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74BF" w14:textId="76C38727" w:rsidR="00B86C1D" w:rsidRPr="000F5D1A" w:rsidRDefault="00D844BF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ចំណាំទុក៖</w:t>
      </w:r>
      <w:r w:rsidRPr="000F5D1A">
        <w:rPr>
          <w:rFonts w:ascii="Khmer UI" w:hAnsi="Khmer UI" w:cs="Khmer UI"/>
          <w:sz w:val="23"/>
        </w:rPr>
        <w:t xml:space="preserve"> ឯកសារទាំងនេះត្រូវបានផ្តល់ក្នុងទម្រង់ Word សម្រាប់ភាពស្រណុកស្រួលរបស់​អ្នក –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ការបំពេញ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កាន់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តែងាយស្រួលនៃវិស័យដែលអាចបំពេញបាន ការផ្លាស់ប្តូរទម្រង់បន្តិចបន្តួច (ដូចជាការដាក់បន្ថែមឡូហ្គូ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ក្រុមហ៊ុន) ឬ​ការដាក់បន្ថែមគោលនយោបាយជាក់ច្បាស់របស់ក្រុមហ៊ុន។ និយោជកត្រូវទទួលខុសត្រូវចំពោះ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ការកែ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សម្រួល ការកែប្រែ ការបញ្ចូលបន្ថែម ឬការដកចេញដែលពួកគេធ្វើចំពោះទម្រង់បែបបទទាំងនេះ។ នាយកដ្ឋាន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ការឈប់សម្រាកសម្រាប់គ្រួសារ និងការព្យាបាល (DFML) បដិសេធ​ការទទួលខុស​ត្រូវចំពោះការកែប្រែដែលបានធ្វើ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ឡើង ចំពោះទម្រង់បែបបទ​ទាំងនេះ ហើយមិនអាច​ធានាថាទម្រង់បែបបទ ដែលត្រូវបានកែប្រែពីកំណែ​ដើមនេះ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នឹង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​អនុលោមតាមនោះទេ។</w:t>
      </w:r>
    </w:p>
    <w:p w14:paraId="58E25298" w14:textId="77777777" w:rsidR="00D844BF" w:rsidRPr="000F5D1A" w:rsidRDefault="00D844BF" w:rsidP="00D844BF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29E92C33" w14:textId="0EA8F963" w:rsidR="00D844BF" w:rsidRPr="000F5D1A" w:rsidRDefault="00D844BF" w:rsidP="736D881E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8"/>
        </w:rPr>
        <w:t>ការជូនដំណឹងនិយោជិតចំនួន 25 ឬច្រើនជាង- សេចក្តីណែនាំ​សម្រាប់ការប្រើប្រាស់</w:t>
      </w:r>
      <w:r w:rsidRPr="000F5D1A">
        <w:rPr>
          <w:rFonts w:ascii="Khmer UI" w:hAnsi="Khmer UI" w:cs="Khmer UI"/>
          <w:b/>
          <w:sz w:val="23"/>
        </w:rPr>
        <w:t xml:space="preserve"> </w:t>
      </w:r>
    </w:p>
    <w:p w14:paraId="14423441" w14:textId="77777777" w:rsidR="00D844BF" w:rsidRPr="000F5D1A" w:rsidRDefault="00D844BF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154569B" w14:textId="48968B82" w:rsidR="008D6927" w:rsidRPr="000F5D1A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កិច្ចសន្យា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ឈ្នួលរបស់រដ្ឋម៉ាស្សាជូសេត្ស (PFML)។ ដើម្បីធ្វើដូចម្តច អ្នកអាចផ្តល់ទម្រង់បែបបទនេះ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ផ្សេង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ពីការជ្រើសរើសរបស់អ្នក ដរាបណា​ការជូន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ដំណឹងដែលអ្នកប្រើផ្តល់ព័ត៌មានដូចគ្នាទៅនឹងតម្រូវការ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ដោយ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ច្បាប់។</w:t>
      </w:r>
    </w:p>
    <w:p w14:paraId="425B4F61" w14:textId="77777777" w:rsidR="008D6927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2F027E0C" w:rsidR="00B86C1D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នាក់ឬច្រើនជាង រដ្ឋម៉ាស្សាជូសេត្ស និង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កម្មករ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ជាប់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F5D1A">
        <w:rPr>
          <w:rFonts w:ascii="Khmer UI" w:hAnsi="Khmer UI" w:cs="Khmer UI"/>
        </w:rPr>
        <w:t>ប្រសិនបើអ្នកមាននិយោជិតរដ្ឋម៉ាស្សាជូសេត្សនិយោជក រដ្ឋម៉ាស្សាជូសេត្ស និងកម្មករជាប់កិច្ច</w:t>
      </w:r>
      <w:r w:rsidR="008A0C3B" w:rsidRPr="000F5D1A">
        <w:rPr>
          <w:rFonts w:ascii="Khmer UI" w:hAnsi="Khmer UI" w:cs="Khmer UI"/>
          <w:rtl/>
        </w:rPr>
        <w:t xml:space="preserve"> </w:t>
      </w:r>
      <w:r w:rsidRPr="000F5D1A">
        <w:rPr>
          <w:rFonts w:ascii="Khmer UI" w:hAnsi="Khmer UI" w:cs="Khmer UI"/>
        </w:rPr>
        <w:t>សន្យាត្រូវបានគ្របដណ្តប់</w:t>
      </w:r>
      <w:r w:rsidRPr="000F5D1A">
        <w:rPr>
          <w:rFonts w:ascii="Khmer UI" w:hAnsi="Khmer UI" w:cs="Khmer UI"/>
          <w:sz w:val="23"/>
        </w:rPr>
        <w:t xml:space="preserve"> មានចំនួនតិចជាង 25 នាក់ សូមប្រើ</w:t>
      </w:r>
      <w:hyperlink r:id="rId11" w:anchor="2023-notice-for-workforce-with-fewer-than-25-covered-individuals-" w:history="1">
        <w:r w:rsidRPr="000F5D1A">
          <w:rPr>
            <w:rStyle w:val="Hyperlink"/>
            <w:rFonts w:ascii="Khmer UI" w:hAnsi="Khmer UI" w:cs="Khmer UI"/>
            <w:sz w:val="23"/>
          </w:rPr>
          <w:t>ការជូនដំណឹងរបស់</w:t>
        </w:r>
        <w:r w:rsidR="00B03546" w:rsidRPr="000F5D1A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</w:rPr>
          <w:t>និយោជក</w:t>
        </w:r>
        <w:r w:rsidR="00B03546" w:rsidRPr="000F5D1A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</w:rPr>
          <w:t>សម្រាប់ការជូនដំណឹង សម្រាប់</w:t>
        </w:r>
        <w:r w:rsidR="008A0C3B" w:rsidRPr="000F5D1A">
          <w:rPr>
            <w:rStyle w:val="Hyperlink"/>
            <w:rFonts w:ascii="Khmer UI" w:hAnsi="Khmer UI" w:cs="Khmer UI"/>
            <w:sz w:val="23"/>
            <w:rtl/>
          </w:rPr>
          <w:t xml:space="preserve"> </w:t>
        </w:r>
        <w:r w:rsidRPr="000F5D1A">
          <w:rPr>
            <w:rStyle w:val="Hyperlink"/>
            <w:rFonts w:ascii="Khmer UI" w:hAnsi="Khmer UI" w:cs="Khmer UI"/>
            <w:sz w:val="23"/>
          </w:rPr>
          <w:t>ទម្រង់បែបបទ កម្លាំង​ពលកម្មដែលមានបុគ្គលដែលមានការធានារ៉ាប់រងតិចជាង 25 នាក់។</w:t>
        </w:r>
      </w:hyperlink>
      <w:r w:rsidRPr="000F5D1A">
        <w:rPr>
          <w:rFonts w:ascii="Khmer UI" w:hAnsi="Khmer UI" w:cs="Khmer UI"/>
          <w:sz w:val="23"/>
        </w:rPr>
        <w:t xml:space="preserve">. </w:t>
      </w:r>
      <w:r w:rsidRPr="000F5D1A">
        <w:rPr>
          <w:rFonts w:ascii="Khmer UI" w:hAnsi="Khmer UI" w:cs="Khmer UI"/>
        </w:rPr>
        <w:t>ដូចគ្នានេះដែរ ប្រសិនបើអ្នកចូល</w:t>
      </w:r>
      <w:r w:rsidR="008A0C3B" w:rsidRPr="000F5D1A">
        <w:rPr>
          <w:rFonts w:ascii="Khmer UI" w:hAnsi="Khmer UI" w:cs="Khmer UI"/>
          <w:rtl/>
        </w:rPr>
        <w:t xml:space="preserve"> </w:t>
      </w:r>
      <w:r w:rsidRPr="000F5D1A">
        <w:rPr>
          <w:rFonts w:ascii="Khmer UI" w:hAnsi="Khmer UI" w:cs="Khmer UI"/>
        </w:rPr>
        <w:t>រួមជាមួយបុគ្គលដែលធ្វើការដោយខ្លួនឯង​ដែលមិនត្រូវបានធានារ៉ាប់រង</w:t>
      </w:r>
      <w:r w:rsidR="00B03546" w:rsidRPr="000F5D1A">
        <w:rPr>
          <w:rFonts w:ascii="Khmer UI" w:hAnsi="Khmer UI" w:cs="Khmer UI" w:hint="cs"/>
          <w:cs/>
          <w:lang w:bidi="km-KH"/>
        </w:rPr>
        <w:t>​</w:t>
      </w:r>
      <w:r w:rsidRPr="000F5D1A">
        <w:rPr>
          <w:rFonts w:ascii="Khmer UI" w:hAnsi="Khmer UI" w:cs="Khmer UI"/>
        </w:rPr>
        <w:t xml:space="preserve">លើកម្មករកិច្ចសន្យា អ្នកអាចផ្តល់ទម្រង់បែបបទ </w:t>
      </w:r>
      <w:hyperlink r:id="rId12" w:tgtFrame="_blank" w:history="1"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ការជូន</w:t>
        </w:r>
        <w:r w:rsidR="008A0C3B"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  <w:rtl/>
          </w:rPr>
          <w:t xml:space="preserve"> </w:t>
        </w:r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ដំណឹងនិយោជកទៅបុគ្គលធ្វើការដោយខ្លួនឯង សម្រាប់</w:t>
        </w:r>
        <w:r w:rsidR="00B03546" w:rsidRPr="000F5D1A">
          <w:rPr>
            <w:rStyle w:val="normaltextrun"/>
            <w:rFonts w:ascii="Khmer UI" w:hAnsi="Khmer UI" w:cs="Khmer UI" w:hint="cs"/>
            <w:color w:val="0563C1"/>
            <w:sz w:val="23"/>
            <w:u w:val="single"/>
            <w:shd w:val="clear" w:color="auto" w:fill="FFFFFF"/>
            <w:cs/>
            <w:lang w:bidi="km-KH"/>
          </w:rPr>
          <w:t>​</w:t>
        </w:r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កម្លាំង​ពលកម្ម​ដែលមានចំនួនតិចជាង 25​នាក់</w:t>
        </w:r>
      </w:hyperlink>
      <w:r w:rsidRPr="000F5D1A">
        <w:rPr>
          <w:rFonts w:ascii="Khmer UI" w:hAnsi="Khmer UI" w:cs="Khmer UI"/>
          <w:sz w:val="23"/>
        </w:rPr>
        <w:t xml:space="preserve"> ដើម្បីប្រាប់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ពួកគេឲ្យ​ដឹងអំពីជម្រើសរបស់ពួកគេ ដើម្បីជ្រើសយក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ការគ្របដណ្តប់សម្រាប់ខ្លួនឯង។ </w:t>
      </w:r>
      <w:r w:rsidRPr="000F5D1A">
        <w:rPr>
          <w:rFonts w:ascii="Khmer UI" w:hAnsi="Khmer UI" w:cs="Khmer UI"/>
        </w:rPr>
        <w:t>ទម្រង់បែបបទទាំងនេះត្រូវអាចទាញចេញមកនៅ</w:t>
      </w:r>
      <w:r w:rsidRPr="000F5D1A">
        <w:rPr>
          <w:rFonts w:ascii="Khmer UI" w:hAnsi="Khmer UI" w:cs="Khmer UI"/>
          <w:sz w:val="23"/>
        </w:rPr>
        <w:t xml:space="preserve"> </w:t>
      </w:r>
      <w:hyperlink r:id="rId13" w:history="1">
        <w:r w:rsidRPr="000F5D1A">
          <w:rPr>
            <w:rStyle w:val="Hyperlink"/>
            <w:rFonts w:ascii="Khmer UI" w:hAnsi="Khmer UI" w:cs="Khmer UI"/>
            <w:sz w:val="23"/>
          </w:rPr>
          <w:t>mass.gov/dfml</w:t>
        </w:r>
      </w:hyperlink>
      <w:r w:rsidRPr="000F5D1A">
        <w:rPr>
          <w:rFonts w:ascii="Khmer UI" w:hAnsi="Khmer UI" w:cs="Khmer UI"/>
        </w:rPr>
        <w:t>។</w:t>
      </w:r>
    </w:p>
    <w:p w14:paraId="1E50EEED" w14:textId="188DC488" w:rsidR="008D6927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F5D1A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4F20D839" w:rsidR="006A06AC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កាត់ចេញពី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ប្រាក់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ឈ្នួលរបស់</w:t>
      </w:r>
      <w:r w:rsidR="008A0C3B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7186C4D7" w:rsidR="006A06AC" w:rsidRPr="000F5D1A" w:rsidRDefault="00CD735D" w:rsidP="01C80BD2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F5D1A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54876827" w14:textId="5A3A52D5" w:rsidR="0023140A" w:rsidRPr="000F5D1A" w:rsidRDefault="00145E8B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នៃ​ទម្រង់បែបបទបែបបទនេះដល់និយោជិត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</w:p>
    <w:p w14:paraId="28C08958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29ACCAE0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5E220E57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25BE4361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172A7582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1054FEB6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651F7E7D" w14:textId="77777777" w:rsidR="00551B90" w:rsidRPr="000F5D1A" w:rsidRDefault="00551B9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0F7304CB" w14:textId="77777777" w:rsidR="00753677" w:rsidRPr="000F5D1A" w:rsidRDefault="00753677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66B5CDB9" w14:textId="77777777" w:rsidR="00753677" w:rsidRPr="000F5D1A" w:rsidRDefault="00753677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4B3EC389" w14:textId="77777777" w:rsidR="00D62100" w:rsidRPr="000F5D1A" w:rsidRDefault="00D6210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5219421F" w14:textId="77777777" w:rsidR="00551B90" w:rsidRPr="000F5D1A" w:rsidRDefault="00551B9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21E782D8" w14:textId="4EA88402" w:rsidR="00362B42" w:rsidRPr="000F5D1A" w:rsidRDefault="00CC2ADF" w:rsidP="00E5212D">
      <w:p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lastRenderedPageBreak/>
        <w:t>ការឈប់សម្រាកសម្រាប់គ្រួសារ​និងការព្យាបាលទទួលប្រាក់ឈ្នួល (មាននិយោជិតចំនួន 25 នាក់ឬ</w:t>
      </w:r>
      <w:r w:rsidR="008A0C3B" w:rsidRPr="000F5D1A">
        <w:rPr>
          <w:rFonts w:ascii="Khmer UI" w:hAnsi="Khmer UI" w:cs="Khmer UI"/>
          <w:b/>
          <w:sz w:val="28"/>
          <w:cs/>
          <w:lang w:bidi="km-KH"/>
        </w:rPr>
        <w:t>​</w:t>
      </w:r>
      <w:r w:rsidRPr="000F5D1A">
        <w:rPr>
          <w:rFonts w:ascii="Khmer UI" w:hAnsi="Khmer UI" w:cs="Khmer UI"/>
          <w:b/>
          <w:sz w:val="28"/>
        </w:rPr>
        <w:t>ច្រើនជាង)</w:t>
      </w:r>
    </w:p>
    <w:p w14:paraId="6D63C8F2" w14:textId="77777777" w:rsidR="00A211E2" w:rsidRPr="000F5D1A" w:rsidRDefault="00A211E2" w:rsidP="00E5212D">
      <w:pPr>
        <w:spacing w:after="0" w:line="276" w:lineRule="auto"/>
        <w:rPr>
          <w:rFonts w:ascii="Khmer UI" w:hAnsi="Khmer UI" w:cs="Khmer UI"/>
          <w:sz w:val="23"/>
          <w:szCs w:val="23"/>
        </w:rPr>
      </w:pPr>
    </w:p>
    <w:p w14:paraId="28CC885F" w14:textId="43F7F618" w:rsidR="00362B42" w:rsidRPr="000F5D1A" w:rsidRDefault="00362B42" w:rsidP="00A400C3">
      <w:pPr>
        <w:pStyle w:val="NoSpacing"/>
        <w:contextualSpacing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ក្រោម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 (PFML) រដ្ឋ​ម៉ាស្សាជូសេត្ស។ សូមរក្សា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ការជូន</w:t>
      </w:r>
      <w:r w:rsidR="00D62100" w:rsidRPr="000F5D1A">
        <w:rPr>
          <w:rFonts w:ascii="Khmer UI" w:hAnsi="Khmer UI" w:cs="Khmer UI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ដំណឹង</w:t>
      </w:r>
      <w:r w:rsidR="00D62100" w:rsidRPr="000F5D1A">
        <w:rPr>
          <w:rFonts w:ascii="Khmer UI" w:hAnsi="Khmer UI" w:cs="Khmer UI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F95A868" w14:textId="77777777" w:rsidR="00A400C3" w:rsidRPr="000F5D1A" w:rsidRDefault="00A400C3" w:rsidP="00A400C3">
      <w:pPr>
        <w:pStyle w:val="NoSpacing"/>
        <w:contextualSpacing/>
        <w:rPr>
          <w:rFonts w:ascii="Khmer UI" w:hAnsi="Khmer UI" w:cs="Khmer UI"/>
          <w:sz w:val="23"/>
          <w:szCs w:val="23"/>
        </w:rPr>
      </w:pPr>
    </w:p>
    <w:p w14:paraId="2A8F8804" w14:textId="565A111B" w:rsidR="0050578D" w:rsidRPr="000F5D1A" w:rsidRDefault="00E55192" w:rsidP="00785A4D">
      <w:pPr>
        <w:pStyle w:val="NoSpacing"/>
        <w:spacing w:before="120"/>
        <w:contextualSpacing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ច្បាប់ PFML រដ្ឋម៉ាស្សាជូសេត្សផ្តល់និយោជិតរដ្ឋម៉ាស្សាជូសេតស៍ ផ្តល់ឱ្យ បុគ្គលិករដ្ឋម៉ាស្សាជូសេតស៍ភាគច្រើននូវ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សិទ្ធិ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ទទួលបានប្រាក់ឈ្នួលគ្រួសារ និងការឈប់សម្រាកព្យាបាល។  សិទ្ធិទាំងនេះត្រូវបានពណ៌នាបន្ថែមទៀត នៅ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ខាងក្រោម​ហើយរួមទាំង (1) ការការពារការងារនៅពេលដែលនិយោជិតត្រឡប់ទៅធ្វើការវិញនិង (2) 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ជំនួសប្រាក់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ឈ្នួល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មួយផ្នែក ខណៈពេលដែលនិយោជិតឈប់ធ្វើ​ការ។  និយោជកអាចផ្តល់អត្ថប្រយោជន៍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ទាំងនេះ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ដោយ (1) ការចូលរួមក្នុង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មូលនិធិ ទំនុកចិត្ត PFML ដែលដំណើរការដោយនាយកដ្ឋានការឈប់សម្រាប់គ្រួសារនិង​ព្យាបាលរដ្ឋម៉ាស្សាជូសេតស៍ (នាយកដ្ឋាន) ឬ (2) ការផ្តល់គម្រោងឯកជន​លើក​លែងដែលផ្តល់អត្ថប្រយោជន៍ យ៉ាង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ហោចជាសប្បុរសដូចអ្វីដែលមាន​តាមរយៈ​នាយកដ្ឋាន។  </w:t>
      </w:r>
    </w:p>
    <w:p w14:paraId="41EBA53F" w14:textId="67E6BF38" w:rsidR="009269C5" w:rsidRPr="000F5D1A" w:rsidRDefault="0068506D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ទទួល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ក៏នឹងគួរតែ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ប្រាប់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និយោជករបស់អ្នកនៅពេលអ្នកឈប់សម្រាក ហើយអ្នក​នឹងគួរតែ ដាក់ពាក្យសុំ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ជាមួយនាយកដ្ឋាន ឬតាមរយៈ​ផែនការឯកជនរបស់និយោជក។</w:t>
      </w:r>
    </w:p>
    <w:p w14:paraId="5BC40A59" w14:textId="470EA2FF" w:rsidR="00963E9E" w:rsidRPr="000F5D1A" w:rsidRDefault="00362B42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និយោជករបស់អ្នកត្រូវតែផ្តល់ព័ត៌មានដល់អ្នកអំពីគម្រោងឯកជន និង​ដំណើរការដាក់ពាក្យ។ និយោជករបស់អ្នក បានធ្វើឲ្យ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មានព័ត៌មាន៖ </w:t>
      </w:r>
    </w:p>
    <w:p w14:paraId="4904C183" w14:textId="77777777" w:rsidR="00753677" w:rsidRPr="000F5D1A" w:rsidRDefault="00753677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6D2AEF7E" w14:textId="513C07ED" w:rsidR="00075E40" w:rsidRPr="000F5D1A" w:rsidRDefault="00EE00EC" w:rsidP="00A400C3">
      <w:pPr>
        <w:pStyle w:val="NoSpacing"/>
        <w:numPr>
          <w:ilvl w:val="0"/>
          <w:numId w:val="4"/>
        </w:numPr>
        <w:contextualSpacing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ក្នុងប្រអប់ខាងក្រោម</w:t>
      </w:r>
    </w:p>
    <w:p w14:paraId="674D3DFF" w14:textId="6B1C84C1" w:rsidR="00075E40" w:rsidRPr="000F5D1A" w:rsidRDefault="00075E40" w:rsidP="00075E40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25B8ECDC" w14:textId="77777777" w:rsidR="00963E9E" w:rsidRPr="000F5D1A" w:rsidRDefault="00963E9E" w:rsidP="00963E9E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 xml:space="preserve">រោគសញ្ញាដទៃទៀត៖ </w:t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</w:p>
    <w:p w14:paraId="26A491F2" w14:textId="77777777" w:rsidR="00D62100" w:rsidRPr="000F5D1A" w:rsidRDefault="00D62100" w:rsidP="00D62100">
      <w:pPr>
        <w:pStyle w:val="NoSpacing"/>
        <w:ind w:left="810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0F5D1A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A95DC25" w14:textId="3D2E8036" w:rsidR="007561A8" w:rsidRPr="000F5D1A" w:rsidRDefault="007561A8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1A42BCAF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កំពុងផ្តល់អត្ថប្រយោជន៍​ការឈប់សម្រាក</w:t>
            </w:r>
            <w:r w:rsidR="00B03546" w:rsidRPr="000F5D1A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ទាំងអស់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តាមរយៈនាយកដ្ឋាន។</w:t>
            </w:r>
          </w:p>
          <w:p w14:paraId="3F1D41A8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06C9149" w14:textId="0D4D4A49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ឈប់សម្រាកសម្រាប់ គ្រួសារនិង</w:t>
            </w:r>
            <w:r w:rsidR="00B03546" w:rsidRPr="000F5D1A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ព្យាបាល;</w:t>
            </w:r>
          </w:p>
          <w:p w14:paraId="400E93C2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A474515" w14:textId="16B6C779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អត្ថប្រយោជន៍ការឈប់​សម្រាកជាលក្ខណៈគ្រួសារ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តែប៉ុណ្ណោះ ហើយកំពុងផ្តល់អត្ថប្រយោជន៍ការឈប់​សម្រាកព្យាបាលតាមរយៈនាយកដ្ឋាន។</w:t>
            </w:r>
          </w:p>
          <w:p w14:paraId="6B31F4AB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6842D3E" w14:textId="7D0F17BD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 xml:space="preserve">អត្ថប្រយោជន៍ការឈប់​សម្រាកព្យាបាលតែប៉ុណ្ណោះ </w:t>
            </w:r>
            <w:r w:rsidRPr="000F5D1A">
              <w:rPr>
                <w:rFonts w:ascii="Khmer UI" w:hAnsi="Khmer UI" w:cs="Khmer UI"/>
                <w:sz w:val="23"/>
              </w:rPr>
              <w:lastRenderedPageBreak/>
              <w:t>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744DE6" w:rsidRPr="000F5D1A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0F5D1A" w:rsidRDefault="00744DE6" w:rsidP="009269C5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77777777" w:rsidR="00744DE6" w:rsidRPr="000F5D1A" w:rsidRDefault="00744DE6" w:rsidP="009269C5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0DBD180E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A5091FA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FFCE2D5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08F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5396FC5D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25C66B5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DDD0F50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1D11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74A13691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7B755F4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F696673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2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DBAF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098C50CD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704883C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3EB55BE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3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4690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66451BBC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445E09B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515DD832" w14:textId="1CE46922" w:rsidR="00362B42" w:rsidRPr="000F5D1A" w:rsidRDefault="00963E9E" w:rsidP="0023140A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N/A (នយោជកបរិច្ចាកចំពោះមូលនិធិឯកជន)</w:t>
      </w:r>
    </w:p>
    <w:p w14:paraId="17EAB68C" w14:textId="77777777" w:rsidR="009269C5" w:rsidRPr="000F5D1A" w:rsidRDefault="009269C5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242B065F" w14:textId="77777777" w:rsidR="00A211E2" w:rsidRPr="000F5D1A" w:rsidRDefault="00A211E2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5D10D38D" w14:textId="77777777" w:rsidR="00A211E2" w:rsidRPr="000F5D1A" w:rsidRDefault="00A211E2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386D377A" w14:textId="77777777" w:rsidR="00753677" w:rsidRPr="000F5D1A" w:rsidRDefault="00753677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5B523CBF" w14:textId="3E726B4E" w:rsidR="00906CD0" w:rsidRPr="000F5D1A" w:rsidRDefault="00CC2ADF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សេចក្តីពន្យល់អំពីអត្ថប្រយោជន៍</w:t>
      </w:r>
    </w:p>
    <w:p w14:paraId="111987BB" w14:textId="77777777" w:rsidR="00CC2ADF" w:rsidRPr="000F5D1A" w:rsidRDefault="00CC2ADF" w:rsidP="00362B42">
      <w:pPr>
        <w:pStyle w:val="NoSpacing"/>
        <w:rPr>
          <w:rFonts w:ascii="Khmer UI" w:hAnsi="Khmer UI" w:cs="Khmer UI"/>
          <w:i/>
          <w:iCs/>
          <w:sz w:val="23"/>
          <w:szCs w:val="23"/>
          <w:u w:val="single"/>
        </w:rPr>
      </w:pPr>
    </w:p>
    <w:p w14:paraId="6EC5CF3B" w14:textId="297BE554" w:rsidR="00362B42" w:rsidRPr="000F5D1A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F5D1A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69279BA6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ដែលទទួលប្រាក់ឈ្នួល​ក្នុងឆ្នាំ​អត្ថប្រយោជន៍ដែលទាក់ទងនឹងកំណើត ការសុំកូនចិញ្ចឹម ឬកន្លែង​ចិញ្ចឹមកូន ដើម្បីថែទាំសមាជិក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គ្រួសារ ដែលមានស្ថានភាពសុខភាពធ្ងន់ធ្ងរ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5888F7F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B03546" w:rsidRPr="000F5D1A">
        <w:rPr>
          <w:rFonts w:ascii="Khmer UI" w:hAnsi="Khmer UI" w:cs="Khmer UI"/>
          <w:sz w:val="23"/>
          <w:cs/>
        </w:rPr>
        <w:br/>
      </w:r>
      <w:r w:rsidRPr="000F5D1A">
        <w:rPr>
          <w:rFonts w:ascii="Khmer UI" w:hAnsi="Khmer UI" w:cs="Khmer UI"/>
          <w:sz w:val="23"/>
        </w:rPr>
        <w:t>ពួក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គេមានស្ថានភាពសុខភាពធ្ងន់ធ្ងរ ដែលធ្វើឲ្យ​ពួកគេពិការពីការងារ។</w:t>
      </w:r>
    </w:p>
    <w:p w14:paraId="2B5C5FB3" w14:textId="4B1DCE0A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សមាជិក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សមាជិកគ្រួសារ។</w:t>
      </w:r>
    </w:p>
    <w:p w14:paraId="7FC677C1" w14:textId="51763AC9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F5D1A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546BDBC6" w14:textId="59F4FBE7" w:rsidR="00362B42" w:rsidRPr="000F5D1A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"ឆ្នាំអត្ថប្រយោជន៍" គឺ 12 ខែមុនថ្ងៃអាទិត្យភ្លាមៗមុនពេលការឈប់សម្រាក របស់អ្នកចាប់ផ្តើម។</w:t>
      </w:r>
    </w:p>
    <w:p w14:paraId="33A92601" w14:textId="794DF131" w:rsidR="001135EC" w:rsidRPr="000F5D1A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607B9D5E" w:rsidR="00762687" w:rsidRPr="000F5D1A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F5D1A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F5D1A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7B19196E" w:rsidR="001E47BB" w:rsidRPr="000F5D1A" w:rsidRDefault="00066BF5" w:rsidP="1DBFD47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F5D1A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ប្រសិនបើអ្នកជួប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នឹងការធ្វើតេស្តរកប្រាក់ចំណូល។ </w:t>
      </w:r>
      <w:r w:rsidRPr="000F5D1A">
        <w:rPr>
          <w:rFonts w:ascii="Khmer UI" w:hAnsi="Khmer UI" w:cs="Khmer UI"/>
        </w:rPr>
        <w:t>អ្នកត្រូវតែបានរកចូល</w:t>
      </w:r>
      <w:r w:rsidRPr="000F5D1A">
        <w:rPr>
          <w:rFonts w:ascii="Khmer UI" w:hAnsi="Khmer UI" w:cs="Khmer UI"/>
          <w:sz w:val="23"/>
        </w:rPr>
        <w:t xml:space="preserve"> </w:t>
      </w:r>
      <w:r w:rsidRPr="000F5D1A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ដងលើសពី​ចំនួនអត្ថប្រយោជន៍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 xml:space="preserve">រំពឹងទុក ហើយ </w:t>
      </w:r>
      <w:hyperlink r:id="rId14" w:anchor=":~:text=Have%20earned%20at%20least%3A,would%20be%20eligible%20to%20collect" w:history="1"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បានបំពេញតាមតម្រូវការប្រាក់ចំណូលអប្បបរមាដែលត្រូវបានបង្កើត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ឡើងជា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រៀង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F5D1A">
        <w:rPr>
          <w:rFonts w:ascii="Khmer UI" w:hAnsi="Khmer UI" w:cs="Khmer UI"/>
          <w:sz w:val="23"/>
        </w:rPr>
        <w:t>, ដែល​ជាចំនួន $6,300 សម្រាប់ឆ្នាំ 2024,</w:t>
      </w:r>
      <w:r w:rsidRPr="000F5D1A">
        <w:rPr>
          <w:rFonts w:ascii="Khmer UI" w:hAnsi="Khmer UI" w:cs="Khmer UI"/>
          <w:sz w:val="23"/>
          <w:shd w:val="clear" w:color="auto" w:fill="FFFFFF"/>
        </w:rPr>
        <w:t xml:space="preserve"> ក្នុងអំឡុង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>ត្រីមាស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F5D1A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ក្រោម។ )</w:t>
      </w:r>
    </w:p>
    <w:p w14:paraId="1ABA9B85" w14:textId="77777777" w:rsidR="00762687" w:rsidRPr="000F5D1A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577F6370" w:rsidR="000D5AE9" w:rsidRPr="000F5D1A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F5D1A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ជា​មធ្យមរបស់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F5D1A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F5D1A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79542775" w:rsidR="001135EC" w:rsidRPr="000F5D1A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2024 ចំនួនអត្ថប្រយោជន៍អតិបរមានេះគឺ $1149.90។ ចំនួននេះនឹងត្រូវបានកែតម្រូវជារៀងរាល់ឆ្នាំ ដោយផ្អែកលើការកើនឡើងនៃ​ប្រាក់ឈ្នួល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ប្រចាំ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7B584C65" w:rsidR="00F54219" w:rsidRPr="000F5D1A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នាយកដ្ឋាននឹងបង់នោះទេ។</w:t>
      </w:r>
    </w:p>
    <w:p w14:paraId="67995942" w14:textId="77777777" w:rsidR="00856D36" w:rsidRPr="000F5D1A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5DE04924" w:rsidR="00F83A66" w:rsidRPr="000F5D1A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bCs/>
          <w:i/>
          <w:sz w:val="23"/>
          <w:u w:val="single"/>
        </w:rPr>
        <w:lastRenderedPageBreak/>
        <w:t>ការទូទាត់អត្ថប្រយោជន៍ស្រប។</w:t>
      </w:r>
      <w:r w:rsidRPr="000F5D1A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ប្រភេទមួយចំនួននៃអត្ថប្រយោជន៍ផ្សេងទៀតនឹងបណ្តាលឱ្យមានការកាត់​បន្ថយអត្ថប្រយោជន៍មួយសម្រាប់មួយ ដែល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​​</w:t>
      </w:r>
      <w:r w:rsidRPr="000F5D1A">
        <w:rPr>
          <w:rFonts w:ascii="Khmer UI" w:hAnsi="Khmer UI" w:cs="Khmer UI"/>
          <w:sz w:val="23"/>
        </w:rPr>
        <w:t>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អត្ថប្រយោជន៍ដែលនឹងមានឥទ្ធិពលនេះរួមមាន៖</w:t>
      </w:r>
    </w:p>
    <w:p w14:paraId="2CCB04DE" w14:textId="77777777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សំណងរបស់កម្មករ</w:t>
      </w:r>
    </w:p>
    <w:p w14:paraId="0386933E" w14:textId="77777777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5CCB55CA" w14:textId="0220FA90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3BFF8032" w:rsidR="00155DB2" w:rsidRPr="000F5D1A" w:rsidRDefault="00155DB2" w:rsidP="41CE6030">
      <w:pPr>
        <w:pStyle w:val="NoSpacing"/>
        <w:numPr>
          <w:ilvl w:val="0"/>
          <w:numId w:val="8"/>
        </w:numPr>
        <w:rPr>
          <w:rFonts w:ascii="Khmer UI" w:eastAsiaTheme="minorEastAsia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6AA661A6" w:rsidR="00F83A66" w:rsidRPr="000F5D1A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តែអ្នកទទួលបានច្រើនជាងប្រាក់​ឈ្នួលប្រចាំសប្តាហ៍ជាមធ្យមរបស់អ្នកនៅក្នុងអត្ថប្រយោជន៍សរុប។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4014BF96" w:rsidR="00F83A66" w:rsidRPr="000F5D1A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ភាព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វែង)</w:t>
      </w:r>
    </w:p>
    <w:p w14:paraId="1A2ADC8E" w14:textId="1F9F5A2E" w:rsidR="00066BF5" w:rsidRPr="000F5D1A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63802891" w14:textId="73FB2E71" w:rsidR="005A74DA" w:rsidRPr="000F5D1A" w:rsidRDefault="00FF6CFE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i/>
          <w:sz w:val="23"/>
          <w:u w:val="single"/>
        </w:rPr>
        <w:t>ដាក់</w:t>
      </w:r>
      <w:r w:rsidR="00631FFD" w:rsidRPr="000F5D1A">
        <w:rPr>
          <w:rFonts w:ascii="Khmer UI" w:hAnsi="Khmer UI" w:cs="Khmer UI" w:hint="cs"/>
          <w:i/>
          <w:sz w:val="23"/>
          <w:u w:val="single"/>
          <w:cs/>
          <w:lang w:bidi="km-KH"/>
        </w:rPr>
        <w:t>​</w:t>
      </w:r>
      <w:r w:rsidRPr="000F5D1A">
        <w:rPr>
          <w:rFonts w:ascii="Khmer UI" w:hAnsi="Khmer UI" w:cs="Khmer UI"/>
          <w:i/>
          <w:sz w:val="23"/>
          <w:u w:val="single"/>
        </w:rPr>
        <w:t>បំពេញ</w:t>
      </w:r>
      <w:r w:rsidR="00631FFD" w:rsidRPr="000F5D1A">
        <w:rPr>
          <w:rFonts w:ascii="Khmer UI" w:hAnsi="Khmer UI" w:cs="Khmer UI" w:hint="cs"/>
          <w:i/>
          <w:sz w:val="23"/>
          <w:u w:val="single"/>
          <w:cs/>
          <w:lang w:bidi="km-KH"/>
        </w:rPr>
        <w:t>​</w:t>
      </w:r>
      <w:r w:rsidRPr="000F5D1A">
        <w:rPr>
          <w:rFonts w:ascii="Khmer UI" w:hAnsi="Khmer UI" w:cs="Khmer UI"/>
          <w:i/>
          <w:sz w:val="23"/>
          <w:u w:val="single"/>
        </w:rPr>
        <w:t>បញ្ចប់ការទូទាត់អត្ថប្រយោជន៍ PFML ។</w:t>
      </w:r>
      <w:r w:rsidRPr="000F5D1A">
        <w:rPr>
          <w:rFonts w:ascii="Khmer UI" w:hAnsi="Khmer UI" w:cs="Khmer UI"/>
          <w:sz w:val="23"/>
        </w:rPr>
        <w:t xml:space="preserve">  សម្រាប់ពាក្យសុំដែលបានដាក់នៅ ឬក្រោយថ្ងៃទី 1 ខែវិច្ឆិកា ឆ្នាំ 2023 និយោជិតដែលទទួលបានអត្ថប្រយោជន៍ PFML អាចបំពេញបន្ថែម (ឬ "បិទ") អត្ថប្រយោជន៍ PFML របស់ពួកគេជាមួយនឹងការឈប់សម្រាកដែលមាន​ប្រាក់បៀវត្សរ៍ដែលមាន (ពេលឈឺ វិស្សមកាល PTO ពេលវេលា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ផ្ទាល់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ខ្លួន។ល។)។ សម្រាប់និយោជិតដែលជ្រើសរើសបន្ថែមអត្ថប្រយោជន៍ PFML របស់ពួកគេ​តាមរបៀបនេះ ផល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បូកនៃអត្ថប្រយោជន៍ PFML ប្រចាំសប្តាហ៍ និង​អត្ថប្រយោជន៍ការឈប់សម្រាកដែលផ្តល់ដោយនិយោជកមិនអាច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លើសពីប្រាក់ឈ្នួលប្រចាំសប្តាហ៍ជាមធ្យមរបស់និយោជិត (IAWW) បានទេ។ </w:t>
      </w:r>
      <w:r w:rsidRPr="000F5D1A">
        <w:rPr>
          <w:rFonts w:ascii="Khmer UI" w:hAnsi="Khmer UI" w:cs="Khmer UI"/>
          <w:color w:val="000000" w:themeColor="text1"/>
          <w:sz w:val="23"/>
        </w:rPr>
        <w:t xml:space="preserve"> </w:t>
      </w:r>
      <w:r w:rsidRPr="000F5D1A">
        <w:rPr>
          <w:rStyle w:val="normaltextrun"/>
          <w:rFonts w:ascii="Khmer UI" w:hAnsi="Khmer UI" w:cs="Khmer UI"/>
          <w:color w:val="000000" w:themeColor="text1"/>
          <w:sz w:val="23"/>
        </w:rPr>
        <w:t>និយោជកនឹងទទួលខុសត្រូវ</w:t>
      </w:r>
      <w:r w:rsidR="00631FFD" w:rsidRPr="000F5D1A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color w:val="000000" w:themeColor="text1"/>
          <w:sz w:val="23"/>
        </w:rPr>
        <w:t>ក្នុង</w:t>
      </w:r>
      <w:r w:rsidR="00631FFD" w:rsidRPr="000F5D1A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color w:val="000000" w:themeColor="text1"/>
          <w:sz w:val="23"/>
        </w:rPr>
        <w:t xml:space="preserve">ការត្រួតពិនិត្យ និងធានាថាផលបូកប្រចាំ​សប្តាហ៍នៃអត្ថប្រយោជន៍ការឈប់សម្រាកដែលបានផ្តល់ដោយនិយោជក និង​អត្ថប្រយោជន៍ PFML មិនលើសពី IAWW របស់និយោជិតនោះទេ។ </w:t>
      </w:r>
      <w:r w:rsidRPr="000F5D1A">
        <w:rPr>
          <w:rStyle w:val="normaltextrun"/>
          <w:rFonts w:ascii="Khmer UI" w:hAnsi="Khmer UI" w:cs="Khmer UI"/>
          <w:sz w:val="23"/>
        </w:rPr>
        <w:t>និយោជកក៏ទទួលខខុសត្រូវ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ចំពោះការគ្រប់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គ្រង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ការទូទាត់ណាមួយ ដែលបាន​បើកឲ្យនិយោជិតដែលមានចំនួនលើសពីចំនួន IAWW របស់និយោជិត។ នាយកដ្ឋាន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និងជាប់ពាក់ព័ន្ធនឹងដំណើរការការទូទាត់ម្តងទៀត សម្រាប់ការទូទាត់​លើសចំនួនឡើយ។ ដំណើរការ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នេះ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គឺ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ជា</w:t>
      </w:r>
      <w:r w:rsidR="00631FFD" w:rsidRPr="000F5D1A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sz w:val="23"/>
        </w:rPr>
        <w:t>ការទទួលខុសត្រូវរបស់និយោជក និងនិយោជិតតែប៉ុណ្ណោះ។</w:t>
      </w:r>
      <w:r w:rsidRPr="000F5D1A">
        <w:rPr>
          <w:rStyle w:val="eop"/>
          <w:rFonts w:ascii="Khmer UI" w:hAnsi="Khmer UI" w:cs="Khmer UI"/>
          <w:sz w:val="23"/>
        </w:rPr>
        <w:t> </w:t>
      </w:r>
    </w:p>
    <w:p w14:paraId="035E8EA6" w14:textId="1D9D7D19" w:rsidR="09501837" w:rsidRPr="000F5D1A" w:rsidRDefault="09501837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Khmer UI" w:hAnsi="Khmer UI" w:cs="Khmer UI"/>
          <w:sz w:val="23"/>
          <w:szCs w:val="23"/>
        </w:rPr>
      </w:pPr>
    </w:p>
    <w:p w14:paraId="7DDD271E" w14:textId="35CC2C55" w:rsidR="00B7171E" w:rsidRPr="000F5D1A" w:rsidRDefault="00B7171E" w:rsidP="09501837">
      <w:pPr>
        <w:pStyle w:val="paragraph"/>
        <w:spacing w:before="0" w:beforeAutospacing="0" w:after="0" w:afterAutospacing="0"/>
        <w:rPr>
          <w:rFonts w:ascii="Khmer UI" w:hAnsi="Khmer UI" w:cs="Khmer UI"/>
          <w:sz w:val="23"/>
          <w:szCs w:val="23"/>
        </w:rPr>
      </w:pPr>
      <w:r w:rsidRPr="000F5D1A">
        <w:rPr>
          <w:rStyle w:val="normaltextrun"/>
          <w:rFonts w:ascii="Khmer UI" w:hAnsi="Khmer UI" w:cs="Khmer UI"/>
          <w:color w:val="000000" w:themeColor="text1"/>
          <w:sz w:val="23"/>
        </w:rPr>
        <w:t>ប្រសិនបើពាក្យសុំត្រូវបានដាក់នៅ ឬក្រោយថ្ងៃទី 1 ខែវិច្ឆិកា ឆ្នាំ 2023 កម្មវិធី ដែលបានដាក់ត្រឡប់មកវិញ</w:t>
      </w:r>
      <w:r w:rsidR="00631FFD" w:rsidRPr="000F5D1A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color w:val="000000" w:themeColor="text1"/>
          <w:sz w:val="23"/>
        </w:rPr>
        <w:t>សម្រាប់</w:t>
      </w:r>
      <w:r w:rsidR="00631FFD" w:rsidRPr="000F5D1A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F5D1A">
        <w:rPr>
          <w:rStyle w:val="normaltextrun"/>
          <w:rFonts w:ascii="Khmer UI" w:hAnsi="Khmer UI" w:cs="Khmer UI"/>
          <w:color w:val="000000" w:themeColor="text1"/>
          <w:sz w:val="23"/>
        </w:rPr>
        <w:t>ការឈប់សម្រាក ដែលបានចាប់ផ្តើម មុនថ្ងៃទី 1 ខែវិច្ឆិកា ឆ្នាំ 2023 មានសិទ្ធិក្នុងការបំពេញបន្ថែម។ </w:t>
      </w:r>
    </w:p>
    <w:p w14:paraId="55AAB878" w14:textId="4A89E4F3" w:rsidR="09501837" w:rsidRPr="000F5D1A" w:rsidRDefault="09501837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Khmer UI" w:hAnsi="Khmer UI" w:cs="Khmer UI"/>
          <w:sz w:val="23"/>
          <w:szCs w:val="23"/>
        </w:rPr>
      </w:pPr>
    </w:p>
    <w:p w14:paraId="0574E136" w14:textId="77777777" w:rsidR="007D43B6" w:rsidRPr="000F5D1A" w:rsidRDefault="007D43B6" w:rsidP="007D43B6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F5D1A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F5D1A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3EA7A695" w:rsidR="008221A8" w:rsidRPr="000F5D1A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F5D1A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ទៅធ្វើការវិញ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នេះមិនអាចអនុវត្តបានប្រសិនបើមុខតំណែងរបស់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អ្នកត្រូវ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F5D1A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511313E" w:rsidR="00DE48A1" w:rsidRPr="000F5D1A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F5D1A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 កម្រិត និងក្រោម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លក្ខខណ្ឌ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F5D1A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36DA1732" w14:textId="2EA53866" w:rsidR="00253D7C" w:rsidRPr="000F5D1A" w:rsidRDefault="00DE48A1" w:rsidP="0025579A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F5D1A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ប្រាស់សិទ្ធិដែលខ្លួនមានសិទ្ធិទទួលនៅក្រោមច្បាប់ឈប់សម្រាក សម្រាប់គ្រួសារនិងព្យាបាលទទួលប្រាក់ឈ្នួល។  និយោជិត ឬអតីតនិយោជិតដែលត្រូវបានសងសឹកចំពោះ​ការអនុវត្តសិទ្ធិ​ក្រោមច្បាប់ អាចមិនលើសពីបីឆ្នាំ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បន្ទាប់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17F141A5" w14:textId="77777777" w:rsidR="007A72DB" w:rsidRPr="000F5D1A" w:rsidRDefault="007A72DB" w:rsidP="0025579A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5C34CA74" w14:textId="38C04BFE" w:rsidR="00F83A66" w:rsidRPr="000F5D1A" w:rsidRDefault="00F83A66" w:rsidP="00E64A2F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ចំនួនការបរិច្ចាក</w:t>
      </w:r>
    </w:p>
    <w:p w14:paraId="2D30AF6D" w14:textId="1A67976B" w:rsidR="001A4892" w:rsidRPr="000F5D1A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0361F66B" w:rsidR="00993FD1" w:rsidRPr="000F5D1A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និយោជករបស់អ្នកអាច ធ្វើការការបរិច្ចាក ដោយទទួលបានមូលនិធិ​មួយផ្នែកដោយការកាត់ចេញពីប្រាក់ឈ្នួលរបស់អ្នក ដែលនឹងត្រូវ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បញ្ជូនទៅ​មូលនិធិទំនុកចិត្តមូលនិធិទំនុកចិត្ត ឬចំពោះប្រត្តិបត្តិករនៃគម្រោងឯកជន​របស់និយោជកអ្នក។  និយោជក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ដែលបរិច្ចាកទៅមូលនិធិទំនុកចិត្ត នឹងតម្រូវឲ្យធ្វើការបរិច្ចាកខាង​ក្រោម៖</w:t>
      </w:r>
    </w:p>
    <w:p w14:paraId="7C040406" w14:textId="411B458D" w:rsidR="001551E4" w:rsidRPr="000F5D1A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2"/>
        <w:gridCol w:w="3258"/>
        <w:gridCol w:w="3117"/>
      </w:tblGrid>
      <w:tr w:rsidR="00B57D20" w:rsidRPr="000F5D1A" w14:paraId="2C19DF2D" w14:textId="77777777" w:rsidTr="001E6176">
        <w:tc>
          <w:tcPr>
            <w:tcW w:w="3116" w:type="dxa"/>
          </w:tcPr>
          <w:p w14:paraId="501B156B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F5D1A" w14:paraId="7A87B1BB" w14:textId="77777777" w:rsidTr="001E6176">
        <w:tc>
          <w:tcPr>
            <w:tcW w:w="3116" w:type="dxa"/>
          </w:tcPr>
          <w:p w14:paraId="779388C0" w14:textId="652A25D2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1E0BB938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0.70% នៃប្រាក់ចំណូល*</w:t>
            </w:r>
          </w:p>
        </w:tc>
        <w:tc>
          <w:tcPr>
            <w:tcW w:w="3117" w:type="dxa"/>
          </w:tcPr>
          <w:p w14:paraId="73721475" w14:textId="432B9572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0.88% នៃប្រាក់ចំណូល*</w:t>
            </w:r>
          </w:p>
        </w:tc>
      </w:tr>
    </w:tbl>
    <w:p w14:paraId="79BB1BD6" w14:textId="77777777" w:rsidR="00960817" w:rsidRPr="000F5D1A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3E4053DE" w14:textId="603724FC" w:rsidR="006D1D5A" w:rsidRPr="000F5D1A" w:rsidRDefault="00F53112" w:rsidP="09501837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ដោយសារតែនិយោជករបស់អ្នកមានកម្មករដែលមានការរ៉ាប់រង 25 នាក់ ឬ ច្រើនជាងនេះ ចំនួនទឹកប្រាក់នៃ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ការបរិច្ចាកសរុបគឺ 0.88% នៃប្រាក់ឈ្នួល។ </w:t>
      </w:r>
    </w:p>
    <w:p w14:paraId="76514567" w14:textId="3E92C7A4" w:rsidR="007A72DB" w:rsidRPr="000F5D1A" w:rsidRDefault="00A26D0E" w:rsidP="006D1D5A">
      <w:pPr>
        <w:pStyle w:val="NoSpacing"/>
        <w:spacing w:before="120"/>
        <w:rPr>
          <w:rFonts w:ascii="Khmer UI" w:hAnsi="Khmer UI" w:cs="Khmer UI"/>
          <w:strike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នៅក្រោមច្បាប់ និយោជកត្រូវទទួលខុសត្រូវចំពោះអប្បរមានៃ 60% នៃ​ការបរិច្ចាកនៃការឈប់សម្រាកព្យាបាល (.42% នៃប្រាក់ឈ្នួល) ប៉ុន្តែត្រូវបាន​អនុញ្ញាតឱ្យកាត់ចេញពីប្រាក់ឈ្នួលរបស់និយោជិតរហូតដល់ 40% នៃប្រាក់រួម​ចំណែកនៃការឈប់សម្រាកព្យាបាល (.28% នៃប្រាក់ឈ្នួល) និងរហូតដល់ 100% នៃគ្រួសារទុកការបរិច្ចាក (.18% នៃប្រាក់ឈ្នួល) សម្រាប់សរុប .46% នៃប្រាក់ឈ្នួល។ ថ្វីបើនិយោជករបស់អ្នកមានផែនការឯកជន ឬចូលរួមក្នុង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មូលនិធិទំនុកចិត្ត និយោជករបស់អ្នកមិនអាចកាត់លើសពីចំនួនភាគរយទាំងនេះ ពីប្រាក់ឈ្នួល របស់អ្នក។</w:t>
      </w:r>
    </w:p>
    <w:p w14:paraId="6A7FE109" w14:textId="2001AE3B" w:rsidR="001551E4" w:rsidRPr="000F5D1A" w:rsidRDefault="003D2264" w:rsidP="006D1D5A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F5D1A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F5D1A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4DF7313C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ចំនួនបរិច្ចាកតម្រូវសារុប៖ .70%*</w:t>
            </w:r>
          </w:p>
        </w:tc>
      </w:tr>
      <w:tr w:rsidR="00D53B03" w:rsidRPr="000F5D1A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F5D1A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B85C421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និងចំនួនសេស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 xml:space="preserve">សល់ </w:t>
            </w:r>
            <w:r w:rsidRPr="000F5D1A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55C216C1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F5D1A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F5D1A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3921E6C4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F5D1A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F5D1A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1EFD231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និងចំនួនសេស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 xml:space="preserve">សល់ </w:t>
            </w:r>
            <w:r w:rsidRPr="000F5D1A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85F60BE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F5D1A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08D47DC8" w14:textId="65B235E4" w:rsidR="006D1D5A" w:rsidRPr="000F5D1A" w:rsidRDefault="00D53B03" w:rsidP="006D1D5A">
      <w:pPr>
        <w:pStyle w:val="NoSpacing"/>
        <w:spacing w:before="120"/>
        <w:rPr>
          <w:rFonts w:ascii="Khmer UI" w:hAnsi="Khmer UI" w:cs="Khmer UI"/>
          <w:sz w:val="23"/>
          <w:szCs w:val="23"/>
          <w:u w:val="single"/>
        </w:rPr>
      </w:pPr>
      <w:r w:rsidRPr="000F5D1A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ប្រាក់ខែនឹងត្រូវបានកាត់ចេញពីប្រាក់ឈ្នួលរបស់អ្នករាល់អំឡុងពេលបង់ប្រាក់៖ </w:t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</w:p>
    <w:p w14:paraId="6D6E0CB4" w14:textId="25D3029D" w:rsidR="00123B3B" w:rsidRPr="000F5D1A" w:rsidRDefault="00123B3B" w:rsidP="006D1D5A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* ចំនួនលេខផ្តល់រហូតដល់ឆ្នាំ 2024។ អត្រាទាំងនេះអាចត្រូវបានកែតម្រូវលើមូលដ្ឋានប្រចាំឆ្នាំ ដែលមាន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ប្រសិទ្ធភាព​ចាប់ពីថ្ងៃទី 1 ខែមករា នៃឆ្នាំប្រតិទិននីមួយៗ។</w:t>
      </w:r>
    </w:p>
    <w:p w14:paraId="0161CDE7" w14:textId="77777777" w:rsidR="00123B3B" w:rsidRPr="000F5D1A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F5D1A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F5D1A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539E70A6" w:rsidR="00BA5379" w:rsidRPr="000F5D1A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</w:rPr>
        <w:lastRenderedPageBreak/>
        <w:t>មុន</w:t>
      </w:r>
      <w:r w:rsidRPr="000F5D1A">
        <w:rPr>
          <w:rFonts w:ascii="Khmer UI" w:hAnsi="Khmer UI" w:cs="Khmer UI"/>
          <w:b/>
          <w:sz w:val="23"/>
        </w:rPr>
        <w:t xml:space="preserve"> </w:t>
      </w:r>
      <w:r w:rsidRPr="000F5D1A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ប្រសិនបើការជូនដំណឹងរយៈពេល 30 ថ្ងៃមិនអាចធ្វើទៅបានដោយសារ​កាលៈទេសៈហួសពីការគ្រប់គ្រងរបស់អ្នក អ្នកត្រូវតែផ្តល់ការជូនដំណឹងឱ្យបាន​ឆាប់តាមដែលអាចអនុវត្តបាន និងក្នុងព្រឹត្តិការណ៍ណាមួយ មុនពេលអ្នក​ដាក់ពាក្យស្នើសុំអត្ថប្រយោជន៍ណាមួយ។</w:t>
      </w:r>
    </w:p>
    <w:p w14:paraId="055145E4" w14:textId="19F30051" w:rsidR="0064118B" w:rsidRPr="000F5D1A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42591507" w:rsidR="0064118B" w:rsidRPr="000F5D1A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7FB487" w:rsidR="00B46362" w:rsidRPr="000F5D1A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(ការចាកចេញដែលធ្វើ​ឡើងក្នុងប្លុកដាច់ដោយ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(ការឈប់សម្រាកដែលពាក់ព័ន្ធនឹងកាលវិភាគ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1A3FC9F" w:rsidR="00D30870" w:rsidRPr="000F5D1A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ការឈប់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​​</w:t>
      </w:r>
      <w:r w:rsidRPr="000F5D1A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5121D7BB" w14:textId="1A40A47E" w:rsidR="00C075C8" w:rsidRPr="000F5D1A" w:rsidRDefault="006B4834" w:rsidP="00E7427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ការផ្លាស់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ប្តូរ។</w:t>
      </w:r>
    </w:p>
    <w:p w14:paraId="285DFF86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2D1D3F4C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0F291C53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1A5DF7B4" w:rsidR="00362B42" w:rsidRPr="000F5D1A" w:rsidRDefault="00F56EC8" w:rsidP="00C075C8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F5D1A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5CDE5D0D" w:rsidR="00B8616D" w:rsidRPr="000F5D1A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ដើម្បីដាក់ពាក្យសុំ សម្រាប់អត្ថប្រយោជន៍ PFML អ្នកនឹងត្រូវការព័ត៌មាន​ខាងក្រោមអំពីនិយោជករបស់អ្នក៖</w:t>
      </w:r>
    </w:p>
    <w:p w14:paraId="2D263FDB" w14:textId="77777777" w:rsidR="00B8616D" w:rsidRPr="000F5D1A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0F5D1A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11716722" w14:textId="77777777" w:rsidR="00A03F20" w:rsidRPr="000F5D1A" w:rsidRDefault="00A03F2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3CF3425A" w:rsidR="00687BF0" w:rsidRPr="000F5D1A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ក្នុងវិធីមួយនៃវិធីពីរ៖:</w:t>
      </w:r>
    </w:p>
    <w:p w14:paraId="1E30FBD8" w14:textId="232E8FAC" w:rsidR="00687BF0" w:rsidRPr="000F5D1A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F5D1A">
        <w:rPr>
          <w:rFonts w:ascii="Khmer UI" w:hAnsi="Khmer UI" w:cs="Khmer UI"/>
          <w:sz w:val="23"/>
        </w:rPr>
        <w:t xml:space="preserve"> </w:t>
      </w:r>
      <w:hyperlink r:id="rId15" w:history="1">
        <w:r w:rsidRPr="000F5D1A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5B454299" w:rsidR="00A46351" w:rsidRPr="000F5D1A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អ្នកអាចទូរស័ព្ទទៅមជ្ឈមណ្ឌលទំនាក់ទំនងលេខ របស់នាយកដ្ឋាន (833) 344</w:t>
      </w:r>
      <w:r w:rsidRPr="000F5D1A">
        <w:rPr>
          <w:rFonts w:ascii="Cambria Math" w:hAnsi="Cambria Math" w:cs="Cambria Math"/>
          <w:sz w:val="23"/>
        </w:rPr>
        <w:t>‑</w:t>
      </w:r>
      <w:r w:rsidRPr="000F5D1A">
        <w:rPr>
          <w:rFonts w:ascii="Khmer UI" w:hAnsi="Khmer UI" w:cs="Khmer UI"/>
          <w:sz w:val="23"/>
        </w:rPr>
        <w:t>7365​ដើម្បីបំពេញទម្រង់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F5D1A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1898EA" w14:textId="2E4EE481" w:rsidR="00FC6389" w:rsidRPr="000F5D1A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 xml:space="preserve"> </w:t>
      </w:r>
      <w:r w:rsidRPr="000F5D1A">
        <w:rPr>
          <w:rFonts w:ascii="Khmer UI" w:hAnsi="Khmer UI" w:cs="Khmer UI"/>
        </w:rPr>
        <w:t>សេចក្តីណែនាំទម្រង់បែបបទ និងពាក្យ</w:t>
      </w:r>
      <w:r w:rsidRPr="000F5D1A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6" w:history="1">
        <w:r w:rsidRPr="000F5D1A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F5D1A">
        <w:rPr>
          <w:rFonts w:ascii="Khmer UI" w:hAnsi="Khmer UI" w:cs="Khmer UI"/>
        </w:rPr>
        <w:t>។</w:t>
      </w:r>
    </w:p>
    <w:p w14:paraId="0E9F4FC7" w14:textId="77777777" w:rsidR="00AA580C" w:rsidRPr="000F5D1A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F5D1A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F5D1A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E432771" w14:textId="4FC3FDC7" w:rsidR="00CA5BBE" w:rsidRPr="000F5D1A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</w:rPr>
        <w:lastRenderedPageBreak/>
        <w:t>សម្រាប់ព័ត៌មានមានសេចក្តីលំអិត សូមប្រឹក្សាវ៉ិបសៃរបស់នាយកដ្ឋាន៖</w:t>
      </w:r>
      <w:r w:rsidRPr="000F5D1A">
        <w:rPr>
          <w:rFonts w:ascii="Khmer UI" w:hAnsi="Khmer UI" w:cs="Khmer UI"/>
          <w:sz w:val="23"/>
        </w:rPr>
        <w:t xml:space="preserve"> </w:t>
      </w:r>
      <w:hyperlink r:id="rId17">
        <w:r w:rsidRPr="000F5D1A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F5D1A">
        <w:rPr>
          <w:rFonts w:ascii="Khmer UI" w:hAnsi="Khmer UI" w:cs="Khmer UI"/>
        </w:rPr>
        <w:t>។</w:t>
      </w:r>
      <w:r w:rsidRPr="000F5D1A">
        <w:rPr>
          <w:rFonts w:ascii="Khmer UI" w:hAnsi="Khmer UI" w:cs="Khmer UI"/>
          <w:sz w:val="23"/>
        </w:rPr>
        <w:t xml:space="preserve"> អ្នកអាចទាក់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ទង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6CBB9533" w14:textId="3CA58637" w:rsidR="006177CD" w:rsidRPr="000F5D1A" w:rsidRDefault="006177CD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351AC8AB" w14:textId="0DA69EDE" w:rsidR="00DC5E23" w:rsidRPr="000F5D1A" w:rsidRDefault="00DC5E23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The Massachusetts Department of Family and Medical Leave</w:t>
      </w:r>
    </w:p>
    <w:p w14:paraId="6CBBC463" w14:textId="4BA654A3" w:rsidR="00DC5E23" w:rsidRPr="000F5D1A" w:rsidRDefault="002E156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F5D1A" w:rsidRDefault="002E156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Lawrence, MA 01842</w:t>
      </w:r>
    </w:p>
    <w:p w14:paraId="4C995621" w14:textId="3776FCCB" w:rsidR="00DC5E23" w:rsidRPr="000F5D1A" w:rsidRDefault="0082460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ទាក់ទងមជ្ឈមណ្ឌល៖ (833) 344-7365</w:t>
      </w:r>
    </w:p>
    <w:p w14:paraId="4159AE91" w14:textId="0C11DFFD" w:rsidR="00FA775B" w:rsidRPr="000F5D1A" w:rsidRDefault="00FA775B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F5D1A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F5D1A">
        <w:rPr>
          <w:rFonts w:ascii="Khmer UI" w:hAnsi="Khmer UI" w:cs="Khmer UI"/>
          <w:b/>
          <w:sz w:val="23"/>
          <w:u w:val="single"/>
        </w:rPr>
        <w:t>ការទទួលដឹង</w:t>
      </w:r>
    </w:p>
    <w:p w14:paraId="67A5380B" w14:textId="6415B2E9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F5D1A">
        <w:rPr>
          <w:rFonts w:ascii="Khmer UI" w:hAnsi="Khmer UI" w:cs="Khmer UI"/>
          <w:sz w:val="23"/>
        </w:rPr>
        <w:t>​30 ថ្ងៃពីកាលបរិច្ឆេទ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1EA1CA7B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ហត្ថលេខា</w:t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 xml:space="preserve">​​     </w:t>
      </w:r>
      <w:r w:rsidRPr="000F5D1A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F5D1A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ឈ្មោះ (សរសេរផ្ចិត)</w:t>
      </w:r>
    </w:p>
    <w:p w14:paraId="4009156E" w14:textId="77777777" w:rsidR="00EE7377" w:rsidRPr="000F5D1A" w:rsidRDefault="00EE7377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4A1C249E" w:rsidR="001277E6" w:rsidRPr="00B03546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ច្បាប់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មួយ សម្រាប់</w:t>
      </w:r>
      <w:bookmarkStart w:id="0" w:name="_GoBack"/>
      <w:bookmarkEnd w:id="0"/>
      <w:r w:rsidRPr="00B03546">
        <w:rPr>
          <w:rFonts w:ascii="Khmer UI" w:hAnsi="Khmer UI" w:cs="Khmer UI"/>
          <w:sz w:val="23"/>
        </w:rPr>
        <w:t xml:space="preserve">សេចក្តីយោងរបស់អ្នកផ្ទាល។ </w:t>
      </w:r>
    </w:p>
    <w:sectPr w:rsidR="001277E6" w:rsidRPr="00B03546" w:rsidSect="00A421EA">
      <w:footerReference w:type="defaul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9C03" w14:textId="77777777" w:rsidR="00B4041A" w:rsidRDefault="00B4041A" w:rsidP="00816C47">
      <w:pPr>
        <w:spacing w:after="0" w:line="240" w:lineRule="auto"/>
      </w:pPr>
      <w:r>
        <w:separator/>
      </w:r>
    </w:p>
  </w:endnote>
  <w:endnote w:type="continuationSeparator" w:id="0">
    <w:p w14:paraId="21F8D55F" w14:textId="77777777" w:rsidR="00B4041A" w:rsidRDefault="00B4041A" w:rsidP="00816C47">
      <w:pPr>
        <w:spacing w:after="0" w:line="240" w:lineRule="auto"/>
      </w:pPr>
      <w:r>
        <w:continuationSeparator/>
      </w:r>
    </w:p>
  </w:endnote>
  <w:endnote w:type="continuationNotice" w:id="1">
    <w:p w14:paraId="43828423" w14:textId="77777777" w:rsidR="00B4041A" w:rsidRDefault="00B40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Khmer OS Content" w:hAnsi="Khmer OS Content" w:cs="Khmer OS Content"/>
      </w:r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7B2D8CC7" w:rsidR="00E07CBC" w:rsidRPr="008A0C3B" w:rsidRDefault="008A0C3B">
        <w:pPr>
          <w:pStyle w:val="Footer"/>
          <w:jc w:val="right"/>
          <w:rPr>
            <w:rFonts w:ascii="Khmer OS Content" w:hAnsi="Khmer OS Content" w:cs="Khmer OS Content"/>
          </w:rPr>
        </w:pPr>
        <w:r w:rsidRPr="008A0C3B">
          <w:rPr>
            <w:rFonts w:ascii="Khmer OS Content" w:hAnsi="Khmer OS Content" w:cs="Khmer OS Content"/>
            <w:sz w:val="20"/>
            <w:szCs w:val="20"/>
            <w:cs/>
            <w:lang w:bidi="km-KH"/>
          </w:rPr>
          <w:t>ទំព័រ</w:t>
        </w:r>
        <w:r w:rsidR="00E0452D" w:rsidRPr="008A0C3B">
          <w:rPr>
            <w:rFonts w:ascii="Khmer OS Content" w:hAnsi="Khmer OS Content" w:cs="Khmer OS Content"/>
          </w:rPr>
          <w:t xml:space="preserve"> | </w: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begin"/>
        </w:r>
        <w:r w:rsidR="00E0452D" w:rsidRPr="008A0C3B">
          <w:rPr>
            <w:rFonts w:ascii="Khmer OS Content" w:hAnsi="Khmer OS Content" w:cs="Khmer OS Content"/>
            <w:b/>
          </w:rPr>
          <w:instrText xml:space="preserve"> PAGE   \* MERGEFORMAT </w:instrTex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separate"/>
        </w:r>
        <w:r w:rsidR="00E0452D" w:rsidRPr="008A0C3B">
          <w:rPr>
            <w:rFonts w:ascii="Khmer OS Content" w:hAnsi="Khmer OS Content" w:cs="Khmer OS Content"/>
            <w:b/>
          </w:rPr>
          <w:t>2</w: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end"/>
        </w:r>
        <w:r w:rsidR="00E0452D" w:rsidRPr="008A0C3B">
          <w:rPr>
            <w:rFonts w:ascii="Khmer OS Content" w:hAnsi="Khmer OS Content" w:cs="Khmer OS Content"/>
            <w:b/>
          </w:rPr>
          <w:t xml:space="preserve"> </w:t>
        </w:r>
      </w:p>
      <w:p w14:paraId="7409DB48" w14:textId="1D9616CE" w:rsidR="00E0452D" w:rsidRPr="008A0C3B" w:rsidRDefault="00E07CBC" w:rsidP="00073764">
        <w:pPr>
          <w:pStyle w:val="Footer"/>
          <w:jc w:val="right"/>
          <w:rPr>
            <w:rFonts w:ascii="Khmer OS Content" w:hAnsi="Khmer OS Content" w:cs="Khmer OS Content"/>
            <w:b/>
            <w:bCs/>
            <w:sz w:val="20"/>
            <w:szCs w:val="20"/>
          </w:rPr>
        </w:pPr>
        <w:r w:rsidRPr="008A0C3B">
          <w:rPr>
            <w:rFonts w:ascii="Khmer OS Content" w:hAnsi="Khmer OS Content" w:cs="Khmer OS Content"/>
            <w:b/>
            <w:sz w:val="20"/>
          </w:rPr>
          <w:t xml:space="preserve">បានធ្វើឲ្យបច្ចុប្បន្នភាព 11/1/2023 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ខែតុលា ឆ្នាំ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ទំព័រ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3297" w14:textId="77777777" w:rsidR="00B4041A" w:rsidRDefault="00B4041A" w:rsidP="00816C47">
      <w:pPr>
        <w:spacing w:after="0" w:line="240" w:lineRule="auto"/>
      </w:pPr>
      <w:r>
        <w:separator/>
      </w:r>
    </w:p>
  </w:footnote>
  <w:footnote w:type="continuationSeparator" w:id="0">
    <w:p w14:paraId="6E3AB3F5" w14:textId="77777777" w:rsidR="00B4041A" w:rsidRDefault="00B4041A" w:rsidP="00816C47">
      <w:pPr>
        <w:spacing w:after="0" w:line="240" w:lineRule="auto"/>
      </w:pPr>
      <w:r>
        <w:continuationSeparator/>
      </w:r>
    </w:p>
  </w:footnote>
  <w:footnote w:type="continuationNotice" w:id="1">
    <w:p w14:paraId="4C130E6F" w14:textId="77777777" w:rsidR="00B4041A" w:rsidRDefault="00B404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10"/>
  </w:num>
  <w:num w:numId="19">
    <w:abstractNumId w:val="19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B41D5"/>
    <w:rsid w:val="000C65C3"/>
    <w:rsid w:val="000D1A6F"/>
    <w:rsid w:val="000D5AE9"/>
    <w:rsid w:val="000E61B9"/>
    <w:rsid w:val="000E6E9A"/>
    <w:rsid w:val="000F5D1A"/>
    <w:rsid w:val="001002D0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91898"/>
    <w:rsid w:val="001932C0"/>
    <w:rsid w:val="00196D32"/>
    <w:rsid w:val="001A4892"/>
    <w:rsid w:val="001B2CD6"/>
    <w:rsid w:val="001B4F65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B025C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30ADB"/>
    <w:rsid w:val="00442CC4"/>
    <w:rsid w:val="00444B05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6023AA"/>
    <w:rsid w:val="00603F26"/>
    <w:rsid w:val="006066F2"/>
    <w:rsid w:val="006142A6"/>
    <w:rsid w:val="006177CD"/>
    <w:rsid w:val="00631FF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1C95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0C3B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906CD0"/>
    <w:rsid w:val="00920A04"/>
    <w:rsid w:val="009269C5"/>
    <w:rsid w:val="00936DB2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D58E8"/>
    <w:rsid w:val="009E16E2"/>
    <w:rsid w:val="009E3176"/>
    <w:rsid w:val="009E5F25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3546"/>
    <w:rsid w:val="00B07391"/>
    <w:rsid w:val="00B103BE"/>
    <w:rsid w:val="00B130C3"/>
    <w:rsid w:val="00B15AA2"/>
    <w:rsid w:val="00B216B0"/>
    <w:rsid w:val="00B22999"/>
    <w:rsid w:val="00B336FD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D05D46"/>
    <w:rsid w:val="00D068E8"/>
    <w:rsid w:val="00D13684"/>
    <w:rsid w:val="00D179CA"/>
    <w:rsid w:val="00D30870"/>
    <w:rsid w:val="00D35272"/>
    <w:rsid w:val="00D4013B"/>
    <w:rsid w:val="00D46A7D"/>
    <w:rsid w:val="00D51526"/>
    <w:rsid w:val="00D521D5"/>
    <w:rsid w:val="00D5282F"/>
    <w:rsid w:val="00D53B03"/>
    <w:rsid w:val="00D62100"/>
    <w:rsid w:val="00D73D19"/>
    <w:rsid w:val="00D844BF"/>
    <w:rsid w:val="00D84C25"/>
    <w:rsid w:val="00D911F8"/>
    <w:rsid w:val="00DB206A"/>
    <w:rsid w:val="00DC5E23"/>
    <w:rsid w:val="00DD56D1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651E"/>
    <w:rsid w:val="00E513D2"/>
    <w:rsid w:val="00E5212D"/>
    <w:rsid w:val="00E55192"/>
    <w:rsid w:val="00E604DB"/>
    <w:rsid w:val="00E64A2F"/>
    <w:rsid w:val="00E7386B"/>
    <w:rsid w:val="00E74276"/>
    <w:rsid w:val="00E902B5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0219C-64EC-45BF-BF0A-1ED1A267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14</cp:revision>
  <dcterms:created xsi:type="dcterms:W3CDTF">2023-11-07T10:45:00Z</dcterms:created>
  <dcterms:modified xsi:type="dcterms:W3CDTF">2023-11-15T19:09:00Z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