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Adjudicatory Case No.</w:t>
      </w:r>
      <w:proofErr w:type="gramEnd"/>
      <w:r w:rsidR="0022116E">
        <w:rPr>
          <w:sz w:val="24"/>
        </w:rPr>
        <w:t xml:space="preserve"> 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101939">
        <w:rPr>
          <w:sz w:val="24"/>
        </w:rPr>
        <w:t>2013-054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101939">
      <w:pPr>
        <w:rPr>
          <w:sz w:val="24"/>
        </w:rPr>
      </w:pPr>
      <w:proofErr w:type="spellStart"/>
      <w:r>
        <w:rPr>
          <w:sz w:val="24"/>
        </w:rPr>
        <w:t>Clementina</w:t>
      </w:r>
      <w:proofErr w:type="spellEnd"/>
      <w:r>
        <w:rPr>
          <w:sz w:val="24"/>
        </w:rPr>
        <w:t xml:space="preserve"> Lewis</w:t>
      </w:r>
      <w:r w:rsidR="00FD1B30">
        <w:rPr>
          <w:sz w:val="24"/>
        </w:rPr>
        <w:t>, M.D.</w:t>
      </w:r>
      <w:r w:rsidR="00FD1B30">
        <w:rPr>
          <w:sz w:val="24"/>
        </w:rPr>
        <w:tab/>
      </w:r>
      <w:r w:rsidR="00FD1B30"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proofErr w:type="spellStart"/>
      <w:r>
        <w:rPr>
          <w:sz w:val="24"/>
        </w:rPr>
        <w:t>BRN</w:t>
      </w:r>
      <w:proofErr w:type="spellEnd"/>
      <w:r>
        <w:rPr>
          <w:sz w:val="24"/>
        </w:rPr>
        <w:t xml:space="preserve"># </w:t>
      </w:r>
      <w:r w:rsidR="005B7403">
        <w:rPr>
          <w:sz w:val="24"/>
        </w:rPr>
        <w:t>213367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</w:t>
      </w:r>
      <w:proofErr w:type="spellStart"/>
      <w:r>
        <w:rPr>
          <w:sz w:val="24"/>
        </w:rPr>
        <w:t>CMR</w:t>
      </w:r>
      <w:proofErr w:type="spellEnd"/>
      <w:r>
        <w:rPr>
          <w:sz w:val="24"/>
        </w:rPr>
        <w:t xml:space="preserve"> 1.05(5)(b), during </w:t>
      </w:r>
      <w:r w:rsidR="0020231F">
        <w:rPr>
          <w:sz w:val="24"/>
        </w:rPr>
        <w:t xml:space="preserve">the pendency of </w:t>
      </w:r>
      <w:r w:rsidR="00101939">
        <w:rPr>
          <w:sz w:val="24"/>
        </w:rPr>
        <w:t>the above-captioned proceeding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5341CE">
        <w:rPr>
          <w:sz w:val="24"/>
        </w:rPr>
        <w:t>h</w:t>
      </w:r>
      <w:r w:rsidR="00101939">
        <w:rPr>
          <w:sz w:val="24"/>
        </w:rPr>
        <w:t>er</w:t>
      </w:r>
      <w:r w:rsidR="000C701B">
        <w:rPr>
          <w:sz w:val="24"/>
        </w:rPr>
        <w:t xml:space="preserve"> inchoate right to renew 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10193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medicine; any in-or out-of-state health maintenance organization with whom </w:t>
      </w:r>
      <w:r w:rsidR="0010193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privileges or any other kind of association; any state agency, in- or out-of-state, with which </w:t>
      </w:r>
      <w:r w:rsidR="0010193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a provider contract; any in- or out-of-state medical employer, whether or not </w:t>
      </w:r>
      <w:r w:rsidR="0010193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 there; and the state licensing boards of all states in which </w:t>
      </w:r>
      <w:r w:rsidR="00101939">
        <w:rPr>
          <w:rFonts w:ascii="Times New Roman" w:hAnsi="Times New Roman"/>
        </w:rPr>
        <w:t>s</w:t>
      </w:r>
      <w:r>
        <w:rPr>
          <w:rFonts w:ascii="Times New Roman" w:hAnsi="Times New Roman"/>
        </w:rPr>
        <w:t>he has any kind of license to practice medicine.</w:t>
      </w:r>
      <w:proofErr w:type="gramEnd"/>
      <w:r>
        <w:rPr>
          <w:rFonts w:ascii="Times New Roman" w:hAnsi="Times New Roman"/>
        </w:rPr>
        <w:t xml:space="preserve">  The Respondent shall also provide </w:t>
      </w:r>
      <w:proofErr w:type="gramStart"/>
      <w:r>
        <w:rPr>
          <w:rFonts w:ascii="Times New Roman" w:hAnsi="Times New Roman"/>
        </w:rPr>
        <w:t>this</w:t>
      </w:r>
      <w:proofErr w:type="gramEnd"/>
      <w:r>
        <w:rPr>
          <w:rFonts w:ascii="Times New Roman" w:hAnsi="Times New Roman"/>
        </w:rPr>
        <w:t xml:space="preserve"> notification to any such designated entities with which </w:t>
      </w:r>
      <w:r w:rsidR="0010193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becomes associated for the duration of this Resignation and Order.  The Respondent </w:t>
      </w:r>
      <w:proofErr w:type="gramStart"/>
      <w:r>
        <w:rPr>
          <w:rFonts w:ascii="Times New Roman" w:hAnsi="Times New Roman"/>
        </w:rPr>
        <w:t>is further directed</w:t>
      </w:r>
      <w:proofErr w:type="gramEnd"/>
      <w:r>
        <w:rPr>
          <w:rFonts w:ascii="Times New Roman" w:hAnsi="Times New Roman"/>
        </w:rPr>
        <w:t xml:space="preserve"> to certify to the Board within ten (10) days that </w:t>
      </w:r>
      <w:r w:rsidR="00101939">
        <w:rPr>
          <w:rFonts w:ascii="Times New Roman" w:hAnsi="Times New Roman"/>
        </w:rPr>
        <w:t>s</w:t>
      </w:r>
      <w:r>
        <w:rPr>
          <w:rFonts w:ascii="Times New Roman" w:hAnsi="Times New Roman"/>
        </w:rPr>
        <w:t>he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101939" w:rsidRDefault="00FD1B30" w:rsidP="00101939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101939">
        <w:rPr>
          <w:sz w:val="24"/>
        </w:rPr>
        <w:t>July 9</w:t>
      </w:r>
      <w:r w:rsidR="00077B9C">
        <w:rPr>
          <w:sz w:val="24"/>
        </w:rPr>
        <w:t>, 2014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747E">
        <w:rPr>
          <w:sz w:val="24"/>
        </w:rPr>
        <w:tab/>
      </w:r>
      <w:r w:rsidR="0097747E">
        <w:rPr>
          <w:sz w:val="24"/>
        </w:rPr>
        <w:tab/>
      </w:r>
      <w:r w:rsidR="00101939">
        <w:rPr>
          <w:sz w:val="24"/>
          <w:u w:val="single"/>
        </w:rPr>
        <w:t>Signed by Candace Lapidus Sloane, M.D.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Candace Lapidus Sloane, M.D.</w:t>
      </w:r>
      <w:r>
        <w:t xml:space="preserve"> </w:t>
      </w:r>
    </w:p>
    <w:p w:rsidR="00FD1B30" w:rsidRPr="00101939" w:rsidRDefault="00FD1B30" w:rsidP="00101939">
      <w:pPr>
        <w:ind w:left="4320" w:right="-480" w:firstLine="720"/>
      </w:pPr>
      <w:bookmarkStart w:id="0" w:name="_GoBack"/>
      <w:bookmarkEnd w:id="0"/>
      <w:r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>
      <w:pgSz w:w="12240" w:h="15840" w:code="1"/>
      <w:pgMar w:top="1440" w:right="180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7E"/>
    <w:rsid w:val="00077B9C"/>
    <w:rsid w:val="000C701B"/>
    <w:rsid w:val="00101939"/>
    <w:rsid w:val="0020231F"/>
    <w:rsid w:val="0022116E"/>
    <w:rsid w:val="00321263"/>
    <w:rsid w:val="00321AE9"/>
    <w:rsid w:val="005341CE"/>
    <w:rsid w:val="00570DF2"/>
    <w:rsid w:val="005B7403"/>
    <w:rsid w:val="0097747E"/>
    <w:rsid w:val="00B73B86"/>
    <w:rsid w:val="00BF6353"/>
    <w:rsid w:val="00C92DE5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2015-02-13T19:50:00Z</dcterms:created>
  <dc:creator>sdonnelly</dc:creator>
  <lastModifiedBy/>
  <lastPrinted>2014-03-28T20:31:00Z</lastPrinted>
  <dcterms:modified xsi:type="dcterms:W3CDTF">2015-02-13T19:50:00Z</dcterms:modified>
  <revision>2</revision>
  <dc:title>COMMONWEALTH OF MASSACHUSETTS</dc:title>
</coreProperties>
</file>