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smartTag w:uri="urn:schemas-microsoft-com:office:smarttags" w:element="place">
        <w:smartTag w:uri="urn:schemas-microsoft-com:office:smarttags" w:element="Stat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F00C97">
        <w:t xml:space="preserve"> 2015-002</w:t>
      </w: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E81EF7">
      <w:r w:rsidRPr="00D97AD1">
        <w:tab/>
      </w:r>
      <w:r w:rsidRPr="00D97AD1">
        <w:tab/>
      </w:r>
      <w:r w:rsidRPr="00D97AD1">
        <w:tab/>
      </w:r>
      <w:r w:rsidRPr="00D97AD1">
        <w:tab/>
      </w:r>
      <w:r w:rsidRPr="00D97AD1">
        <w:tab/>
        <w:t>)</w:t>
      </w:r>
    </w:p>
    <w:p w:rsidR="00E81EF7" w:rsidRPr="00D97AD1" w:rsidRDefault="00E81EF7" w:rsidP="00E81EF7">
      <w:r w:rsidRPr="00D97AD1">
        <w:t>In the Matter of</w:t>
      </w:r>
      <w:r w:rsidRPr="00D97AD1">
        <w:tab/>
      </w:r>
      <w:r w:rsidRPr="00D97AD1">
        <w:tab/>
      </w:r>
      <w:r w:rsidRPr="00D97AD1">
        <w:tab/>
        <w:t>)</w:t>
      </w:r>
    </w:p>
    <w:p w:rsidR="00E81EF7" w:rsidRPr="00D97AD1" w:rsidRDefault="00E81EF7" w:rsidP="00E81EF7">
      <w:r w:rsidRPr="00D97AD1">
        <w:tab/>
      </w:r>
      <w:r w:rsidRPr="00D97AD1">
        <w:tab/>
      </w:r>
      <w:r w:rsidRPr="00D97AD1">
        <w:tab/>
      </w:r>
      <w:r w:rsidRPr="00D97AD1">
        <w:tab/>
      </w:r>
      <w:r w:rsidRPr="00D97AD1">
        <w:tab/>
        <w:t>)</w:t>
      </w:r>
    </w:p>
    <w:p w:rsidR="00E81EF7" w:rsidRPr="00D97AD1" w:rsidRDefault="004A0F28" w:rsidP="00E81EF7">
      <w:r>
        <w:t>CHRISTOPHER PALACIOS, M.D.</w:t>
      </w:r>
      <w:r w:rsidR="00E81EF7" w:rsidRPr="00D97AD1">
        <w:tab/>
        <w:t>)</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Pr="00D97AD1" w:rsidRDefault="00E81EF7" w:rsidP="00E81EF7">
      <w:pPr>
        <w:spacing w:line="480" w:lineRule="auto"/>
      </w:pPr>
      <w:r w:rsidRPr="00D97AD1">
        <w:tab/>
        <w:t xml:space="preserve">Pursuant to G.L. c. 30A, § 10, </w:t>
      </w:r>
      <w:r w:rsidR="004A0F28">
        <w:t>Christopher Palacios, 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7A24CD">
        <w:t>s</w:t>
      </w:r>
      <w:r w:rsidRPr="00D97AD1">
        <w:t>.</w:t>
      </w:r>
      <w:r w:rsidR="004A0F28" w:rsidRPr="004A0F28">
        <w:t xml:space="preserve"> </w:t>
      </w:r>
      <w:r w:rsidR="004A0F28">
        <w:t>12-080</w:t>
      </w:r>
      <w:r w:rsidR="007A24CD">
        <w:t xml:space="preserve"> and 14-431</w:t>
      </w:r>
      <w:r w:rsidRPr="00D97AD1">
        <w:t>.</w:t>
      </w:r>
    </w:p>
    <w:p w:rsidR="00E81EF7" w:rsidRPr="00D97AD1" w:rsidRDefault="00E81EF7" w:rsidP="00E81EF7">
      <w:pPr>
        <w:spacing w:line="480" w:lineRule="auto"/>
        <w:jc w:val="center"/>
        <w:rPr>
          <w:u w:val="single"/>
        </w:rPr>
      </w:pPr>
      <w:r w:rsidRPr="00D97AD1">
        <w:rPr>
          <w:u w:val="single"/>
        </w:rPr>
        <w:t>Findings of Fact</w:t>
      </w:r>
    </w:p>
    <w:p w:rsidR="00E81EF7" w:rsidRPr="00D97AD1" w:rsidRDefault="00E81EF7" w:rsidP="00F168CB">
      <w:pPr>
        <w:numPr>
          <w:ilvl w:val="0"/>
          <w:numId w:val="2"/>
        </w:numPr>
        <w:spacing w:line="480" w:lineRule="auto"/>
        <w:ind w:left="0" w:firstLine="0"/>
        <w:rPr>
          <w:color w:val="FF0000"/>
        </w:rPr>
      </w:pPr>
      <w:r w:rsidRPr="00D97AD1">
        <w:t xml:space="preserve">The Respondent was born on </w:t>
      </w:r>
      <w:r w:rsidR="004A0F28">
        <w:t>September 10, 1975</w:t>
      </w:r>
      <w:r w:rsidR="004A0F28" w:rsidRPr="000272F1">
        <w:t>.  He graduated from</w:t>
      </w:r>
      <w:r w:rsidR="004A0F28">
        <w:t xml:space="preserve"> the </w:t>
      </w:r>
      <w:r w:rsidR="004A0F28" w:rsidRPr="00690C7D">
        <w:t>University of Illinois</w:t>
      </w:r>
      <w:r w:rsidR="004A0F28">
        <w:t>,</w:t>
      </w:r>
      <w:r w:rsidR="004A0F28" w:rsidRPr="00690C7D">
        <w:t xml:space="preserve"> College of Medicine</w:t>
      </w:r>
      <w:r w:rsidR="004A0F28" w:rsidRPr="000272F1">
        <w:t xml:space="preserve"> in </w:t>
      </w:r>
      <w:r w:rsidR="004A0F28">
        <w:t>2000</w:t>
      </w:r>
      <w:r w:rsidR="004A0F28" w:rsidRPr="000272F1">
        <w:t>.  He has been licensed to practice medicine in Massachusetts under certificate number</w:t>
      </w:r>
      <w:r w:rsidR="004A0F28">
        <w:t xml:space="preserve"> </w:t>
      </w:r>
      <w:r w:rsidR="004A0F28" w:rsidRPr="00690C7D">
        <w:t>208349</w:t>
      </w:r>
      <w:r w:rsidR="004A0F28" w:rsidRPr="000272F1">
        <w:t xml:space="preserve"> since </w:t>
      </w:r>
      <w:r w:rsidR="004A0F28">
        <w:t>2005</w:t>
      </w:r>
      <w:r w:rsidR="004A0F28" w:rsidRPr="000272F1">
        <w:t xml:space="preserve">.  He is certified by the American Board of Psychiatry &amp; Neurology.  </w:t>
      </w:r>
      <w:r w:rsidR="004A0F28">
        <w:t xml:space="preserve">Until 2012, he was </w:t>
      </w:r>
      <w:r w:rsidR="004A0F28" w:rsidRPr="000272F1">
        <w:t>affiliat</w:t>
      </w:r>
      <w:r w:rsidR="004A0F28">
        <w:t>ed</w:t>
      </w:r>
      <w:r w:rsidR="004A0F28" w:rsidRPr="000272F1">
        <w:t xml:space="preserve"> with</w:t>
      </w:r>
      <w:r w:rsidR="004A0F28">
        <w:t xml:space="preserve"> North Shore Medical Center</w:t>
      </w:r>
      <w:r w:rsidR="004A0F28" w:rsidRPr="000272F1">
        <w:t xml:space="preserve">.  </w:t>
      </w:r>
      <w:r w:rsidR="004A0F28">
        <w:t xml:space="preserve">He is currently affiliated with the Arbour Fuller Hospital.  </w:t>
      </w:r>
    </w:p>
    <w:p w:rsidR="007B575A" w:rsidRDefault="004A0F28" w:rsidP="00F168CB">
      <w:pPr>
        <w:numPr>
          <w:ilvl w:val="0"/>
          <w:numId w:val="2"/>
        </w:numPr>
        <w:spacing w:line="480" w:lineRule="auto"/>
        <w:ind w:left="0" w:firstLine="0"/>
      </w:pPr>
      <w:r>
        <w:t xml:space="preserve">On February 23, 2012, </w:t>
      </w:r>
      <w:r w:rsidR="00C61C11">
        <w:t>t</w:t>
      </w:r>
      <w:r w:rsidR="00AB44F4">
        <w:t>he Respondent</w:t>
      </w:r>
      <w:r>
        <w:t xml:space="preserve"> was arrested and charged with Rape and Assault and Battery.  The victim was his wife</w:t>
      </w:r>
      <w:r w:rsidR="007B575A">
        <w:t>, Mrs. Palacios</w:t>
      </w:r>
      <w:r>
        <w:t xml:space="preserve">.  </w:t>
      </w:r>
    </w:p>
    <w:p w:rsidR="00AB44F4" w:rsidRDefault="00AB44F4" w:rsidP="00F168CB">
      <w:pPr>
        <w:numPr>
          <w:ilvl w:val="0"/>
          <w:numId w:val="2"/>
        </w:numPr>
        <w:spacing w:line="480" w:lineRule="auto"/>
        <w:ind w:left="0" w:firstLine="0"/>
      </w:pPr>
      <w:r>
        <w:lastRenderedPageBreak/>
        <w:t xml:space="preserve">Prior to </w:t>
      </w:r>
      <w:r w:rsidR="00F168CB">
        <w:t>the Respondent’s arrest, his</w:t>
      </w:r>
      <w:r>
        <w:t xml:space="preserve"> relationship</w:t>
      </w:r>
      <w:r w:rsidR="00F168CB">
        <w:t xml:space="preserve"> with his wife</w:t>
      </w:r>
      <w:r>
        <w:t xml:space="preserve"> had been deteriorating and they had discussed separation and divorce.  </w:t>
      </w:r>
    </w:p>
    <w:p w:rsidR="007B575A" w:rsidRDefault="007B575A" w:rsidP="00F168CB">
      <w:pPr>
        <w:numPr>
          <w:ilvl w:val="0"/>
          <w:numId w:val="2"/>
        </w:numPr>
        <w:spacing w:line="480" w:lineRule="auto"/>
        <w:ind w:left="0" w:firstLine="0"/>
      </w:pPr>
      <w:r>
        <w:t>Mrs. Palacios filed for divorce on March 1, 2012.</w:t>
      </w:r>
    </w:p>
    <w:p w:rsidR="007B575A" w:rsidRDefault="004A0F28" w:rsidP="00F168CB">
      <w:pPr>
        <w:numPr>
          <w:ilvl w:val="0"/>
          <w:numId w:val="2"/>
        </w:numPr>
        <w:spacing w:line="480" w:lineRule="auto"/>
        <w:ind w:left="0" w:firstLine="0"/>
      </w:pPr>
      <w:r>
        <w:t>On May 11, 2012, the Essex County District Attorney entered a Nolle Prosequi</w:t>
      </w:r>
      <w:r w:rsidR="007B575A">
        <w:t xml:space="preserve"> </w:t>
      </w:r>
      <w:r>
        <w:t xml:space="preserve">as to the rape charge.  </w:t>
      </w:r>
    </w:p>
    <w:p w:rsidR="00D1413E" w:rsidRPr="00D97AD1" w:rsidRDefault="004A0F28" w:rsidP="00F168CB">
      <w:pPr>
        <w:numPr>
          <w:ilvl w:val="0"/>
          <w:numId w:val="2"/>
        </w:numPr>
        <w:spacing w:line="480" w:lineRule="auto"/>
        <w:ind w:left="0" w:firstLine="0"/>
      </w:pPr>
      <w:r>
        <w:t xml:space="preserve">On </w:t>
      </w:r>
      <w:r w:rsidR="009C3E0C">
        <w:t>July 16, 2013,</w:t>
      </w:r>
      <w:r>
        <w:t xml:space="preserve"> </w:t>
      </w:r>
      <w:r w:rsidR="00D97A74">
        <w:t>the felony Assault and Battery was reduced to misdemeanor A</w:t>
      </w:r>
      <w:r>
        <w:t xml:space="preserve">ssault and the case was continued without a finding </w:t>
      </w:r>
      <w:r w:rsidR="007B575A">
        <w:t>f</w:t>
      </w:r>
      <w:r>
        <w:t>or one year.</w:t>
      </w:r>
    </w:p>
    <w:p w:rsidR="00E81EF7" w:rsidRPr="00D97AD1" w:rsidRDefault="00E81EF7" w:rsidP="00F168CB">
      <w:pPr>
        <w:spacing w:line="480" w:lineRule="auto"/>
        <w:ind w:hanging="720"/>
        <w:jc w:val="center"/>
        <w:rPr>
          <w:u w:val="single"/>
        </w:rPr>
      </w:pPr>
      <w:r w:rsidRPr="00D97AD1">
        <w:rPr>
          <w:u w:val="single"/>
        </w:rPr>
        <w:t>Conclusion</w:t>
      </w:r>
      <w:r w:rsidR="007B575A">
        <w:rPr>
          <w:u w:val="single"/>
        </w:rPr>
        <w:t>s</w:t>
      </w:r>
      <w:r w:rsidR="005071C0">
        <w:rPr>
          <w:u w:val="single"/>
        </w:rPr>
        <w:t xml:space="preserve"> </w:t>
      </w:r>
      <w:r w:rsidRPr="00D97AD1">
        <w:rPr>
          <w:u w:val="single"/>
        </w:rPr>
        <w:t xml:space="preserve"> of Law</w:t>
      </w:r>
    </w:p>
    <w:p w:rsidR="00D97AD1" w:rsidRPr="00C500C2" w:rsidRDefault="00D1413E" w:rsidP="00F168CB">
      <w:pPr>
        <w:spacing w:line="480" w:lineRule="auto"/>
        <w:ind w:hanging="720"/>
        <w:rPr>
          <w:color w:val="FF0000"/>
        </w:rPr>
      </w:pPr>
      <w:r w:rsidRPr="00D97AD1">
        <w:tab/>
        <w:t>A.</w:t>
      </w:r>
      <w:r w:rsidRPr="00D97AD1">
        <w:tab/>
      </w:r>
      <w:r w:rsidR="00680067" w:rsidRPr="00680067">
        <w:t xml:space="preserve">The Respondent has engaged in conduct that undermines the public confidence in the integrity of the medical profession.  </w:t>
      </w:r>
      <w:r w:rsidR="00680067" w:rsidRPr="00680067">
        <w:rPr>
          <w:u w:val="single"/>
        </w:rPr>
        <w:t>See</w:t>
      </w:r>
      <w:r w:rsidR="00680067" w:rsidRPr="00680067">
        <w:t xml:space="preserve"> </w:t>
      </w:r>
      <w:r w:rsidR="00680067" w:rsidRPr="00680067">
        <w:rPr>
          <w:u w:val="single"/>
        </w:rPr>
        <w:t>Levy v. Board of Registration in Medicine</w:t>
      </w:r>
      <w:r w:rsidR="00680067" w:rsidRPr="00680067">
        <w:t xml:space="preserve">, 378 Mass. 519 (1979); </w:t>
      </w:r>
      <w:r w:rsidR="00680067" w:rsidRPr="00680067">
        <w:rPr>
          <w:u w:val="single"/>
        </w:rPr>
        <w:t>Raymond v. Board of Registration in Medicine</w:t>
      </w:r>
      <w:r w:rsidR="00680067" w:rsidRPr="00680067">
        <w:t>, 387 Mass. 708 (1982).</w:t>
      </w:r>
    </w:p>
    <w:p w:rsidR="00E81EF7" w:rsidRPr="00D97AD1" w:rsidRDefault="00E81EF7" w:rsidP="00E81EF7">
      <w:pPr>
        <w:spacing w:line="480" w:lineRule="auto"/>
        <w:jc w:val="center"/>
        <w:rPr>
          <w:u w:val="single"/>
        </w:rPr>
      </w:pPr>
      <w:r w:rsidRPr="00D97AD1">
        <w:rPr>
          <w:u w:val="single"/>
        </w:rPr>
        <w:t>Sanction and Order</w:t>
      </w:r>
    </w:p>
    <w:p w:rsidR="00E81EF7" w:rsidRPr="00D97AD1" w:rsidRDefault="00E81EF7" w:rsidP="00E81EF7">
      <w:pPr>
        <w:spacing w:line="480" w:lineRule="auto"/>
      </w:pPr>
      <w:r w:rsidRPr="00D97AD1">
        <w:tab/>
        <w:t>The Respondent</w:t>
      </w:r>
      <w:r w:rsidR="00D1413E" w:rsidRPr="00D97AD1">
        <w:t>’s license</w:t>
      </w:r>
      <w:r w:rsidRPr="00D97AD1">
        <w:t xml:space="preserve"> </w:t>
      </w:r>
      <w:r w:rsidR="00D1413E" w:rsidRPr="00D97AD1">
        <w:t>is hereby</w:t>
      </w:r>
      <w:r w:rsidR="00680067">
        <w:t xml:space="preserve"> Reprimanded</w:t>
      </w:r>
      <w:r w:rsidRPr="00D97AD1">
        <w:t>.</w:t>
      </w:r>
    </w:p>
    <w:p w:rsidR="00E81EF7" w:rsidRPr="00D97AD1" w:rsidRDefault="00E81EF7" w:rsidP="00E81EF7">
      <w:pPr>
        <w:spacing w:line="480" w:lineRule="auto"/>
        <w:jc w:val="center"/>
      </w:pPr>
      <w:r w:rsidRPr="00D97AD1">
        <w:rPr>
          <w:u w:val="single"/>
        </w:rPr>
        <w:t>Execution of this Consent Order</w:t>
      </w:r>
    </w:p>
    <w:p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 xml:space="preserve">the Drug Enforcement </w:t>
      </w:r>
      <w:r w:rsidRPr="00D97AD1">
        <w:lastRenderedPageBreak/>
        <w:t>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w:t>
      </w:r>
      <w:r w:rsidR="000F1FD5" w:rsidRPr="00680067">
        <w:t xml:space="preserve">this </w:t>
      </w:r>
      <w:r w:rsidR="000F1FD5" w:rsidRPr="00680067">
        <w:rPr>
          <w:bCs/>
        </w:rPr>
        <w:t>reprimand</w:t>
      </w:r>
      <w:r w:rsidR="000F1FD5" w:rsidRPr="00680067">
        <w:rPr>
          <w:b/>
        </w:rPr>
        <w:t>.</w:t>
      </w:r>
      <w:r w:rsidR="000F1FD5" w:rsidRPr="00680067">
        <w:t xml:space="preserve">  </w:t>
      </w:r>
      <w:r w:rsidRPr="00680067">
        <w:t>The</w:t>
      </w:r>
      <w:r w:rsidRPr="00D97AD1">
        <w:rPr>
          <w:color w:val="000000"/>
        </w:rPr>
        <w:t xml:space="preserv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6577F5" w:rsidRPr="00D97AD1" w:rsidRDefault="006577F5" w:rsidP="006577F5">
      <w:pPr>
        <w:pStyle w:val="BodyText"/>
        <w:rPr>
          <w:rFonts w:ascii="Times New Roman" w:hAnsi="Times New Roman"/>
          <w:color w:val="000000"/>
          <w:sz w:val="24"/>
        </w:rPr>
      </w:pPr>
    </w:p>
    <w:p w:rsidR="00E81EF7" w:rsidRPr="00D97AD1" w:rsidRDefault="00E81EF7" w:rsidP="00E81EF7"/>
    <w:p w:rsidR="00E81EF7" w:rsidRPr="00D97AD1" w:rsidRDefault="00E81EF7" w:rsidP="00E81EF7"/>
    <w:p w:rsidR="00E81EF7" w:rsidRPr="00D97AD1" w:rsidRDefault="00F00C97" w:rsidP="00E81EF7">
      <w:r>
        <w:rPr>
          <w:u w:val="single"/>
        </w:rPr>
        <w:t>Signed by Christopher Palacios</w:t>
      </w:r>
      <w:r w:rsidR="00E81EF7" w:rsidRPr="00D97AD1">
        <w:rPr>
          <w:u w:val="single"/>
        </w:rPr>
        <w:tab/>
      </w:r>
      <w:r w:rsidR="00E81EF7" w:rsidRPr="00D97AD1">
        <w:rPr>
          <w:u w:val="single"/>
        </w:rPr>
        <w:tab/>
      </w:r>
      <w:r w:rsidR="00E81EF7" w:rsidRPr="00D97AD1">
        <w:tab/>
      </w:r>
      <w:r>
        <w:rPr>
          <w:u w:val="single"/>
        </w:rPr>
        <w:t>12/4/14</w:t>
      </w:r>
      <w:r w:rsidR="00E81EF7" w:rsidRPr="00D97AD1">
        <w:rPr>
          <w:u w:val="single"/>
        </w:rPr>
        <w:tab/>
      </w:r>
      <w:r w:rsidR="00E81EF7" w:rsidRPr="00D97AD1">
        <w:rPr>
          <w:u w:val="single"/>
        </w:rPr>
        <w:tab/>
      </w:r>
    </w:p>
    <w:p w:rsidR="00E81EF7" w:rsidRPr="00D97AD1" w:rsidRDefault="00680067" w:rsidP="00E81EF7">
      <w:r>
        <w:t>Christopher Palacios, M.D.</w:t>
      </w:r>
      <w:r w:rsidR="00E81EF7" w:rsidRPr="00D97AD1">
        <w:tab/>
      </w:r>
      <w:r w:rsidR="00E81EF7" w:rsidRPr="00D97AD1">
        <w:tab/>
      </w:r>
      <w:r w:rsidR="00E81EF7" w:rsidRPr="00D97AD1">
        <w:tab/>
      </w:r>
      <w:r>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F00C97" w:rsidP="00E81EF7">
      <w:r>
        <w:rPr>
          <w:u w:val="single"/>
        </w:rPr>
        <w:t>Signed by Paul Cirel</w:t>
      </w:r>
      <w:r w:rsidR="00E81EF7" w:rsidRPr="00D97AD1">
        <w:rPr>
          <w:u w:val="single"/>
        </w:rPr>
        <w:tab/>
      </w:r>
      <w:r w:rsidR="00E81EF7" w:rsidRPr="00D97AD1">
        <w:rPr>
          <w:u w:val="single"/>
        </w:rPr>
        <w:tab/>
      </w:r>
      <w:r w:rsidR="00E81EF7" w:rsidRPr="00D97AD1">
        <w:rPr>
          <w:u w:val="single"/>
        </w:rPr>
        <w:tab/>
      </w:r>
      <w:r w:rsidR="00E81EF7" w:rsidRPr="00D97AD1">
        <w:rPr>
          <w:u w:val="single"/>
        </w:rPr>
        <w:tab/>
      </w:r>
      <w:r w:rsidR="00E81EF7" w:rsidRPr="00D97AD1">
        <w:tab/>
      </w:r>
      <w:r>
        <w:rPr>
          <w:u w:val="single"/>
        </w:rPr>
        <w:t>12/5/14</w:t>
      </w:r>
      <w:r w:rsidR="00E81EF7" w:rsidRPr="00D97AD1">
        <w:rPr>
          <w:u w:val="single"/>
        </w:rPr>
        <w:tab/>
      </w:r>
      <w:r w:rsidR="00E81EF7" w:rsidRPr="00D97AD1">
        <w:rPr>
          <w:u w:val="single"/>
        </w:rPr>
        <w:tab/>
      </w:r>
    </w:p>
    <w:p w:rsidR="00E81EF7" w:rsidRPr="00D97AD1" w:rsidRDefault="00680067" w:rsidP="00E81EF7">
      <w:r>
        <w:t>Paul Cirel, Esq.</w:t>
      </w:r>
      <w:r w:rsidR="00D1413E" w:rsidRPr="00D97AD1">
        <w:tab/>
      </w:r>
      <w:r w:rsidR="00D1413E"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F00C97" w:rsidP="00E81EF7">
      <w:r>
        <w:rPr>
          <w:u w:val="single"/>
        </w:rPr>
        <w:t>Signed by Tracy Morong</w:t>
      </w:r>
      <w:r w:rsidR="00E81EF7" w:rsidRPr="00D97AD1">
        <w:rPr>
          <w:u w:val="single"/>
        </w:rPr>
        <w:tab/>
      </w:r>
      <w:r w:rsidR="00E81EF7" w:rsidRPr="00D97AD1">
        <w:rPr>
          <w:u w:val="single"/>
        </w:rPr>
        <w:tab/>
      </w:r>
      <w:r w:rsidR="00E81EF7" w:rsidRPr="00D97AD1">
        <w:rPr>
          <w:u w:val="single"/>
        </w:rPr>
        <w:tab/>
      </w:r>
      <w:r w:rsidR="00E81EF7" w:rsidRPr="00D97AD1">
        <w:tab/>
      </w:r>
      <w:r>
        <w:rPr>
          <w:u w:val="single"/>
        </w:rPr>
        <w:t>12/8/14</w:t>
      </w:r>
      <w:r w:rsidR="00E81EF7" w:rsidRPr="00D97AD1">
        <w:rPr>
          <w:u w:val="single"/>
        </w:rPr>
        <w:tab/>
      </w:r>
      <w:r w:rsidR="00E81EF7" w:rsidRPr="00D97AD1">
        <w:rPr>
          <w:u w:val="single"/>
        </w:rPr>
        <w:tab/>
      </w:r>
    </w:p>
    <w:p w:rsidR="00E81EF7" w:rsidRPr="00D97AD1" w:rsidRDefault="00680067" w:rsidP="00E81EF7">
      <w:r>
        <w:t>Tracy Morong</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Default="00E81EF7" w:rsidP="00E81EF7">
      <w:r w:rsidRPr="00D97AD1">
        <w:t>Complaint Counsel</w:t>
      </w:r>
    </w:p>
    <w:p w:rsidR="00F168CB" w:rsidRDefault="00F168CB" w:rsidP="00E81EF7"/>
    <w:p w:rsidR="00F168CB" w:rsidRPr="00D97AD1" w:rsidRDefault="00F168CB" w:rsidP="00E81EF7"/>
    <w:p w:rsidR="00E81EF7" w:rsidRPr="00D97AD1" w:rsidRDefault="00E81EF7" w:rsidP="00E81EF7"/>
    <w:p w:rsidR="00E81EF7" w:rsidRPr="00D97AD1" w:rsidRDefault="00E81EF7" w:rsidP="00E81EF7">
      <w:r w:rsidRPr="00D97AD1">
        <w:tab/>
        <w:t xml:space="preserve">So ORDERED by the Board of Registration in Medicine this </w:t>
      </w:r>
      <w:r w:rsidR="00F00C97">
        <w:t>8</w:t>
      </w:r>
      <w:r w:rsidR="00F00C97" w:rsidRPr="00F00C97">
        <w:rPr>
          <w:vertAlign w:val="superscript"/>
        </w:rPr>
        <w:t>th</w:t>
      </w:r>
      <w:r w:rsidR="00F00C97">
        <w:t xml:space="preserve"> </w:t>
      </w:r>
      <w:r w:rsidR="00D1413E" w:rsidRPr="00D97AD1">
        <w:t xml:space="preserve"> day of </w:t>
      </w:r>
      <w:r w:rsidR="00F00C97">
        <w:rPr>
          <w:u w:val="single"/>
        </w:rPr>
        <w:t>January</w:t>
      </w:r>
      <w:r w:rsidR="00D1413E" w:rsidRPr="00D97AD1">
        <w:t>_____, 20</w:t>
      </w:r>
      <w:r w:rsidR="00F00C97">
        <w:rPr>
          <w:u w:val="single"/>
        </w:rPr>
        <w:t>15</w:t>
      </w:r>
      <w:r w:rsidR="00D1413E" w:rsidRPr="00D97AD1">
        <w:t>_</w:t>
      </w:r>
      <w:r w:rsidRPr="00D97AD1">
        <w:t>.</w:t>
      </w:r>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F00C97">
        <w:rPr>
          <w:u w:val="single"/>
        </w:rPr>
        <w:t>Signed by Candace Lapidus Sloane, M.D.</w:t>
      </w:r>
      <w:bookmarkStart w:id="0" w:name="_GoBack"/>
      <w:bookmarkEnd w:id="0"/>
    </w:p>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F168CB">
        <w:t>Candace Lapidus Sloane</w:t>
      </w:r>
      <w:r w:rsidRPr="00D97AD1">
        <w:t>, M.D.</w:t>
      </w:r>
    </w:p>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F168CB">
        <w:t>Chair</w:t>
      </w:r>
    </w:p>
    <w:p w:rsidR="00E81EF7" w:rsidRPr="00D97AD1" w:rsidRDefault="00E81EF7" w:rsidP="00E81EF7"/>
    <w:p w:rsidR="00E81EF7" w:rsidRPr="00D97AD1" w:rsidRDefault="00E81EF7" w:rsidP="00E81EF7"/>
    <w:p w:rsidR="00D23480" w:rsidRPr="00D97AD1" w:rsidRDefault="00D23480" w:rsidP="00E81EF7"/>
    <w:sectPr w:rsidR="00D23480" w:rsidRPr="00D97AD1"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CC" w:rsidRDefault="005323CC" w:rsidP="00ED211F">
      <w:r>
        <w:separator/>
      </w:r>
    </w:p>
  </w:endnote>
  <w:endnote w:type="continuationSeparator" w:id="0">
    <w:p w:rsidR="005323CC" w:rsidRDefault="005323CC"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Consent Order –</w:t>
    </w:r>
    <w:r w:rsidR="004A0F28" w:rsidRPr="004A0F28">
      <w:t xml:space="preserve"> </w:t>
    </w:r>
    <w:r w:rsidR="004A0F28" w:rsidRPr="004A0F28">
      <w:rPr>
        <w:sz w:val="20"/>
        <w:szCs w:val="20"/>
      </w:rPr>
      <w:t>CHRISTOPHER PALACIOS,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F00C97">
      <w:rPr>
        <w:rStyle w:val="PageNumber"/>
        <w:noProof/>
        <w:sz w:val="20"/>
        <w:szCs w:val="20"/>
      </w:rPr>
      <w:t>3</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F00C97">
      <w:rPr>
        <w:rStyle w:val="PageNumber"/>
        <w:noProof/>
        <w:sz w:val="20"/>
        <w:szCs w:val="20"/>
      </w:rPr>
      <w:t>3</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CC" w:rsidRDefault="005323CC" w:rsidP="00ED211F">
      <w:r>
        <w:separator/>
      </w:r>
    </w:p>
  </w:footnote>
  <w:footnote w:type="continuationSeparator" w:id="0">
    <w:p w:rsidR="005323CC" w:rsidRDefault="005323CC"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A6530"/>
    <w:multiLevelType w:val="hybridMultilevel"/>
    <w:tmpl w:val="E0280EF4"/>
    <w:lvl w:ilvl="0" w:tplc="015EC67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749EC"/>
    <w:multiLevelType w:val="hybridMultilevel"/>
    <w:tmpl w:val="C9C29164"/>
    <w:lvl w:ilvl="0" w:tplc="4FCA770C">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02343"/>
    <w:rsid w:val="00023016"/>
    <w:rsid w:val="00023620"/>
    <w:rsid w:val="00033C0C"/>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15839"/>
    <w:rsid w:val="00137BFD"/>
    <w:rsid w:val="00143047"/>
    <w:rsid w:val="00145FB1"/>
    <w:rsid w:val="00160A8D"/>
    <w:rsid w:val="00160B7E"/>
    <w:rsid w:val="00180535"/>
    <w:rsid w:val="00183713"/>
    <w:rsid w:val="001908D7"/>
    <w:rsid w:val="001955F0"/>
    <w:rsid w:val="001B11D7"/>
    <w:rsid w:val="001C2FE8"/>
    <w:rsid w:val="001C41DC"/>
    <w:rsid w:val="002059C8"/>
    <w:rsid w:val="00214D65"/>
    <w:rsid w:val="002210B5"/>
    <w:rsid w:val="0025049B"/>
    <w:rsid w:val="00263801"/>
    <w:rsid w:val="00264585"/>
    <w:rsid w:val="00285194"/>
    <w:rsid w:val="00293148"/>
    <w:rsid w:val="002A7F38"/>
    <w:rsid w:val="002D1EA9"/>
    <w:rsid w:val="002D3386"/>
    <w:rsid w:val="002D63D7"/>
    <w:rsid w:val="002E703E"/>
    <w:rsid w:val="002F23D0"/>
    <w:rsid w:val="002F47E6"/>
    <w:rsid w:val="003118A0"/>
    <w:rsid w:val="00353275"/>
    <w:rsid w:val="00361A7A"/>
    <w:rsid w:val="00372C0A"/>
    <w:rsid w:val="00373F30"/>
    <w:rsid w:val="00382333"/>
    <w:rsid w:val="003855D1"/>
    <w:rsid w:val="00391BF5"/>
    <w:rsid w:val="00394560"/>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74C54"/>
    <w:rsid w:val="00476E10"/>
    <w:rsid w:val="004778E6"/>
    <w:rsid w:val="0049323E"/>
    <w:rsid w:val="004A0F28"/>
    <w:rsid w:val="004A501B"/>
    <w:rsid w:val="004D3F18"/>
    <w:rsid w:val="004D5D69"/>
    <w:rsid w:val="004F4A3D"/>
    <w:rsid w:val="005071C0"/>
    <w:rsid w:val="00510598"/>
    <w:rsid w:val="00513817"/>
    <w:rsid w:val="00516929"/>
    <w:rsid w:val="005323CC"/>
    <w:rsid w:val="00544DE5"/>
    <w:rsid w:val="00553143"/>
    <w:rsid w:val="00557F6F"/>
    <w:rsid w:val="00590C24"/>
    <w:rsid w:val="0059323A"/>
    <w:rsid w:val="005B0AB8"/>
    <w:rsid w:val="005B38D1"/>
    <w:rsid w:val="005F4AF5"/>
    <w:rsid w:val="005F54A2"/>
    <w:rsid w:val="006048C2"/>
    <w:rsid w:val="00615CB8"/>
    <w:rsid w:val="0062122F"/>
    <w:rsid w:val="00627FE4"/>
    <w:rsid w:val="00633F52"/>
    <w:rsid w:val="00651D10"/>
    <w:rsid w:val="0065256D"/>
    <w:rsid w:val="006577F5"/>
    <w:rsid w:val="00662379"/>
    <w:rsid w:val="00662D78"/>
    <w:rsid w:val="00675A4D"/>
    <w:rsid w:val="00680067"/>
    <w:rsid w:val="00686388"/>
    <w:rsid w:val="00687761"/>
    <w:rsid w:val="006A2119"/>
    <w:rsid w:val="006A6C2E"/>
    <w:rsid w:val="006B0B9D"/>
    <w:rsid w:val="006B5092"/>
    <w:rsid w:val="006D41AA"/>
    <w:rsid w:val="006F1CC5"/>
    <w:rsid w:val="006F1F64"/>
    <w:rsid w:val="00740D26"/>
    <w:rsid w:val="007475A9"/>
    <w:rsid w:val="00762FDE"/>
    <w:rsid w:val="00767243"/>
    <w:rsid w:val="00777526"/>
    <w:rsid w:val="007838A6"/>
    <w:rsid w:val="00795DF7"/>
    <w:rsid w:val="007A24CD"/>
    <w:rsid w:val="007B575A"/>
    <w:rsid w:val="007B7064"/>
    <w:rsid w:val="007B79E9"/>
    <w:rsid w:val="007C3EC1"/>
    <w:rsid w:val="007D68C6"/>
    <w:rsid w:val="007E5E4D"/>
    <w:rsid w:val="0080156A"/>
    <w:rsid w:val="00810F9D"/>
    <w:rsid w:val="00811081"/>
    <w:rsid w:val="008269C4"/>
    <w:rsid w:val="00826D7E"/>
    <w:rsid w:val="008625C9"/>
    <w:rsid w:val="00864990"/>
    <w:rsid w:val="0086575B"/>
    <w:rsid w:val="00870771"/>
    <w:rsid w:val="0088141D"/>
    <w:rsid w:val="008819A0"/>
    <w:rsid w:val="008A1203"/>
    <w:rsid w:val="008A3490"/>
    <w:rsid w:val="008B58AE"/>
    <w:rsid w:val="008E3A93"/>
    <w:rsid w:val="008E6DB3"/>
    <w:rsid w:val="008F03FF"/>
    <w:rsid w:val="009049D2"/>
    <w:rsid w:val="009056A6"/>
    <w:rsid w:val="009077BA"/>
    <w:rsid w:val="00940FC5"/>
    <w:rsid w:val="00971041"/>
    <w:rsid w:val="00982263"/>
    <w:rsid w:val="00983FE9"/>
    <w:rsid w:val="009A3C02"/>
    <w:rsid w:val="009A45D3"/>
    <w:rsid w:val="009A4740"/>
    <w:rsid w:val="009B19A3"/>
    <w:rsid w:val="009B2BAA"/>
    <w:rsid w:val="009B3820"/>
    <w:rsid w:val="009B69EB"/>
    <w:rsid w:val="009C3E0C"/>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AB44F4"/>
    <w:rsid w:val="00AD401B"/>
    <w:rsid w:val="00B04B65"/>
    <w:rsid w:val="00B063B3"/>
    <w:rsid w:val="00B13A38"/>
    <w:rsid w:val="00B13E77"/>
    <w:rsid w:val="00B14794"/>
    <w:rsid w:val="00B46A89"/>
    <w:rsid w:val="00B60F81"/>
    <w:rsid w:val="00B61886"/>
    <w:rsid w:val="00B73EE2"/>
    <w:rsid w:val="00B862B1"/>
    <w:rsid w:val="00BA0ECF"/>
    <w:rsid w:val="00BC1646"/>
    <w:rsid w:val="00BD1952"/>
    <w:rsid w:val="00BD1BFA"/>
    <w:rsid w:val="00C02039"/>
    <w:rsid w:val="00C105C4"/>
    <w:rsid w:val="00C105CC"/>
    <w:rsid w:val="00C16494"/>
    <w:rsid w:val="00C341B3"/>
    <w:rsid w:val="00C56518"/>
    <w:rsid w:val="00C572C4"/>
    <w:rsid w:val="00C60CDD"/>
    <w:rsid w:val="00C61A92"/>
    <w:rsid w:val="00C61C11"/>
    <w:rsid w:val="00C61EB6"/>
    <w:rsid w:val="00C6719C"/>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AD0"/>
    <w:rsid w:val="00D97A74"/>
    <w:rsid w:val="00D97AD1"/>
    <w:rsid w:val="00DA1BF1"/>
    <w:rsid w:val="00DD2AB1"/>
    <w:rsid w:val="00DE28F2"/>
    <w:rsid w:val="00DE5FB8"/>
    <w:rsid w:val="00DF0009"/>
    <w:rsid w:val="00DF4AF6"/>
    <w:rsid w:val="00E11AE0"/>
    <w:rsid w:val="00E12100"/>
    <w:rsid w:val="00E1632E"/>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0C97"/>
    <w:rsid w:val="00F039DF"/>
    <w:rsid w:val="00F15A33"/>
    <w:rsid w:val="00F168CB"/>
    <w:rsid w:val="00F220C0"/>
    <w:rsid w:val="00F30CE8"/>
    <w:rsid w:val="00F31A04"/>
    <w:rsid w:val="00F330FC"/>
    <w:rsid w:val="00F357EC"/>
    <w:rsid w:val="00F4036E"/>
    <w:rsid w:val="00F40660"/>
    <w:rsid w:val="00F5536A"/>
    <w:rsid w:val="00F61615"/>
    <w:rsid w:val="00F673C1"/>
    <w:rsid w:val="00F80E45"/>
    <w:rsid w:val="00F83A7F"/>
    <w:rsid w:val="00F841A7"/>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FootnoteText">
    <w:name w:val="footnote text"/>
    <w:basedOn w:val="Normal"/>
    <w:link w:val="FootnoteTextChar"/>
    <w:rsid w:val="004A0F28"/>
    <w:rPr>
      <w:sz w:val="20"/>
      <w:szCs w:val="20"/>
    </w:rPr>
  </w:style>
  <w:style w:type="character" w:customStyle="1" w:styleId="FootnoteTextChar">
    <w:name w:val="Footnote Text Char"/>
    <w:basedOn w:val="DefaultParagraphFont"/>
    <w:link w:val="FootnoteText"/>
    <w:rsid w:val="004A0F28"/>
  </w:style>
  <w:style w:type="character" w:styleId="FootnoteReference">
    <w:name w:val="footnote reference"/>
    <w:rsid w:val="004A0F28"/>
    <w:rPr>
      <w:vertAlign w:val="superscript"/>
    </w:rPr>
  </w:style>
  <w:style w:type="paragraph" w:styleId="BalloonText">
    <w:name w:val="Balloon Text"/>
    <w:basedOn w:val="Normal"/>
    <w:link w:val="BalloonTextChar"/>
    <w:rsid w:val="008E6DB3"/>
    <w:rPr>
      <w:rFonts w:ascii="Tahoma" w:hAnsi="Tahoma" w:cs="Tahoma"/>
      <w:sz w:val="16"/>
      <w:szCs w:val="16"/>
    </w:rPr>
  </w:style>
  <w:style w:type="character" w:customStyle="1" w:styleId="BalloonTextChar">
    <w:name w:val="Balloon Text Char"/>
    <w:link w:val="BalloonText"/>
    <w:rsid w:val="008E6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4173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2015-01-12T14:09:00Z</dcterms:created>
  <dc:creator>JO'Brien</dc:creator>
  <lastModifiedBy/>
  <lastPrinted>2014-07-23T17:15:00Z</lastPrinted>
  <dcterms:modified xsi:type="dcterms:W3CDTF">2015-01-12T14:16:00Z</dcterms:modified>
  <revision>3</revision>
  <dc:title>COMMONWEALTH OF MASSACHUSETTS</dc:title>
</coreProperties>
</file>