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8498" w14:textId="77777777" w:rsidR="008E545C" w:rsidRPr="0091462B" w:rsidRDefault="008E545C" w:rsidP="003B521B">
      <w:pPr>
        <w:widowControl/>
        <w:spacing w:after="0" w:line="240" w:lineRule="auto"/>
        <w:jc w:val="center"/>
        <w:rPr>
          <w:rFonts w:ascii="Arial" w:eastAsia="Times New Roman" w:hAnsi="Arial" w:cs="Arial"/>
          <w:b/>
          <w:bCs/>
          <w:color w:val="000000"/>
          <w:sz w:val="28"/>
          <w:szCs w:val="28"/>
        </w:rPr>
      </w:pPr>
      <w:r w:rsidRPr="0091462B">
        <w:rPr>
          <w:rFonts w:ascii="Arial" w:eastAsia="Times New Roman" w:hAnsi="Arial" w:cs="Arial"/>
          <w:b/>
          <w:bCs/>
          <w:color w:val="000000"/>
          <w:sz w:val="28"/>
          <w:szCs w:val="28"/>
        </w:rPr>
        <w:t>Commonwealth of Massachusetts</w:t>
      </w:r>
    </w:p>
    <w:p w14:paraId="156CA878" w14:textId="77777777" w:rsidR="003B521B" w:rsidRPr="0091462B" w:rsidRDefault="003B521B" w:rsidP="003B521B">
      <w:pPr>
        <w:widowControl/>
        <w:spacing w:after="0" w:line="240" w:lineRule="auto"/>
        <w:jc w:val="center"/>
        <w:rPr>
          <w:rFonts w:ascii="Arial" w:eastAsia="Times New Roman" w:hAnsi="Arial" w:cs="Arial"/>
          <w:b/>
          <w:sz w:val="32"/>
          <w:szCs w:val="32"/>
        </w:rPr>
      </w:pPr>
      <w:r w:rsidRPr="0091462B">
        <w:rPr>
          <w:rFonts w:ascii="Arial" w:eastAsia="Times New Roman" w:hAnsi="Arial" w:cs="Arial"/>
          <w:b/>
          <w:bCs/>
          <w:color w:val="000000"/>
          <w:sz w:val="32"/>
          <w:szCs w:val="32"/>
        </w:rPr>
        <w:t>Board of Registration in Medicine</w:t>
      </w:r>
    </w:p>
    <w:p w14:paraId="0487B0C8" w14:textId="77777777" w:rsidR="003B521B" w:rsidRPr="0091462B" w:rsidRDefault="00D008C6" w:rsidP="003B521B">
      <w:pPr>
        <w:widowControl/>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178 Albion Street</w:t>
      </w:r>
      <w:r w:rsidR="003B521B" w:rsidRPr="0091462B">
        <w:rPr>
          <w:rFonts w:ascii="Arial" w:eastAsia="Times New Roman" w:hAnsi="Arial" w:cs="Arial"/>
          <w:bCs/>
          <w:color w:val="000000"/>
          <w:sz w:val="24"/>
          <w:szCs w:val="24"/>
        </w:rPr>
        <w:t>, Suite 330 - Wakefield, MA 01880</w:t>
      </w:r>
    </w:p>
    <w:p w14:paraId="64958A13" w14:textId="77777777" w:rsidR="003B521B" w:rsidRPr="0091462B" w:rsidRDefault="003B521B" w:rsidP="000D767C">
      <w:pPr>
        <w:widowControl/>
        <w:spacing w:after="0" w:line="240" w:lineRule="auto"/>
        <w:jc w:val="center"/>
        <w:rPr>
          <w:rFonts w:ascii="Arial" w:eastAsia="Times New Roman" w:hAnsi="Arial" w:cs="Arial"/>
          <w:bCs/>
          <w:color w:val="000000"/>
          <w:sz w:val="24"/>
          <w:szCs w:val="24"/>
        </w:rPr>
      </w:pPr>
      <w:r w:rsidRPr="0091462B">
        <w:rPr>
          <w:rFonts w:ascii="Arial" w:eastAsia="Times New Roman" w:hAnsi="Arial" w:cs="Arial"/>
          <w:bCs/>
          <w:color w:val="000000"/>
          <w:sz w:val="24"/>
          <w:szCs w:val="24"/>
        </w:rPr>
        <w:t>Telephone: (781) 876-8210</w:t>
      </w:r>
      <w:r w:rsidR="000D767C" w:rsidRPr="0091462B">
        <w:rPr>
          <w:rFonts w:ascii="Arial" w:eastAsia="Times New Roman" w:hAnsi="Arial" w:cs="Arial"/>
          <w:bCs/>
          <w:color w:val="000000"/>
          <w:sz w:val="24"/>
          <w:szCs w:val="24"/>
        </w:rPr>
        <w:t xml:space="preserve">   </w:t>
      </w:r>
      <w:r w:rsidRPr="0091462B">
        <w:rPr>
          <w:rFonts w:ascii="Arial" w:eastAsia="Times New Roman" w:hAnsi="Arial" w:cs="Arial"/>
          <w:bCs/>
          <w:color w:val="000000"/>
          <w:sz w:val="24"/>
          <w:szCs w:val="24"/>
        </w:rPr>
        <w:t>Fax: (781) 876-8383</w:t>
      </w:r>
    </w:p>
    <w:p w14:paraId="57DED531" w14:textId="77777777" w:rsidR="003B521B" w:rsidRPr="0091462B" w:rsidRDefault="00B50B73" w:rsidP="003B521B">
      <w:pPr>
        <w:widowControl/>
        <w:spacing w:after="0" w:line="240" w:lineRule="auto"/>
        <w:jc w:val="center"/>
        <w:rPr>
          <w:rFonts w:ascii="Arial" w:eastAsia="Times New Roman" w:hAnsi="Arial" w:cs="Arial"/>
          <w:bCs/>
          <w:color w:val="000000"/>
          <w:sz w:val="24"/>
          <w:szCs w:val="24"/>
        </w:rPr>
      </w:pPr>
      <w:hyperlink r:id="rId7" w:tooltip="Website for the Board of Registration in Medicine" w:history="1">
        <w:r w:rsidR="00752215" w:rsidRPr="0091462B">
          <w:rPr>
            <w:rStyle w:val="Hyperlink"/>
            <w:rFonts w:ascii="Arial" w:eastAsia="Times New Roman" w:hAnsi="Arial" w:cs="Arial"/>
            <w:bCs/>
            <w:sz w:val="24"/>
            <w:szCs w:val="24"/>
          </w:rPr>
          <w:t>www.mass.gov/massmedboard</w:t>
        </w:r>
      </w:hyperlink>
    </w:p>
    <w:p w14:paraId="1AA58DEC" w14:textId="77777777" w:rsidR="00267BA1" w:rsidRPr="0091462B" w:rsidRDefault="00267BA1" w:rsidP="00502D16">
      <w:pPr>
        <w:widowControl/>
        <w:spacing w:after="720" w:line="240" w:lineRule="auto"/>
        <w:ind w:right="-25"/>
        <w:rPr>
          <w:rFonts w:ascii="Arial" w:eastAsia="Times New Roman" w:hAnsi="Arial" w:cs="Arial"/>
          <w:sz w:val="24"/>
          <w:szCs w:val="24"/>
        </w:rPr>
      </w:pPr>
    </w:p>
    <w:p w14:paraId="5C425765" w14:textId="30FB4038" w:rsidR="00850CB5" w:rsidRPr="00850CB5" w:rsidRDefault="00DE40DB" w:rsidP="008E545C">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J</w:t>
      </w:r>
      <w:r w:rsidR="00E83A0C">
        <w:rPr>
          <w:rFonts w:ascii="Times New Roman" w:eastAsia="Times New Roman" w:hAnsi="Times New Roman" w:cs="Times New Roman"/>
        </w:rPr>
        <w:t>anuar</w:t>
      </w:r>
      <w:r>
        <w:rPr>
          <w:rFonts w:ascii="Times New Roman" w:eastAsia="Times New Roman" w:hAnsi="Times New Roman" w:cs="Times New Roman"/>
        </w:rPr>
        <w:t xml:space="preserve">y </w:t>
      </w:r>
      <w:r w:rsidR="008A0291">
        <w:rPr>
          <w:rFonts w:ascii="Times New Roman" w:eastAsia="Times New Roman" w:hAnsi="Times New Roman" w:cs="Times New Roman"/>
        </w:rPr>
        <w:t>2</w:t>
      </w:r>
      <w:r w:rsidR="003221C1">
        <w:rPr>
          <w:rFonts w:ascii="Times New Roman" w:eastAsia="Times New Roman" w:hAnsi="Times New Roman" w:cs="Times New Roman"/>
        </w:rPr>
        <w:t>, 202</w:t>
      </w:r>
      <w:r w:rsidR="008A0291">
        <w:rPr>
          <w:rFonts w:ascii="Times New Roman" w:eastAsia="Times New Roman" w:hAnsi="Times New Roman" w:cs="Times New Roman"/>
        </w:rPr>
        <w:t>4</w:t>
      </w:r>
    </w:p>
    <w:p w14:paraId="781FB486" w14:textId="77777777" w:rsidR="00850CB5" w:rsidRPr="00850CB5" w:rsidRDefault="00850CB5" w:rsidP="008E545C">
      <w:pPr>
        <w:widowControl/>
        <w:spacing w:after="0" w:line="240" w:lineRule="auto"/>
        <w:rPr>
          <w:rFonts w:ascii="Times New Roman" w:eastAsia="Times New Roman" w:hAnsi="Times New Roman" w:cs="Times New Roman"/>
        </w:rPr>
      </w:pPr>
    </w:p>
    <w:p w14:paraId="735D7C07" w14:textId="77777777" w:rsidR="00850CB5" w:rsidRPr="00850CB5" w:rsidRDefault="00850CB5" w:rsidP="008E545C">
      <w:pPr>
        <w:widowControl/>
        <w:spacing w:after="0" w:line="240" w:lineRule="auto"/>
        <w:rPr>
          <w:rFonts w:ascii="Times New Roman" w:eastAsia="Times New Roman" w:hAnsi="Times New Roman" w:cs="Times New Roman"/>
        </w:rPr>
      </w:pPr>
    </w:p>
    <w:p w14:paraId="646C026A" w14:textId="77777777" w:rsidR="00850CB5" w:rsidRPr="00850CB5" w:rsidRDefault="00850CB5" w:rsidP="008E545C">
      <w:pPr>
        <w:widowControl/>
        <w:spacing w:after="0" w:line="240" w:lineRule="auto"/>
        <w:rPr>
          <w:rFonts w:ascii="Times New Roman" w:eastAsia="Times New Roman" w:hAnsi="Times New Roman" w:cs="Times New Roman"/>
        </w:rPr>
      </w:pPr>
      <w:r w:rsidRPr="00850CB5">
        <w:rPr>
          <w:rFonts w:ascii="Times New Roman" w:eastAsia="Times New Roman" w:hAnsi="Times New Roman" w:cs="Times New Roman"/>
        </w:rPr>
        <w:t>To Whom It May Concern:</w:t>
      </w:r>
    </w:p>
    <w:p w14:paraId="1EA58FAD" w14:textId="77777777" w:rsidR="00850CB5" w:rsidRPr="00850CB5" w:rsidRDefault="00850CB5" w:rsidP="008E545C">
      <w:pPr>
        <w:widowControl/>
        <w:spacing w:after="0" w:line="240" w:lineRule="auto"/>
        <w:rPr>
          <w:rFonts w:ascii="Times New Roman" w:eastAsia="Times New Roman" w:hAnsi="Times New Roman" w:cs="Times New Roman"/>
        </w:rPr>
      </w:pPr>
    </w:p>
    <w:p w14:paraId="50859A4B" w14:textId="77777777" w:rsidR="00850CB5" w:rsidRPr="00850CB5" w:rsidRDefault="00850CB5" w:rsidP="008E545C">
      <w:pPr>
        <w:widowControl/>
        <w:spacing w:after="0" w:line="240" w:lineRule="auto"/>
        <w:rPr>
          <w:rFonts w:ascii="Times New Roman" w:eastAsia="Times New Roman" w:hAnsi="Times New Roman" w:cs="Times New Roman"/>
        </w:rPr>
      </w:pPr>
      <w:r w:rsidRPr="00850CB5">
        <w:rPr>
          <w:rFonts w:ascii="Times New Roman" w:eastAsia="Times New Roman" w:hAnsi="Times New Roman" w:cs="Times New Roman"/>
        </w:rPr>
        <w:t>RE:  Primary Source Verification</w:t>
      </w:r>
    </w:p>
    <w:p w14:paraId="307CFCCC" w14:textId="77777777" w:rsidR="00850CB5" w:rsidRPr="00850CB5" w:rsidRDefault="00850CB5" w:rsidP="008E545C">
      <w:pPr>
        <w:widowControl/>
        <w:spacing w:after="0" w:line="240" w:lineRule="auto"/>
        <w:rPr>
          <w:rFonts w:ascii="Times New Roman" w:eastAsia="Times New Roman" w:hAnsi="Times New Roman" w:cs="Times New Roman"/>
        </w:rPr>
      </w:pPr>
    </w:p>
    <w:p w14:paraId="45FAF7E0" w14:textId="77777777" w:rsidR="00850CB5" w:rsidRPr="00850CB5" w:rsidRDefault="00850CB5" w:rsidP="008E545C">
      <w:pPr>
        <w:widowControl/>
        <w:spacing w:after="0" w:line="240" w:lineRule="auto"/>
        <w:rPr>
          <w:rFonts w:ascii="Times New Roman" w:eastAsia="Times New Roman" w:hAnsi="Times New Roman" w:cs="Times New Roman"/>
        </w:rPr>
      </w:pPr>
      <w:r w:rsidRPr="00850CB5">
        <w:rPr>
          <w:rFonts w:ascii="Times New Roman" w:eastAsia="Times New Roman" w:hAnsi="Times New Roman" w:cs="Times New Roman"/>
        </w:rPr>
        <w:t>The Licensing Division of the Board of Registration in Medicine requires primary source verification of the following documents for M.D.’s and D.O.’s prior to issuing a medical license:</w:t>
      </w:r>
    </w:p>
    <w:p w14:paraId="48041714" w14:textId="77777777" w:rsidR="00850CB5" w:rsidRPr="00850CB5" w:rsidRDefault="00850CB5" w:rsidP="008E545C">
      <w:pPr>
        <w:widowControl/>
        <w:spacing w:after="0" w:line="240" w:lineRule="auto"/>
        <w:rPr>
          <w:rFonts w:ascii="Times New Roman" w:eastAsia="Times New Roman" w:hAnsi="Times New Roman" w:cs="Times New Roman"/>
        </w:rPr>
      </w:pPr>
    </w:p>
    <w:p w14:paraId="5FF637C6" w14:textId="3355E68A" w:rsidR="00850CB5" w:rsidRPr="00850CB5" w:rsidRDefault="00850CB5" w:rsidP="008E545C">
      <w:pPr>
        <w:widowControl/>
        <w:numPr>
          <w:ilvl w:val="0"/>
          <w:numId w:val="1"/>
        </w:numPr>
        <w:spacing w:after="0" w:line="240" w:lineRule="auto"/>
        <w:ind w:left="720"/>
        <w:rPr>
          <w:rFonts w:ascii="Times New Roman" w:eastAsia="Times New Roman" w:hAnsi="Times New Roman" w:cs="Times New Roman"/>
        </w:rPr>
      </w:pPr>
      <w:r w:rsidRPr="00850CB5">
        <w:rPr>
          <w:rFonts w:ascii="Times New Roman" w:eastAsia="Times New Roman" w:hAnsi="Times New Roman" w:cs="Times New Roman"/>
        </w:rPr>
        <w:t>Completion of two years of premedical school education.</w:t>
      </w:r>
    </w:p>
    <w:p w14:paraId="03C69B26" w14:textId="77777777" w:rsidR="00850CB5" w:rsidRPr="00850CB5" w:rsidRDefault="00850CB5" w:rsidP="008E545C">
      <w:pPr>
        <w:widowControl/>
        <w:numPr>
          <w:ilvl w:val="0"/>
          <w:numId w:val="1"/>
        </w:numPr>
        <w:spacing w:after="0" w:line="240" w:lineRule="auto"/>
        <w:ind w:left="720"/>
        <w:rPr>
          <w:rFonts w:ascii="Times New Roman" w:eastAsia="Times New Roman" w:hAnsi="Times New Roman" w:cs="Times New Roman"/>
        </w:rPr>
      </w:pPr>
      <w:r w:rsidRPr="00850CB5">
        <w:rPr>
          <w:rFonts w:ascii="Times New Roman" w:eastAsia="Times New Roman" w:hAnsi="Times New Roman" w:cs="Times New Roman"/>
        </w:rPr>
        <w:t>Completion of medical school training.</w:t>
      </w:r>
    </w:p>
    <w:p w14:paraId="753AA9B6" w14:textId="2F16ECCF" w:rsidR="00850CB5" w:rsidRPr="00850CB5" w:rsidRDefault="00850CB5" w:rsidP="008E545C">
      <w:pPr>
        <w:widowControl/>
        <w:numPr>
          <w:ilvl w:val="0"/>
          <w:numId w:val="1"/>
        </w:numPr>
        <w:spacing w:after="0" w:line="240" w:lineRule="auto"/>
        <w:ind w:left="720"/>
        <w:rPr>
          <w:rFonts w:ascii="Times New Roman" w:eastAsia="Times New Roman" w:hAnsi="Times New Roman" w:cs="Times New Roman"/>
        </w:rPr>
      </w:pPr>
      <w:r w:rsidRPr="00850CB5">
        <w:rPr>
          <w:rFonts w:ascii="Times New Roman" w:eastAsia="Times New Roman" w:hAnsi="Times New Roman" w:cs="Times New Roman"/>
        </w:rPr>
        <w:t>Examination scores from USMLE, National Boards, FLEX</w:t>
      </w:r>
      <w:r w:rsidR="00DE40DB">
        <w:rPr>
          <w:rFonts w:ascii="Times New Roman" w:eastAsia="Times New Roman" w:hAnsi="Times New Roman" w:cs="Times New Roman"/>
        </w:rPr>
        <w:t xml:space="preserve"> and or MCCQE</w:t>
      </w:r>
    </w:p>
    <w:p w14:paraId="668DB210" w14:textId="03C9F52C" w:rsidR="00850CB5" w:rsidRPr="00DE40DB" w:rsidRDefault="00DE40DB" w:rsidP="00DE40DB">
      <w:pPr>
        <w:widowControl/>
        <w:numPr>
          <w:ilvl w:val="0"/>
          <w:numId w:val="1"/>
        </w:numPr>
        <w:spacing w:after="0" w:line="240" w:lineRule="auto"/>
        <w:ind w:left="720"/>
        <w:rPr>
          <w:rFonts w:ascii="Times New Roman" w:eastAsia="Times New Roman" w:hAnsi="Times New Roman" w:cs="Times New Roman"/>
        </w:rPr>
      </w:pPr>
      <w:r>
        <w:rPr>
          <w:rFonts w:ascii="Times New Roman" w:eastAsia="Times New Roman" w:hAnsi="Times New Roman" w:cs="Times New Roman"/>
        </w:rPr>
        <w:t>Completion of two years of p</w:t>
      </w:r>
      <w:r w:rsidR="00850CB5" w:rsidRPr="00850CB5">
        <w:rPr>
          <w:rFonts w:ascii="Times New Roman" w:eastAsia="Times New Roman" w:hAnsi="Times New Roman" w:cs="Times New Roman"/>
        </w:rPr>
        <w:t>ostgraduate training from an ACGME</w:t>
      </w:r>
      <w:r>
        <w:rPr>
          <w:rFonts w:ascii="Times New Roman" w:eastAsia="Times New Roman" w:hAnsi="Times New Roman" w:cs="Times New Roman"/>
        </w:rPr>
        <w:t>, AOA or Canadian</w:t>
      </w:r>
      <w:r w:rsidR="00770380">
        <w:rPr>
          <w:rFonts w:ascii="Times New Roman" w:eastAsia="Times New Roman" w:hAnsi="Times New Roman" w:cs="Times New Roman"/>
        </w:rPr>
        <w:t xml:space="preserve"> </w:t>
      </w:r>
      <w:r w:rsidR="00850CB5" w:rsidRPr="00850CB5">
        <w:rPr>
          <w:rFonts w:ascii="Times New Roman" w:eastAsia="Times New Roman" w:hAnsi="Times New Roman" w:cs="Times New Roman"/>
        </w:rPr>
        <w:t>accredited</w:t>
      </w:r>
      <w:r w:rsidR="00770380">
        <w:rPr>
          <w:rFonts w:ascii="Times New Roman" w:eastAsia="Times New Roman" w:hAnsi="Times New Roman" w:cs="Times New Roman"/>
        </w:rPr>
        <w:t xml:space="preserve"> </w:t>
      </w:r>
      <w:r w:rsidR="00850CB5" w:rsidRPr="00850CB5">
        <w:rPr>
          <w:rFonts w:ascii="Times New Roman" w:eastAsia="Times New Roman" w:hAnsi="Times New Roman" w:cs="Times New Roman"/>
        </w:rPr>
        <w:t>program</w:t>
      </w:r>
      <w:r>
        <w:rPr>
          <w:rFonts w:ascii="Times New Roman" w:eastAsia="Times New Roman" w:hAnsi="Times New Roman" w:cs="Times New Roman"/>
        </w:rPr>
        <w:t xml:space="preserve">. </w:t>
      </w:r>
      <w:r w:rsidR="00850CB5" w:rsidRPr="00DE40DB">
        <w:rPr>
          <w:rFonts w:ascii="Times New Roman" w:eastAsia="Times New Roman" w:hAnsi="Times New Roman" w:cs="Times New Roman"/>
        </w:rPr>
        <w:t xml:space="preserve">All years of postgraduate training are </w:t>
      </w:r>
      <w:proofErr w:type="gramStart"/>
      <w:r w:rsidR="00850CB5" w:rsidRPr="00DE40DB">
        <w:rPr>
          <w:rFonts w:ascii="Times New Roman" w:eastAsia="Times New Roman" w:hAnsi="Times New Roman" w:cs="Times New Roman"/>
        </w:rPr>
        <w:t>collected</w:t>
      </w:r>
      <w:proofErr w:type="gramEnd"/>
      <w:r w:rsidR="00850CB5" w:rsidRPr="00DE40DB">
        <w:rPr>
          <w:rFonts w:ascii="Times New Roman" w:eastAsia="Times New Roman" w:hAnsi="Times New Roman" w:cs="Times New Roman"/>
        </w:rPr>
        <w:t xml:space="preserve"> and primary source verified at the time of initial licensure.  Postgraduate training </w:t>
      </w:r>
      <w:r w:rsidR="00850CB5" w:rsidRPr="00770380">
        <w:rPr>
          <w:rFonts w:ascii="Times New Roman" w:eastAsia="Times New Roman" w:hAnsi="Times New Roman" w:cs="Times New Roman"/>
          <w:u w:val="single"/>
        </w:rPr>
        <w:t>after the license is issued</w:t>
      </w:r>
      <w:r w:rsidR="00850CB5" w:rsidRPr="00DE40DB">
        <w:rPr>
          <w:rFonts w:ascii="Times New Roman" w:eastAsia="Times New Roman" w:hAnsi="Times New Roman" w:cs="Times New Roman"/>
        </w:rPr>
        <w:t xml:space="preserve"> is not primary source verified.</w:t>
      </w:r>
    </w:p>
    <w:p w14:paraId="237DB44A" w14:textId="6665DEF6" w:rsidR="00850CB5" w:rsidRPr="00850CB5" w:rsidRDefault="00850CB5" w:rsidP="008E545C">
      <w:pPr>
        <w:widowControl/>
        <w:numPr>
          <w:ilvl w:val="0"/>
          <w:numId w:val="1"/>
        </w:numPr>
        <w:spacing w:after="0" w:line="240" w:lineRule="auto"/>
        <w:ind w:left="720"/>
        <w:rPr>
          <w:rFonts w:ascii="Times New Roman" w:eastAsia="Times New Roman" w:hAnsi="Times New Roman" w:cs="Times New Roman"/>
        </w:rPr>
      </w:pPr>
      <w:r w:rsidRPr="00850CB5">
        <w:rPr>
          <w:rFonts w:ascii="Times New Roman" w:eastAsia="Times New Roman" w:hAnsi="Times New Roman" w:cs="Times New Roman"/>
        </w:rPr>
        <w:t>ECFMG status report</w:t>
      </w:r>
      <w:r w:rsidR="00DE40DB">
        <w:rPr>
          <w:rFonts w:ascii="Times New Roman" w:eastAsia="Times New Roman" w:hAnsi="Times New Roman" w:cs="Times New Roman"/>
        </w:rPr>
        <w:t xml:space="preserve"> (international medical graduates only)</w:t>
      </w:r>
      <w:r w:rsidRPr="00850CB5">
        <w:rPr>
          <w:rFonts w:ascii="Times New Roman" w:eastAsia="Times New Roman" w:hAnsi="Times New Roman" w:cs="Times New Roman"/>
        </w:rPr>
        <w:t>.</w:t>
      </w:r>
    </w:p>
    <w:p w14:paraId="287A4058" w14:textId="77777777" w:rsidR="00850CB5" w:rsidRPr="00850CB5" w:rsidRDefault="00850CB5" w:rsidP="008E545C">
      <w:pPr>
        <w:widowControl/>
        <w:numPr>
          <w:ilvl w:val="0"/>
          <w:numId w:val="1"/>
        </w:numPr>
        <w:spacing w:after="0" w:line="240" w:lineRule="auto"/>
        <w:ind w:left="720"/>
        <w:rPr>
          <w:rFonts w:ascii="Times New Roman" w:eastAsia="Times New Roman" w:hAnsi="Times New Roman" w:cs="Times New Roman"/>
        </w:rPr>
      </w:pPr>
      <w:r w:rsidRPr="00850CB5">
        <w:rPr>
          <w:rFonts w:ascii="Times New Roman" w:eastAsia="Times New Roman" w:hAnsi="Times New Roman" w:cs="Times New Roman"/>
        </w:rPr>
        <w:t>National Practitioner Data Bank Profile.</w:t>
      </w:r>
    </w:p>
    <w:p w14:paraId="7503320D" w14:textId="77777777" w:rsidR="00850CB5" w:rsidRPr="00850CB5" w:rsidRDefault="00850CB5" w:rsidP="008E545C">
      <w:pPr>
        <w:widowControl/>
        <w:numPr>
          <w:ilvl w:val="0"/>
          <w:numId w:val="1"/>
        </w:numPr>
        <w:spacing w:after="0" w:line="240" w:lineRule="auto"/>
        <w:ind w:left="720"/>
        <w:rPr>
          <w:rFonts w:ascii="Times New Roman" w:eastAsia="Times New Roman" w:hAnsi="Times New Roman" w:cs="Times New Roman"/>
        </w:rPr>
      </w:pPr>
      <w:r w:rsidRPr="00850CB5">
        <w:rPr>
          <w:rFonts w:ascii="Times New Roman" w:eastAsia="Times New Roman" w:hAnsi="Times New Roman" w:cs="Times New Roman"/>
        </w:rPr>
        <w:t>American Medical Association Profile.</w:t>
      </w:r>
    </w:p>
    <w:p w14:paraId="16A424DF" w14:textId="77777777" w:rsidR="00850CB5" w:rsidRPr="00850CB5" w:rsidRDefault="00850CB5" w:rsidP="008E545C">
      <w:pPr>
        <w:widowControl/>
        <w:numPr>
          <w:ilvl w:val="0"/>
          <w:numId w:val="1"/>
        </w:numPr>
        <w:spacing w:after="0" w:line="240" w:lineRule="auto"/>
        <w:ind w:left="720"/>
        <w:rPr>
          <w:rFonts w:ascii="Times New Roman" w:eastAsia="Times New Roman" w:hAnsi="Times New Roman" w:cs="Times New Roman"/>
        </w:rPr>
      </w:pPr>
      <w:r w:rsidRPr="00850CB5">
        <w:rPr>
          <w:rFonts w:ascii="Times New Roman" w:eastAsia="Times New Roman" w:hAnsi="Times New Roman" w:cs="Times New Roman"/>
        </w:rPr>
        <w:t>Federation of State Medical Boards Action Profile.</w:t>
      </w:r>
    </w:p>
    <w:p w14:paraId="2507F43D" w14:textId="77777777" w:rsidR="00850CB5" w:rsidRPr="00850CB5" w:rsidRDefault="00850CB5" w:rsidP="008E545C">
      <w:pPr>
        <w:widowControl/>
        <w:spacing w:after="0" w:line="240" w:lineRule="auto"/>
        <w:rPr>
          <w:rFonts w:ascii="Times New Roman" w:eastAsia="Times New Roman" w:hAnsi="Times New Roman" w:cs="Times New Roman"/>
        </w:rPr>
      </w:pPr>
    </w:p>
    <w:p w14:paraId="3D31939D" w14:textId="61677366" w:rsidR="00850CB5" w:rsidRDefault="00850CB5" w:rsidP="008E545C">
      <w:pPr>
        <w:widowControl/>
        <w:spacing w:after="0" w:line="240" w:lineRule="auto"/>
        <w:rPr>
          <w:rFonts w:ascii="Times New Roman" w:eastAsia="Times New Roman" w:hAnsi="Times New Roman" w:cs="Times New Roman"/>
        </w:rPr>
      </w:pPr>
      <w:r w:rsidRPr="00850CB5">
        <w:rPr>
          <w:rFonts w:ascii="Times New Roman" w:eastAsia="Times New Roman" w:hAnsi="Times New Roman" w:cs="Times New Roman"/>
        </w:rPr>
        <w:t>Please be advised that the on-line verification information is maintained by the Massachusetts Board of Registration in Medicine and is updated every evening, in compliance with TJC and the NCQA standards for primary source verification of physician information.  The AMA Physician Masterfile is recognized by the NC</w:t>
      </w:r>
      <w:r w:rsidR="00C22295">
        <w:rPr>
          <w:rFonts w:ascii="Times New Roman" w:eastAsia="Times New Roman" w:hAnsi="Times New Roman" w:cs="Times New Roman"/>
        </w:rPr>
        <w:t>QA</w:t>
      </w:r>
      <w:r w:rsidRPr="00850CB5">
        <w:rPr>
          <w:rFonts w:ascii="Times New Roman" w:eastAsia="Times New Roman" w:hAnsi="Times New Roman" w:cs="Times New Roman"/>
        </w:rPr>
        <w:t xml:space="preserve"> as a primary source to verification of both medical school and postgraduate training.  The information on board certification status is provided by the physician on the license application, profile, or renewal application.  Board certification is not a requirement for licensure and therefore is not primary source verified.  Please access</w:t>
      </w:r>
      <w:r w:rsidR="00752215">
        <w:rPr>
          <w:rFonts w:ascii="Times New Roman" w:eastAsia="Times New Roman" w:hAnsi="Times New Roman" w:cs="Times New Roman"/>
        </w:rPr>
        <w:t xml:space="preserve"> the Board’s website </w:t>
      </w:r>
      <w:r w:rsidRPr="00850CB5">
        <w:rPr>
          <w:rFonts w:ascii="Times New Roman" w:eastAsia="Times New Roman" w:hAnsi="Times New Roman" w:cs="Times New Roman"/>
        </w:rPr>
        <w:t>for additional licensing requirements.</w:t>
      </w:r>
    </w:p>
    <w:p w14:paraId="31F8C481" w14:textId="77777777" w:rsidR="00737F04" w:rsidRDefault="00737F04" w:rsidP="008E545C">
      <w:pPr>
        <w:widowControl/>
        <w:spacing w:after="0" w:line="240" w:lineRule="auto"/>
        <w:rPr>
          <w:rFonts w:ascii="Times New Roman" w:eastAsia="Times New Roman" w:hAnsi="Times New Roman" w:cs="Times New Roman"/>
        </w:rPr>
      </w:pPr>
    </w:p>
    <w:p w14:paraId="2F9753DE" w14:textId="77777777" w:rsidR="00737F04" w:rsidRPr="00850CB5" w:rsidRDefault="00737F04" w:rsidP="008E545C">
      <w:pPr>
        <w:widowControl/>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5B793EAB" w14:textId="77777777" w:rsidR="00850CB5" w:rsidRPr="00850CB5" w:rsidRDefault="00850CB5" w:rsidP="008E545C">
      <w:pPr>
        <w:widowControl/>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3BBBC97" wp14:editId="643EC62B">
            <wp:extent cx="1965960" cy="548640"/>
            <wp:effectExtent l="0" t="0" r="0" b="3810"/>
            <wp:docPr id="6" name="Picture 6" descr="Caro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ol'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548640"/>
                    </a:xfrm>
                    <a:prstGeom prst="rect">
                      <a:avLst/>
                    </a:prstGeom>
                    <a:noFill/>
                    <a:ln>
                      <a:noFill/>
                    </a:ln>
                  </pic:spPr>
                </pic:pic>
              </a:graphicData>
            </a:graphic>
          </wp:inline>
        </w:drawing>
      </w:r>
    </w:p>
    <w:p w14:paraId="556609DA" w14:textId="77777777" w:rsidR="00850CB5" w:rsidRPr="00850CB5" w:rsidRDefault="00850CB5" w:rsidP="008E545C">
      <w:pPr>
        <w:widowControl/>
        <w:spacing w:after="0" w:line="240" w:lineRule="auto"/>
        <w:rPr>
          <w:rFonts w:ascii="Times New Roman" w:eastAsia="Times New Roman" w:hAnsi="Times New Roman" w:cs="Times New Roman"/>
        </w:rPr>
      </w:pPr>
      <w:r w:rsidRPr="00850CB5">
        <w:rPr>
          <w:rFonts w:ascii="Times New Roman" w:eastAsia="Times New Roman" w:hAnsi="Times New Roman" w:cs="Times New Roman"/>
        </w:rPr>
        <w:t>Carol A.M. Purmort</w:t>
      </w:r>
    </w:p>
    <w:p w14:paraId="4694C0F8" w14:textId="77777777" w:rsidR="00735904" w:rsidRDefault="009448C3" w:rsidP="008E545C">
      <w:pPr>
        <w:widowControl/>
        <w:spacing w:after="240" w:line="240" w:lineRule="auto"/>
        <w:rPr>
          <w:rFonts w:ascii="Arial" w:eastAsia="Arial" w:hAnsi="Arial" w:cs="Arial"/>
          <w:color w:val="7E6EA8"/>
          <w:sz w:val="18"/>
          <w:szCs w:val="18"/>
          <w14:textFill>
            <w14:gradFill>
              <w14:gsLst>
                <w14:gs w14:pos="0">
                  <w14:srgbClr w14:val="7E6EA8">
                    <w14:shade w14:val="30000"/>
                    <w14:satMod w14:val="115000"/>
                  </w14:srgbClr>
                </w14:gs>
                <w14:gs w14:pos="50000">
                  <w14:srgbClr w14:val="7E6EA8">
                    <w14:shade w14:val="67500"/>
                    <w14:satMod w14:val="115000"/>
                  </w14:srgbClr>
                </w14:gs>
                <w14:gs w14:pos="100000">
                  <w14:srgbClr w14:val="7E6EA8">
                    <w14:shade w14:val="100000"/>
                    <w14:satMod w14:val="115000"/>
                  </w14:srgbClr>
                </w14:gs>
              </w14:gsLst>
              <w14:lin w14:ang="2700000" w14:scaled="0"/>
            </w14:gradFill>
          </w14:textFill>
        </w:rPr>
      </w:pPr>
      <w:r>
        <w:rPr>
          <w:rFonts w:ascii="Times New Roman" w:eastAsia="Times New Roman" w:hAnsi="Times New Roman" w:cs="Times New Roman"/>
        </w:rPr>
        <w:t xml:space="preserve">Deputy </w:t>
      </w:r>
      <w:r w:rsidR="008031FF">
        <w:rPr>
          <w:rFonts w:ascii="Times New Roman" w:eastAsia="Times New Roman" w:hAnsi="Times New Roman" w:cs="Times New Roman"/>
        </w:rPr>
        <w:t>Director of Licensing</w:t>
      </w:r>
    </w:p>
    <w:sectPr w:rsidR="00735904" w:rsidSect="00D220C0">
      <w:footerReference w:type="default" r:id="rId9"/>
      <w:type w:val="continuous"/>
      <w:pgSz w:w="12240" w:h="15840"/>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ACE0" w14:textId="77777777" w:rsidR="003A4BCD" w:rsidRDefault="003A4BCD" w:rsidP="003B35AB">
      <w:pPr>
        <w:spacing w:after="0" w:line="240" w:lineRule="auto"/>
      </w:pPr>
      <w:r>
        <w:separator/>
      </w:r>
    </w:p>
  </w:endnote>
  <w:endnote w:type="continuationSeparator" w:id="0">
    <w:p w14:paraId="1CEEF36A" w14:textId="77777777" w:rsidR="003A4BCD" w:rsidRDefault="003A4BCD" w:rsidP="003B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0CD" w14:textId="14884B86" w:rsidR="00FA65C2" w:rsidRPr="00B83925" w:rsidRDefault="00B83925" w:rsidP="00B83925">
    <w:pPr>
      <w:pStyle w:val="Footer"/>
      <w:rPr>
        <w:rFonts w:ascii="Times New Roman" w:hAnsi="Times New Roman" w:cs="Times New Roman"/>
      </w:rPr>
    </w:pPr>
    <w:r w:rsidRPr="00B83925">
      <w:rPr>
        <w:rFonts w:ascii="Times New Roman" w:hAnsi="Times New Roman" w:cs="Times New Roman"/>
      </w:rPr>
      <w:t>S:\LICENSING\Licensing Application Documents\General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C5DE" w14:textId="77777777" w:rsidR="003A4BCD" w:rsidRDefault="003A4BCD" w:rsidP="003B35AB">
      <w:pPr>
        <w:spacing w:after="0" w:line="240" w:lineRule="auto"/>
      </w:pPr>
      <w:r>
        <w:separator/>
      </w:r>
    </w:p>
  </w:footnote>
  <w:footnote w:type="continuationSeparator" w:id="0">
    <w:p w14:paraId="65AFB873" w14:textId="77777777" w:rsidR="003A4BCD" w:rsidRDefault="003A4BCD" w:rsidP="003B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B6227"/>
    <w:multiLevelType w:val="hybridMultilevel"/>
    <w:tmpl w:val="5CAE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963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59"/>
    <w:rsid w:val="0006128B"/>
    <w:rsid w:val="000A0DA0"/>
    <w:rsid w:val="000C1D45"/>
    <w:rsid w:val="000D767C"/>
    <w:rsid w:val="0011166A"/>
    <w:rsid w:val="00154463"/>
    <w:rsid w:val="002172D8"/>
    <w:rsid w:val="00267BA1"/>
    <w:rsid w:val="00274FA0"/>
    <w:rsid w:val="00313CCC"/>
    <w:rsid w:val="003221C1"/>
    <w:rsid w:val="00325564"/>
    <w:rsid w:val="003340FA"/>
    <w:rsid w:val="003624D8"/>
    <w:rsid w:val="003A4BCD"/>
    <w:rsid w:val="003B35AB"/>
    <w:rsid w:val="003B521B"/>
    <w:rsid w:val="0040689D"/>
    <w:rsid w:val="004E3559"/>
    <w:rsid w:val="00502D16"/>
    <w:rsid w:val="005B6435"/>
    <w:rsid w:val="005D77FC"/>
    <w:rsid w:val="006F16FE"/>
    <w:rsid w:val="00735904"/>
    <w:rsid w:val="00737F04"/>
    <w:rsid w:val="00752215"/>
    <w:rsid w:val="00770380"/>
    <w:rsid w:val="00791D63"/>
    <w:rsid w:val="00794D65"/>
    <w:rsid w:val="008031FF"/>
    <w:rsid w:val="00850CB5"/>
    <w:rsid w:val="00850FAA"/>
    <w:rsid w:val="008A0291"/>
    <w:rsid w:val="008E545C"/>
    <w:rsid w:val="0091462B"/>
    <w:rsid w:val="00937D1F"/>
    <w:rsid w:val="009448C3"/>
    <w:rsid w:val="009D77F5"/>
    <w:rsid w:val="009F4940"/>
    <w:rsid w:val="00A4658C"/>
    <w:rsid w:val="00A6638C"/>
    <w:rsid w:val="00A97EC9"/>
    <w:rsid w:val="00AD4976"/>
    <w:rsid w:val="00B30BA3"/>
    <w:rsid w:val="00B50B73"/>
    <w:rsid w:val="00B83253"/>
    <w:rsid w:val="00B83925"/>
    <w:rsid w:val="00BB6211"/>
    <w:rsid w:val="00BE7A24"/>
    <w:rsid w:val="00C01A02"/>
    <w:rsid w:val="00C22295"/>
    <w:rsid w:val="00C70169"/>
    <w:rsid w:val="00C90F68"/>
    <w:rsid w:val="00CC5289"/>
    <w:rsid w:val="00D008C6"/>
    <w:rsid w:val="00D10DA2"/>
    <w:rsid w:val="00D220C0"/>
    <w:rsid w:val="00D64E55"/>
    <w:rsid w:val="00DB1917"/>
    <w:rsid w:val="00DE40DB"/>
    <w:rsid w:val="00E21999"/>
    <w:rsid w:val="00E83A0C"/>
    <w:rsid w:val="00EF3623"/>
    <w:rsid w:val="00F26E05"/>
    <w:rsid w:val="00F65417"/>
    <w:rsid w:val="00FA1AC5"/>
    <w:rsid w:val="00FA4684"/>
    <w:rsid w:val="00FA65C2"/>
    <w:rsid w:val="00FB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C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1F"/>
    <w:rPr>
      <w:rFonts w:ascii="Tahoma" w:hAnsi="Tahoma" w:cs="Tahoma"/>
      <w:sz w:val="16"/>
      <w:szCs w:val="16"/>
    </w:rPr>
  </w:style>
  <w:style w:type="paragraph" w:styleId="Header">
    <w:name w:val="header"/>
    <w:basedOn w:val="Normal"/>
    <w:link w:val="HeaderChar"/>
    <w:uiPriority w:val="99"/>
    <w:unhideWhenUsed/>
    <w:rsid w:val="003B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5AB"/>
  </w:style>
  <w:style w:type="paragraph" w:styleId="Footer">
    <w:name w:val="footer"/>
    <w:basedOn w:val="Normal"/>
    <w:link w:val="FooterChar"/>
    <w:uiPriority w:val="99"/>
    <w:unhideWhenUsed/>
    <w:rsid w:val="003B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AB"/>
  </w:style>
  <w:style w:type="character" w:styleId="Hyperlink">
    <w:name w:val="Hyperlink"/>
    <w:basedOn w:val="DefaultParagraphFont"/>
    <w:uiPriority w:val="99"/>
    <w:unhideWhenUsed/>
    <w:rsid w:val="00FB3C88"/>
    <w:rPr>
      <w:color w:val="0000FF" w:themeColor="hyperlink"/>
      <w:u w:val="single"/>
    </w:rPr>
  </w:style>
  <w:style w:type="character" w:styleId="FollowedHyperlink">
    <w:name w:val="FollowedHyperlink"/>
    <w:basedOn w:val="DefaultParagraphFont"/>
    <w:uiPriority w:val="99"/>
    <w:semiHidden/>
    <w:unhideWhenUsed/>
    <w:rsid w:val="00FB3C88"/>
    <w:rPr>
      <w:color w:val="800080" w:themeColor="followedHyperlink"/>
      <w:u w:val="single"/>
    </w:rPr>
  </w:style>
  <w:style w:type="character" w:styleId="CommentReference">
    <w:name w:val="annotation reference"/>
    <w:basedOn w:val="DefaultParagraphFont"/>
    <w:uiPriority w:val="99"/>
    <w:semiHidden/>
    <w:unhideWhenUsed/>
    <w:rsid w:val="00DE40DB"/>
    <w:rPr>
      <w:sz w:val="16"/>
      <w:szCs w:val="16"/>
    </w:rPr>
  </w:style>
  <w:style w:type="paragraph" w:styleId="CommentText">
    <w:name w:val="annotation text"/>
    <w:basedOn w:val="Normal"/>
    <w:link w:val="CommentTextChar"/>
    <w:uiPriority w:val="99"/>
    <w:semiHidden/>
    <w:unhideWhenUsed/>
    <w:rsid w:val="00DE40DB"/>
    <w:pPr>
      <w:spacing w:line="240" w:lineRule="auto"/>
    </w:pPr>
    <w:rPr>
      <w:sz w:val="20"/>
      <w:szCs w:val="20"/>
    </w:rPr>
  </w:style>
  <w:style w:type="character" w:customStyle="1" w:styleId="CommentTextChar">
    <w:name w:val="Comment Text Char"/>
    <w:basedOn w:val="DefaultParagraphFont"/>
    <w:link w:val="CommentText"/>
    <w:uiPriority w:val="99"/>
    <w:semiHidden/>
    <w:rsid w:val="00DE40DB"/>
    <w:rPr>
      <w:sz w:val="20"/>
      <w:szCs w:val="20"/>
    </w:rPr>
  </w:style>
  <w:style w:type="paragraph" w:styleId="CommentSubject">
    <w:name w:val="annotation subject"/>
    <w:basedOn w:val="CommentText"/>
    <w:next w:val="CommentText"/>
    <w:link w:val="CommentSubjectChar"/>
    <w:uiPriority w:val="99"/>
    <w:semiHidden/>
    <w:unhideWhenUsed/>
    <w:rsid w:val="00DE40DB"/>
    <w:rPr>
      <w:b/>
      <w:bCs/>
    </w:rPr>
  </w:style>
  <w:style w:type="character" w:customStyle="1" w:styleId="CommentSubjectChar">
    <w:name w:val="Comment Subject Char"/>
    <w:basedOn w:val="CommentTextChar"/>
    <w:link w:val="CommentSubject"/>
    <w:uiPriority w:val="99"/>
    <w:semiHidden/>
    <w:rsid w:val="00DE4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1029">
      <w:bodyDiv w:val="1"/>
      <w:marLeft w:val="0"/>
      <w:marRight w:val="0"/>
      <w:marTop w:val="0"/>
      <w:marBottom w:val="0"/>
      <w:divBdr>
        <w:top w:val="none" w:sz="0" w:space="0" w:color="auto"/>
        <w:left w:val="none" w:sz="0" w:space="0" w:color="auto"/>
        <w:bottom w:val="none" w:sz="0" w:space="0" w:color="auto"/>
        <w:right w:val="none" w:sz="0" w:space="0" w:color="auto"/>
      </w:divBdr>
    </w:div>
    <w:div w:id="209966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ss.gov/massmed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2024-01-02T15:21:00Z</dcterms:created>
  <dcterms:modified xsi:type="dcterms:W3CDTF">2024-01-02T15:21:00Z</dcterms:modified>
</cp:coreProperties>
</file>