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6A0353">
      <w:pPr>
        <w:widowControl w:val="0"/>
        <w:spacing w:line="480" w:lineRule="auto"/>
        <w:contextualSpacing/>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6A0353">
      <w:pPr>
        <w:widowControl w:val="0"/>
        <w:contextualSpacing/>
      </w:pPr>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6A0353">
      <w:pPr>
        <w:widowControl w:val="0"/>
        <w:contextualSpacing/>
      </w:pPr>
    </w:p>
    <w:p w:rsidR="009805EA" w:rsidRDefault="009805EA" w:rsidP="006A0353">
      <w:pPr>
        <w:widowControl w:val="0"/>
        <w:contextualSpacing/>
      </w:pPr>
      <w:r>
        <w:tab/>
      </w:r>
      <w:r>
        <w:tab/>
      </w:r>
      <w:r>
        <w:tab/>
      </w:r>
      <w:r>
        <w:tab/>
      </w:r>
      <w:r>
        <w:tab/>
      </w:r>
      <w:r>
        <w:tab/>
      </w:r>
      <w:r>
        <w:tab/>
      </w:r>
      <w:r>
        <w:tab/>
        <w:t>Adjudicatory Case No.</w:t>
      </w:r>
      <w:r w:rsidR="00B70441">
        <w:t xml:space="preserve"> 2019-016</w:t>
      </w:r>
    </w:p>
    <w:p w:rsidR="00785AE0" w:rsidRDefault="00785AE0" w:rsidP="006A0353">
      <w:pPr>
        <w:widowControl w:val="0"/>
        <w:contextualSpacing/>
        <w:rPr>
          <w:u w:val="single"/>
        </w:rPr>
      </w:pPr>
    </w:p>
    <w:p w:rsidR="00785AE0" w:rsidRPr="00D97AD1" w:rsidRDefault="00785AE0" w:rsidP="006A0353">
      <w:pPr>
        <w:widowControl w:val="0"/>
        <w:contextualSpacing/>
      </w:pPr>
      <w:r w:rsidRPr="00D97AD1">
        <w:rPr>
          <w:u w:val="single"/>
        </w:rPr>
        <w:tab/>
      </w:r>
      <w:r w:rsidRPr="00D97AD1">
        <w:rPr>
          <w:u w:val="single"/>
        </w:rPr>
        <w:tab/>
      </w:r>
      <w:r w:rsidRPr="00D97AD1">
        <w:rPr>
          <w:u w:val="single"/>
        </w:rPr>
        <w:tab/>
      </w:r>
      <w:r w:rsidRPr="00D97AD1">
        <w:rPr>
          <w:u w:val="single"/>
        </w:rPr>
        <w:tab/>
      </w:r>
      <w:r w:rsidRPr="00D97AD1">
        <w:rPr>
          <w:u w:val="single"/>
        </w:rPr>
        <w:tab/>
      </w:r>
    </w:p>
    <w:p w:rsidR="00CE3476" w:rsidRPr="00D97AD1" w:rsidRDefault="00CE3476" w:rsidP="006A0353">
      <w:pPr>
        <w:widowControl w:val="0"/>
        <w:contextualSpacing/>
      </w:pPr>
      <w:r w:rsidRPr="00D97AD1">
        <w:tab/>
      </w:r>
      <w:r w:rsidRPr="00D97AD1">
        <w:tab/>
      </w:r>
      <w:r w:rsidRPr="00D97AD1">
        <w:tab/>
      </w:r>
      <w:r>
        <w:tab/>
      </w:r>
      <w:r>
        <w:tab/>
      </w:r>
      <w:r w:rsidRPr="00D97AD1">
        <w:t>)</w:t>
      </w:r>
    </w:p>
    <w:p w:rsidR="00CE3476" w:rsidRPr="00D97AD1" w:rsidRDefault="00CE3476" w:rsidP="006A0353">
      <w:pPr>
        <w:widowControl w:val="0"/>
        <w:contextualSpacing/>
      </w:pPr>
      <w:r w:rsidRPr="00D97AD1">
        <w:t>In the Matter of</w:t>
      </w:r>
      <w:r w:rsidRPr="00D97AD1">
        <w:tab/>
      </w:r>
      <w:r>
        <w:tab/>
      </w:r>
      <w:r w:rsidRPr="00D97AD1">
        <w:tab/>
        <w:t>)</w:t>
      </w:r>
    </w:p>
    <w:p w:rsidR="00CE3476" w:rsidRDefault="00CE3476" w:rsidP="00AE1780">
      <w:pPr>
        <w:widowControl w:val="0"/>
        <w:tabs>
          <w:tab w:val="left" w:pos="720"/>
          <w:tab w:val="left" w:pos="1440"/>
          <w:tab w:val="left" w:pos="2160"/>
          <w:tab w:val="left" w:pos="2880"/>
          <w:tab w:val="left" w:pos="3600"/>
          <w:tab w:val="left" w:pos="5160"/>
        </w:tabs>
        <w:contextualSpacing/>
      </w:pPr>
      <w:r w:rsidRPr="00D97AD1">
        <w:tab/>
      </w:r>
      <w:r w:rsidRPr="00D97AD1">
        <w:tab/>
      </w:r>
      <w:r w:rsidRPr="00D97AD1">
        <w:tab/>
      </w:r>
      <w:r>
        <w:tab/>
      </w:r>
      <w:r w:rsidRPr="00D97AD1">
        <w:tab/>
        <w:t>)</w:t>
      </w:r>
      <w:r>
        <w:t xml:space="preserve"> </w:t>
      </w:r>
      <w:r w:rsidR="00AE1780">
        <w:tab/>
      </w:r>
    </w:p>
    <w:p w:rsidR="00CE3476" w:rsidRPr="00D97AD1" w:rsidRDefault="00F67F8A" w:rsidP="006A0353">
      <w:pPr>
        <w:widowControl w:val="0"/>
        <w:contextualSpacing/>
      </w:pPr>
      <w:r>
        <w:t>PHILIP A. LEDERER, M</w:t>
      </w:r>
      <w:r w:rsidR="00CE3476">
        <w:t>.</w:t>
      </w:r>
      <w:r>
        <w:t>D.</w:t>
      </w:r>
      <w:r w:rsidR="00CE3476">
        <w:tab/>
      </w:r>
      <w:r w:rsidR="00CE3476">
        <w:tab/>
        <w:t>)</w:t>
      </w:r>
    </w:p>
    <w:p w:rsidR="00CE3476" w:rsidRPr="00D97AD1" w:rsidRDefault="00CE3476" w:rsidP="006A0353">
      <w:pPr>
        <w:widowControl w:val="0"/>
        <w:contextualSpacing/>
      </w:pPr>
      <w:r w:rsidRPr="00D97AD1">
        <w:rPr>
          <w:u w:val="single"/>
        </w:rPr>
        <w:tab/>
      </w:r>
      <w:r w:rsidRPr="00D97AD1">
        <w:rPr>
          <w:u w:val="single"/>
        </w:rPr>
        <w:tab/>
      </w:r>
      <w:r w:rsidRPr="00D97AD1">
        <w:rPr>
          <w:u w:val="single"/>
        </w:rPr>
        <w:tab/>
      </w:r>
      <w:r w:rsidRPr="00D97AD1">
        <w:rPr>
          <w:u w:val="single"/>
        </w:rPr>
        <w:tab/>
      </w:r>
      <w:r>
        <w:rPr>
          <w:u w:val="single"/>
        </w:rPr>
        <w:tab/>
      </w:r>
      <w:r w:rsidRPr="00D97AD1">
        <w:t>)</w:t>
      </w:r>
    </w:p>
    <w:p w:rsidR="00785AE0" w:rsidRDefault="00785AE0" w:rsidP="006A0353">
      <w:pPr>
        <w:widowControl w:val="0"/>
        <w:contextualSpacing/>
      </w:pPr>
    </w:p>
    <w:p w:rsidR="00785AE0" w:rsidRDefault="00785AE0" w:rsidP="006A0353">
      <w:pPr>
        <w:widowControl w:val="0"/>
        <w:contextualSpacing/>
      </w:pPr>
    </w:p>
    <w:p w:rsidR="009805EA" w:rsidRPr="002D135B" w:rsidRDefault="009805EA" w:rsidP="006A0353">
      <w:pPr>
        <w:widowControl w:val="0"/>
        <w:contextualSpacing/>
        <w:jc w:val="center"/>
        <w:rPr>
          <w:b/>
          <w:u w:val="single"/>
        </w:rPr>
      </w:pPr>
      <w:r>
        <w:rPr>
          <w:b/>
          <w:u w:val="single"/>
        </w:rPr>
        <w:t>STATEMENT OF ALLEGATIONS</w:t>
      </w:r>
    </w:p>
    <w:p w:rsidR="009805EA" w:rsidRDefault="009805EA" w:rsidP="006A0353">
      <w:pPr>
        <w:pStyle w:val="BodyText"/>
        <w:widowControl w:val="0"/>
        <w:contextualSpacing/>
      </w:pPr>
    </w:p>
    <w:p w:rsidR="00C34A25" w:rsidRDefault="009805EA" w:rsidP="006A0353">
      <w:pPr>
        <w:widowControl w:val="0"/>
        <w:spacing w:line="480" w:lineRule="auto"/>
        <w:contextualSpacing/>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F67F8A">
        <w:t xml:space="preserve"> Phil</w:t>
      </w:r>
      <w:r w:rsidR="00764BF5">
        <w:t xml:space="preserve">ip A. </w:t>
      </w:r>
      <w:proofErr w:type="spellStart"/>
      <w:r w:rsidR="00764BF5">
        <w:t>Lederer</w:t>
      </w:r>
      <w:proofErr w:type="spellEnd"/>
      <w:r w:rsidR="00C17D46">
        <w:t>,</w:t>
      </w:r>
      <w:r w:rsidR="00CE3476">
        <w:t xml:space="preserve"> M.D.</w:t>
      </w:r>
      <w:r w:rsidR="00AC6B23">
        <w:t>,</w:t>
      </w:r>
      <w:r w:rsidR="00FA68FE">
        <w:t xml:space="preserve"> </w:t>
      </w:r>
      <w:r w:rsidR="00437ABE">
        <w:t>(</w:t>
      </w:r>
      <w:r w:rsidR="00B640AF">
        <w:t>“</w:t>
      </w:r>
      <w:r w:rsidR="00437ABE">
        <w:t>R</w:t>
      </w:r>
      <w:r w:rsidRPr="009805EA">
        <w:t>espondent</w:t>
      </w:r>
      <w:r w:rsidR="00B640AF">
        <w: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764BF5">
        <w:t xml:space="preserve"> is</w:t>
      </w:r>
      <w:r w:rsidR="002350FE">
        <w:rPr>
          <w:b/>
          <w:color w:val="FF0000"/>
        </w:rPr>
        <w:t xml:space="preserve"> </w:t>
      </w:r>
      <w:r w:rsidR="00887012" w:rsidRPr="00C500C2">
        <w:t>Docket No</w:t>
      </w:r>
      <w:r w:rsidR="00CE3476">
        <w:t>.</w:t>
      </w:r>
      <w:r w:rsidR="00764BF5">
        <w:t xml:space="preserve"> 18-296.</w:t>
      </w:r>
    </w:p>
    <w:p w:rsidR="00DC0C93" w:rsidRDefault="00DC0C93" w:rsidP="00E27449">
      <w:pPr>
        <w:pStyle w:val="Heading1"/>
        <w:keepNext w:val="0"/>
        <w:widowControl w:val="0"/>
        <w:spacing w:line="480" w:lineRule="auto"/>
        <w:contextualSpacing/>
      </w:pPr>
      <w:r>
        <w:t>Biographical Information</w:t>
      </w:r>
    </w:p>
    <w:p w:rsidR="00B72291" w:rsidRDefault="00764BF5" w:rsidP="00764BF5">
      <w:pPr>
        <w:widowControl w:val="0"/>
        <w:numPr>
          <w:ilvl w:val="0"/>
          <w:numId w:val="1"/>
        </w:numPr>
        <w:spacing w:line="480" w:lineRule="auto"/>
        <w:contextualSpacing/>
      </w:pPr>
      <w:r>
        <w:t xml:space="preserve">The </w:t>
      </w:r>
      <w:r w:rsidR="00C17D46">
        <w:t>Responde</w:t>
      </w:r>
      <w:r>
        <w:t>nt was born in October 1980</w:t>
      </w:r>
      <w:r w:rsidR="005D0232">
        <w:t xml:space="preserve"> and graduated from</w:t>
      </w:r>
      <w:r>
        <w:t xml:space="preserve"> the University of Pennsylvania School of Medicine</w:t>
      </w:r>
      <w:r w:rsidR="005D0232">
        <w:t xml:space="preserve"> in 2008.   He</w:t>
      </w:r>
      <w:r>
        <w:t xml:space="preserve"> is certified by the American Board of Internal M</w:t>
      </w:r>
      <w:r w:rsidR="005D0232">
        <w:t xml:space="preserve">edicine and specializes in infectious diseases.  </w:t>
      </w:r>
      <w:r>
        <w:t xml:space="preserve">The </w:t>
      </w:r>
      <w:r w:rsidR="00EF628C">
        <w:t>Respondent</w:t>
      </w:r>
      <w:r w:rsidR="005D0232">
        <w:t xml:space="preserve"> </w:t>
      </w:r>
      <w:r>
        <w:t>has been</w:t>
      </w:r>
      <w:r w:rsidR="00CE3476" w:rsidRPr="00D97AD1">
        <w:t xml:space="preserve"> licensed to practice medicine in Massachusetts</w:t>
      </w:r>
      <w:r w:rsidR="00A33949">
        <w:t xml:space="preserve"> </w:t>
      </w:r>
      <w:r>
        <w:t>under certificate number 267149</w:t>
      </w:r>
      <w:r w:rsidR="00A33949">
        <w:t xml:space="preserve"> since 2016</w:t>
      </w:r>
      <w:r>
        <w:t xml:space="preserve">.   </w:t>
      </w:r>
    </w:p>
    <w:p w:rsidR="00E140D5" w:rsidRPr="00B72291" w:rsidRDefault="00B72291" w:rsidP="00B72291">
      <w:pPr>
        <w:widowControl w:val="0"/>
        <w:spacing w:line="480" w:lineRule="auto"/>
        <w:ind w:left="720"/>
        <w:contextualSpacing/>
        <w:jc w:val="center"/>
        <w:rPr>
          <w:u w:val="single"/>
        </w:rPr>
      </w:pPr>
      <w:r w:rsidRPr="00B72291">
        <w:rPr>
          <w:u w:val="single"/>
        </w:rPr>
        <w:t>Factual Allegations</w:t>
      </w:r>
    </w:p>
    <w:p w:rsidR="002A6549" w:rsidRDefault="00A33949" w:rsidP="005A50C0">
      <w:pPr>
        <w:widowControl w:val="0"/>
        <w:numPr>
          <w:ilvl w:val="0"/>
          <w:numId w:val="1"/>
        </w:numPr>
        <w:spacing w:line="480" w:lineRule="auto"/>
        <w:contextualSpacing/>
      </w:pPr>
      <w:r>
        <w:t>The Respondent is</w:t>
      </w:r>
      <w:r w:rsidR="005D0232">
        <w:t xml:space="preserve"> an attending physician</w:t>
      </w:r>
      <w:r w:rsidR="002A6549">
        <w:t xml:space="preserve"> in the Infectiou</w:t>
      </w:r>
      <w:r w:rsidR="00F54DA9">
        <w:t>s Disease</w:t>
      </w:r>
      <w:r w:rsidR="002A6549">
        <w:t xml:space="preserve"> Unit at Boston Medical Center (“BMC”).</w:t>
      </w:r>
    </w:p>
    <w:p w:rsidR="00F54DA9" w:rsidRDefault="00F54DA9" w:rsidP="005A50C0">
      <w:pPr>
        <w:widowControl w:val="0"/>
        <w:numPr>
          <w:ilvl w:val="0"/>
          <w:numId w:val="1"/>
        </w:numPr>
        <w:spacing w:line="480" w:lineRule="auto"/>
        <w:contextualSpacing/>
      </w:pPr>
      <w:r>
        <w:t xml:space="preserve">From </w:t>
      </w:r>
      <w:r w:rsidR="00A33949">
        <w:t>mid-</w:t>
      </w:r>
      <w:r>
        <w:t xml:space="preserve">February 2018 to June 22, 2018, the Respondent served as a preceptor </w:t>
      </w:r>
      <w:r>
        <w:lastRenderedPageBreak/>
        <w:t xml:space="preserve">for </w:t>
      </w:r>
      <w:r w:rsidR="008979BB">
        <w:t>Fellow</w:t>
      </w:r>
      <w:r w:rsidR="00F67F8A">
        <w:t xml:space="preserve">s 1 and </w:t>
      </w:r>
      <w:r w:rsidR="008979BB">
        <w:t>2</w:t>
      </w:r>
      <w:r>
        <w:t xml:space="preserve"> in the Infectious Disease Training Program</w:t>
      </w:r>
      <w:r w:rsidR="00C170B9">
        <w:t xml:space="preserve"> at BMC</w:t>
      </w:r>
      <w:r>
        <w:t>.</w:t>
      </w:r>
    </w:p>
    <w:p w:rsidR="00C170B9" w:rsidRDefault="00C170B9" w:rsidP="005A50C0">
      <w:pPr>
        <w:widowControl w:val="0"/>
        <w:numPr>
          <w:ilvl w:val="0"/>
          <w:numId w:val="1"/>
        </w:numPr>
        <w:spacing w:line="480" w:lineRule="auto"/>
        <w:contextualSpacing/>
      </w:pPr>
      <w:r>
        <w:t>As a preceptor the Respondent was responsible for directly supervising</w:t>
      </w:r>
      <w:r w:rsidR="008979BB">
        <w:t xml:space="preserve"> Fellows 1 and 2</w:t>
      </w:r>
      <w:r>
        <w:t xml:space="preserve"> during clinical consultations. </w:t>
      </w:r>
    </w:p>
    <w:p w:rsidR="00C170B9" w:rsidRDefault="00C170B9" w:rsidP="005A50C0">
      <w:pPr>
        <w:widowControl w:val="0"/>
        <w:numPr>
          <w:ilvl w:val="0"/>
          <w:numId w:val="1"/>
        </w:numPr>
        <w:spacing w:line="480" w:lineRule="auto"/>
        <w:contextualSpacing/>
      </w:pPr>
      <w:r>
        <w:t xml:space="preserve">In June 2018 the Respondent brought a basketball to clinical consultations which he passed and bounced in the critical care units of the hospital. </w:t>
      </w:r>
    </w:p>
    <w:p w:rsidR="008979BB" w:rsidRDefault="008979BB" w:rsidP="00EA5BAE">
      <w:pPr>
        <w:widowControl w:val="0"/>
        <w:numPr>
          <w:ilvl w:val="0"/>
          <w:numId w:val="1"/>
        </w:numPr>
        <w:spacing w:line="480" w:lineRule="auto"/>
        <w:contextualSpacing/>
      </w:pPr>
      <w:r>
        <w:t xml:space="preserve">In June 2018 </w:t>
      </w:r>
      <w:r w:rsidR="008D56B3">
        <w:t xml:space="preserve">the Respondent made inappropriate and insensitive comments to a patient during a follow-up consultation with Fellow 1. </w:t>
      </w:r>
    </w:p>
    <w:p w:rsidR="00EA5BAE" w:rsidRDefault="008D56B3" w:rsidP="008D56B3">
      <w:pPr>
        <w:widowControl w:val="0"/>
        <w:numPr>
          <w:ilvl w:val="0"/>
          <w:numId w:val="1"/>
        </w:numPr>
        <w:spacing w:line="480" w:lineRule="auto"/>
        <w:contextualSpacing/>
      </w:pPr>
      <w:r>
        <w:t xml:space="preserve">In June 2018 the Respondent was </w:t>
      </w:r>
      <w:r w:rsidR="00FE28CD">
        <w:t>inappropriate and insensitive to</w:t>
      </w:r>
      <w:r>
        <w:t xml:space="preserve"> a patient</w:t>
      </w:r>
      <w:r w:rsidR="00FE28CD">
        <w:t xml:space="preserve"> </w:t>
      </w:r>
      <w:r>
        <w:t>during a follow-up consultation with Fellow 2.</w:t>
      </w:r>
    </w:p>
    <w:p w:rsidR="00F54DA9" w:rsidRDefault="00C170B9" w:rsidP="00875C12">
      <w:pPr>
        <w:widowControl w:val="0"/>
        <w:numPr>
          <w:ilvl w:val="0"/>
          <w:numId w:val="1"/>
        </w:numPr>
        <w:spacing w:line="480" w:lineRule="auto"/>
        <w:contextualSpacing/>
      </w:pPr>
      <w:r>
        <w:t xml:space="preserve">In June 2018 the Respondent </w:t>
      </w:r>
      <w:r w:rsidR="008979BB">
        <w:t>told Fellow 2</w:t>
      </w:r>
      <w:r w:rsidR="00CF10B7">
        <w:t xml:space="preserve"> that he would only allow her tw</w:t>
      </w:r>
      <w:r w:rsidR="00EA5BAE">
        <w:t xml:space="preserve">o </w:t>
      </w:r>
      <w:r w:rsidR="00CF10B7">
        <w:t>minutes to cons</w:t>
      </w:r>
      <w:r w:rsidR="008979BB">
        <w:t xml:space="preserve">ult with him about a </w:t>
      </w:r>
      <w:r w:rsidR="00CF10B7">
        <w:t>patient’s prior history</w:t>
      </w:r>
      <w:r w:rsidR="008979BB">
        <w:t xml:space="preserve"> before meeting with the patient to discuss treatment recommendations</w:t>
      </w:r>
      <w:r w:rsidR="00CF10B7">
        <w:t xml:space="preserve">.  The Respondent then took out his cell phone and set a timer for two minutes.  At the end of the two-minute period the Respondent walked away from </w:t>
      </w:r>
      <w:r w:rsidR="00A33949">
        <w:t>Fellow 2</w:t>
      </w:r>
      <w:r w:rsidR="008979BB">
        <w:t xml:space="preserve"> before she could finish discussing the patient’s history and potential treatment recommendations. </w:t>
      </w:r>
      <w:r>
        <w:t xml:space="preserve"> </w:t>
      </w:r>
    </w:p>
    <w:p w:rsidR="00C170B9" w:rsidRDefault="00875C12" w:rsidP="00A33949">
      <w:pPr>
        <w:widowControl w:val="0"/>
        <w:numPr>
          <w:ilvl w:val="0"/>
          <w:numId w:val="1"/>
        </w:numPr>
        <w:spacing w:line="480" w:lineRule="auto"/>
        <w:contextualSpacing/>
      </w:pPr>
      <w:r>
        <w:t>In June 2018</w:t>
      </w:r>
      <w:r w:rsidR="002A6549">
        <w:t xml:space="preserve"> the Respondent sent</w:t>
      </w:r>
      <w:r>
        <w:t xml:space="preserve"> Fellows 1 and 2</w:t>
      </w:r>
      <w:r w:rsidR="00A33949">
        <w:t xml:space="preserve"> and his colleagues at BMC a number of lengthy, rambling emails and </w:t>
      </w:r>
      <w:r>
        <w:t>t</w:t>
      </w:r>
      <w:r w:rsidR="00F67F8A">
        <w:t xml:space="preserve">ext messages at odd hours.   </w:t>
      </w:r>
    </w:p>
    <w:p w:rsidR="00875C12" w:rsidRDefault="00875C12" w:rsidP="00875C12">
      <w:pPr>
        <w:widowControl w:val="0"/>
        <w:numPr>
          <w:ilvl w:val="0"/>
          <w:numId w:val="1"/>
        </w:numPr>
        <w:spacing w:line="480" w:lineRule="auto"/>
        <w:contextualSpacing/>
      </w:pPr>
      <w:r>
        <w:t xml:space="preserve">In June 2018 the Respondent failed to complete over 30 patient notes in a timely manner. </w:t>
      </w:r>
    </w:p>
    <w:p w:rsidR="00875C12" w:rsidRDefault="00875C12" w:rsidP="00875C12">
      <w:pPr>
        <w:widowControl w:val="0"/>
        <w:numPr>
          <w:ilvl w:val="0"/>
          <w:numId w:val="1"/>
        </w:numPr>
        <w:spacing w:line="480" w:lineRule="auto"/>
        <w:contextualSpacing/>
      </w:pPr>
      <w:r>
        <w:t>On June 22, 2018, BMC encouraged the Respondent to take a medical leave of absence f</w:t>
      </w:r>
      <w:r w:rsidR="00A33949">
        <w:t xml:space="preserve">rom his position at the hospital based on his erratic, inappropriate behavior. </w:t>
      </w:r>
      <w:r>
        <w:t xml:space="preserve">  </w:t>
      </w:r>
    </w:p>
    <w:p w:rsidR="00DC0C93" w:rsidRDefault="00DC0C93" w:rsidP="00E27449">
      <w:pPr>
        <w:widowControl w:val="0"/>
        <w:spacing w:line="480" w:lineRule="auto"/>
        <w:contextualSpacing/>
        <w:jc w:val="center"/>
        <w:rPr>
          <w:u w:val="single"/>
        </w:rPr>
      </w:pPr>
      <w:r>
        <w:rPr>
          <w:u w:val="single"/>
        </w:rPr>
        <w:t>Legal Basis for Proposed Relief</w:t>
      </w:r>
    </w:p>
    <w:p w:rsidR="00C17D46" w:rsidRPr="001D7535" w:rsidRDefault="007C7BB7" w:rsidP="00C17D46">
      <w:pPr>
        <w:widowControl w:val="0"/>
        <w:numPr>
          <w:ilvl w:val="0"/>
          <w:numId w:val="3"/>
        </w:numPr>
        <w:autoSpaceDE w:val="0"/>
        <w:autoSpaceDN w:val="0"/>
        <w:adjustRightInd w:val="0"/>
        <w:spacing w:line="480" w:lineRule="auto"/>
        <w:contextualSpacing/>
      </w:pPr>
      <w:r>
        <w:t>Pursuant to</w:t>
      </w:r>
      <w:r w:rsidR="00C170B9">
        <w:t xml:space="preserve"> G.L. c. 112, §5, ninth par. (c</w:t>
      </w:r>
      <w:r w:rsidR="001D7535">
        <w:t>) and</w:t>
      </w:r>
      <w:r w:rsidR="00C170B9">
        <w:t xml:space="preserve"> 243 C.M.R 1.03(5)(a)3</w:t>
      </w:r>
      <w:r w:rsidR="00592F6B">
        <w:t xml:space="preserve">, the Board </w:t>
      </w:r>
      <w:r w:rsidR="00592F6B">
        <w:lastRenderedPageBreak/>
        <w:t>may discipline a physician upon proof satisfactory t</w:t>
      </w:r>
      <w:r w:rsidR="001D7535">
        <w:t>o a majority of the Board</w:t>
      </w:r>
      <w:r w:rsidR="00592F6B">
        <w:t xml:space="preserve"> that said physician </w:t>
      </w:r>
      <w:r>
        <w:rPr>
          <w:szCs w:val="24"/>
        </w:rPr>
        <w:t>has</w:t>
      </w:r>
      <w:r w:rsidR="00C170B9">
        <w:rPr>
          <w:szCs w:val="24"/>
        </w:rPr>
        <w:t xml:space="preserve"> engaged in conduct which calls into question his competence to practice medicine. </w:t>
      </w:r>
    </w:p>
    <w:p w:rsidR="00CC4C97" w:rsidRDefault="007C7BB7" w:rsidP="00A33949">
      <w:pPr>
        <w:widowControl w:val="0"/>
        <w:numPr>
          <w:ilvl w:val="0"/>
          <w:numId w:val="3"/>
        </w:numPr>
        <w:autoSpaceDE w:val="0"/>
        <w:autoSpaceDN w:val="0"/>
        <w:adjustRightInd w:val="0"/>
        <w:spacing w:line="480" w:lineRule="auto"/>
        <w:contextualSpacing/>
      </w:pPr>
      <w:r>
        <w:rPr>
          <w:szCs w:val="24"/>
        </w:rPr>
        <w:t>Pursuant to</w:t>
      </w:r>
      <w:r w:rsidR="00C170B9">
        <w:rPr>
          <w:szCs w:val="24"/>
        </w:rPr>
        <w:t xml:space="preserve"> 243 C.M.R. 1.03(5)(a)11</w:t>
      </w:r>
      <w:r>
        <w:rPr>
          <w:szCs w:val="24"/>
        </w:rPr>
        <w:t>, the Board may discipline a physician upon proof satisfacto</w:t>
      </w:r>
      <w:r w:rsidR="00C170B9">
        <w:rPr>
          <w:szCs w:val="24"/>
        </w:rPr>
        <w:t xml:space="preserve">ry to a majority of the Board that said physician has violated any rule or regulation of the </w:t>
      </w:r>
      <w:r w:rsidR="00A33949">
        <w:rPr>
          <w:szCs w:val="24"/>
        </w:rPr>
        <w:t>Board, including</w:t>
      </w:r>
      <w:r w:rsidR="00875C12">
        <w:t xml:space="preserve"> Board Policy 01-01, Disruptive Physician Behavior (Adopted June 13, 2001).  </w:t>
      </w:r>
    </w:p>
    <w:p w:rsidR="00DC0C93" w:rsidRDefault="00DC0C93" w:rsidP="00E27449">
      <w:pPr>
        <w:widowControl w:val="0"/>
        <w:spacing w:line="480" w:lineRule="auto"/>
        <w:ind w:firstLine="720"/>
        <w:contextualSpacing/>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E27449">
      <w:pPr>
        <w:widowControl w:val="0"/>
        <w:spacing w:line="480" w:lineRule="auto"/>
        <w:contextualSpacing/>
        <w:jc w:val="center"/>
        <w:rPr>
          <w:u w:val="single"/>
        </w:rPr>
      </w:pPr>
      <w:r w:rsidRPr="00F07290">
        <w:rPr>
          <w:u w:val="single"/>
        </w:rPr>
        <w:t>Nature of Relief Sought</w:t>
      </w:r>
    </w:p>
    <w:p w:rsidR="00E27449" w:rsidRPr="00C12AB3" w:rsidRDefault="00C17D46" w:rsidP="00C12AB3">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w:t>
      </w:r>
      <w:r>
        <w:rPr>
          <w:bCs/>
          <w:sz w:val="24"/>
          <w:szCs w:val="24"/>
        </w:rPr>
        <w:t xml:space="preserve">revocation or suspension of </w:t>
      </w:r>
      <w:r w:rsidRPr="001F28AB">
        <w:rPr>
          <w:bCs/>
          <w:sz w:val="24"/>
          <w:szCs w:val="24"/>
        </w:rPr>
        <w:t>Respondent's license to practice medicine.  The Board may also order, in addition to or instead of revocation or suspension, one or more of the following: admonishment, censure, reprimand, fine, the performance of uncompensated public service, a course of education or training</w:t>
      </w:r>
      <w:r>
        <w:rPr>
          <w:bCs/>
          <w:sz w:val="24"/>
          <w:szCs w:val="24"/>
        </w:rPr>
        <w:t xml:space="preserve">, or other restrictions upon </w:t>
      </w:r>
      <w:r w:rsidRPr="001F28AB">
        <w:rPr>
          <w:bCs/>
          <w:sz w:val="24"/>
          <w:szCs w:val="24"/>
        </w:rPr>
        <w:t>Re</w:t>
      </w:r>
      <w:r>
        <w:rPr>
          <w:bCs/>
          <w:sz w:val="24"/>
          <w:szCs w:val="24"/>
        </w:rPr>
        <w:t>spondent's practice of medicine</w:t>
      </w:r>
      <w:r w:rsidR="00C12AB3">
        <w:rPr>
          <w:bCs/>
          <w:sz w:val="24"/>
          <w:szCs w:val="24"/>
        </w:rPr>
        <w:t>.</w:t>
      </w:r>
    </w:p>
    <w:p w:rsidR="00DC0C93" w:rsidRDefault="00DC0C93" w:rsidP="00A33949">
      <w:pPr>
        <w:pStyle w:val="Heading1"/>
        <w:keepNext w:val="0"/>
        <w:widowControl w:val="0"/>
        <w:spacing w:line="480" w:lineRule="auto"/>
        <w:contextualSpacing/>
        <w:rPr>
          <w:bCs/>
        </w:rPr>
      </w:pPr>
      <w:r>
        <w:rPr>
          <w:bCs/>
        </w:rPr>
        <w:t>Order</w:t>
      </w:r>
    </w:p>
    <w:p w:rsidR="004A3F90" w:rsidRPr="00A33949" w:rsidRDefault="00DC0C93" w:rsidP="00A33949">
      <w:pPr>
        <w:widowControl w:val="0"/>
        <w:spacing w:line="480" w:lineRule="auto"/>
        <w:ind w:firstLine="720"/>
        <w:contextualSpacing/>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Respondent f</w:t>
      </w:r>
      <w:r>
        <w:rPr>
          <w:bCs/>
        </w:rPr>
        <w:t>or the conduct described he</w:t>
      </w:r>
      <w:r w:rsidR="0016445F">
        <w:rPr>
          <w:bCs/>
        </w:rPr>
        <w:t>rein.</w:t>
      </w:r>
      <w:r w:rsidR="0016445F">
        <w:tab/>
      </w:r>
      <w:r w:rsidR="0016445F">
        <w:tab/>
      </w:r>
      <w:r w:rsidR="0016445F">
        <w:tab/>
      </w:r>
      <w:r w:rsidR="0016445F">
        <w:tab/>
      </w:r>
    </w:p>
    <w:p w:rsidR="00DC0C93" w:rsidRDefault="00DC0C93" w:rsidP="004A3F90">
      <w:pPr>
        <w:widowControl w:val="0"/>
        <w:ind w:left="3600" w:right="90" w:firstLine="720"/>
        <w:contextualSpacing/>
      </w:pPr>
      <w:r>
        <w:t>By the Board of Registration in Medicine,</w:t>
      </w:r>
    </w:p>
    <w:p w:rsidR="00C677EB" w:rsidRDefault="00C677EB" w:rsidP="006A0353">
      <w:pPr>
        <w:widowControl w:val="0"/>
        <w:ind w:right="90"/>
        <w:contextualSpacing/>
      </w:pPr>
    </w:p>
    <w:p w:rsidR="00DC0C93" w:rsidRDefault="00DC0C93" w:rsidP="006A0353">
      <w:pPr>
        <w:widowControl w:val="0"/>
        <w:ind w:right="90"/>
        <w:contextualSpacing/>
        <w:rPr>
          <w:u w:val="single"/>
        </w:rPr>
      </w:pPr>
      <w:r>
        <w:tab/>
      </w:r>
      <w:r>
        <w:tab/>
      </w:r>
      <w:r>
        <w:tab/>
      </w:r>
      <w:r>
        <w:tab/>
      </w:r>
      <w:r>
        <w:tab/>
      </w:r>
      <w:r>
        <w:tab/>
      </w:r>
      <w:proofErr w:type="gramStart"/>
      <w:r w:rsidR="00B70441">
        <w:rPr>
          <w:u w:val="single"/>
        </w:rPr>
        <w:t xml:space="preserve">Signed by Candace </w:t>
      </w:r>
      <w:proofErr w:type="spellStart"/>
      <w:r w:rsidR="00B70441">
        <w:rPr>
          <w:u w:val="single"/>
        </w:rPr>
        <w:t>Lapidus</w:t>
      </w:r>
      <w:proofErr w:type="spellEnd"/>
      <w:r w:rsidR="00B70441">
        <w:rPr>
          <w:u w:val="single"/>
        </w:rPr>
        <w:t xml:space="preserve"> Sloane, M.D.</w:t>
      </w:r>
      <w:proofErr w:type="gramEnd"/>
      <w:r w:rsidR="00B70441">
        <w:rPr>
          <w:u w:val="single"/>
        </w:rPr>
        <w:tab/>
      </w:r>
    </w:p>
    <w:p w:rsidR="00C500C2" w:rsidRDefault="00B9793F" w:rsidP="006A0353">
      <w:pPr>
        <w:widowControl w:val="0"/>
        <w:ind w:right="90"/>
        <w:contextualSpacing/>
      </w:pPr>
      <w:r>
        <w:tab/>
      </w:r>
      <w:r>
        <w:tab/>
      </w:r>
      <w:r>
        <w:tab/>
      </w:r>
      <w:r>
        <w:tab/>
      </w:r>
      <w:r>
        <w:tab/>
      </w:r>
      <w:r>
        <w:tab/>
        <w:t xml:space="preserve">Candace </w:t>
      </w:r>
      <w:proofErr w:type="spellStart"/>
      <w:r>
        <w:t>Lapidus</w:t>
      </w:r>
      <w:proofErr w:type="spellEnd"/>
      <w:r>
        <w:t xml:space="preserve"> Sloane, M.D.</w:t>
      </w:r>
    </w:p>
    <w:p w:rsidR="0016445F" w:rsidRDefault="0016445F" w:rsidP="006A0353">
      <w:pPr>
        <w:widowControl w:val="0"/>
        <w:ind w:right="90"/>
        <w:contextualSpacing/>
      </w:pPr>
      <w:r>
        <w:tab/>
      </w:r>
      <w:r>
        <w:tab/>
      </w:r>
      <w:r>
        <w:tab/>
      </w:r>
      <w:r>
        <w:tab/>
      </w:r>
      <w:r>
        <w:tab/>
      </w:r>
      <w:r>
        <w:tab/>
        <w:t>Board Chair</w:t>
      </w:r>
    </w:p>
    <w:p w:rsidR="00DC0C93" w:rsidRPr="00887012" w:rsidRDefault="00C677EB" w:rsidP="006A0353">
      <w:pPr>
        <w:widowControl w:val="0"/>
        <w:ind w:right="90"/>
        <w:contextualSpacing/>
      </w:pPr>
      <w:r>
        <w:t>Date:</w:t>
      </w:r>
      <w:r w:rsidR="00B70441">
        <w:t xml:space="preserve"> March 13, 2019</w:t>
      </w:r>
      <w:bookmarkStart w:id="0" w:name="_GoBack"/>
      <w:bookmarkEnd w:id="0"/>
      <w:r>
        <w:t xml:space="preserve">  </w:t>
      </w:r>
    </w:p>
    <w:sectPr w:rsidR="00DC0C93" w:rsidRPr="00887012" w:rsidSect="004F47EC">
      <w:footerReference w:type="even" r:id="rId9"/>
      <w:footerReference w:type="default" r:id="rId10"/>
      <w:footerReference w:type="firs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229" w:rsidRDefault="00644229">
      <w:r>
        <w:separator/>
      </w:r>
    </w:p>
  </w:endnote>
  <w:endnote w:type="continuationSeparator" w:id="0">
    <w:p w:rsidR="00644229" w:rsidRDefault="0064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Statement of Allegations –</w:t>
    </w:r>
    <w:r w:rsidR="005D0232">
      <w:rPr>
        <w:sz w:val="20"/>
      </w:rPr>
      <w:t xml:space="preserve"> Phillip A. </w:t>
    </w:r>
    <w:proofErr w:type="spellStart"/>
    <w:r w:rsidR="005D0232">
      <w:rPr>
        <w:sz w:val="20"/>
      </w:rPr>
      <w:t>Lederer</w:t>
    </w:r>
    <w:proofErr w:type="spellEnd"/>
    <w:r w:rsidR="00CE3476">
      <w:rPr>
        <w:sz w:val="20"/>
      </w:rPr>
      <w:t>, M.D.</w:t>
    </w:r>
    <w:r w:rsidR="00CE3476">
      <w:rPr>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B70441">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B70441">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B3602">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229" w:rsidRDefault="00644229">
      <w:r>
        <w:separator/>
      </w:r>
    </w:p>
  </w:footnote>
  <w:footnote w:type="continuationSeparator" w:id="0">
    <w:p w:rsidR="00644229" w:rsidRDefault="006442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2569"/>
    <w:multiLevelType w:val="hybridMultilevel"/>
    <w:tmpl w:val="CB2613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ED9142F"/>
    <w:multiLevelType w:val="hybridMultilevel"/>
    <w:tmpl w:val="372269CA"/>
    <w:lvl w:ilvl="0" w:tplc="3438A096">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B14A3F"/>
    <w:multiLevelType w:val="hybridMultilevel"/>
    <w:tmpl w:val="796EE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2749EC"/>
    <w:multiLevelType w:val="hybridMultilevel"/>
    <w:tmpl w:val="EAB82E3A"/>
    <w:lvl w:ilvl="0" w:tplc="E806B6EE">
      <w:start w:val="1"/>
      <w:numFmt w:val="decimal"/>
      <w:lvlText w:val="%1."/>
      <w:lvlJc w:val="left"/>
      <w:pPr>
        <w:tabs>
          <w:tab w:val="num" w:pos="1440"/>
        </w:tabs>
        <w:ind w:left="0" w:firstLine="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9C54C39"/>
    <w:multiLevelType w:val="hybridMultilevel"/>
    <w:tmpl w:val="F530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24E53"/>
    <w:rsid w:val="00025C84"/>
    <w:rsid w:val="00033BB7"/>
    <w:rsid w:val="00051897"/>
    <w:rsid w:val="00057585"/>
    <w:rsid w:val="000700C3"/>
    <w:rsid w:val="00074503"/>
    <w:rsid w:val="00087A8B"/>
    <w:rsid w:val="000A0284"/>
    <w:rsid w:val="000C0F26"/>
    <w:rsid w:val="00102747"/>
    <w:rsid w:val="001047DF"/>
    <w:rsid w:val="00137FA5"/>
    <w:rsid w:val="00155208"/>
    <w:rsid w:val="0016445F"/>
    <w:rsid w:val="001A6BE0"/>
    <w:rsid w:val="001B696E"/>
    <w:rsid w:val="001D6EC0"/>
    <w:rsid w:val="001D7535"/>
    <w:rsid w:val="00232CE0"/>
    <w:rsid w:val="002350FE"/>
    <w:rsid w:val="00272E87"/>
    <w:rsid w:val="002922D8"/>
    <w:rsid w:val="002A6549"/>
    <w:rsid w:val="00326AC3"/>
    <w:rsid w:val="00327BCF"/>
    <w:rsid w:val="003413B9"/>
    <w:rsid w:val="00353275"/>
    <w:rsid w:val="00362303"/>
    <w:rsid w:val="003725AB"/>
    <w:rsid w:val="00383DDA"/>
    <w:rsid w:val="003858D2"/>
    <w:rsid w:val="003B70D0"/>
    <w:rsid w:val="003C4DD6"/>
    <w:rsid w:val="003E6229"/>
    <w:rsid w:val="00434992"/>
    <w:rsid w:val="00437ABE"/>
    <w:rsid w:val="00446A95"/>
    <w:rsid w:val="0045271F"/>
    <w:rsid w:val="00456CDD"/>
    <w:rsid w:val="00470683"/>
    <w:rsid w:val="004A3F90"/>
    <w:rsid w:val="004A7F18"/>
    <w:rsid w:val="004C24C4"/>
    <w:rsid w:val="004D6911"/>
    <w:rsid w:val="004E78AA"/>
    <w:rsid w:val="004F47EC"/>
    <w:rsid w:val="004F4C65"/>
    <w:rsid w:val="004F7356"/>
    <w:rsid w:val="005109CF"/>
    <w:rsid w:val="00520808"/>
    <w:rsid w:val="005450E5"/>
    <w:rsid w:val="005777CC"/>
    <w:rsid w:val="00592F6B"/>
    <w:rsid w:val="0059692F"/>
    <w:rsid w:val="005A50C0"/>
    <w:rsid w:val="005A719E"/>
    <w:rsid w:val="005B3602"/>
    <w:rsid w:val="005D0232"/>
    <w:rsid w:val="005D19AB"/>
    <w:rsid w:val="005D2A18"/>
    <w:rsid w:val="005D539C"/>
    <w:rsid w:val="005E0019"/>
    <w:rsid w:val="005E7244"/>
    <w:rsid w:val="0061741B"/>
    <w:rsid w:val="00630E0C"/>
    <w:rsid w:val="00644229"/>
    <w:rsid w:val="0065317C"/>
    <w:rsid w:val="00674014"/>
    <w:rsid w:val="006A0353"/>
    <w:rsid w:val="006B0CE4"/>
    <w:rsid w:val="006C7C5E"/>
    <w:rsid w:val="006D28F5"/>
    <w:rsid w:val="00702F74"/>
    <w:rsid w:val="00712EE7"/>
    <w:rsid w:val="00717038"/>
    <w:rsid w:val="00721622"/>
    <w:rsid w:val="00743069"/>
    <w:rsid w:val="00751B44"/>
    <w:rsid w:val="00756397"/>
    <w:rsid w:val="00764BF5"/>
    <w:rsid w:val="00774ADC"/>
    <w:rsid w:val="00785AE0"/>
    <w:rsid w:val="007A2831"/>
    <w:rsid w:val="007B2FBA"/>
    <w:rsid w:val="007B78E9"/>
    <w:rsid w:val="007C1B2E"/>
    <w:rsid w:val="007C7BB7"/>
    <w:rsid w:val="007F3DDA"/>
    <w:rsid w:val="0081274D"/>
    <w:rsid w:val="008135C4"/>
    <w:rsid w:val="0084274E"/>
    <w:rsid w:val="0085414E"/>
    <w:rsid w:val="00871E91"/>
    <w:rsid w:val="00875C12"/>
    <w:rsid w:val="00887012"/>
    <w:rsid w:val="008979BB"/>
    <w:rsid w:val="008B21B5"/>
    <w:rsid w:val="008C3B34"/>
    <w:rsid w:val="008C3D45"/>
    <w:rsid w:val="008C59BA"/>
    <w:rsid w:val="008D56B3"/>
    <w:rsid w:val="008F0B35"/>
    <w:rsid w:val="008F0DC1"/>
    <w:rsid w:val="008F4FD7"/>
    <w:rsid w:val="00914BAB"/>
    <w:rsid w:val="009310C8"/>
    <w:rsid w:val="0094756D"/>
    <w:rsid w:val="00956915"/>
    <w:rsid w:val="00961647"/>
    <w:rsid w:val="009805EA"/>
    <w:rsid w:val="009A6A81"/>
    <w:rsid w:val="009E06EA"/>
    <w:rsid w:val="00A03A7E"/>
    <w:rsid w:val="00A067E0"/>
    <w:rsid w:val="00A16455"/>
    <w:rsid w:val="00A3134C"/>
    <w:rsid w:val="00A33949"/>
    <w:rsid w:val="00A4067F"/>
    <w:rsid w:val="00A55D7F"/>
    <w:rsid w:val="00A75A83"/>
    <w:rsid w:val="00A93A9F"/>
    <w:rsid w:val="00A95411"/>
    <w:rsid w:val="00AA5149"/>
    <w:rsid w:val="00AC016D"/>
    <w:rsid w:val="00AC6B23"/>
    <w:rsid w:val="00AE1780"/>
    <w:rsid w:val="00AE2F5B"/>
    <w:rsid w:val="00AE375D"/>
    <w:rsid w:val="00AF0D4D"/>
    <w:rsid w:val="00B0265F"/>
    <w:rsid w:val="00B30E21"/>
    <w:rsid w:val="00B40797"/>
    <w:rsid w:val="00B43153"/>
    <w:rsid w:val="00B547C5"/>
    <w:rsid w:val="00B5510D"/>
    <w:rsid w:val="00B640AF"/>
    <w:rsid w:val="00B70441"/>
    <w:rsid w:val="00B72291"/>
    <w:rsid w:val="00B9793F"/>
    <w:rsid w:val="00BE68CC"/>
    <w:rsid w:val="00BF3061"/>
    <w:rsid w:val="00BF3740"/>
    <w:rsid w:val="00BF4C93"/>
    <w:rsid w:val="00BF70A4"/>
    <w:rsid w:val="00C12AB3"/>
    <w:rsid w:val="00C170B9"/>
    <w:rsid w:val="00C17D46"/>
    <w:rsid w:val="00C34A25"/>
    <w:rsid w:val="00C3720C"/>
    <w:rsid w:val="00C400EA"/>
    <w:rsid w:val="00C500C2"/>
    <w:rsid w:val="00C61A92"/>
    <w:rsid w:val="00C677EB"/>
    <w:rsid w:val="00C85805"/>
    <w:rsid w:val="00CA5537"/>
    <w:rsid w:val="00CC4833"/>
    <w:rsid w:val="00CC4C97"/>
    <w:rsid w:val="00CD7D01"/>
    <w:rsid w:val="00CE3476"/>
    <w:rsid w:val="00CE3BDA"/>
    <w:rsid w:val="00CE703E"/>
    <w:rsid w:val="00CF0310"/>
    <w:rsid w:val="00CF10B7"/>
    <w:rsid w:val="00CF729E"/>
    <w:rsid w:val="00D00981"/>
    <w:rsid w:val="00D022FF"/>
    <w:rsid w:val="00D23480"/>
    <w:rsid w:val="00D47AB3"/>
    <w:rsid w:val="00D64D08"/>
    <w:rsid w:val="00D76263"/>
    <w:rsid w:val="00D8757B"/>
    <w:rsid w:val="00D94683"/>
    <w:rsid w:val="00DC0C93"/>
    <w:rsid w:val="00DE266F"/>
    <w:rsid w:val="00DF1BE7"/>
    <w:rsid w:val="00DF4C64"/>
    <w:rsid w:val="00E05ADC"/>
    <w:rsid w:val="00E140D5"/>
    <w:rsid w:val="00E17131"/>
    <w:rsid w:val="00E2261A"/>
    <w:rsid w:val="00E27449"/>
    <w:rsid w:val="00E318B7"/>
    <w:rsid w:val="00E57D4C"/>
    <w:rsid w:val="00E67548"/>
    <w:rsid w:val="00E750A1"/>
    <w:rsid w:val="00E75E08"/>
    <w:rsid w:val="00E8641B"/>
    <w:rsid w:val="00E9677E"/>
    <w:rsid w:val="00EA5BAE"/>
    <w:rsid w:val="00EE3B5D"/>
    <w:rsid w:val="00EE3FB1"/>
    <w:rsid w:val="00EF6239"/>
    <w:rsid w:val="00EF628C"/>
    <w:rsid w:val="00F0133E"/>
    <w:rsid w:val="00F05B01"/>
    <w:rsid w:val="00F3081E"/>
    <w:rsid w:val="00F4120E"/>
    <w:rsid w:val="00F4204B"/>
    <w:rsid w:val="00F42D4D"/>
    <w:rsid w:val="00F54DA9"/>
    <w:rsid w:val="00F65516"/>
    <w:rsid w:val="00F67F8A"/>
    <w:rsid w:val="00F91591"/>
    <w:rsid w:val="00FA329A"/>
    <w:rsid w:val="00FA68FE"/>
    <w:rsid w:val="00FB3841"/>
    <w:rsid w:val="00FC7666"/>
    <w:rsid w:val="00FD3ED2"/>
    <w:rsid w:val="00FE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CE3476"/>
    <w:rPr>
      <w:rFonts w:ascii="Tahoma" w:hAnsi="Tahoma" w:cs="Tahoma"/>
      <w:sz w:val="16"/>
      <w:szCs w:val="16"/>
    </w:rPr>
  </w:style>
  <w:style w:type="character" w:customStyle="1" w:styleId="BalloonTextChar">
    <w:name w:val="Balloon Text Char"/>
    <w:link w:val="BalloonText"/>
    <w:rsid w:val="00CE3476"/>
    <w:rPr>
      <w:rFonts w:ascii="Tahoma" w:hAnsi="Tahoma" w:cs="Tahoma"/>
      <w:sz w:val="16"/>
      <w:szCs w:val="16"/>
    </w:rPr>
  </w:style>
  <w:style w:type="paragraph" w:styleId="BodyText2">
    <w:name w:val="Body Text 2"/>
    <w:basedOn w:val="Normal"/>
    <w:link w:val="BodyText2Char"/>
    <w:rsid w:val="00592F6B"/>
    <w:pPr>
      <w:spacing w:after="120" w:line="480" w:lineRule="auto"/>
    </w:pPr>
    <w:rPr>
      <w:szCs w:val="24"/>
    </w:rPr>
  </w:style>
  <w:style w:type="character" w:customStyle="1" w:styleId="BodyText2Char">
    <w:name w:val="Body Text 2 Char"/>
    <w:link w:val="BodyText2"/>
    <w:rsid w:val="00592F6B"/>
    <w:rPr>
      <w:sz w:val="24"/>
      <w:szCs w:val="24"/>
    </w:rPr>
  </w:style>
  <w:style w:type="paragraph" w:customStyle="1" w:styleId="le-normal-32-level">
    <w:name w:val="le-normal-32-level"/>
    <w:basedOn w:val="Normal"/>
    <w:rsid w:val="001D7535"/>
    <w:pPr>
      <w:spacing w:before="20" w:after="20"/>
    </w:pPr>
    <w:rPr>
      <w:rFonts w:ascii="Courier New" w:hAnsi="Courier New" w:cs="Courier New"/>
      <w:color w:val="000000"/>
      <w:sz w:val="20"/>
    </w:rPr>
  </w:style>
  <w:style w:type="paragraph" w:styleId="FootnoteText">
    <w:name w:val="footnote text"/>
    <w:basedOn w:val="Normal"/>
    <w:link w:val="FootnoteTextChar"/>
    <w:rsid w:val="00BF3740"/>
    <w:rPr>
      <w:sz w:val="20"/>
    </w:rPr>
  </w:style>
  <w:style w:type="character" w:customStyle="1" w:styleId="FootnoteTextChar">
    <w:name w:val="Footnote Text Char"/>
    <w:basedOn w:val="DefaultParagraphFont"/>
    <w:link w:val="FootnoteText"/>
    <w:rsid w:val="00BF3740"/>
  </w:style>
  <w:style w:type="character" w:styleId="FootnoteReference">
    <w:name w:val="footnote reference"/>
    <w:rsid w:val="00BF37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CE3476"/>
    <w:rPr>
      <w:rFonts w:ascii="Tahoma" w:hAnsi="Tahoma" w:cs="Tahoma"/>
      <w:sz w:val="16"/>
      <w:szCs w:val="16"/>
    </w:rPr>
  </w:style>
  <w:style w:type="character" w:customStyle="1" w:styleId="BalloonTextChar">
    <w:name w:val="Balloon Text Char"/>
    <w:link w:val="BalloonText"/>
    <w:rsid w:val="00CE3476"/>
    <w:rPr>
      <w:rFonts w:ascii="Tahoma" w:hAnsi="Tahoma" w:cs="Tahoma"/>
      <w:sz w:val="16"/>
      <w:szCs w:val="16"/>
    </w:rPr>
  </w:style>
  <w:style w:type="paragraph" w:styleId="BodyText2">
    <w:name w:val="Body Text 2"/>
    <w:basedOn w:val="Normal"/>
    <w:link w:val="BodyText2Char"/>
    <w:rsid w:val="00592F6B"/>
    <w:pPr>
      <w:spacing w:after="120" w:line="480" w:lineRule="auto"/>
    </w:pPr>
    <w:rPr>
      <w:szCs w:val="24"/>
    </w:rPr>
  </w:style>
  <w:style w:type="character" w:customStyle="1" w:styleId="BodyText2Char">
    <w:name w:val="Body Text 2 Char"/>
    <w:link w:val="BodyText2"/>
    <w:rsid w:val="00592F6B"/>
    <w:rPr>
      <w:sz w:val="24"/>
      <w:szCs w:val="24"/>
    </w:rPr>
  </w:style>
  <w:style w:type="paragraph" w:customStyle="1" w:styleId="le-normal-32-level">
    <w:name w:val="le-normal-32-level"/>
    <w:basedOn w:val="Normal"/>
    <w:rsid w:val="001D7535"/>
    <w:pPr>
      <w:spacing w:before="20" w:after="20"/>
    </w:pPr>
    <w:rPr>
      <w:rFonts w:ascii="Courier New" w:hAnsi="Courier New" w:cs="Courier New"/>
      <w:color w:val="000000"/>
      <w:sz w:val="20"/>
    </w:rPr>
  </w:style>
  <w:style w:type="paragraph" w:styleId="FootnoteText">
    <w:name w:val="footnote text"/>
    <w:basedOn w:val="Normal"/>
    <w:link w:val="FootnoteTextChar"/>
    <w:rsid w:val="00BF3740"/>
    <w:rPr>
      <w:sz w:val="20"/>
    </w:rPr>
  </w:style>
  <w:style w:type="character" w:customStyle="1" w:styleId="FootnoteTextChar">
    <w:name w:val="Footnote Text Char"/>
    <w:basedOn w:val="DefaultParagraphFont"/>
    <w:link w:val="FootnoteText"/>
    <w:rsid w:val="00BF3740"/>
  </w:style>
  <w:style w:type="character" w:styleId="FootnoteReference">
    <w:name w:val="footnote reference"/>
    <w:rsid w:val="00BF37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328497">
      <w:bodyDiv w:val="1"/>
      <w:marLeft w:val="0"/>
      <w:marRight w:val="0"/>
      <w:marTop w:val="0"/>
      <w:marBottom w:val="0"/>
      <w:divBdr>
        <w:top w:val="none" w:sz="0" w:space="0" w:color="auto"/>
        <w:left w:val="none" w:sz="0" w:space="0" w:color="auto"/>
        <w:bottom w:val="none" w:sz="0" w:space="0" w:color="auto"/>
        <w:right w:val="none" w:sz="0" w:space="0" w:color="auto"/>
      </w:divBdr>
      <w:divsChild>
        <w:div w:id="1264805057">
          <w:marLeft w:val="0"/>
          <w:marRight w:val="0"/>
          <w:marTop w:val="0"/>
          <w:marBottom w:val="0"/>
          <w:divBdr>
            <w:top w:val="none" w:sz="0" w:space="0" w:color="auto"/>
            <w:left w:val="none" w:sz="0" w:space="0" w:color="auto"/>
            <w:bottom w:val="none" w:sz="0" w:space="0" w:color="auto"/>
            <w:right w:val="none" w:sz="0" w:space="0" w:color="auto"/>
          </w:divBdr>
          <w:divsChild>
            <w:div w:id="1368525533">
              <w:marLeft w:val="0"/>
              <w:marRight w:val="0"/>
              <w:marTop w:val="0"/>
              <w:marBottom w:val="0"/>
              <w:divBdr>
                <w:top w:val="none" w:sz="0" w:space="0" w:color="auto"/>
                <w:left w:val="none" w:sz="0" w:space="0" w:color="auto"/>
                <w:bottom w:val="none" w:sz="0" w:space="0" w:color="auto"/>
                <w:right w:val="none" w:sz="0" w:space="0" w:color="auto"/>
              </w:divBdr>
              <w:divsChild>
                <w:div w:id="77095721">
                  <w:marLeft w:val="0"/>
                  <w:marRight w:val="0"/>
                  <w:marTop w:val="450"/>
                  <w:marBottom w:val="0"/>
                  <w:divBdr>
                    <w:top w:val="none" w:sz="0" w:space="0" w:color="auto"/>
                    <w:left w:val="none" w:sz="0" w:space="0" w:color="auto"/>
                    <w:bottom w:val="none" w:sz="0" w:space="0" w:color="auto"/>
                    <w:right w:val="none" w:sz="0" w:space="0" w:color="auto"/>
                  </w:divBdr>
                  <w:divsChild>
                    <w:div w:id="1218587324">
                      <w:marLeft w:val="0"/>
                      <w:marRight w:val="0"/>
                      <w:marTop w:val="0"/>
                      <w:marBottom w:val="0"/>
                      <w:divBdr>
                        <w:top w:val="none" w:sz="0" w:space="0" w:color="auto"/>
                        <w:left w:val="none" w:sz="0" w:space="0" w:color="auto"/>
                        <w:bottom w:val="none" w:sz="0" w:space="0" w:color="auto"/>
                        <w:right w:val="none" w:sz="0" w:space="0" w:color="auto"/>
                      </w:divBdr>
                      <w:divsChild>
                        <w:div w:id="1693141219">
                          <w:marLeft w:val="0"/>
                          <w:marRight w:val="0"/>
                          <w:marTop w:val="0"/>
                          <w:marBottom w:val="0"/>
                          <w:divBdr>
                            <w:top w:val="none" w:sz="0" w:space="0" w:color="auto"/>
                            <w:left w:val="none" w:sz="0" w:space="0" w:color="auto"/>
                            <w:bottom w:val="none" w:sz="0" w:space="0" w:color="auto"/>
                            <w:right w:val="none" w:sz="0" w:space="0" w:color="auto"/>
                          </w:divBdr>
                          <w:divsChild>
                            <w:div w:id="1027369984">
                              <w:marLeft w:val="0"/>
                              <w:marRight w:val="0"/>
                              <w:marTop w:val="0"/>
                              <w:marBottom w:val="0"/>
                              <w:divBdr>
                                <w:top w:val="none" w:sz="0" w:space="0" w:color="auto"/>
                                <w:left w:val="none" w:sz="0" w:space="0" w:color="auto"/>
                                <w:bottom w:val="none" w:sz="0" w:space="0" w:color="auto"/>
                                <w:right w:val="none" w:sz="0" w:space="0" w:color="auto"/>
                              </w:divBdr>
                              <w:divsChild>
                                <w:div w:id="1987123140">
                                  <w:marLeft w:val="0"/>
                                  <w:marRight w:val="0"/>
                                  <w:marTop w:val="0"/>
                                  <w:marBottom w:val="0"/>
                                  <w:divBdr>
                                    <w:top w:val="none" w:sz="0" w:space="0" w:color="auto"/>
                                    <w:left w:val="none" w:sz="0" w:space="0" w:color="auto"/>
                                    <w:bottom w:val="none" w:sz="0" w:space="0" w:color="auto"/>
                                    <w:right w:val="none" w:sz="0" w:space="0" w:color="auto"/>
                                  </w:divBdr>
                                  <w:divsChild>
                                    <w:div w:id="498740973">
                                      <w:marLeft w:val="0"/>
                                      <w:marRight w:val="0"/>
                                      <w:marTop w:val="20"/>
                                      <w:marBottom w:val="20"/>
                                      <w:divBdr>
                                        <w:top w:val="none" w:sz="0" w:space="0" w:color="auto"/>
                                        <w:left w:val="none" w:sz="0" w:space="0" w:color="auto"/>
                                        <w:bottom w:val="none" w:sz="0" w:space="0" w:color="auto"/>
                                        <w:right w:val="none" w:sz="0" w:space="0" w:color="auto"/>
                                      </w:divBdr>
                                    </w:div>
                                    <w:div w:id="127763934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AA210-FF8F-4091-A535-CA0A88A79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2018-12-10T18:53:00Z</cp:lastPrinted>
  <dcterms:created xsi:type="dcterms:W3CDTF">2019-03-18T13:01:00Z</dcterms:created>
  <dcterms:modified xsi:type="dcterms:W3CDTF">2019-03-18T13:34:00Z</dcterms:modified>
</cp:coreProperties>
</file>