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3F32" w14:textId="77777777" w:rsidR="00DB496F" w:rsidRPr="0003202A" w:rsidRDefault="00DB496F" w:rsidP="0003202A">
      <w:pPr>
        <w:pStyle w:val="Heading1"/>
      </w:pPr>
      <w:r w:rsidRPr="0003202A">
        <w:t>ITEM 102.5</w:t>
      </w:r>
      <w:r w:rsidR="008142BA" w:rsidRPr="0003202A">
        <w:t>31</w:t>
      </w:r>
      <w:r w:rsidRPr="0003202A">
        <w:rPr>
          <w:u w:val="none"/>
        </w:rPr>
        <w:tab/>
      </w:r>
      <w:r w:rsidRPr="0003202A">
        <w:t xml:space="preserve">TREE </w:t>
      </w:r>
      <w:r w:rsidR="008142BA" w:rsidRPr="0003202A">
        <w:t xml:space="preserve">CARE - </w:t>
      </w:r>
      <w:r w:rsidRPr="0003202A">
        <w:t>PRUNING</w:t>
      </w:r>
      <w:r w:rsidRPr="0003202A">
        <w:rPr>
          <w:u w:val="none"/>
        </w:rPr>
        <w:tab/>
      </w:r>
      <w:r w:rsidRPr="0003202A">
        <w:t>EACH</w:t>
      </w:r>
    </w:p>
    <w:p w14:paraId="0576EAA9" w14:textId="77777777" w:rsidR="00DB496F" w:rsidRPr="002C05ED" w:rsidRDefault="00DB496F" w:rsidP="00DB496F">
      <w:pPr>
        <w:widowControl w:val="0"/>
        <w:tabs>
          <w:tab w:val="left" w:pos="0"/>
          <w:tab w:val="center" w:pos="4680"/>
          <w:tab w:val="right" w:pos="9360"/>
        </w:tabs>
        <w:autoSpaceDE w:val="0"/>
        <w:autoSpaceDN w:val="0"/>
        <w:adjustRightInd w:val="0"/>
        <w:rPr>
          <w:b/>
          <w:spacing w:val="-2"/>
          <w:u w:val="single"/>
        </w:rPr>
      </w:pPr>
    </w:p>
    <w:p w14:paraId="132D68F5" w14:textId="77777777" w:rsidR="000B1CB6" w:rsidRPr="00C90511" w:rsidRDefault="000B1CB6" w:rsidP="000B1CB6">
      <w:pPr>
        <w:rPr>
          <w:i/>
          <w:iCs/>
          <w:sz w:val="22"/>
          <w:szCs w:val="18"/>
        </w:rPr>
      </w:pPr>
      <w:r w:rsidRPr="00C90511">
        <w:rPr>
          <w:i/>
          <w:iCs/>
          <w:sz w:val="22"/>
          <w:szCs w:val="22"/>
          <w:highlight w:val="cyan"/>
        </w:rPr>
        <w:t>REV. 2022.01.01 (REV. DATE TO BE REMOVED BY MASSDOT CONTRACTS)</w:t>
      </w:r>
    </w:p>
    <w:p w14:paraId="14F87770" w14:textId="77777777" w:rsidR="000F764D" w:rsidRDefault="000F764D" w:rsidP="00DB496F"/>
    <w:p w14:paraId="3E1508B9" w14:textId="3FC573CE" w:rsidR="00DB496F" w:rsidRDefault="00DB496F" w:rsidP="00DB496F">
      <w:r w:rsidRPr="002C05ED">
        <w:t xml:space="preserve">The work under this item shall conform to the relevant provisions of Sections 771 and </w:t>
      </w:r>
      <w:r w:rsidRPr="007971C8">
        <w:t>shall</w:t>
      </w:r>
      <w:r>
        <w:t xml:space="preserve"> be for</w:t>
      </w:r>
      <w:r w:rsidR="00402B36">
        <w:t xml:space="preserve"> when specialized or significant </w:t>
      </w:r>
      <w:r w:rsidRPr="007971C8">
        <w:t>limb pruning</w:t>
      </w:r>
      <w:r w:rsidR="000F15DD">
        <w:t xml:space="preserve"> </w:t>
      </w:r>
      <w:r w:rsidR="00402B36">
        <w:t xml:space="preserve">is required. Pruning </w:t>
      </w:r>
      <w:r w:rsidR="00C604DC">
        <w:t>shall</w:t>
      </w:r>
      <w:r w:rsidR="00402B36">
        <w:t xml:space="preserve"> be </w:t>
      </w:r>
      <w:r w:rsidRPr="007971C8">
        <w:t xml:space="preserve">to prevent injury to </w:t>
      </w:r>
      <w:r w:rsidR="00C604DC">
        <w:t xml:space="preserve">the </w:t>
      </w:r>
      <w:r>
        <w:t>tree from construction equipment and activitie</w:t>
      </w:r>
      <w:r w:rsidR="008142BA">
        <w:t>s, pruning of dead limbs, and</w:t>
      </w:r>
      <w:r w:rsidR="00C604DC">
        <w:t>/or</w:t>
      </w:r>
      <w:r w:rsidR="008142BA">
        <w:t xml:space="preserve"> pruning for health and balance of </w:t>
      </w:r>
      <w:r w:rsidR="00C604DC">
        <w:t xml:space="preserve">the </w:t>
      </w:r>
      <w:r w:rsidR="008142BA">
        <w:t xml:space="preserve">tree </w:t>
      </w:r>
      <w:r w:rsidR="00EC7A33">
        <w:t>to</w:t>
      </w:r>
      <w:r w:rsidR="008142BA">
        <w:t xml:space="preserve"> mitigate impacts of construction activities</w:t>
      </w:r>
      <w:r w:rsidR="00C604DC">
        <w:t xml:space="preserve"> on the root zone.</w:t>
      </w:r>
      <w:r w:rsidR="008142BA">
        <w:t xml:space="preserve"> </w:t>
      </w:r>
    </w:p>
    <w:p w14:paraId="47FC64F1" w14:textId="77777777" w:rsidR="008142BA" w:rsidRDefault="008142BA" w:rsidP="008142BA">
      <w:pPr>
        <w:pStyle w:val="PlainText"/>
        <w:rPr>
          <w:lang w:val="en-US" w:eastAsia="en-US"/>
        </w:rPr>
      </w:pPr>
    </w:p>
    <w:p w14:paraId="38B9532F" w14:textId="77777777" w:rsidR="008142BA" w:rsidRDefault="008142BA" w:rsidP="008142BA">
      <w:r w:rsidRPr="00D20507">
        <w:t xml:space="preserve">Trees to be </w:t>
      </w:r>
      <w:r>
        <w:t>pruned</w:t>
      </w:r>
      <w:r w:rsidRPr="00D20507">
        <w:t xml:space="preserve"> shall be those </w:t>
      </w:r>
      <w:r>
        <w:t xml:space="preserve">listed below. </w:t>
      </w:r>
    </w:p>
    <w:p w14:paraId="38B8FF8D" w14:textId="77777777" w:rsidR="00E1558C" w:rsidRDefault="00E1558C" w:rsidP="00E1558C">
      <w:pPr>
        <w:pStyle w:val="PlainText"/>
        <w:rPr>
          <w:lang w:val="en-US" w:eastAsia="en-US"/>
        </w:rPr>
      </w:pPr>
    </w:p>
    <w:p w14:paraId="2C309705" w14:textId="77777777" w:rsidR="009B63A7" w:rsidRPr="00890CA6" w:rsidRDefault="00E1558C" w:rsidP="00E1558C">
      <w:pPr>
        <w:pStyle w:val="PlainText"/>
        <w:rPr>
          <w:b/>
          <w:bCs/>
          <w:i/>
          <w:iCs/>
          <w:lang w:val="en-US" w:eastAsia="en-US"/>
        </w:rPr>
      </w:pPr>
      <w:r w:rsidRPr="00890CA6">
        <w:rPr>
          <w:b/>
          <w:bCs/>
          <w:i/>
          <w:iCs/>
          <w:highlight w:val="yellow"/>
          <w:lang w:val="en-US" w:eastAsia="en-US"/>
        </w:rPr>
        <w:t>Designer: List trees by Station</w:t>
      </w:r>
      <w:r w:rsidR="009B63A7" w:rsidRPr="00890CA6">
        <w:rPr>
          <w:b/>
          <w:bCs/>
          <w:i/>
          <w:iCs/>
          <w:highlight w:val="yellow"/>
          <w:lang w:val="en-US" w:eastAsia="en-US"/>
        </w:rPr>
        <w:t xml:space="preserve"> or other location identifier</w:t>
      </w:r>
      <w:r w:rsidR="000F1E03" w:rsidRPr="00890CA6">
        <w:rPr>
          <w:b/>
          <w:bCs/>
          <w:i/>
          <w:iCs/>
          <w:highlight w:val="yellow"/>
          <w:lang w:val="en-US" w:eastAsia="en-US"/>
        </w:rPr>
        <w:t>.</w:t>
      </w:r>
    </w:p>
    <w:p w14:paraId="5F1E69A4" w14:textId="77777777" w:rsidR="009B63A7" w:rsidRDefault="009B63A7" w:rsidP="00E1558C">
      <w:pPr>
        <w:pStyle w:val="PlainText"/>
        <w:rPr>
          <w:color w:val="FF0000"/>
          <w:lang w:val="en-US" w:eastAsia="en-US"/>
        </w:rPr>
      </w:pPr>
    </w:p>
    <w:p w14:paraId="2CC795B7" w14:textId="77777777" w:rsidR="00231399" w:rsidRPr="0003202A" w:rsidRDefault="00F334F6" w:rsidP="0003202A">
      <w:pPr>
        <w:pStyle w:val="Heading2"/>
      </w:pPr>
      <w:r w:rsidRPr="0003202A">
        <w:t>QUALIFICATIONS</w:t>
      </w:r>
    </w:p>
    <w:p w14:paraId="7FC75ED9" w14:textId="77777777" w:rsidR="005A6776" w:rsidRDefault="005A6776" w:rsidP="00231399">
      <w:pPr>
        <w:pStyle w:val="PlainText"/>
        <w:rPr>
          <w:lang w:val="en-US" w:eastAsia="en-US"/>
        </w:rPr>
      </w:pPr>
    </w:p>
    <w:p w14:paraId="1E8EB514" w14:textId="77777777" w:rsidR="005A6776" w:rsidRDefault="00A61B96" w:rsidP="005A6776">
      <w:pPr>
        <w:rPr>
          <w:color w:val="000000"/>
        </w:rPr>
      </w:pPr>
      <w:r>
        <w:rPr>
          <w:color w:val="000000"/>
        </w:rPr>
        <w:t>Individual</w:t>
      </w:r>
      <w:r w:rsidR="00E1558C">
        <w:rPr>
          <w:color w:val="000000"/>
        </w:rPr>
        <w:t>s</w:t>
      </w:r>
      <w:r>
        <w:rPr>
          <w:color w:val="000000"/>
        </w:rPr>
        <w:t xml:space="preserve"> performing the work</w:t>
      </w:r>
      <w:r w:rsidR="00F44290">
        <w:rPr>
          <w:color w:val="000000"/>
        </w:rPr>
        <w:t xml:space="preserve"> </w:t>
      </w:r>
      <w:r w:rsidR="00E1558C">
        <w:rPr>
          <w:color w:val="000000"/>
        </w:rPr>
        <w:t xml:space="preserve">must have, </w:t>
      </w:r>
      <w:r w:rsidR="00F44290">
        <w:rPr>
          <w:color w:val="000000"/>
        </w:rPr>
        <w:t>at a minimum,</w:t>
      </w:r>
      <w:r w:rsidR="000C03DC">
        <w:rPr>
          <w:color w:val="000000"/>
        </w:rPr>
        <w:t xml:space="preserve"> an ISA</w:t>
      </w:r>
      <w:r w:rsidR="005A6776">
        <w:rPr>
          <w:color w:val="000000"/>
        </w:rPr>
        <w:t xml:space="preserve"> </w:t>
      </w:r>
      <w:r w:rsidR="000C03DC">
        <w:rPr>
          <w:color w:val="000000"/>
        </w:rPr>
        <w:t>Certified</w:t>
      </w:r>
      <w:r w:rsidR="005A6776">
        <w:rPr>
          <w:color w:val="000000"/>
        </w:rPr>
        <w:t xml:space="preserve"> Tree Worker</w:t>
      </w:r>
      <w:r w:rsidR="000C03DC">
        <w:rPr>
          <w:color w:val="000000"/>
        </w:rPr>
        <w:t xml:space="preserve"> or demonstrate equivalent training and experience. Certification shall be submitted to the Engineer for approval prior to work. </w:t>
      </w:r>
    </w:p>
    <w:p w14:paraId="63C578AF" w14:textId="77777777" w:rsidR="00DB496F" w:rsidRDefault="00DB496F" w:rsidP="00DB496F">
      <w:pPr>
        <w:pStyle w:val="PlainText"/>
      </w:pPr>
    </w:p>
    <w:p w14:paraId="29B3C929" w14:textId="77777777" w:rsidR="00DB496F" w:rsidRPr="00164941" w:rsidRDefault="00DB496F" w:rsidP="0003202A">
      <w:pPr>
        <w:pStyle w:val="Heading2"/>
      </w:pPr>
      <w:r w:rsidRPr="00164941">
        <w:t>REFERENCES</w:t>
      </w:r>
    </w:p>
    <w:p w14:paraId="7138FFD6" w14:textId="77777777" w:rsidR="00DB496F" w:rsidRDefault="00DB496F" w:rsidP="00DB496F">
      <w:pPr>
        <w:rPr>
          <w:u w:val="single"/>
        </w:rPr>
      </w:pPr>
    </w:p>
    <w:p w14:paraId="32BB9BB2" w14:textId="77777777" w:rsidR="00DB496F" w:rsidRDefault="00DB496F" w:rsidP="00DB496F">
      <w:r>
        <w:t xml:space="preserve">If requested, the </w:t>
      </w:r>
      <w:r w:rsidRPr="00263B9B">
        <w:t xml:space="preserve">Contractor shall provide to the Engineer one copy </w:t>
      </w:r>
      <w:r>
        <w:t xml:space="preserve">of the </w:t>
      </w:r>
      <w:r w:rsidR="006D12B1">
        <w:t>latest edition of the</w:t>
      </w:r>
      <w:r>
        <w:t xml:space="preserve"> </w:t>
      </w:r>
      <w:r w:rsidRPr="00263B9B">
        <w:t xml:space="preserve">American National Standards Institute (ANSI) A300 Standard Practices for Tree, Shrub, and Other Woody Plant </w:t>
      </w:r>
      <w:r w:rsidRPr="000E6F6F">
        <w:t>Maintenance</w:t>
      </w:r>
      <w:r w:rsidR="006D12B1">
        <w:t>:</w:t>
      </w:r>
      <w:r w:rsidRPr="000E6F6F">
        <w:t xml:space="preserve"> Part 1</w:t>
      </w:r>
      <w:r w:rsidR="006D12B1">
        <w:t>-</w:t>
      </w:r>
      <w:r w:rsidRPr="000E6F6F">
        <w:t>Pruning and Part 5</w:t>
      </w:r>
      <w:r w:rsidR="006D12B1">
        <w:t>-</w:t>
      </w:r>
      <w:r w:rsidRPr="000E6F6F">
        <w:t xml:space="preserve">Construction Management Standard. </w:t>
      </w:r>
      <w:r w:rsidR="009B4139" w:rsidRPr="00D77CCA">
        <w:t>Provision of reference shall be incidental to this item.</w:t>
      </w:r>
    </w:p>
    <w:p w14:paraId="6250C551" w14:textId="77777777" w:rsidR="00DB496F" w:rsidRPr="007971C8" w:rsidRDefault="00DB496F" w:rsidP="00DB496F">
      <w:pPr>
        <w:rPr>
          <w:b/>
          <w:spacing w:val="-2"/>
          <w:u w:val="single"/>
        </w:rPr>
      </w:pPr>
    </w:p>
    <w:p w14:paraId="4FAEA378" w14:textId="77777777" w:rsidR="00DB496F" w:rsidRPr="000D0394" w:rsidRDefault="00DB496F" w:rsidP="0003202A">
      <w:pPr>
        <w:pStyle w:val="Heading2"/>
      </w:pPr>
      <w:r w:rsidRPr="000D0394">
        <w:t>METHODS</w:t>
      </w:r>
      <w:r>
        <w:t xml:space="preserve"> OF WORK</w:t>
      </w:r>
    </w:p>
    <w:p w14:paraId="79C213C6" w14:textId="77777777" w:rsidR="00DB496F" w:rsidRPr="00C25C00" w:rsidRDefault="00DB496F" w:rsidP="00DB496F">
      <w:pPr>
        <w:rPr>
          <w:b/>
          <w:spacing w:val="-2"/>
          <w:u w:val="single"/>
        </w:rPr>
      </w:pPr>
    </w:p>
    <w:p w14:paraId="257D8353" w14:textId="77777777" w:rsidR="00DB496F" w:rsidRDefault="00DB496F" w:rsidP="00DB496F">
      <w:pPr>
        <w:pStyle w:val="PlainText"/>
      </w:pPr>
      <w:r w:rsidRPr="00D60582">
        <w:t>Prior to construction activiti</w:t>
      </w:r>
      <w:r>
        <w:t>es, the Engineer, the Contractor, and the Arborist</w:t>
      </w:r>
      <w:r w:rsidR="0075687D">
        <w:rPr>
          <w:lang w:val="en-US"/>
        </w:rPr>
        <w:t xml:space="preserve"> </w:t>
      </w:r>
      <w:r w:rsidRPr="00D60582">
        <w:t xml:space="preserve">shall </w:t>
      </w:r>
      <w:r>
        <w:t xml:space="preserve">review trees noted on the plans </w:t>
      </w:r>
      <w:r w:rsidR="008142BA">
        <w:rPr>
          <w:lang w:val="en-US"/>
        </w:rPr>
        <w:t xml:space="preserve">and listed herein </w:t>
      </w:r>
      <w:r>
        <w:t xml:space="preserve">to be </w:t>
      </w:r>
      <w:r w:rsidR="008142BA">
        <w:rPr>
          <w:lang w:val="en-US"/>
        </w:rPr>
        <w:t>pruned</w:t>
      </w:r>
      <w:r>
        <w:t>. Final decision as to trees pruned shall be per the Engineer.</w:t>
      </w:r>
    </w:p>
    <w:p w14:paraId="5B23CC4F" w14:textId="77777777" w:rsidR="00DB496F" w:rsidRDefault="00DB496F" w:rsidP="00DB496F">
      <w:pPr>
        <w:pStyle w:val="PlainText"/>
      </w:pPr>
    </w:p>
    <w:p w14:paraId="0761E5A5" w14:textId="77777777" w:rsidR="00DB496F" w:rsidRPr="000F15DD" w:rsidRDefault="00DB496F" w:rsidP="00DB496F">
      <w:pPr>
        <w:pStyle w:val="PlainText"/>
        <w:rPr>
          <w:lang w:val="en-US"/>
        </w:rPr>
      </w:pPr>
      <w:r>
        <w:t>Pruning of limbs shall conform to the techniques and standards of the most recent ANSI A300 standards.</w:t>
      </w:r>
    </w:p>
    <w:p w14:paraId="51B3907B" w14:textId="77777777" w:rsidR="00DB496F" w:rsidRDefault="00DB496F" w:rsidP="00DB496F">
      <w:pPr>
        <w:pStyle w:val="PlainText"/>
      </w:pPr>
    </w:p>
    <w:p w14:paraId="70BA9898" w14:textId="77777777" w:rsidR="00DB496F" w:rsidRPr="000C03DC" w:rsidRDefault="009B4139" w:rsidP="0003202A">
      <w:pPr>
        <w:pStyle w:val="Heading2"/>
      </w:pPr>
      <w:r w:rsidRPr="000C03DC">
        <w:t>METHOD OF MEASUREMENT AND BASIS OF PAYMENT</w:t>
      </w:r>
    </w:p>
    <w:p w14:paraId="417CFE39" w14:textId="77777777" w:rsidR="00DB496F" w:rsidRDefault="00DB496F" w:rsidP="00DB496F">
      <w:pPr>
        <w:outlineLvl w:val="0"/>
      </w:pPr>
    </w:p>
    <w:p w14:paraId="7331A60C" w14:textId="77777777" w:rsidR="00DB496F" w:rsidRDefault="00DB496F" w:rsidP="00DB496F">
      <w:r>
        <w:t>Item 102.5</w:t>
      </w:r>
      <w:r w:rsidR="008142BA">
        <w:t>3</w:t>
      </w:r>
      <w:r>
        <w:t xml:space="preserve">1 will be measured and paid at the contract unit price per </w:t>
      </w:r>
      <w:r w:rsidR="008142BA">
        <w:t>E</w:t>
      </w:r>
      <w:r>
        <w:t xml:space="preserve">ach. </w:t>
      </w:r>
      <w:r w:rsidRPr="0080709A">
        <w:t xml:space="preserve">This </w:t>
      </w:r>
      <w:r>
        <w:t>will</w:t>
      </w:r>
      <w:r w:rsidRPr="0080709A">
        <w:t xml:space="preserve"> include full compensation for all labor, equipment,</w:t>
      </w:r>
      <w:r w:rsidR="000F1E03">
        <w:t xml:space="preserve"> tools,</w:t>
      </w:r>
      <w:r w:rsidRPr="0080709A">
        <w:t xml:space="preserve"> materials, and incidentals for the satisf</w:t>
      </w:r>
      <w:r>
        <w:t>actory completion of the work</w:t>
      </w:r>
      <w:r w:rsidRPr="0080709A">
        <w:t>.</w:t>
      </w:r>
      <w:r>
        <w:t xml:space="preserve">  </w:t>
      </w:r>
    </w:p>
    <w:p w14:paraId="0D2EF393" w14:textId="77777777" w:rsidR="00C604DC" w:rsidRPr="00C604DC" w:rsidRDefault="00C604DC" w:rsidP="00C604DC"/>
    <w:sectPr w:rsidR="00C604DC" w:rsidRPr="00C604DC" w:rsidSect="00DB496F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9C16" w14:textId="77777777" w:rsidR="00A06E76" w:rsidRDefault="00A06E76" w:rsidP="00DB496F">
      <w:r>
        <w:separator/>
      </w:r>
    </w:p>
  </w:endnote>
  <w:endnote w:type="continuationSeparator" w:id="0">
    <w:p w14:paraId="6C2870EB" w14:textId="77777777" w:rsidR="00A06E76" w:rsidRDefault="00A06E76" w:rsidP="00DB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48E2" w14:textId="77777777" w:rsidR="00A06E76" w:rsidRDefault="00A06E76" w:rsidP="00DB496F">
      <w:r>
        <w:separator/>
      </w:r>
    </w:p>
  </w:footnote>
  <w:footnote w:type="continuationSeparator" w:id="0">
    <w:p w14:paraId="4DD1CE03" w14:textId="77777777" w:rsidR="00A06E76" w:rsidRDefault="00A06E76" w:rsidP="00DB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C60E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C66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86F1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6E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32AB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6453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D8A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3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D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AB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E26D1"/>
    <w:multiLevelType w:val="hybridMultilevel"/>
    <w:tmpl w:val="8FFA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B5B26"/>
    <w:multiLevelType w:val="hybridMultilevel"/>
    <w:tmpl w:val="F958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D4"/>
    <w:multiLevelType w:val="hybridMultilevel"/>
    <w:tmpl w:val="2B8C1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1406FA"/>
    <w:multiLevelType w:val="hybridMultilevel"/>
    <w:tmpl w:val="BA52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E0105"/>
    <w:multiLevelType w:val="hybridMultilevel"/>
    <w:tmpl w:val="925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9716D"/>
    <w:multiLevelType w:val="hybridMultilevel"/>
    <w:tmpl w:val="5D34F1D2"/>
    <w:lvl w:ilvl="0" w:tplc="5A586DB8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F7995"/>
    <w:multiLevelType w:val="hybridMultilevel"/>
    <w:tmpl w:val="51BA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C3279"/>
    <w:multiLevelType w:val="hybridMultilevel"/>
    <w:tmpl w:val="314E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80B35"/>
    <w:multiLevelType w:val="hybridMultilevel"/>
    <w:tmpl w:val="51DE3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15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1B"/>
    <w:rsid w:val="0003202A"/>
    <w:rsid w:val="00056561"/>
    <w:rsid w:val="000B1CB6"/>
    <w:rsid w:val="000C03DC"/>
    <w:rsid w:val="000D3AE0"/>
    <w:rsid w:val="000F15DD"/>
    <w:rsid w:val="000F1E03"/>
    <w:rsid w:val="000F764D"/>
    <w:rsid w:val="00105093"/>
    <w:rsid w:val="00207B89"/>
    <w:rsid w:val="00231399"/>
    <w:rsid w:val="002648CC"/>
    <w:rsid w:val="002D492D"/>
    <w:rsid w:val="003463DF"/>
    <w:rsid w:val="00402B36"/>
    <w:rsid w:val="004C74D4"/>
    <w:rsid w:val="00555EB6"/>
    <w:rsid w:val="005A6776"/>
    <w:rsid w:val="00642982"/>
    <w:rsid w:val="00651ACA"/>
    <w:rsid w:val="0065320A"/>
    <w:rsid w:val="00670915"/>
    <w:rsid w:val="006761F9"/>
    <w:rsid w:val="00684D2D"/>
    <w:rsid w:val="006D12B1"/>
    <w:rsid w:val="0075687D"/>
    <w:rsid w:val="007636E8"/>
    <w:rsid w:val="00795511"/>
    <w:rsid w:val="008142BA"/>
    <w:rsid w:val="008261EB"/>
    <w:rsid w:val="00890CA6"/>
    <w:rsid w:val="00890DF6"/>
    <w:rsid w:val="00937A7F"/>
    <w:rsid w:val="00955D57"/>
    <w:rsid w:val="009B4139"/>
    <w:rsid w:val="009B63A7"/>
    <w:rsid w:val="00A00B87"/>
    <w:rsid w:val="00A06E76"/>
    <w:rsid w:val="00A5401B"/>
    <w:rsid w:val="00A61B96"/>
    <w:rsid w:val="00AC1B41"/>
    <w:rsid w:val="00AC7EBE"/>
    <w:rsid w:val="00BB1A8B"/>
    <w:rsid w:val="00BD4E7B"/>
    <w:rsid w:val="00C604DC"/>
    <w:rsid w:val="00C90511"/>
    <w:rsid w:val="00D056D3"/>
    <w:rsid w:val="00D15767"/>
    <w:rsid w:val="00DB496F"/>
    <w:rsid w:val="00E1558C"/>
    <w:rsid w:val="00E52112"/>
    <w:rsid w:val="00E7415F"/>
    <w:rsid w:val="00EC7A33"/>
    <w:rsid w:val="00F334F6"/>
    <w:rsid w:val="00F44290"/>
    <w:rsid w:val="00F70A2E"/>
    <w:rsid w:val="00F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73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PlainText"/>
    <w:qFormat/>
    <w:rsid w:val="0003202A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202A"/>
    <w:pPr>
      <w:widowControl w:val="0"/>
      <w:tabs>
        <w:tab w:val="left" w:pos="0"/>
        <w:tab w:val="center" w:pos="4680"/>
        <w:tab w:val="right" w:pos="9360"/>
      </w:tabs>
      <w:autoSpaceDE w:val="0"/>
      <w:autoSpaceDN w:val="0"/>
      <w:adjustRightInd w:val="0"/>
      <w:outlineLvl w:val="0"/>
    </w:pPr>
    <w:rPr>
      <w:b/>
      <w:bCs/>
      <w:spacing w:val="-2"/>
      <w:u w:val="single"/>
    </w:rPr>
  </w:style>
  <w:style w:type="paragraph" w:styleId="Heading2">
    <w:name w:val="heading 2"/>
    <w:basedOn w:val="PlainText"/>
    <w:next w:val="Normal"/>
    <w:link w:val="Heading2Char"/>
    <w:unhideWhenUsed/>
    <w:qFormat/>
    <w:rsid w:val="0003202A"/>
    <w:pPr>
      <w:outlineLvl w:val="1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C05ED"/>
    <w:rPr>
      <w:szCs w:val="20"/>
      <w:lang w:val="x-none" w:eastAsia="x-none"/>
    </w:rPr>
  </w:style>
  <w:style w:type="character" w:styleId="CommentReference">
    <w:name w:val="annotation reference"/>
    <w:semiHidden/>
    <w:rsid w:val="001952E1"/>
    <w:rPr>
      <w:sz w:val="16"/>
      <w:szCs w:val="16"/>
    </w:rPr>
  </w:style>
  <w:style w:type="paragraph" w:styleId="CommentText">
    <w:name w:val="annotation text"/>
    <w:basedOn w:val="Normal"/>
    <w:semiHidden/>
    <w:rsid w:val="001952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52E1"/>
    <w:rPr>
      <w:b/>
      <w:bCs/>
    </w:rPr>
  </w:style>
  <w:style w:type="paragraph" w:styleId="BalloonText">
    <w:name w:val="Balloon Text"/>
    <w:basedOn w:val="Normal"/>
    <w:semiHidden/>
    <w:rsid w:val="00195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79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D79C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79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D79C8"/>
    <w:rPr>
      <w:sz w:val="24"/>
      <w:szCs w:val="24"/>
    </w:rPr>
  </w:style>
  <w:style w:type="character" w:customStyle="1" w:styleId="PlainTextChar">
    <w:name w:val="Plain Text Char"/>
    <w:link w:val="PlainText"/>
    <w:rsid w:val="00D67C22"/>
    <w:rPr>
      <w:rFonts w:cs="Courier New"/>
      <w:sz w:val="24"/>
    </w:rPr>
  </w:style>
  <w:style w:type="paragraph" w:customStyle="1" w:styleId="Default">
    <w:name w:val="Default"/>
    <w:rsid w:val="002002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297B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3202A"/>
    <w:rPr>
      <w:b/>
      <w:bCs/>
      <w:spacing w:val="-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03202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102.531 Tree Care - Pruning - 1/22/2022</dc:title>
  <dc:subject/>
  <dc:creator/>
  <cp:keywords/>
  <cp:lastModifiedBy/>
  <cp:revision>1</cp:revision>
  <dcterms:created xsi:type="dcterms:W3CDTF">2021-12-20T15:13:00Z</dcterms:created>
  <dcterms:modified xsi:type="dcterms:W3CDTF">2021-12-29T22:08:00Z</dcterms:modified>
</cp:coreProperties>
</file>