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32" w:rsidRPr="00381C48" w:rsidRDefault="00056632" w:rsidP="00056632">
      <w:pPr>
        <w:jc w:val="center"/>
        <w:rPr>
          <w:b/>
        </w:rPr>
      </w:pPr>
      <w:r w:rsidRPr="00381C48">
        <w:rPr>
          <w:b/>
        </w:rPr>
        <w:t>COMMONWEALTH OF MASSACHUSETTS</w:t>
      </w:r>
    </w:p>
    <w:p w:rsidR="00056632" w:rsidRPr="00381C48" w:rsidRDefault="00056632" w:rsidP="00056632">
      <w:pPr>
        <w:rPr>
          <w:b/>
        </w:rPr>
      </w:pPr>
    </w:p>
    <w:p w:rsidR="00056632" w:rsidRPr="00381C48" w:rsidRDefault="00056632" w:rsidP="00056632">
      <w:pPr>
        <w:rPr>
          <w:b/>
        </w:rPr>
      </w:pPr>
      <w:r w:rsidRPr="00381C48">
        <w:rPr>
          <w:b/>
        </w:rPr>
        <w:t xml:space="preserve">SUFFOLK, ss. </w:t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  <w:t xml:space="preserve">                BUILDING CODE APPEALS BOARD</w:t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  <w:t xml:space="preserve">    DOCKET NO. </w:t>
      </w:r>
      <w:r w:rsidR="00407F78" w:rsidRPr="00381C48">
        <w:rPr>
          <w:b/>
        </w:rPr>
        <w:t>11-</w:t>
      </w:r>
      <w:r w:rsidR="005B339F">
        <w:rPr>
          <w:b/>
        </w:rPr>
        <w:t>101</w:t>
      </w:r>
      <w:r w:rsidR="008F6A2E">
        <w:rPr>
          <w:b/>
        </w:rPr>
        <w:t>6</w:t>
      </w:r>
    </w:p>
    <w:p w:rsidR="00056632" w:rsidRPr="00381C48" w:rsidRDefault="00056632" w:rsidP="00056632"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t>______________________________</w:t>
      </w:r>
    </w:p>
    <w:p w:rsidR="00A312BA" w:rsidRPr="00381C48" w:rsidRDefault="00A312BA" w:rsidP="00056632">
      <w:r w:rsidRPr="00381C48">
        <w:t xml:space="preserve"> </w:t>
      </w:r>
      <w:r w:rsidRPr="00381C48">
        <w:tab/>
      </w:r>
      <w:r w:rsidRPr="00381C48">
        <w:tab/>
      </w:r>
      <w:r w:rsidRPr="00381C48">
        <w:tab/>
      </w:r>
      <w:r w:rsidRPr="00381C48">
        <w:tab/>
      </w:r>
      <w:r w:rsidRPr="00381C48">
        <w:tab/>
        <w:t>)</w:t>
      </w:r>
    </w:p>
    <w:p w:rsidR="00FD3FEE" w:rsidRDefault="008F6A2E" w:rsidP="00056632">
      <w:r>
        <w:t>UMass (Amherst)</w:t>
      </w:r>
      <w:r w:rsidR="005A7B50">
        <w:t>,</w:t>
      </w:r>
      <w:r w:rsidR="005B339F">
        <w:tab/>
      </w:r>
      <w:r w:rsidR="005B339F">
        <w:tab/>
      </w:r>
      <w:r w:rsidR="005A7B50">
        <w:tab/>
      </w:r>
      <w:r w:rsidR="00FD3FEE">
        <w:t>)</w:t>
      </w:r>
    </w:p>
    <w:p w:rsidR="00056632" w:rsidRPr="00381C48" w:rsidRDefault="00FD3FEE" w:rsidP="00056632">
      <w:r>
        <w:t>Appellant</w:t>
      </w:r>
      <w:r>
        <w:tab/>
      </w:r>
      <w:r>
        <w:tab/>
      </w:r>
      <w:r w:rsidR="00647050" w:rsidRPr="00381C48">
        <w:t xml:space="preserve">                        </w:t>
      </w:r>
      <w:r w:rsidR="00056632" w:rsidRPr="00381C48">
        <w:t>)</w:t>
      </w:r>
    </w:p>
    <w:p w:rsidR="00056632" w:rsidRPr="00381C48" w:rsidRDefault="00056632" w:rsidP="00056632">
      <w:r w:rsidRPr="00381C48">
        <w:tab/>
      </w:r>
      <w:r w:rsidRPr="00381C48">
        <w:tab/>
      </w:r>
      <w:r w:rsidRPr="00381C48">
        <w:tab/>
      </w:r>
      <w:r w:rsidRPr="00381C48">
        <w:tab/>
      </w:r>
      <w:r w:rsidRPr="00381C48">
        <w:tab/>
        <w:t>)</w:t>
      </w:r>
    </w:p>
    <w:p w:rsidR="0048437C" w:rsidRPr="00381C48" w:rsidRDefault="00056632" w:rsidP="00056632">
      <w:r w:rsidRPr="00381C48">
        <w:t>v.</w:t>
      </w:r>
      <w:r w:rsidRPr="00381C48">
        <w:tab/>
      </w:r>
      <w:r w:rsidRPr="00381C48">
        <w:tab/>
      </w:r>
      <w:r w:rsidR="0048437C" w:rsidRPr="00381C48">
        <w:tab/>
      </w:r>
      <w:r w:rsidR="0048437C" w:rsidRPr="00381C48">
        <w:tab/>
      </w:r>
      <w:r w:rsidR="0048437C" w:rsidRPr="00381C48">
        <w:tab/>
        <w:t>)</w:t>
      </w:r>
    </w:p>
    <w:p w:rsidR="00056632" w:rsidRPr="00381C48" w:rsidRDefault="0048437C" w:rsidP="00056632">
      <w:r w:rsidRPr="00381C48">
        <w:tab/>
      </w:r>
      <w:r w:rsidRPr="00381C48">
        <w:tab/>
      </w:r>
      <w:r w:rsidR="00056632" w:rsidRPr="00381C48">
        <w:tab/>
      </w:r>
      <w:r w:rsidR="00056632" w:rsidRPr="00381C48">
        <w:tab/>
      </w:r>
      <w:r w:rsidR="00056632" w:rsidRPr="00381C48">
        <w:tab/>
        <w:t>)</w:t>
      </w:r>
      <w:r w:rsidR="00056632" w:rsidRPr="00381C48">
        <w:tab/>
      </w:r>
      <w:r w:rsidR="00056632" w:rsidRPr="00381C48">
        <w:tab/>
      </w:r>
      <w:r w:rsidR="00056632" w:rsidRPr="00381C48">
        <w:tab/>
      </w:r>
      <w:r w:rsidR="00056632" w:rsidRPr="00381C48">
        <w:tab/>
        <w:t xml:space="preserve"> </w:t>
      </w:r>
    </w:p>
    <w:p w:rsidR="008F6A2E" w:rsidRDefault="008F6A2E" w:rsidP="00E824E1">
      <w:r>
        <w:t>Department of Public Safety</w:t>
      </w:r>
      <w:r>
        <w:tab/>
      </w:r>
      <w:r>
        <w:tab/>
        <w:t>)</w:t>
      </w:r>
    </w:p>
    <w:p w:rsidR="00056632" w:rsidRPr="00381C48" w:rsidRDefault="008F6A2E" w:rsidP="00E824E1">
      <w:r>
        <w:t>(Commonwealth)</w:t>
      </w:r>
      <w:r w:rsidR="007C751A" w:rsidRPr="00381C48">
        <w:t>,</w:t>
      </w:r>
      <w:r w:rsidR="00010953">
        <w:tab/>
      </w:r>
      <w:r w:rsidR="00766922">
        <w:tab/>
      </w:r>
      <w:r w:rsidR="0038777C">
        <w:tab/>
      </w:r>
      <w:r w:rsidR="0048437C" w:rsidRPr="00381C48">
        <w:t>)</w:t>
      </w:r>
    </w:p>
    <w:p w:rsidR="00056632" w:rsidRPr="00381C48" w:rsidRDefault="00056632" w:rsidP="00056632">
      <w:r w:rsidRPr="00381C48">
        <w:t>Appellee</w:t>
      </w:r>
      <w:r w:rsidRPr="00381C48">
        <w:tab/>
      </w:r>
      <w:r w:rsidRPr="00381C48">
        <w:tab/>
      </w:r>
      <w:r w:rsidR="007C751A" w:rsidRPr="00381C48">
        <w:t xml:space="preserve">                        </w:t>
      </w:r>
      <w:r w:rsidRPr="00381C48">
        <w:t>)</w:t>
      </w:r>
    </w:p>
    <w:p w:rsidR="00056632" w:rsidRPr="00381C48" w:rsidRDefault="00056632" w:rsidP="00056632">
      <w:r w:rsidRPr="00381C48">
        <w:t>______________________________)</w:t>
      </w:r>
    </w:p>
    <w:p w:rsidR="00056632" w:rsidRPr="00381C48" w:rsidRDefault="00056632" w:rsidP="00056632"/>
    <w:p w:rsidR="003D2210" w:rsidRPr="00381C48" w:rsidRDefault="003D2210" w:rsidP="003D2210">
      <w:pPr>
        <w:jc w:val="center"/>
        <w:rPr>
          <w:b/>
          <w:u w:val="single"/>
        </w:rPr>
      </w:pPr>
      <w:r w:rsidRPr="00381C48">
        <w:rPr>
          <w:b/>
          <w:u w:val="single"/>
        </w:rPr>
        <w:t xml:space="preserve">BOARD’S </w:t>
      </w:r>
      <w:r w:rsidR="009D3AD7">
        <w:rPr>
          <w:b/>
          <w:u w:val="single"/>
        </w:rPr>
        <w:t xml:space="preserve">DECISION </w:t>
      </w:r>
      <w:r w:rsidRPr="00381C48">
        <w:rPr>
          <w:b/>
          <w:u w:val="single"/>
        </w:rPr>
        <w:t>ON APPEAL</w:t>
      </w:r>
    </w:p>
    <w:p w:rsidR="00647050" w:rsidRPr="00381C48" w:rsidRDefault="00647050" w:rsidP="00647050">
      <w:pPr>
        <w:jc w:val="center"/>
        <w:rPr>
          <w:b/>
          <w:u w:val="single"/>
        </w:rPr>
      </w:pPr>
    </w:p>
    <w:p w:rsidR="00647050" w:rsidRPr="00381C48" w:rsidRDefault="00647050" w:rsidP="00647050">
      <w:pPr>
        <w:jc w:val="center"/>
        <w:rPr>
          <w:b/>
          <w:u w:val="single"/>
        </w:rPr>
      </w:pPr>
      <w:r w:rsidRPr="00381C48">
        <w:rPr>
          <w:b/>
          <w:u w:val="single"/>
        </w:rPr>
        <w:t>Introduction</w:t>
      </w:r>
    </w:p>
    <w:p w:rsidR="00647050" w:rsidRPr="00381C48" w:rsidRDefault="00647050" w:rsidP="00647050">
      <w:pPr>
        <w:rPr>
          <w:b/>
          <w:u w:val="single"/>
        </w:rPr>
      </w:pPr>
    </w:p>
    <w:p w:rsidR="003A03CA" w:rsidRDefault="00647050" w:rsidP="00056632">
      <w:r w:rsidRPr="00381C48">
        <w:tab/>
      </w:r>
      <w:r w:rsidR="003D2210" w:rsidRPr="00381C48">
        <w:t>This matter came before the State Building Cod</w:t>
      </w:r>
      <w:r w:rsidR="00D70491" w:rsidRPr="00381C48">
        <w:t xml:space="preserve">e Appeals Board (“Board”) on </w:t>
      </w:r>
      <w:r w:rsidR="00746A8E">
        <w:t>A</w:t>
      </w:r>
      <w:r w:rsidR="003D2210" w:rsidRPr="00381C48">
        <w:t>ppellant</w:t>
      </w:r>
      <w:r w:rsidR="00B93D73">
        <w:t>’</w:t>
      </w:r>
      <w:r w:rsidR="002E1F39">
        <w:t>s</w:t>
      </w:r>
      <w:r w:rsidR="003D2210" w:rsidRPr="00381C48">
        <w:t xml:space="preserve"> appeal</w:t>
      </w:r>
      <w:r w:rsidR="000A71B1">
        <w:t xml:space="preserve"> application</w:t>
      </w:r>
      <w:r w:rsidR="003D2210" w:rsidRPr="00381C48">
        <w:t xml:space="preserve"> filed pursuant to G.L. c.143, §100 and 780 CMR 122.1</w:t>
      </w:r>
      <w:r w:rsidR="000A71B1">
        <w:t xml:space="preserve">  (“Application”)</w:t>
      </w:r>
      <w:r w:rsidR="003D2210" w:rsidRPr="00381C48">
        <w:t>.</w:t>
      </w:r>
      <w:r w:rsidR="009B0D95">
        <w:t xml:space="preserve">  Appellant is seeking </w:t>
      </w:r>
      <w:r w:rsidR="00A512F9">
        <w:t xml:space="preserve">a </w:t>
      </w:r>
      <w:r w:rsidR="009B0D95">
        <w:t xml:space="preserve">variance </w:t>
      </w:r>
      <w:r w:rsidR="002D7A78">
        <w:t>from</w:t>
      </w:r>
      <w:r w:rsidR="009D2ED9">
        <w:t xml:space="preserve"> International Existing Building Code (“IEBC”) 102.2.1.2(1) and 780 CMR 916.1 (which require carbon monoxide protection) as part of interior renovations at Crampton Hall, an existing dormitory at UMass Amherst</w:t>
      </w:r>
      <w:r w:rsidR="002D7A78">
        <w:t>(“Project”)</w:t>
      </w:r>
      <w:r w:rsidR="009B0D95">
        <w:t>.</w:t>
      </w:r>
      <w:r w:rsidR="00B34290">
        <w:t xml:space="preserve">  </w:t>
      </w:r>
    </w:p>
    <w:p w:rsidR="00766922" w:rsidRPr="00381C48" w:rsidRDefault="00766922" w:rsidP="00056632"/>
    <w:p w:rsidR="00197811" w:rsidRPr="00381C48" w:rsidRDefault="00197811" w:rsidP="00BB03EA">
      <w:pPr>
        <w:jc w:val="center"/>
        <w:rPr>
          <w:b/>
          <w:u w:val="single"/>
        </w:rPr>
      </w:pPr>
      <w:r w:rsidRPr="00381C48">
        <w:rPr>
          <w:b/>
          <w:u w:val="single"/>
        </w:rPr>
        <w:t>Procedural History</w:t>
      </w:r>
    </w:p>
    <w:p w:rsidR="00375B2C" w:rsidRPr="00381C48" w:rsidRDefault="00375B2C" w:rsidP="00BB03EA">
      <w:pPr>
        <w:jc w:val="center"/>
        <w:rPr>
          <w:b/>
          <w:u w:val="single"/>
        </w:rPr>
      </w:pPr>
    </w:p>
    <w:p w:rsidR="00454A8C" w:rsidRDefault="002D7A78" w:rsidP="009B0D95">
      <w:pPr>
        <w:ind w:firstLine="720"/>
      </w:pPr>
      <w:r>
        <w:t>On or about</w:t>
      </w:r>
      <w:r w:rsidR="008F6A2E">
        <w:t xml:space="preserve"> June 14</w:t>
      </w:r>
      <w:r>
        <w:t>, 2011, the</w:t>
      </w:r>
      <w:r w:rsidR="009D2ED9">
        <w:t xml:space="preserve"> Department of Public Safety (“DPS”) issued a letter informing UMass Amherst that carbon monoxide detection must be provided </w:t>
      </w:r>
      <w:r w:rsidR="009D2ED9">
        <w:lastRenderedPageBreak/>
        <w:t>as part of the Project in accordance with IEBC 102.2.1.2(1) and 780 CMR 916.1, and that the DPS decision may be appealed to the Board.  T</w:t>
      </w:r>
      <w:r w:rsidR="00056632" w:rsidRPr="00381C48">
        <w:t>he Board convened a public hearing on</w:t>
      </w:r>
      <w:r w:rsidR="005B339F">
        <w:t xml:space="preserve"> July 7</w:t>
      </w:r>
      <w:r w:rsidR="00BA2984">
        <w:t>,</w:t>
      </w:r>
      <w:r w:rsidR="00DC63DE">
        <w:t xml:space="preserve"> 2011</w:t>
      </w:r>
      <w:r w:rsidR="00407F78" w:rsidRPr="00381C48">
        <w:t>,</w:t>
      </w:r>
      <w:r w:rsidR="00056632" w:rsidRPr="00381C48">
        <w:t xml:space="preserve"> i</w:t>
      </w:r>
      <w:r w:rsidR="009A258D" w:rsidRPr="00381C48">
        <w:t xml:space="preserve">n </w:t>
      </w:r>
      <w:r w:rsidR="00A6650A" w:rsidRPr="00381C48">
        <w:t>accordance with G</w:t>
      </w:r>
      <w:r w:rsidR="00253E7B" w:rsidRPr="00381C48">
        <w:t>.</w:t>
      </w:r>
      <w:r w:rsidR="00A6650A" w:rsidRPr="00381C48">
        <w:t>L</w:t>
      </w:r>
      <w:r w:rsidR="00253E7B" w:rsidRPr="00381C48">
        <w:t>.</w:t>
      </w:r>
      <w:r w:rsidR="00A6650A" w:rsidRPr="00381C48">
        <w:t>c. 3</w:t>
      </w:r>
      <w:r w:rsidR="00D51A92" w:rsidRPr="00381C48">
        <w:t>0</w:t>
      </w:r>
      <w:r w:rsidR="00A6650A" w:rsidRPr="00381C48">
        <w:t xml:space="preserve">A, §§10 </w:t>
      </w:r>
      <w:r w:rsidR="0076051C" w:rsidRPr="00381C48">
        <w:t>&amp;</w:t>
      </w:r>
      <w:r w:rsidR="00A6650A" w:rsidRPr="00381C48">
        <w:t xml:space="preserve"> 11; G</w:t>
      </w:r>
      <w:r w:rsidR="00253E7B" w:rsidRPr="00381C48">
        <w:t>.</w:t>
      </w:r>
      <w:r w:rsidR="00A6650A" w:rsidRPr="00381C48">
        <w:t>L</w:t>
      </w:r>
      <w:r w:rsidR="00253E7B" w:rsidRPr="00381C48">
        <w:t>.</w:t>
      </w:r>
      <w:r w:rsidR="00A6650A" w:rsidRPr="00381C48">
        <w:t>c. 143, §100; 801 CMR 1.02; an</w:t>
      </w:r>
      <w:r w:rsidR="00C96098" w:rsidRPr="00381C48">
        <w:t>d 780 CMR 122.3</w:t>
      </w:r>
      <w:r w:rsidR="00056632" w:rsidRPr="00381C48">
        <w:t>.  A</w:t>
      </w:r>
      <w:r w:rsidR="00A6650A" w:rsidRPr="00381C48">
        <w:t>ll interested parties were provided an opportunity to testify and present evidence.</w:t>
      </w:r>
    </w:p>
    <w:p w:rsidR="00454A8C" w:rsidRDefault="00454A8C" w:rsidP="009B0D95">
      <w:pPr>
        <w:ind w:firstLine="720"/>
      </w:pPr>
    </w:p>
    <w:p w:rsidR="00746A8E" w:rsidRDefault="005B339F" w:rsidP="005B339F">
      <w:pPr>
        <w:jc w:val="center"/>
      </w:pPr>
      <w:r>
        <w:rPr>
          <w:b/>
          <w:u w:val="single"/>
        </w:rPr>
        <w:t>Discussion</w:t>
      </w:r>
    </w:p>
    <w:p w:rsidR="005B339F" w:rsidRDefault="005B339F" w:rsidP="005B339F">
      <w:pPr>
        <w:jc w:val="center"/>
      </w:pPr>
    </w:p>
    <w:p w:rsidR="00C10225" w:rsidRDefault="00A512F9" w:rsidP="005B339F">
      <w:r>
        <w:tab/>
        <w:t>The Project</w:t>
      </w:r>
      <w:r w:rsidR="008F6A2E">
        <w:t xml:space="preserve"> </w:t>
      </w:r>
      <w:r w:rsidR="006354DC">
        <w:t>involves sprinkler system and life-safety upgrading in a five-story university residence building.  The building has a diesel-fueled emergency generator located in the open on the rooftop.  Heating and domestic hot water is supplied to the building by a district steam heating system where steam heat is delivered to the building from a campus central heating plant.  There is no vehicle parking within the building.  Campus rules prohibit the use of fuel burning portable space heaters</w:t>
      </w:r>
      <w:r w:rsidR="00C10225">
        <w:t xml:space="preserve"> and prohibit the use of barbeque equipment in or near buildings.</w:t>
      </w:r>
    </w:p>
    <w:p w:rsidR="00C10225" w:rsidRDefault="00C10225" w:rsidP="005B339F"/>
    <w:p w:rsidR="005B339F" w:rsidRDefault="00C10225" w:rsidP="00C10225">
      <w:pPr>
        <w:ind w:firstLine="720"/>
      </w:pPr>
      <w:r>
        <w:t>In lieu of installing carbon monoxide detectors, Appellant proposed a compliance alternative where one (1) carbon monoxide detector would be installed in the make-up air ductwork of the building’s ventilation unit adjacent to the rooftop emergency generator.</w:t>
      </w:r>
      <w:r w:rsidR="008F6A2E">
        <w:t xml:space="preserve">                                    </w:t>
      </w:r>
      <w:r w:rsidR="00E753BE">
        <w:t xml:space="preserve">.  </w:t>
      </w:r>
      <w:r w:rsidR="00870FE6">
        <w:t xml:space="preserve">  </w:t>
      </w:r>
      <w:r w:rsidR="00A512F9">
        <w:t xml:space="preserve"> </w:t>
      </w:r>
      <w:r w:rsidR="005B339F">
        <w:tab/>
      </w:r>
    </w:p>
    <w:p w:rsidR="007046C1" w:rsidRPr="005B339F" w:rsidRDefault="007046C1" w:rsidP="005B339F"/>
    <w:p w:rsidR="0003690B" w:rsidRDefault="0003690B" w:rsidP="00A221D3">
      <w:pPr>
        <w:jc w:val="center"/>
        <w:rPr>
          <w:b/>
          <w:u w:val="single"/>
        </w:rPr>
      </w:pPr>
    </w:p>
    <w:p w:rsidR="0003690B" w:rsidRDefault="0003690B" w:rsidP="00A221D3">
      <w:pPr>
        <w:jc w:val="center"/>
        <w:rPr>
          <w:b/>
          <w:u w:val="single"/>
        </w:rPr>
      </w:pPr>
    </w:p>
    <w:p w:rsidR="006444BE" w:rsidRDefault="006444BE" w:rsidP="00A221D3">
      <w:pPr>
        <w:jc w:val="center"/>
      </w:pPr>
      <w:r w:rsidRPr="00381C48">
        <w:rPr>
          <w:b/>
          <w:u w:val="single"/>
        </w:rPr>
        <w:t>Conclusion</w:t>
      </w:r>
    </w:p>
    <w:p w:rsidR="00763FB5" w:rsidRDefault="00B3267B" w:rsidP="00DC63DE">
      <w:pPr>
        <w:ind w:firstLine="720"/>
      </w:pPr>
      <w:r>
        <w:t xml:space="preserve"> </w:t>
      </w:r>
    </w:p>
    <w:p w:rsidR="00AE0FC2" w:rsidRDefault="00A221D3" w:rsidP="00DC63DE">
      <w:pPr>
        <w:ind w:firstLine="720"/>
      </w:pPr>
      <w:r>
        <w:t xml:space="preserve">The Board </w:t>
      </w:r>
      <w:r w:rsidR="00C10225">
        <w:t xml:space="preserve">considered </w:t>
      </w:r>
      <w:r w:rsidR="00E44D56">
        <w:t>the</w:t>
      </w:r>
      <w:r w:rsidR="007046C1">
        <w:t xml:space="preserve"> following motion:</w:t>
      </w:r>
      <w:r w:rsidR="00E753BE">
        <w:t xml:space="preserve"> to</w:t>
      </w:r>
      <w:r w:rsidR="00C10225">
        <w:t xml:space="preserve"> allow a variance from IEBC 102.2.1.2(1) and 780 CMR 916.1 provided that a carbon monoxide detector is installed in the make-up air ductwork</w:t>
      </w:r>
      <w:r w:rsidR="00B75F1B">
        <w:t xml:space="preserve"> adjacent to the rooftop emergency generator</w:t>
      </w:r>
      <w:r w:rsidR="00E753BE">
        <w:t>.</w:t>
      </w:r>
      <w:r w:rsidR="00B75F1B">
        <w:t xml:space="preserve"> </w:t>
      </w:r>
      <w:r w:rsidR="00E44D56">
        <w:t>The motion w</w:t>
      </w:r>
      <w:r w:rsidR="003573BA">
        <w:t>as</w:t>
      </w:r>
      <w:r w:rsidR="00E44D56">
        <w:t xml:space="preserve"> </w:t>
      </w:r>
      <w:r w:rsidR="008F6A2E" w:rsidRPr="00B37FDA">
        <w:rPr>
          <w:b/>
        </w:rPr>
        <w:t>denied</w:t>
      </w:r>
      <w:r w:rsidR="008F6A2E">
        <w:t xml:space="preserve"> </w:t>
      </w:r>
      <w:r w:rsidR="00E44D56">
        <w:t xml:space="preserve">by </w:t>
      </w:r>
      <w:r w:rsidR="00E753BE">
        <w:t xml:space="preserve">two to one </w:t>
      </w:r>
      <w:r w:rsidR="003573BA">
        <w:t>vote</w:t>
      </w:r>
      <w:r w:rsidR="00E44D56">
        <w:t>.</w:t>
      </w:r>
    </w:p>
    <w:p w:rsidR="003573BA" w:rsidRDefault="003573BA" w:rsidP="00DC63DE">
      <w:pPr>
        <w:ind w:firstLine="720"/>
      </w:pPr>
    </w:p>
    <w:p w:rsidR="00763FB5" w:rsidRPr="00592F1F" w:rsidRDefault="00763FB5" w:rsidP="00DC63DE">
      <w:pPr>
        <w:ind w:firstLine="720"/>
      </w:pPr>
    </w:p>
    <w:p w:rsidR="006C1737" w:rsidRPr="00F92137" w:rsidRDefault="00763FB5" w:rsidP="00B63A4E">
      <w:r>
        <w:lastRenderedPageBreak/>
        <w:t xml:space="preserve">                                                                      </w:t>
      </w:r>
    </w:p>
    <w:p w:rsidR="00746A8E" w:rsidRDefault="00B37FDA" w:rsidP="00DB7D58">
      <w:pPr>
        <w:jc w:val="center"/>
      </w:pPr>
      <w:r>
        <w:t xml:space="preserve">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62100" cy="619125"/>
            <wp:effectExtent l="19050" t="0" r="0" b="0"/>
            <wp:docPr id="1" name="Picture 1" descr="\\eps-fp-dps-001\pbarry$\Signatures\Copy of Untitled-Scanned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ps-fp-dps-001\pbarry$\Signatures\Copy of Untitled-Scanned-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923A0" w:rsidRPr="00381C48" w:rsidRDefault="00461877" w:rsidP="0003690B">
      <w:r w:rsidRPr="00381C48">
        <w:t>_______________________</w:t>
      </w:r>
      <w:r w:rsidR="00C426A0" w:rsidRPr="00381C48">
        <w:t xml:space="preserve"> </w:t>
      </w:r>
      <w:r w:rsidRPr="00381C48">
        <w:tab/>
      </w:r>
      <w:r w:rsidR="00C426A0" w:rsidRPr="00381C48">
        <w:t xml:space="preserve">  </w:t>
      </w:r>
      <w:r w:rsidR="00E753BE">
        <w:t xml:space="preserve">  </w:t>
      </w:r>
      <w:r w:rsidRPr="00381C48">
        <w:t>_______________________</w:t>
      </w:r>
      <w:r w:rsidR="00C426A0" w:rsidRPr="00381C48">
        <w:t xml:space="preserve">   </w:t>
      </w:r>
      <w:r w:rsidR="00FD3FEE">
        <w:t xml:space="preserve"> </w:t>
      </w:r>
      <w:r w:rsidR="00E753BE">
        <w:t xml:space="preserve">     </w:t>
      </w:r>
      <w:r w:rsidR="00E753BE">
        <w:tab/>
      </w:r>
      <w:r w:rsidRPr="00381C48">
        <w:t>__________________</w:t>
      </w:r>
    </w:p>
    <w:p w:rsidR="00700826" w:rsidRDefault="00E753BE" w:rsidP="00FD3FEE">
      <w:r>
        <w:t xml:space="preserve">    </w:t>
      </w:r>
      <w:r w:rsidR="009463CB">
        <w:t>H. Jacob Nunnemacher</w:t>
      </w:r>
      <w:r>
        <w:t xml:space="preserve"> </w:t>
      </w:r>
      <w:r w:rsidR="00FD3FEE">
        <w:t xml:space="preserve">  </w:t>
      </w:r>
      <w:r>
        <w:t xml:space="preserve">         </w:t>
      </w:r>
      <w:r w:rsidR="00FD3FEE">
        <w:t xml:space="preserve">Douglas A. Semple, Chair       </w:t>
      </w:r>
      <w:r>
        <w:t xml:space="preserve">     </w:t>
      </w:r>
      <w:r w:rsidR="008651AF">
        <w:t>Alexander MacLeod</w:t>
      </w:r>
    </w:p>
    <w:p w:rsidR="0003690B" w:rsidRPr="00381C48" w:rsidRDefault="0003690B" w:rsidP="00FD3FEE">
      <w:r>
        <w:t xml:space="preserve">       (opposed)</w:t>
      </w:r>
      <w:r>
        <w:tab/>
      </w:r>
      <w:r>
        <w:tab/>
      </w:r>
      <w:r>
        <w:tab/>
      </w:r>
      <w:r>
        <w:tab/>
      </w:r>
      <w:r>
        <w:tab/>
        <w:t>(opposed)</w:t>
      </w:r>
      <w:r>
        <w:tab/>
      </w:r>
      <w:r>
        <w:tab/>
      </w:r>
      <w:r>
        <w:tab/>
        <w:t xml:space="preserve">   </w:t>
      </w:r>
    </w:p>
    <w:p w:rsidR="00DB7D58" w:rsidRPr="00381C48" w:rsidRDefault="00DB7D58" w:rsidP="00700826">
      <w:pPr>
        <w:tabs>
          <w:tab w:val="left" w:pos="0"/>
        </w:tabs>
        <w:suppressAutoHyphens/>
        <w:rPr>
          <w:i/>
        </w:rPr>
      </w:pPr>
    </w:p>
    <w:p w:rsidR="00746A8E" w:rsidRDefault="00746A8E" w:rsidP="00700826">
      <w:pPr>
        <w:tabs>
          <w:tab w:val="left" w:pos="0"/>
        </w:tabs>
        <w:suppressAutoHyphens/>
        <w:rPr>
          <w:i/>
        </w:rPr>
      </w:pPr>
    </w:p>
    <w:p w:rsidR="00746A8E" w:rsidRDefault="00746A8E" w:rsidP="00700826">
      <w:pPr>
        <w:tabs>
          <w:tab w:val="left" w:pos="0"/>
        </w:tabs>
        <w:suppressAutoHyphens/>
        <w:rPr>
          <w:i/>
        </w:rPr>
      </w:pPr>
    </w:p>
    <w:p w:rsidR="00746A8E" w:rsidRDefault="00746A8E" w:rsidP="00700826">
      <w:pPr>
        <w:tabs>
          <w:tab w:val="left" w:pos="0"/>
        </w:tabs>
        <w:suppressAutoHyphens/>
        <w:rPr>
          <w:i/>
        </w:rPr>
      </w:pPr>
    </w:p>
    <w:p w:rsidR="00700826" w:rsidRPr="00381C48" w:rsidRDefault="00700826" w:rsidP="00700826">
      <w:pPr>
        <w:tabs>
          <w:tab w:val="left" w:pos="0"/>
        </w:tabs>
        <w:suppressAutoHyphens/>
        <w:rPr>
          <w:i/>
        </w:rPr>
      </w:pPr>
      <w:r w:rsidRPr="00381C48">
        <w:rPr>
          <w:i/>
        </w:rPr>
        <w:t xml:space="preserve">Any person aggrieved by a decision of the State Building Code Appeals Board may appeal to </w:t>
      </w:r>
      <w:r w:rsidR="00C70D0A" w:rsidRPr="00381C48">
        <w:rPr>
          <w:i/>
        </w:rPr>
        <w:t>Superior Court</w:t>
      </w:r>
      <w:r w:rsidRPr="00381C48">
        <w:rPr>
          <w:i/>
        </w:rPr>
        <w:t xml:space="preserve"> in accordance with G.L. c.30A, §14 within 30 days of receipt of this decision.</w:t>
      </w:r>
    </w:p>
    <w:p w:rsidR="00700826" w:rsidRPr="00381C48" w:rsidRDefault="00700826" w:rsidP="005107E3">
      <w:pPr>
        <w:rPr>
          <w:b/>
        </w:rPr>
      </w:pPr>
    </w:p>
    <w:p w:rsidR="00241DCA" w:rsidRPr="00381C48" w:rsidRDefault="00241DCA" w:rsidP="005107E3">
      <w:pPr>
        <w:rPr>
          <w:b/>
        </w:rPr>
      </w:pPr>
    </w:p>
    <w:p w:rsidR="00241DCA" w:rsidRPr="00381C48" w:rsidRDefault="00C70D0A" w:rsidP="005107E3">
      <w:r w:rsidRPr="00381C48">
        <w:t xml:space="preserve">DATED:  </w:t>
      </w:r>
      <w:r w:rsidR="00B37FDA">
        <w:t>October 17</w:t>
      </w:r>
      <w:r w:rsidR="00365644">
        <w:t>, 2011</w:t>
      </w:r>
    </w:p>
    <w:p w:rsidR="009808CF" w:rsidRPr="00381C48" w:rsidRDefault="009808CF"/>
    <w:sectPr w:rsidR="009808CF" w:rsidRPr="00381C48" w:rsidSect="005107E3">
      <w:footerReference w:type="even" r:id="rId9"/>
      <w:footerReference w:type="default" r:id="rId10"/>
      <w:pgSz w:w="12240" w:h="15840"/>
      <w:pgMar w:top="900" w:right="1080" w:bottom="72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2E6" w:rsidRDefault="003D32E6">
      <w:r>
        <w:separator/>
      </w:r>
    </w:p>
  </w:endnote>
  <w:endnote w:type="continuationSeparator" w:id="1">
    <w:p w:rsidR="003D32E6" w:rsidRDefault="003D3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1B" w:rsidRDefault="004243DA" w:rsidP="00874D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5F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5F1B" w:rsidRDefault="00B75F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F1B" w:rsidRDefault="004243DA" w:rsidP="00874D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5F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63F0">
      <w:rPr>
        <w:rStyle w:val="PageNumber"/>
        <w:noProof/>
      </w:rPr>
      <w:t>2</w:t>
    </w:r>
    <w:r>
      <w:rPr>
        <w:rStyle w:val="PageNumber"/>
      </w:rPr>
      <w:fldChar w:fldCharType="end"/>
    </w:r>
  </w:p>
  <w:p w:rsidR="00B75F1B" w:rsidRDefault="00B75F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2E6" w:rsidRDefault="003D32E6">
      <w:r>
        <w:separator/>
      </w:r>
    </w:p>
  </w:footnote>
  <w:footnote w:type="continuationSeparator" w:id="1">
    <w:p w:rsidR="003D32E6" w:rsidRDefault="003D3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C97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81226"/>
    <w:multiLevelType w:val="hybridMultilevel"/>
    <w:tmpl w:val="690C8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46CD"/>
    <w:multiLevelType w:val="hybridMultilevel"/>
    <w:tmpl w:val="51A0BD02"/>
    <w:lvl w:ilvl="0" w:tplc="56DEE6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77730B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DB256A"/>
    <w:multiLevelType w:val="hybridMultilevel"/>
    <w:tmpl w:val="639A6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4E7"/>
    <w:multiLevelType w:val="hybridMultilevel"/>
    <w:tmpl w:val="03926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D0EC5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8860BF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BD0CDF"/>
    <w:multiLevelType w:val="hybridMultilevel"/>
    <w:tmpl w:val="6126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118BA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416F4"/>
    <w:multiLevelType w:val="hybridMultilevel"/>
    <w:tmpl w:val="AE58F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5787E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B8687B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CA54E4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602CE4"/>
    <w:multiLevelType w:val="hybridMultilevel"/>
    <w:tmpl w:val="6352AEC8"/>
    <w:lvl w:ilvl="0" w:tplc="4F6AF88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16B7C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6461E1"/>
    <w:multiLevelType w:val="hybridMultilevel"/>
    <w:tmpl w:val="DEDC2478"/>
    <w:lvl w:ilvl="0" w:tplc="DBD043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A264C0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E92637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821609"/>
    <w:multiLevelType w:val="hybridMultilevel"/>
    <w:tmpl w:val="C8A4C3CC"/>
    <w:lvl w:ilvl="0" w:tplc="D652C6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9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16"/>
  </w:num>
  <w:num w:numId="10">
    <w:abstractNumId w:val="13"/>
  </w:num>
  <w:num w:numId="11">
    <w:abstractNumId w:val="17"/>
  </w:num>
  <w:num w:numId="12">
    <w:abstractNumId w:val="12"/>
  </w:num>
  <w:num w:numId="13">
    <w:abstractNumId w:val="0"/>
  </w:num>
  <w:num w:numId="14">
    <w:abstractNumId w:val="11"/>
  </w:num>
  <w:num w:numId="15">
    <w:abstractNumId w:val="7"/>
  </w:num>
  <w:num w:numId="16">
    <w:abstractNumId w:val="9"/>
  </w:num>
  <w:num w:numId="17">
    <w:abstractNumId w:val="18"/>
  </w:num>
  <w:num w:numId="18">
    <w:abstractNumId w:val="15"/>
  </w:num>
  <w:num w:numId="19">
    <w:abstractNumId w:val="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AF01A5"/>
    <w:rsid w:val="00002B9C"/>
    <w:rsid w:val="00002E86"/>
    <w:rsid w:val="00003260"/>
    <w:rsid w:val="00003961"/>
    <w:rsid w:val="00003E17"/>
    <w:rsid w:val="000079BD"/>
    <w:rsid w:val="0001057C"/>
    <w:rsid w:val="00010953"/>
    <w:rsid w:val="0001200D"/>
    <w:rsid w:val="00012024"/>
    <w:rsid w:val="000164B9"/>
    <w:rsid w:val="000167BB"/>
    <w:rsid w:val="0002013A"/>
    <w:rsid w:val="00020AEF"/>
    <w:rsid w:val="0002258C"/>
    <w:rsid w:val="00023D53"/>
    <w:rsid w:val="0002517F"/>
    <w:rsid w:val="00025963"/>
    <w:rsid w:val="000300AB"/>
    <w:rsid w:val="0003268C"/>
    <w:rsid w:val="000338A8"/>
    <w:rsid w:val="00033E8E"/>
    <w:rsid w:val="00034483"/>
    <w:rsid w:val="00034EB3"/>
    <w:rsid w:val="0003690B"/>
    <w:rsid w:val="00036C98"/>
    <w:rsid w:val="00041E3A"/>
    <w:rsid w:val="00043E50"/>
    <w:rsid w:val="00044638"/>
    <w:rsid w:val="00045DA6"/>
    <w:rsid w:val="0004720F"/>
    <w:rsid w:val="000500D5"/>
    <w:rsid w:val="000519C4"/>
    <w:rsid w:val="000525A5"/>
    <w:rsid w:val="000531B7"/>
    <w:rsid w:val="0005450B"/>
    <w:rsid w:val="00054A11"/>
    <w:rsid w:val="00054C95"/>
    <w:rsid w:val="0005551C"/>
    <w:rsid w:val="000555EF"/>
    <w:rsid w:val="00056632"/>
    <w:rsid w:val="00056B5D"/>
    <w:rsid w:val="000571C9"/>
    <w:rsid w:val="000765AC"/>
    <w:rsid w:val="000774D1"/>
    <w:rsid w:val="00077E5B"/>
    <w:rsid w:val="0008147E"/>
    <w:rsid w:val="00081892"/>
    <w:rsid w:val="00084282"/>
    <w:rsid w:val="00084A3F"/>
    <w:rsid w:val="00084E37"/>
    <w:rsid w:val="00087689"/>
    <w:rsid w:val="00087A7A"/>
    <w:rsid w:val="000906E1"/>
    <w:rsid w:val="00092828"/>
    <w:rsid w:val="00093047"/>
    <w:rsid w:val="000942CF"/>
    <w:rsid w:val="0009544C"/>
    <w:rsid w:val="000A16D9"/>
    <w:rsid w:val="000A3C34"/>
    <w:rsid w:val="000A5470"/>
    <w:rsid w:val="000A62DA"/>
    <w:rsid w:val="000A64ED"/>
    <w:rsid w:val="000A6D26"/>
    <w:rsid w:val="000A6FE8"/>
    <w:rsid w:val="000A71B1"/>
    <w:rsid w:val="000A7717"/>
    <w:rsid w:val="000B025F"/>
    <w:rsid w:val="000B09E4"/>
    <w:rsid w:val="000B419A"/>
    <w:rsid w:val="000B62E9"/>
    <w:rsid w:val="000C02EB"/>
    <w:rsid w:val="000C080D"/>
    <w:rsid w:val="000C0D9B"/>
    <w:rsid w:val="000C0EB2"/>
    <w:rsid w:val="000C4AAD"/>
    <w:rsid w:val="000C6D6E"/>
    <w:rsid w:val="000C7501"/>
    <w:rsid w:val="000D2B54"/>
    <w:rsid w:val="000D53FE"/>
    <w:rsid w:val="000D65D5"/>
    <w:rsid w:val="000D6A46"/>
    <w:rsid w:val="000D77C8"/>
    <w:rsid w:val="000E39D5"/>
    <w:rsid w:val="000E4384"/>
    <w:rsid w:val="000E45EE"/>
    <w:rsid w:val="000E4BEE"/>
    <w:rsid w:val="000E6A2E"/>
    <w:rsid w:val="000E7999"/>
    <w:rsid w:val="000E7CC6"/>
    <w:rsid w:val="000F37C7"/>
    <w:rsid w:val="000F7899"/>
    <w:rsid w:val="001002F8"/>
    <w:rsid w:val="00100858"/>
    <w:rsid w:val="00103769"/>
    <w:rsid w:val="00106CE4"/>
    <w:rsid w:val="00106E2C"/>
    <w:rsid w:val="00107EB2"/>
    <w:rsid w:val="00110CD5"/>
    <w:rsid w:val="00111EE7"/>
    <w:rsid w:val="0011383C"/>
    <w:rsid w:val="00114360"/>
    <w:rsid w:val="001160A7"/>
    <w:rsid w:val="001179C0"/>
    <w:rsid w:val="0012198B"/>
    <w:rsid w:val="00122419"/>
    <w:rsid w:val="00122F1C"/>
    <w:rsid w:val="0012388A"/>
    <w:rsid w:val="00124435"/>
    <w:rsid w:val="00126161"/>
    <w:rsid w:val="001266C3"/>
    <w:rsid w:val="00127C06"/>
    <w:rsid w:val="0013149E"/>
    <w:rsid w:val="00131EC8"/>
    <w:rsid w:val="00132031"/>
    <w:rsid w:val="001320F7"/>
    <w:rsid w:val="00133E80"/>
    <w:rsid w:val="00134BFF"/>
    <w:rsid w:val="00135A28"/>
    <w:rsid w:val="00136638"/>
    <w:rsid w:val="00140641"/>
    <w:rsid w:val="00141470"/>
    <w:rsid w:val="00144CF3"/>
    <w:rsid w:val="001456C8"/>
    <w:rsid w:val="00146571"/>
    <w:rsid w:val="00147FAB"/>
    <w:rsid w:val="00150134"/>
    <w:rsid w:val="00150D0C"/>
    <w:rsid w:val="00150E7C"/>
    <w:rsid w:val="00152920"/>
    <w:rsid w:val="00154E7A"/>
    <w:rsid w:val="00155125"/>
    <w:rsid w:val="001561D6"/>
    <w:rsid w:val="00156953"/>
    <w:rsid w:val="0015722B"/>
    <w:rsid w:val="0015782A"/>
    <w:rsid w:val="00165163"/>
    <w:rsid w:val="001665D8"/>
    <w:rsid w:val="00167ACE"/>
    <w:rsid w:val="001711C5"/>
    <w:rsid w:val="00171792"/>
    <w:rsid w:val="00171A18"/>
    <w:rsid w:val="00173912"/>
    <w:rsid w:val="0017422E"/>
    <w:rsid w:val="001771BA"/>
    <w:rsid w:val="0017766F"/>
    <w:rsid w:val="00181732"/>
    <w:rsid w:val="00183C11"/>
    <w:rsid w:val="001846CA"/>
    <w:rsid w:val="00185BBE"/>
    <w:rsid w:val="00186022"/>
    <w:rsid w:val="00191805"/>
    <w:rsid w:val="00193BF2"/>
    <w:rsid w:val="001949AB"/>
    <w:rsid w:val="00194F2E"/>
    <w:rsid w:val="00197811"/>
    <w:rsid w:val="001A0A61"/>
    <w:rsid w:val="001A2385"/>
    <w:rsid w:val="001A4757"/>
    <w:rsid w:val="001A4ADD"/>
    <w:rsid w:val="001A5D19"/>
    <w:rsid w:val="001B33AA"/>
    <w:rsid w:val="001B6C81"/>
    <w:rsid w:val="001B78D0"/>
    <w:rsid w:val="001B7AF4"/>
    <w:rsid w:val="001C033B"/>
    <w:rsid w:val="001C1BA2"/>
    <w:rsid w:val="001C254A"/>
    <w:rsid w:val="001C399B"/>
    <w:rsid w:val="001C3AF4"/>
    <w:rsid w:val="001C5685"/>
    <w:rsid w:val="001C7827"/>
    <w:rsid w:val="001D20F8"/>
    <w:rsid w:val="001D23EA"/>
    <w:rsid w:val="001D2619"/>
    <w:rsid w:val="001D30B0"/>
    <w:rsid w:val="001D36DA"/>
    <w:rsid w:val="001D4C49"/>
    <w:rsid w:val="001D6543"/>
    <w:rsid w:val="001D750C"/>
    <w:rsid w:val="001D7681"/>
    <w:rsid w:val="001E09E7"/>
    <w:rsid w:val="001E25BD"/>
    <w:rsid w:val="001E48D7"/>
    <w:rsid w:val="001E7BA6"/>
    <w:rsid w:val="001E7EEE"/>
    <w:rsid w:val="001F3C58"/>
    <w:rsid w:val="001F3F1F"/>
    <w:rsid w:val="001F69C3"/>
    <w:rsid w:val="00200C69"/>
    <w:rsid w:val="00201C05"/>
    <w:rsid w:val="0020655B"/>
    <w:rsid w:val="002100A4"/>
    <w:rsid w:val="002103C0"/>
    <w:rsid w:val="00210B02"/>
    <w:rsid w:val="00213944"/>
    <w:rsid w:val="002145A2"/>
    <w:rsid w:val="002161E5"/>
    <w:rsid w:val="00220413"/>
    <w:rsid w:val="00221722"/>
    <w:rsid w:val="00221D33"/>
    <w:rsid w:val="0022263F"/>
    <w:rsid w:val="00222C2C"/>
    <w:rsid w:val="00227C43"/>
    <w:rsid w:val="00227DBD"/>
    <w:rsid w:val="00233631"/>
    <w:rsid w:val="00233998"/>
    <w:rsid w:val="002355A4"/>
    <w:rsid w:val="002368A4"/>
    <w:rsid w:val="002416F1"/>
    <w:rsid w:val="00241C77"/>
    <w:rsid w:val="00241DCA"/>
    <w:rsid w:val="00243189"/>
    <w:rsid w:val="002443D0"/>
    <w:rsid w:val="00244685"/>
    <w:rsid w:val="00245005"/>
    <w:rsid w:val="00246177"/>
    <w:rsid w:val="002468EE"/>
    <w:rsid w:val="002512F6"/>
    <w:rsid w:val="0025241B"/>
    <w:rsid w:val="00252922"/>
    <w:rsid w:val="00253E7B"/>
    <w:rsid w:val="0025424F"/>
    <w:rsid w:val="002547D6"/>
    <w:rsid w:val="00255B40"/>
    <w:rsid w:val="00257C3D"/>
    <w:rsid w:val="00257FFC"/>
    <w:rsid w:val="0026345E"/>
    <w:rsid w:val="00264773"/>
    <w:rsid w:val="00264EF0"/>
    <w:rsid w:val="00270DA0"/>
    <w:rsid w:val="002739D8"/>
    <w:rsid w:val="00273AFC"/>
    <w:rsid w:val="00274FD1"/>
    <w:rsid w:val="002753E8"/>
    <w:rsid w:val="00277FE0"/>
    <w:rsid w:val="002803EE"/>
    <w:rsid w:val="00280CCD"/>
    <w:rsid w:val="002818C8"/>
    <w:rsid w:val="002824A3"/>
    <w:rsid w:val="00282CB0"/>
    <w:rsid w:val="00283660"/>
    <w:rsid w:val="00283E10"/>
    <w:rsid w:val="00284CD4"/>
    <w:rsid w:val="00284D96"/>
    <w:rsid w:val="00285A6E"/>
    <w:rsid w:val="00286265"/>
    <w:rsid w:val="00286CF8"/>
    <w:rsid w:val="00286F05"/>
    <w:rsid w:val="00287678"/>
    <w:rsid w:val="00290F79"/>
    <w:rsid w:val="0029194A"/>
    <w:rsid w:val="002946D4"/>
    <w:rsid w:val="00294AE7"/>
    <w:rsid w:val="002954E0"/>
    <w:rsid w:val="002959FF"/>
    <w:rsid w:val="002973A6"/>
    <w:rsid w:val="0029796E"/>
    <w:rsid w:val="002A025F"/>
    <w:rsid w:val="002A4A29"/>
    <w:rsid w:val="002A4D89"/>
    <w:rsid w:val="002A7AF1"/>
    <w:rsid w:val="002B27DF"/>
    <w:rsid w:val="002B3303"/>
    <w:rsid w:val="002B3B78"/>
    <w:rsid w:val="002B4B0B"/>
    <w:rsid w:val="002B572C"/>
    <w:rsid w:val="002C0E6A"/>
    <w:rsid w:val="002C1BB0"/>
    <w:rsid w:val="002C2358"/>
    <w:rsid w:val="002C4A91"/>
    <w:rsid w:val="002C5C75"/>
    <w:rsid w:val="002D0E5B"/>
    <w:rsid w:val="002D333C"/>
    <w:rsid w:val="002D3FAF"/>
    <w:rsid w:val="002D4555"/>
    <w:rsid w:val="002D4CBA"/>
    <w:rsid w:val="002D57F9"/>
    <w:rsid w:val="002D7A78"/>
    <w:rsid w:val="002E03D8"/>
    <w:rsid w:val="002E1F39"/>
    <w:rsid w:val="002E365A"/>
    <w:rsid w:val="002E3A99"/>
    <w:rsid w:val="002E5B5D"/>
    <w:rsid w:val="002E655D"/>
    <w:rsid w:val="002E798E"/>
    <w:rsid w:val="002E7C92"/>
    <w:rsid w:val="002F3434"/>
    <w:rsid w:val="002F3BB3"/>
    <w:rsid w:val="002F6034"/>
    <w:rsid w:val="002F6536"/>
    <w:rsid w:val="00302DCD"/>
    <w:rsid w:val="00307C41"/>
    <w:rsid w:val="00311FD7"/>
    <w:rsid w:val="00312701"/>
    <w:rsid w:val="00313FFB"/>
    <w:rsid w:val="00316E1F"/>
    <w:rsid w:val="00317367"/>
    <w:rsid w:val="00317A15"/>
    <w:rsid w:val="00320ABD"/>
    <w:rsid w:val="00323982"/>
    <w:rsid w:val="00325EED"/>
    <w:rsid w:val="003264A9"/>
    <w:rsid w:val="00330663"/>
    <w:rsid w:val="003321D5"/>
    <w:rsid w:val="003321D7"/>
    <w:rsid w:val="00332D92"/>
    <w:rsid w:val="003339C1"/>
    <w:rsid w:val="003371F6"/>
    <w:rsid w:val="00337208"/>
    <w:rsid w:val="003425F8"/>
    <w:rsid w:val="0034262F"/>
    <w:rsid w:val="003444AD"/>
    <w:rsid w:val="00350A51"/>
    <w:rsid w:val="00350B13"/>
    <w:rsid w:val="00350FE5"/>
    <w:rsid w:val="00353488"/>
    <w:rsid w:val="00353B25"/>
    <w:rsid w:val="00354887"/>
    <w:rsid w:val="003573BA"/>
    <w:rsid w:val="00357EB0"/>
    <w:rsid w:val="003601A2"/>
    <w:rsid w:val="00360C28"/>
    <w:rsid w:val="003622EE"/>
    <w:rsid w:val="00362C46"/>
    <w:rsid w:val="00365644"/>
    <w:rsid w:val="003661F7"/>
    <w:rsid w:val="0036746F"/>
    <w:rsid w:val="00371567"/>
    <w:rsid w:val="003739F2"/>
    <w:rsid w:val="00373E2C"/>
    <w:rsid w:val="003751CD"/>
    <w:rsid w:val="00375776"/>
    <w:rsid w:val="00375B2C"/>
    <w:rsid w:val="00376222"/>
    <w:rsid w:val="00376D8C"/>
    <w:rsid w:val="00377BF5"/>
    <w:rsid w:val="003800F4"/>
    <w:rsid w:val="00381B85"/>
    <w:rsid w:val="00381C48"/>
    <w:rsid w:val="0038297C"/>
    <w:rsid w:val="003865CA"/>
    <w:rsid w:val="0038777C"/>
    <w:rsid w:val="0039001B"/>
    <w:rsid w:val="00396404"/>
    <w:rsid w:val="003A0082"/>
    <w:rsid w:val="003A03CA"/>
    <w:rsid w:val="003A17A9"/>
    <w:rsid w:val="003A518E"/>
    <w:rsid w:val="003B11A0"/>
    <w:rsid w:val="003B1276"/>
    <w:rsid w:val="003B1C46"/>
    <w:rsid w:val="003B4A87"/>
    <w:rsid w:val="003B6A8D"/>
    <w:rsid w:val="003B6F71"/>
    <w:rsid w:val="003C0509"/>
    <w:rsid w:val="003C08DE"/>
    <w:rsid w:val="003C3E9C"/>
    <w:rsid w:val="003C6B78"/>
    <w:rsid w:val="003D2210"/>
    <w:rsid w:val="003D32E6"/>
    <w:rsid w:val="003D360F"/>
    <w:rsid w:val="003D41F6"/>
    <w:rsid w:val="003D65CD"/>
    <w:rsid w:val="003D754B"/>
    <w:rsid w:val="003D7BAE"/>
    <w:rsid w:val="003E02E2"/>
    <w:rsid w:val="003E38DB"/>
    <w:rsid w:val="003E5FAA"/>
    <w:rsid w:val="003F07BC"/>
    <w:rsid w:val="003F2551"/>
    <w:rsid w:val="003F37A1"/>
    <w:rsid w:val="003F381D"/>
    <w:rsid w:val="003F727D"/>
    <w:rsid w:val="003F7AB8"/>
    <w:rsid w:val="00402952"/>
    <w:rsid w:val="0040491F"/>
    <w:rsid w:val="00407CCD"/>
    <w:rsid w:val="00407F78"/>
    <w:rsid w:val="004114CA"/>
    <w:rsid w:val="00411622"/>
    <w:rsid w:val="00412C22"/>
    <w:rsid w:val="00413232"/>
    <w:rsid w:val="00414346"/>
    <w:rsid w:val="00416558"/>
    <w:rsid w:val="004205C5"/>
    <w:rsid w:val="004215B0"/>
    <w:rsid w:val="00421A68"/>
    <w:rsid w:val="00423324"/>
    <w:rsid w:val="004243DA"/>
    <w:rsid w:val="004251C1"/>
    <w:rsid w:val="004275EA"/>
    <w:rsid w:val="004304DB"/>
    <w:rsid w:val="00430D9F"/>
    <w:rsid w:val="00431896"/>
    <w:rsid w:val="00431D0C"/>
    <w:rsid w:val="00432011"/>
    <w:rsid w:val="004339B5"/>
    <w:rsid w:val="004366B7"/>
    <w:rsid w:val="0043727E"/>
    <w:rsid w:val="004430BF"/>
    <w:rsid w:val="00444123"/>
    <w:rsid w:val="00446CB0"/>
    <w:rsid w:val="00452590"/>
    <w:rsid w:val="004531ED"/>
    <w:rsid w:val="00453407"/>
    <w:rsid w:val="00454A8C"/>
    <w:rsid w:val="004578D0"/>
    <w:rsid w:val="00461877"/>
    <w:rsid w:val="00462528"/>
    <w:rsid w:val="0046484A"/>
    <w:rsid w:val="0046513F"/>
    <w:rsid w:val="004709B3"/>
    <w:rsid w:val="00470C4F"/>
    <w:rsid w:val="004737A2"/>
    <w:rsid w:val="0047693C"/>
    <w:rsid w:val="00477C64"/>
    <w:rsid w:val="00480368"/>
    <w:rsid w:val="00483589"/>
    <w:rsid w:val="004837BD"/>
    <w:rsid w:val="0048437C"/>
    <w:rsid w:val="0048552B"/>
    <w:rsid w:val="00493AB5"/>
    <w:rsid w:val="00496409"/>
    <w:rsid w:val="004A0840"/>
    <w:rsid w:val="004A1E8D"/>
    <w:rsid w:val="004A5834"/>
    <w:rsid w:val="004A603D"/>
    <w:rsid w:val="004A7B7E"/>
    <w:rsid w:val="004B2C51"/>
    <w:rsid w:val="004B5759"/>
    <w:rsid w:val="004C11F3"/>
    <w:rsid w:val="004C16A5"/>
    <w:rsid w:val="004C16E3"/>
    <w:rsid w:val="004C17A1"/>
    <w:rsid w:val="004C1805"/>
    <w:rsid w:val="004C2193"/>
    <w:rsid w:val="004C2DD6"/>
    <w:rsid w:val="004C44BD"/>
    <w:rsid w:val="004D1A60"/>
    <w:rsid w:val="004D1E8C"/>
    <w:rsid w:val="004D2D66"/>
    <w:rsid w:val="004D45FA"/>
    <w:rsid w:val="004D6E42"/>
    <w:rsid w:val="004D7CAD"/>
    <w:rsid w:val="004E1236"/>
    <w:rsid w:val="004E2328"/>
    <w:rsid w:val="004E44DE"/>
    <w:rsid w:val="004E4682"/>
    <w:rsid w:val="004E4766"/>
    <w:rsid w:val="004E49D7"/>
    <w:rsid w:val="004E4D8D"/>
    <w:rsid w:val="004E4EBE"/>
    <w:rsid w:val="004F0799"/>
    <w:rsid w:val="004F083B"/>
    <w:rsid w:val="004F1257"/>
    <w:rsid w:val="004F32BC"/>
    <w:rsid w:val="004F3A89"/>
    <w:rsid w:val="004F551B"/>
    <w:rsid w:val="0050185A"/>
    <w:rsid w:val="00502381"/>
    <w:rsid w:val="005028A6"/>
    <w:rsid w:val="00503C21"/>
    <w:rsid w:val="00505B9A"/>
    <w:rsid w:val="00506637"/>
    <w:rsid w:val="00507041"/>
    <w:rsid w:val="005107E3"/>
    <w:rsid w:val="00510C5B"/>
    <w:rsid w:val="00511E1B"/>
    <w:rsid w:val="00512457"/>
    <w:rsid w:val="0051509C"/>
    <w:rsid w:val="0051519F"/>
    <w:rsid w:val="00515AC1"/>
    <w:rsid w:val="00515B74"/>
    <w:rsid w:val="005163F0"/>
    <w:rsid w:val="00516B57"/>
    <w:rsid w:val="005176B8"/>
    <w:rsid w:val="0052097D"/>
    <w:rsid w:val="00521EE1"/>
    <w:rsid w:val="005230BF"/>
    <w:rsid w:val="00523223"/>
    <w:rsid w:val="00523D89"/>
    <w:rsid w:val="00524368"/>
    <w:rsid w:val="00526ECA"/>
    <w:rsid w:val="00530DDC"/>
    <w:rsid w:val="0053159A"/>
    <w:rsid w:val="005324F8"/>
    <w:rsid w:val="005325C0"/>
    <w:rsid w:val="00532899"/>
    <w:rsid w:val="00535027"/>
    <w:rsid w:val="00536023"/>
    <w:rsid w:val="005443B6"/>
    <w:rsid w:val="00545EB7"/>
    <w:rsid w:val="00546DDC"/>
    <w:rsid w:val="00550DC3"/>
    <w:rsid w:val="005553A4"/>
    <w:rsid w:val="0055563D"/>
    <w:rsid w:val="00556C0A"/>
    <w:rsid w:val="005571BE"/>
    <w:rsid w:val="005604BE"/>
    <w:rsid w:val="00560FC2"/>
    <w:rsid w:val="0056196C"/>
    <w:rsid w:val="00562255"/>
    <w:rsid w:val="0056359D"/>
    <w:rsid w:val="0056398F"/>
    <w:rsid w:val="00563D05"/>
    <w:rsid w:val="00564FFA"/>
    <w:rsid w:val="00565101"/>
    <w:rsid w:val="005660EF"/>
    <w:rsid w:val="005670E2"/>
    <w:rsid w:val="00574B70"/>
    <w:rsid w:val="00574EA8"/>
    <w:rsid w:val="0057569C"/>
    <w:rsid w:val="00575E37"/>
    <w:rsid w:val="0057695F"/>
    <w:rsid w:val="00580384"/>
    <w:rsid w:val="0058165A"/>
    <w:rsid w:val="00583682"/>
    <w:rsid w:val="0058480B"/>
    <w:rsid w:val="005860A5"/>
    <w:rsid w:val="005863DE"/>
    <w:rsid w:val="00586FD3"/>
    <w:rsid w:val="00587B51"/>
    <w:rsid w:val="00587BAF"/>
    <w:rsid w:val="00591417"/>
    <w:rsid w:val="00592EFE"/>
    <w:rsid w:val="00592F1F"/>
    <w:rsid w:val="00597284"/>
    <w:rsid w:val="005A3F7F"/>
    <w:rsid w:val="005A464C"/>
    <w:rsid w:val="005A724D"/>
    <w:rsid w:val="005A7B50"/>
    <w:rsid w:val="005A7DC7"/>
    <w:rsid w:val="005B1DD2"/>
    <w:rsid w:val="005B339F"/>
    <w:rsid w:val="005C2DC2"/>
    <w:rsid w:val="005C4B46"/>
    <w:rsid w:val="005C7AC9"/>
    <w:rsid w:val="005D0244"/>
    <w:rsid w:val="005D0765"/>
    <w:rsid w:val="005D086C"/>
    <w:rsid w:val="005D507A"/>
    <w:rsid w:val="005D7164"/>
    <w:rsid w:val="005D7E38"/>
    <w:rsid w:val="005E0905"/>
    <w:rsid w:val="005E1123"/>
    <w:rsid w:val="005E3C8D"/>
    <w:rsid w:val="005E49D3"/>
    <w:rsid w:val="005E59E6"/>
    <w:rsid w:val="005E6763"/>
    <w:rsid w:val="005E692B"/>
    <w:rsid w:val="005E78CA"/>
    <w:rsid w:val="005F2715"/>
    <w:rsid w:val="005F51F3"/>
    <w:rsid w:val="005F5AC6"/>
    <w:rsid w:val="005F5DF5"/>
    <w:rsid w:val="006006DD"/>
    <w:rsid w:val="00601604"/>
    <w:rsid w:val="006021DB"/>
    <w:rsid w:val="00604E3E"/>
    <w:rsid w:val="006058EB"/>
    <w:rsid w:val="00606643"/>
    <w:rsid w:val="00606909"/>
    <w:rsid w:val="00607BFB"/>
    <w:rsid w:val="00607DAB"/>
    <w:rsid w:val="00610853"/>
    <w:rsid w:val="00611D33"/>
    <w:rsid w:val="00612CDE"/>
    <w:rsid w:val="00616399"/>
    <w:rsid w:val="00616BB9"/>
    <w:rsid w:val="00616C5F"/>
    <w:rsid w:val="006174DB"/>
    <w:rsid w:val="00617F3C"/>
    <w:rsid w:val="00620922"/>
    <w:rsid w:val="006225E6"/>
    <w:rsid w:val="00626C0F"/>
    <w:rsid w:val="0063118F"/>
    <w:rsid w:val="0063174F"/>
    <w:rsid w:val="0063251B"/>
    <w:rsid w:val="006344FC"/>
    <w:rsid w:val="00634731"/>
    <w:rsid w:val="006354DC"/>
    <w:rsid w:val="006371F1"/>
    <w:rsid w:val="00637666"/>
    <w:rsid w:val="006406A9"/>
    <w:rsid w:val="006430C2"/>
    <w:rsid w:val="006436CF"/>
    <w:rsid w:val="00643803"/>
    <w:rsid w:val="00643CD4"/>
    <w:rsid w:val="006444BE"/>
    <w:rsid w:val="00644672"/>
    <w:rsid w:val="006447C4"/>
    <w:rsid w:val="006449E7"/>
    <w:rsid w:val="00644E71"/>
    <w:rsid w:val="00646AFF"/>
    <w:rsid w:val="00647050"/>
    <w:rsid w:val="0064774E"/>
    <w:rsid w:val="006478C7"/>
    <w:rsid w:val="00650989"/>
    <w:rsid w:val="006541DF"/>
    <w:rsid w:val="006556DD"/>
    <w:rsid w:val="006559AA"/>
    <w:rsid w:val="00662429"/>
    <w:rsid w:val="00664229"/>
    <w:rsid w:val="00665B79"/>
    <w:rsid w:val="00670739"/>
    <w:rsid w:val="00674002"/>
    <w:rsid w:val="006777D4"/>
    <w:rsid w:val="0068034C"/>
    <w:rsid w:val="00681CDF"/>
    <w:rsid w:val="006828E2"/>
    <w:rsid w:val="00686792"/>
    <w:rsid w:val="006867E4"/>
    <w:rsid w:val="00687386"/>
    <w:rsid w:val="0069078A"/>
    <w:rsid w:val="006909ED"/>
    <w:rsid w:val="006924B7"/>
    <w:rsid w:val="00694E0E"/>
    <w:rsid w:val="006A0F79"/>
    <w:rsid w:val="006A162D"/>
    <w:rsid w:val="006A5FF6"/>
    <w:rsid w:val="006A6043"/>
    <w:rsid w:val="006B2989"/>
    <w:rsid w:val="006B37F5"/>
    <w:rsid w:val="006B3BAF"/>
    <w:rsid w:val="006B4563"/>
    <w:rsid w:val="006B6E28"/>
    <w:rsid w:val="006B7F17"/>
    <w:rsid w:val="006C13D0"/>
    <w:rsid w:val="006C1737"/>
    <w:rsid w:val="006C4971"/>
    <w:rsid w:val="006C4C50"/>
    <w:rsid w:val="006C6283"/>
    <w:rsid w:val="006C662C"/>
    <w:rsid w:val="006C73F5"/>
    <w:rsid w:val="006D0434"/>
    <w:rsid w:val="006D2648"/>
    <w:rsid w:val="006D4F14"/>
    <w:rsid w:val="006D59E6"/>
    <w:rsid w:val="006D6E6F"/>
    <w:rsid w:val="006D6F54"/>
    <w:rsid w:val="006D75B3"/>
    <w:rsid w:val="006D7D24"/>
    <w:rsid w:val="006D7F44"/>
    <w:rsid w:val="006E0CED"/>
    <w:rsid w:val="006E3E0E"/>
    <w:rsid w:val="006E6031"/>
    <w:rsid w:val="006F26C6"/>
    <w:rsid w:val="006F3283"/>
    <w:rsid w:val="006F372F"/>
    <w:rsid w:val="006F3966"/>
    <w:rsid w:val="006F525F"/>
    <w:rsid w:val="006F5279"/>
    <w:rsid w:val="006F7192"/>
    <w:rsid w:val="006F7828"/>
    <w:rsid w:val="00700826"/>
    <w:rsid w:val="00701C81"/>
    <w:rsid w:val="00702BB3"/>
    <w:rsid w:val="00703FEB"/>
    <w:rsid w:val="007046C1"/>
    <w:rsid w:val="00705964"/>
    <w:rsid w:val="007060FA"/>
    <w:rsid w:val="0070693F"/>
    <w:rsid w:val="007075AB"/>
    <w:rsid w:val="00711114"/>
    <w:rsid w:val="007136E5"/>
    <w:rsid w:val="0071405C"/>
    <w:rsid w:val="007161E4"/>
    <w:rsid w:val="00716DD9"/>
    <w:rsid w:val="00717E3C"/>
    <w:rsid w:val="007206B3"/>
    <w:rsid w:val="00723D6B"/>
    <w:rsid w:val="0072453F"/>
    <w:rsid w:val="007251A9"/>
    <w:rsid w:val="007258B8"/>
    <w:rsid w:val="00730DDA"/>
    <w:rsid w:val="00732392"/>
    <w:rsid w:val="007325C6"/>
    <w:rsid w:val="00732D8A"/>
    <w:rsid w:val="00735450"/>
    <w:rsid w:val="00736504"/>
    <w:rsid w:val="00737046"/>
    <w:rsid w:val="00737BF5"/>
    <w:rsid w:val="00741615"/>
    <w:rsid w:val="007420AE"/>
    <w:rsid w:val="0074375D"/>
    <w:rsid w:val="00746A8E"/>
    <w:rsid w:val="00751D16"/>
    <w:rsid w:val="00753159"/>
    <w:rsid w:val="00753978"/>
    <w:rsid w:val="00754789"/>
    <w:rsid w:val="00755C21"/>
    <w:rsid w:val="0075693E"/>
    <w:rsid w:val="0076051C"/>
    <w:rsid w:val="0076250D"/>
    <w:rsid w:val="007629B8"/>
    <w:rsid w:val="00762BDF"/>
    <w:rsid w:val="00763671"/>
    <w:rsid w:val="00763FB5"/>
    <w:rsid w:val="00766531"/>
    <w:rsid w:val="00766922"/>
    <w:rsid w:val="00766995"/>
    <w:rsid w:val="007727D2"/>
    <w:rsid w:val="007728B3"/>
    <w:rsid w:val="00773189"/>
    <w:rsid w:val="0077518D"/>
    <w:rsid w:val="00781A41"/>
    <w:rsid w:val="007849ED"/>
    <w:rsid w:val="00785636"/>
    <w:rsid w:val="0078666B"/>
    <w:rsid w:val="007876C6"/>
    <w:rsid w:val="0079082F"/>
    <w:rsid w:val="00793F25"/>
    <w:rsid w:val="007963B2"/>
    <w:rsid w:val="00797708"/>
    <w:rsid w:val="007A08F1"/>
    <w:rsid w:val="007A1966"/>
    <w:rsid w:val="007A2EC6"/>
    <w:rsid w:val="007A629D"/>
    <w:rsid w:val="007A6924"/>
    <w:rsid w:val="007A6CFB"/>
    <w:rsid w:val="007B0624"/>
    <w:rsid w:val="007B142F"/>
    <w:rsid w:val="007B2197"/>
    <w:rsid w:val="007B4DBC"/>
    <w:rsid w:val="007B5EB0"/>
    <w:rsid w:val="007B62C1"/>
    <w:rsid w:val="007B6BCC"/>
    <w:rsid w:val="007C11F8"/>
    <w:rsid w:val="007C198C"/>
    <w:rsid w:val="007C265C"/>
    <w:rsid w:val="007C2E8B"/>
    <w:rsid w:val="007C4781"/>
    <w:rsid w:val="007C4BDB"/>
    <w:rsid w:val="007C4C49"/>
    <w:rsid w:val="007C6516"/>
    <w:rsid w:val="007C751A"/>
    <w:rsid w:val="007D44CD"/>
    <w:rsid w:val="007D45A9"/>
    <w:rsid w:val="007D66EE"/>
    <w:rsid w:val="007D7310"/>
    <w:rsid w:val="007D769F"/>
    <w:rsid w:val="007E0FB2"/>
    <w:rsid w:val="007E16A6"/>
    <w:rsid w:val="007E1AF0"/>
    <w:rsid w:val="007E1F92"/>
    <w:rsid w:val="007E3100"/>
    <w:rsid w:val="007E3DB3"/>
    <w:rsid w:val="007E4B49"/>
    <w:rsid w:val="007E69DA"/>
    <w:rsid w:val="007F0DE4"/>
    <w:rsid w:val="007F1D3F"/>
    <w:rsid w:val="007F2036"/>
    <w:rsid w:val="007F424B"/>
    <w:rsid w:val="007F5B98"/>
    <w:rsid w:val="007F780A"/>
    <w:rsid w:val="0080063D"/>
    <w:rsid w:val="00803EAC"/>
    <w:rsid w:val="00804623"/>
    <w:rsid w:val="008053C6"/>
    <w:rsid w:val="00806617"/>
    <w:rsid w:val="0080782B"/>
    <w:rsid w:val="00810CA7"/>
    <w:rsid w:val="00813F66"/>
    <w:rsid w:val="00814131"/>
    <w:rsid w:val="00814152"/>
    <w:rsid w:val="00814C66"/>
    <w:rsid w:val="00815FE6"/>
    <w:rsid w:val="00817AD6"/>
    <w:rsid w:val="008203D7"/>
    <w:rsid w:val="008207EE"/>
    <w:rsid w:val="00822138"/>
    <w:rsid w:val="00823B0D"/>
    <w:rsid w:val="00823D0C"/>
    <w:rsid w:val="008245B3"/>
    <w:rsid w:val="00824D7C"/>
    <w:rsid w:val="00825B39"/>
    <w:rsid w:val="00825CAF"/>
    <w:rsid w:val="00827CAA"/>
    <w:rsid w:val="00827D25"/>
    <w:rsid w:val="00830103"/>
    <w:rsid w:val="008302BF"/>
    <w:rsid w:val="00831ADF"/>
    <w:rsid w:val="0083280D"/>
    <w:rsid w:val="0083306D"/>
    <w:rsid w:val="008357D4"/>
    <w:rsid w:val="008363D0"/>
    <w:rsid w:val="00836689"/>
    <w:rsid w:val="008368AD"/>
    <w:rsid w:val="008379C1"/>
    <w:rsid w:val="00840348"/>
    <w:rsid w:val="00840532"/>
    <w:rsid w:val="008405AC"/>
    <w:rsid w:val="00841D39"/>
    <w:rsid w:val="0084395D"/>
    <w:rsid w:val="00844448"/>
    <w:rsid w:val="0084671D"/>
    <w:rsid w:val="008473E1"/>
    <w:rsid w:val="0084787F"/>
    <w:rsid w:val="00850166"/>
    <w:rsid w:val="008502EB"/>
    <w:rsid w:val="0085066B"/>
    <w:rsid w:val="00851B35"/>
    <w:rsid w:val="00852301"/>
    <w:rsid w:val="00852D5E"/>
    <w:rsid w:val="00853AD9"/>
    <w:rsid w:val="00853D49"/>
    <w:rsid w:val="008542DC"/>
    <w:rsid w:val="0085499D"/>
    <w:rsid w:val="008576DD"/>
    <w:rsid w:val="0085770D"/>
    <w:rsid w:val="00857E91"/>
    <w:rsid w:val="00860E9B"/>
    <w:rsid w:val="00862613"/>
    <w:rsid w:val="008651AF"/>
    <w:rsid w:val="00865CA6"/>
    <w:rsid w:val="00867624"/>
    <w:rsid w:val="0086784F"/>
    <w:rsid w:val="0087031E"/>
    <w:rsid w:val="00870FE6"/>
    <w:rsid w:val="0087252F"/>
    <w:rsid w:val="00873B3F"/>
    <w:rsid w:val="008743FB"/>
    <w:rsid w:val="00874DB4"/>
    <w:rsid w:val="00876ED3"/>
    <w:rsid w:val="00880773"/>
    <w:rsid w:val="00880A06"/>
    <w:rsid w:val="00881058"/>
    <w:rsid w:val="00885A2F"/>
    <w:rsid w:val="00887E5B"/>
    <w:rsid w:val="008900CF"/>
    <w:rsid w:val="008908FA"/>
    <w:rsid w:val="00891609"/>
    <w:rsid w:val="00891CA6"/>
    <w:rsid w:val="00893C2B"/>
    <w:rsid w:val="0089418F"/>
    <w:rsid w:val="008965E2"/>
    <w:rsid w:val="008A121D"/>
    <w:rsid w:val="008A2739"/>
    <w:rsid w:val="008A3C67"/>
    <w:rsid w:val="008A4C6F"/>
    <w:rsid w:val="008A4F07"/>
    <w:rsid w:val="008A67A2"/>
    <w:rsid w:val="008B05AA"/>
    <w:rsid w:val="008B177D"/>
    <w:rsid w:val="008B2127"/>
    <w:rsid w:val="008B7546"/>
    <w:rsid w:val="008C0BA1"/>
    <w:rsid w:val="008C1841"/>
    <w:rsid w:val="008C32C1"/>
    <w:rsid w:val="008C47AA"/>
    <w:rsid w:val="008C689C"/>
    <w:rsid w:val="008C6914"/>
    <w:rsid w:val="008D0629"/>
    <w:rsid w:val="008D0FA3"/>
    <w:rsid w:val="008D2FCC"/>
    <w:rsid w:val="008D3EB3"/>
    <w:rsid w:val="008D49A6"/>
    <w:rsid w:val="008D601B"/>
    <w:rsid w:val="008D7AAF"/>
    <w:rsid w:val="008E0077"/>
    <w:rsid w:val="008E00AB"/>
    <w:rsid w:val="008E3709"/>
    <w:rsid w:val="008E3EB8"/>
    <w:rsid w:val="008E5600"/>
    <w:rsid w:val="008E609D"/>
    <w:rsid w:val="008E7B53"/>
    <w:rsid w:val="008F002A"/>
    <w:rsid w:val="008F1113"/>
    <w:rsid w:val="008F127D"/>
    <w:rsid w:val="008F1C97"/>
    <w:rsid w:val="008F1CBC"/>
    <w:rsid w:val="008F224E"/>
    <w:rsid w:val="008F3911"/>
    <w:rsid w:val="008F55EE"/>
    <w:rsid w:val="008F59F9"/>
    <w:rsid w:val="008F6A2E"/>
    <w:rsid w:val="008F732D"/>
    <w:rsid w:val="008F75AA"/>
    <w:rsid w:val="0090057E"/>
    <w:rsid w:val="00901FAC"/>
    <w:rsid w:val="0090289A"/>
    <w:rsid w:val="00902A67"/>
    <w:rsid w:val="00903465"/>
    <w:rsid w:val="009038CE"/>
    <w:rsid w:val="00904584"/>
    <w:rsid w:val="00905053"/>
    <w:rsid w:val="00905256"/>
    <w:rsid w:val="00905609"/>
    <w:rsid w:val="00906B51"/>
    <w:rsid w:val="00906B5E"/>
    <w:rsid w:val="00907347"/>
    <w:rsid w:val="00911BF9"/>
    <w:rsid w:val="00911D86"/>
    <w:rsid w:val="00912465"/>
    <w:rsid w:val="00912C01"/>
    <w:rsid w:val="00912FA0"/>
    <w:rsid w:val="009130CB"/>
    <w:rsid w:val="0091453F"/>
    <w:rsid w:val="0091768D"/>
    <w:rsid w:val="009204CB"/>
    <w:rsid w:val="009263D6"/>
    <w:rsid w:val="00926E4D"/>
    <w:rsid w:val="00927338"/>
    <w:rsid w:val="0093407C"/>
    <w:rsid w:val="00934347"/>
    <w:rsid w:val="00934D59"/>
    <w:rsid w:val="00935A98"/>
    <w:rsid w:val="00937F72"/>
    <w:rsid w:val="009404AB"/>
    <w:rsid w:val="009421D2"/>
    <w:rsid w:val="00942523"/>
    <w:rsid w:val="009426DE"/>
    <w:rsid w:val="0094297C"/>
    <w:rsid w:val="00943374"/>
    <w:rsid w:val="00943453"/>
    <w:rsid w:val="00945DD8"/>
    <w:rsid w:val="009463CB"/>
    <w:rsid w:val="00947444"/>
    <w:rsid w:val="00950E44"/>
    <w:rsid w:val="009536BE"/>
    <w:rsid w:val="009542D1"/>
    <w:rsid w:val="00954759"/>
    <w:rsid w:val="00954A1D"/>
    <w:rsid w:val="00956D2E"/>
    <w:rsid w:val="009578E4"/>
    <w:rsid w:val="0096102C"/>
    <w:rsid w:val="009635CC"/>
    <w:rsid w:val="00964ADA"/>
    <w:rsid w:val="00966BE4"/>
    <w:rsid w:val="0097050A"/>
    <w:rsid w:val="00970753"/>
    <w:rsid w:val="009724AA"/>
    <w:rsid w:val="0097253A"/>
    <w:rsid w:val="00972A0B"/>
    <w:rsid w:val="00973580"/>
    <w:rsid w:val="00974B78"/>
    <w:rsid w:val="00975C95"/>
    <w:rsid w:val="00976E7B"/>
    <w:rsid w:val="00980111"/>
    <w:rsid w:val="009808CF"/>
    <w:rsid w:val="00980DB9"/>
    <w:rsid w:val="00982741"/>
    <w:rsid w:val="009831CE"/>
    <w:rsid w:val="009833CB"/>
    <w:rsid w:val="00984911"/>
    <w:rsid w:val="00984947"/>
    <w:rsid w:val="00986262"/>
    <w:rsid w:val="009869A4"/>
    <w:rsid w:val="0098707D"/>
    <w:rsid w:val="0098718D"/>
    <w:rsid w:val="00987786"/>
    <w:rsid w:val="00991A44"/>
    <w:rsid w:val="00991AA9"/>
    <w:rsid w:val="009949E3"/>
    <w:rsid w:val="009974CB"/>
    <w:rsid w:val="009976D6"/>
    <w:rsid w:val="009A098E"/>
    <w:rsid w:val="009A258D"/>
    <w:rsid w:val="009A419A"/>
    <w:rsid w:val="009A475C"/>
    <w:rsid w:val="009A5AEE"/>
    <w:rsid w:val="009A6C76"/>
    <w:rsid w:val="009A7DCC"/>
    <w:rsid w:val="009B0D95"/>
    <w:rsid w:val="009B3AA1"/>
    <w:rsid w:val="009B4D3F"/>
    <w:rsid w:val="009B500B"/>
    <w:rsid w:val="009B6CC6"/>
    <w:rsid w:val="009C02C2"/>
    <w:rsid w:val="009C04F9"/>
    <w:rsid w:val="009C1952"/>
    <w:rsid w:val="009C47CD"/>
    <w:rsid w:val="009D0406"/>
    <w:rsid w:val="009D2ED9"/>
    <w:rsid w:val="009D3AD7"/>
    <w:rsid w:val="009D3C10"/>
    <w:rsid w:val="009D435B"/>
    <w:rsid w:val="009D4458"/>
    <w:rsid w:val="009D4713"/>
    <w:rsid w:val="009D4AEE"/>
    <w:rsid w:val="009D5C8B"/>
    <w:rsid w:val="009D67BC"/>
    <w:rsid w:val="009E0C47"/>
    <w:rsid w:val="009E2124"/>
    <w:rsid w:val="009E3496"/>
    <w:rsid w:val="009E3E25"/>
    <w:rsid w:val="009E45AE"/>
    <w:rsid w:val="009E4959"/>
    <w:rsid w:val="009E5C73"/>
    <w:rsid w:val="009E788D"/>
    <w:rsid w:val="009F181B"/>
    <w:rsid w:val="009F1DB3"/>
    <w:rsid w:val="009F455B"/>
    <w:rsid w:val="009F5BF1"/>
    <w:rsid w:val="009F5FCF"/>
    <w:rsid w:val="009F7C15"/>
    <w:rsid w:val="00A00109"/>
    <w:rsid w:val="00A01437"/>
    <w:rsid w:val="00A01D5A"/>
    <w:rsid w:val="00A05B6B"/>
    <w:rsid w:val="00A064DA"/>
    <w:rsid w:val="00A069BE"/>
    <w:rsid w:val="00A07440"/>
    <w:rsid w:val="00A07A09"/>
    <w:rsid w:val="00A13B6C"/>
    <w:rsid w:val="00A1474F"/>
    <w:rsid w:val="00A16D37"/>
    <w:rsid w:val="00A17C23"/>
    <w:rsid w:val="00A21940"/>
    <w:rsid w:val="00A221D3"/>
    <w:rsid w:val="00A24708"/>
    <w:rsid w:val="00A25261"/>
    <w:rsid w:val="00A26F01"/>
    <w:rsid w:val="00A312BA"/>
    <w:rsid w:val="00A32E6E"/>
    <w:rsid w:val="00A33D1C"/>
    <w:rsid w:val="00A34A70"/>
    <w:rsid w:val="00A40D3A"/>
    <w:rsid w:val="00A40E48"/>
    <w:rsid w:val="00A437F1"/>
    <w:rsid w:val="00A47668"/>
    <w:rsid w:val="00A47C7B"/>
    <w:rsid w:val="00A512F9"/>
    <w:rsid w:val="00A51501"/>
    <w:rsid w:val="00A52C1F"/>
    <w:rsid w:val="00A53715"/>
    <w:rsid w:val="00A55731"/>
    <w:rsid w:val="00A573D1"/>
    <w:rsid w:val="00A60759"/>
    <w:rsid w:val="00A6176A"/>
    <w:rsid w:val="00A62ACC"/>
    <w:rsid w:val="00A63A8D"/>
    <w:rsid w:val="00A63AD3"/>
    <w:rsid w:val="00A63B5B"/>
    <w:rsid w:val="00A63E9C"/>
    <w:rsid w:val="00A64CA6"/>
    <w:rsid w:val="00A66400"/>
    <w:rsid w:val="00A6650A"/>
    <w:rsid w:val="00A6747C"/>
    <w:rsid w:val="00A70EBF"/>
    <w:rsid w:val="00A72618"/>
    <w:rsid w:val="00A727E6"/>
    <w:rsid w:val="00A73994"/>
    <w:rsid w:val="00A73D03"/>
    <w:rsid w:val="00A74975"/>
    <w:rsid w:val="00A75899"/>
    <w:rsid w:val="00A76085"/>
    <w:rsid w:val="00A76236"/>
    <w:rsid w:val="00A76749"/>
    <w:rsid w:val="00A76BA5"/>
    <w:rsid w:val="00A803BF"/>
    <w:rsid w:val="00A8093A"/>
    <w:rsid w:val="00A82BE5"/>
    <w:rsid w:val="00A83310"/>
    <w:rsid w:val="00A83713"/>
    <w:rsid w:val="00A850B0"/>
    <w:rsid w:val="00A905ED"/>
    <w:rsid w:val="00A909A9"/>
    <w:rsid w:val="00A9204A"/>
    <w:rsid w:val="00A923A0"/>
    <w:rsid w:val="00A92F22"/>
    <w:rsid w:val="00A947B2"/>
    <w:rsid w:val="00A95CA7"/>
    <w:rsid w:val="00A9795B"/>
    <w:rsid w:val="00A979A0"/>
    <w:rsid w:val="00AA2161"/>
    <w:rsid w:val="00AA28E0"/>
    <w:rsid w:val="00AA3F2E"/>
    <w:rsid w:val="00AA54A6"/>
    <w:rsid w:val="00AA564C"/>
    <w:rsid w:val="00AA5870"/>
    <w:rsid w:val="00AA6340"/>
    <w:rsid w:val="00AA6BBD"/>
    <w:rsid w:val="00AB02CF"/>
    <w:rsid w:val="00AB0F93"/>
    <w:rsid w:val="00AB2D49"/>
    <w:rsid w:val="00AC139C"/>
    <w:rsid w:val="00AC1A3E"/>
    <w:rsid w:val="00AC2180"/>
    <w:rsid w:val="00AC2CC8"/>
    <w:rsid w:val="00AC2E75"/>
    <w:rsid w:val="00AC4048"/>
    <w:rsid w:val="00AC6AD2"/>
    <w:rsid w:val="00AC7437"/>
    <w:rsid w:val="00AC74FC"/>
    <w:rsid w:val="00AC7E6D"/>
    <w:rsid w:val="00AD05C6"/>
    <w:rsid w:val="00AD18F7"/>
    <w:rsid w:val="00AD1F61"/>
    <w:rsid w:val="00AD2A72"/>
    <w:rsid w:val="00AD33FB"/>
    <w:rsid w:val="00AD5044"/>
    <w:rsid w:val="00AE0FC2"/>
    <w:rsid w:val="00AE444B"/>
    <w:rsid w:val="00AE6E31"/>
    <w:rsid w:val="00AE6E99"/>
    <w:rsid w:val="00AE6F02"/>
    <w:rsid w:val="00AE7085"/>
    <w:rsid w:val="00AF01A5"/>
    <w:rsid w:val="00AF1652"/>
    <w:rsid w:val="00AF5194"/>
    <w:rsid w:val="00AF6CA4"/>
    <w:rsid w:val="00AF7928"/>
    <w:rsid w:val="00B00F8C"/>
    <w:rsid w:val="00B01A0F"/>
    <w:rsid w:val="00B02353"/>
    <w:rsid w:val="00B03D49"/>
    <w:rsid w:val="00B04B8A"/>
    <w:rsid w:val="00B05452"/>
    <w:rsid w:val="00B05942"/>
    <w:rsid w:val="00B05DC8"/>
    <w:rsid w:val="00B06D44"/>
    <w:rsid w:val="00B06DDB"/>
    <w:rsid w:val="00B06F6E"/>
    <w:rsid w:val="00B1000B"/>
    <w:rsid w:val="00B10D78"/>
    <w:rsid w:val="00B11CE7"/>
    <w:rsid w:val="00B126E3"/>
    <w:rsid w:val="00B13C92"/>
    <w:rsid w:val="00B14803"/>
    <w:rsid w:val="00B153A5"/>
    <w:rsid w:val="00B15463"/>
    <w:rsid w:val="00B25A2A"/>
    <w:rsid w:val="00B26A87"/>
    <w:rsid w:val="00B322E2"/>
    <w:rsid w:val="00B3267B"/>
    <w:rsid w:val="00B32A3B"/>
    <w:rsid w:val="00B34290"/>
    <w:rsid w:val="00B36C23"/>
    <w:rsid w:val="00B37EAE"/>
    <w:rsid w:val="00B37FDA"/>
    <w:rsid w:val="00B41BAC"/>
    <w:rsid w:val="00B443BD"/>
    <w:rsid w:val="00B44FC5"/>
    <w:rsid w:val="00B456C0"/>
    <w:rsid w:val="00B45C72"/>
    <w:rsid w:val="00B501BA"/>
    <w:rsid w:val="00B52A33"/>
    <w:rsid w:val="00B536D6"/>
    <w:rsid w:val="00B540EB"/>
    <w:rsid w:val="00B56E12"/>
    <w:rsid w:val="00B570DB"/>
    <w:rsid w:val="00B603D4"/>
    <w:rsid w:val="00B63A4E"/>
    <w:rsid w:val="00B63E9D"/>
    <w:rsid w:val="00B6460C"/>
    <w:rsid w:val="00B64BC2"/>
    <w:rsid w:val="00B67FCE"/>
    <w:rsid w:val="00B71694"/>
    <w:rsid w:val="00B71CD9"/>
    <w:rsid w:val="00B7213C"/>
    <w:rsid w:val="00B72B8F"/>
    <w:rsid w:val="00B72E58"/>
    <w:rsid w:val="00B73BB2"/>
    <w:rsid w:val="00B756E3"/>
    <w:rsid w:val="00B75F1B"/>
    <w:rsid w:val="00B761D1"/>
    <w:rsid w:val="00B7640C"/>
    <w:rsid w:val="00B77D1C"/>
    <w:rsid w:val="00B83AC6"/>
    <w:rsid w:val="00B854D8"/>
    <w:rsid w:val="00B864FA"/>
    <w:rsid w:val="00B87B71"/>
    <w:rsid w:val="00B901BB"/>
    <w:rsid w:val="00B910D3"/>
    <w:rsid w:val="00B917B8"/>
    <w:rsid w:val="00B922DE"/>
    <w:rsid w:val="00B92F39"/>
    <w:rsid w:val="00B930AE"/>
    <w:rsid w:val="00B93D73"/>
    <w:rsid w:val="00B964EE"/>
    <w:rsid w:val="00B966FE"/>
    <w:rsid w:val="00B97877"/>
    <w:rsid w:val="00BA0EF5"/>
    <w:rsid w:val="00BA2984"/>
    <w:rsid w:val="00BA454A"/>
    <w:rsid w:val="00BA58FC"/>
    <w:rsid w:val="00BA5C05"/>
    <w:rsid w:val="00BA5D38"/>
    <w:rsid w:val="00BA757E"/>
    <w:rsid w:val="00BB03EA"/>
    <w:rsid w:val="00BB12A9"/>
    <w:rsid w:val="00BB2CD2"/>
    <w:rsid w:val="00BB320F"/>
    <w:rsid w:val="00BB40C2"/>
    <w:rsid w:val="00BB63B0"/>
    <w:rsid w:val="00BB682D"/>
    <w:rsid w:val="00BB697F"/>
    <w:rsid w:val="00BC1C4C"/>
    <w:rsid w:val="00BC2337"/>
    <w:rsid w:val="00BC2D1A"/>
    <w:rsid w:val="00BC4CFF"/>
    <w:rsid w:val="00BC61AC"/>
    <w:rsid w:val="00BD2FC3"/>
    <w:rsid w:val="00BD42BF"/>
    <w:rsid w:val="00BD49B2"/>
    <w:rsid w:val="00BD54DD"/>
    <w:rsid w:val="00BD60D5"/>
    <w:rsid w:val="00BD67C3"/>
    <w:rsid w:val="00BD6EE4"/>
    <w:rsid w:val="00BE0FD9"/>
    <w:rsid w:val="00BE23DD"/>
    <w:rsid w:val="00BE31E9"/>
    <w:rsid w:val="00BE3754"/>
    <w:rsid w:val="00BE4DDF"/>
    <w:rsid w:val="00BE6999"/>
    <w:rsid w:val="00BF0A60"/>
    <w:rsid w:val="00BF1306"/>
    <w:rsid w:val="00BF1D99"/>
    <w:rsid w:val="00BF38BE"/>
    <w:rsid w:val="00BF52D4"/>
    <w:rsid w:val="00C0098B"/>
    <w:rsid w:val="00C00B93"/>
    <w:rsid w:val="00C021C8"/>
    <w:rsid w:val="00C02647"/>
    <w:rsid w:val="00C04358"/>
    <w:rsid w:val="00C04CF7"/>
    <w:rsid w:val="00C04D4E"/>
    <w:rsid w:val="00C0526A"/>
    <w:rsid w:val="00C10225"/>
    <w:rsid w:val="00C1117D"/>
    <w:rsid w:val="00C127BF"/>
    <w:rsid w:val="00C12F81"/>
    <w:rsid w:val="00C13F68"/>
    <w:rsid w:val="00C15508"/>
    <w:rsid w:val="00C17156"/>
    <w:rsid w:val="00C23D83"/>
    <w:rsid w:val="00C248C3"/>
    <w:rsid w:val="00C24D61"/>
    <w:rsid w:val="00C26E19"/>
    <w:rsid w:val="00C2788A"/>
    <w:rsid w:val="00C27C83"/>
    <w:rsid w:val="00C30F1D"/>
    <w:rsid w:val="00C31A82"/>
    <w:rsid w:val="00C33A4F"/>
    <w:rsid w:val="00C36521"/>
    <w:rsid w:val="00C37072"/>
    <w:rsid w:val="00C372CF"/>
    <w:rsid w:val="00C40910"/>
    <w:rsid w:val="00C41224"/>
    <w:rsid w:val="00C426A0"/>
    <w:rsid w:val="00C43EBB"/>
    <w:rsid w:val="00C45338"/>
    <w:rsid w:val="00C46B99"/>
    <w:rsid w:val="00C46BB5"/>
    <w:rsid w:val="00C472D7"/>
    <w:rsid w:val="00C5011F"/>
    <w:rsid w:val="00C56342"/>
    <w:rsid w:val="00C56D97"/>
    <w:rsid w:val="00C56E0B"/>
    <w:rsid w:val="00C61DC8"/>
    <w:rsid w:val="00C6422E"/>
    <w:rsid w:val="00C6473F"/>
    <w:rsid w:val="00C661F9"/>
    <w:rsid w:val="00C66BE8"/>
    <w:rsid w:val="00C70832"/>
    <w:rsid w:val="00C70D0A"/>
    <w:rsid w:val="00C710F4"/>
    <w:rsid w:val="00C74295"/>
    <w:rsid w:val="00C746AB"/>
    <w:rsid w:val="00C74F5A"/>
    <w:rsid w:val="00C750BD"/>
    <w:rsid w:val="00C76527"/>
    <w:rsid w:val="00C76927"/>
    <w:rsid w:val="00C816B7"/>
    <w:rsid w:val="00C81F45"/>
    <w:rsid w:val="00C82ED4"/>
    <w:rsid w:val="00C831E7"/>
    <w:rsid w:val="00C8363A"/>
    <w:rsid w:val="00C8653A"/>
    <w:rsid w:val="00C910DE"/>
    <w:rsid w:val="00C925B2"/>
    <w:rsid w:val="00C928F3"/>
    <w:rsid w:val="00C942BF"/>
    <w:rsid w:val="00C955D4"/>
    <w:rsid w:val="00C95989"/>
    <w:rsid w:val="00C96098"/>
    <w:rsid w:val="00C960B7"/>
    <w:rsid w:val="00CA1512"/>
    <w:rsid w:val="00CA2718"/>
    <w:rsid w:val="00CA27E0"/>
    <w:rsid w:val="00CA45CB"/>
    <w:rsid w:val="00CA6406"/>
    <w:rsid w:val="00CA747F"/>
    <w:rsid w:val="00CB359A"/>
    <w:rsid w:val="00CB580E"/>
    <w:rsid w:val="00CB6766"/>
    <w:rsid w:val="00CB74E3"/>
    <w:rsid w:val="00CB7997"/>
    <w:rsid w:val="00CC247E"/>
    <w:rsid w:val="00CC2E51"/>
    <w:rsid w:val="00CC35AA"/>
    <w:rsid w:val="00CC4FD3"/>
    <w:rsid w:val="00CC662C"/>
    <w:rsid w:val="00CD1F0A"/>
    <w:rsid w:val="00CD5DF3"/>
    <w:rsid w:val="00CD6231"/>
    <w:rsid w:val="00CD659B"/>
    <w:rsid w:val="00CD7DB8"/>
    <w:rsid w:val="00CE048D"/>
    <w:rsid w:val="00CE0AAC"/>
    <w:rsid w:val="00CE1044"/>
    <w:rsid w:val="00CE2EB4"/>
    <w:rsid w:val="00CE3B3E"/>
    <w:rsid w:val="00CE4546"/>
    <w:rsid w:val="00CE5116"/>
    <w:rsid w:val="00CE6E40"/>
    <w:rsid w:val="00CE7230"/>
    <w:rsid w:val="00CE7C57"/>
    <w:rsid w:val="00CF0B5A"/>
    <w:rsid w:val="00CF138D"/>
    <w:rsid w:val="00CF2A13"/>
    <w:rsid w:val="00CF2E82"/>
    <w:rsid w:val="00CF464D"/>
    <w:rsid w:val="00CF630D"/>
    <w:rsid w:val="00CF6E4D"/>
    <w:rsid w:val="00D00114"/>
    <w:rsid w:val="00D00FAB"/>
    <w:rsid w:val="00D04376"/>
    <w:rsid w:val="00D05C3D"/>
    <w:rsid w:val="00D106D2"/>
    <w:rsid w:val="00D1090E"/>
    <w:rsid w:val="00D11F10"/>
    <w:rsid w:val="00D124C3"/>
    <w:rsid w:val="00D12FFF"/>
    <w:rsid w:val="00D1369D"/>
    <w:rsid w:val="00D15556"/>
    <w:rsid w:val="00D205B8"/>
    <w:rsid w:val="00D21BF3"/>
    <w:rsid w:val="00D21F8E"/>
    <w:rsid w:val="00D2235B"/>
    <w:rsid w:val="00D228A6"/>
    <w:rsid w:val="00D25595"/>
    <w:rsid w:val="00D2567E"/>
    <w:rsid w:val="00D25DA4"/>
    <w:rsid w:val="00D2683A"/>
    <w:rsid w:val="00D273C1"/>
    <w:rsid w:val="00D278E8"/>
    <w:rsid w:val="00D322BE"/>
    <w:rsid w:val="00D3355C"/>
    <w:rsid w:val="00D33861"/>
    <w:rsid w:val="00D34C22"/>
    <w:rsid w:val="00D34EF7"/>
    <w:rsid w:val="00D41564"/>
    <w:rsid w:val="00D42CD7"/>
    <w:rsid w:val="00D43034"/>
    <w:rsid w:val="00D4421A"/>
    <w:rsid w:val="00D45A75"/>
    <w:rsid w:val="00D46078"/>
    <w:rsid w:val="00D461C5"/>
    <w:rsid w:val="00D51182"/>
    <w:rsid w:val="00D51A92"/>
    <w:rsid w:val="00D51F49"/>
    <w:rsid w:val="00D53482"/>
    <w:rsid w:val="00D53774"/>
    <w:rsid w:val="00D53E17"/>
    <w:rsid w:val="00D610E9"/>
    <w:rsid w:val="00D65BB0"/>
    <w:rsid w:val="00D65D46"/>
    <w:rsid w:val="00D66BDF"/>
    <w:rsid w:val="00D70491"/>
    <w:rsid w:val="00D71AF9"/>
    <w:rsid w:val="00D736E1"/>
    <w:rsid w:val="00D7484B"/>
    <w:rsid w:val="00D74D5A"/>
    <w:rsid w:val="00D7576A"/>
    <w:rsid w:val="00D76377"/>
    <w:rsid w:val="00D76CD0"/>
    <w:rsid w:val="00D778D7"/>
    <w:rsid w:val="00D801F7"/>
    <w:rsid w:val="00D805F5"/>
    <w:rsid w:val="00D84A19"/>
    <w:rsid w:val="00D85BB0"/>
    <w:rsid w:val="00D93001"/>
    <w:rsid w:val="00D95521"/>
    <w:rsid w:val="00DA2530"/>
    <w:rsid w:val="00DA35D6"/>
    <w:rsid w:val="00DA47D4"/>
    <w:rsid w:val="00DA54DD"/>
    <w:rsid w:val="00DA5D02"/>
    <w:rsid w:val="00DA63C9"/>
    <w:rsid w:val="00DB0600"/>
    <w:rsid w:val="00DB15BA"/>
    <w:rsid w:val="00DB1CA6"/>
    <w:rsid w:val="00DB2029"/>
    <w:rsid w:val="00DB28AA"/>
    <w:rsid w:val="00DB2975"/>
    <w:rsid w:val="00DB4BBF"/>
    <w:rsid w:val="00DB5889"/>
    <w:rsid w:val="00DB590F"/>
    <w:rsid w:val="00DB5C6B"/>
    <w:rsid w:val="00DB674C"/>
    <w:rsid w:val="00DB6CB0"/>
    <w:rsid w:val="00DB7D58"/>
    <w:rsid w:val="00DC107E"/>
    <w:rsid w:val="00DC3863"/>
    <w:rsid w:val="00DC3E5B"/>
    <w:rsid w:val="00DC49BC"/>
    <w:rsid w:val="00DC4F30"/>
    <w:rsid w:val="00DC62DA"/>
    <w:rsid w:val="00DC63DE"/>
    <w:rsid w:val="00DC6E03"/>
    <w:rsid w:val="00DC7B3E"/>
    <w:rsid w:val="00DC7B9D"/>
    <w:rsid w:val="00DD1C4F"/>
    <w:rsid w:val="00DD1CB2"/>
    <w:rsid w:val="00DD303A"/>
    <w:rsid w:val="00DD31E8"/>
    <w:rsid w:val="00DD45C7"/>
    <w:rsid w:val="00DD4B5A"/>
    <w:rsid w:val="00DD7329"/>
    <w:rsid w:val="00DD7939"/>
    <w:rsid w:val="00DE0A44"/>
    <w:rsid w:val="00DE2F0A"/>
    <w:rsid w:val="00DE3BBE"/>
    <w:rsid w:val="00DE4144"/>
    <w:rsid w:val="00DE4801"/>
    <w:rsid w:val="00DE75A9"/>
    <w:rsid w:val="00DF0A92"/>
    <w:rsid w:val="00DF1600"/>
    <w:rsid w:val="00DF2AB9"/>
    <w:rsid w:val="00DF5075"/>
    <w:rsid w:val="00DF5D59"/>
    <w:rsid w:val="00DF5E37"/>
    <w:rsid w:val="00E02D05"/>
    <w:rsid w:val="00E034A4"/>
    <w:rsid w:val="00E05E59"/>
    <w:rsid w:val="00E075D7"/>
    <w:rsid w:val="00E075E7"/>
    <w:rsid w:val="00E11F82"/>
    <w:rsid w:val="00E12C81"/>
    <w:rsid w:val="00E14801"/>
    <w:rsid w:val="00E14E9F"/>
    <w:rsid w:val="00E14EF9"/>
    <w:rsid w:val="00E15902"/>
    <w:rsid w:val="00E200FF"/>
    <w:rsid w:val="00E21895"/>
    <w:rsid w:val="00E21BF6"/>
    <w:rsid w:val="00E22C1E"/>
    <w:rsid w:val="00E24140"/>
    <w:rsid w:val="00E2520C"/>
    <w:rsid w:val="00E2687B"/>
    <w:rsid w:val="00E339DA"/>
    <w:rsid w:val="00E350D3"/>
    <w:rsid w:val="00E40B09"/>
    <w:rsid w:val="00E44D56"/>
    <w:rsid w:val="00E45EE6"/>
    <w:rsid w:val="00E51281"/>
    <w:rsid w:val="00E52A88"/>
    <w:rsid w:val="00E52CCB"/>
    <w:rsid w:val="00E53C73"/>
    <w:rsid w:val="00E53CC4"/>
    <w:rsid w:val="00E55664"/>
    <w:rsid w:val="00E55C0B"/>
    <w:rsid w:val="00E55D85"/>
    <w:rsid w:val="00E562AD"/>
    <w:rsid w:val="00E60031"/>
    <w:rsid w:val="00E6666C"/>
    <w:rsid w:val="00E66A3E"/>
    <w:rsid w:val="00E67DD1"/>
    <w:rsid w:val="00E727D4"/>
    <w:rsid w:val="00E733FE"/>
    <w:rsid w:val="00E7463D"/>
    <w:rsid w:val="00E753BE"/>
    <w:rsid w:val="00E769A9"/>
    <w:rsid w:val="00E7789B"/>
    <w:rsid w:val="00E8125F"/>
    <w:rsid w:val="00E824E1"/>
    <w:rsid w:val="00E82E06"/>
    <w:rsid w:val="00E90ECD"/>
    <w:rsid w:val="00E91B78"/>
    <w:rsid w:val="00E92B3C"/>
    <w:rsid w:val="00E93C91"/>
    <w:rsid w:val="00E95FE4"/>
    <w:rsid w:val="00E96446"/>
    <w:rsid w:val="00E97FDA"/>
    <w:rsid w:val="00EA1E5D"/>
    <w:rsid w:val="00EA515C"/>
    <w:rsid w:val="00EA551C"/>
    <w:rsid w:val="00EA64E5"/>
    <w:rsid w:val="00EA6BBD"/>
    <w:rsid w:val="00EA7FC2"/>
    <w:rsid w:val="00EB05EA"/>
    <w:rsid w:val="00EB27FC"/>
    <w:rsid w:val="00EB574B"/>
    <w:rsid w:val="00EC0E78"/>
    <w:rsid w:val="00EC414B"/>
    <w:rsid w:val="00EC66A9"/>
    <w:rsid w:val="00EC7E84"/>
    <w:rsid w:val="00ED3769"/>
    <w:rsid w:val="00ED4DDC"/>
    <w:rsid w:val="00ED7A7C"/>
    <w:rsid w:val="00EE0BCF"/>
    <w:rsid w:val="00EE0C88"/>
    <w:rsid w:val="00EE2770"/>
    <w:rsid w:val="00EE281B"/>
    <w:rsid w:val="00EE4848"/>
    <w:rsid w:val="00EE4BEF"/>
    <w:rsid w:val="00EE56C4"/>
    <w:rsid w:val="00EE6D2B"/>
    <w:rsid w:val="00EE709F"/>
    <w:rsid w:val="00EE7C96"/>
    <w:rsid w:val="00EF0B4C"/>
    <w:rsid w:val="00EF220F"/>
    <w:rsid w:val="00EF5268"/>
    <w:rsid w:val="00F01DC9"/>
    <w:rsid w:val="00F01ED5"/>
    <w:rsid w:val="00F01F75"/>
    <w:rsid w:val="00F026FB"/>
    <w:rsid w:val="00F0323D"/>
    <w:rsid w:val="00F0362B"/>
    <w:rsid w:val="00F03E37"/>
    <w:rsid w:val="00F04C09"/>
    <w:rsid w:val="00F05052"/>
    <w:rsid w:val="00F05A97"/>
    <w:rsid w:val="00F068C9"/>
    <w:rsid w:val="00F06B26"/>
    <w:rsid w:val="00F1190F"/>
    <w:rsid w:val="00F11974"/>
    <w:rsid w:val="00F11AA0"/>
    <w:rsid w:val="00F128B9"/>
    <w:rsid w:val="00F12BE5"/>
    <w:rsid w:val="00F177CB"/>
    <w:rsid w:val="00F20775"/>
    <w:rsid w:val="00F20FF3"/>
    <w:rsid w:val="00F22B05"/>
    <w:rsid w:val="00F22E6A"/>
    <w:rsid w:val="00F260A6"/>
    <w:rsid w:val="00F31BE6"/>
    <w:rsid w:val="00F31EBA"/>
    <w:rsid w:val="00F31F8B"/>
    <w:rsid w:val="00F34D43"/>
    <w:rsid w:val="00F360CE"/>
    <w:rsid w:val="00F36B94"/>
    <w:rsid w:val="00F36DD5"/>
    <w:rsid w:val="00F4011A"/>
    <w:rsid w:val="00F41772"/>
    <w:rsid w:val="00F432CC"/>
    <w:rsid w:val="00F43D8B"/>
    <w:rsid w:val="00F44F6D"/>
    <w:rsid w:val="00F456BE"/>
    <w:rsid w:val="00F47C62"/>
    <w:rsid w:val="00F47F3B"/>
    <w:rsid w:val="00F50111"/>
    <w:rsid w:val="00F525C8"/>
    <w:rsid w:val="00F54A3E"/>
    <w:rsid w:val="00F55281"/>
    <w:rsid w:val="00F57633"/>
    <w:rsid w:val="00F57D07"/>
    <w:rsid w:val="00F60893"/>
    <w:rsid w:val="00F617FA"/>
    <w:rsid w:val="00F61E4E"/>
    <w:rsid w:val="00F6460C"/>
    <w:rsid w:val="00F656E6"/>
    <w:rsid w:val="00F666A8"/>
    <w:rsid w:val="00F67AA6"/>
    <w:rsid w:val="00F70DDC"/>
    <w:rsid w:val="00F70FC0"/>
    <w:rsid w:val="00F735F2"/>
    <w:rsid w:val="00F736BA"/>
    <w:rsid w:val="00F74BCD"/>
    <w:rsid w:val="00F758BE"/>
    <w:rsid w:val="00F7629D"/>
    <w:rsid w:val="00F76B9A"/>
    <w:rsid w:val="00F771AD"/>
    <w:rsid w:val="00F813BA"/>
    <w:rsid w:val="00F81472"/>
    <w:rsid w:val="00F8156D"/>
    <w:rsid w:val="00F81C02"/>
    <w:rsid w:val="00F83283"/>
    <w:rsid w:val="00F866E0"/>
    <w:rsid w:val="00F86EE2"/>
    <w:rsid w:val="00F8701C"/>
    <w:rsid w:val="00F872A0"/>
    <w:rsid w:val="00F91389"/>
    <w:rsid w:val="00F92137"/>
    <w:rsid w:val="00F9657E"/>
    <w:rsid w:val="00F96A98"/>
    <w:rsid w:val="00FA034F"/>
    <w:rsid w:val="00FA067D"/>
    <w:rsid w:val="00FA0AFF"/>
    <w:rsid w:val="00FA211F"/>
    <w:rsid w:val="00FA338B"/>
    <w:rsid w:val="00FA3C2A"/>
    <w:rsid w:val="00FA6BD9"/>
    <w:rsid w:val="00FA7148"/>
    <w:rsid w:val="00FA77AA"/>
    <w:rsid w:val="00FA7B3F"/>
    <w:rsid w:val="00FB19F6"/>
    <w:rsid w:val="00FB245A"/>
    <w:rsid w:val="00FB2F00"/>
    <w:rsid w:val="00FB3843"/>
    <w:rsid w:val="00FB50D2"/>
    <w:rsid w:val="00FB52C5"/>
    <w:rsid w:val="00FC2018"/>
    <w:rsid w:val="00FC3436"/>
    <w:rsid w:val="00FC48BA"/>
    <w:rsid w:val="00FC4980"/>
    <w:rsid w:val="00FC6AB7"/>
    <w:rsid w:val="00FC7876"/>
    <w:rsid w:val="00FD08CB"/>
    <w:rsid w:val="00FD1B8A"/>
    <w:rsid w:val="00FD2180"/>
    <w:rsid w:val="00FD33C2"/>
    <w:rsid w:val="00FD389D"/>
    <w:rsid w:val="00FD3FEE"/>
    <w:rsid w:val="00FD4153"/>
    <w:rsid w:val="00FD5107"/>
    <w:rsid w:val="00FD7E90"/>
    <w:rsid w:val="00FE48FD"/>
    <w:rsid w:val="00FE618E"/>
    <w:rsid w:val="00FE65FF"/>
    <w:rsid w:val="00FE7370"/>
    <w:rsid w:val="00FF05B4"/>
    <w:rsid w:val="00FF145D"/>
    <w:rsid w:val="00FF3050"/>
    <w:rsid w:val="00FF43BC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7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978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97811"/>
    <w:rPr>
      <w:vertAlign w:val="superscript"/>
    </w:rPr>
  </w:style>
  <w:style w:type="paragraph" w:styleId="Footer">
    <w:name w:val="footer"/>
    <w:basedOn w:val="Normal"/>
    <w:rsid w:val="00874D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4DB4"/>
  </w:style>
  <w:style w:type="paragraph" w:styleId="BalloonText">
    <w:name w:val="Balloon Text"/>
    <w:basedOn w:val="Normal"/>
    <w:link w:val="BalloonTextChar"/>
    <w:uiPriority w:val="99"/>
    <w:semiHidden/>
    <w:unhideWhenUsed/>
    <w:rsid w:val="00C81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4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E1044"/>
  </w:style>
  <w:style w:type="character" w:customStyle="1" w:styleId="apple-converted-space">
    <w:name w:val="apple-converted-space"/>
    <w:basedOn w:val="DefaultParagraphFont"/>
    <w:rsid w:val="00CE1044"/>
  </w:style>
  <w:style w:type="character" w:styleId="Hyperlink">
    <w:name w:val="Hyperlink"/>
    <w:basedOn w:val="DefaultParagraphFont"/>
    <w:uiPriority w:val="99"/>
    <w:semiHidden/>
    <w:unhideWhenUsed/>
    <w:rsid w:val="00CE1044"/>
    <w:rPr>
      <w:color w:val="0000FF"/>
      <w:u w:val="single"/>
    </w:rPr>
  </w:style>
  <w:style w:type="paragraph" w:customStyle="1" w:styleId="Default">
    <w:name w:val="Default"/>
    <w:rsid w:val="006470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7050"/>
  </w:style>
  <w:style w:type="paragraph" w:styleId="Header">
    <w:name w:val="header"/>
    <w:basedOn w:val="Normal"/>
    <w:link w:val="HeaderChar"/>
    <w:uiPriority w:val="99"/>
    <w:semiHidden/>
    <w:unhideWhenUsed/>
    <w:rsid w:val="0079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F2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6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811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793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784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05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03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3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945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97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427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757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573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55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680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252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03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251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83507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34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257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6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284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585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116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46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0815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035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99352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731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817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642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707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2453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099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481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6790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328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89324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6746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43787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42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09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733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5242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4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407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56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6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361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1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8954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70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28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336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7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103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2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68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54499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64942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967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3979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347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3614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0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2142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6662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2757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1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09705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5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9644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7245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87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5967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0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158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894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019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1945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989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153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918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7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213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0011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173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6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735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660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256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46002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28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949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9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50211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63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01745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181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453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150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855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03706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36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0033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028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722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3863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250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5431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280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595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304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5035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0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884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23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735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9442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843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50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9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582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675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80816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49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3861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51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961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3592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574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4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32351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5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150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465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1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27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0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496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4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4461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7684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61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4891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61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09650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67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7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5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8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9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4995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62041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48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4218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8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509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2516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309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53377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806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254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967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8204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7468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439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764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3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866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2954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9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7888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794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0476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6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302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5667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78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25223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66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219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29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6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4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3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3460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4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1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1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56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7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434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20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0712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5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796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1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8649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076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00974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7004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01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287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577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240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77420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902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9899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6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393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7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327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1012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96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1917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96080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6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65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8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015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14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2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850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054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8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815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8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195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2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369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3135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9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758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481E-F6AE-4B39-91CD-DB4A0CC8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ma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2011-10-19T19:09:00Z</dcterms:created>
  <dc:creator>dps</dc:creator>
  <lastModifiedBy>pbarry</lastModifiedBy>
  <lastPrinted>2011-10-19T19:08:00Z</lastPrinted>
  <dcterms:modified xsi:type="dcterms:W3CDTF">2011-10-19T19:09:00Z</dcterms:modified>
  <revision>2</revision>
  <dc:title>COMMONWEALTH OF MASSACHUSETTS</dc:title>
</coreProperties>
</file>