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EC39" w14:textId="77777777" w:rsidR="00F37558" w:rsidRPr="00622B30" w:rsidRDefault="00F37558" w:rsidP="006C3497">
      <w:pPr>
        <w:pStyle w:val="BodyText"/>
        <w:spacing w:before="3" w:after="240"/>
        <w:rPr>
          <w:color w:val="000000" w:themeColor="text1"/>
        </w:rPr>
      </w:pPr>
    </w:p>
    <w:tbl>
      <w:tblPr>
        <w:tblW w:w="0" w:type="auto"/>
        <w:tblInd w:w="107" w:type="dxa"/>
        <w:tblLayout w:type="fixed"/>
        <w:tblCellMar>
          <w:left w:w="0" w:type="dxa"/>
          <w:right w:w="0" w:type="dxa"/>
        </w:tblCellMar>
        <w:tblLook w:val="01E0" w:firstRow="1" w:lastRow="1" w:firstColumn="1" w:lastColumn="1" w:noHBand="0" w:noVBand="0"/>
      </w:tblPr>
      <w:tblGrid>
        <w:gridCol w:w="9361"/>
      </w:tblGrid>
      <w:tr w:rsidR="00E55981" w:rsidRPr="00622B30" w14:paraId="64B35AF7" w14:textId="77777777">
        <w:trPr>
          <w:trHeight w:val="1827"/>
        </w:trPr>
        <w:tc>
          <w:tcPr>
            <w:tcW w:w="9361" w:type="dxa"/>
          </w:tcPr>
          <w:p w14:paraId="71E120C7" w14:textId="69391288" w:rsidR="00F37558" w:rsidRPr="00622B30" w:rsidRDefault="00B91FA6" w:rsidP="005E2543">
            <w:pPr>
              <w:pStyle w:val="TableParagraph"/>
              <w:spacing w:after="240"/>
              <w:ind w:left="1689" w:right="1259"/>
              <w:jc w:val="center"/>
              <w:rPr>
                <w:color w:val="000000" w:themeColor="text1"/>
                <w:sz w:val="24"/>
                <w:szCs w:val="24"/>
              </w:rPr>
            </w:pPr>
            <w:r w:rsidRPr="00622B30">
              <w:rPr>
                <w:color w:val="000000" w:themeColor="text1"/>
                <w:sz w:val="24"/>
                <w:szCs w:val="24"/>
              </w:rPr>
              <w:t>COMMONWEALTH OF MASSACHUSETTS</w:t>
            </w:r>
            <w:r w:rsidR="00632AB7" w:rsidRPr="00622B30">
              <w:rPr>
                <w:color w:val="000000" w:themeColor="text1"/>
                <w:sz w:val="24"/>
                <w:szCs w:val="24"/>
              </w:rPr>
              <w:br/>
            </w:r>
            <w:r w:rsidRPr="00622B30">
              <w:rPr>
                <w:color w:val="000000" w:themeColor="text1"/>
                <w:sz w:val="24"/>
                <w:szCs w:val="24"/>
              </w:rPr>
              <w:t>EXECUTIVE</w:t>
            </w:r>
            <w:r w:rsidRPr="00622B30">
              <w:rPr>
                <w:color w:val="000000" w:themeColor="text1"/>
                <w:spacing w:val="-7"/>
                <w:sz w:val="24"/>
                <w:szCs w:val="24"/>
              </w:rPr>
              <w:t xml:space="preserve"> </w:t>
            </w:r>
            <w:r w:rsidRPr="00622B30">
              <w:rPr>
                <w:color w:val="000000" w:themeColor="text1"/>
                <w:sz w:val="24"/>
                <w:szCs w:val="24"/>
              </w:rPr>
              <w:t>OFFICE</w:t>
            </w:r>
            <w:r w:rsidRPr="00622B30">
              <w:rPr>
                <w:color w:val="000000" w:themeColor="text1"/>
                <w:spacing w:val="-8"/>
                <w:sz w:val="24"/>
                <w:szCs w:val="24"/>
              </w:rPr>
              <w:t xml:space="preserve"> </w:t>
            </w:r>
            <w:r w:rsidRPr="00622B30">
              <w:rPr>
                <w:color w:val="000000" w:themeColor="text1"/>
                <w:sz w:val="24"/>
                <w:szCs w:val="24"/>
              </w:rPr>
              <w:t>OF</w:t>
            </w:r>
            <w:r w:rsidRPr="00622B30">
              <w:rPr>
                <w:color w:val="000000" w:themeColor="text1"/>
                <w:spacing w:val="-6"/>
                <w:sz w:val="24"/>
                <w:szCs w:val="24"/>
              </w:rPr>
              <w:t xml:space="preserve"> </w:t>
            </w:r>
            <w:r w:rsidRPr="00622B30">
              <w:rPr>
                <w:color w:val="000000" w:themeColor="text1"/>
                <w:sz w:val="24"/>
                <w:szCs w:val="24"/>
              </w:rPr>
              <w:t>HEALTH</w:t>
            </w:r>
            <w:r w:rsidRPr="00622B30">
              <w:rPr>
                <w:color w:val="000000" w:themeColor="text1"/>
                <w:spacing w:val="-6"/>
                <w:sz w:val="24"/>
                <w:szCs w:val="24"/>
              </w:rPr>
              <w:t xml:space="preserve"> </w:t>
            </w:r>
            <w:r w:rsidRPr="00622B30">
              <w:rPr>
                <w:color w:val="000000" w:themeColor="text1"/>
                <w:sz w:val="24"/>
                <w:szCs w:val="24"/>
              </w:rPr>
              <w:t>AND</w:t>
            </w:r>
            <w:r w:rsidRPr="00622B30">
              <w:rPr>
                <w:color w:val="000000" w:themeColor="text1"/>
                <w:spacing w:val="-6"/>
                <w:sz w:val="24"/>
                <w:szCs w:val="24"/>
              </w:rPr>
              <w:t xml:space="preserve"> </w:t>
            </w:r>
            <w:r w:rsidRPr="00622B30">
              <w:rPr>
                <w:color w:val="000000" w:themeColor="text1"/>
                <w:sz w:val="24"/>
                <w:szCs w:val="24"/>
              </w:rPr>
              <w:t>HUMAN</w:t>
            </w:r>
            <w:r w:rsidRPr="00622B30">
              <w:rPr>
                <w:color w:val="000000" w:themeColor="text1"/>
                <w:spacing w:val="-6"/>
                <w:sz w:val="24"/>
                <w:szCs w:val="24"/>
              </w:rPr>
              <w:t xml:space="preserve"> </w:t>
            </w:r>
            <w:r w:rsidRPr="00622B30">
              <w:rPr>
                <w:color w:val="000000" w:themeColor="text1"/>
                <w:sz w:val="24"/>
                <w:szCs w:val="24"/>
              </w:rPr>
              <w:t>SERVICES</w:t>
            </w:r>
            <w:r w:rsidR="00632AB7" w:rsidRPr="00622B30">
              <w:rPr>
                <w:color w:val="000000" w:themeColor="text1"/>
                <w:sz w:val="24"/>
                <w:szCs w:val="24"/>
              </w:rPr>
              <w:br/>
            </w:r>
            <w:r w:rsidRPr="00622B30">
              <w:rPr>
                <w:color w:val="000000" w:themeColor="text1"/>
                <w:sz w:val="24"/>
                <w:szCs w:val="24"/>
              </w:rPr>
              <w:t>OFFICE</w:t>
            </w:r>
            <w:r w:rsidRPr="00622B30">
              <w:rPr>
                <w:color w:val="000000" w:themeColor="text1"/>
                <w:spacing w:val="-4"/>
                <w:sz w:val="24"/>
                <w:szCs w:val="24"/>
              </w:rPr>
              <w:t xml:space="preserve"> </w:t>
            </w:r>
            <w:r w:rsidRPr="00622B30">
              <w:rPr>
                <w:color w:val="000000" w:themeColor="text1"/>
                <w:sz w:val="24"/>
                <w:szCs w:val="24"/>
              </w:rPr>
              <w:t>OF</w:t>
            </w:r>
            <w:r w:rsidRPr="00622B30">
              <w:rPr>
                <w:color w:val="000000" w:themeColor="text1"/>
                <w:spacing w:val="-4"/>
                <w:sz w:val="24"/>
                <w:szCs w:val="24"/>
              </w:rPr>
              <w:t xml:space="preserve"> </w:t>
            </w:r>
            <w:r w:rsidRPr="00622B30">
              <w:rPr>
                <w:color w:val="000000" w:themeColor="text1"/>
                <w:spacing w:val="-2"/>
                <w:sz w:val="24"/>
                <w:szCs w:val="24"/>
              </w:rPr>
              <w:t>MEDICAID</w:t>
            </w:r>
          </w:p>
        </w:tc>
      </w:tr>
      <w:tr w:rsidR="00E55981" w:rsidRPr="00622B30" w14:paraId="634A07B8" w14:textId="77777777">
        <w:trPr>
          <w:trHeight w:val="4725"/>
        </w:trPr>
        <w:tc>
          <w:tcPr>
            <w:tcW w:w="9361" w:type="dxa"/>
            <w:tcBorders>
              <w:bottom w:val="single" w:sz="4" w:space="0" w:color="4F81BC"/>
            </w:tcBorders>
          </w:tcPr>
          <w:p w14:paraId="4FB5AC7E" w14:textId="77777777" w:rsidR="00F37558" w:rsidRPr="00622B30" w:rsidRDefault="00F37558" w:rsidP="006C3497">
            <w:pPr>
              <w:pStyle w:val="TableParagraph"/>
              <w:spacing w:after="240"/>
              <w:ind w:left="0"/>
              <w:rPr>
                <w:color w:val="000000" w:themeColor="text1"/>
                <w:sz w:val="24"/>
                <w:szCs w:val="24"/>
              </w:rPr>
            </w:pPr>
          </w:p>
          <w:p w14:paraId="07A733CB" w14:textId="1C09EFB5" w:rsidR="00F37558" w:rsidRPr="00622B30" w:rsidRDefault="00B91FA6" w:rsidP="006C3497">
            <w:pPr>
              <w:pStyle w:val="TableParagraph"/>
              <w:spacing w:after="240"/>
              <w:ind w:left="120" w:right="127"/>
              <w:jc w:val="center"/>
              <w:rPr>
                <w:color w:val="000000" w:themeColor="text1"/>
                <w:sz w:val="56"/>
                <w:szCs w:val="56"/>
              </w:rPr>
            </w:pPr>
            <w:r w:rsidRPr="00622B30">
              <w:rPr>
                <w:color w:val="000000" w:themeColor="text1"/>
                <w:sz w:val="56"/>
                <w:szCs w:val="56"/>
              </w:rPr>
              <w:t>MassHealth</w:t>
            </w:r>
            <w:r w:rsidRPr="00622B30">
              <w:rPr>
                <w:color w:val="000000" w:themeColor="text1"/>
                <w:spacing w:val="-21"/>
                <w:sz w:val="56"/>
                <w:szCs w:val="56"/>
              </w:rPr>
              <w:t xml:space="preserve"> </w:t>
            </w:r>
            <w:r w:rsidRPr="00622B30">
              <w:rPr>
                <w:color w:val="000000" w:themeColor="text1"/>
                <w:sz w:val="56"/>
                <w:szCs w:val="56"/>
              </w:rPr>
              <w:t>Section</w:t>
            </w:r>
            <w:r w:rsidRPr="00622B30">
              <w:rPr>
                <w:color w:val="000000" w:themeColor="text1"/>
                <w:spacing w:val="-23"/>
                <w:sz w:val="56"/>
                <w:szCs w:val="56"/>
              </w:rPr>
              <w:t xml:space="preserve"> </w:t>
            </w:r>
            <w:r w:rsidRPr="00622B30">
              <w:rPr>
                <w:color w:val="000000" w:themeColor="text1"/>
                <w:sz w:val="56"/>
                <w:szCs w:val="56"/>
              </w:rPr>
              <w:t xml:space="preserve">1115 </w:t>
            </w:r>
            <w:r w:rsidRPr="00622B30">
              <w:rPr>
                <w:color w:val="000000" w:themeColor="text1"/>
                <w:spacing w:val="-2"/>
                <w:sz w:val="56"/>
                <w:szCs w:val="56"/>
              </w:rPr>
              <w:t>Amendment</w:t>
            </w:r>
          </w:p>
          <w:p w14:paraId="347ABA4E" w14:textId="77777777" w:rsidR="00F37558" w:rsidRPr="00622B30" w:rsidRDefault="00B91FA6" w:rsidP="006C3497">
            <w:pPr>
              <w:pStyle w:val="TableParagraph"/>
              <w:spacing w:before="1" w:after="240" w:line="898" w:lineRule="exact"/>
              <w:ind w:left="120" w:right="121"/>
              <w:jc w:val="center"/>
              <w:rPr>
                <w:color w:val="000000" w:themeColor="text1"/>
                <w:sz w:val="24"/>
                <w:szCs w:val="24"/>
              </w:rPr>
            </w:pPr>
            <w:r w:rsidRPr="00622B30">
              <w:rPr>
                <w:color w:val="000000" w:themeColor="text1"/>
                <w:spacing w:val="-2"/>
                <w:sz w:val="56"/>
                <w:szCs w:val="56"/>
              </w:rPr>
              <w:t>Request</w:t>
            </w:r>
          </w:p>
        </w:tc>
      </w:tr>
      <w:tr w:rsidR="00F37558" w:rsidRPr="00622B30" w14:paraId="1431BD5C" w14:textId="77777777">
        <w:trPr>
          <w:trHeight w:val="1227"/>
        </w:trPr>
        <w:tc>
          <w:tcPr>
            <w:tcW w:w="9361" w:type="dxa"/>
            <w:tcBorders>
              <w:top w:val="single" w:sz="4" w:space="0" w:color="4F81BC"/>
            </w:tcBorders>
          </w:tcPr>
          <w:p w14:paraId="43C5BEB3" w14:textId="68B60AC0" w:rsidR="00F37558" w:rsidRPr="00622B30" w:rsidRDefault="001877EC" w:rsidP="004B1C43">
            <w:pPr>
              <w:pStyle w:val="TableParagraph"/>
              <w:spacing w:before="960" w:after="240" w:line="233" w:lineRule="exact"/>
              <w:ind w:left="115" w:right="115"/>
              <w:jc w:val="center"/>
              <w:rPr>
                <w:b/>
                <w:color w:val="000000" w:themeColor="text1"/>
                <w:sz w:val="24"/>
                <w:szCs w:val="24"/>
              </w:rPr>
            </w:pPr>
            <w:r w:rsidRPr="00622B30">
              <w:rPr>
                <w:b/>
                <w:color w:val="000000" w:themeColor="text1"/>
                <w:spacing w:val="-4"/>
                <w:sz w:val="24"/>
                <w:szCs w:val="24"/>
              </w:rPr>
              <w:br/>
            </w:r>
            <w:r w:rsidR="00061E74">
              <w:rPr>
                <w:b/>
                <w:color w:val="000000" w:themeColor="text1"/>
                <w:spacing w:val="-4"/>
                <w:sz w:val="24"/>
                <w:szCs w:val="24"/>
              </w:rPr>
              <w:t xml:space="preserve">January </w:t>
            </w:r>
            <w:r w:rsidR="00737DBB">
              <w:rPr>
                <w:b/>
                <w:color w:val="000000" w:themeColor="text1"/>
                <w:spacing w:val="-4"/>
                <w:sz w:val="24"/>
                <w:szCs w:val="24"/>
              </w:rPr>
              <w:t>21,</w:t>
            </w:r>
            <w:r w:rsidR="00061E74">
              <w:rPr>
                <w:b/>
                <w:color w:val="000000" w:themeColor="text1"/>
                <w:spacing w:val="-4"/>
                <w:sz w:val="24"/>
                <w:szCs w:val="24"/>
              </w:rPr>
              <w:t xml:space="preserve"> 2025 </w:t>
            </w:r>
          </w:p>
        </w:tc>
      </w:tr>
    </w:tbl>
    <w:p w14:paraId="515A5D0D" w14:textId="77777777" w:rsidR="00A43762" w:rsidRPr="00622B30" w:rsidRDefault="00A43762">
      <w:pPr>
        <w:rPr>
          <w:color w:val="000000" w:themeColor="text1"/>
          <w:sz w:val="24"/>
          <w:szCs w:val="24"/>
        </w:rPr>
      </w:pPr>
      <w:r w:rsidRPr="00622B30">
        <w:rPr>
          <w:color w:val="000000" w:themeColor="text1"/>
        </w:rPr>
        <w:br w:type="page"/>
      </w:r>
    </w:p>
    <w:sdt>
      <w:sdtPr>
        <w:rPr>
          <w:rFonts w:ascii="Arial" w:eastAsia="Arial" w:hAnsi="Arial" w:cs="Arial"/>
          <w:color w:val="000000" w:themeColor="text1"/>
          <w:sz w:val="24"/>
          <w:szCs w:val="24"/>
        </w:rPr>
        <w:id w:val="-529571530"/>
        <w:docPartObj>
          <w:docPartGallery w:val="Table of Contents"/>
          <w:docPartUnique/>
        </w:docPartObj>
      </w:sdtPr>
      <w:sdtEndPr>
        <w:rPr>
          <w:b/>
          <w:bCs/>
          <w:noProof/>
        </w:rPr>
      </w:sdtEndPr>
      <w:sdtContent>
        <w:p w14:paraId="21C9F8E5" w14:textId="12054BC2" w:rsidR="00981B29" w:rsidRPr="00622B30" w:rsidRDefault="00981B29" w:rsidP="00D034FC">
          <w:pPr>
            <w:pStyle w:val="TOCHeading"/>
            <w:spacing w:before="120" w:after="120"/>
            <w:rPr>
              <w:rFonts w:ascii="Arial" w:hAnsi="Arial" w:cs="Arial"/>
              <w:b/>
              <w:bCs/>
              <w:color w:val="000000" w:themeColor="text1"/>
              <w:sz w:val="24"/>
              <w:szCs w:val="24"/>
            </w:rPr>
          </w:pPr>
          <w:r w:rsidRPr="00622B30">
            <w:rPr>
              <w:rFonts w:ascii="Arial" w:hAnsi="Arial" w:cs="Arial"/>
              <w:b/>
              <w:bCs/>
              <w:color w:val="000000" w:themeColor="text1"/>
              <w:sz w:val="24"/>
              <w:szCs w:val="24"/>
            </w:rPr>
            <w:t>Table of Contents</w:t>
          </w:r>
        </w:p>
        <w:p w14:paraId="0A90B3CF" w14:textId="578143FE" w:rsidR="00E62B10" w:rsidRDefault="00981B29">
          <w:pPr>
            <w:pStyle w:val="TOC1"/>
            <w:tabs>
              <w:tab w:val="right" w:leader="dot" w:pos="9570"/>
            </w:tabs>
            <w:rPr>
              <w:rFonts w:asciiTheme="minorHAnsi" w:eastAsiaTheme="minorEastAsia" w:hAnsiTheme="minorHAnsi" w:cstheme="minorBidi"/>
              <w:b w:val="0"/>
              <w:bCs w:val="0"/>
              <w:noProof/>
              <w:kern w:val="2"/>
              <w14:ligatures w14:val="standardContextual"/>
            </w:rPr>
          </w:pPr>
          <w:r w:rsidRPr="00622B30">
            <w:rPr>
              <w:color w:val="000000" w:themeColor="text1"/>
            </w:rPr>
            <w:fldChar w:fldCharType="begin"/>
          </w:r>
          <w:r w:rsidRPr="00622B30">
            <w:rPr>
              <w:color w:val="000000" w:themeColor="text1"/>
            </w:rPr>
            <w:instrText xml:space="preserve"> TOC \o "1-3" \h \z \u </w:instrText>
          </w:r>
          <w:r w:rsidRPr="00622B30">
            <w:rPr>
              <w:color w:val="000000" w:themeColor="text1"/>
            </w:rPr>
            <w:fldChar w:fldCharType="separate"/>
          </w:r>
          <w:hyperlink w:anchor="_Toc184986794" w:history="1">
            <w:r w:rsidR="00E62B10" w:rsidRPr="00551E9A">
              <w:rPr>
                <w:rStyle w:val="Hyperlink"/>
                <w:noProof/>
              </w:rPr>
              <w:t>MassHealth Section 1115 Demonstration Request</w:t>
            </w:r>
            <w:r w:rsidR="00E62B10">
              <w:rPr>
                <w:noProof/>
                <w:webHidden/>
              </w:rPr>
              <w:tab/>
            </w:r>
            <w:r w:rsidR="00E62B10">
              <w:rPr>
                <w:noProof/>
                <w:webHidden/>
              </w:rPr>
              <w:fldChar w:fldCharType="begin"/>
            </w:r>
            <w:r w:rsidR="00E62B10">
              <w:rPr>
                <w:noProof/>
                <w:webHidden/>
              </w:rPr>
              <w:instrText xml:space="preserve"> PAGEREF _Toc184986794 \h </w:instrText>
            </w:r>
            <w:r w:rsidR="00E62B10">
              <w:rPr>
                <w:noProof/>
                <w:webHidden/>
              </w:rPr>
            </w:r>
            <w:r w:rsidR="00E62B10">
              <w:rPr>
                <w:noProof/>
                <w:webHidden/>
              </w:rPr>
              <w:fldChar w:fldCharType="separate"/>
            </w:r>
            <w:r w:rsidR="00E62B10">
              <w:rPr>
                <w:noProof/>
                <w:webHidden/>
              </w:rPr>
              <w:t>3</w:t>
            </w:r>
            <w:r w:rsidR="00E62B10">
              <w:rPr>
                <w:noProof/>
                <w:webHidden/>
              </w:rPr>
              <w:fldChar w:fldCharType="end"/>
            </w:r>
          </w:hyperlink>
        </w:p>
        <w:p w14:paraId="6C4EC644" w14:textId="186E0B2A" w:rsidR="00E62B10" w:rsidRDefault="00E62B10">
          <w:pPr>
            <w:pStyle w:val="TOC2"/>
            <w:tabs>
              <w:tab w:val="right" w:leader="dot" w:pos="9570"/>
            </w:tabs>
            <w:rPr>
              <w:rFonts w:asciiTheme="minorHAnsi" w:eastAsiaTheme="minorEastAsia" w:hAnsiTheme="minorHAnsi" w:cstheme="minorBidi"/>
              <w:noProof/>
              <w:kern w:val="2"/>
              <w14:ligatures w14:val="standardContextual"/>
            </w:rPr>
          </w:pPr>
          <w:hyperlink w:anchor="_Toc184986795" w:history="1">
            <w:r w:rsidRPr="00551E9A">
              <w:rPr>
                <w:rStyle w:val="Hyperlink"/>
                <w:noProof/>
              </w:rPr>
              <w:t>Introduction</w:t>
            </w:r>
            <w:r>
              <w:rPr>
                <w:noProof/>
                <w:webHidden/>
              </w:rPr>
              <w:tab/>
            </w:r>
            <w:r>
              <w:rPr>
                <w:noProof/>
                <w:webHidden/>
              </w:rPr>
              <w:fldChar w:fldCharType="begin"/>
            </w:r>
            <w:r>
              <w:rPr>
                <w:noProof/>
                <w:webHidden/>
              </w:rPr>
              <w:instrText xml:space="preserve"> PAGEREF _Toc184986795 \h </w:instrText>
            </w:r>
            <w:r>
              <w:rPr>
                <w:noProof/>
                <w:webHidden/>
              </w:rPr>
            </w:r>
            <w:r>
              <w:rPr>
                <w:noProof/>
                <w:webHidden/>
              </w:rPr>
              <w:fldChar w:fldCharType="separate"/>
            </w:r>
            <w:r>
              <w:rPr>
                <w:noProof/>
                <w:webHidden/>
              </w:rPr>
              <w:t>3</w:t>
            </w:r>
            <w:r>
              <w:rPr>
                <w:noProof/>
                <w:webHidden/>
              </w:rPr>
              <w:fldChar w:fldCharType="end"/>
            </w:r>
          </w:hyperlink>
        </w:p>
        <w:p w14:paraId="25191624" w14:textId="65924004"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796" w:history="1">
            <w:r w:rsidRPr="00551E9A">
              <w:rPr>
                <w:rStyle w:val="Hyperlink"/>
                <w:noProof/>
              </w:rPr>
              <w:t>Detailed Amendment Requests</w:t>
            </w:r>
            <w:r>
              <w:rPr>
                <w:noProof/>
                <w:webHidden/>
              </w:rPr>
              <w:tab/>
            </w:r>
            <w:r>
              <w:rPr>
                <w:noProof/>
                <w:webHidden/>
              </w:rPr>
              <w:fldChar w:fldCharType="begin"/>
            </w:r>
            <w:r>
              <w:rPr>
                <w:noProof/>
                <w:webHidden/>
              </w:rPr>
              <w:instrText xml:space="preserve"> PAGEREF _Toc184986796 \h </w:instrText>
            </w:r>
            <w:r>
              <w:rPr>
                <w:noProof/>
                <w:webHidden/>
              </w:rPr>
            </w:r>
            <w:r>
              <w:rPr>
                <w:noProof/>
                <w:webHidden/>
              </w:rPr>
              <w:fldChar w:fldCharType="separate"/>
            </w:r>
            <w:r>
              <w:rPr>
                <w:noProof/>
                <w:webHidden/>
              </w:rPr>
              <w:t>3</w:t>
            </w:r>
            <w:r>
              <w:rPr>
                <w:noProof/>
                <w:webHidden/>
              </w:rPr>
              <w:fldChar w:fldCharType="end"/>
            </w:r>
          </w:hyperlink>
        </w:p>
        <w:p w14:paraId="4E732B3C" w14:textId="6773FD5F" w:rsidR="00E62B10" w:rsidRDefault="00E62B10">
          <w:pPr>
            <w:pStyle w:val="TOC3"/>
            <w:rPr>
              <w:rFonts w:asciiTheme="minorHAnsi" w:eastAsiaTheme="minorEastAsia" w:hAnsiTheme="minorHAnsi" w:cstheme="minorBidi"/>
              <w:noProof/>
              <w:kern w:val="2"/>
              <w:sz w:val="24"/>
              <w:szCs w:val="24"/>
              <w14:ligatures w14:val="standardContextual"/>
            </w:rPr>
          </w:pPr>
          <w:hyperlink w:anchor="_Toc184986797" w:history="1">
            <w:r w:rsidRPr="00551E9A">
              <w:rPr>
                <w:rStyle w:val="Hyperlink"/>
                <w:rFonts w:eastAsia="Cambria"/>
                <w:b/>
                <w:bCs/>
                <w:noProof/>
              </w:rPr>
              <w:t>1.</w:t>
            </w:r>
            <w:r w:rsidRPr="00551E9A">
              <w:rPr>
                <w:rStyle w:val="Hyperlink"/>
                <w:rFonts w:eastAsia="Times New Roman"/>
                <w:noProof/>
              </w:rPr>
              <w:t xml:space="preserve">     </w:t>
            </w:r>
            <w:r w:rsidRPr="00551E9A">
              <w:rPr>
                <w:rStyle w:val="Hyperlink"/>
                <w:rFonts w:eastAsia="Cambria"/>
                <w:b/>
                <w:bCs/>
                <w:noProof/>
              </w:rPr>
              <w:t>Exempt CommonHealth Members from Estate Recovery.</w:t>
            </w:r>
            <w:r>
              <w:rPr>
                <w:noProof/>
                <w:webHidden/>
              </w:rPr>
              <w:tab/>
            </w:r>
            <w:r>
              <w:rPr>
                <w:noProof/>
                <w:webHidden/>
              </w:rPr>
              <w:fldChar w:fldCharType="begin"/>
            </w:r>
            <w:r>
              <w:rPr>
                <w:noProof/>
                <w:webHidden/>
              </w:rPr>
              <w:instrText xml:space="preserve"> PAGEREF _Toc184986797 \h </w:instrText>
            </w:r>
            <w:r>
              <w:rPr>
                <w:noProof/>
                <w:webHidden/>
              </w:rPr>
            </w:r>
            <w:r>
              <w:rPr>
                <w:noProof/>
                <w:webHidden/>
              </w:rPr>
              <w:fldChar w:fldCharType="separate"/>
            </w:r>
            <w:r>
              <w:rPr>
                <w:noProof/>
                <w:webHidden/>
              </w:rPr>
              <w:t>3</w:t>
            </w:r>
            <w:r>
              <w:rPr>
                <w:noProof/>
                <w:webHidden/>
              </w:rPr>
              <w:fldChar w:fldCharType="end"/>
            </w:r>
          </w:hyperlink>
        </w:p>
        <w:p w14:paraId="334E7391" w14:textId="0EAFD98E"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798" w:history="1">
            <w:r w:rsidRPr="00551E9A">
              <w:rPr>
                <w:rStyle w:val="Hyperlink"/>
                <w:noProof/>
              </w:rPr>
              <w:t>Summary</w:t>
            </w:r>
            <w:r w:rsidRPr="00551E9A">
              <w:rPr>
                <w:rStyle w:val="Hyperlink"/>
                <w:noProof/>
                <w:spacing w:val="-6"/>
              </w:rPr>
              <w:t xml:space="preserve"> </w:t>
            </w:r>
            <w:r w:rsidRPr="00551E9A">
              <w:rPr>
                <w:rStyle w:val="Hyperlink"/>
                <w:noProof/>
              </w:rPr>
              <w:t>of</w:t>
            </w:r>
            <w:r w:rsidRPr="00551E9A">
              <w:rPr>
                <w:rStyle w:val="Hyperlink"/>
                <w:noProof/>
                <w:spacing w:val="-3"/>
              </w:rPr>
              <w:t xml:space="preserve"> </w:t>
            </w:r>
            <w:r w:rsidRPr="00551E9A">
              <w:rPr>
                <w:rStyle w:val="Hyperlink"/>
                <w:noProof/>
              </w:rPr>
              <w:t>waiver</w:t>
            </w:r>
            <w:r w:rsidRPr="00551E9A">
              <w:rPr>
                <w:rStyle w:val="Hyperlink"/>
                <w:noProof/>
                <w:spacing w:val="-3"/>
              </w:rPr>
              <w:t xml:space="preserve"> </w:t>
            </w:r>
            <w:r w:rsidRPr="00551E9A">
              <w:rPr>
                <w:rStyle w:val="Hyperlink"/>
                <w:noProof/>
              </w:rPr>
              <w:t>and</w:t>
            </w:r>
            <w:r w:rsidRPr="00551E9A">
              <w:rPr>
                <w:rStyle w:val="Hyperlink"/>
                <w:noProof/>
                <w:spacing w:val="-3"/>
              </w:rPr>
              <w:t xml:space="preserve"> </w:t>
            </w:r>
            <w:r w:rsidRPr="00551E9A">
              <w:rPr>
                <w:rStyle w:val="Hyperlink"/>
                <w:noProof/>
              </w:rPr>
              <w:t>expenditure</w:t>
            </w:r>
            <w:r w:rsidRPr="00551E9A">
              <w:rPr>
                <w:rStyle w:val="Hyperlink"/>
                <w:noProof/>
                <w:spacing w:val="-4"/>
              </w:rPr>
              <w:t xml:space="preserve"> </w:t>
            </w:r>
            <w:r w:rsidRPr="00551E9A">
              <w:rPr>
                <w:rStyle w:val="Hyperlink"/>
                <w:noProof/>
              </w:rPr>
              <w:t>authorities</w:t>
            </w:r>
            <w:r w:rsidRPr="00551E9A">
              <w:rPr>
                <w:rStyle w:val="Hyperlink"/>
                <w:noProof/>
                <w:spacing w:val="-3"/>
              </w:rPr>
              <w:t xml:space="preserve"> </w:t>
            </w:r>
            <w:r w:rsidRPr="00551E9A">
              <w:rPr>
                <w:rStyle w:val="Hyperlink"/>
                <w:noProof/>
                <w:spacing w:val="-2"/>
              </w:rPr>
              <w:t>requested</w:t>
            </w:r>
            <w:r>
              <w:rPr>
                <w:noProof/>
                <w:webHidden/>
              </w:rPr>
              <w:tab/>
            </w:r>
            <w:r>
              <w:rPr>
                <w:noProof/>
                <w:webHidden/>
              </w:rPr>
              <w:fldChar w:fldCharType="begin"/>
            </w:r>
            <w:r>
              <w:rPr>
                <w:noProof/>
                <w:webHidden/>
              </w:rPr>
              <w:instrText xml:space="preserve"> PAGEREF _Toc184986798 \h </w:instrText>
            </w:r>
            <w:r>
              <w:rPr>
                <w:noProof/>
                <w:webHidden/>
              </w:rPr>
            </w:r>
            <w:r>
              <w:rPr>
                <w:noProof/>
                <w:webHidden/>
              </w:rPr>
              <w:fldChar w:fldCharType="separate"/>
            </w:r>
            <w:r>
              <w:rPr>
                <w:noProof/>
                <w:webHidden/>
              </w:rPr>
              <w:t>4</w:t>
            </w:r>
            <w:r>
              <w:rPr>
                <w:noProof/>
                <w:webHidden/>
              </w:rPr>
              <w:fldChar w:fldCharType="end"/>
            </w:r>
          </w:hyperlink>
        </w:p>
        <w:p w14:paraId="63B44230" w14:textId="2DBD1563"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799" w:history="1">
            <w:r w:rsidRPr="00551E9A">
              <w:rPr>
                <w:rStyle w:val="Hyperlink"/>
                <w:noProof/>
              </w:rPr>
              <w:t>Budget</w:t>
            </w:r>
            <w:r w:rsidRPr="00551E9A">
              <w:rPr>
                <w:rStyle w:val="Hyperlink"/>
                <w:noProof/>
                <w:spacing w:val="-5"/>
              </w:rPr>
              <w:t xml:space="preserve"> </w:t>
            </w:r>
            <w:r w:rsidRPr="00551E9A">
              <w:rPr>
                <w:rStyle w:val="Hyperlink"/>
                <w:noProof/>
                <w:spacing w:val="-2"/>
              </w:rPr>
              <w:t>Neutrality</w:t>
            </w:r>
            <w:r>
              <w:rPr>
                <w:noProof/>
                <w:webHidden/>
              </w:rPr>
              <w:tab/>
            </w:r>
            <w:r>
              <w:rPr>
                <w:noProof/>
                <w:webHidden/>
              </w:rPr>
              <w:fldChar w:fldCharType="begin"/>
            </w:r>
            <w:r>
              <w:rPr>
                <w:noProof/>
                <w:webHidden/>
              </w:rPr>
              <w:instrText xml:space="preserve"> PAGEREF _Toc184986799 \h </w:instrText>
            </w:r>
            <w:r>
              <w:rPr>
                <w:noProof/>
                <w:webHidden/>
              </w:rPr>
            </w:r>
            <w:r>
              <w:rPr>
                <w:noProof/>
                <w:webHidden/>
              </w:rPr>
              <w:fldChar w:fldCharType="separate"/>
            </w:r>
            <w:r>
              <w:rPr>
                <w:noProof/>
                <w:webHidden/>
              </w:rPr>
              <w:t>5</w:t>
            </w:r>
            <w:r>
              <w:rPr>
                <w:noProof/>
                <w:webHidden/>
              </w:rPr>
              <w:fldChar w:fldCharType="end"/>
            </w:r>
          </w:hyperlink>
        </w:p>
        <w:p w14:paraId="155C1457" w14:textId="75338B54"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800" w:history="1">
            <w:r w:rsidRPr="00551E9A">
              <w:rPr>
                <w:rStyle w:val="Hyperlink"/>
                <w:noProof/>
              </w:rPr>
              <w:t>Evaluation</w:t>
            </w:r>
            <w:r>
              <w:rPr>
                <w:noProof/>
                <w:webHidden/>
              </w:rPr>
              <w:tab/>
            </w:r>
            <w:r>
              <w:rPr>
                <w:noProof/>
                <w:webHidden/>
              </w:rPr>
              <w:fldChar w:fldCharType="begin"/>
            </w:r>
            <w:r>
              <w:rPr>
                <w:noProof/>
                <w:webHidden/>
              </w:rPr>
              <w:instrText xml:space="preserve"> PAGEREF _Toc184986800 \h </w:instrText>
            </w:r>
            <w:r>
              <w:rPr>
                <w:noProof/>
                <w:webHidden/>
              </w:rPr>
            </w:r>
            <w:r>
              <w:rPr>
                <w:noProof/>
                <w:webHidden/>
              </w:rPr>
              <w:fldChar w:fldCharType="separate"/>
            </w:r>
            <w:r>
              <w:rPr>
                <w:noProof/>
                <w:webHidden/>
              </w:rPr>
              <w:t>5</w:t>
            </w:r>
            <w:r>
              <w:rPr>
                <w:noProof/>
                <w:webHidden/>
              </w:rPr>
              <w:fldChar w:fldCharType="end"/>
            </w:r>
          </w:hyperlink>
        </w:p>
        <w:p w14:paraId="08850C79" w14:textId="61842EA0"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801" w:history="1">
            <w:r w:rsidRPr="00551E9A">
              <w:rPr>
                <w:rStyle w:val="Hyperlink"/>
                <w:noProof/>
              </w:rPr>
              <w:t>Public</w:t>
            </w:r>
            <w:r w:rsidRPr="00551E9A">
              <w:rPr>
                <w:rStyle w:val="Hyperlink"/>
                <w:noProof/>
                <w:spacing w:val="-3"/>
              </w:rPr>
              <w:t xml:space="preserve"> </w:t>
            </w:r>
            <w:r w:rsidRPr="00551E9A">
              <w:rPr>
                <w:rStyle w:val="Hyperlink"/>
                <w:noProof/>
                <w:spacing w:val="-2"/>
              </w:rPr>
              <w:t>Process</w:t>
            </w:r>
            <w:r>
              <w:rPr>
                <w:noProof/>
                <w:webHidden/>
              </w:rPr>
              <w:tab/>
            </w:r>
            <w:r>
              <w:rPr>
                <w:noProof/>
                <w:webHidden/>
              </w:rPr>
              <w:fldChar w:fldCharType="begin"/>
            </w:r>
            <w:r>
              <w:rPr>
                <w:noProof/>
                <w:webHidden/>
              </w:rPr>
              <w:instrText xml:space="preserve"> PAGEREF _Toc184986801 \h </w:instrText>
            </w:r>
            <w:r>
              <w:rPr>
                <w:noProof/>
                <w:webHidden/>
              </w:rPr>
            </w:r>
            <w:r>
              <w:rPr>
                <w:noProof/>
                <w:webHidden/>
              </w:rPr>
              <w:fldChar w:fldCharType="separate"/>
            </w:r>
            <w:r>
              <w:rPr>
                <w:noProof/>
                <w:webHidden/>
              </w:rPr>
              <w:t>6</w:t>
            </w:r>
            <w:r>
              <w:rPr>
                <w:noProof/>
                <w:webHidden/>
              </w:rPr>
              <w:fldChar w:fldCharType="end"/>
            </w:r>
          </w:hyperlink>
        </w:p>
        <w:p w14:paraId="733C40A4" w14:textId="61E51C87"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802" w:history="1">
            <w:r w:rsidRPr="00551E9A">
              <w:rPr>
                <w:rStyle w:val="Hyperlink"/>
                <w:noProof/>
              </w:rPr>
              <w:t>Conclusion</w:t>
            </w:r>
            <w:r>
              <w:rPr>
                <w:noProof/>
                <w:webHidden/>
              </w:rPr>
              <w:tab/>
            </w:r>
            <w:r>
              <w:rPr>
                <w:noProof/>
                <w:webHidden/>
              </w:rPr>
              <w:fldChar w:fldCharType="begin"/>
            </w:r>
            <w:r>
              <w:rPr>
                <w:noProof/>
                <w:webHidden/>
              </w:rPr>
              <w:instrText xml:space="preserve"> PAGEREF _Toc184986802 \h </w:instrText>
            </w:r>
            <w:r>
              <w:rPr>
                <w:noProof/>
                <w:webHidden/>
              </w:rPr>
            </w:r>
            <w:r>
              <w:rPr>
                <w:noProof/>
                <w:webHidden/>
              </w:rPr>
              <w:fldChar w:fldCharType="separate"/>
            </w:r>
            <w:r>
              <w:rPr>
                <w:noProof/>
                <w:webHidden/>
              </w:rPr>
              <w:t>7</w:t>
            </w:r>
            <w:r>
              <w:rPr>
                <w:noProof/>
                <w:webHidden/>
              </w:rPr>
              <w:fldChar w:fldCharType="end"/>
            </w:r>
          </w:hyperlink>
        </w:p>
        <w:p w14:paraId="6988C6BE" w14:textId="39D4A3E1" w:rsidR="00E62B10" w:rsidRDefault="00E62B1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84986803" w:history="1">
            <w:r w:rsidRPr="00551E9A">
              <w:rPr>
                <w:rStyle w:val="Hyperlink"/>
                <w:noProof/>
              </w:rPr>
              <w:t>State</w:t>
            </w:r>
            <w:r w:rsidRPr="00551E9A">
              <w:rPr>
                <w:rStyle w:val="Hyperlink"/>
                <w:noProof/>
                <w:spacing w:val="-3"/>
              </w:rPr>
              <w:t xml:space="preserve"> </w:t>
            </w:r>
            <w:r w:rsidRPr="00551E9A">
              <w:rPr>
                <w:rStyle w:val="Hyperlink"/>
                <w:noProof/>
                <w:spacing w:val="-2"/>
              </w:rPr>
              <w:t>Contact</w:t>
            </w:r>
            <w:r>
              <w:rPr>
                <w:noProof/>
                <w:webHidden/>
              </w:rPr>
              <w:tab/>
            </w:r>
            <w:r>
              <w:rPr>
                <w:noProof/>
                <w:webHidden/>
              </w:rPr>
              <w:fldChar w:fldCharType="begin"/>
            </w:r>
            <w:r>
              <w:rPr>
                <w:noProof/>
                <w:webHidden/>
              </w:rPr>
              <w:instrText xml:space="preserve"> PAGEREF _Toc184986803 \h </w:instrText>
            </w:r>
            <w:r>
              <w:rPr>
                <w:noProof/>
                <w:webHidden/>
              </w:rPr>
            </w:r>
            <w:r>
              <w:rPr>
                <w:noProof/>
                <w:webHidden/>
              </w:rPr>
              <w:fldChar w:fldCharType="separate"/>
            </w:r>
            <w:r>
              <w:rPr>
                <w:noProof/>
                <w:webHidden/>
              </w:rPr>
              <w:t>7</w:t>
            </w:r>
            <w:r>
              <w:rPr>
                <w:noProof/>
                <w:webHidden/>
              </w:rPr>
              <w:fldChar w:fldCharType="end"/>
            </w:r>
          </w:hyperlink>
        </w:p>
        <w:p w14:paraId="5C5E29EE" w14:textId="3F3D47E8" w:rsidR="00981B29" w:rsidRPr="00622B30" w:rsidRDefault="00981B29" w:rsidP="00D034FC">
          <w:pPr>
            <w:spacing w:before="120" w:after="120"/>
            <w:rPr>
              <w:color w:val="000000" w:themeColor="text1"/>
              <w:sz w:val="24"/>
              <w:szCs w:val="24"/>
            </w:rPr>
          </w:pPr>
          <w:r w:rsidRPr="00622B30">
            <w:rPr>
              <w:b/>
              <w:bCs/>
              <w:noProof/>
              <w:color w:val="000000" w:themeColor="text1"/>
              <w:sz w:val="24"/>
              <w:szCs w:val="24"/>
            </w:rPr>
            <w:fldChar w:fldCharType="end"/>
          </w:r>
        </w:p>
      </w:sdtContent>
    </w:sdt>
    <w:p w14:paraId="53192755" w14:textId="77777777" w:rsidR="00F37558" w:rsidRPr="00622B30" w:rsidRDefault="00F37558" w:rsidP="006C3497">
      <w:pPr>
        <w:spacing w:after="240"/>
        <w:rPr>
          <w:color w:val="000000" w:themeColor="text1"/>
          <w:sz w:val="24"/>
          <w:szCs w:val="24"/>
        </w:rPr>
        <w:sectPr w:rsidR="00F37558" w:rsidRPr="00622B30" w:rsidSect="00690DBA">
          <w:headerReference w:type="even" r:id="rId15"/>
          <w:headerReference w:type="default" r:id="rId16"/>
          <w:footerReference w:type="even" r:id="rId17"/>
          <w:footerReference w:type="default" r:id="rId18"/>
          <w:headerReference w:type="first" r:id="rId19"/>
          <w:footerReference w:type="first" r:id="rId20"/>
          <w:pgSz w:w="12240" w:h="15840"/>
          <w:pgMar w:top="1380" w:right="1320" w:bottom="980" w:left="1340" w:header="979" w:footer="786" w:gutter="0"/>
          <w:pgNumType w:start="1"/>
          <w:cols w:space="720"/>
          <w:titlePg/>
          <w:docGrid w:linePitch="299"/>
        </w:sectPr>
      </w:pPr>
    </w:p>
    <w:p w14:paraId="27A7AEE5" w14:textId="2907829C" w:rsidR="00832A05" w:rsidRPr="00622B30" w:rsidRDefault="00832A05" w:rsidP="006C3497">
      <w:pPr>
        <w:pStyle w:val="Heading1"/>
        <w:spacing w:before="120" w:after="240"/>
        <w:ind w:left="0"/>
        <w:rPr>
          <w:color w:val="000000" w:themeColor="text1"/>
        </w:rPr>
      </w:pPr>
      <w:bookmarkStart w:id="0" w:name="_Toc184986794"/>
      <w:r w:rsidRPr="00622B30">
        <w:rPr>
          <w:color w:val="000000" w:themeColor="text1"/>
        </w:rPr>
        <w:lastRenderedPageBreak/>
        <w:t xml:space="preserve">MassHealth </w:t>
      </w:r>
      <w:r w:rsidR="00E65944" w:rsidRPr="00622B30">
        <w:rPr>
          <w:color w:val="000000" w:themeColor="text1"/>
        </w:rPr>
        <w:t>Section 1115 Demonstration Request</w:t>
      </w:r>
      <w:bookmarkEnd w:id="0"/>
      <w:r w:rsidR="00E65944" w:rsidRPr="00622B30">
        <w:rPr>
          <w:color w:val="000000" w:themeColor="text1"/>
        </w:rPr>
        <w:t xml:space="preserve"> </w:t>
      </w:r>
    </w:p>
    <w:p w14:paraId="0706BD9A" w14:textId="065E0A15" w:rsidR="00F37558" w:rsidRPr="00622B30" w:rsidRDefault="00B91FA6" w:rsidP="00567328">
      <w:pPr>
        <w:pStyle w:val="Heading2"/>
        <w:ind w:left="0"/>
        <w:rPr>
          <w:i w:val="0"/>
          <w:iCs w:val="0"/>
        </w:rPr>
      </w:pPr>
      <w:bookmarkStart w:id="1" w:name="_Toc184986795"/>
      <w:r w:rsidRPr="00622B30">
        <w:rPr>
          <w:i w:val="0"/>
          <w:iCs w:val="0"/>
        </w:rPr>
        <w:t>Introduction</w:t>
      </w:r>
      <w:bookmarkEnd w:id="1"/>
    </w:p>
    <w:p w14:paraId="1C10D8BF" w14:textId="77777777" w:rsidR="005324FA" w:rsidRPr="00622B30" w:rsidRDefault="005324FA" w:rsidP="005324FA">
      <w:pPr>
        <w:ind w:right="164"/>
        <w:rPr>
          <w:rFonts w:eastAsia="Times New Roman"/>
          <w:spacing w:val="-1"/>
          <w:sz w:val="24"/>
          <w:szCs w:val="24"/>
        </w:rPr>
      </w:pPr>
      <w:r w:rsidRPr="00622B30">
        <w:rPr>
          <w:rFonts w:eastAsia="Times New Roman"/>
          <w:sz w:val="24"/>
          <w:szCs w:val="24"/>
        </w:rPr>
        <w:t>The Mass</w:t>
      </w:r>
      <w:r w:rsidRPr="00622B30">
        <w:rPr>
          <w:rFonts w:eastAsia="Times New Roman"/>
          <w:spacing w:val="-2"/>
          <w:sz w:val="24"/>
          <w:szCs w:val="24"/>
        </w:rPr>
        <w:t>a</w:t>
      </w:r>
      <w:r w:rsidRPr="00622B30">
        <w:rPr>
          <w:rFonts w:eastAsia="Times New Roman"/>
          <w:spacing w:val="-1"/>
          <w:sz w:val="24"/>
          <w:szCs w:val="24"/>
        </w:rPr>
        <w:t>c</w:t>
      </w:r>
      <w:r w:rsidRPr="00622B30">
        <w:rPr>
          <w:rFonts w:eastAsia="Times New Roman"/>
          <w:sz w:val="24"/>
          <w:szCs w:val="24"/>
        </w:rPr>
        <w:t>husetts 1115 demonstration, currently approved through December 31, 2027, has long supported the Commonwealth’s commitment to univ</w:t>
      </w:r>
      <w:r w:rsidRPr="00622B30">
        <w:rPr>
          <w:rFonts w:eastAsia="Times New Roman"/>
          <w:spacing w:val="-1"/>
          <w:sz w:val="24"/>
          <w:szCs w:val="24"/>
        </w:rPr>
        <w:t>e</w:t>
      </w:r>
      <w:r w:rsidRPr="00622B30">
        <w:rPr>
          <w:rFonts w:eastAsia="Times New Roman"/>
          <w:sz w:val="24"/>
          <w:szCs w:val="24"/>
        </w:rPr>
        <w:t>rs</w:t>
      </w:r>
      <w:r w:rsidRPr="00622B30">
        <w:rPr>
          <w:rFonts w:eastAsia="Times New Roman"/>
          <w:spacing w:val="-2"/>
          <w:sz w:val="24"/>
          <w:szCs w:val="24"/>
        </w:rPr>
        <w:t>a</w:t>
      </w:r>
      <w:r w:rsidRPr="00622B30">
        <w:rPr>
          <w:rFonts w:eastAsia="Times New Roman"/>
          <w:sz w:val="24"/>
          <w:szCs w:val="24"/>
        </w:rPr>
        <w:t>l he</w:t>
      </w:r>
      <w:r w:rsidRPr="00622B30">
        <w:rPr>
          <w:rFonts w:eastAsia="Times New Roman"/>
          <w:spacing w:val="-2"/>
          <w:sz w:val="24"/>
          <w:szCs w:val="24"/>
        </w:rPr>
        <w:t>a</w:t>
      </w:r>
      <w:r w:rsidRPr="00622B30">
        <w:rPr>
          <w:rFonts w:eastAsia="Times New Roman"/>
          <w:sz w:val="24"/>
          <w:szCs w:val="24"/>
        </w:rPr>
        <w:t xml:space="preserve">lth </w:t>
      </w:r>
      <w:r w:rsidRPr="00622B30">
        <w:rPr>
          <w:rFonts w:eastAsia="Times New Roman"/>
          <w:spacing w:val="1"/>
          <w:sz w:val="24"/>
          <w:szCs w:val="24"/>
        </w:rPr>
        <w:t>c</w:t>
      </w:r>
      <w:r w:rsidRPr="00622B30">
        <w:rPr>
          <w:rFonts w:eastAsia="Times New Roman"/>
          <w:spacing w:val="-1"/>
          <w:sz w:val="24"/>
          <w:szCs w:val="24"/>
        </w:rPr>
        <w:t>a</w:t>
      </w:r>
      <w:r w:rsidRPr="00622B30">
        <w:rPr>
          <w:rFonts w:eastAsia="Times New Roman"/>
          <w:sz w:val="24"/>
          <w:szCs w:val="24"/>
        </w:rPr>
        <w:t xml:space="preserve">re </w:t>
      </w:r>
      <w:r w:rsidRPr="00622B30">
        <w:rPr>
          <w:rFonts w:eastAsia="Times New Roman"/>
          <w:spacing w:val="-1"/>
          <w:sz w:val="24"/>
          <w:szCs w:val="24"/>
        </w:rPr>
        <w:t>c</w:t>
      </w:r>
      <w:r w:rsidRPr="00622B30">
        <w:rPr>
          <w:rFonts w:eastAsia="Times New Roman"/>
          <w:sz w:val="24"/>
          <w:szCs w:val="24"/>
        </w:rPr>
        <w:t>o</w:t>
      </w:r>
      <w:r w:rsidRPr="00622B30">
        <w:rPr>
          <w:rFonts w:eastAsia="Times New Roman"/>
          <w:spacing w:val="2"/>
          <w:sz w:val="24"/>
          <w:szCs w:val="24"/>
        </w:rPr>
        <w:t>v</w:t>
      </w:r>
      <w:r w:rsidRPr="00622B30">
        <w:rPr>
          <w:rFonts w:eastAsia="Times New Roman"/>
          <w:spacing w:val="-1"/>
          <w:sz w:val="24"/>
          <w:szCs w:val="24"/>
        </w:rPr>
        <w:t>e</w:t>
      </w:r>
      <w:r w:rsidRPr="00622B30">
        <w:rPr>
          <w:rFonts w:eastAsia="Times New Roman"/>
          <w:sz w:val="24"/>
          <w:szCs w:val="24"/>
        </w:rPr>
        <w:t>ra</w:t>
      </w:r>
      <w:r w:rsidRPr="00622B30">
        <w:rPr>
          <w:rFonts w:eastAsia="Times New Roman"/>
          <w:spacing w:val="-3"/>
          <w:sz w:val="24"/>
          <w:szCs w:val="24"/>
        </w:rPr>
        <w:t>g</w:t>
      </w:r>
      <w:r w:rsidRPr="00622B30">
        <w:rPr>
          <w:rFonts w:eastAsia="Times New Roman"/>
          <w:spacing w:val="-1"/>
          <w:sz w:val="24"/>
          <w:szCs w:val="24"/>
        </w:rPr>
        <w:t xml:space="preserve">e and, particularly during the prior and current demonstration periods, has provided federal waiver and expenditure authority to test innovations in payment and care delivery.    </w:t>
      </w:r>
    </w:p>
    <w:p w14:paraId="4D57D99F" w14:textId="77777777" w:rsidR="005324FA" w:rsidRPr="00622B30" w:rsidRDefault="005324FA" w:rsidP="005324FA">
      <w:pPr>
        <w:ind w:right="164"/>
        <w:rPr>
          <w:rFonts w:eastAsia="Times New Roman"/>
          <w:spacing w:val="-1"/>
          <w:sz w:val="24"/>
          <w:szCs w:val="24"/>
        </w:rPr>
      </w:pPr>
    </w:p>
    <w:p w14:paraId="3E44987B" w14:textId="4629B9E3" w:rsidR="005324FA" w:rsidRPr="00622B30" w:rsidRDefault="005324FA" w:rsidP="005324FA">
      <w:pPr>
        <w:ind w:right="164"/>
        <w:rPr>
          <w:rFonts w:eastAsia="Times New Roman"/>
          <w:sz w:val="24"/>
          <w:szCs w:val="24"/>
        </w:rPr>
      </w:pPr>
      <w:r w:rsidRPr="00622B30">
        <w:rPr>
          <w:rFonts w:eastAsia="Times New Roman"/>
          <w:sz w:val="24"/>
          <w:szCs w:val="24"/>
        </w:rPr>
        <w:t>Since the initial implementation of the demonstration in 1997, w</w:t>
      </w:r>
      <w:r w:rsidRPr="00622B30">
        <w:rPr>
          <w:rFonts w:eastAsia="Times New Roman"/>
          <w:spacing w:val="1"/>
          <w:sz w:val="24"/>
          <w:szCs w:val="24"/>
        </w:rPr>
        <w:t>orking in partnership with the federal government, the Commonwealth has made significant progress toward the goal of ensuring health care coverage for all our residents. Over 99 percent of the Commonwealth’s children and youth and more than 9</w:t>
      </w:r>
      <w:r w:rsidR="00FB65F1">
        <w:rPr>
          <w:rFonts w:eastAsia="Times New Roman"/>
          <w:spacing w:val="1"/>
          <w:sz w:val="24"/>
          <w:szCs w:val="24"/>
        </w:rPr>
        <w:t>8</w:t>
      </w:r>
      <w:r w:rsidRPr="00622B30">
        <w:rPr>
          <w:rFonts w:eastAsia="Times New Roman"/>
          <w:spacing w:val="1"/>
          <w:sz w:val="24"/>
          <w:szCs w:val="24"/>
        </w:rPr>
        <w:t xml:space="preserve"> percent of all its residents have health insurance, the highest in the country.</w:t>
      </w:r>
      <w:r w:rsidRPr="00622B30">
        <w:rPr>
          <w:rStyle w:val="FootnoteReference"/>
          <w:rFonts w:eastAsia="Times New Roman"/>
          <w:spacing w:val="1"/>
          <w:sz w:val="24"/>
          <w:szCs w:val="24"/>
        </w:rPr>
        <w:footnoteReference w:id="2"/>
      </w:r>
      <w:r w:rsidRPr="00622B30">
        <w:rPr>
          <w:rFonts w:eastAsia="Times New Roman"/>
          <w:position w:val="11"/>
          <w:sz w:val="24"/>
          <w:szCs w:val="24"/>
        </w:rPr>
        <w:t xml:space="preserve"> </w:t>
      </w:r>
      <w:r w:rsidRPr="00622B30">
        <w:rPr>
          <w:rFonts w:eastAsia="Times New Roman"/>
          <w:sz w:val="24"/>
          <w:szCs w:val="24"/>
        </w:rPr>
        <w:t>M</w:t>
      </w:r>
      <w:r w:rsidRPr="00622B30">
        <w:rPr>
          <w:rFonts w:eastAsia="Times New Roman"/>
          <w:spacing w:val="-1"/>
          <w:sz w:val="24"/>
          <w:szCs w:val="24"/>
        </w:rPr>
        <w:t>a</w:t>
      </w:r>
      <w:r w:rsidRPr="00622B30">
        <w:rPr>
          <w:rFonts w:eastAsia="Times New Roman"/>
          <w:sz w:val="24"/>
          <w:szCs w:val="24"/>
        </w:rPr>
        <w:t>ssH</w:t>
      </w:r>
      <w:r w:rsidRPr="00622B30">
        <w:rPr>
          <w:rFonts w:eastAsia="Times New Roman"/>
          <w:spacing w:val="-1"/>
          <w:sz w:val="24"/>
          <w:szCs w:val="24"/>
        </w:rPr>
        <w:t>e</w:t>
      </w:r>
      <w:r w:rsidRPr="00622B30">
        <w:rPr>
          <w:rFonts w:eastAsia="Times New Roman"/>
          <w:spacing w:val="1"/>
          <w:sz w:val="24"/>
          <w:szCs w:val="24"/>
        </w:rPr>
        <w:t>a</w:t>
      </w:r>
      <w:r w:rsidRPr="00622B30">
        <w:rPr>
          <w:rFonts w:eastAsia="Times New Roman"/>
          <w:sz w:val="24"/>
          <w:szCs w:val="24"/>
        </w:rPr>
        <w:t>lth, the</w:t>
      </w:r>
      <w:r w:rsidRPr="00622B30">
        <w:rPr>
          <w:rFonts w:eastAsia="Times New Roman"/>
          <w:spacing w:val="-1"/>
          <w:sz w:val="24"/>
          <w:szCs w:val="24"/>
        </w:rPr>
        <w:t xml:space="preserve"> Massachusetts </w:t>
      </w:r>
      <w:r w:rsidRPr="00622B30">
        <w:rPr>
          <w:rFonts w:eastAsia="Times New Roman"/>
          <w:sz w:val="24"/>
          <w:szCs w:val="24"/>
        </w:rPr>
        <w:t>Me</w:t>
      </w:r>
      <w:r w:rsidRPr="00622B30">
        <w:rPr>
          <w:rFonts w:eastAsia="Times New Roman"/>
          <w:spacing w:val="-1"/>
          <w:sz w:val="24"/>
          <w:szCs w:val="24"/>
        </w:rPr>
        <w:t>d</w:t>
      </w:r>
      <w:r w:rsidRPr="00622B30">
        <w:rPr>
          <w:rFonts w:eastAsia="Times New Roman"/>
          <w:sz w:val="24"/>
          <w:szCs w:val="24"/>
        </w:rPr>
        <w:t>ic</w:t>
      </w:r>
      <w:r w:rsidRPr="00622B30">
        <w:rPr>
          <w:rFonts w:eastAsia="Times New Roman"/>
          <w:spacing w:val="-2"/>
          <w:sz w:val="24"/>
          <w:szCs w:val="24"/>
        </w:rPr>
        <w:t>a</w:t>
      </w:r>
      <w:r w:rsidRPr="00622B30">
        <w:rPr>
          <w:rFonts w:eastAsia="Times New Roman"/>
          <w:sz w:val="24"/>
          <w:szCs w:val="24"/>
        </w:rPr>
        <w:t>id and C</w:t>
      </w:r>
      <w:r w:rsidRPr="00622B30">
        <w:rPr>
          <w:rFonts w:eastAsia="Times New Roman"/>
          <w:spacing w:val="2"/>
          <w:sz w:val="24"/>
          <w:szCs w:val="24"/>
        </w:rPr>
        <w:t>h</w:t>
      </w:r>
      <w:r w:rsidRPr="00622B30">
        <w:rPr>
          <w:rFonts w:eastAsia="Times New Roman"/>
          <w:sz w:val="24"/>
          <w:szCs w:val="24"/>
        </w:rPr>
        <w:t>ild</w:t>
      </w:r>
      <w:r w:rsidRPr="00622B30">
        <w:rPr>
          <w:rFonts w:eastAsia="Times New Roman"/>
          <w:spacing w:val="-1"/>
          <w:sz w:val="24"/>
          <w:szCs w:val="24"/>
        </w:rPr>
        <w:t>re</w:t>
      </w:r>
      <w:r w:rsidRPr="00622B30">
        <w:rPr>
          <w:rFonts w:eastAsia="Times New Roman"/>
          <w:sz w:val="24"/>
          <w:szCs w:val="24"/>
        </w:rPr>
        <w:t>n</w:t>
      </w:r>
      <w:r w:rsidRPr="00622B30">
        <w:rPr>
          <w:rFonts w:eastAsia="Times New Roman"/>
          <w:spacing w:val="-1"/>
          <w:sz w:val="24"/>
          <w:szCs w:val="24"/>
        </w:rPr>
        <w:t>’</w:t>
      </w:r>
      <w:r w:rsidRPr="00622B30">
        <w:rPr>
          <w:rFonts w:eastAsia="Times New Roman"/>
          <w:sz w:val="24"/>
          <w:szCs w:val="24"/>
        </w:rPr>
        <w:t>s H</w:t>
      </w:r>
      <w:r w:rsidRPr="00622B30">
        <w:rPr>
          <w:rFonts w:eastAsia="Times New Roman"/>
          <w:spacing w:val="-2"/>
          <w:sz w:val="24"/>
          <w:szCs w:val="24"/>
        </w:rPr>
        <w:t>e</w:t>
      </w:r>
      <w:r w:rsidRPr="00622B30">
        <w:rPr>
          <w:rFonts w:eastAsia="Times New Roman"/>
          <w:spacing w:val="-1"/>
          <w:sz w:val="24"/>
          <w:szCs w:val="24"/>
        </w:rPr>
        <w:t>a</w:t>
      </w:r>
      <w:r w:rsidRPr="00622B30">
        <w:rPr>
          <w:rFonts w:eastAsia="Times New Roman"/>
          <w:sz w:val="24"/>
          <w:szCs w:val="24"/>
        </w:rPr>
        <w:t>lth</w:t>
      </w:r>
      <w:r w:rsidRPr="00622B30">
        <w:rPr>
          <w:rFonts w:eastAsia="Times New Roman"/>
          <w:spacing w:val="2"/>
          <w:sz w:val="24"/>
          <w:szCs w:val="24"/>
        </w:rPr>
        <w:t xml:space="preserve"> </w:t>
      </w:r>
      <w:r w:rsidRPr="00622B30">
        <w:rPr>
          <w:rFonts w:eastAsia="Times New Roman"/>
          <w:spacing w:val="-4"/>
          <w:sz w:val="24"/>
          <w:szCs w:val="24"/>
        </w:rPr>
        <w:t>I</w:t>
      </w:r>
      <w:r w:rsidRPr="00622B30">
        <w:rPr>
          <w:rFonts w:eastAsia="Times New Roman"/>
          <w:sz w:val="24"/>
          <w:szCs w:val="24"/>
        </w:rPr>
        <w:t>ns</w:t>
      </w:r>
      <w:r w:rsidRPr="00622B30">
        <w:rPr>
          <w:rFonts w:eastAsia="Times New Roman"/>
          <w:spacing w:val="2"/>
          <w:sz w:val="24"/>
          <w:szCs w:val="24"/>
        </w:rPr>
        <w:t>u</w:t>
      </w:r>
      <w:r w:rsidRPr="00622B30">
        <w:rPr>
          <w:rFonts w:eastAsia="Times New Roman"/>
          <w:sz w:val="24"/>
          <w:szCs w:val="24"/>
        </w:rPr>
        <w:t>r</w:t>
      </w:r>
      <w:r w:rsidRPr="00622B30">
        <w:rPr>
          <w:rFonts w:eastAsia="Times New Roman"/>
          <w:spacing w:val="-2"/>
          <w:sz w:val="24"/>
          <w:szCs w:val="24"/>
        </w:rPr>
        <w:t>a</w:t>
      </w:r>
      <w:r w:rsidRPr="00622B30">
        <w:rPr>
          <w:rFonts w:eastAsia="Times New Roman"/>
          <w:sz w:val="24"/>
          <w:szCs w:val="24"/>
        </w:rPr>
        <w:t>n</w:t>
      </w:r>
      <w:r w:rsidRPr="00622B30">
        <w:rPr>
          <w:rFonts w:eastAsia="Times New Roman"/>
          <w:spacing w:val="1"/>
          <w:sz w:val="24"/>
          <w:szCs w:val="24"/>
        </w:rPr>
        <w:t>c</w:t>
      </w:r>
      <w:r w:rsidRPr="00622B30">
        <w:rPr>
          <w:rFonts w:eastAsia="Times New Roman"/>
          <w:sz w:val="24"/>
          <w:szCs w:val="24"/>
        </w:rPr>
        <w:t>e</w:t>
      </w:r>
      <w:r w:rsidRPr="00622B30">
        <w:rPr>
          <w:rFonts w:eastAsia="Times New Roman"/>
          <w:spacing w:val="1"/>
          <w:sz w:val="24"/>
          <w:szCs w:val="24"/>
        </w:rPr>
        <w:t xml:space="preserve"> </w:t>
      </w:r>
      <w:r w:rsidRPr="00622B30">
        <w:rPr>
          <w:rFonts w:eastAsia="Times New Roman"/>
          <w:sz w:val="24"/>
          <w:szCs w:val="24"/>
        </w:rPr>
        <w:t>Pro</w:t>
      </w:r>
      <w:r w:rsidRPr="00622B30">
        <w:rPr>
          <w:rFonts w:eastAsia="Times New Roman"/>
          <w:spacing w:val="-4"/>
          <w:sz w:val="24"/>
          <w:szCs w:val="24"/>
        </w:rPr>
        <w:t>g</w:t>
      </w:r>
      <w:r w:rsidRPr="00622B30">
        <w:rPr>
          <w:rFonts w:eastAsia="Times New Roman"/>
          <w:spacing w:val="1"/>
          <w:sz w:val="24"/>
          <w:szCs w:val="24"/>
        </w:rPr>
        <w:t>r</w:t>
      </w:r>
      <w:r w:rsidRPr="00622B30">
        <w:rPr>
          <w:rFonts w:eastAsia="Times New Roman"/>
          <w:spacing w:val="-1"/>
          <w:sz w:val="24"/>
          <w:szCs w:val="24"/>
        </w:rPr>
        <w:t>a</w:t>
      </w:r>
      <w:r w:rsidRPr="00622B30">
        <w:rPr>
          <w:rFonts w:eastAsia="Times New Roman"/>
          <w:sz w:val="24"/>
          <w:szCs w:val="24"/>
        </w:rPr>
        <w:t>ms, currently covers approximately 2.</w:t>
      </w:r>
      <w:r w:rsidR="008B0F08" w:rsidRPr="003D63E9">
        <w:rPr>
          <w:rFonts w:eastAsia="Times New Roman"/>
          <w:sz w:val="24"/>
          <w:szCs w:val="24"/>
        </w:rPr>
        <w:t>0</w:t>
      </w:r>
      <w:r w:rsidR="00831A8E" w:rsidRPr="00622B30">
        <w:rPr>
          <w:rFonts w:eastAsia="Times New Roman"/>
          <w:sz w:val="24"/>
          <w:szCs w:val="24"/>
        </w:rPr>
        <w:t>6</w:t>
      </w:r>
      <w:r w:rsidRPr="00622B30">
        <w:rPr>
          <w:rFonts w:eastAsia="Times New Roman"/>
          <w:sz w:val="24"/>
          <w:szCs w:val="24"/>
        </w:rPr>
        <w:t xml:space="preserve"> million indi</w:t>
      </w:r>
      <w:r w:rsidRPr="00622B30">
        <w:rPr>
          <w:rFonts w:eastAsia="Times New Roman"/>
          <w:spacing w:val="-2"/>
          <w:sz w:val="24"/>
          <w:szCs w:val="24"/>
        </w:rPr>
        <w:t>v</w:t>
      </w:r>
      <w:r w:rsidRPr="00622B30">
        <w:rPr>
          <w:rFonts w:eastAsia="Times New Roman"/>
          <w:sz w:val="24"/>
          <w:szCs w:val="24"/>
        </w:rPr>
        <w:t>iduals, or nearly</w:t>
      </w:r>
      <w:r w:rsidRPr="00622B30">
        <w:rPr>
          <w:rFonts w:eastAsia="Times New Roman"/>
          <w:spacing w:val="-5"/>
          <w:sz w:val="24"/>
          <w:szCs w:val="24"/>
        </w:rPr>
        <w:t xml:space="preserve"> </w:t>
      </w:r>
      <w:r w:rsidRPr="00622B30">
        <w:rPr>
          <w:rFonts w:eastAsia="Times New Roman"/>
          <w:sz w:val="24"/>
          <w:szCs w:val="24"/>
        </w:rPr>
        <w:t>3</w:t>
      </w:r>
      <w:r w:rsidR="00804674" w:rsidRPr="00622B30">
        <w:rPr>
          <w:rFonts w:eastAsia="Times New Roman"/>
          <w:spacing w:val="3"/>
          <w:sz w:val="24"/>
          <w:szCs w:val="24"/>
        </w:rPr>
        <w:t>0</w:t>
      </w:r>
      <w:r w:rsidRPr="00622B30">
        <w:rPr>
          <w:rFonts w:eastAsia="Times New Roman"/>
          <w:sz w:val="24"/>
          <w:szCs w:val="24"/>
        </w:rPr>
        <w:t xml:space="preserve"> percent</w:t>
      </w:r>
      <w:r w:rsidRPr="00622B30">
        <w:rPr>
          <w:rFonts w:eastAsia="Times New Roman"/>
          <w:spacing w:val="-1"/>
          <w:sz w:val="24"/>
          <w:szCs w:val="24"/>
        </w:rPr>
        <w:t xml:space="preserve"> </w:t>
      </w:r>
      <w:r w:rsidRPr="00622B30">
        <w:rPr>
          <w:rFonts w:eastAsia="Times New Roman"/>
          <w:sz w:val="24"/>
          <w:szCs w:val="24"/>
        </w:rPr>
        <w:t>of</w:t>
      </w:r>
      <w:r w:rsidRPr="00622B30">
        <w:rPr>
          <w:rFonts w:eastAsia="Times New Roman"/>
          <w:spacing w:val="-1"/>
          <w:sz w:val="24"/>
          <w:szCs w:val="24"/>
        </w:rPr>
        <w:t xml:space="preserve"> </w:t>
      </w:r>
      <w:r w:rsidRPr="00622B30">
        <w:rPr>
          <w:rFonts w:eastAsia="Times New Roman"/>
          <w:sz w:val="24"/>
          <w:szCs w:val="24"/>
        </w:rPr>
        <w:t>the Commo</w:t>
      </w:r>
      <w:r w:rsidRPr="00622B30">
        <w:rPr>
          <w:rFonts w:eastAsia="Times New Roman"/>
          <w:spacing w:val="2"/>
          <w:sz w:val="24"/>
          <w:szCs w:val="24"/>
        </w:rPr>
        <w:t>n</w:t>
      </w:r>
      <w:r w:rsidRPr="00622B30">
        <w:rPr>
          <w:rFonts w:eastAsia="Times New Roman"/>
          <w:sz w:val="24"/>
          <w:szCs w:val="24"/>
        </w:rPr>
        <w:t>w</w:t>
      </w:r>
      <w:r w:rsidRPr="00622B30">
        <w:rPr>
          <w:rFonts w:eastAsia="Times New Roman"/>
          <w:spacing w:val="-2"/>
          <w:sz w:val="24"/>
          <w:szCs w:val="24"/>
        </w:rPr>
        <w:t>e</w:t>
      </w:r>
      <w:r w:rsidRPr="00622B30">
        <w:rPr>
          <w:rFonts w:eastAsia="Times New Roman"/>
          <w:spacing w:val="-1"/>
          <w:sz w:val="24"/>
          <w:szCs w:val="24"/>
        </w:rPr>
        <w:t>a</w:t>
      </w:r>
      <w:r w:rsidRPr="00622B30">
        <w:rPr>
          <w:rFonts w:eastAsia="Times New Roman"/>
          <w:sz w:val="24"/>
          <w:szCs w:val="24"/>
        </w:rPr>
        <w:t>lth</w:t>
      </w:r>
      <w:r w:rsidRPr="00622B30">
        <w:rPr>
          <w:rFonts w:eastAsia="Times New Roman"/>
          <w:spacing w:val="-1"/>
          <w:sz w:val="24"/>
          <w:szCs w:val="24"/>
        </w:rPr>
        <w:t>’</w:t>
      </w:r>
      <w:r w:rsidRPr="00622B30">
        <w:rPr>
          <w:rFonts w:eastAsia="Times New Roman"/>
          <w:sz w:val="24"/>
          <w:szCs w:val="24"/>
        </w:rPr>
        <w:t>s r</w:t>
      </w:r>
      <w:r w:rsidRPr="00622B30">
        <w:rPr>
          <w:rFonts w:eastAsia="Times New Roman"/>
          <w:spacing w:val="-2"/>
          <w:sz w:val="24"/>
          <w:szCs w:val="24"/>
        </w:rPr>
        <w:t>e</w:t>
      </w:r>
      <w:r w:rsidRPr="00622B30">
        <w:rPr>
          <w:rFonts w:eastAsia="Times New Roman"/>
          <w:sz w:val="24"/>
          <w:szCs w:val="24"/>
        </w:rPr>
        <w:t>si</w:t>
      </w:r>
      <w:r w:rsidRPr="00622B30">
        <w:rPr>
          <w:rFonts w:eastAsia="Times New Roman"/>
          <w:spacing w:val="2"/>
          <w:sz w:val="24"/>
          <w:szCs w:val="24"/>
        </w:rPr>
        <w:t>d</w:t>
      </w:r>
      <w:r w:rsidRPr="00622B30">
        <w:rPr>
          <w:rFonts w:eastAsia="Times New Roman"/>
          <w:spacing w:val="-1"/>
          <w:sz w:val="24"/>
          <w:szCs w:val="24"/>
        </w:rPr>
        <w:t>e</w:t>
      </w:r>
      <w:r w:rsidRPr="00622B30">
        <w:rPr>
          <w:rFonts w:eastAsia="Times New Roman"/>
          <w:sz w:val="24"/>
          <w:szCs w:val="24"/>
        </w:rPr>
        <w:t>nts.</w:t>
      </w:r>
    </w:p>
    <w:p w14:paraId="689A79DA" w14:textId="77777777" w:rsidR="005324FA" w:rsidRPr="00622B30" w:rsidRDefault="005324FA" w:rsidP="005324FA">
      <w:pPr>
        <w:ind w:right="164"/>
        <w:rPr>
          <w:rFonts w:eastAsia="Times New Roman"/>
          <w:sz w:val="24"/>
          <w:szCs w:val="24"/>
        </w:rPr>
      </w:pPr>
    </w:p>
    <w:p w14:paraId="094191DD" w14:textId="5681FF18" w:rsidR="005324FA" w:rsidRPr="00622B30" w:rsidRDefault="009A23B3" w:rsidP="005324FA">
      <w:pPr>
        <w:rPr>
          <w:sz w:val="24"/>
          <w:szCs w:val="24"/>
        </w:rPr>
      </w:pPr>
      <w:r w:rsidRPr="00622B30">
        <w:rPr>
          <w:sz w:val="24"/>
          <w:szCs w:val="24"/>
        </w:rPr>
        <w:t>T</w:t>
      </w:r>
      <w:r w:rsidR="005324FA" w:rsidRPr="00622B30">
        <w:rPr>
          <w:sz w:val="24"/>
          <w:szCs w:val="24"/>
        </w:rPr>
        <w:t xml:space="preserve">he 1115 demonstration was recently extended through December 31, 2027, </w:t>
      </w:r>
      <w:r w:rsidRPr="00622B30">
        <w:rPr>
          <w:sz w:val="24"/>
          <w:szCs w:val="24"/>
        </w:rPr>
        <w:t>and the Commonwealth is</w:t>
      </w:r>
      <w:r w:rsidR="005324FA" w:rsidRPr="00622B30">
        <w:rPr>
          <w:sz w:val="24"/>
          <w:szCs w:val="24"/>
        </w:rPr>
        <w:t xml:space="preserve"> proposing this amendment to further the overall goals of the demonstration. </w:t>
      </w:r>
    </w:p>
    <w:p w14:paraId="428E7E0F" w14:textId="77777777" w:rsidR="001A25AB" w:rsidRPr="00622B30" w:rsidRDefault="001A25AB" w:rsidP="005324FA">
      <w:pPr>
        <w:rPr>
          <w:sz w:val="24"/>
          <w:szCs w:val="24"/>
        </w:rPr>
      </w:pPr>
    </w:p>
    <w:p w14:paraId="41CE2265" w14:textId="67044E88" w:rsidR="001A25AB" w:rsidRPr="00622B30" w:rsidRDefault="001A25AB" w:rsidP="005324FA">
      <w:pPr>
        <w:rPr>
          <w:sz w:val="24"/>
          <w:szCs w:val="24"/>
        </w:rPr>
      </w:pPr>
      <w:r w:rsidRPr="00622B30">
        <w:rPr>
          <w:sz w:val="24"/>
          <w:szCs w:val="24"/>
        </w:rPr>
        <w:t>MassHealth’s amendment request includes:</w:t>
      </w:r>
    </w:p>
    <w:p w14:paraId="786DA8DF" w14:textId="058A1782" w:rsidR="001A25AB" w:rsidRPr="00622B30" w:rsidRDefault="02EA3854" w:rsidP="001A25AB">
      <w:pPr>
        <w:pStyle w:val="ListParagraph"/>
        <w:numPr>
          <w:ilvl w:val="0"/>
          <w:numId w:val="92"/>
        </w:numPr>
        <w:rPr>
          <w:sz w:val="24"/>
          <w:szCs w:val="24"/>
        </w:rPr>
      </w:pPr>
      <w:r w:rsidRPr="0712C5CC">
        <w:rPr>
          <w:sz w:val="24"/>
          <w:szCs w:val="24"/>
        </w:rPr>
        <w:t>Exempt CommonHealth Members from Estate Recovery</w:t>
      </w:r>
      <w:r w:rsidR="5CC40342" w:rsidRPr="0712C5CC">
        <w:rPr>
          <w:sz w:val="24"/>
          <w:szCs w:val="24"/>
        </w:rPr>
        <w:t>.</w:t>
      </w:r>
    </w:p>
    <w:p w14:paraId="352B4326" w14:textId="77777777" w:rsidR="00311C98" w:rsidRPr="00622B30" w:rsidRDefault="00311C98" w:rsidP="00BB4719"/>
    <w:p w14:paraId="2376EA68" w14:textId="51689CC1" w:rsidR="00F37558" w:rsidRPr="00622B30" w:rsidRDefault="00CC5ADF" w:rsidP="006C3497">
      <w:pPr>
        <w:pStyle w:val="Heading1"/>
        <w:spacing w:before="120" w:after="240"/>
        <w:ind w:left="0"/>
        <w:rPr>
          <w:color w:val="000000" w:themeColor="text1"/>
        </w:rPr>
      </w:pPr>
      <w:bookmarkStart w:id="2" w:name="Request_In_accordance_with_federal_requi"/>
      <w:bookmarkStart w:id="3" w:name="_Toc184986796"/>
      <w:bookmarkEnd w:id="2"/>
      <w:r w:rsidRPr="00622B30">
        <w:rPr>
          <w:color w:val="000000" w:themeColor="text1"/>
        </w:rPr>
        <w:t>Detail</w:t>
      </w:r>
      <w:r w:rsidR="00D16C40" w:rsidRPr="00622B30">
        <w:rPr>
          <w:color w:val="000000" w:themeColor="text1"/>
        </w:rPr>
        <w:t>ed Amendment Requests</w:t>
      </w:r>
      <w:bookmarkEnd w:id="3"/>
    </w:p>
    <w:p w14:paraId="68A391A5" w14:textId="7E2ED6CB" w:rsidR="6F60A542" w:rsidRPr="00E35E5F" w:rsidRDefault="6F60A542" w:rsidP="0055234C">
      <w:pPr>
        <w:pStyle w:val="Heading3"/>
        <w:ind w:left="360" w:hanging="360"/>
        <w:rPr>
          <w:rFonts w:ascii="Arial" w:eastAsia="Cambria" w:hAnsi="Arial" w:cs="Arial"/>
          <w:b/>
          <w:bCs/>
          <w:color w:val="243F60"/>
          <w:sz w:val="26"/>
          <w:szCs w:val="26"/>
        </w:rPr>
      </w:pPr>
      <w:bookmarkStart w:id="4" w:name="_Toc184986797"/>
      <w:r w:rsidRPr="00183942">
        <w:rPr>
          <w:rFonts w:ascii="Arial" w:eastAsia="Cambria" w:hAnsi="Arial" w:cs="Arial"/>
          <w:b/>
          <w:bCs/>
          <w:color w:val="243F60"/>
          <w:sz w:val="26"/>
          <w:szCs w:val="26"/>
        </w:rPr>
        <w:t>1.</w:t>
      </w:r>
      <w:r w:rsidRPr="00183942">
        <w:rPr>
          <w:rFonts w:ascii="Arial" w:eastAsia="Times New Roman" w:hAnsi="Arial" w:cs="Arial"/>
          <w:color w:val="243F60"/>
          <w:sz w:val="14"/>
          <w:szCs w:val="14"/>
        </w:rPr>
        <w:t xml:space="preserve">     </w:t>
      </w:r>
      <w:r w:rsidRPr="00183942">
        <w:rPr>
          <w:rFonts w:ascii="Arial" w:eastAsia="Cambria" w:hAnsi="Arial" w:cs="Arial"/>
          <w:b/>
          <w:bCs/>
          <w:color w:val="243F60"/>
          <w:sz w:val="26"/>
          <w:szCs w:val="26"/>
        </w:rPr>
        <w:t>Exempt</w:t>
      </w:r>
      <w:r w:rsidRPr="0055234C">
        <w:rPr>
          <w:rFonts w:ascii="Arial" w:eastAsia="Cambria" w:hAnsi="Arial" w:cs="Arial"/>
          <w:b/>
          <w:bCs/>
          <w:color w:val="243F60"/>
          <w:sz w:val="26"/>
          <w:szCs w:val="26"/>
        </w:rPr>
        <w:t xml:space="preserve"> CommonHealth</w:t>
      </w:r>
      <w:r w:rsidRPr="35557CE1">
        <w:rPr>
          <w:rFonts w:ascii="Arial" w:eastAsia="Cambria" w:hAnsi="Arial" w:cs="Arial"/>
          <w:b/>
          <w:bCs/>
          <w:color w:val="243F60"/>
          <w:sz w:val="26"/>
          <w:szCs w:val="26"/>
        </w:rPr>
        <w:t xml:space="preserve"> </w:t>
      </w:r>
      <w:r w:rsidR="76F61E76" w:rsidRPr="35557CE1">
        <w:rPr>
          <w:rFonts w:ascii="Arial" w:eastAsia="Cambria" w:hAnsi="Arial" w:cs="Arial"/>
          <w:b/>
          <w:bCs/>
          <w:color w:val="243F60"/>
          <w:sz w:val="26"/>
          <w:szCs w:val="26"/>
        </w:rPr>
        <w:t>Members</w:t>
      </w:r>
      <w:r w:rsidRPr="0055234C">
        <w:rPr>
          <w:rFonts w:ascii="Arial" w:eastAsia="Cambria" w:hAnsi="Arial" w:cs="Arial"/>
          <w:b/>
          <w:bCs/>
          <w:color w:val="243F60"/>
          <w:sz w:val="26"/>
          <w:szCs w:val="26"/>
        </w:rPr>
        <w:t xml:space="preserve"> </w:t>
      </w:r>
      <w:r w:rsidR="7E9E1FB7" w:rsidRPr="0055234C">
        <w:rPr>
          <w:rFonts w:ascii="Arial" w:eastAsia="Cambria" w:hAnsi="Arial" w:cs="Arial"/>
          <w:b/>
          <w:bCs/>
          <w:color w:val="243F60"/>
          <w:sz w:val="26"/>
          <w:szCs w:val="26"/>
        </w:rPr>
        <w:t>from Estate Recovery</w:t>
      </w:r>
      <w:r w:rsidR="68D60F70" w:rsidRPr="4084443C">
        <w:rPr>
          <w:rFonts w:ascii="Arial" w:eastAsia="Cambria" w:hAnsi="Arial" w:cs="Arial"/>
          <w:b/>
          <w:bCs/>
          <w:color w:val="243F60"/>
          <w:sz w:val="26"/>
          <w:szCs w:val="26"/>
        </w:rPr>
        <w:t>.</w:t>
      </w:r>
      <w:bookmarkEnd w:id="4"/>
    </w:p>
    <w:p w14:paraId="34571F0B" w14:textId="2D36488C" w:rsidR="6F60A542" w:rsidRPr="00622B30" w:rsidRDefault="6F60A542">
      <w:r w:rsidRPr="00622B30">
        <w:t xml:space="preserve"> </w:t>
      </w:r>
    </w:p>
    <w:p w14:paraId="23748E28" w14:textId="7B8AF75D" w:rsidR="6F60A542" w:rsidRPr="00E35E5F" w:rsidRDefault="6F60A542">
      <w:pPr>
        <w:pStyle w:val="Heading4"/>
        <w:rPr>
          <w:rFonts w:ascii="Arial" w:eastAsia="Cambria" w:hAnsi="Arial" w:cs="Arial"/>
          <w:i w:val="0"/>
          <w:iCs w:val="0"/>
          <w:color w:val="auto"/>
          <w:sz w:val="24"/>
          <w:szCs w:val="24"/>
          <w:u w:val="single"/>
        </w:rPr>
      </w:pPr>
      <w:r w:rsidRPr="00E35E5F">
        <w:rPr>
          <w:rFonts w:ascii="Arial" w:eastAsia="Cambria" w:hAnsi="Arial" w:cs="Arial"/>
          <w:i w:val="0"/>
          <w:iCs w:val="0"/>
          <w:color w:val="auto"/>
          <w:sz w:val="24"/>
          <w:szCs w:val="24"/>
          <w:u w:val="single"/>
        </w:rPr>
        <w:t>Background</w:t>
      </w:r>
    </w:p>
    <w:p w14:paraId="23025AC7" w14:textId="77777777" w:rsidR="00815D34" w:rsidRPr="00E35E5F" w:rsidRDefault="00815D34" w:rsidP="00815D34"/>
    <w:p w14:paraId="334B2122" w14:textId="682EDB8F" w:rsidR="000B59D1" w:rsidRPr="00E35E5F" w:rsidRDefault="004C32B4" w:rsidP="35557CE1">
      <w:pPr>
        <w:rPr>
          <w:rStyle w:val="IntenseEmphasis"/>
          <w:i w:val="0"/>
          <w:iCs w:val="0"/>
          <w:color w:val="auto"/>
          <w:sz w:val="24"/>
          <w:szCs w:val="24"/>
        </w:rPr>
      </w:pPr>
      <w:r w:rsidRPr="35557CE1">
        <w:rPr>
          <w:rStyle w:val="IntenseEmphasis"/>
          <w:i w:val="0"/>
          <w:iCs w:val="0"/>
          <w:color w:val="auto"/>
          <w:sz w:val="24"/>
          <w:szCs w:val="24"/>
        </w:rPr>
        <w:t>The Massachusetts Legislature via Chapter 197 of the Massachusetts Acts of 2024 (H.5033), amended the estate recovery requirements in Mass. General Laws chapter 118E, Section 31</w:t>
      </w:r>
      <w:r w:rsidR="00CA3244" w:rsidRPr="35557CE1">
        <w:rPr>
          <w:rStyle w:val="IntenseEmphasis"/>
          <w:i w:val="0"/>
          <w:iCs w:val="0"/>
          <w:color w:val="auto"/>
          <w:sz w:val="24"/>
          <w:szCs w:val="24"/>
        </w:rPr>
        <w:t xml:space="preserve"> to </w:t>
      </w:r>
      <w:r w:rsidR="00940852" w:rsidRPr="35557CE1">
        <w:rPr>
          <w:rStyle w:val="IntenseEmphasis"/>
          <w:i w:val="0"/>
          <w:iCs w:val="0"/>
          <w:color w:val="auto"/>
          <w:sz w:val="24"/>
          <w:szCs w:val="24"/>
        </w:rPr>
        <w:t xml:space="preserve">prohibit </w:t>
      </w:r>
      <w:r w:rsidR="008E6A6D" w:rsidRPr="35557CE1">
        <w:rPr>
          <w:rStyle w:val="IntenseEmphasis"/>
          <w:i w:val="0"/>
          <w:iCs w:val="0"/>
          <w:color w:val="auto"/>
          <w:sz w:val="24"/>
          <w:szCs w:val="24"/>
        </w:rPr>
        <w:t xml:space="preserve">estate </w:t>
      </w:r>
      <w:r w:rsidR="00C3238E" w:rsidRPr="35557CE1">
        <w:rPr>
          <w:rStyle w:val="IntenseEmphasis"/>
          <w:i w:val="0"/>
          <w:iCs w:val="0"/>
          <w:color w:val="auto"/>
          <w:sz w:val="24"/>
          <w:szCs w:val="24"/>
        </w:rPr>
        <w:t xml:space="preserve">recovery from </w:t>
      </w:r>
      <w:r w:rsidR="008E6A6D" w:rsidRPr="35557CE1">
        <w:rPr>
          <w:rStyle w:val="IntenseEmphasis"/>
          <w:i w:val="0"/>
          <w:iCs w:val="0"/>
          <w:color w:val="auto"/>
          <w:sz w:val="24"/>
          <w:szCs w:val="24"/>
        </w:rPr>
        <w:t>individual</w:t>
      </w:r>
      <w:r w:rsidR="00C3238E" w:rsidRPr="35557CE1">
        <w:rPr>
          <w:rStyle w:val="IntenseEmphasis"/>
          <w:i w:val="0"/>
          <w:iCs w:val="0"/>
          <w:color w:val="auto"/>
          <w:sz w:val="24"/>
          <w:szCs w:val="24"/>
        </w:rPr>
        <w:t>s</w:t>
      </w:r>
      <w:r w:rsidR="008E6A6D" w:rsidRPr="35557CE1">
        <w:rPr>
          <w:rStyle w:val="IntenseEmphasis"/>
          <w:i w:val="0"/>
          <w:iCs w:val="0"/>
          <w:color w:val="auto"/>
          <w:sz w:val="24"/>
          <w:szCs w:val="24"/>
        </w:rPr>
        <w:t xml:space="preserve"> who </w:t>
      </w:r>
      <w:r w:rsidR="000C2B23" w:rsidRPr="35557CE1">
        <w:rPr>
          <w:rStyle w:val="IntenseEmphasis"/>
          <w:i w:val="0"/>
          <w:iCs w:val="0"/>
          <w:color w:val="auto"/>
          <w:sz w:val="24"/>
          <w:szCs w:val="24"/>
        </w:rPr>
        <w:t xml:space="preserve">received </w:t>
      </w:r>
      <w:r w:rsidR="00C3238E" w:rsidRPr="35557CE1">
        <w:rPr>
          <w:rStyle w:val="IntenseEmphasis"/>
          <w:i w:val="0"/>
          <w:iCs w:val="0"/>
          <w:color w:val="auto"/>
          <w:sz w:val="24"/>
          <w:szCs w:val="24"/>
        </w:rPr>
        <w:t>medical</w:t>
      </w:r>
      <w:r w:rsidR="000C2B23" w:rsidRPr="35557CE1">
        <w:rPr>
          <w:rStyle w:val="IntenseEmphasis"/>
          <w:i w:val="0"/>
          <w:iCs w:val="0"/>
          <w:color w:val="auto"/>
          <w:sz w:val="24"/>
          <w:szCs w:val="24"/>
        </w:rPr>
        <w:t xml:space="preserve"> assistance under the CommonHealth program</w:t>
      </w:r>
      <w:r w:rsidRPr="35557CE1">
        <w:rPr>
          <w:rStyle w:val="IntenseEmphasis"/>
          <w:i w:val="0"/>
          <w:iCs w:val="0"/>
          <w:color w:val="auto"/>
          <w:sz w:val="24"/>
          <w:szCs w:val="24"/>
        </w:rPr>
        <w:t>.</w:t>
      </w:r>
      <w:r w:rsidR="00A46357" w:rsidRPr="35557CE1">
        <w:rPr>
          <w:rStyle w:val="IntenseEmphasis"/>
          <w:i w:val="0"/>
          <w:iCs w:val="0"/>
          <w:color w:val="auto"/>
          <w:sz w:val="24"/>
          <w:szCs w:val="24"/>
        </w:rPr>
        <w:t xml:space="preserve"> </w:t>
      </w:r>
      <w:r w:rsidR="004F6E19" w:rsidRPr="00E35E5F">
        <w:rPr>
          <w:rStyle w:val="IntenseEmphasis"/>
          <w:i w:val="0"/>
          <w:iCs w:val="0"/>
          <w:color w:val="auto"/>
          <w:sz w:val="24"/>
          <w:szCs w:val="24"/>
        </w:rPr>
        <w:t>Massachusetts</w:t>
      </w:r>
      <w:r w:rsidR="00BA457A" w:rsidRPr="00E35E5F">
        <w:rPr>
          <w:rStyle w:val="IntenseEmphasis"/>
          <w:i w:val="0"/>
          <w:iCs w:val="0"/>
          <w:color w:val="auto"/>
          <w:sz w:val="24"/>
          <w:szCs w:val="24"/>
        </w:rPr>
        <w:t xml:space="preserve"> is seeking 1115 </w:t>
      </w:r>
      <w:r w:rsidR="004F6E19" w:rsidRPr="00E35E5F">
        <w:rPr>
          <w:rStyle w:val="IntenseEmphasis"/>
          <w:i w:val="0"/>
          <w:iCs w:val="0"/>
          <w:color w:val="auto"/>
          <w:sz w:val="24"/>
          <w:szCs w:val="24"/>
        </w:rPr>
        <w:t>waiver authority to implement</w:t>
      </w:r>
      <w:r w:rsidR="00AB4264" w:rsidRPr="35557CE1">
        <w:rPr>
          <w:rStyle w:val="IntenseEmphasis"/>
          <w:i w:val="0"/>
          <w:iCs w:val="0"/>
          <w:color w:val="auto"/>
          <w:sz w:val="24"/>
          <w:szCs w:val="24"/>
        </w:rPr>
        <w:t xml:space="preserve"> th</w:t>
      </w:r>
      <w:r w:rsidR="66E7932D" w:rsidRPr="35557CE1">
        <w:rPr>
          <w:rStyle w:val="IntenseEmphasis"/>
          <w:i w:val="0"/>
          <w:iCs w:val="0"/>
          <w:color w:val="auto"/>
          <w:sz w:val="24"/>
          <w:szCs w:val="24"/>
        </w:rPr>
        <w:t>is</w:t>
      </w:r>
      <w:r w:rsidR="004F6E19" w:rsidRPr="00C25199">
        <w:rPr>
          <w:rStyle w:val="IntenseEmphasis"/>
          <w:i w:val="0"/>
          <w:iCs w:val="0"/>
          <w:color w:val="auto"/>
          <w:sz w:val="24"/>
          <w:szCs w:val="24"/>
        </w:rPr>
        <w:t xml:space="preserve"> new polic</w:t>
      </w:r>
      <w:r w:rsidR="30ECBA4A" w:rsidRPr="35557CE1">
        <w:rPr>
          <w:rStyle w:val="IntenseEmphasis"/>
          <w:i w:val="0"/>
          <w:iCs w:val="0"/>
          <w:color w:val="auto"/>
          <w:sz w:val="24"/>
          <w:szCs w:val="24"/>
        </w:rPr>
        <w:t>y</w:t>
      </w:r>
      <w:r w:rsidR="004F6E19" w:rsidRPr="00C25199">
        <w:rPr>
          <w:rStyle w:val="IntenseEmphasis"/>
          <w:i w:val="0"/>
          <w:iCs w:val="0"/>
          <w:color w:val="auto"/>
          <w:sz w:val="24"/>
          <w:szCs w:val="24"/>
        </w:rPr>
        <w:t xml:space="preserve"> related to MassHealth</w:t>
      </w:r>
      <w:r w:rsidR="00F37392" w:rsidRPr="00C25199">
        <w:rPr>
          <w:rStyle w:val="IntenseEmphasis"/>
          <w:i w:val="0"/>
          <w:iCs w:val="0"/>
          <w:color w:val="auto"/>
          <w:sz w:val="24"/>
          <w:szCs w:val="24"/>
        </w:rPr>
        <w:t>’s</w:t>
      </w:r>
      <w:r w:rsidR="004F6E19" w:rsidRPr="00C25199">
        <w:rPr>
          <w:rStyle w:val="IntenseEmphasis"/>
          <w:i w:val="0"/>
          <w:iCs w:val="0"/>
          <w:color w:val="auto"/>
          <w:sz w:val="24"/>
          <w:szCs w:val="24"/>
        </w:rPr>
        <w:t xml:space="preserve"> </w:t>
      </w:r>
      <w:r w:rsidR="001D4EA7" w:rsidRPr="00C25199">
        <w:rPr>
          <w:rStyle w:val="IntenseEmphasis"/>
          <w:i w:val="0"/>
          <w:iCs w:val="0"/>
          <w:color w:val="auto"/>
          <w:sz w:val="24"/>
          <w:szCs w:val="24"/>
        </w:rPr>
        <w:t>e</w:t>
      </w:r>
      <w:r w:rsidR="004F6E19" w:rsidRPr="00C25199">
        <w:rPr>
          <w:rStyle w:val="IntenseEmphasis"/>
          <w:i w:val="0"/>
          <w:iCs w:val="0"/>
          <w:color w:val="auto"/>
          <w:sz w:val="24"/>
          <w:szCs w:val="24"/>
        </w:rPr>
        <w:t xml:space="preserve">state </w:t>
      </w:r>
      <w:r w:rsidR="001D4EA7" w:rsidRPr="00C25199">
        <w:rPr>
          <w:rStyle w:val="IntenseEmphasis"/>
          <w:i w:val="0"/>
          <w:iCs w:val="0"/>
          <w:color w:val="auto"/>
          <w:sz w:val="24"/>
          <w:szCs w:val="24"/>
        </w:rPr>
        <w:t>r</w:t>
      </w:r>
      <w:r w:rsidR="004F6E19" w:rsidRPr="00C25199">
        <w:rPr>
          <w:rStyle w:val="IntenseEmphasis"/>
          <w:i w:val="0"/>
          <w:iCs w:val="0"/>
          <w:color w:val="auto"/>
          <w:sz w:val="24"/>
          <w:szCs w:val="24"/>
        </w:rPr>
        <w:t>ecovery</w:t>
      </w:r>
      <w:r w:rsidR="00F37392" w:rsidRPr="00C25199">
        <w:rPr>
          <w:rStyle w:val="IntenseEmphasis"/>
          <w:i w:val="0"/>
          <w:iCs w:val="0"/>
          <w:color w:val="auto"/>
          <w:sz w:val="24"/>
          <w:szCs w:val="24"/>
        </w:rPr>
        <w:t xml:space="preserve"> efforts</w:t>
      </w:r>
      <w:r w:rsidR="003F55FA" w:rsidRPr="00C25199">
        <w:rPr>
          <w:rStyle w:val="IntenseEmphasis"/>
          <w:i w:val="0"/>
          <w:iCs w:val="0"/>
          <w:color w:val="auto"/>
          <w:sz w:val="24"/>
          <w:szCs w:val="24"/>
        </w:rPr>
        <w:t xml:space="preserve"> and remain in compliance with recent changes to Massachusetts </w:t>
      </w:r>
      <w:r w:rsidR="000F1E33" w:rsidRPr="00C25199">
        <w:rPr>
          <w:rStyle w:val="IntenseEmphasis"/>
          <w:i w:val="0"/>
          <w:iCs w:val="0"/>
          <w:color w:val="auto"/>
          <w:sz w:val="24"/>
          <w:szCs w:val="24"/>
        </w:rPr>
        <w:t>General L</w:t>
      </w:r>
      <w:r w:rsidR="003F55FA" w:rsidRPr="00C25199">
        <w:rPr>
          <w:rStyle w:val="IntenseEmphasis"/>
          <w:i w:val="0"/>
          <w:iCs w:val="0"/>
          <w:color w:val="auto"/>
          <w:sz w:val="24"/>
          <w:szCs w:val="24"/>
        </w:rPr>
        <w:t>aw</w:t>
      </w:r>
      <w:r w:rsidR="000F1E33" w:rsidRPr="00C25199">
        <w:rPr>
          <w:rStyle w:val="IntenseEmphasis"/>
          <w:i w:val="0"/>
          <w:iCs w:val="0"/>
          <w:color w:val="auto"/>
          <w:sz w:val="24"/>
          <w:szCs w:val="24"/>
        </w:rPr>
        <w:t>s</w:t>
      </w:r>
      <w:r w:rsidR="004F6E19" w:rsidRPr="00C25199">
        <w:rPr>
          <w:rStyle w:val="IntenseEmphasis"/>
          <w:i w:val="0"/>
          <w:iCs w:val="0"/>
          <w:color w:val="auto"/>
          <w:sz w:val="24"/>
          <w:szCs w:val="24"/>
        </w:rPr>
        <w:t xml:space="preserve">. </w:t>
      </w:r>
    </w:p>
    <w:p w14:paraId="2160E64A" w14:textId="77777777" w:rsidR="000B59D1" w:rsidRPr="00E35E5F" w:rsidRDefault="000B59D1" w:rsidP="000F4558">
      <w:pPr>
        <w:rPr>
          <w:rStyle w:val="IntenseEmphasis"/>
          <w:bCs/>
          <w:i w:val="0"/>
          <w:iCs w:val="0"/>
          <w:color w:val="auto"/>
          <w:sz w:val="24"/>
          <w:szCs w:val="24"/>
        </w:rPr>
      </w:pPr>
    </w:p>
    <w:p w14:paraId="6D493159" w14:textId="6E650B1E" w:rsidR="000F4558" w:rsidRPr="00E35E5F" w:rsidRDefault="000F4558" w:rsidP="34AEFA6D">
      <w:pPr>
        <w:rPr>
          <w:rStyle w:val="IntenseEmphasis"/>
          <w:i w:val="0"/>
          <w:iCs w:val="0"/>
          <w:color w:val="auto"/>
          <w:sz w:val="24"/>
          <w:szCs w:val="24"/>
        </w:rPr>
      </w:pPr>
      <w:r w:rsidRPr="00E35E5F">
        <w:rPr>
          <w:rStyle w:val="IntenseEmphasis"/>
          <w:i w:val="0"/>
          <w:iCs w:val="0"/>
          <w:color w:val="auto"/>
          <w:sz w:val="24"/>
          <w:szCs w:val="24"/>
        </w:rPr>
        <w:t xml:space="preserve">The new </w:t>
      </w:r>
      <w:r w:rsidR="001D4EA7" w:rsidRPr="00E35E5F">
        <w:rPr>
          <w:rStyle w:val="IntenseEmphasis"/>
          <w:i w:val="0"/>
          <w:iCs w:val="0"/>
          <w:color w:val="auto"/>
          <w:sz w:val="24"/>
          <w:szCs w:val="24"/>
        </w:rPr>
        <w:t>e</w:t>
      </w:r>
      <w:r w:rsidRPr="00E35E5F">
        <w:rPr>
          <w:rStyle w:val="IntenseEmphasis"/>
          <w:i w:val="0"/>
          <w:iCs w:val="0"/>
          <w:color w:val="auto"/>
          <w:sz w:val="24"/>
          <w:szCs w:val="24"/>
        </w:rPr>
        <w:t xml:space="preserve">state </w:t>
      </w:r>
      <w:r w:rsidR="001D4EA7" w:rsidRPr="00E35E5F">
        <w:rPr>
          <w:rStyle w:val="IntenseEmphasis"/>
          <w:i w:val="0"/>
          <w:iCs w:val="0"/>
          <w:color w:val="auto"/>
          <w:sz w:val="24"/>
          <w:szCs w:val="24"/>
        </w:rPr>
        <w:t>r</w:t>
      </w:r>
      <w:r w:rsidRPr="00E35E5F">
        <w:rPr>
          <w:rStyle w:val="IntenseEmphasis"/>
          <w:i w:val="0"/>
          <w:iCs w:val="0"/>
          <w:color w:val="auto"/>
          <w:sz w:val="24"/>
          <w:szCs w:val="24"/>
        </w:rPr>
        <w:t xml:space="preserve">ecovery requirement </w:t>
      </w:r>
      <w:r w:rsidR="2D7D2FAC" w:rsidRPr="34AEFA6D">
        <w:rPr>
          <w:rStyle w:val="IntenseEmphasis"/>
          <w:i w:val="0"/>
          <w:iCs w:val="0"/>
          <w:color w:val="auto"/>
          <w:sz w:val="24"/>
          <w:szCs w:val="24"/>
        </w:rPr>
        <w:t xml:space="preserve">is </w:t>
      </w:r>
      <w:r w:rsidRPr="00E35E5F">
        <w:rPr>
          <w:rStyle w:val="IntenseEmphasis"/>
          <w:i w:val="0"/>
          <w:iCs w:val="0"/>
          <w:color w:val="auto"/>
          <w:sz w:val="24"/>
          <w:szCs w:val="24"/>
        </w:rPr>
        <w:t>as follows:</w:t>
      </w:r>
    </w:p>
    <w:p w14:paraId="6A9ABC39" w14:textId="77777777" w:rsidR="000F4558" w:rsidRPr="00E35E5F" w:rsidRDefault="000F4558" w:rsidP="000F4558">
      <w:pPr>
        <w:rPr>
          <w:rStyle w:val="IntenseEmphasis"/>
          <w:bCs/>
          <w:i w:val="0"/>
          <w:iCs w:val="0"/>
          <w:color w:val="auto"/>
          <w:sz w:val="24"/>
          <w:szCs w:val="24"/>
        </w:rPr>
      </w:pPr>
    </w:p>
    <w:p w14:paraId="05DA59AA" w14:textId="5C6BE0EB" w:rsidR="000F4558" w:rsidRPr="00E35E5F" w:rsidRDefault="007810CA" w:rsidP="35557CE1">
      <w:pPr>
        <w:pStyle w:val="ListParagraph"/>
        <w:numPr>
          <w:ilvl w:val="0"/>
          <w:numId w:val="91"/>
        </w:numPr>
        <w:rPr>
          <w:rStyle w:val="IntenseEmphasis"/>
          <w:i w:val="0"/>
          <w:iCs w:val="0"/>
          <w:color w:val="auto"/>
          <w:sz w:val="24"/>
          <w:szCs w:val="24"/>
        </w:rPr>
      </w:pPr>
      <w:r w:rsidRPr="00E35E5F">
        <w:rPr>
          <w:rStyle w:val="IntenseEmphasis"/>
          <w:i w:val="0"/>
          <w:iCs w:val="0"/>
          <w:color w:val="auto"/>
          <w:sz w:val="24"/>
          <w:szCs w:val="24"/>
        </w:rPr>
        <w:t xml:space="preserve">Waive </w:t>
      </w:r>
      <w:r w:rsidR="00B92CCD" w:rsidRPr="00E35E5F">
        <w:rPr>
          <w:rStyle w:val="IntenseEmphasis"/>
          <w:i w:val="0"/>
          <w:iCs w:val="0"/>
          <w:color w:val="auto"/>
          <w:sz w:val="24"/>
          <w:szCs w:val="24"/>
        </w:rPr>
        <w:t xml:space="preserve">all </w:t>
      </w:r>
      <w:r w:rsidR="001D4EA7" w:rsidRPr="00E35E5F">
        <w:rPr>
          <w:rStyle w:val="IntenseEmphasis"/>
          <w:i w:val="0"/>
          <w:iCs w:val="0"/>
          <w:color w:val="auto"/>
          <w:sz w:val="24"/>
          <w:szCs w:val="24"/>
        </w:rPr>
        <w:t>e</w:t>
      </w:r>
      <w:r w:rsidRPr="00E35E5F">
        <w:rPr>
          <w:rStyle w:val="IntenseEmphasis"/>
          <w:i w:val="0"/>
          <w:iCs w:val="0"/>
          <w:color w:val="auto"/>
          <w:sz w:val="24"/>
          <w:szCs w:val="24"/>
        </w:rPr>
        <w:t xml:space="preserve">state </w:t>
      </w:r>
      <w:r w:rsidR="001D4EA7" w:rsidRPr="00E35E5F">
        <w:rPr>
          <w:rStyle w:val="IntenseEmphasis"/>
          <w:i w:val="0"/>
          <w:iCs w:val="0"/>
          <w:color w:val="auto"/>
          <w:sz w:val="24"/>
          <w:szCs w:val="24"/>
        </w:rPr>
        <w:t>r</w:t>
      </w:r>
      <w:r w:rsidRPr="00E35E5F">
        <w:rPr>
          <w:rStyle w:val="IntenseEmphasis"/>
          <w:i w:val="0"/>
          <w:iCs w:val="0"/>
          <w:color w:val="auto"/>
          <w:sz w:val="24"/>
          <w:szCs w:val="24"/>
        </w:rPr>
        <w:t xml:space="preserve">ecovery requirements for all CommonHealth members as defined in </w:t>
      </w:r>
      <w:r w:rsidR="00D23809" w:rsidRPr="00E35E5F">
        <w:rPr>
          <w:rStyle w:val="IntenseEmphasis"/>
          <w:i w:val="0"/>
          <w:iCs w:val="0"/>
          <w:color w:val="auto"/>
          <w:sz w:val="24"/>
          <w:szCs w:val="24"/>
        </w:rPr>
        <w:t>MassHealth</w:t>
      </w:r>
      <w:r w:rsidR="00C14785" w:rsidRPr="35557CE1">
        <w:rPr>
          <w:rStyle w:val="IntenseEmphasis"/>
          <w:i w:val="0"/>
          <w:iCs w:val="0"/>
          <w:color w:val="auto"/>
          <w:sz w:val="24"/>
          <w:szCs w:val="24"/>
        </w:rPr>
        <w:t>’s 1115 Demonstration STC 5.6</w:t>
      </w:r>
      <w:r w:rsidR="0002345C" w:rsidRPr="00E35E5F">
        <w:rPr>
          <w:rStyle w:val="IntenseEmphasis"/>
          <w:i w:val="0"/>
          <w:iCs w:val="0"/>
          <w:color w:val="auto"/>
          <w:sz w:val="24"/>
          <w:szCs w:val="24"/>
        </w:rPr>
        <w:t>.</w:t>
      </w:r>
    </w:p>
    <w:p w14:paraId="2BC15538" w14:textId="4EF45E6B" w:rsidR="000B59D1" w:rsidRPr="0060396B" w:rsidRDefault="000B59D1" w:rsidP="0060396B">
      <w:pPr>
        <w:pStyle w:val="ListParagraph"/>
        <w:ind w:left="720" w:firstLine="0"/>
        <w:rPr>
          <w:rStyle w:val="IntenseEmphasis"/>
          <w:i w:val="0"/>
          <w:iCs w:val="0"/>
          <w:color w:val="auto"/>
          <w:sz w:val="24"/>
          <w:szCs w:val="24"/>
        </w:rPr>
      </w:pPr>
    </w:p>
    <w:p w14:paraId="594C30CC" w14:textId="77777777" w:rsidR="00C16675" w:rsidRPr="0060396B" w:rsidRDefault="00C16675" w:rsidP="00C16675">
      <w:pPr>
        <w:rPr>
          <w:rStyle w:val="IntenseEmphasis"/>
          <w:bCs/>
          <w:i w:val="0"/>
          <w:iCs w:val="0"/>
          <w:color w:val="auto"/>
          <w:sz w:val="24"/>
          <w:szCs w:val="24"/>
        </w:rPr>
      </w:pPr>
    </w:p>
    <w:p w14:paraId="2454A098" w14:textId="5D3C5FEE" w:rsidR="00E57B38" w:rsidRPr="0060396B" w:rsidRDefault="00E57B38" w:rsidP="00E57B38">
      <w:pPr>
        <w:pStyle w:val="Heading4"/>
        <w:rPr>
          <w:rFonts w:ascii="Arial" w:eastAsia="Cambria" w:hAnsi="Arial" w:cs="Arial"/>
          <w:i w:val="0"/>
          <w:iCs w:val="0"/>
          <w:color w:val="auto"/>
          <w:sz w:val="24"/>
          <w:szCs w:val="24"/>
          <w:u w:val="single"/>
        </w:rPr>
      </w:pPr>
      <w:r w:rsidRPr="0060396B">
        <w:rPr>
          <w:rFonts w:ascii="Arial" w:eastAsia="Cambria" w:hAnsi="Arial" w:cs="Arial"/>
          <w:i w:val="0"/>
          <w:iCs w:val="0"/>
          <w:color w:val="auto"/>
          <w:sz w:val="24"/>
          <w:szCs w:val="24"/>
          <w:u w:val="single"/>
        </w:rPr>
        <w:t>Request</w:t>
      </w:r>
    </w:p>
    <w:p w14:paraId="666D6644" w14:textId="07936FE3" w:rsidR="00E57B38" w:rsidRPr="0060396B" w:rsidRDefault="321CF7FF" w:rsidP="4084443C">
      <w:r>
        <w:t>EOHHS seeks authority to wa</w:t>
      </w:r>
      <w:r w:rsidR="366E67E0">
        <w:t xml:space="preserve">ive estate recovery requirements of Social Security Act 1902(a)(18) for </w:t>
      </w:r>
      <w:r>
        <w:t xml:space="preserve">its CommonHealth </w:t>
      </w:r>
      <w:r w:rsidR="0C8C91C7">
        <w:t>Demonstration program</w:t>
      </w:r>
      <w:r>
        <w:t>.</w:t>
      </w:r>
    </w:p>
    <w:p w14:paraId="4C16164F" w14:textId="77777777" w:rsidR="00991BB8" w:rsidRPr="00622B30" w:rsidRDefault="00991BB8" w:rsidP="00C16675">
      <w:pPr>
        <w:rPr>
          <w:rStyle w:val="IntenseEmphasis"/>
          <w:bCs/>
          <w:i w:val="0"/>
          <w:iCs w:val="0"/>
          <w:color w:val="auto"/>
          <w:sz w:val="24"/>
          <w:szCs w:val="24"/>
        </w:rPr>
      </w:pPr>
    </w:p>
    <w:p w14:paraId="692690CF" w14:textId="1471CCFA" w:rsidR="00532C2E" w:rsidRPr="00622B30" w:rsidRDefault="00532C2E" w:rsidP="0060396B">
      <w:pPr>
        <w:pStyle w:val="ListParagraph"/>
        <w:spacing w:before="100" w:beforeAutospacing="1" w:after="100" w:afterAutospacing="1"/>
        <w:ind w:left="0" w:firstLine="0"/>
      </w:pPr>
      <w:r w:rsidRPr="34AEFA6D">
        <w:rPr>
          <w:rFonts w:eastAsia="Times New Roman"/>
          <w:i/>
          <w:iCs/>
          <w:sz w:val="24"/>
          <w:szCs w:val="24"/>
        </w:rPr>
        <w:t xml:space="preserve">Note, certain requirements of Titles XIX and XXI will not apply to this </w:t>
      </w:r>
      <w:r w:rsidR="5FAE7CCA" w:rsidRPr="34AEFA6D">
        <w:rPr>
          <w:rFonts w:eastAsia="Times New Roman"/>
          <w:i/>
          <w:iCs/>
          <w:sz w:val="24"/>
          <w:szCs w:val="24"/>
        </w:rPr>
        <w:t xml:space="preserve">waiver </w:t>
      </w:r>
      <w:r w:rsidRPr="34AEFA6D">
        <w:rPr>
          <w:rFonts w:eastAsia="Times New Roman"/>
          <w:i/>
          <w:iCs/>
          <w:sz w:val="24"/>
          <w:szCs w:val="24"/>
        </w:rPr>
        <w:t>authority, including:</w:t>
      </w:r>
    </w:p>
    <w:p w14:paraId="2A8AF6DF" w14:textId="4B944809" w:rsidR="001A1C4F" w:rsidRPr="00184A8A" w:rsidRDefault="001A1C4F" w:rsidP="35557CE1">
      <w:pPr>
        <w:widowControl/>
        <w:numPr>
          <w:ilvl w:val="0"/>
          <w:numId w:val="93"/>
        </w:numPr>
        <w:autoSpaceDE/>
        <w:autoSpaceDN/>
        <w:spacing w:before="100" w:beforeAutospacing="1" w:after="100" w:afterAutospacing="1"/>
        <w:rPr>
          <w:rFonts w:eastAsia="Times New Roman"/>
        </w:rPr>
      </w:pPr>
      <w:r w:rsidRPr="35557CE1">
        <w:rPr>
          <w:rFonts w:eastAsia="Times New Roman"/>
          <w:b/>
          <w:bCs/>
        </w:rPr>
        <w:t>Estate recovery requirements</w:t>
      </w:r>
      <w:r w:rsidRPr="35557CE1">
        <w:rPr>
          <w:rFonts w:eastAsia="Times New Roman"/>
        </w:rPr>
        <w:t xml:space="preserve">: to enable the Commonwealth to not require </w:t>
      </w:r>
      <w:r w:rsidR="00444D92" w:rsidRPr="35557CE1">
        <w:rPr>
          <w:rFonts w:eastAsia="Times New Roman"/>
        </w:rPr>
        <w:t>adjustment or recovery of medical assistance from the estates of</w:t>
      </w:r>
      <w:r w:rsidRPr="35557CE1">
        <w:rPr>
          <w:rFonts w:eastAsia="Times New Roman"/>
        </w:rPr>
        <w:t xml:space="preserve"> individuals who received medical </w:t>
      </w:r>
      <w:r w:rsidR="00444D92" w:rsidRPr="35557CE1">
        <w:rPr>
          <w:rFonts w:eastAsia="Times New Roman"/>
        </w:rPr>
        <w:t>assistance through the MassHealth CommonHealth Demonstration program</w:t>
      </w:r>
      <w:r w:rsidR="6C659532" w:rsidRPr="35557CE1">
        <w:rPr>
          <w:rFonts w:eastAsia="Times New Roman"/>
        </w:rPr>
        <w:t>.</w:t>
      </w:r>
    </w:p>
    <w:p w14:paraId="33BC07C5" w14:textId="77777777" w:rsidR="006F1B23" w:rsidRPr="00622B30" w:rsidRDefault="006F1B23" w:rsidP="34AEFA6D">
      <w:pPr>
        <w:rPr>
          <w:rStyle w:val="IntenseEmphasis"/>
          <w:i w:val="0"/>
          <w:iCs w:val="0"/>
          <w:color w:val="auto"/>
          <w:sz w:val="24"/>
          <w:szCs w:val="24"/>
        </w:rPr>
      </w:pPr>
    </w:p>
    <w:p w14:paraId="7C3141BE" w14:textId="7CA80F47" w:rsidR="00F37558" w:rsidRPr="00622B30" w:rsidRDefault="5B5FF3F2" w:rsidP="00A30813">
      <w:pPr>
        <w:pStyle w:val="Heading1"/>
        <w:spacing w:before="240" w:after="240"/>
        <w:ind w:left="101"/>
        <w:rPr>
          <w:color w:val="000000" w:themeColor="text1"/>
        </w:rPr>
      </w:pPr>
      <w:r>
        <w:t xml:space="preserve"> </w:t>
      </w:r>
      <w:bookmarkStart w:id="5" w:name="_Toc184986798"/>
      <w:r w:rsidR="3413C582" w:rsidRPr="00622B30">
        <w:rPr>
          <w:color w:val="000000" w:themeColor="text1"/>
        </w:rPr>
        <w:t>Summary</w:t>
      </w:r>
      <w:r w:rsidR="3413C582" w:rsidRPr="00622B30">
        <w:rPr>
          <w:color w:val="000000" w:themeColor="text1"/>
          <w:spacing w:val="-6"/>
        </w:rPr>
        <w:t xml:space="preserve"> </w:t>
      </w:r>
      <w:r w:rsidR="3413C582" w:rsidRPr="00622B30">
        <w:rPr>
          <w:color w:val="000000" w:themeColor="text1"/>
        </w:rPr>
        <w:t>of</w:t>
      </w:r>
      <w:r w:rsidR="3413C582" w:rsidRPr="00622B30">
        <w:rPr>
          <w:color w:val="000000" w:themeColor="text1"/>
          <w:spacing w:val="-3"/>
        </w:rPr>
        <w:t xml:space="preserve"> </w:t>
      </w:r>
      <w:r w:rsidR="3413C582" w:rsidRPr="00622B30">
        <w:rPr>
          <w:color w:val="000000" w:themeColor="text1"/>
        </w:rPr>
        <w:t>waiver</w:t>
      </w:r>
      <w:r w:rsidR="3413C582" w:rsidRPr="00622B30">
        <w:rPr>
          <w:color w:val="000000" w:themeColor="text1"/>
          <w:spacing w:val="-3"/>
        </w:rPr>
        <w:t xml:space="preserve"> </w:t>
      </w:r>
      <w:r w:rsidR="3413C582" w:rsidRPr="00622B30">
        <w:rPr>
          <w:color w:val="000000" w:themeColor="text1"/>
        </w:rPr>
        <w:t>and</w:t>
      </w:r>
      <w:r w:rsidR="3413C582" w:rsidRPr="00622B30">
        <w:rPr>
          <w:color w:val="000000" w:themeColor="text1"/>
          <w:spacing w:val="-3"/>
        </w:rPr>
        <w:t xml:space="preserve"> </w:t>
      </w:r>
      <w:r w:rsidR="3413C582" w:rsidRPr="00622B30">
        <w:rPr>
          <w:color w:val="000000" w:themeColor="text1"/>
        </w:rPr>
        <w:t>expenditure</w:t>
      </w:r>
      <w:r w:rsidR="3413C582" w:rsidRPr="00622B30">
        <w:rPr>
          <w:color w:val="000000" w:themeColor="text1"/>
          <w:spacing w:val="-4"/>
        </w:rPr>
        <w:t xml:space="preserve"> </w:t>
      </w:r>
      <w:r w:rsidR="3413C582" w:rsidRPr="00622B30">
        <w:rPr>
          <w:color w:val="000000" w:themeColor="text1"/>
        </w:rPr>
        <w:t>authorities</w:t>
      </w:r>
      <w:r w:rsidR="3413C582" w:rsidRPr="00622B30">
        <w:rPr>
          <w:color w:val="000000" w:themeColor="text1"/>
          <w:spacing w:val="-3"/>
        </w:rPr>
        <w:t xml:space="preserve"> </w:t>
      </w:r>
      <w:r w:rsidR="3413C582" w:rsidRPr="00622B30">
        <w:rPr>
          <w:color w:val="000000" w:themeColor="text1"/>
          <w:spacing w:val="-2"/>
        </w:rPr>
        <w:t>requested</w:t>
      </w:r>
      <w:bookmarkEnd w:id="5"/>
    </w:p>
    <w:p w14:paraId="00A896AE" w14:textId="3CB25849" w:rsidR="00F37558" w:rsidRPr="00622B30" w:rsidRDefault="00B91FA6" w:rsidP="00A30813">
      <w:pPr>
        <w:pStyle w:val="BodyText"/>
        <w:spacing w:before="240" w:after="240" w:line="276" w:lineRule="auto"/>
        <w:ind w:left="101"/>
        <w:rPr>
          <w:color w:val="000000" w:themeColor="text1"/>
        </w:rPr>
      </w:pPr>
      <w:r w:rsidRPr="00622B30">
        <w:rPr>
          <w:color w:val="000000" w:themeColor="text1"/>
        </w:rPr>
        <w:t>The</w:t>
      </w:r>
      <w:r w:rsidRPr="00622B30">
        <w:rPr>
          <w:color w:val="000000" w:themeColor="text1"/>
          <w:spacing w:val="-4"/>
        </w:rPr>
        <w:t xml:space="preserve"> </w:t>
      </w:r>
      <w:r w:rsidRPr="00622B30">
        <w:rPr>
          <w:color w:val="000000" w:themeColor="text1"/>
        </w:rPr>
        <w:t>table</w:t>
      </w:r>
      <w:r w:rsidRPr="00622B30">
        <w:rPr>
          <w:color w:val="000000" w:themeColor="text1"/>
          <w:spacing w:val="-5"/>
        </w:rPr>
        <w:t xml:space="preserve"> </w:t>
      </w:r>
      <w:r w:rsidRPr="00622B30">
        <w:rPr>
          <w:color w:val="000000" w:themeColor="text1"/>
        </w:rPr>
        <w:t>below</w:t>
      </w:r>
      <w:r w:rsidRPr="00622B30">
        <w:rPr>
          <w:color w:val="000000" w:themeColor="text1"/>
          <w:spacing w:val="-4"/>
        </w:rPr>
        <w:t xml:space="preserve"> </w:t>
      </w:r>
      <w:r w:rsidRPr="00622B30">
        <w:rPr>
          <w:color w:val="000000" w:themeColor="text1"/>
        </w:rPr>
        <w:t>lists</w:t>
      </w:r>
      <w:r w:rsidRPr="00622B30">
        <w:rPr>
          <w:color w:val="000000" w:themeColor="text1"/>
          <w:spacing w:val="-4"/>
        </w:rPr>
        <w:t xml:space="preserve"> </w:t>
      </w:r>
      <w:r w:rsidRPr="00622B30">
        <w:rPr>
          <w:color w:val="000000" w:themeColor="text1"/>
        </w:rPr>
        <w:t>the</w:t>
      </w:r>
      <w:r w:rsidRPr="00622B30">
        <w:rPr>
          <w:color w:val="000000" w:themeColor="text1"/>
          <w:spacing w:val="-4"/>
        </w:rPr>
        <w:t xml:space="preserve"> </w:t>
      </w:r>
      <w:r w:rsidRPr="00622B30">
        <w:rPr>
          <w:color w:val="000000" w:themeColor="text1"/>
        </w:rPr>
        <w:t>waivers</w:t>
      </w:r>
      <w:r w:rsidRPr="00622B30">
        <w:rPr>
          <w:color w:val="000000" w:themeColor="text1"/>
          <w:spacing w:val="-4"/>
        </w:rPr>
        <w:t xml:space="preserve"> </w:t>
      </w:r>
      <w:r w:rsidRPr="00622B30">
        <w:rPr>
          <w:color w:val="000000" w:themeColor="text1"/>
        </w:rPr>
        <w:t>and</w:t>
      </w:r>
      <w:r w:rsidRPr="00622B30">
        <w:rPr>
          <w:color w:val="000000" w:themeColor="text1"/>
          <w:spacing w:val="-5"/>
        </w:rPr>
        <w:t xml:space="preserve"> </w:t>
      </w:r>
      <w:r w:rsidRPr="00622B30">
        <w:rPr>
          <w:color w:val="000000" w:themeColor="text1"/>
        </w:rPr>
        <w:t>expenditure</w:t>
      </w:r>
      <w:r w:rsidRPr="00622B30">
        <w:rPr>
          <w:color w:val="000000" w:themeColor="text1"/>
          <w:spacing w:val="-4"/>
        </w:rPr>
        <w:t xml:space="preserve"> </w:t>
      </w:r>
      <w:r w:rsidRPr="00622B30">
        <w:rPr>
          <w:color w:val="000000" w:themeColor="text1"/>
        </w:rPr>
        <w:t>authorities</w:t>
      </w:r>
      <w:r w:rsidRPr="00622B30">
        <w:rPr>
          <w:color w:val="000000" w:themeColor="text1"/>
          <w:spacing w:val="-5"/>
        </w:rPr>
        <w:t xml:space="preserve"> </w:t>
      </w:r>
      <w:r w:rsidRPr="00622B30">
        <w:rPr>
          <w:color w:val="000000" w:themeColor="text1"/>
        </w:rPr>
        <w:t>the</w:t>
      </w:r>
      <w:r w:rsidRPr="00622B30">
        <w:rPr>
          <w:color w:val="000000" w:themeColor="text1"/>
          <w:spacing w:val="-5"/>
        </w:rPr>
        <w:t xml:space="preserve"> </w:t>
      </w:r>
      <w:r w:rsidRPr="00622B30">
        <w:rPr>
          <w:color w:val="000000" w:themeColor="text1"/>
        </w:rPr>
        <w:t>Commonwealth</w:t>
      </w:r>
      <w:r w:rsidRPr="00622B30">
        <w:rPr>
          <w:color w:val="000000" w:themeColor="text1"/>
          <w:spacing w:val="-4"/>
        </w:rPr>
        <w:t xml:space="preserve"> </w:t>
      </w:r>
      <w:r w:rsidRPr="00622B30">
        <w:rPr>
          <w:color w:val="000000" w:themeColor="text1"/>
        </w:rPr>
        <w:t>is seeking to support the policies described above.</w:t>
      </w: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37"/>
        <w:gridCol w:w="3012"/>
        <w:gridCol w:w="3202"/>
      </w:tblGrid>
      <w:tr w:rsidR="00E55981" w:rsidRPr="00622B30" w14:paraId="6BE980D5" w14:textId="77777777" w:rsidTr="38486C19">
        <w:trPr>
          <w:trHeight w:val="633"/>
        </w:trPr>
        <w:tc>
          <w:tcPr>
            <w:tcW w:w="3137" w:type="dxa"/>
            <w:vAlign w:val="center"/>
          </w:tcPr>
          <w:p w14:paraId="16C6EC13" w14:textId="1A566855" w:rsidR="00F37558" w:rsidRPr="00622B30" w:rsidRDefault="00B91FA6" w:rsidP="007B190C">
            <w:pPr>
              <w:pStyle w:val="TableParagraph"/>
              <w:spacing w:after="240"/>
              <w:ind w:left="1201" w:right="1191"/>
              <w:rPr>
                <w:b/>
                <w:color w:val="000000" w:themeColor="text1"/>
                <w:sz w:val="24"/>
                <w:szCs w:val="24"/>
              </w:rPr>
            </w:pPr>
            <w:r w:rsidRPr="00622B30">
              <w:rPr>
                <w:b/>
                <w:color w:val="000000" w:themeColor="text1"/>
                <w:spacing w:val="-2"/>
                <w:sz w:val="24"/>
                <w:szCs w:val="24"/>
              </w:rPr>
              <w:t>Policy</w:t>
            </w:r>
          </w:p>
        </w:tc>
        <w:tc>
          <w:tcPr>
            <w:tcW w:w="3012" w:type="dxa"/>
            <w:vAlign w:val="center"/>
          </w:tcPr>
          <w:p w14:paraId="685B4142" w14:textId="77777777" w:rsidR="00F37558" w:rsidRPr="00622B30" w:rsidRDefault="00B91FA6" w:rsidP="007B190C">
            <w:pPr>
              <w:pStyle w:val="TableParagraph"/>
              <w:ind w:left="389" w:right="374"/>
              <w:rPr>
                <w:b/>
                <w:color w:val="000000" w:themeColor="text1"/>
                <w:sz w:val="24"/>
                <w:szCs w:val="24"/>
              </w:rPr>
            </w:pPr>
            <w:r w:rsidRPr="00622B30">
              <w:rPr>
                <w:b/>
                <w:color w:val="000000" w:themeColor="text1"/>
                <w:spacing w:val="-2"/>
                <w:sz w:val="24"/>
                <w:szCs w:val="24"/>
              </w:rPr>
              <w:t>Waiver/Expenditure</w:t>
            </w:r>
          </w:p>
          <w:p w14:paraId="0FE36F33" w14:textId="77777777" w:rsidR="00F37558" w:rsidRPr="00622B30" w:rsidRDefault="00B91FA6" w:rsidP="007B190C">
            <w:pPr>
              <w:pStyle w:val="TableParagraph"/>
              <w:spacing w:before="41"/>
              <w:ind w:left="389" w:right="374"/>
              <w:rPr>
                <w:b/>
                <w:color w:val="000000" w:themeColor="text1"/>
                <w:sz w:val="24"/>
                <w:szCs w:val="24"/>
              </w:rPr>
            </w:pPr>
            <w:r w:rsidRPr="00622B30">
              <w:rPr>
                <w:b/>
                <w:color w:val="000000" w:themeColor="text1"/>
                <w:spacing w:val="-2"/>
                <w:sz w:val="24"/>
                <w:szCs w:val="24"/>
              </w:rPr>
              <w:t>Authority</w:t>
            </w:r>
          </w:p>
        </w:tc>
        <w:tc>
          <w:tcPr>
            <w:tcW w:w="3202" w:type="dxa"/>
            <w:vAlign w:val="center"/>
          </w:tcPr>
          <w:p w14:paraId="232DB26C" w14:textId="00884C55" w:rsidR="00F37558" w:rsidRPr="00622B30" w:rsidRDefault="00B91FA6" w:rsidP="007B190C">
            <w:pPr>
              <w:pStyle w:val="TableParagraph"/>
              <w:ind w:left="158" w:right="152"/>
              <w:rPr>
                <w:b/>
                <w:color w:val="000000" w:themeColor="text1"/>
                <w:sz w:val="24"/>
                <w:szCs w:val="24"/>
              </w:rPr>
            </w:pPr>
            <w:r w:rsidRPr="00622B30">
              <w:rPr>
                <w:b/>
                <w:color w:val="000000" w:themeColor="text1"/>
                <w:sz w:val="24"/>
                <w:szCs w:val="24"/>
              </w:rPr>
              <w:t>Statutory</w:t>
            </w:r>
            <w:r w:rsidRPr="00622B30">
              <w:rPr>
                <w:b/>
                <w:color w:val="000000" w:themeColor="text1"/>
                <w:spacing w:val="-4"/>
                <w:sz w:val="24"/>
                <w:szCs w:val="24"/>
              </w:rPr>
              <w:t xml:space="preserve"> </w:t>
            </w:r>
            <w:r w:rsidRPr="00622B30">
              <w:rPr>
                <w:b/>
                <w:color w:val="000000" w:themeColor="text1"/>
                <w:sz w:val="24"/>
                <w:szCs w:val="24"/>
              </w:rPr>
              <w:t>and</w:t>
            </w:r>
            <w:r w:rsidRPr="00622B30">
              <w:rPr>
                <w:b/>
                <w:color w:val="000000" w:themeColor="text1"/>
                <w:spacing w:val="-1"/>
                <w:sz w:val="24"/>
                <w:szCs w:val="24"/>
              </w:rPr>
              <w:t xml:space="preserve"> </w:t>
            </w:r>
            <w:r w:rsidRPr="00622B30">
              <w:rPr>
                <w:b/>
                <w:color w:val="000000" w:themeColor="text1"/>
                <w:spacing w:val="-2"/>
                <w:sz w:val="24"/>
                <w:szCs w:val="24"/>
              </w:rPr>
              <w:t>Regulatory</w:t>
            </w:r>
          </w:p>
          <w:p w14:paraId="2B22AA3C" w14:textId="77777777" w:rsidR="00F37558" w:rsidRPr="00622B30" w:rsidRDefault="00B91FA6" w:rsidP="007B190C">
            <w:pPr>
              <w:pStyle w:val="TableParagraph"/>
              <w:spacing w:before="41"/>
              <w:ind w:left="158" w:right="147"/>
              <w:rPr>
                <w:b/>
                <w:color w:val="000000" w:themeColor="text1"/>
                <w:sz w:val="24"/>
                <w:szCs w:val="24"/>
              </w:rPr>
            </w:pPr>
            <w:r w:rsidRPr="00622B30">
              <w:rPr>
                <w:b/>
                <w:color w:val="000000" w:themeColor="text1"/>
                <w:spacing w:val="-2"/>
                <w:sz w:val="24"/>
                <w:szCs w:val="24"/>
              </w:rPr>
              <w:t>Citation</w:t>
            </w:r>
          </w:p>
        </w:tc>
      </w:tr>
      <w:tr w:rsidR="002A64DD" w:rsidRPr="00622B30" w14:paraId="108F0FFC" w14:textId="77777777" w:rsidTr="38486C19">
        <w:trPr>
          <w:trHeight w:val="633"/>
        </w:trPr>
        <w:tc>
          <w:tcPr>
            <w:tcW w:w="3137" w:type="dxa"/>
            <w:vAlign w:val="center"/>
          </w:tcPr>
          <w:p w14:paraId="39C1ACAB" w14:textId="6337A80F" w:rsidR="002A64DD" w:rsidRPr="00622B30" w:rsidRDefault="00496EA5" w:rsidP="00E407B5">
            <w:pPr>
              <w:pStyle w:val="TableParagraph"/>
              <w:spacing w:after="240"/>
              <w:ind w:left="468" w:right="144"/>
              <w:rPr>
                <w:bCs/>
                <w:color w:val="000000" w:themeColor="text1"/>
                <w:spacing w:val="-2"/>
                <w:sz w:val="24"/>
                <w:szCs w:val="24"/>
              </w:rPr>
            </w:pPr>
            <w:r w:rsidRPr="00622B30">
              <w:rPr>
                <w:bCs/>
                <w:color w:val="000000" w:themeColor="text1"/>
                <w:spacing w:val="-2"/>
                <w:sz w:val="24"/>
                <w:szCs w:val="24"/>
              </w:rPr>
              <w:t xml:space="preserve">Waive all </w:t>
            </w:r>
            <w:r w:rsidR="001D4EA7" w:rsidRPr="00622B30">
              <w:rPr>
                <w:bCs/>
                <w:color w:val="000000" w:themeColor="text1"/>
                <w:spacing w:val="-2"/>
                <w:sz w:val="24"/>
                <w:szCs w:val="24"/>
              </w:rPr>
              <w:t>e</w:t>
            </w:r>
            <w:r w:rsidRPr="00622B30">
              <w:rPr>
                <w:bCs/>
                <w:color w:val="000000" w:themeColor="text1"/>
                <w:spacing w:val="-2"/>
                <w:sz w:val="24"/>
                <w:szCs w:val="24"/>
              </w:rPr>
              <w:t xml:space="preserve">state </w:t>
            </w:r>
            <w:r w:rsidR="001D4EA7" w:rsidRPr="00622B30">
              <w:rPr>
                <w:bCs/>
                <w:color w:val="000000" w:themeColor="text1"/>
                <w:spacing w:val="-2"/>
                <w:sz w:val="24"/>
                <w:szCs w:val="24"/>
              </w:rPr>
              <w:t>r</w:t>
            </w:r>
            <w:r w:rsidRPr="00622B30">
              <w:rPr>
                <w:bCs/>
                <w:color w:val="000000" w:themeColor="text1"/>
                <w:spacing w:val="-2"/>
                <w:sz w:val="24"/>
                <w:szCs w:val="24"/>
              </w:rPr>
              <w:t xml:space="preserve">ecovery requirements for all CommonHealth members as defined in </w:t>
            </w:r>
            <w:r w:rsidR="00EA696F" w:rsidRPr="00622B30">
              <w:rPr>
                <w:bCs/>
                <w:color w:val="000000" w:themeColor="text1"/>
                <w:spacing w:val="-2"/>
                <w:sz w:val="24"/>
                <w:szCs w:val="24"/>
              </w:rPr>
              <w:t>MassHealth’s 1115 Demonstration STC 5.6</w:t>
            </w:r>
          </w:p>
        </w:tc>
        <w:tc>
          <w:tcPr>
            <w:tcW w:w="3012" w:type="dxa"/>
            <w:vAlign w:val="center"/>
          </w:tcPr>
          <w:p w14:paraId="5609FD87" w14:textId="5413A7C0" w:rsidR="002A64DD" w:rsidRPr="00622B30" w:rsidRDefault="37E8147A" w:rsidP="007B190C">
            <w:pPr>
              <w:pStyle w:val="TableParagraph"/>
              <w:spacing w:after="240"/>
              <w:ind w:left="382" w:right="375"/>
              <w:rPr>
                <w:color w:val="000000" w:themeColor="text1"/>
                <w:spacing w:val="-2"/>
                <w:sz w:val="24"/>
                <w:szCs w:val="24"/>
              </w:rPr>
            </w:pPr>
            <w:r w:rsidRPr="34AEFA6D">
              <w:rPr>
                <w:color w:val="000000" w:themeColor="text1"/>
                <w:sz w:val="24"/>
                <w:szCs w:val="24"/>
              </w:rPr>
              <w:t>Section 1115 Amendment</w:t>
            </w:r>
            <w:r w:rsidR="444747F3" w:rsidRPr="34AEFA6D">
              <w:rPr>
                <w:color w:val="000000" w:themeColor="text1"/>
                <w:sz w:val="24"/>
                <w:szCs w:val="24"/>
              </w:rPr>
              <w:t xml:space="preserve"> waiving Social Security Act section</w:t>
            </w:r>
            <w:r w:rsidR="2B7CB5F0" w:rsidRPr="34AEFA6D">
              <w:rPr>
                <w:color w:val="000000" w:themeColor="text1"/>
                <w:sz w:val="24"/>
                <w:szCs w:val="24"/>
              </w:rPr>
              <w:t xml:space="preserve"> </w:t>
            </w:r>
            <w:r w:rsidR="444747F3" w:rsidRPr="34AEFA6D">
              <w:rPr>
                <w:color w:val="000000" w:themeColor="text1"/>
                <w:sz w:val="24"/>
                <w:szCs w:val="24"/>
              </w:rPr>
              <w:t>1902(a)(18) to the extent it requires estate recovery for Co</w:t>
            </w:r>
            <w:r w:rsidR="58D90373" w:rsidRPr="34AEFA6D">
              <w:rPr>
                <w:color w:val="000000" w:themeColor="text1"/>
                <w:sz w:val="24"/>
                <w:szCs w:val="24"/>
              </w:rPr>
              <w:t>m</w:t>
            </w:r>
            <w:r w:rsidR="444747F3" w:rsidRPr="34AEFA6D">
              <w:rPr>
                <w:color w:val="000000" w:themeColor="text1"/>
                <w:sz w:val="24"/>
                <w:szCs w:val="24"/>
              </w:rPr>
              <w:t xml:space="preserve">monHealth members under </w:t>
            </w:r>
            <w:r w:rsidR="03637A31" w:rsidRPr="34AEFA6D">
              <w:rPr>
                <w:color w:val="000000" w:themeColor="text1"/>
                <w:sz w:val="24"/>
                <w:szCs w:val="24"/>
              </w:rPr>
              <w:t xml:space="preserve">Social Security Act </w:t>
            </w:r>
            <w:r w:rsidR="444747F3" w:rsidRPr="34AEFA6D">
              <w:rPr>
                <w:color w:val="000000" w:themeColor="text1"/>
                <w:sz w:val="24"/>
                <w:szCs w:val="24"/>
              </w:rPr>
              <w:t>section 1917.</w:t>
            </w:r>
            <w:r w:rsidR="106AC2AF">
              <w:br/>
            </w:r>
          </w:p>
        </w:tc>
        <w:tc>
          <w:tcPr>
            <w:tcW w:w="3202" w:type="dxa"/>
            <w:vAlign w:val="center"/>
          </w:tcPr>
          <w:p w14:paraId="5B50330D" w14:textId="77777777" w:rsidR="000467E9" w:rsidRPr="00622B30" w:rsidRDefault="000467E9" w:rsidP="00E407B5">
            <w:pPr>
              <w:pStyle w:val="TableParagraph"/>
              <w:spacing w:after="240"/>
              <w:ind w:right="152"/>
              <w:rPr>
                <w:bCs/>
                <w:color w:val="000000" w:themeColor="text1"/>
                <w:sz w:val="24"/>
                <w:szCs w:val="24"/>
              </w:rPr>
            </w:pPr>
            <w:r w:rsidRPr="00622B30">
              <w:rPr>
                <w:bCs/>
                <w:color w:val="000000" w:themeColor="text1"/>
                <w:sz w:val="24"/>
                <w:szCs w:val="24"/>
              </w:rPr>
              <w:t>The requirements of Section 1902(a)(18) would not apply.</w:t>
            </w:r>
          </w:p>
          <w:p w14:paraId="585002FA" w14:textId="69DCEBD5" w:rsidR="002A64DD" w:rsidRPr="00622B30" w:rsidRDefault="006C7353" w:rsidP="007B190C">
            <w:pPr>
              <w:pStyle w:val="TableParagraph"/>
              <w:spacing w:after="240"/>
              <w:ind w:right="152"/>
              <w:rPr>
                <w:bCs/>
                <w:color w:val="000000" w:themeColor="text1"/>
                <w:sz w:val="24"/>
                <w:szCs w:val="24"/>
              </w:rPr>
            </w:pPr>
            <w:r w:rsidRPr="00622B30">
              <w:rPr>
                <w:bCs/>
                <w:color w:val="000000" w:themeColor="text1"/>
                <w:sz w:val="24"/>
                <w:szCs w:val="24"/>
              </w:rPr>
              <w:t xml:space="preserve">Section 21 of </w:t>
            </w:r>
            <w:r w:rsidR="00D3775E" w:rsidRPr="00622B30">
              <w:rPr>
                <w:bCs/>
                <w:color w:val="000000" w:themeColor="text1"/>
                <w:sz w:val="24"/>
                <w:szCs w:val="24"/>
              </w:rPr>
              <w:t>Chapter 197 of the Massachusetts Acts of 2024 (H.5033)</w:t>
            </w:r>
            <w:r w:rsidR="00D17F61" w:rsidRPr="00622B30">
              <w:rPr>
                <w:bCs/>
                <w:color w:val="000000" w:themeColor="text1"/>
                <w:sz w:val="24"/>
                <w:szCs w:val="24"/>
              </w:rPr>
              <w:t xml:space="preserve"> amending Mass. General Laws chapter 118E, Section 31</w:t>
            </w:r>
          </w:p>
        </w:tc>
      </w:tr>
    </w:tbl>
    <w:p w14:paraId="1C3A2D56" w14:textId="4D6A0111" w:rsidR="35557CE1" w:rsidRDefault="35557CE1"/>
    <w:p w14:paraId="6067CB82" w14:textId="77777777" w:rsidR="00F37558" w:rsidRPr="00622B30" w:rsidRDefault="00F37558" w:rsidP="006C3497">
      <w:pPr>
        <w:pStyle w:val="BodyText"/>
        <w:spacing w:after="240"/>
        <w:rPr>
          <w:color w:val="000000" w:themeColor="text1"/>
        </w:rPr>
      </w:pPr>
    </w:p>
    <w:p w14:paraId="0D6FD7D2" w14:textId="3F925CF7" w:rsidR="00F37558" w:rsidRPr="00622B30" w:rsidRDefault="00B91FA6" w:rsidP="006C3497">
      <w:pPr>
        <w:pStyle w:val="Heading1"/>
        <w:spacing w:before="92" w:after="240"/>
        <w:rPr>
          <w:color w:val="000000" w:themeColor="text1"/>
        </w:rPr>
      </w:pPr>
      <w:bookmarkStart w:id="6" w:name="_Toc184986799"/>
      <w:r w:rsidRPr="00622B30">
        <w:rPr>
          <w:color w:val="000000" w:themeColor="text1"/>
        </w:rPr>
        <w:t>Budget</w:t>
      </w:r>
      <w:r w:rsidRPr="00622B30">
        <w:rPr>
          <w:color w:val="000000" w:themeColor="text1"/>
          <w:spacing w:val="-5"/>
        </w:rPr>
        <w:t xml:space="preserve"> </w:t>
      </w:r>
      <w:r w:rsidRPr="00622B30">
        <w:rPr>
          <w:color w:val="000000" w:themeColor="text1"/>
          <w:spacing w:val="-2"/>
        </w:rPr>
        <w:t>Neutrality</w:t>
      </w:r>
      <w:bookmarkEnd w:id="6"/>
    </w:p>
    <w:p w14:paraId="16B749B1" w14:textId="77777777" w:rsidR="00F37558" w:rsidRPr="00622B30" w:rsidRDefault="00B91FA6" w:rsidP="006C3497">
      <w:pPr>
        <w:spacing w:before="161" w:after="240"/>
        <w:ind w:left="100"/>
        <w:rPr>
          <w:i/>
          <w:color w:val="000000" w:themeColor="text1"/>
          <w:spacing w:val="-2"/>
          <w:sz w:val="24"/>
          <w:szCs w:val="24"/>
        </w:rPr>
      </w:pPr>
      <w:r w:rsidRPr="00622B30">
        <w:rPr>
          <w:i/>
          <w:color w:val="000000" w:themeColor="text1"/>
          <w:sz w:val="24"/>
          <w:szCs w:val="24"/>
        </w:rPr>
        <w:t>Budget</w:t>
      </w:r>
      <w:r w:rsidRPr="00622B30">
        <w:rPr>
          <w:i/>
          <w:color w:val="000000" w:themeColor="text1"/>
          <w:spacing w:val="-4"/>
          <w:sz w:val="24"/>
          <w:szCs w:val="24"/>
        </w:rPr>
        <w:t xml:space="preserve"> </w:t>
      </w:r>
      <w:r w:rsidRPr="00622B30">
        <w:rPr>
          <w:i/>
          <w:color w:val="000000" w:themeColor="text1"/>
          <w:sz w:val="24"/>
          <w:szCs w:val="24"/>
        </w:rPr>
        <w:t>neutrality</w:t>
      </w:r>
      <w:r w:rsidRPr="00622B30">
        <w:rPr>
          <w:i/>
          <w:color w:val="000000" w:themeColor="text1"/>
          <w:spacing w:val="-3"/>
          <w:sz w:val="24"/>
          <w:szCs w:val="24"/>
        </w:rPr>
        <w:t xml:space="preserve"> </w:t>
      </w:r>
      <w:r w:rsidRPr="00622B30">
        <w:rPr>
          <w:i/>
          <w:color w:val="000000" w:themeColor="text1"/>
          <w:sz w:val="24"/>
          <w:szCs w:val="24"/>
        </w:rPr>
        <w:t>prior</w:t>
      </w:r>
      <w:r w:rsidRPr="00622B30">
        <w:rPr>
          <w:i/>
          <w:color w:val="000000" w:themeColor="text1"/>
          <w:spacing w:val="-6"/>
          <w:sz w:val="24"/>
          <w:szCs w:val="24"/>
        </w:rPr>
        <w:t xml:space="preserve"> </w:t>
      </w:r>
      <w:r w:rsidRPr="00622B30">
        <w:rPr>
          <w:i/>
          <w:color w:val="000000" w:themeColor="text1"/>
          <w:sz w:val="24"/>
          <w:szCs w:val="24"/>
        </w:rPr>
        <w:t>to</w:t>
      </w:r>
      <w:r w:rsidRPr="00622B30">
        <w:rPr>
          <w:i/>
          <w:color w:val="000000" w:themeColor="text1"/>
          <w:spacing w:val="1"/>
          <w:sz w:val="24"/>
          <w:szCs w:val="24"/>
        </w:rPr>
        <w:t xml:space="preserve"> </w:t>
      </w:r>
      <w:r w:rsidRPr="00622B30">
        <w:rPr>
          <w:i/>
          <w:color w:val="000000" w:themeColor="text1"/>
          <w:spacing w:val="-2"/>
          <w:sz w:val="24"/>
          <w:szCs w:val="24"/>
        </w:rPr>
        <w:t>amendment</w:t>
      </w:r>
    </w:p>
    <w:p w14:paraId="52C6E668" w14:textId="2C8C1220" w:rsidR="00474CE6" w:rsidRPr="00622B30" w:rsidRDefault="00864B50" w:rsidP="71D129CF">
      <w:pPr>
        <w:spacing w:before="161" w:after="240"/>
        <w:ind w:left="100"/>
        <w:rPr>
          <w:color w:val="000000" w:themeColor="text1"/>
          <w:sz w:val="24"/>
          <w:szCs w:val="24"/>
        </w:rPr>
      </w:pPr>
      <w:r w:rsidRPr="00622B30">
        <w:rPr>
          <w:color w:val="000000" w:themeColor="text1"/>
          <w:sz w:val="24"/>
          <w:szCs w:val="24"/>
        </w:rPr>
        <w:t xml:space="preserve">The Commonwealth’s projected budget neutrality cushion as of the quarterly report for the quarter ending </w:t>
      </w:r>
      <w:r w:rsidR="6BCD5A75" w:rsidRPr="00622B30">
        <w:rPr>
          <w:color w:val="000000" w:themeColor="text1"/>
          <w:sz w:val="24"/>
          <w:szCs w:val="24"/>
        </w:rPr>
        <w:t>June</w:t>
      </w:r>
      <w:r w:rsidRPr="00622B30">
        <w:rPr>
          <w:color w:val="000000" w:themeColor="text1"/>
          <w:sz w:val="24"/>
          <w:szCs w:val="24"/>
        </w:rPr>
        <w:t xml:space="preserve"> 30, 202</w:t>
      </w:r>
      <w:r w:rsidR="001411D0">
        <w:rPr>
          <w:color w:val="000000" w:themeColor="text1"/>
          <w:sz w:val="24"/>
          <w:szCs w:val="24"/>
        </w:rPr>
        <w:t>4</w:t>
      </w:r>
      <w:r w:rsidRPr="00622B30">
        <w:rPr>
          <w:color w:val="000000" w:themeColor="text1"/>
          <w:sz w:val="24"/>
          <w:szCs w:val="24"/>
        </w:rPr>
        <w:t>,</w:t>
      </w:r>
      <w:r w:rsidR="00BA0806" w:rsidRPr="00622B30">
        <w:rPr>
          <w:color w:val="000000" w:themeColor="text1"/>
          <w:sz w:val="24"/>
          <w:szCs w:val="24"/>
        </w:rPr>
        <w:t xml:space="preserve"> $</w:t>
      </w:r>
      <w:r w:rsidR="00B9547C">
        <w:rPr>
          <w:color w:val="000000" w:themeColor="text1"/>
          <w:sz w:val="24"/>
          <w:szCs w:val="24"/>
        </w:rPr>
        <w:t>36.9</w:t>
      </w:r>
      <w:r w:rsidRPr="00622B30">
        <w:rPr>
          <w:color w:val="000000" w:themeColor="text1"/>
          <w:sz w:val="24"/>
          <w:szCs w:val="24"/>
        </w:rPr>
        <w:t xml:space="preserve"> billion total, of which $</w:t>
      </w:r>
      <w:r w:rsidR="00E60FAF">
        <w:rPr>
          <w:color w:val="000000" w:themeColor="text1"/>
          <w:sz w:val="24"/>
          <w:szCs w:val="24"/>
        </w:rPr>
        <w:t>8.7</w:t>
      </w:r>
      <w:r w:rsidRPr="00622B30">
        <w:rPr>
          <w:color w:val="000000" w:themeColor="text1"/>
          <w:sz w:val="24"/>
          <w:szCs w:val="24"/>
        </w:rPr>
        <w:t xml:space="preserve"> billion is attributable to the </w:t>
      </w:r>
      <w:r w:rsidR="00FC76F5">
        <w:rPr>
          <w:color w:val="000000" w:themeColor="text1"/>
          <w:sz w:val="24"/>
          <w:szCs w:val="24"/>
        </w:rPr>
        <w:t>DY 27-DY</w:t>
      </w:r>
      <w:r w:rsidR="00B81722">
        <w:rPr>
          <w:color w:val="000000" w:themeColor="text1"/>
          <w:sz w:val="24"/>
          <w:szCs w:val="24"/>
        </w:rPr>
        <w:t xml:space="preserve"> </w:t>
      </w:r>
      <w:r w:rsidR="00844313">
        <w:rPr>
          <w:color w:val="000000" w:themeColor="text1"/>
          <w:sz w:val="24"/>
          <w:szCs w:val="24"/>
        </w:rPr>
        <w:t>30</w:t>
      </w:r>
      <w:r w:rsidRPr="00622B30">
        <w:rPr>
          <w:color w:val="000000" w:themeColor="text1"/>
          <w:sz w:val="24"/>
          <w:szCs w:val="24"/>
        </w:rPr>
        <w:t xml:space="preserve"> waiver period.</w:t>
      </w:r>
      <w:r w:rsidR="00B52D8A" w:rsidRPr="00622B30">
        <w:rPr>
          <w:rStyle w:val="FootnoteReference"/>
          <w:color w:val="000000" w:themeColor="text1"/>
          <w:sz w:val="24"/>
          <w:szCs w:val="24"/>
        </w:rPr>
        <w:footnoteReference w:id="3"/>
      </w:r>
      <w:r w:rsidR="00B52D8A" w:rsidRPr="002B1698">
        <w:rPr>
          <w:color w:val="000000" w:themeColor="text1"/>
          <w:sz w:val="24"/>
          <w:szCs w:val="24"/>
          <w:vertAlign w:val="superscript"/>
        </w:rPr>
        <w:t>,</w:t>
      </w:r>
      <w:r w:rsidR="00862F2A" w:rsidRPr="00622B30">
        <w:rPr>
          <w:rStyle w:val="FootnoteReference"/>
          <w:color w:val="000000" w:themeColor="text1"/>
          <w:sz w:val="24"/>
          <w:szCs w:val="24"/>
        </w:rPr>
        <w:footnoteReference w:id="4"/>
      </w:r>
      <w:r w:rsidR="00B52D8A" w:rsidRPr="00622B30">
        <w:rPr>
          <w:color w:val="000000" w:themeColor="text1"/>
          <w:sz w:val="24"/>
          <w:szCs w:val="24"/>
        </w:rPr>
        <w:t xml:space="preserve"> </w:t>
      </w:r>
      <w:r w:rsidRPr="00622B30">
        <w:rPr>
          <w:color w:val="000000" w:themeColor="text1"/>
          <w:sz w:val="24"/>
          <w:szCs w:val="24"/>
        </w:rPr>
        <w:t xml:space="preserve">This estimate incorporates projected expenditures and member months through </w:t>
      </w:r>
      <w:r w:rsidR="00A42E4C">
        <w:rPr>
          <w:color w:val="000000" w:themeColor="text1"/>
          <w:sz w:val="24"/>
          <w:szCs w:val="24"/>
        </w:rPr>
        <w:t>DY 30</w:t>
      </w:r>
      <w:r w:rsidRPr="00622B30">
        <w:rPr>
          <w:color w:val="000000" w:themeColor="text1"/>
          <w:sz w:val="24"/>
          <w:szCs w:val="24"/>
        </w:rPr>
        <w:t xml:space="preserve"> as reported through the quarter ending </w:t>
      </w:r>
      <w:r w:rsidR="0067169E">
        <w:rPr>
          <w:color w:val="000000" w:themeColor="text1"/>
          <w:sz w:val="24"/>
          <w:szCs w:val="24"/>
        </w:rPr>
        <w:t>June</w:t>
      </w:r>
      <w:r w:rsidR="0067169E" w:rsidRPr="00622B30">
        <w:rPr>
          <w:color w:val="000000" w:themeColor="text1"/>
          <w:sz w:val="24"/>
          <w:szCs w:val="24"/>
        </w:rPr>
        <w:t xml:space="preserve"> </w:t>
      </w:r>
      <w:r w:rsidRPr="00622B30">
        <w:rPr>
          <w:color w:val="000000" w:themeColor="text1"/>
          <w:sz w:val="24"/>
          <w:szCs w:val="24"/>
        </w:rPr>
        <w:t>30, 202</w:t>
      </w:r>
      <w:r w:rsidR="0067169E">
        <w:rPr>
          <w:color w:val="000000" w:themeColor="text1"/>
          <w:sz w:val="24"/>
          <w:szCs w:val="24"/>
        </w:rPr>
        <w:t>4</w:t>
      </w:r>
      <w:r w:rsidRPr="00622B30">
        <w:rPr>
          <w:color w:val="000000" w:themeColor="text1"/>
          <w:sz w:val="24"/>
          <w:szCs w:val="24"/>
        </w:rPr>
        <w:t xml:space="preserve">. </w:t>
      </w:r>
      <w:r w:rsidRPr="00622B30">
        <w:rPr>
          <w:color w:val="000000" w:themeColor="text1"/>
          <w:sz w:val="24"/>
          <w:szCs w:val="24"/>
        </w:rPr>
        <w:lastRenderedPageBreak/>
        <w:t>This budget neutrality calculation reflects significant realized and anticipated savings.</w:t>
      </w:r>
    </w:p>
    <w:p w14:paraId="7B36F555" w14:textId="77777777" w:rsidR="00F37558" w:rsidRPr="00622B30" w:rsidRDefault="00B91FA6" w:rsidP="006C3497">
      <w:pPr>
        <w:spacing w:before="208" w:after="240"/>
        <w:ind w:left="100"/>
        <w:rPr>
          <w:i/>
          <w:color w:val="000000" w:themeColor="text1"/>
          <w:spacing w:val="-2"/>
          <w:sz w:val="24"/>
          <w:szCs w:val="24"/>
        </w:rPr>
      </w:pPr>
      <w:r w:rsidRPr="00622B30">
        <w:rPr>
          <w:i/>
          <w:color w:val="000000" w:themeColor="text1"/>
          <w:sz w:val="24"/>
          <w:szCs w:val="24"/>
        </w:rPr>
        <w:t>Effect</w:t>
      </w:r>
      <w:r w:rsidRPr="00622B30">
        <w:rPr>
          <w:i/>
          <w:color w:val="000000" w:themeColor="text1"/>
          <w:spacing w:val="-2"/>
          <w:sz w:val="24"/>
          <w:szCs w:val="24"/>
        </w:rPr>
        <w:t xml:space="preserve"> </w:t>
      </w:r>
      <w:r w:rsidRPr="00622B30">
        <w:rPr>
          <w:i/>
          <w:color w:val="000000" w:themeColor="text1"/>
          <w:sz w:val="24"/>
          <w:szCs w:val="24"/>
        </w:rPr>
        <w:t xml:space="preserve">of </w:t>
      </w:r>
      <w:r w:rsidRPr="00622B30">
        <w:rPr>
          <w:i/>
          <w:color w:val="000000" w:themeColor="text1"/>
          <w:spacing w:val="-2"/>
          <w:sz w:val="24"/>
          <w:szCs w:val="24"/>
        </w:rPr>
        <w:t>amendment</w:t>
      </w:r>
    </w:p>
    <w:p w14:paraId="6279DCF3" w14:textId="3E53D089" w:rsidR="002D5B36" w:rsidRPr="00622B30" w:rsidRDefault="002D5B36" w:rsidP="7C292ECD">
      <w:pPr>
        <w:spacing w:before="240" w:after="240"/>
        <w:ind w:left="101"/>
        <w:rPr>
          <w:color w:val="000000" w:themeColor="text1"/>
          <w:sz w:val="24"/>
          <w:szCs w:val="24"/>
        </w:rPr>
      </w:pPr>
      <w:r w:rsidRPr="00622B30">
        <w:rPr>
          <w:color w:val="000000" w:themeColor="text1"/>
          <w:sz w:val="24"/>
          <w:szCs w:val="24"/>
        </w:rPr>
        <w:t>As reflected in the accompanying budget neutrality workbook, this amendment results in $</w:t>
      </w:r>
      <w:r w:rsidR="00D415F2">
        <w:rPr>
          <w:color w:val="000000" w:themeColor="text1"/>
          <w:sz w:val="24"/>
          <w:szCs w:val="24"/>
        </w:rPr>
        <w:t>1.3</w:t>
      </w:r>
      <w:r w:rsidRPr="00622B30">
        <w:rPr>
          <w:color w:val="000000" w:themeColor="text1"/>
          <w:sz w:val="24"/>
          <w:szCs w:val="24"/>
        </w:rPr>
        <w:t xml:space="preserve"> million in costs to the MassHealth program. </w:t>
      </w:r>
      <w:r w:rsidR="2167AED7" w:rsidRPr="00622B30">
        <w:rPr>
          <w:color w:val="000000" w:themeColor="text1"/>
          <w:sz w:val="24"/>
          <w:szCs w:val="24"/>
        </w:rPr>
        <w:t>The effect of this amendment</w:t>
      </w:r>
      <w:r w:rsidRPr="00622B30">
        <w:rPr>
          <w:color w:val="000000" w:themeColor="text1"/>
          <w:sz w:val="24"/>
          <w:szCs w:val="24"/>
        </w:rPr>
        <w:t xml:space="preserve"> would </w:t>
      </w:r>
      <w:r w:rsidR="2167AED7" w:rsidRPr="00622B30">
        <w:rPr>
          <w:sz w:val="24"/>
          <w:szCs w:val="24"/>
        </w:rPr>
        <w:t>decrease</w:t>
      </w:r>
      <w:r w:rsidRPr="00622B30">
        <w:rPr>
          <w:sz w:val="24"/>
          <w:szCs w:val="24"/>
        </w:rPr>
        <w:t xml:space="preserve"> the </w:t>
      </w:r>
      <w:r w:rsidR="2167AED7" w:rsidRPr="00622B30">
        <w:rPr>
          <w:sz w:val="24"/>
          <w:szCs w:val="24"/>
        </w:rPr>
        <w:t>Commonwealth’s budget neutrality cushion by approximately $</w:t>
      </w:r>
      <w:r w:rsidR="002E1861">
        <w:rPr>
          <w:sz w:val="24"/>
          <w:szCs w:val="24"/>
        </w:rPr>
        <w:t>1.3</w:t>
      </w:r>
      <w:r w:rsidR="2167AED7" w:rsidRPr="00622B30">
        <w:rPr>
          <w:sz w:val="24"/>
          <w:szCs w:val="24"/>
        </w:rPr>
        <w:t xml:space="preserve"> million for the 2022-2027 waiver period.</w:t>
      </w:r>
      <w:r w:rsidRPr="00622B30">
        <w:rPr>
          <w:color w:val="000000" w:themeColor="text1"/>
          <w:sz w:val="24"/>
          <w:szCs w:val="24"/>
        </w:rPr>
        <w:t xml:space="preserve"> Overall, after integrating the proposed amendment, the Commonwealth and the federal government would continue to realize savings on the demonstration.</w:t>
      </w:r>
    </w:p>
    <w:p w14:paraId="1064DC39" w14:textId="3E16044A" w:rsidR="005A7C5F" w:rsidRPr="00622B30" w:rsidRDefault="00DE2CAF" w:rsidP="00795A14">
      <w:pPr>
        <w:spacing w:before="240" w:after="240"/>
        <w:ind w:left="101"/>
        <w:rPr>
          <w:iCs/>
          <w:color w:val="000000" w:themeColor="text1"/>
          <w:sz w:val="24"/>
          <w:szCs w:val="24"/>
        </w:rPr>
      </w:pPr>
      <w:r w:rsidRPr="00622B30">
        <w:rPr>
          <w:iCs/>
          <w:color w:val="000000" w:themeColor="text1"/>
          <w:sz w:val="24"/>
          <w:szCs w:val="24"/>
        </w:rPr>
        <w:t>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by eligibility group</w:t>
      </w:r>
      <w:r w:rsidR="005A7C5F" w:rsidRPr="00622B30">
        <w:rPr>
          <w:iCs/>
          <w:color w:val="000000" w:themeColor="text1"/>
          <w:sz w:val="24"/>
          <w:szCs w:val="24"/>
        </w:rPr>
        <w:t xml:space="preserve">. </w:t>
      </w:r>
    </w:p>
    <w:p w14:paraId="086137C0" w14:textId="77777777" w:rsidR="005A7C5F" w:rsidRPr="00622B30" w:rsidRDefault="005A7C5F" w:rsidP="005A7C5F">
      <w:pPr>
        <w:pStyle w:val="Heading1"/>
        <w:spacing w:before="240" w:after="240"/>
        <w:ind w:left="0"/>
      </w:pPr>
      <w:bookmarkStart w:id="7" w:name="_Toc184986800"/>
      <w:r w:rsidRPr="00622B30">
        <w:t>Evaluation</w:t>
      </w:r>
      <w:bookmarkEnd w:id="7"/>
    </w:p>
    <w:p w14:paraId="14A46757" w14:textId="371CC4C2" w:rsidR="00F37558" w:rsidRPr="00622B30" w:rsidRDefault="00B91FA6" w:rsidP="002B1698">
      <w:pPr>
        <w:pStyle w:val="BodyText"/>
        <w:spacing w:before="240" w:after="240"/>
        <w:rPr>
          <w:color w:val="000000" w:themeColor="text1"/>
        </w:rPr>
      </w:pPr>
      <w:r w:rsidRPr="00622B30">
        <w:rPr>
          <w:color w:val="000000" w:themeColor="text1"/>
        </w:rPr>
        <w:t>The</w:t>
      </w:r>
      <w:r w:rsidRPr="00622B30">
        <w:rPr>
          <w:color w:val="000000" w:themeColor="text1"/>
          <w:spacing w:val="-4"/>
        </w:rPr>
        <w:t xml:space="preserve"> </w:t>
      </w:r>
      <w:r w:rsidRPr="00622B30">
        <w:rPr>
          <w:color w:val="000000" w:themeColor="text1"/>
        </w:rPr>
        <w:t>currently</w:t>
      </w:r>
      <w:r w:rsidRPr="00622B30">
        <w:rPr>
          <w:color w:val="000000" w:themeColor="text1"/>
          <w:spacing w:val="-4"/>
        </w:rPr>
        <w:t xml:space="preserve"> </w:t>
      </w:r>
      <w:r w:rsidRPr="00622B30">
        <w:rPr>
          <w:color w:val="000000" w:themeColor="text1"/>
        </w:rPr>
        <w:t>approved</w:t>
      </w:r>
      <w:r w:rsidRPr="00622B30">
        <w:rPr>
          <w:color w:val="000000" w:themeColor="text1"/>
          <w:spacing w:val="-4"/>
        </w:rPr>
        <w:t xml:space="preserve"> </w:t>
      </w:r>
      <w:r w:rsidRPr="00622B30">
        <w:rPr>
          <w:color w:val="000000" w:themeColor="text1"/>
        </w:rPr>
        <w:t>demonstration</w:t>
      </w:r>
      <w:r w:rsidRPr="00622B30">
        <w:rPr>
          <w:color w:val="000000" w:themeColor="text1"/>
          <w:spacing w:val="-4"/>
        </w:rPr>
        <w:t xml:space="preserve"> </w:t>
      </w:r>
      <w:r w:rsidRPr="00622B30">
        <w:rPr>
          <w:color w:val="000000" w:themeColor="text1"/>
        </w:rPr>
        <w:t>seeks</w:t>
      </w:r>
      <w:r w:rsidRPr="00622B30">
        <w:rPr>
          <w:color w:val="000000" w:themeColor="text1"/>
          <w:spacing w:val="-7"/>
        </w:rPr>
        <w:t xml:space="preserve"> </w:t>
      </w:r>
      <w:r w:rsidRPr="00622B30">
        <w:rPr>
          <w:color w:val="000000" w:themeColor="text1"/>
        </w:rPr>
        <w:t>to</w:t>
      </w:r>
      <w:r w:rsidRPr="00622B30">
        <w:rPr>
          <w:color w:val="000000" w:themeColor="text1"/>
          <w:spacing w:val="-3"/>
        </w:rPr>
        <w:t xml:space="preserve"> </w:t>
      </w:r>
      <w:r w:rsidRPr="00622B30">
        <w:rPr>
          <w:color w:val="000000" w:themeColor="text1"/>
        </w:rPr>
        <w:t>advance</w:t>
      </w:r>
      <w:r w:rsidRPr="00622B30">
        <w:rPr>
          <w:color w:val="000000" w:themeColor="text1"/>
          <w:spacing w:val="1"/>
        </w:rPr>
        <w:t xml:space="preserve"> </w:t>
      </w:r>
      <w:r w:rsidR="005E324B" w:rsidRPr="00622B30">
        <w:rPr>
          <w:color w:val="000000" w:themeColor="text1"/>
        </w:rPr>
        <w:t>five</w:t>
      </w:r>
      <w:r w:rsidRPr="00622B30">
        <w:rPr>
          <w:color w:val="000000" w:themeColor="text1"/>
          <w:spacing w:val="-4"/>
        </w:rPr>
        <w:t xml:space="preserve"> </w:t>
      </w:r>
      <w:r w:rsidRPr="00622B30">
        <w:rPr>
          <w:color w:val="000000" w:themeColor="text1"/>
          <w:spacing w:val="-2"/>
        </w:rPr>
        <w:t>goals</w:t>
      </w:r>
    </w:p>
    <w:p w14:paraId="021D3CFE" w14:textId="77777777" w:rsidR="00522A7F" w:rsidRPr="00622B30" w:rsidRDefault="00B47298" w:rsidP="00B47298">
      <w:pPr>
        <w:pStyle w:val="ListParagraph"/>
        <w:numPr>
          <w:ilvl w:val="0"/>
          <w:numId w:val="62"/>
        </w:numPr>
        <w:tabs>
          <w:tab w:val="left" w:pos="1180"/>
        </w:tabs>
        <w:spacing w:before="128" w:after="240" w:line="273" w:lineRule="auto"/>
        <w:ind w:right="718"/>
        <w:rPr>
          <w:color w:val="000000" w:themeColor="text1"/>
          <w:sz w:val="24"/>
          <w:szCs w:val="24"/>
        </w:rPr>
      </w:pPr>
      <w:r w:rsidRPr="00622B30">
        <w:rPr>
          <w:sz w:val="24"/>
          <w:szCs w:val="24"/>
        </w:rPr>
        <w:t xml:space="preserve">Goal 1: Continue the path of restructuring and reaffirm accountable, value-based care </w:t>
      </w:r>
    </w:p>
    <w:p w14:paraId="36B97B38" w14:textId="77777777" w:rsidR="00B47298" w:rsidRPr="00622B30" w:rsidRDefault="00B47298" w:rsidP="68DAEE63">
      <w:pPr>
        <w:pStyle w:val="ListParagraph"/>
        <w:numPr>
          <w:ilvl w:val="0"/>
          <w:numId w:val="62"/>
        </w:numPr>
        <w:tabs>
          <w:tab w:val="left" w:pos="1180"/>
        </w:tabs>
        <w:spacing w:before="128" w:after="240" w:line="273" w:lineRule="auto"/>
        <w:ind w:right="718"/>
        <w:rPr>
          <w:sz w:val="24"/>
          <w:szCs w:val="24"/>
        </w:rPr>
      </w:pPr>
      <w:r w:rsidRPr="00622B30">
        <w:rPr>
          <w:sz w:val="24"/>
          <w:szCs w:val="24"/>
        </w:rPr>
        <w:t>Goal 2: Make reforms and investments in primary care, behavioral health, and pediatric care</w:t>
      </w:r>
    </w:p>
    <w:p w14:paraId="04B8EDDD" w14:textId="77777777" w:rsidR="00B47298" w:rsidRPr="00622B30" w:rsidRDefault="00B47298" w:rsidP="00B47298">
      <w:pPr>
        <w:pStyle w:val="ListParagraph"/>
        <w:numPr>
          <w:ilvl w:val="0"/>
          <w:numId w:val="62"/>
        </w:numPr>
        <w:tabs>
          <w:tab w:val="left" w:pos="1180"/>
        </w:tabs>
        <w:spacing w:before="128" w:after="240" w:line="273" w:lineRule="auto"/>
        <w:ind w:right="718"/>
        <w:rPr>
          <w:color w:val="000000" w:themeColor="text1"/>
          <w:sz w:val="24"/>
          <w:szCs w:val="24"/>
        </w:rPr>
      </w:pPr>
      <w:r w:rsidRPr="00622B30">
        <w:rPr>
          <w:sz w:val="24"/>
          <w:szCs w:val="24"/>
        </w:rPr>
        <w:t xml:space="preserve">Goal 3: Continue to improve access to and quality and equity of care, with a focus on initiatives addressing health-related social needs and specific </w:t>
      </w:r>
      <w:r w:rsidR="2CD03928" w:rsidRPr="00622B30">
        <w:rPr>
          <w:sz w:val="24"/>
          <w:szCs w:val="24"/>
        </w:rPr>
        <w:t>disp</w:t>
      </w:r>
      <w:r w:rsidR="6ED47A33" w:rsidRPr="00622B30">
        <w:rPr>
          <w:sz w:val="24"/>
          <w:szCs w:val="24"/>
        </w:rPr>
        <w:t>a</w:t>
      </w:r>
      <w:r w:rsidR="2CD03928" w:rsidRPr="00622B30">
        <w:rPr>
          <w:sz w:val="24"/>
          <w:szCs w:val="24"/>
        </w:rPr>
        <w:t>rities</w:t>
      </w:r>
    </w:p>
    <w:p w14:paraId="4589EB96" w14:textId="77777777" w:rsidR="00B47298" w:rsidRPr="00622B30" w:rsidRDefault="00B47298" w:rsidP="00B47298">
      <w:pPr>
        <w:pStyle w:val="ListParagraph"/>
        <w:numPr>
          <w:ilvl w:val="0"/>
          <w:numId w:val="62"/>
        </w:numPr>
        <w:tabs>
          <w:tab w:val="left" w:pos="1180"/>
        </w:tabs>
        <w:spacing w:before="128" w:after="240" w:line="273" w:lineRule="auto"/>
        <w:ind w:right="718"/>
        <w:rPr>
          <w:color w:val="000000" w:themeColor="text1"/>
          <w:sz w:val="24"/>
          <w:szCs w:val="24"/>
        </w:rPr>
      </w:pPr>
      <w:r w:rsidRPr="00622B30">
        <w:rPr>
          <w:sz w:val="24"/>
          <w:szCs w:val="24"/>
        </w:rPr>
        <w:t xml:space="preserve">Goal 4: Support the Commonwealth’s safety net, including ongoing, predictable funding for safety net providers, with a continued linkage to accountable care; and </w:t>
      </w:r>
    </w:p>
    <w:p w14:paraId="571FAB17" w14:textId="77777777" w:rsidR="00E3644A" w:rsidRPr="00622B30" w:rsidRDefault="00B47298" w:rsidP="68DAEE63">
      <w:pPr>
        <w:pStyle w:val="ListParagraph"/>
        <w:numPr>
          <w:ilvl w:val="0"/>
          <w:numId w:val="62"/>
        </w:numPr>
        <w:tabs>
          <w:tab w:val="left" w:pos="1180"/>
        </w:tabs>
        <w:spacing w:before="128" w:after="240" w:line="273" w:lineRule="auto"/>
        <w:ind w:right="718"/>
        <w:rPr>
          <w:color w:val="000000" w:themeColor="text1"/>
          <w:sz w:val="24"/>
          <w:szCs w:val="24"/>
        </w:rPr>
      </w:pPr>
      <w:r w:rsidRPr="00622B30">
        <w:rPr>
          <w:sz w:val="24"/>
          <w:szCs w:val="24"/>
        </w:rPr>
        <w:t>Goal 5: Maintain near-universal coverage including updates to eligibility policies to support coverage and equity.</w:t>
      </w:r>
      <w:r w:rsidR="00E00ECA" w:rsidRPr="00622B30">
        <w:rPr>
          <w:sz w:val="24"/>
          <w:szCs w:val="24"/>
        </w:rPr>
        <w:t xml:space="preserve"> </w:t>
      </w:r>
    </w:p>
    <w:p w14:paraId="38479BA4" w14:textId="461C1156" w:rsidR="00037149" w:rsidRPr="00622B30" w:rsidRDefault="66940C2B" w:rsidP="00037149">
      <w:pPr>
        <w:tabs>
          <w:tab w:val="left" w:pos="1180"/>
        </w:tabs>
        <w:spacing w:before="240" w:after="240"/>
        <w:ind w:right="720"/>
        <w:rPr>
          <w:color w:val="000000" w:themeColor="text1"/>
          <w:sz w:val="24"/>
          <w:szCs w:val="24"/>
        </w:rPr>
      </w:pPr>
      <w:r w:rsidRPr="38486C19">
        <w:rPr>
          <w:color w:val="000000" w:themeColor="text1"/>
          <w:sz w:val="24"/>
          <w:szCs w:val="24"/>
        </w:rPr>
        <w:t>The Evaluation Design Document</w:t>
      </w:r>
      <w:r w:rsidR="00043037">
        <w:rPr>
          <w:color w:val="000000" w:themeColor="text1"/>
          <w:sz w:val="24"/>
          <w:szCs w:val="24"/>
        </w:rPr>
        <w:t xml:space="preserve"> (EDD)</w:t>
      </w:r>
      <w:r w:rsidRPr="38486C19">
        <w:rPr>
          <w:color w:val="000000" w:themeColor="text1"/>
          <w:sz w:val="24"/>
          <w:szCs w:val="24"/>
        </w:rPr>
        <w:t xml:space="preserve"> for the current waiver period was approved by CMS in January of 2024</w:t>
      </w:r>
      <w:r w:rsidR="67A2B297" w:rsidRPr="38486C19">
        <w:rPr>
          <w:color w:val="000000" w:themeColor="text1"/>
          <w:sz w:val="24"/>
          <w:szCs w:val="24"/>
        </w:rPr>
        <w:t xml:space="preserve"> and updates to the EDD to reflect the April 19, 2024 amendment are pending with CMS</w:t>
      </w:r>
      <w:r w:rsidRPr="38486C19">
        <w:rPr>
          <w:color w:val="000000" w:themeColor="text1"/>
          <w:sz w:val="24"/>
          <w:szCs w:val="24"/>
        </w:rPr>
        <w:t xml:space="preserve">. </w:t>
      </w:r>
    </w:p>
    <w:p w14:paraId="4899E37C" w14:textId="0B540869" w:rsidR="00C825D5" w:rsidRPr="00622B30" w:rsidRDefault="67A2B297" w:rsidP="6E98C628">
      <w:pPr>
        <w:tabs>
          <w:tab w:val="left" w:pos="1180"/>
        </w:tabs>
        <w:spacing w:before="240" w:after="240"/>
        <w:ind w:right="720"/>
        <w:rPr>
          <w:color w:val="000000" w:themeColor="text1"/>
          <w:sz w:val="24"/>
          <w:szCs w:val="24"/>
        </w:rPr>
      </w:pPr>
      <w:r w:rsidRPr="38486C19">
        <w:rPr>
          <w:color w:val="000000" w:themeColor="text1"/>
          <w:sz w:val="24"/>
          <w:szCs w:val="24"/>
        </w:rPr>
        <w:t xml:space="preserve">The requested estate recovery changes </w:t>
      </w:r>
      <w:r w:rsidR="6AD1143F" w:rsidRPr="38486C19">
        <w:rPr>
          <w:color w:val="000000" w:themeColor="text1"/>
          <w:sz w:val="24"/>
          <w:szCs w:val="24"/>
        </w:rPr>
        <w:t>seek to advance Goal</w:t>
      </w:r>
      <w:r w:rsidR="44D4367B" w:rsidRPr="38486C19">
        <w:rPr>
          <w:color w:val="000000" w:themeColor="text1"/>
          <w:sz w:val="24"/>
          <w:szCs w:val="24"/>
        </w:rPr>
        <w:t xml:space="preserve"> 5: Maintain near-uni</w:t>
      </w:r>
      <w:r w:rsidR="73F257F8" w:rsidRPr="38486C19">
        <w:rPr>
          <w:color w:val="000000" w:themeColor="text1"/>
          <w:sz w:val="24"/>
          <w:szCs w:val="24"/>
        </w:rPr>
        <w:t xml:space="preserve">versal coverage including updates to eligibility policies to support coverage and equity. </w:t>
      </w:r>
      <w:r w:rsidR="7F37B3DB" w:rsidRPr="38486C19">
        <w:rPr>
          <w:color w:val="000000" w:themeColor="text1"/>
          <w:sz w:val="24"/>
          <w:szCs w:val="24"/>
        </w:rPr>
        <w:t xml:space="preserve">Some </w:t>
      </w:r>
      <w:r w:rsidR="365C227E" w:rsidRPr="38486C19">
        <w:rPr>
          <w:color w:val="000000" w:themeColor="text1"/>
          <w:sz w:val="24"/>
          <w:szCs w:val="24"/>
        </w:rPr>
        <w:t>MassHealth-eligible individuals may avoid seeking MassHealth coverage</w:t>
      </w:r>
      <w:r w:rsidR="4E1A2CE9" w:rsidRPr="38486C19">
        <w:rPr>
          <w:color w:val="000000" w:themeColor="text1"/>
          <w:sz w:val="24"/>
          <w:szCs w:val="24"/>
        </w:rPr>
        <w:t xml:space="preserve"> out of concern</w:t>
      </w:r>
      <w:r w:rsidR="3771AFD4" w:rsidRPr="38486C19">
        <w:rPr>
          <w:color w:val="000000" w:themeColor="text1"/>
          <w:sz w:val="24"/>
          <w:szCs w:val="24"/>
        </w:rPr>
        <w:t xml:space="preserve">s regarding estate recovery efforts. Limiting estate </w:t>
      </w:r>
      <w:r w:rsidR="3771AFD4" w:rsidRPr="38486C19">
        <w:rPr>
          <w:color w:val="000000" w:themeColor="text1"/>
          <w:sz w:val="24"/>
          <w:szCs w:val="24"/>
        </w:rPr>
        <w:lastRenderedPageBreak/>
        <w:t xml:space="preserve">recovery efforts may </w:t>
      </w:r>
      <w:r w:rsidR="1DE8B257" w:rsidRPr="38486C19">
        <w:rPr>
          <w:color w:val="000000" w:themeColor="text1"/>
          <w:sz w:val="24"/>
          <w:szCs w:val="24"/>
        </w:rPr>
        <w:t xml:space="preserve">lead </w:t>
      </w:r>
      <w:r w:rsidR="3771AFD4" w:rsidRPr="38486C19">
        <w:rPr>
          <w:color w:val="000000" w:themeColor="text1"/>
          <w:sz w:val="24"/>
          <w:szCs w:val="24"/>
        </w:rPr>
        <w:t xml:space="preserve">otherwise concerned eligible individuals to </w:t>
      </w:r>
      <w:r w:rsidR="0B54F854" w:rsidRPr="38486C19">
        <w:rPr>
          <w:color w:val="000000" w:themeColor="text1"/>
          <w:sz w:val="24"/>
          <w:szCs w:val="24"/>
        </w:rPr>
        <w:t xml:space="preserve">apply for </w:t>
      </w:r>
      <w:r w:rsidR="3771AFD4" w:rsidRPr="38486C19">
        <w:rPr>
          <w:color w:val="000000" w:themeColor="text1"/>
          <w:sz w:val="24"/>
          <w:szCs w:val="24"/>
        </w:rPr>
        <w:t>MassHealth coverage.</w:t>
      </w:r>
      <w:r w:rsidR="00037149">
        <w:br/>
      </w:r>
      <w:r w:rsidR="00037149">
        <w:br/>
      </w:r>
    </w:p>
    <w:p w14:paraId="4FF59873" w14:textId="77777777" w:rsidR="00FF1D8B" w:rsidRPr="00622B30" w:rsidRDefault="00FF1D8B" w:rsidP="00FF1D8B">
      <w:pPr>
        <w:pStyle w:val="Heading1"/>
        <w:spacing w:before="221" w:after="240"/>
        <w:ind w:left="0"/>
        <w:rPr>
          <w:color w:val="000000" w:themeColor="text1"/>
        </w:rPr>
      </w:pPr>
      <w:bookmarkStart w:id="8" w:name="_Toc184986801"/>
      <w:r w:rsidRPr="00622B30">
        <w:rPr>
          <w:color w:val="000000" w:themeColor="text1"/>
        </w:rPr>
        <w:t>Public</w:t>
      </w:r>
      <w:r w:rsidRPr="00622B30">
        <w:rPr>
          <w:color w:val="000000" w:themeColor="text1"/>
          <w:spacing w:val="-3"/>
        </w:rPr>
        <w:t xml:space="preserve"> </w:t>
      </w:r>
      <w:r w:rsidRPr="00622B30">
        <w:rPr>
          <w:color w:val="000000" w:themeColor="text1"/>
          <w:spacing w:val="-2"/>
        </w:rPr>
        <w:t>Process</w:t>
      </w:r>
      <w:bookmarkEnd w:id="8"/>
    </w:p>
    <w:p w14:paraId="1BE6478D" w14:textId="77777777" w:rsidR="003A3F0E" w:rsidRPr="00622B30" w:rsidRDefault="00B91FA6" w:rsidP="00795A14">
      <w:pPr>
        <w:pStyle w:val="BodyText"/>
        <w:spacing w:before="240" w:after="240"/>
        <w:ind w:right="125"/>
        <w:rPr>
          <w:color w:val="000000" w:themeColor="text1"/>
        </w:rPr>
      </w:pPr>
      <w:r w:rsidRPr="00622B30">
        <w:rPr>
          <w:color w:val="000000" w:themeColor="text1"/>
        </w:rPr>
        <w:t>The public process for submitting this amendment conforms with the requirements of STC 15, including State Notice Procedures in 59 Fed. Reg. 49249 (September 27, 1994), the tribal consultation</w:t>
      </w:r>
      <w:r w:rsidRPr="00622B30">
        <w:rPr>
          <w:color w:val="000000" w:themeColor="text1"/>
          <w:spacing w:val="-1"/>
        </w:rPr>
        <w:t xml:space="preserve"> </w:t>
      </w:r>
      <w:r w:rsidRPr="00622B30">
        <w:rPr>
          <w:color w:val="000000" w:themeColor="text1"/>
        </w:rPr>
        <w:t>requirements</w:t>
      </w:r>
      <w:r w:rsidRPr="00622B30">
        <w:rPr>
          <w:color w:val="000000" w:themeColor="text1"/>
          <w:spacing w:val="-1"/>
        </w:rPr>
        <w:t xml:space="preserve"> </w:t>
      </w:r>
      <w:r w:rsidRPr="00622B30">
        <w:rPr>
          <w:color w:val="000000" w:themeColor="text1"/>
        </w:rPr>
        <w:t>pursuant to section</w:t>
      </w:r>
      <w:r w:rsidRPr="00622B30">
        <w:rPr>
          <w:color w:val="000000" w:themeColor="text1"/>
          <w:spacing w:val="-1"/>
        </w:rPr>
        <w:t xml:space="preserve"> </w:t>
      </w:r>
      <w:r w:rsidRPr="00622B30">
        <w:rPr>
          <w:color w:val="000000" w:themeColor="text1"/>
        </w:rPr>
        <w:t>1902(a)(73) of the</w:t>
      </w:r>
      <w:r w:rsidRPr="00622B30">
        <w:rPr>
          <w:color w:val="000000" w:themeColor="text1"/>
          <w:spacing w:val="-1"/>
        </w:rPr>
        <w:t xml:space="preserve"> </w:t>
      </w:r>
      <w:r w:rsidRPr="00622B30">
        <w:rPr>
          <w:color w:val="000000" w:themeColor="text1"/>
        </w:rPr>
        <w:t>Act</w:t>
      </w:r>
      <w:r w:rsidRPr="00622B30">
        <w:rPr>
          <w:color w:val="000000" w:themeColor="text1"/>
          <w:spacing w:val="-1"/>
        </w:rPr>
        <w:t xml:space="preserve"> </w:t>
      </w:r>
      <w:r w:rsidRPr="00622B30">
        <w:rPr>
          <w:color w:val="000000" w:themeColor="text1"/>
        </w:rPr>
        <w:t>as amended by section 5006(e) of the American Recovery and Reinvestment Act of 2009, and the tribal consultation requirements as outlined in the Commonwealth’s approved State</w:t>
      </w:r>
      <w:r w:rsidRPr="00622B30">
        <w:rPr>
          <w:color w:val="000000" w:themeColor="text1"/>
          <w:spacing w:val="-5"/>
        </w:rPr>
        <w:t xml:space="preserve"> </w:t>
      </w:r>
      <w:r w:rsidRPr="00622B30">
        <w:rPr>
          <w:color w:val="000000" w:themeColor="text1"/>
        </w:rPr>
        <w:t>Plan.</w:t>
      </w:r>
      <w:r w:rsidRPr="00622B30">
        <w:rPr>
          <w:color w:val="000000" w:themeColor="text1"/>
          <w:spacing w:val="-4"/>
        </w:rPr>
        <w:t xml:space="preserve"> </w:t>
      </w:r>
      <w:r w:rsidRPr="00622B30">
        <w:rPr>
          <w:color w:val="000000" w:themeColor="text1"/>
        </w:rPr>
        <w:t>In</w:t>
      </w:r>
      <w:r w:rsidRPr="00622B30">
        <w:rPr>
          <w:color w:val="000000" w:themeColor="text1"/>
          <w:spacing w:val="-4"/>
        </w:rPr>
        <w:t xml:space="preserve"> </w:t>
      </w:r>
      <w:r w:rsidRPr="00622B30">
        <w:rPr>
          <w:color w:val="000000" w:themeColor="text1"/>
        </w:rPr>
        <w:t>addition,</w:t>
      </w:r>
      <w:r w:rsidRPr="00622B30">
        <w:rPr>
          <w:color w:val="000000" w:themeColor="text1"/>
          <w:spacing w:val="-6"/>
        </w:rPr>
        <w:t xml:space="preserve"> </w:t>
      </w:r>
      <w:r w:rsidRPr="00622B30">
        <w:rPr>
          <w:color w:val="000000" w:themeColor="text1"/>
        </w:rPr>
        <w:t>the</w:t>
      </w:r>
      <w:r w:rsidRPr="00622B30">
        <w:rPr>
          <w:color w:val="000000" w:themeColor="text1"/>
          <w:spacing w:val="-4"/>
        </w:rPr>
        <w:t xml:space="preserve"> </w:t>
      </w:r>
      <w:r w:rsidRPr="00622B30">
        <w:rPr>
          <w:color w:val="000000" w:themeColor="text1"/>
        </w:rPr>
        <w:t>Commonwealth</w:t>
      </w:r>
      <w:r w:rsidRPr="00622B30">
        <w:rPr>
          <w:color w:val="000000" w:themeColor="text1"/>
          <w:spacing w:val="-4"/>
        </w:rPr>
        <w:t xml:space="preserve"> </w:t>
      </w:r>
      <w:r w:rsidRPr="00622B30">
        <w:rPr>
          <w:color w:val="000000" w:themeColor="text1"/>
        </w:rPr>
        <w:t>has</w:t>
      </w:r>
      <w:r w:rsidRPr="00622B30">
        <w:rPr>
          <w:color w:val="000000" w:themeColor="text1"/>
          <w:spacing w:val="-4"/>
        </w:rPr>
        <w:t xml:space="preserve"> </w:t>
      </w:r>
      <w:r w:rsidRPr="00622B30">
        <w:rPr>
          <w:color w:val="000000" w:themeColor="text1"/>
        </w:rPr>
        <w:t>implemented</w:t>
      </w:r>
      <w:r w:rsidRPr="00622B30">
        <w:rPr>
          <w:color w:val="000000" w:themeColor="text1"/>
          <w:spacing w:val="-4"/>
        </w:rPr>
        <w:t xml:space="preserve"> </w:t>
      </w:r>
      <w:r w:rsidRPr="00622B30">
        <w:rPr>
          <w:color w:val="000000" w:themeColor="text1"/>
        </w:rPr>
        <w:t>certain</w:t>
      </w:r>
      <w:r w:rsidRPr="00622B30">
        <w:rPr>
          <w:color w:val="000000" w:themeColor="text1"/>
          <w:spacing w:val="-4"/>
        </w:rPr>
        <w:t xml:space="preserve"> </w:t>
      </w:r>
      <w:r w:rsidRPr="00622B30">
        <w:rPr>
          <w:color w:val="000000" w:themeColor="text1"/>
        </w:rPr>
        <w:t>of</w:t>
      </w:r>
      <w:r w:rsidRPr="00622B30">
        <w:rPr>
          <w:color w:val="000000" w:themeColor="text1"/>
          <w:spacing w:val="-6"/>
        </w:rPr>
        <w:t xml:space="preserve"> </w:t>
      </w:r>
      <w:r w:rsidRPr="00622B30">
        <w:rPr>
          <w:color w:val="000000" w:themeColor="text1"/>
        </w:rPr>
        <w:t>the</w:t>
      </w:r>
      <w:r w:rsidRPr="00622B30">
        <w:rPr>
          <w:color w:val="000000" w:themeColor="text1"/>
          <w:spacing w:val="-6"/>
        </w:rPr>
        <w:t xml:space="preserve"> </w:t>
      </w:r>
      <w:r w:rsidRPr="00622B30">
        <w:rPr>
          <w:color w:val="000000" w:themeColor="text1"/>
        </w:rPr>
        <w:t>transparency and public notice requirements outlined in 42 CFR § 431.408, although the regulations are not specifically applicable to demonstration amendments. The Commonwealth is committed to engaging stakeholders</w:t>
      </w:r>
      <w:r w:rsidRPr="00622B30">
        <w:rPr>
          <w:color w:val="000000" w:themeColor="text1"/>
          <w:spacing w:val="-1"/>
        </w:rPr>
        <w:t xml:space="preserve"> </w:t>
      </w:r>
      <w:r w:rsidRPr="00622B30">
        <w:rPr>
          <w:color w:val="000000" w:themeColor="text1"/>
        </w:rPr>
        <w:t>and providing meaningful opportunities for input as policies are developed and implemented.</w:t>
      </w:r>
    </w:p>
    <w:p w14:paraId="6C53B98C" w14:textId="77777777" w:rsidR="00F37558" w:rsidRPr="00622B30" w:rsidRDefault="00B91FA6" w:rsidP="00795A14">
      <w:pPr>
        <w:pStyle w:val="BodyText"/>
        <w:spacing w:before="240" w:after="240"/>
        <w:rPr>
          <w:color w:val="000000" w:themeColor="text1"/>
        </w:rPr>
      </w:pPr>
      <w:r w:rsidRPr="00622B30">
        <w:rPr>
          <w:color w:val="000000" w:themeColor="text1"/>
          <w:u w:val="single"/>
        </w:rPr>
        <w:t>Public</w:t>
      </w:r>
      <w:r w:rsidRPr="00622B30">
        <w:rPr>
          <w:color w:val="000000" w:themeColor="text1"/>
          <w:spacing w:val="-2"/>
          <w:u w:val="single"/>
        </w:rPr>
        <w:t xml:space="preserve"> Notice</w:t>
      </w:r>
    </w:p>
    <w:p w14:paraId="63021B14" w14:textId="2D2F49E1" w:rsidR="00F37558" w:rsidRPr="00622B30" w:rsidRDefault="00B91FA6" w:rsidP="00795A14">
      <w:pPr>
        <w:pStyle w:val="BodyText"/>
        <w:spacing w:before="240" w:after="240"/>
        <w:ind w:right="125"/>
        <w:rPr>
          <w:color w:val="000000" w:themeColor="text1"/>
        </w:rPr>
      </w:pPr>
      <w:r w:rsidRPr="00622B30">
        <w:rPr>
          <w:color w:val="000000" w:themeColor="text1"/>
        </w:rPr>
        <w:t>The Commonwealth released the amendment for public comment starting on</w:t>
      </w:r>
      <w:r w:rsidR="00C60155" w:rsidRPr="00622B30">
        <w:rPr>
          <w:color w:val="000000" w:themeColor="text1"/>
        </w:rPr>
        <w:t xml:space="preserve"> </w:t>
      </w:r>
      <w:r w:rsidR="00B730F1">
        <w:rPr>
          <w:color w:val="000000" w:themeColor="text1"/>
        </w:rPr>
        <w:t>January 21, 2025</w:t>
      </w:r>
      <w:r w:rsidRPr="00622B30">
        <w:rPr>
          <w:color w:val="000000" w:themeColor="text1"/>
        </w:rPr>
        <w:t>.</w:t>
      </w:r>
      <w:r w:rsidRPr="00622B30">
        <w:rPr>
          <w:color w:val="000000" w:themeColor="text1"/>
          <w:spacing w:val="40"/>
        </w:rPr>
        <w:t xml:space="preserve"> </w:t>
      </w:r>
      <w:r w:rsidRPr="00622B30">
        <w:rPr>
          <w:color w:val="000000" w:themeColor="text1"/>
        </w:rPr>
        <w:t>The</w:t>
      </w:r>
      <w:r w:rsidRPr="00622B30">
        <w:rPr>
          <w:color w:val="000000" w:themeColor="text1"/>
          <w:spacing w:val="-4"/>
        </w:rPr>
        <w:t xml:space="preserve"> </w:t>
      </w:r>
      <w:r w:rsidRPr="00622B30">
        <w:rPr>
          <w:color w:val="000000" w:themeColor="text1"/>
        </w:rPr>
        <w:t>public</w:t>
      </w:r>
      <w:r w:rsidRPr="00622B30">
        <w:rPr>
          <w:color w:val="000000" w:themeColor="text1"/>
          <w:spacing w:val="-4"/>
        </w:rPr>
        <w:t xml:space="preserve"> </w:t>
      </w:r>
      <w:r w:rsidRPr="00622B30">
        <w:rPr>
          <w:color w:val="000000" w:themeColor="text1"/>
        </w:rPr>
        <w:t>notice,</w:t>
      </w:r>
      <w:r w:rsidRPr="00622B30">
        <w:rPr>
          <w:color w:val="000000" w:themeColor="text1"/>
          <w:spacing w:val="-2"/>
        </w:rPr>
        <w:t xml:space="preserve"> </w:t>
      </w:r>
      <w:r w:rsidRPr="00622B30">
        <w:rPr>
          <w:color w:val="000000" w:themeColor="text1"/>
        </w:rPr>
        <w:t>the</w:t>
      </w:r>
      <w:r w:rsidRPr="00622B30">
        <w:rPr>
          <w:color w:val="000000" w:themeColor="text1"/>
          <w:spacing w:val="-3"/>
        </w:rPr>
        <w:t xml:space="preserve"> </w:t>
      </w:r>
      <w:r w:rsidRPr="00622B30">
        <w:rPr>
          <w:color w:val="000000" w:themeColor="text1"/>
        </w:rPr>
        <w:t>Amendment</w:t>
      </w:r>
      <w:r w:rsidRPr="00622B30">
        <w:rPr>
          <w:color w:val="000000" w:themeColor="text1"/>
          <w:spacing w:val="-2"/>
        </w:rPr>
        <w:t xml:space="preserve"> </w:t>
      </w:r>
      <w:r w:rsidRPr="00622B30">
        <w:rPr>
          <w:color w:val="000000" w:themeColor="text1"/>
        </w:rPr>
        <w:t>Request,</w:t>
      </w:r>
      <w:r w:rsidRPr="00622B30">
        <w:rPr>
          <w:color w:val="000000" w:themeColor="text1"/>
          <w:spacing w:val="-4"/>
        </w:rPr>
        <w:t xml:space="preserve"> </w:t>
      </w:r>
      <w:r w:rsidRPr="00622B30">
        <w:rPr>
          <w:color w:val="000000" w:themeColor="text1"/>
        </w:rPr>
        <w:t>which</w:t>
      </w:r>
      <w:r w:rsidRPr="00622B30">
        <w:rPr>
          <w:color w:val="000000" w:themeColor="text1"/>
          <w:spacing w:val="-4"/>
        </w:rPr>
        <w:t xml:space="preserve"> </w:t>
      </w:r>
      <w:r w:rsidRPr="00622B30">
        <w:rPr>
          <w:color w:val="000000" w:themeColor="text1"/>
        </w:rPr>
        <w:t>included</w:t>
      </w:r>
      <w:r w:rsidRPr="00622B30">
        <w:rPr>
          <w:color w:val="000000" w:themeColor="text1"/>
          <w:spacing w:val="-4"/>
        </w:rPr>
        <w:t xml:space="preserve"> </w:t>
      </w:r>
      <w:r w:rsidRPr="00622B30">
        <w:rPr>
          <w:color w:val="000000" w:themeColor="text1"/>
        </w:rPr>
        <w:t>the</w:t>
      </w:r>
      <w:r w:rsidRPr="00622B30">
        <w:rPr>
          <w:color w:val="000000" w:themeColor="text1"/>
          <w:spacing w:val="-4"/>
        </w:rPr>
        <w:t xml:space="preserve"> </w:t>
      </w:r>
      <w:r w:rsidRPr="00622B30">
        <w:rPr>
          <w:color w:val="000000" w:themeColor="text1"/>
        </w:rPr>
        <w:t>Budget</w:t>
      </w:r>
      <w:r w:rsidRPr="00622B30">
        <w:rPr>
          <w:color w:val="000000" w:themeColor="text1"/>
          <w:spacing w:val="-4"/>
        </w:rPr>
        <w:t xml:space="preserve"> </w:t>
      </w:r>
      <w:r w:rsidRPr="00622B30">
        <w:rPr>
          <w:color w:val="000000" w:themeColor="text1"/>
        </w:rPr>
        <w:t xml:space="preserve">Neutrality Impact section, and a Summary of the Amendment (including the instructions for submitting comments) were posted on the MassHealth website </w:t>
      </w:r>
      <w:r w:rsidRPr="00622B30">
        <w:rPr>
          <w:color w:val="000000" w:themeColor="text1"/>
          <w:spacing w:val="-2"/>
        </w:rPr>
        <w:t>(</w:t>
      </w:r>
      <w:r w:rsidRPr="00622B30">
        <w:rPr>
          <w:color w:val="000000" w:themeColor="text1"/>
        </w:rPr>
        <w:t xml:space="preserve"> </w:t>
      </w:r>
      <w:hyperlink r:id="rId21" w:history="1">
        <w:r w:rsidR="00DC7840" w:rsidRPr="00622B30">
          <w:rPr>
            <w:rStyle w:val="Hyperlink"/>
          </w:rPr>
          <w:t>1115 MassHealth Demonstration ("Waiver") | Mass.gov</w:t>
        </w:r>
      </w:hyperlink>
      <w:r w:rsidR="00BF0A5B" w:rsidRPr="00622B30">
        <w:t xml:space="preserve">) </w:t>
      </w:r>
      <w:r w:rsidRPr="00622B30">
        <w:rPr>
          <w:color w:val="000000" w:themeColor="text1"/>
        </w:rPr>
        <w:t>and the public</w:t>
      </w:r>
      <w:r w:rsidRPr="00622B30">
        <w:rPr>
          <w:color w:val="000000" w:themeColor="text1"/>
          <w:spacing w:val="-1"/>
        </w:rPr>
        <w:t xml:space="preserve"> </w:t>
      </w:r>
      <w:r w:rsidRPr="00622B30">
        <w:rPr>
          <w:color w:val="000000" w:themeColor="text1"/>
        </w:rPr>
        <w:t>notice with a link</w:t>
      </w:r>
      <w:r w:rsidRPr="00622B30">
        <w:rPr>
          <w:color w:val="000000" w:themeColor="text1"/>
          <w:spacing w:val="-1"/>
        </w:rPr>
        <w:t xml:space="preserve"> </w:t>
      </w:r>
      <w:r w:rsidRPr="00622B30">
        <w:rPr>
          <w:color w:val="000000" w:themeColor="text1"/>
        </w:rPr>
        <w:t>to the MassHealth website was published</w:t>
      </w:r>
      <w:r w:rsidRPr="00622B30">
        <w:rPr>
          <w:color w:val="000000" w:themeColor="text1"/>
          <w:spacing w:val="-2"/>
        </w:rPr>
        <w:t xml:space="preserve"> </w:t>
      </w:r>
      <w:r w:rsidRPr="00622B30">
        <w:rPr>
          <w:color w:val="000000" w:themeColor="text1"/>
        </w:rPr>
        <w:t>in</w:t>
      </w:r>
      <w:r w:rsidRPr="00622B30">
        <w:rPr>
          <w:color w:val="000000" w:themeColor="text1"/>
          <w:spacing w:val="-2"/>
        </w:rPr>
        <w:t xml:space="preserve"> </w:t>
      </w:r>
      <w:r w:rsidRPr="00622B30">
        <w:rPr>
          <w:color w:val="000000" w:themeColor="text1"/>
        </w:rPr>
        <w:t>the</w:t>
      </w:r>
      <w:r w:rsidRPr="00622B30">
        <w:rPr>
          <w:color w:val="000000" w:themeColor="text1"/>
          <w:spacing w:val="-2"/>
        </w:rPr>
        <w:t xml:space="preserve"> </w:t>
      </w:r>
      <w:r w:rsidRPr="00622B30">
        <w:rPr>
          <w:color w:val="000000" w:themeColor="text1"/>
        </w:rPr>
        <w:t>Boston</w:t>
      </w:r>
      <w:r w:rsidRPr="00622B30">
        <w:rPr>
          <w:color w:val="000000" w:themeColor="text1"/>
          <w:spacing w:val="-4"/>
        </w:rPr>
        <w:t xml:space="preserve"> </w:t>
      </w:r>
      <w:r w:rsidRPr="00622B30">
        <w:rPr>
          <w:color w:val="000000" w:themeColor="text1"/>
        </w:rPr>
        <w:t>Globe,</w:t>
      </w:r>
      <w:r w:rsidRPr="00622B30">
        <w:rPr>
          <w:color w:val="000000" w:themeColor="text1"/>
          <w:spacing w:val="-2"/>
        </w:rPr>
        <w:t xml:space="preserve"> </w:t>
      </w:r>
      <w:r w:rsidRPr="00622B30">
        <w:rPr>
          <w:color w:val="000000" w:themeColor="text1"/>
        </w:rPr>
        <w:t>Worcester</w:t>
      </w:r>
      <w:r w:rsidRPr="00622B30">
        <w:rPr>
          <w:color w:val="000000" w:themeColor="text1"/>
          <w:spacing w:val="-3"/>
        </w:rPr>
        <w:t xml:space="preserve"> </w:t>
      </w:r>
      <w:r w:rsidRPr="00622B30">
        <w:rPr>
          <w:color w:val="000000" w:themeColor="text1"/>
        </w:rPr>
        <w:t>Telegram</w:t>
      </w:r>
      <w:r w:rsidRPr="00622B30">
        <w:rPr>
          <w:color w:val="000000" w:themeColor="text1"/>
          <w:spacing w:val="-1"/>
        </w:rPr>
        <w:t xml:space="preserve"> </w:t>
      </w:r>
      <w:r w:rsidRPr="00622B30">
        <w:rPr>
          <w:color w:val="000000" w:themeColor="text1"/>
        </w:rPr>
        <w:t>&amp;</w:t>
      </w:r>
      <w:r w:rsidRPr="00622B30">
        <w:rPr>
          <w:color w:val="000000" w:themeColor="text1"/>
          <w:spacing w:val="-2"/>
        </w:rPr>
        <w:t xml:space="preserve"> </w:t>
      </w:r>
      <w:r w:rsidRPr="00622B30">
        <w:rPr>
          <w:color w:val="000000" w:themeColor="text1"/>
        </w:rPr>
        <w:t>Gazette</w:t>
      </w:r>
      <w:r w:rsidRPr="00622B30">
        <w:rPr>
          <w:color w:val="000000" w:themeColor="text1"/>
          <w:spacing w:val="-4"/>
        </w:rPr>
        <w:t xml:space="preserve"> </w:t>
      </w:r>
      <w:r w:rsidRPr="00622B30">
        <w:rPr>
          <w:color w:val="000000" w:themeColor="text1"/>
        </w:rPr>
        <w:t>and</w:t>
      </w:r>
      <w:r w:rsidRPr="00622B30">
        <w:rPr>
          <w:color w:val="000000" w:themeColor="text1"/>
          <w:spacing w:val="-2"/>
        </w:rPr>
        <w:t xml:space="preserve"> </w:t>
      </w:r>
      <w:r w:rsidRPr="00622B30">
        <w:rPr>
          <w:color w:val="000000" w:themeColor="text1"/>
        </w:rPr>
        <w:t>the</w:t>
      </w:r>
      <w:r w:rsidRPr="00622B30">
        <w:rPr>
          <w:color w:val="000000" w:themeColor="text1"/>
          <w:spacing w:val="-2"/>
        </w:rPr>
        <w:t xml:space="preserve"> </w:t>
      </w:r>
      <w:r w:rsidRPr="00622B30">
        <w:rPr>
          <w:color w:val="000000" w:themeColor="text1"/>
        </w:rPr>
        <w:t>Springfield Republic</w:t>
      </w:r>
      <w:r w:rsidR="005F031C" w:rsidRPr="00622B30">
        <w:rPr>
          <w:color w:val="000000" w:themeColor="text1"/>
        </w:rPr>
        <w:t>a</w:t>
      </w:r>
      <w:r w:rsidRPr="00622B30">
        <w:rPr>
          <w:color w:val="000000" w:themeColor="text1"/>
        </w:rPr>
        <w:t>n.</w:t>
      </w:r>
    </w:p>
    <w:p w14:paraId="62D5CBC5" w14:textId="77777777" w:rsidR="00F37558" w:rsidRPr="00622B30" w:rsidRDefault="00B91FA6" w:rsidP="00795A14">
      <w:pPr>
        <w:pStyle w:val="BodyText"/>
        <w:spacing w:before="240" w:after="240"/>
        <w:rPr>
          <w:color w:val="000000" w:themeColor="text1"/>
        </w:rPr>
      </w:pPr>
      <w:r w:rsidRPr="00622B30">
        <w:rPr>
          <w:color w:val="000000" w:themeColor="text1"/>
          <w:u w:val="single"/>
        </w:rPr>
        <w:t>Tribal</w:t>
      </w:r>
      <w:r w:rsidRPr="00622B30">
        <w:rPr>
          <w:color w:val="000000" w:themeColor="text1"/>
          <w:spacing w:val="-2"/>
          <w:u w:val="single"/>
        </w:rPr>
        <w:t xml:space="preserve"> Consultation</w:t>
      </w:r>
    </w:p>
    <w:p w14:paraId="3EF727EC" w14:textId="50128225" w:rsidR="00F37558" w:rsidRPr="00622B30" w:rsidRDefault="00B91FA6" w:rsidP="00795A14">
      <w:pPr>
        <w:pStyle w:val="BodyText"/>
        <w:spacing w:before="240" w:after="240"/>
        <w:ind w:right="125"/>
        <w:rPr>
          <w:color w:val="000000" w:themeColor="text1"/>
        </w:rPr>
      </w:pPr>
      <w:r w:rsidRPr="00622B30">
        <w:rPr>
          <w:color w:val="000000" w:themeColor="text1"/>
        </w:rPr>
        <w:t>MassHealth provided a summary of the Amendment through an email to all Tribal leaders</w:t>
      </w:r>
      <w:r w:rsidRPr="00622B30">
        <w:rPr>
          <w:color w:val="000000" w:themeColor="text1"/>
          <w:spacing w:val="-5"/>
        </w:rPr>
        <w:t xml:space="preserve"> </w:t>
      </w:r>
      <w:r w:rsidRPr="00622B30">
        <w:rPr>
          <w:color w:val="000000" w:themeColor="text1"/>
        </w:rPr>
        <w:t>or</w:t>
      </w:r>
      <w:r w:rsidRPr="00622B30">
        <w:rPr>
          <w:color w:val="000000" w:themeColor="text1"/>
          <w:spacing w:val="-3"/>
        </w:rPr>
        <w:t xml:space="preserve"> </w:t>
      </w:r>
      <w:r w:rsidRPr="00622B30">
        <w:rPr>
          <w:color w:val="000000" w:themeColor="text1"/>
        </w:rPr>
        <w:t>their</w:t>
      </w:r>
      <w:r w:rsidRPr="00622B30">
        <w:rPr>
          <w:color w:val="000000" w:themeColor="text1"/>
          <w:spacing w:val="-6"/>
        </w:rPr>
        <w:t xml:space="preserve"> </w:t>
      </w:r>
      <w:r w:rsidRPr="00622B30">
        <w:rPr>
          <w:color w:val="000000" w:themeColor="text1"/>
        </w:rPr>
        <w:t>designees</w:t>
      </w:r>
      <w:r w:rsidRPr="00622B30">
        <w:rPr>
          <w:color w:val="000000" w:themeColor="text1"/>
          <w:spacing w:val="-3"/>
        </w:rPr>
        <w:t xml:space="preserve"> </w:t>
      </w:r>
      <w:r w:rsidRPr="00622B30">
        <w:rPr>
          <w:color w:val="000000" w:themeColor="text1"/>
        </w:rPr>
        <w:t>and</w:t>
      </w:r>
      <w:r w:rsidRPr="00622B30">
        <w:rPr>
          <w:color w:val="000000" w:themeColor="text1"/>
          <w:spacing w:val="-5"/>
        </w:rPr>
        <w:t xml:space="preserve"> </w:t>
      </w:r>
      <w:r w:rsidRPr="00622B30">
        <w:rPr>
          <w:color w:val="000000" w:themeColor="text1"/>
        </w:rPr>
        <w:t>additional</w:t>
      </w:r>
      <w:r w:rsidRPr="00622B30">
        <w:rPr>
          <w:color w:val="000000" w:themeColor="text1"/>
          <w:spacing w:val="-3"/>
        </w:rPr>
        <w:t xml:space="preserve"> </w:t>
      </w:r>
      <w:r w:rsidRPr="00622B30">
        <w:rPr>
          <w:color w:val="000000" w:themeColor="text1"/>
        </w:rPr>
        <w:t>Tribal</w:t>
      </w:r>
      <w:r w:rsidRPr="00622B30">
        <w:rPr>
          <w:color w:val="000000" w:themeColor="text1"/>
          <w:spacing w:val="-3"/>
        </w:rPr>
        <w:t xml:space="preserve"> </w:t>
      </w:r>
      <w:r w:rsidRPr="00622B30">
        <w:rPr>
          <w:color w:val="000000" w:themeColor="text1"/>
        </w:rPr>
        <w:t>health</w:t>
      </w:r>
      <w:r w:rsidRPr="00622B30">
        <w:rPr>
          <w:color w:val="000000" w:themeColor="text1"/>
          <w:spacing w:val="-3"/>
        </w:rPr>
        <w:t xml:space="preserve"> </w:t>
      </w:r>
      <w:r w:rsidRPr="00622B30">
        <w:rPr>
          <w:color w:val="000000" w:themeColor="text1"/>
        </w:rPr>
        <w:t>contacts</w:t>
      </w:r>
      <w:r w:rsidRPr="00622B30">
        <w:rPr>
          <w:color w:val="000000" w:themeColor="text1"/>
          <w:spacing w:val="-3"/>
        </w:rPr>
        <w:t xml:space="preserve"> </w:t>
      </w:r>
      <w:r w:rsidRPr="00622B30">
        <w:rPr>
          <w:color w:val="000000" w:themeColor="text1"/>
        </w:rPr>
        <w:t>on</w:t>
      </w:r>
      <w:r w:rsidR="002F35FB">
        <w:rPr>
          <w:color w:val="000000" w:themeColor="text1"/>
        </w:rPr>
        <w:t xml:space="preserve"> </w:t>
      </w:r>
      <w:r w:rsidR="006E72DF">
        <w:rPr>
          <w:color w:val="000000" w:themeColor="text1"/>
        </w:rPr>
        <w:t>January 21, 2025</w:t>
      </w:r>
      <w:r w:rsidRPr="00622B30">
        <w:rPr>
          <w:color w:val="000000" w:themeColor="text1"/>
        </w:rPr>
        <w:t>.</w:t>
      </w:r>
      <w:r w:rsidRPr="00622B30">
        <w:rPr>
          <w:color w:val="000000" w:themeColor="text1"/>
          <w:spacing w:val="-3"/>
        </w:rPr>
        <w:t xml:space="preserve"> </w:t>
      </w:r>
      <w:r w:rsidRPr="00622B30">
        <w:rPr>
          <w:color w:val="000000" w:themeColor="text1"/>
        </w:rPr>
        <w:t>The summary included links to the documents and instructions for providing comment.</w:t>
      </w:r>
    </w:p>
    <w:p w14:paraId="2AC35D08" w14:textId="77777777" w:rsidR="00F37558" w:rsidRPr="00622B30" w:rsidRDefault="00B91FA6" w:rsidP="00795A14">
      <w:pPr>
        <w:pStyle w:val="BodyText"/>
        <w:spacing w:before="240" w:after="240"/>
        <w:rPr>
          <w:color w:val="000000" w:themeColor="text1"/>
        </w:rPr>
      </w:pPr>
      <w:r w:rsidRPr="00622B30">
        <w:rPr>
          <w:color w:val="000000" w:themeColor="text1"/>
          <w:u w:val="single"/>
        </w:rPr>
        <w:t>Public</w:t>
      </w:r>
      <w:r w:rsidRPr="00622B30">
        <w:rPr>
          <w:color w:val="000000" w:themeColor="text1"/>
          <w:spacing w:val="-2"/>
          <w:u w:val="single"/>
        </w:rPr>
        <w:t xml:space="preserve"> Meeting</w:t>
      </w:r>
    </w:p>
    <w:p w14:paraId="23D4BCA5" w14:textId="0C2F21A0" w:rsidR="007804A8" w:rsidRPr="00622B30" w:rsidRDefault="008F792A" w:rsidP="00795A14">
      <w:pPr>
        <w:spacing w:before="240" w:after="240"/>
        <w:rPr>
          <w:sz w:val="24"/>
          <w:szCs w:val="24"/>
        </w:rPr>
      </w:pPr>
      <w:r w:rsidRPr="00622B30">
        <w:rPr>
          <w:sz w:val="24"/>
          <w:szCs w:val="24"/>
        </w:rPr>
        <w:t>The Commonwealth will host a</w:t>
      </w:r>
      <w:r w:rsidR="00C92FB6" w:rsidRPr="00622B30">
        <w:rPr>
          <w:sz w:val="24"/>
          <w:szCs w:val="24"/>
        </w:rPr>
        <w:t>n</w:t>
      </w:r>
      <w:r w:rsidRPr="00622B30">
        <w:rPr>
          <w:sz w:val="24"/>
          <w:szCs w:val="24"/>
        </w:rPr>
        <w:t xml:space="preserve"> </w:t>
      </w:r>
      <w:r w:rsidR="00C75D67" w:rsidRPr="00622B30">
        <w:rPr>
          <w:sz w:val="24"/>
          <w:szCs w:val="24"/>
        </w:rPr>
        <w:t xml:space="preserve">in-person </w:t>
      </w:r>
      <w:r w:rsidR="00FF1D8B" w:rsidRPr="00622B30">
        <w:rPr>
          <w:sz w:val="24"/>
          <w:szCs w:val="24"/>
        </w:rPr>
        <w:t>public</w:t>
      </w:r>
      <w:r w:rsidRPr="00622B30">
        <w:rPr>
          <w:sz w:val="24"/>
          <w:szCs w:val="24"/>
        </w:rPr>
        <w:t xml:space="preserve"> listening session </w:t>
      </w:r>
      <w:r w:rsidR="00C75D67" w:rsidRPr="00622B30">
        <w:rPr>
          <w:sz w:val="24"/>
          <w:szCs w:val="24"/>
        </w:rPr>
        <w:t xml:space="preserve">with a virtual option </w:t>
      </w:r>
      <w:r w:rsidRPr="00622B30">
        <w:rPr>
          <w:sz w:val="24"/>
          <w:szCs w:val="24"/>
        </w:rPr>
        <w:t xml:space="preserve">to seek input regarding the </w:t>
      </w:r>
      <w:r w:rsidR="003313CF" w:rsidRPr="00622B30">
        <w:rPr>
          <w:sz w:val="24"/>
          <w:szCs w:val="24"/>
        </w:rPr>
        <w:t xml:space="preserve">Demonstration </w:t>
      </w:r>
      <w:r w:rsidRPr="00622B30">
        <w:rPr>
          <w:sz w:val="24"/>
          <w:szCs w:val="24"/>
        </w:rPr>
        <w:t xml:space="preserve">amendment. The session will include a presentation on the proposed changes and an opportunity for public testimony. The listening session will be held </w:t>
      </w:r>
      <w:r w:rsidR="00094611">
        <w:rPr>
          <w:sz w:val="24"/>
          <w:szCs w:val="24"/>
        </w:rPr>
        <w:t xml:space="preserve">on Monday, February 3, 2025 </w:t>
      </w:r>
      <w:r w:rsidR="00C5548B">
        <w:rPr>
          <w:sz w:val="24"/>
          <w:szCs w:val="24"/>
        </w:rPr>
        <w:t>from 11:00-12:00</w:t>
      </w:r>
      <w:r w:rsidRPr="00622B30">
        <w:rPr>
          <w:sz w:val="24"/>
          <w:szCs w:val="24"/>
        </w:rPr>
        <w:t xml:space="preserve"> </w:t>
      </w:r>
      <w:r w:rsidR="00E81365" w:rsidRPr="00622B30">
        <w:rPr>
          <w:sz w:val="24"/>
          <w:szCs w:val="24"/>
        </w:rPr>
        <w:t xml:space="preserve">at One Ashburton Place, Boston, </w:t>
      </w:r>
      <w:r w:rsidR="00C5548B">
        <w:rPr>
          <w:sz w:val="24"/>
          <w:szCs w:val="24"/>
        </w:rPr>
        <w:t>10th</w:t>
      </w:r>
      <w:r w:rsidR="00C5548B" w:rsidRPr="00622B30">
        <w:rPr>
          <w:sz w:val="24"/>
          <w:szCs w:val="24"/>
        </w:rPr>
        <w:t xml:space="preserve"> </w:t>
      </w:r>
      <w:r w:rsidR="00E81365" w:rsidRPr="00622B30">
        <w:rPr>
          <w:sz w:val="24"/>
          <w:szCs w:val="24"/>
        </w:rPr>
        <w:t>floor</w:t>
      </w:r>
      <w:r w:rsidR="00C5548B">
        <w:rPr>
          <w:sz w:val="24"/>
          <w:szCs w:val="24"/>
        </w:rPr>
        <w:t>, Room 10139</w:t>
      </w:r>
      <w:r w:rsidR="00E81365" w:rsidRPr="00622B30">
        <w:rPr>
          <w:sz w:val="24"/>
          <w:szCs w:val="24"/>
        </w:rPr>
        <w:t xml:space="preserve"> </w:t>
      </w:r>
      <w:r w:rsidRPr="00622B30">
        <w:rPr>
          <w:sz w:val="24"/>
          <w:szCs w:val="24"/>
        </w:rPr>
        <w:t xml:space="preserve">and will </w:t>
      </w:r>
      <w:r w:rsidR="00E81365" w:rsidRPr="00622B30">
        <w:rPr>
          <w:sz w:val="24"/>
          <w:szCs w:val="24"/>
        </w:rPr>
        <w:t>also</w:t>
      </w:r>
      <w:r w:rsidRPr="00622B30">
        <w:rPr>
          <w:sz w:val="24"/>
          <w:szCs w:val="24"/>
        </w:rPr>
        <w:t xml:space="preserve"> be available at this link and phone number</w:t>
      </w:r>
      <w:r w:rsidR="008E4F53" w:rsidRPr="00622B30">
        <w:rPr>
          <w:sz w:val="24"/>
          <w:szCs w:val="24"/>
        </w:rPr>
        <w:t>s</w:t>
      </w:r>
      <w:r w:rsidR="0048658C" w:rsidRPr="00622B30">
        <w:rPr>
          <w:sz w:val="24"/>
          <w:szCs w:val="24"/>
        </w:rPr>
        <w:t>:</w:t>
      </w:r>
    </w:p>
    <w:p w14:paraId="7B97ADBD" w14:textId="77777777" w:rsidR="006E72DF" w:rsidRPr="006E72DF" w:rsidRDefault="007804A8" w:rsidP="006E72DF">
      <w:pPr>
        <w:rPr>
          <w:rFonts w:ascii="Aptos" w:eastAsia="Aptos" w:hAnsi="Aptos" w:cs="Aptos"/>
          <w:sz w:val="24"/>
          <w:szCs w:val="24"/>
          <w14:ligatures w14:val="standardContextual"/>
        </w:rPr>
      </w:pPr>
      <w:r w:rsidRPr="00622B30">
        <w:rPr>
          <w:sz w:val="24"/>
          <w:szCs w:val="24"/>
        </w:rPr>
        <w:t xml:space="preserve">Join from PC, Mac, Linux, iOS or Android: </w:t>
      </w:r>
      <w:hyperlink r:id="rId22" w:history="1">
        <w:r w:rsidR="006E72DF" w:rsidRPr="006E72DF">
          <w:rPr>
            <w:rFonts w:ascii="Aptos" w:eastAsia="Aptos" w:hAnsi="Aptos" w:cs="Aptos"/>
            <w:color w:val="467886"/>
            <w:sz w:val="24"/>
            <w:szCs w:val="24"/>
            <w:u w:val="single"/>
            <w14:ligatures w14:val="standardContextual"/>
          </w:rPr>
          <w:t>https://umassmed.zoom.us/j/91395138441?pwd=Gqa3aDdF53fQNNMWKQE256bDdgz6SS.1</w:t>
        </w:r>
      </w:hyperlink>
    </w:p>
    <w:p w14:paraId="04F1238D"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Password: 859483</w:t>
      </w:r>
    </w:p>
    <w:p w14:paraId="31ED7D50" w14:textId="77777777" w:rsidR="006E72DF" w:rsidRPr="006E72DF" w:rsidRDefault="006E72DF" w:rsidP="006E72DF">
      <w:pPr>
        <w:widowControl/>
        <w:autoSpaceDE/>
        <w:autoSpaceDN/>
        <w:rPr>
          <w:rFonts w:ascii="Aptos" w:eastAsia="Aptos" w:hAnsi="Aptos" w:cs="Aptos"/>
          <w:sz w:val="24"/>
          <w:szCs w:val="24"/>
          <w14:ligatures w14:val="standardContextual"/>
        </w:rPr>
      </w:pPr>
    </w:p>
    <w:p w14:paraId="7EED3C87"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lastRenderedPageBreak/>
        <w:t xml:space="preserve">Or iPhone one-tap (US Toll):  +13126266799,91395138441#  or +16468769923,91395138441# </w:t>
      </w:r>
    </w:p>
    <w:p w14:paraId="6E37F868" w14:textId="77777777" w:rsidR="006E72DF" w:rsidRPr="006E72DF" w:rsidRDefault="006E72DF" w:rsidP="006E72DF">
      <w:pPr>
        <w:widowControl/>
        <w:autoSpaceDE/>
        <w:autoSpaceDN/>
        <w:rPr>
          <w:rFonts w:ascii="Aptos" w:eastAsia="Aptos" w:hAnsi="Aptos" w:cs="Aptos"/>
          <w:sz w:val="24"/>
          <w:szCs w:val="24"/>
          <w14:ligatures w14:val="standardContextual"/>
        </w:rPr>
      </w:pPr>
    </w:p>
    <w:p w14:paraId="7441A73D"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Or Telephone:</w:t>
      </w:r>
    </w:p>
    <w:p w14:paraId="15B9B9F0"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Dial:</w:t>
      </w:r>
    </w:p>
    <w:p w14:paraId="111ED986"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+1 312 626 6799 (US Toll)</w:t>
      </w:r>
    </w:p>
    <w:p w14:paraId="678B9908"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+1 646 876 9923 (US Toll)</w:t>
      </w:r>
    </w:p>
    <w:p w14:paraId="717AC050"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+1 646 931 3860 (US Toll)</w:t>
      </w:r>
    </w:p>
    <w:p w14:paraId="0D30B94C"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+1 301 715 8592 (US Toll)</w:t>
      </w:r>
    </w:p>
    <w:p w14:paraId="21415262"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+1 305 224 1968 (US Toll)</w:t>
      </w:r>
    </w:p>
    <w:p w14:paraId="62022ECD"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+1 309 205 3325 (US Toll)</w:t>
      </w:r>
    </w:p>
    <w:p w14:paraId="08CA46F7"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+1 689 278 1000 (US Toll)</w:t>
      </w:r>
    </w:p>
    <w:p w14:paraId="53113910"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+1 719 359 4580 (US Toll)</w:t>
      </w:r>
    </w:p>
    <w:p w14:paraId="56C6F1A7"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+1 253 205 0468 (US Toll)</w:t>
      </w:r>
    </w:p>
    <w:p w14:paraId="29318184"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+1 253 215 8782 (US Toll)</w:t>
      </w:r>
    </w:p>
    <w:p w14:paraId="6B42635E"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+1 346 248 7799 (US Toll)</w:t>
      </w:r>
    </w:p>
    <w:p w14:paraId="6CEAF2C0"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+1 360 209 5623 (US Toll)</w:t>
      </w:r>
    </w:p>
    <w:p w14:paraId="0C6F9548"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+1 386 347 5053 (US Toll)</w:t>
      </w:r>
    </w:p>
    <w:p w14:paraId="2FBEA36E"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+1 507 473 4847 (US Toll)</w:t>
      </w:r>
    </w:p>
    <w:p w14:paraId="3F90763F"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+1 564 217 2000 (US Toll)</w:t>
      </w:r>
    </w:p>
    <w:p w14:paraId="24152D13"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+1 669 444 9171 (US Toll)</w:t>
      </w:r>
    </w:p>
    <w:p w14:paraId="5B6EF1BD"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+1 669 900 6833 (US Toll)</w:t>
      </w:r>
    </w:p>
    <w:p w14:paraId="4A3CD692"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Meeting ID: 913 9513 8441</w:t>
      </w:r>
    </w:p>
    <w:p w14:paraId="1B0082FF"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Password: 859483</w:t>
      </w:r>
    </w:p>
    <w:p w14:paraId="7DAE2FF3" w14:textId="77777777" w:rsidR="006E72DF" w:rsidRPr="006E72DF" w:rsidRDefault="006E72DF" w:rsidP="006E72DF">
      <w:pPr>
        <w:widowControl/>
        <w:autoSpaceDE/>
        <w:autoSpaceDN/>
        <w:rPr>
          <w:rFonts w:ascii="Aptos" w:eastAsia="Aptos" w:hAnsi="Aptos" w:cs="Aptos"/>
          <w:sz w:val="24"/>
          <w:szCs w:val="24"/>
          <w14:ligatures w14:val="standardContextual"/>
        </w:rPr>
      </w:pPr>
      <w:r w:rsidRPr="006E72DF">
        <w:rPr>
          <w:rFonts w:ascii="Aptos" w:eastAsia="Aptos" w:hAnsi="Aptos" w:cs="Aptos"/>
          <w:sz w:val="24"/>
          <w:szCs w:val="24"/>
          <w14:ligatures w14:val="standardContextual"/>
        </w:rPr>
        <w:t xml:space="preserve">    International numbers available: </w:t>
      </w:r>
      <w:hyperlink r:id="rId23" w:history="1">
        <w:r w:rsidRPr="006E72DF">
          <w:rPr>
            <w:rFonts w:ascii="Aptos" w:eastAsia="Aptos" w:hAnsi="Aptos" w:cs="Aptos"/>
            <w:color w:val="467886"/>
            <w:sz w:val="24"/>
            <w:szCs w:val="24"/>
            <w:u w:val="single"/>
            <w14:ligatures w14:val="standardContextual"/>
          </w:rPr>
          <w:t>https://umassmed.zoom.us/u/adbxH8dAsq</w:t>
        </w:r>
      </w:hyperlink>
    </w:p>
    <w:p w14:paraId="1DA7FB22" w14:textId="2353E476" w:rsidR="00910D68" w:rsidRPr="002F35FB" w:rsidRDefault="002F35FB" w:rsidP="002F35FB">
      <w:pPr>
        <w:rPr>
          <w:sz w:val="24"/>
          <w:szCs w:val="24"/>
        </w:rPr>
      </w:pPr>
      <w:r>
        <w:rPr>
          <w:rStyle w:val="Hyperlink"/>
          <w:sz w:val="24"/>
          <w:szCs w:val="24"/>
        </w:rPr>
        <w:br/>
      </w:r>
    </w:p>
    <w:p w14:paraId="505A0757" w14:textId="77777777" w:rsidR="004266D3" w:rsidRPr="00622B30" w:rsidRDefault="004266D3" w:rsidP="00436684">
      <w:pPr>
        <w:pStyle w:val="PlainText"/>
        <w:rPr>
          <w:rFonts w:ascii="Arial" w:hAnsi="Arial" w:cs="Arial"/>
          <w:sz w:val="24"/>
          <w:szCs w:val="24"/>
        </w:rPr>
      </w:pPr>
    </w:p>
    <w:p w14:paraId="28D87317" w14:textId="77777777" w:rsidR="00FF1D8B" w:rsidRPr="00622B30" w:rsidRDefault="004266D3" w:rsidP="00FF1D8B">
      <w:pPr>
        <w:pStyle w:val="PlainText"/>
        <w:rPr>
          <w:rFonts w:ascii="Arial" w:hAnsi="Arial" w:cs="Arial"/>
          <w:sz w:val="24"/>
          <w:szCs w:val="24"/>
        </w:rPr>
      </w:pPr>
      <w:r w:rsidRPr="00622B30">
        <w:rPr>
          <w:rFonts w:ascii="Arial" w:hAnsi="Arial" w:cs="Arial"/>
          <w:sz w:val="24"/>
          <w:szCs w:val="24"/>
        </w:rPr>
        <w:t xml:space="preserve">Reasonable Accommodation: If you require an ADA accommodation, please contact </w:t>
      </w:r>
      <w:hyperlink r:id="rId24" w:history="1">
        <w:r w:rsidR="00FF1D8B" w:rsidRPr="00622B30">
          <w:rPr>
            <w:rStyle w:val="Hyperlink"/>
            <w:rFonts w:ascii="Arial" w:hAnsi="Arial" w:cs="Arial"/>
            <w:sz w:val="24"/>
            <w:szCs w:val="24"/>
          </w:rPr>
          <w:t>1115WaiverComments@mass.gov</w:t>
        </w:r>
      </w:hyperlink>
    </w:p>
    <w:p w14:paraId="12C41512" w14:textId="77777777" w:rsidR="00FF1D8B" w:rsidRPr="00622B30" w:rsidRDefault="00FF1D8B" w:rsidP="00FF1D8B">
      <w:pPr>
        <w:pStyle w:val="PlainText"/>
        <w:rPr>
          <w:rFonts w:ascii="Arial" w:hAnsi="Arial" w:cs="Arial"/>
          <w:sz w:val="24"/>
          <w:szCs w:val="24"/>
        </w:rPr>
      </w:pPr>
    </w:p>
    <w:p w14:paraId="0769139B" w14:textId="77777777" w:rsidR="00F37558" w:rsidRPr="00622B30" w:rsidRDefault="00B91FA6" w:rsidP="00FF1D8B">
      <w:pPr>
        <w:pStyle w:val="Heading1"/>
        <w:ind w:left="0"/>
      </w:pPr>
      <w:bookmarkStart w:id="9" w:name="_Toc184986802"/>
      <w:r w:rsidRPr="00622B30">
        <w:t>Conclusion</w:t>
      </w:r>
      <w:bookmarkEnd w:id="9"/>
    </w:p>
    <w:p w14:paraId="6521E065" w14:textId="201BE5B2" w:rsidR="00844DBD" w:rsidRPr="00622B30" w:rsidRDefault="74BF8551" w:rsidP="38486C19">
      <w:pPr>
        <w:spacing w:line="259" w:lineRule="auto"/>
        <w:rPr>
          <w:sz w:val="24"/>
          <w:szCs w:val="24"/>
        </w:rPr>
      </w:pPr>
      <w:r w:rsidRPr="38486C19">
        <w:rPr>
          <w:sz w:val="24"/>
          <w:szCs w:val="24"/>
        </w:rPr>
        <w:t>The proposed flexibilities described in the demonstration amendment request</w:t>
      </w:r>
      <w:r w:rsidR="7BEB3095" w:rsidRPr="38486C19">
        <w:rPr>
          <w:sz w:val="24"/>
          <w:szCs w:val="24"/>
        </w:rPr>
        <w:t xml:space="preserve"> support the Commonwealth’s commitment to maintaining near-universal healthcare coverage among the population of Massachusetts.</w:t>
      </w:r>
      <w:r w:rsidR="218E5F09" w:rsidRPr="38486C19">
        <w:rPr>
          <w:sz w:val="24"/>
          <w:szCs w:val="24"/>
        </w:rPr>
        <w:t xml:space="preserve">  The proposed Estate Recovery changes</w:t>
      </w:r>
      <w:r w:rsidR="1B95F201" w:rsidRPr="38486C19">
        <w:rPr>
          <w:sz w:val="24"/>
          <w:szCs w:val="24"/>
        </w:rPr>
        <w:t xml:space="preserve"> will </w:t>
      </w:r>
      <w:r w:rsidR="001871A8">
        <w:rPr>
          <w:sz w:val="24"/>
          <w:szCs w:val="24"/>
        </w:rPr>
        <w:t xml:space="preserve">allow MassHealth to </w:t>
      </w:r>
      <w:r w:rsidR="3CF2365F" w:rsidRPr="38486C19">
        <w:rPr>
          <w:sz w:val="24"/>
          <w:szCs w:val="24"/>
        </w:rPr>
        <w:t>comply with new requirements instituted by the Massachusetts State Legislature and ensure an alignment</w:t>
      </w:r>
      <w:r w:rsidR="09500428" w:rsidRPr="38486C19">
        <w:rPr>
          <w:sz w:val="24"/>
          <w:szCs w:val="24"/>
        </w:rPr>
        <w:t xml:space="preserve"> with broader state government priorities</w:t>
      </w:r>
      <w:r w:rsidR="3CF2365F" w:rsidRPr="38486C19">
        <w:rPr>
          <w:sz w:val="24"/>
          <w:szCs w:val="24"/>
        </w:rPr>
        <w:t>.</w:t>
      </w:r>
      <w:r w:rsidR="05967A56" w:rsidRPr="38486C19">
        <w:rPr>
          <w:sz w:val="24"/>
          <w:szCs w:val="24"/>
        </w:rPr>
        <w:t xml:space="preserve"> </w:t>
      </w:r>
    </w:p>
    <w:p w14:paraId="1AA9DE99" w14:textId="62EAB1B6" w:rsidR="38486C19" w:rsidRDefault="38486C19" w:rsidP="38486C19">
      <w:pPr>
        <w:rPr>
          <w:sz w:val="24"/>
          <w:szCs w:val="24"/>
        </w:rPr>
      </w:pPr>
    </w:p>
    <w:p w14:paraId="5FAA80A5" w14:textId="3531AFC5" w:rsidR="00844DBD" w:rsidRPr="00622B30" w:rsidRDefault="00844DBD" w:rsidP="00844DBD">
      <w:pPr>
        <w:rPr>
          <w:sz w:val="24"/>
          <w:szCs w:val="24"/>
        </w:rPr>
      </w:pPr>
      <w:r w:rsidRPr="729C0BED">
        <w:rPr>
          <w:sz w:val="24"/>
          <w:szCs w:val="24"/>
        </w:rPr>
        <w:t>The Commonwealth appreciates this opportunity to amend our 1115 demonstration and to continue to work with CMS to improve health care outcomes</w:t>
      </w:r>
      <w:r w:rsidR="281C003F" w:rsidRPr="729C0BED">
        <w:rPr>
          <w:sz w:val="24"/>
          <w:szCs w:val="24"/>
        </w:rPr>
        <w:t xml:space="preserve"> and coverage access</w:t>
      </w:r>
      <w:r w:rsidRPr="729C0BED">
        <w:rPr>
          <w:sz w:val="24"/>
          <w:szCs w:val="24"/>
        </w:rPr>
        <w:t xml:space="preserve"> for the people of the Commonwealth.</w:t>
      </w:r>
    </w:p>
    <w:p w14:paraId="2B1620BF" w14:textId="77777777" w:rsidR="00844DBD" w:rsidRPr="00622B30" w:rsidRDefault="00844DBD" w:rsidP="00CC7231"/>
    <w:p w14:paraId="0AF2FAF5" w14:textId="77777777" w:rsidR="00F37558" w:rsidRPr="00622B30" w:rsidRDefault="00B91FA6" w:rsidP="00844DBD">
      <w:pPr>
        <w:pStyle w:val="Heading1"/>
        <w:spacing w:before="0" w:after="240"/>
        <w:ind w:left="0"/>
        <w:rPr>
          <w:color w:val="000000" w:themeColor="text1"/>
        </w:rPr>
      </w:pPr>
      <w:bookmarkStart w:id="10" w:name="_Toc184986803"/>
      <w:r w:rsidRPr="00622B30">
        <w:rPr>
          <w:color w:val="000000" w:themeColor="text1"/>
        </w:rPr>
        <w:t>State</w:t>
      </w:r>
      <w:r w:rsidRPr="00622B30">
        <w:rPr>
          <w:color w:val="000000" w:themeColor="text1"/>
          <w:spacing w:val="-3"/>
        </w:rPr>
        <w:t xml:space="preserve"> </w:t>
      </w:r>
      <w:r w:rsidRPr="00622B30">
        <w:rPr>
          <w:color w:val="000000" w:themeColor="text1"/>
          <w:spacing w:val="-2"/>
        </w:rPr>
        <w:t>Contact</w:t>
      </w:r>
      <w:bookmarkEnd w:id="10"/>
    </w:p>
    <w:p w14:paraId="26924BFE" w14:textId="77777777" w:rsidR="00F37558" w:rsidRPr="00622B30" w:rsidRDefault="006748BA" w:rsidP="00E54943">
      <w:pPr>
        <w:pStyle w:val="BodyText"/>
        <w:rPr>
          <w:color w:val="000000" w:themeColor="text1"/>
        </w:rPr>
      </w:pPr>
      <w:r w:rsidRPr="00622B30">
        <w:rPr>
          <w:color w:val="000000" w:themeColor="text1"/>
        </w:rPr>
        <w:t xml:space="preserve">Mike Levine </w:t>
      </w:r>
    </w:p>
    <w:p w14:paraId="557A1196" w14:textId="77777777" w:rsidR="006748BA" w:rsidRPr="00622B30" w:rsidRDefault="00B91FA6" w:rsidP="00E54943">
      <w:pPr>
        <w:pStyle w:val="BodyText"/>
        <w:spacing w:before="41"/>
        <w:ind w:right="2862"/>
        <w:rPr>
          <w:color w:val="000000" w:themeColor="text1"/>
        </w:rPr>
      </w:pPr>
      <w:r w:rsidRPr="00622B30">
        <w:rPr>
          <w:color w:val="000000" w:themeColor="text1"/>
        </w:rPr>
        <w:t>Assistant</w:t>
      </w:r>
      <w:r w:rsidRPr="00622B30">
        <w:rPr>
          <w:color w:val="000000" w:themeColor="text1"/>
          <w:spacing w:val="-7"/>
        </w:rPr>
        <w:t xml:space="preserve"> </w:t>
      </w:r>
      <w:r w:rsidRPr="00622B30">
        <w:rPr>
          <w:color w:val="000000" w:themeColor="text1"/>
        </w:rPr>
        <w:t>Secretary</w:t>
      </w:r>
      <w:r w:rsidRPr="00622B30">
        <w:rPr>
          <w:color w:val="000000" w:themeColor="text1"/>
          <w:spacing w:val="-6"/>
        </w:rPr>
        <w:t xml:space="preserve"> </w:t>
      </w:r>
      <w:r w:rsidRPr="00622B30">
        <w:rPr>
          <w:color w:val="000000" w:themeColor="text1"/>
        </w:rPr>
        <w:t>for</w:t>
      </w:r>
      <w:r w:rsidRPr="00622B30">
        <w:rPr>
          <w:color w:val="000000" w:themeColor="text1"/>
          <w:spacing w:val="-9"/>
        </w:rPr>
        <w:t xml:space="preserve"> </w:t>
      </w:r>
      <w:r w:rsidRPr="00622B30">
        <w:rPr>
          <w:color w:val="000000" w:themeColor="text1"/>
        </w:rPr>
        <w:t>MassHealth</w:t>
      </w:r>
      <w:r w:rsidRPr="00622B30">
        <w:rPr>
          <w:color w:val="000000" w:themeColor="text1"/>
          <w:spacing w:val="-6"/>
        </w:rPr>
        <w:t xml:space="preserve"> </w:t>
      </w:r>
      <w:r w:rsidRPr="00622B30">
        <w:rPr>
          <w:color w:val="000000" w:themeColor="text1"/>
        </w:rPr>
        <w:t>and</w:t>
      </w:r>
      <w:r w:rsidRPr="00622B30">
        <w:rPr>
          <w:color w:val="000000" w:themeColor="text1"/>
          <w:spacing w:val="-6"/>
        </w:rPr>
        <w:t xml:space="preserve"> </w:t>
      </w:r>
      <w:r w:rsidRPr="00622B30">
        <w:rPr>
          <w:color w:val="000000" w:themeColor="text1"/>
        </w:rPr>
        <w:t>Medicaid</w:t>
      </w:r>
      <w:r w:rsidRPr="00622B30">
        <w:rPr>
          <w:color w:val="000000" w:themeColor="text1"/>
          <w:spacing w:val="-6"/>
        </w:rPr>
        <w:t xml:space="preserve"> </w:t>
      </w:r>
      <w:r w:rsidRPr="00622B30">
        <w:rPr>
          <w:color w:val="000000" w:themeColor="text1"/>
        </w:rPr>
        <w:t xml:space="preserve">Director </w:t>
      </w:r>
    </w:p>
    <w:p w14:paraId="470177D1" w14:textId="77777777" w:rsidR="00F37558" w:rsidRPr="00622B30" w:rsidRDefault="00B91FA6" w:rsidP="00E54943">
      <w:pPr>
        <w:pStyle w:val="BodyText"/>
        <w:spacing w:before="41"/>
        <w:ind w:right="2862"/>
        <w:rPr>
          <w:color w:val="000000" w:themeColor="text1"/>
        </w:rPr>
      </w:pPr>
      <w:r w:rsidRPr="00622B30">
        <w:rPr>
          <w:color w:val="000000" w:themeColor="text1"/>
        </w:rPr>
        <w:lastRenderedPageBreak/>
        <w:t>Executive Office of Health and Human Services</w:t>
      </w:r>
    </w:p>
    <w:p w14:paraId="24FB5180" w14:textId="6C7904DF" w:rsidR="00844DBD" w:rsidRPr="00622B30" w:rsidRDefault="00B91FA6" w:rsidP="00E54943">
      <w:pPr>
        <w:pStyle w:val="BodyText"/>
        <w:ind w:right="6438"/>
        <w:rPr>
          <w:color w:val="000000" w:themeColor="text1"/>
        </w:rPr>
      </w:pPr>
      <w:r w:rsidRPr="00622B30">
        <w:rPr>
          <w:color w:val="000000" w:themeColor="text1"/>
        </w:rPr>
        <w:t>One</w:t>
      </w:r>
      <w:r w:rsidRPr="00622B30">
        <w:rPr>
          <w:color w:val="000000" w:themeColor="text1"/>
          <w:spacing w:val="-17"/>
        </w:rPr>
        <w:t xml:space="preserve"> </w:t>
      </w:r>
      <w:r w:rsidRPr="00622B30">
        <w:rPr>
          <w:color w:val="000000" w:themeColor="text1"/>
        </w:rPr>
        <w:t>Ashburton</w:t>
      </w:r>
      <w:r w:rsidRPr="00622B30">
        <w:rPr>
          <w:color w:val="000000" w:themeColor="text1"/>
          <w:spacing w:val="-17"/>
        </w:rPr>
        <w:t xml:space="preserve"> </w:t>
      </w:r>
      <w:r w:rsidRPr="00622B30">
        <w:rPr>
          <w:color w:val="000000" w:themeColor="text1"/>
        </w:rPr>
        <w:t xml:space="preserve">Place </w:t>
      </w:r>
      <w:r w:rsidR="007E3867" w:rsidRPr="00622B30">
        <w:rPr>
          <w:color w:val="000000" w:themeColor="text1"/>
        </w:rPr>
        <w:br/>
      </w:r>
      <w:r w:rsidRPr="00622B30">
        <w:rPr>
          <w:color w:val="000000" w:themeColor="text1"/>
        </w:rPr>
        <w:t>Boston, MA 02108</w:t>
      </w:r>
    </w:p>
    <w:p w14:paraId="77774312" w14:textId="1AF5161C" w:rsidR="00F37558" w:rsidRPr="00622B30" w:rsidRDefault="00B91FA6" w:rsidP="00E54943">
      <w:pPr>
        <w:pStyle w:val="BodyText"/>
        <w:rPr>
          <w:color w:val="000000" w:themeColor="text1"/>
        </w:rPr>
      </w:pPr>
      <w:r w:rsidRPr="00622B30">
        <w:rPr>
          <w:color w:val="000000" w:themeColor="text1"/>
          <w:spacing w:val="-2"/>
        </w:rPr>
        <w:t>617-573-</w:t>
      </w:r>
      <w:r w:rsidRPr="00622B30">
        <w:rPr>
          <w:color w:val="000000" w:themeColor="text1"/>
          <w:spacing w:val="-4"/>
        </w:rPr>
        <w:t>1770</w:t>
      </w:r>
    </w:p>
    <w:sectPr w:rsidR="00F37558" w:rsidRPr="00622B30">
      <w:pgSz w:w="12240" w:h="15840"/>
      <w:pgMar w:top="1380" w:right="1320" w:bottom="980" w:left="1340" w:header="979"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62CA" w14:textId="77777777" w:rsidR="00B51305" w:rsidRDefault="00B51305">
      <w:r>
        <w:separator/>
      </w:r>
    </w:p>
  </w:endnote>
  <w:endnote w:type="continuationSeparator" w:id="0">
    <w:p w14:paraId="2528D6DE" w14:textId="77777777" w:rsidR="00B51305" w:rsidRDefault="00B51305">
      <w:r>
        <w:continuationSeparator/>
      </w:r>
    </w:p>
  </w:endnote>
  <w:endnote w:type="continuationNotice" w:id="1">
    <w:p w14:paraId="50319B48" w14:textId="77777777" w:rsidR="00B51305" w:rsidRDefault="00B51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C97E" w14:textId="77777777" w:rsidR="00E733BD" w:rsidRDefault="00E7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8162"/>
      <w:docPartObj>
        <w:docPartGallery w:val="Page Numbers (Bottom of Page)"/>
        <w:docPartUnique/>
      </w:docPartObj>
    </w:sdtPr>
    <w:sdtEndPr>
      <w:rPr>
        <w:noProof/>
      </w:rPr>
    </w:sdtEndPr>
    <w:sdtContent>
      <w:p w14:paraId="2914932A" w14:textId="323A551F" w:rsidR="00D742AD" w:rsidRDefault="00D74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500BD" w14:textId="4CE93149" w:rsidR="00F37558" w:rsidRDefault="00F3755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7890" w14:textId="77777777" w:rsidR="00E733BD" w:rsidRDefault="00E7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B7D1" w14:textId="77777777" w:rsidR="00B51305" w:rsidRDefault="00B51305">
      <w:r>
        <w:separator/>
      </w:r>
    </w:p>
  </w:footnote>
  <w:footnote w:type="continuationSeparator" w:id="0">
    <w:p w14:paraId="5B68A63F" w14:textId="77777777" w:rsidR="00B51305" w:rsidRDefault="00B51305">
      <w:r>
        <w:continuationSeparator/>
      </w:r>
    </w:p>
  </w:footnote>
  <w:footnote w:type="continuationNotice" w:id="1">
    <w:p w14:paraId="2399C1DF" w14:textId="77777777" w:rsidR="00B51305" w:rsidRDefault="00B51305"/>
  </w:footnote>
  <w:footnote w:id="2">
    <w:p w14:paraId="338593D1" w14:textId="1943F94A" w:rsidR="005324FA" w:rsidRPr="002B6BC1" w:rsidRDefault="005324FA" w:rsidP="005324FA">
      <w:pPr>
        <w:pStyle w:val="FootnoteText"/>
      </w:pPr>
      <w:r>
        <w:rPr>
          <w:rStyle w:val="FootnoteReference"/>
        </w:rPr>
        <w:footnoteRef/>
      </w:r>
      <w:hyperlink r:id="rId1" w:history="1">
        <w:r w:rsidR="007C6402" w:rsidRPr="007C6402">
          <w:rPr>
            <w:rStyle w:val="Hyperlink"/>
          </w:rPr>
          <w:t>2023-MHIS-Report.pdf</w:t>
        </w:r>
      </w:hyperlink>
    </w:p>
  </w:footnote>
  <w:footnote w:id="3">
    <w:p w14:paraId="19D334DE" w14:textId="3B9A3F0D" w:rsidR="00B52D8A" w:rsidRDefault="00B52D8A">
      <w:pPr>
        <w:pStyle w:val="FootnoteText"/>
      </w:pPr>
      <w:r>
        <w:rPr>
          <w:rStyle w:val="FootnoteReference"/>
        </w:rPr>
        <w:footnoteRef/>
      </w:r>
      <w:r>
        <w:t xml:space="preserve"> </w:t>
      </w:r>
      <w:r w:rsidRPr="0091654B">
        <w:t>The budget neutrality cushion as of the quarterly report for the quarter ending September 30, 2020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4">
    <w:p w14:paraId="7F46A7A3" w14:textId="2C777ADA" w:rsidR="00862F2A" w:rsidRDefault="00862F2A">
      <w:pPr>
        <w:pStyle w:val="FootnoteText"/>
      </w:pPr>
      <w:r>
        <w:rPr>
          <w:rStyle w:val="FootnoteReference"/>
        </w:rPr>
        <w:footnoteRef/>
      </w:r>
      <w:r>
        <w:t xml:space="preserve"> </w:t>
      </w:r>
      <w:r w:rsidR="00B93AF9" w:rsidRPr="0091654B">
        <w:t>Note, CMS introduced a savings phase-out methodology to the Budget Neutrality calculation so that the Commonwealth may only carry forward 25% of selected population-based savings each year between SFY18-22.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8C60" w14:textId="4536432E" w:rsidR="00E733BD" w:rsidRDefault="00E7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D2ED" w14:textId="4DBC1D1E" w:rsidR="00F37558" w:rsidRDefault="00B91F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CB0767D" wp14:editId="68BE4DEF">
              <wp:simplePos x="0" y="0"/>
              <wp:positionH relativeFrom="page">
                <wp:posOffset>2144014</wp:posOffset>
              </wp:positionH>
              <wp:positionV relativeFrom="page">
                <wp:posOffset>608657</wp:posOffset>
              </wp:positionV>
              <wp:extent cx="391604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182245"/>
                      </a:xfrm>
                      <a:prstGeom prst="rect">
                        <a:avLst/>
                      </a:prstGeom>
                    </wps:spPr>
                    <wps:txbx>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wps:txbx>
                    <wps:bodyPr wrap="square" lIns="0" tIns="0" rIns="0" bIns="0" rtlCol="0">
                      <a:noAutofit/>
                    </wps:bodyPr>
                  </wps:wsp>
                </a:graphicData>
              </a:graphic>
            </wp:anchor>
          </w:drawing>
        </mc:Choice>
        <mc:Fallback>
          <w:pict>
            <v:shapetype w14:anchorId="0CB0767D" id="_x0000_t202" coordsize="21600,21600" o:spt="202" path="m,l,21600r21600,l21600,xe">
              <v:stroke joinstyle="miter"/>
              <v:path gradientshapeok="t" o:connecttype="rect"/>
            </v:shapetype>
            <v:shape id="Text Box 1" o:spid="_x0000_s1026" type="#_x0000_t202" style="position:absolute;margin-left:168.8pt;margin-top:47.95pt;width:308.3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" filled="f" stroked="f">
              <v:textbox inset="0,0,0,0">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4EAD" w14:textId="3C708F4D" w:rsidR="00E733BD" w:rsidRDefault="00E7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73B"/>
    <w:multiLevelType w:val="hybridMultilevel"/>
    <w:tmpl w:val="534CE1CE"/>
    <w:lvl w:ilvl="0" w:tplc="009EE43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335"/>
    <w:multiLevelType w:val="hybridMultilevel"/>
    <w:tmpl w:val="A87E84BC"/>
    <w:lvl w:ilvl="0" w:tplc="A41EA0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E7627"/>
    <w:multiLevelType w:val="hybridMultilevel"/>
    <w:tmpl w:val="2E0CD1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1C47933"/>
    <w:multiLevelType w:val="hybridMultilevel"/>
    <w:tmpl w:val="CE483AC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FEFA7F14">
      <w:start w:val="1"/>
      <w:numFmt w:val="lowerLetter"/>
      <w:lvlText w:val="%3."/>
      <w:lvlJc w:val="left"/>
      <w:pPr>
        <w:ind w:left="720" w:hanging="360"/>
      </w:pPr>
      <w:rPr>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CF03CA"/>
    <w:multiLevelType w:val="hybridMultilevel"/>
    <w:tmpl w:val="0AE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23D43"/>
    <w:multiLevelType w:val="hybridMultilevel"/>
    <w:tmpl w:val="062AC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D19AD"/>
    <w:multiLevelType w:val="hybridMultilevel"/>
    <w:tmpl w:val="81286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139E4"/>
    <w:multiLevelType w:val="hybridMultilevel"/>
    <w:tmpl w:val="20C8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FF422"/>
    <w:multiLevelType w:val="hybridMultilevel"/>
    <w:tmpl w:val="FFFFFFFF"/>
    <w:lvl w:ilvl="0" w:tplc="E996AAE6">
      <w:start w:val="3"/>
      <w:numFmt w:val="decimal"/>
      <w:lvlText w:val="%1."/>
      <w:lvlJc w:val="left"/>
      <w:pPr>
        <w:ind w:left="720" w:hanging="360"/>
      </w:pPr>
    </w:lvl>
    <w:lvl w:ilvl="1" w:tplc="E818778E">
      <w:start w:val="1"/>
      <w:numFmt w:val="lowerLetter"/>
      <w:lvlText w:val="%2."/>
      <w:lvlJc w:val="left"/>
      <w:pPr>
        <w:ind w:left="1440" w:hanging="360"/>
      </w:pPr>
    </w:lvl>
    <w:lvl w:ilvl="2" w:tplc="DE80600A">
      <w:start w:val="1"/>
      <w:numFmt w:val="lowerRoman"/>
      <w:lvlText w:val="%3."/>
      <w:lvlJc w:val="right"/>
      <w:pPr>
        <w:ind w:left="2160" w:hanging="180"/>
      </w:pPr>
    </w:lvl>
    <w:lvl w:ilvl="3" w:tplc="FF180250">
      <w:start w:val="1"/>
      <w:numFmt w:val="decimal"/>
      <w:lvlText w:val="%4."/>
      <w:lvlJc w:val="left"/>
      <w:pPr>
        <w:ind w:left="2880" w:hanging="360"/>
      </w:pPr>
    </w:lvl>
    <w:lvl w:ilvl="4" w:tplc="1A64EC5A">
      <w:start w:val="1"/>
      <w:numFmt w:val="lowerLetter"/>
      <w:lvlText w:val="%5."/>
      <w:lvlJc w:val="left"/>
      <w:pPr>
        <w:ind w:left="3600" w:hanging="360"/>
      </w:pPr>
    </w:lvl>
    <w:lvl w:ilvl="5" w:tplc="F1D2A0D6">
      <w:start w:val="1"/>
      <w:numFmt w:val="lowerRoman"/>
      <w:lvlText w:val="%6."/>
      <w:lvlJc w:val="right"/>
      <w:pPr>
        <w:ind w:left="4320" w:hanging="180"/>
      </w:pPr>
    </w:lvl>
    <w:lvl w:ilvl="6" w:tplc="C5E80DA4">
      <w:start w:val="1"/>
      <w:numFmt w:val="decimal"/>
      <w:lvlText w:val="%7."/>
      <w:lvlJc w:val="left"/>
      <w:pPr>
        <w:ind w:left="5040" w:hanging="360"/>
      </w:pPr>
    </w:lvl>
    <w:lvl w:ilvl="7" w:tplc="A52027E4">
      <w:start w:val="1"/>
      <w:numFmt w:val="lowerLetter"/>
      <w:lvlText w:val="%8."/>
      <w:lvlJc w:val="left"/>
      <w:pPr>
        <w:ind w:left="5760" w:hanging="360"/>
      </w:pPr>
    </w:lvl>
    <w:lvl w:ilvl="8" w:tplc="D8E8EDBC">
      <w:start w:val="1"/>
      <w:numFmt w:val="lowerRoman"/>
      <w:lvlText w:val="%9."/>
      <w:lvlJc w:val="right"/>
      <w:pPr>
        <w:ind w:left="6480" w:hanging="180"/>
      </w:pPr>
    </w:lvl>
  </w:abstractNum>
  <w:abstractNum w:abstractNumId="9" w15:restartNumberingAfterBreak="0">
    <w:nsid w:val="0A615439"/>
    <w:multiLevelType w:val="hybridMultilevel"/>
    <w:tmpl w:val="A06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49179F"/>
    <w:multiLevelType w:val="hybridMultilevel"/>
    <w:tmpl w:val="C60AFE50"/>
    <w:lvl w:ilvl="0" w:tplc="04090015">
      <w:start w:val="1"/>
      <w:numFmt w:val="upp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B544CAE"/>
    <w:multiLevelType w:val="hybridMultilevel"/>
    <w:tmpl w:val="05F8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5245BB"/>
    <w:multiLevelType w:val="hybridMultilevel"/>
    <w:tmpl w:val="CDEA05CC"/>
    <w:lvl w:ilvl="0" w:tplc="C5248234">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807EFDE2">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82964DAA">
      <w:numFmt w:val="bullet"/>
      <w:lvlText w:val="•"/>
      <w:lvlJc w:val="left"/>
      <w:pPr>
        <w:ind w:left="1580" w:hanging="363"/>
      </w:pPr>
      <w:rPr>
        <w:rFonts w:hint="default"/>
        <w:lang w:val="en-US" w:eastAsia="en-US" w:bidi="ar-SA"/>
      </w:rPr>
    </w:lvl>
    <w:lvl w:ilvl="3" w:tplc="FC9A6674">
      <w:numFmt w:val="bullet"/>
      <w:lvlText w:val="•"/>
      <w:lvlJc w:val="left"/>
      <w:pPr>
        <w:ind w:left="2580" w:hanging="363"/>
      </w:pPr>
      <w:rPr>
        <w:rFonts w:hint="default"/>
        <w:lang w:val="en-US" w:eastAsia="en-US" w:bidi="ar-SA"/>
      </w:rPr>
    </w:lvl>
    <w:lvl w:ilvl="4" w:tplc="D0168EB4">
      <w:numFmt w:val="bullet"/>
      <w:lvlText w:val="•"/>
      <w:lvlJc w:val="left"/>
      <w:pPr>
        <w:ind w:left="3580" w:hanging="363"/>
      </w:pPr>
      <w:rPr>
        <w:rFonts w:hint="default"/>
        <w:lang w:val="en-US" w:eastAsia="en-US" w:bidi="ar-SA"/>
      </w:rPr>
    </w:lvl>
    <w:lvl w:ilvl="5" w:tplc="1C16CDE4">
      <w:numFmt w:val="bullet"/>
      <w:lvlText w:val="•"/>
      <w:lvlJc w:val="left"/>
      <w:pPr>
        <w:ind w:left="4580" w:hanging="363"/>
      </w:pPr>
      <w:rPr>
        <w:rFonts w:hint="default"/>
        <w:lang w:val="en-US" w:eastAsia="en-US" w:bidi="ar-SA"/>
      </w:rPr>
    </w:lvl>
    <w:lvl w:ilvl="6" w:tplc="4A5AB416">
      <w:numFmt w:val="bullet"/>
      <w:lvlText w:val="•"/>
      <w:lvlJc w:val="left"/>
      <w:pPr>
        <w:ind w:left="5580" w:hanging="363"/>
      </w:pPr>
      <w:rPr>
        <w:rFonts w:hint="default"/>
        <w:lang w:val="en-US" w:eastAsia="en-US" w:bidi="ar-SA"/>
      </w:rPr>
    </w:lvl>
    <w:lvl w:ilvl="7" w:tplc="396EB3EA">
      <w:numFmt w:val="bullet"/>
      <w:lvlText w:val="•"/>
      <w:lvlJc w:val="left"/>
      <w:pPr>
        <w:ind w:left="6580" w:hanging="363"/>
      </w:pPr>
      <w:rPr>
        <w:rFonts w:hint="default"/>
        <w:lang w:val="en-US" w:eastAsia="en-US" w:bidi="ar-SA"/>
      </w:rPr>
    </w:lvl>
    <w:lvl w:ilvl="8" w:tplc="CFE6633E">
      <w:numFmt w:val="bullet"/>
      <w:lvlText w:val="•"/>
      <w:lvlJc w:val="left"/>
      <w:pPr>
        <w:ind w:left="7580" w:hanging="363"/>
      </w:pPr>
      <w:rPr>
        <w:rFonts w:hint="default"/>
        <w:lang w:val="en-US" w:eastAsia="en-US" w:bidi="ar-SA"/>
      </w:rPr>
    </w:lvl>
  </w:abstractNum>
  <w:abstractNum w:abstractNumId="13" w15:restartNumberingAfterBreak="0">
    <w:nsid w:val="11F110DA"/>
    <w:multiLevelType w:val="multilevel"/>
    <w:tmpl w:val="3F6EB53E"/>
    <w:lvl w:ilvl="0">
      <w:start w:val="1"/>
      <w:numFmt w:val="decimal"/>
      <w:pStyle w:val="Contract1stLevelHeading"/>
      <w:lvlText w:val="%1"/>
      <w:lvlJc w:val="left"/>
      <w:pPr>
        <w:ind w:left="360" w:hanging="360"/>
      </w:pPr>
    </w:lvl>
    <w:lvl w:ilvl="1">
      <w:start w:val="1"/>
      <w:numFmt w:val="decimal"/>
      <w:pStyle w:val="Contract2ndLevel"/>
      <w:lvlText w:val="%1.%2."/>
      <w:lvlJc w:val="left"/>
      <w:pPr>
        <w:ind w:left="792" w:hanging="432"/>
      </w:pPr>
      <w:rPr>
        <w:rFonts w:ascii="Arial" w:hAnsi="Arial" w:cs="Arial" w:hint="default"/>
        <w:b w:val="0"/>
        <w:bCs w:val="0"/>
        <w:sz w:val="24"/>
        <w:szCs w:val="24"/>
      </w:rPr>
    </w:lvl>
    <w:lvl w:ilvl="2">
      <w:start w:val="1"/>
      <w:numFmt w:val="decimal"/>
      <w:pStyle w:val="Contract3rdLevel"/>
      <w:lvlText w:val="%1.%2.%3."/>
      <w:lvlJc w:val="left"/>
      <w:pPr>
        <w:ind w:left="1224" w:hanging="504"/>
      </w:pPr>
    </w:lvl>
    <w:lvl w:ilvl="3">
      <w:start w:val="1"/>
      <w:numFmt w:val="decimal"/>
      <w:pStyle w:val="Contract4thLevel"/>
      <w:lvlText w:val="%1.%2.%3.%4."/>
      <w:lvlJc w:val="left"/>
      <w:pPr>
        <w:ind w:left="1548" w:hanging="648"/>
      </w:pPr>
      <w:rPr>
        <w:b w:val="0"/>
      </w:rPr>
    </w:lvl>
    <w:lvl w:ilvl="4">
      <w:start w:val="1"/>
      <w:numFmt w:val="decimal"/>
      <w:pStyle w:val="Contract5thLevel"/>
      <w:lvlText w:val="%1.%2.%3.%4.%5."/>
      <w:lvlJc w:val="left"/>
      <w:pPr>
        <w:ind w:left="1728" w:hanging="648"/>
      </w:pPr>
      <w:rPr>
        <w:b w:val="0"/>
        <w:bCs w:val="0"/>
      </w:rPr>
    </w:lvl>
    <w:lvl w:ilvl="5">
      <w:start w:val="1"/>
      <w:numFmt w:val="decimal"/>
      <w:pStyle w:val="Contract6thLevel"/>
      <w:lvlText w:val="%1.%2.%3.%4.%5.%6."/>
      <w:lvlJc w:val="left"/>
      <w:pPr>
        <w:ind w:left="2880" w:hanging="1440"/>
      </w:pPr>
      <w:rPr>
        <w:b w:val="0"/>
        <w:bCs/>
      </w:rPr>
    </w:lvl>
    <w:lvl w:ilvl="6">
      <w:start w:val="1"/>
      <w:numFmt w:val="decimal"/>
      <w:pStyle w:val="Contract7thLevel"/>
      <w:lvlText w:val="%1.%2.%3.%4.%5.%6.%7."/>
      <w:lvlJc w:val="left"/>
      <w:pPr>
        <w:ind w:left="3240" w:hanging="1080"/>
      </w:pPr>
    </w:lvl>
    <w:lvl w:ilvl="7">
      <w:start w:val="1"/>
      <w:numFmt w:val="decimal"/>
      <w:pStyle w:val="Contract8thLevel"/>
      <w:lvlText w:val="%1.%2.%3.%4.%5.%6.%7.%8."/>
      <w:lvlJc w:val="left"/>
      <w:pPr>
        <w:ind w:left="3744" w:hanging="1224"/>
      </w:pPr>
    </w:lvl>
    <w:lvl w:ilvl="8">
      <w:start w:val="1"/>
      <w:numFmt w:val="decimal"/>
      <w:pStyle w:val="Contract9thlevel"/>
      <w:lvlText w:val="%1.%2.%3.%4.%5.%6.%7.%8.%9."/>
      <w:lvlJc w:val="left"/>
      <w:pPr>
        <w:ind w:left="4320" w:hanging="1440"/>
      </w:pPr>
      <w:rPr>
        <w:sz w:val="24"/>
      </w:rPr>
    </w:lvl>
  </w:abstractNum>
  <w:abstractNum w:abstractNumId="14" w15:restartNumberingAfterBreak="0">
    <w:nsid w:val="125863A1"/>
    <w:multiLevelType w:val="hybridMultilevel"/>
    <w:tmpl w:val="FFFFFFFF"/>
    <w:lvl w:ilvl="0" w:tplc="39422CF0">
      <w:start w:val="1"/>
      <w:numFmt w:val="decimal"/>
      <w:lvlText w:val="(%1)"/>
      <w:lvlJc w:val="left"/>
      <w:pPr>
        <w:ind w:left="720" w:hanging="360"/>
      </w:pPr>
    </w:lvl>
    <w:lvl w:ilvl="1" w:tplc="5022B53C">
      <w:start w:val="1"/>
      <w:numFmt w:val="lowerLetter"/>
      <w:lvlText w:val="%2."/>
      <w:lvlJc w:val="left"/>
      <w:pPr>
        <w:ind w:left="1440" w:hanging="360"/>
      </w:pPr>
    </w:lvl>
    <w:lvl w:ilvl="2" w:tplc="4C1E7ACC">
      <w:start w:val="1"/>
      <w:numFmt w:val="lowerRoman"/>
      <w:lvlText w:val="%3."/>
      <w:lvlJc w:val="right"/>
      <w:pPr>
        <w:ind w:left="2160" w:hanging="180"/>
      </w:pPr>
    </w:lvl>
    <w:lvl w:ilvl="3" w:tplc="435205EC">
      <w:start w:val="1"/>
      <w:numFmt w:val="decimal"/>
      <w:lvlText w:val="%4."/>
      <w:lvlJc w:val="left"/>
      <w:pPr>
        <w:ind w:left="2880" w:hanging="360"/>
      </w:pPr>
    </w:lvl>
    <w:lvl w:ilvl="4" w:tplc="B0F8A90E">
      <w:start w:val="1"/>
      <w:numFmt w:val="lowerLetter"/>
      <w:lvlText w:val="%5."/>
      <w:lvlJc w:val="left"/>
      <w:pPr>
        <w:ind w:left="3600" w:hanging="360"/>
      </w:pPr>
    </w:lvl>
    <w:lvl w:ilvl="5" w:tplc="0D863B32">
      <w:start w:val="1"/>
      <w:numFmt w:val="lowerRoman"/>
      <w:lvlText w:val="%6."/>
      <w:lvlJc w:val="right"/>
      <w:pPr>
        <w:ind w:left="4320" w:hanging="180"/>
      </w:pPr>
    </w:lvl>
    <w:lvl w:ilvl="6" w:tplc="3EDE446C">
      <w:start w:val="1"/>
      <w:numFmt w:val="decimal"/>
      <w:lvlText w:val="%7."/>
      <w:lvlJc w:val="left"/>
      <w:pPr>
        <w:ind w:left="5040" w:hanging="360"/>
      </w:pPr>
    </w:lvl>
    <w:lvl w:ilvl="7" w:tplc="4B2090FE">
      <w:start w:val="1"/>
      <w:numFmt w:val="lowerLetter"/>
      <w:lvlText w:val="%8."/>
      <w:lvlJc w:val="left"/>
      <w:pPr>
        <w:ind w:left="5760" w:hanging="360"/>
      </w:pPr>
    </w:lvl>
    <w:lvl w:ilvl="8" w:tplc="F942F984">
      <w:start w:val="1"/>
      <w:numFmt w:val="lowerRoman"/>
      <w:lvlText w:val="%9."/>
      <w:lvlJc w:val="right"/>
      <w:pPr>
        <w:ind w:left="6480" w:hanging="180"/>
      </w:pPr>
    </w:lvl>
  </w:abstractNum>
  <w:abstractNum w:abstractNumId="15" w15:restartNumberingAfterBreak="0">
    <w:nsid w:val="13863E4F"/>
    <w:multiLevelType w:val="hybridMultilevel"/>
    <w:tmpl w:val="FFFFFFFF"/>
    <w:lvl w:ilvl="0" w:tplc="24AEAEA4">
      <w:start w:val="1"/>
      <w:numFmt w:val="decimal"/>
      <w:lvlText w:val="%1."/>
      <w:lvlJc w:val="left"/>
      <w:pPr>
        <w:ind w:left="720" w:hanging="360"/>
      </w:pPr>
    </w:lvl>
    <w:lvl w:ilvl="1" w:tplc="5CD48FDC">
      <w:start w:val="1"/>
      <w:numFmt w:val="lowerLetter"/>
      <w:lvlText w:val="%2."/>
      <w:lvlJc w:val="left"/>
      <w:pPr>
        <w:ind w:left="1440" w:hanging="360"/>
      </w:pPr>
    </w:lvl>
    <w:lvl w:ilvl="2" w:tplc="8CBCB168">
      <w:start w:val="1"/>
      <w:numFmt w:val="lowerRoman"/>
      <w:lvlText w:val="%3."/>
      <w:lvlJc w:val="right"/>
      <w:pPr>
        <w:ind w:left="2160" w:hanging="180"/>
      </w:pPr>
    </w:lvl>
    <w:lvl w:ilvl="3" w:tplc="771AB5C4">
      <w:start w:val="1"/>
      <w:numFmt w:val="decimal"/>
      <w:lvlText w:val="%4."/>
      <w:lvlJc w:val="left"/>
      <w:pPr>
        <w:ind w:left="2880" w:hanging="360"/>
      </w:pPr>
    </w:lvl>
    <w:lvl w:ilvl="4" w:tplc="B3B0E664">
      <w:start w:val="1"/>
      <w:numFmt w:val="lowerLetter"/>
      <w:lvlText w:val="%5."/>
      <w:lvlJc w:val="left"/>
      <w:pPr>
        <w:ind w:left="3600" w:hanging="360"/>
      </w:pPr>
    </w:lvl>
    <w:lvl w:ilvl="5" w:tplc="17F0CD46">
      <w:start w:val="1"/>
      <w:numFmt w:val="lowerRoman"/>
      <w:lvlText w:val="%6."/>
      <w:lvlJc w:val="right"/>
      <w:pPr>
        <w:ind w:left="4320" w:hanging="180"/>
      </w:pPr>
    </w:lvl>
    <w:lvl w:ilvl="6" w:tplc="74788BD8">
      <w:start w:val="1"/>
      <w:numFmt w:val="decimal"/>
      <w:lvlText w:val="%7."/>
      <w:lvlJc w:val="left"/>
      <w:pPr>
        <w:ind w:left="5040" w:hanging="360"/>
      </w:pPr>
    </w:lvl>
    <w:lvl w:ilvl="7" w:tplc="77AC5CFA">
      <w:start w:val="1"/>
      <w:numFmt w:val="lowerLetter"/>
      <w:lvlText w:val="%8."/>
      <w:lvlJc w:val="left"/>
      <w:pPr>
        <w:ind w:left="5760" w:hanging="360"/>
      </w:pPr>
    </w:lvl>
    <w:lvl w:ilvl="8" w:tplc="766A282C">
      <w:start w:val="1"/>
      <w:numFmt w:val="lowerRoman"/>
      <w:lvlText w:val="%9."/>
      <w:lvlJc w:val="right"/>
      <w:pPr>
        <w:ind w:left="6480" w:hanging="180"/>
      </w:pPr>
    </w:lvl>
  </w:abstractNum>
  <w:abstractNum w:abstractNumId="16" w15:restartNumberingAfterBreak="0">
    <w:nsid w:val="15B629C4"/>
    <w:multiLevelType w:val="hybridMultilevel"/>
    <w:tmpl w:val="11B22D38"/>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3BC2F974">
      <w:start w:val="1"/>
      <w:numFmt w:val="lowerLetter"/>
      <w:lvlText w:val="%3."/>
      <w:lvlJc w:val="left"/>
      <w:pPr>
        <w:ind w:left="720" w:hanging="360"/>
      </w:pPr>
      <w:rPr>
        <w:rFonts w:ascii="Arial" w:hAnsi="Arial" w:cs="Arial"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973090"/>
    <w:multiLevelType w:val="hybridMultilevel"/>
    <w:tmpl w:val="76A6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BD6AD5"/>
    <w:multiLevelType w:val="hybridMultilevel"/>
    <w:tmpl w:val="2AB8242E"/>
    <w:lvl w:ilvl="0" w:tplc="137496D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C0E56"/>
    <w:multiLevelType w:val="hybridMultilevel"/>
    <w:tmpl w:val="554CAF9A"/>
    <w:lvl w:ilvl="0" w:tplc="1268899A">
      <w:start w:val="1"/>
      <w:numFmt w:val="upperLetter"/>
      <w:lvlText w:val="%1."/>
      <w:lvlJc w:val="left"/>
      <w:pPr>
        <w:tabs>
          <w:tab w:val="num" w:pos="720"/>
        </w:tabs>
        <w:ind w:left="720" w:hanging="360"/>
      </w:pPr>
      <w:rPr>
        <w:rFonts w:hint="default"/>
        <w:i w:val="0"/>
        <w:iCs w:val="0"/>
        <w:color w:val="auto"/>
      </w:rPr>
    </w:lvl>
    <w:lvl w:ilvl="1" w:tplc="0409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18EE2563"/>
    <w:multiLevelType w:val="hybridMultilevel"/>
    <w:tmpl w:val="7876B4E6"/>
    <w:lvl w:ilvl="0" w:tplc="04090019">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A9340C3"/>
    <w:multiLevelType w:val="hybridMultilevel"/>
    <w:tmpl w:val="CD2C91CC"/>
    <w:lvl w:ilvl="0" w:tplc="D80CD63A">
      <w:start w:val="3"/>
      <w:numFmt w:val="upperLetter"/>
      <w:lvlText w:val="%1."/>
      <w:lvlJc w:val="left"/>
      <w:pPr>
        <w:tabs>
          <w:tab w:val="num" w:pos="720"/>
        </w:tabs>
        <w:ind w:left="720" w:hanging="360"/>
      </w:pPr>
      <w:rPr>
        <w:rFonts w:hint="default"/>
        <w:i w:val="0"/>
        <w:iCs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253FB"/>
    <w:multiLevelType w:val="hybridMultilevel"/>
    <w:tmpl w:val="67246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CD259B0"/>
    <w:multiLevelType w:val="hybridMultilevel"/>
    <w:tmpl w:val="ED162D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C36A9E"/>
    <w:multiLevelType w:val="hybridMultilevel"/>
    <w:tmpl w:val="FF3EA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C65528"/>
    <w:multiLevelType w:val="hybridMultilevel"/>
    <w:tmpl w:val="43A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77264"/>
    <w:multiLevelType w:val="hybridMultilevel"/>
    <w:tmpl w:val="8E3C30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D4EB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1950BCA"/>
    <w:multiLevelType w:val="hybridMultilevel"/>
    <w:tmpl w:val="EBF23E7C"/>
    <w:lvl w:ilvl="0" w:tplc="09FC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510530"/>
    <w:multiLevelType w:val="hybridMultilevel"/>
    <w:tmpl w:val="667E6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5EC16D5"/>
    <w:multiLevelType w:val="hybridMultilevel"/>
    <w:tmpl w:val="77E874C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5A5B2F"/>
    <w:multiLevelType w:val="hybridMultilevel"/>
    <w:tmpl w:val="A8A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863BEE"/>
    <w:multiLevelType w:val="hybridMultilevel"/>
    <w:tmpl w:val="98BA963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1111C6"/>
    <w:multiLevelType w:val="hybridMultilevel"/>
    <w:tmpl w:val="BC465BAA"/>
    <w:lvl w:ilvl="0" w:tplc="3D462A3A">
      <w:start w:val="1"/>
      <w:numFmt w:val="upperLetter"/>
      <w:lvlText w:val="%1)"/>
      <w:lvlJc w:val="left"/>
      <w:pPr>
        <w:ind w:left="720" w:hanging="360"/>
      </w:pPr>
      <w:rPr>
        <w:rFonts w:ascii="Arial" w:eastAsiaTheme="majorEastAsia" w:hAnsi="Arial" w:cs="Arial"/>
        <w:color w:val="auto"/>
      </w:rPr>
    </w:lvl>
    <w:lvl w:ilvl="1" w:tplc="0409000F">
      <w:start w:val="1"/>
      <w:numFmt w:val="decimal"/>
      <w:lvlText w:val="%2."/>
      <w:lvlJc w:val="left"/>
      <w:pPr>
        <w:ind w:left="1440" w:hanging="360"/>
      </w:pPr>
    </w:lvl>
    <w:lvl w:ilvl="2" w:tplc="19BC9686">
      <w:start w:val="1"/>
      <w:numFmt w:val="upp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BF75097"/>
    <w:multiLevelType w:val="hybridMultilevel"/>
    <w:tmpl w:val="FABE1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0B5DF1"/>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766ADB"/>
    <w:multiLevelType w:val="hybridMultilevel"/>
    <w:tmpl w:val="AB708DD0"/>
    <w:lvl w:ilvl="0" w:tplc="04090019">
      <w:start w:val="1"/>
      <w:numFmt w:val="lowerLetter"/>
      <w:lvlText w:val="%1."/>
      <w:lvlJc w:val="left"/>
      <w:pPr>
        <w:tabs>
          <w:tab w:val="num" w:pos="1440"/>
        </w:tabs>
        <w:ind w:left="144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ind w:left="3960" w:hanging="360"/>
      </w:p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7" w15:restartNumberingAfterBreak="0">
    <w:nsid w:val="2E66319C"/>
    <w:multiLevelType w:val="hybridMultilevel"/>
    <w:tmpl w:val="25BE2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1F3D65"/>
    <w:multiLevelType w:val="hybridMultilevel"/>
    <w:tmpl w:val="31C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A36BBF"/>
    <w:multiLevelType w:val="hybridMultilevel"/>
    <w:tmpl w:val="EA544EDE"/>
    <w:lvl w:ilvl="0" w:tplc="0776885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EC3C5F"/>
    <w:multiLevelType w:val="hybridMultilevel"/>
    <w:tmpl w:val="6082C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870C43"/>
    <w:multiLevelType w:val="hybridMultilevel"/>
    <w:tmpl w:val="9FB0AE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45266A4"/>
    <w:multiLevelType w:val="hybridMultilevel"/>
    <w:tmpl w:val="41A0F42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F13FDB"/>
    <w:multiLevelType w:val="hybridMultilevel"/>
    <w:tmpl w:val="0B06216A"/>
    <w:lvl w:ilvl="0" w:tplc="875C690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352DD9"/>
    <w:multiLevelType w:val="hybridMultilevel"/>
    <w:tmpl w:val="C26A093A"/>
    <w:lvl w:ilvl="0" w:tplc="9E885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A42651"/>
    <w:multiLevelType w:val="hybridMultilevel"/>
    <w:tmpl w:val="93B034A8"/>
    <w:lvl w:ilvl="0" w:tplc="FFFFFFFF">
      <w:start w:val="1"/>
      <w:numFmt w:val="decimal"/>
      <w:lvlText w:val="%1."/>
      <w:lvlJc w:val="left"/>
      <w:pPr>
        <w:ind w:left="720" w:hanging="360"/>
      </w:pPr>
      <w:rPr>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0074F9"/>
    <w:multiLevelType w:val="hybridMultilevel"/>
    <w:tmpl w:val="1892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26320C"/>
    <w:multiLevelType w:val="hybridMultilevel"/>
    <w:tmpl w:val="622C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DF62C2"/>
    <w:multiLevelType w:val="hybridMultilevel"/>
    <w:tmpl w:val="1DD24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1542DA"/>
    <w:multiLevelType w:val="hybridMultilevel"/>
    <w:tmpl w:val="A1D4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B21676"/>
    <w:multiLevelType w:val="hybridMultilevel"/>
    <w:tmpl w:val="AAAE469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E6E4704"/>
    <w:multiLevelType w:val="hybridMultilevel"/>
    <w:tmpl w:val="58AE5F74"/>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726D85"/>
    <w:multiLevelType w:val="hybridMultilevel"/>
    <w:tmpl w:val="C6A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3F1A39"/>
    <w:multiLevelType w:val="hybridMultilevel"/>
    <w:tmpl w:val="8EDAAB92"/>
    <w:lvl w:ilvl="0" w:tplc="FFFFFFFF">
      <w:start w:val="1"/>
      <w:numFmt w:val="decimal"/>
      <w:lvlText w:val="%1."/>
      <w:lvlJc w:val="left"/>
      <w:pPr>
        <w:ind w:left="720" w:hanging="360"/>
      </w:pPr>
      <w:rPr>
        <w:rFonts w:hint="default"/>
        <w:b w:val="0"/>
        <w:bCs/>
        <w:sz w:val="24"/>
        <w:szCs w:val="24"/>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302064"/>
    <w:multiLevelType w:val="hybridMultilevel"/>
    <w:tmpl w:val="A886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715E51"/>
    <w:multiLevelType w:val="hybridMultilevel"/>
    <w:tmpl w:val="132E4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A604ED"/>
    <w:multiLevelType w:val="hybridMultilevel"/>
    <w:tmpl w:val="4A0C1292"/>
    <w:lvl w:ilvl="0" w:tplc="88384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DF18AB"/>
    <w:multiLevelType w:val="hybridMultilevel"/>
    <w:tmpl w:val="1602928A"/>
    <w:lvl w:ilvl="0" w:tplc="04090013">
      <w:start w:val="1"/>
      <w:numFmt w:val="upperRoman"/>
      <w:lvlText w:val="%1."/>
      <w:lvlJc w:val="righ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9" w15:restartNumberingAfterBreak="0">
    <w:nsid w:val="4AF6043A"/>
    <w:multiLevelType w:val="hybridMultilevel"/>
    <w:tmpl w:val="993C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0527D5"/>
    <w:multiLevelType w:val="hybridMultilevel"/>
    <w:tmpl w:val="A7E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30180F"/>
    <w:multiLevelType w:val="hybridMultilevel"/>
    <w:tmpl w:val="51C436D8"/>
    <w:lvl w:ilvl="0" w:tplc="4DA2AA8A">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02D63046">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5AD40F36">
      <w:numFmt w:val="bullet"/>
      <w:lvlText w:val="•"/>
      <w:lvlJc w:val="left"/>
      <w:pPr>
        <w:ind w:left="1580" w:hanging="363"/>
      </w:pPr>
      <w:rPr>
        <w:rFonts w:hint="default"/>
        <w:lang w:val="en-US" w:eastAsia="en-US" w:bidi="ar-SA"/>
      </w:rPr>
    </w:lvl>
    <w:lvl w:ilvl="3" w:tplc="0BFE8940">
      <w:numFmt w:val="bullet"/>
      <w:lvlText w:val="•"/>
      <w:lvlJc w:val="left"/>
      <w:pPr>
        <w:ind w:left="2580" w:hanging="363"/>
      </w:pPr>
      <w:rPr>
        <w:rFonts w:hint="default"/>
        <w:lang w:val="en-US" w:eastAsia="en-US" w:bidi="ar-SA"/>
      </w:rPr>
    </w:lvl>
    <w:lvl w:ilvl="4" w:tplc="E38E4D02">
      <w:numFmt w:val="bullet"/>
      <w:lvlText w:val="•"/>
      <w:lvlJc w:val="left"/>
      <w:pPr>
        <w:ind w:left="3580" w:hanging="363"/>
      </w:pPr>
      <w:rPr>
        <w:rFonts w:hint="default"/>
        <w:lang w:val="en-US" w:eastAsia="en-US" w:bidi="ar-SA"/>
      </w:rPr>
    </w:lvl>
    <w:lvl w:ilvl="5" w:tplc="BA946516">
      <w:numFmt w:val="bullet"/>
      <w:lvlText w:val="•"/>
      <w:lvlJc w:val="left"/>
      <w:pPr>
        <w:ind w:left="4580" w:hanging="363"/>
      </w:pPr>
      <w:rPr>
        <w:rFonts w:hint="default"/>
        <w:lang w:val="en-US" w:eastAsia="en-US" w:bidi="ar-SA"/>
      </w:rPr>
    </w:lvl>
    <w:lvl w:ilvl="6" w:tplc="530C62F8">
      <w:numFmt w:val="bullet"/>
      <w:lvlText w:val="•"/>
      <w:lvlJc w:val="left"/>
      <w:pPr>
        <w:ind w:left="5580" w:hanging="363"/>
      </w:pPr>
      <w:rPr>
        <w:rFonts w:hint="default"/>
        <w:lang w:val="en-US" w:eastAsia="en-US" w:bidi="ar-SA"/>
      </w:rPr>
    </w:lvl>
    <w:lvl w:ilvl="7" w:tplc="59F47E1A">
      <w:numFmt w:val="bullet"/>
      <w:lvlText w:val="•"/>
      <w:lvlJc w:val="left"/>
      <w:pPr>
        <w:ind w:left="6580" w:hanging="363"/>
      </w:pPr>
      <w:rPr>
        <w:rFonts w:hint="default"/>
        <w:lang w:val="en-US" w:eastAsia="en-US" w:bidi="ar-SA"/>
      </w:rPr>
    </w:lvl>
    <w:lvl w:ilvl="8" w:tplc="24B8FF22">
      <w:numFmt w:val="bullet"/>
      <w:lvlText w:val="•"/>
      <w:lvlJc w:val="left"/>
      <w:pPr>
        <w:ind w:left="7580" w:hanging="363"/>
      </w:pPr>
      <w:rPr>
        <w:rFonts w:hint="default"/>
        <w:lang w:val="en-US" w:eastAsia="en-US" w:bidi="ar-SA"/>
      </w:rPr>
    </w:lvl>
  </w:abstractNum>
  <w:abstractNum w:abstractNumId="62" w15:restartNumberingAfterBreak="0">
    <w:nsid w:val="4C483277"/>
    <w:multiLevelType w:val="hybridMultilevel"/>
    <w:tmpl w:val="9F0E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1C94F5E"/>
    <w:multiLevelType w:val="hybridMultilevel"/>
    <w:tmpl w:val="2E1E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1D3638A"/>
    <w:multiLevelType w:val="hybridMultilevel"/>
    <w:tmpl w:val="EEE8F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03E6A"/>
    <w:multiLevelType w:val="hybridMultilevel"/>
    <w:tmpl w:val="0FC41F18"/>
    <w:lvl w:ilvl="0" w:tplc="1FE868EC">
      <w:start w:val="1"/>
      <w:numFmt w:val="upperLetter"/>
      <w:lvlText w:val="%1."/>
      <w:lvlJc w:val="left"/>
      <w:pPr>
        <w:ind w:left="720" w:hanging="360"/>
      </w:pPr>
      <w:rPr>
        <w:rFonts w:ascii="Arial" w:hAnsi="Arial" w:cs="Arial" w:hint="default"/>
        <w:b/>
        <w:bCs w:val="0"/>
        <w:i w:val="0"/>
        <w:iCs w:val="0"/>
        <w:color w:val="244061" w:themeColor="accent1" w:themeShade="8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551161"/>
    <w:multiLevelType w:val="hybridMultilevel"/>
    <w:tmpl w:val="DD966C02"/>
    <w:lvl w:ilvl="0" w:tplc="BB44D944">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DD49F4"/>
    <w:multiLevelType w:val="hybridMultilevel"/>
    <w:tmpl w:val="2A54549A"/>
    <w:lvl w:ilvl="0" w:tplc="26E0D0D0">
      <w:start w:val="1"/>
      <w:numFmt w:val="decimal"/>
      <w:lvlText w:val="%1."/>
      <w:lvlJc w:val="left"/>
      <w:pPr>
        <w:ind w:left="1080" w:hanging="360"/>
      </w:pPr>
    </w:lvl>
    <w:lvl w:ilvl="1" w:tplc="61C4FB14">
      <w:start w:val="1"/>
      <w:numFmt w:val="lowerLetter"/>
      <w:lvlText w:val="%2."/>
      <w:lvlJc w:val="left"/>
      <w:pPr>
        <w:ind w:left="1800" w:hanging="360"/>
      </w:pPr>
    </w:lvl>
    <w:lvl w:ilvl="2" w:tplc="F5428ED4">
      <w:start w:val="1"/>
      <w:numFmt w:val="lowerRoman"/>
      <w:lvlText w:val="%3."/>
      <w:lvlJc w:val="right"/>
      <w:pPr>
        <w:ind w:left="2520" w:hanging="180"/>
      </w:pPr>
    </w:lvl>
    <w:lvl w:ilvl="3" w:tplc="DA00D1BA">
      <w:start w:val="1"/>
      <w:numFmt w:val="decimal"/>
      <w:lvlText w:val="%4."/>
      <w:lvlJc w:val="left"/>
      <w:pPr>
        <w:ind w:left="3240" w:hanging="360"/>
      </w:pPr>
    </w:lvl>
    <w:lvl w:ilvl="4" w:tplc="8346A1D8">
      <w:start w:val="1"/>
      <w:numFmt w:val="lowerLetter"/>
      <w:lvlText w:val="%5."/>
      <w:lvlJc w:val="left"/>
      <w:pPr>
        <w:ind w:left="3960" w:hanging="360"/>
      </w:pPr>
    </w:lvl>
    <w:lvl w:ilvl="5" w:tplc="61568D90">
      <w:start w:val="1"/>
      <w:numFmt w:val="lowerRoman"/>
      <w:lvlText w:val="%6."/>
      <w:lvlJc w:val="right"/>
      <w:pPr>
        <w:ind w:left="4680" w:hanging="180"/>
      </w:pPr>
    </w:lvl>
    <w:lvl w:ilvl="6" w:tplc="39C46B50">
      <w:start w:val="1"/>
      <w:numFmt w:val="decimal"/>
      <w:lvlText w:val="%7."/>
      <w:lvlJc w:val="left"/>
      <w:pPr>
        <w:ind w:left="5400" w:hanging="360"/>
      </w:pPr>
    </w:lvl>
    <w:lvl w:ilvl="7" w:tplc="41CC7EFE">
      <w:start w:val="1"/>
      <w:numFmt w:val="lowerLetter"/>
      <w:lvlText w:val="%8."/>
      <w:lvlJc w:val="left"/>
      <w:pPr>
        <w:ind w:left="6120" w:hanging="360"/>
      </w:pPr>
    </w:lvl>
    <w:lvl w:ilvl="8" w:tplc="509AB3AE">
      <w:start w:val="1"/>
      <w:numFmt w:val="lowerRoman"/>
      <w:lvlText w:val="%9."/>
      <w:lvlJc w:val="right"/>
      <w:pPr>
        <w:ind w:left="6840" w:hanging="180"/>
      </w:pPr>
    </w:lvl>
  </w:abstractNum>
  <w:abstractNum w:abstractNumId="68" w15:restartNumberingAfterBreak="0">
    <w:nsid w:val="561233E4"/>
    <w:multiLevelType w:val="hybridMultilevel"/>
    <w:tmpl w:val="3EFEEB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1A7D6B"/>
    <w:multiLevelType w:val="hybridMultilevel"/>
    <w:tmpl w:val="980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9AAB7D"/>
    <w:multiLevelType w:val="hybridMultilevel"/>
    <w:tmpl w:val="25129C40"/>
    <w:lvl w:ilvl="0" w:tplc="B7306006">
      <w:start w:val="1"/>
      <w:numFmt w:val="lowerLetter"/>
      <w:lvlText w:val="%1."/>
      <w:lvlJc w:val="left"/>
      <w:pPr>
        <w:ind w:left="720" w:hanging="360"/>
      </w:pPr>
    </w:lvl>
    <w:lvl w:ilvl="1" w:tplc="1BE479F4">
      <w:start w:val="1"/>
      <w:numFmt w:val="lowerLetter"/>
      <w:lvlText w:val="%2."/>
      <w:lvlJc w:val="left"/>
      <w:pPr>
        <w:ind w:left="1440" w:hanging="360"/>
      </w:pPr>
    </w:lvl>
    <w:lvl w:ilvl="2" w:tplc="177665DC">
      <w:start w:val="1"/>
      <w:numFmt w:val="lowerRoman"/>
      <w:lvlText w:val="%3."/>
      <w:lvlJc w:val="right"/>
      <w:pPr>
        <w:ind w:left="2160" w:hanging="180"/>
      </w:pPr>
    </w:lvl>
    <w:lvl w:ilvl="3" w:tplc="27F0769C">
      <w:start w:val="1"/>
      <w:numFmt w:val="decimal"/>
      <w:lvlText w:val="%4."/>
      <w:lvlJc w:val="left"/>
      <w:pPr>
        <w:ind w:left="2880" w:hanging="360"/>
      </w:pPr>
    </w:lvl>
    <w:lvl w:ilvl="4" w:tplc="DBAE21F6">
      <w:start w:val="1"/>
      <w:numFmt w:val="lowerLetter"/>
      <w:lvlText w:val="%5."/>
      <w:lvlJc w:val="left"/>
      <w:pPr>
        <w:ind w:left="3600" w:hanging="360"/>
      </w:pPr>
    </w:lvl>
    <w:lvl w:ilvl="5" w:tplc="5EC64C98">
      <w:start w:val="1"/>
      <w:numFmt w:val="lowerRoman"/>
      <w:lvlText w:val="%6."/>
      <w:lvlJc w:val="right"/>
      <w:pPr>
        <w:ind w:left="4320" w:hanging="180"/>
      </w:pPr>
    </w:lvl>
    <w:lvl w:ilvl="6" w:tplc="DFD822EC">
      <w:start w:val="1"/>
      <w:numFmt w:val="decimal"/>
      <w:lvlText w:val="%7."/>
      <w:lvlJc w:val="left"/>
      <w:pPr>
        <w:ind w:left="5040" w:hanging="360"/>
      </w:pPr>
    </w:lvl>
    <w:lvl w:ilvl="7" w:tplc="FABEFD52">
      <w:start w:val="1"/>
      <w:numFmt w:val="lowerLetter"/>
      <w:lvlText w:val="%8."/>
      <w:lvlJc w:val="left"/>
      <w:pPr>
        <w:ind w:left="5760" w:hanging="360"/>
      </w:pPr>
    </w:lvl>
    <w:lvl w:ilvl="8" w:tplc="DA047828">
      <w:start w:val="1"/>
      <w:numFmt w:val="lowerRoman"/>
      <w:lvlText w:val="%9."/>
      <w:lvlJc w:val="right"/>
      <w:pPr>
        <w:ind w:left="6480" w:hanging="180"/>
      </w:pPr>
    </w:lvl>
  </w:abstractNum>
  <w:abstractNum w:abstractNumId="71" w15:restartNumberingAfterBreak="0">
    <w:nsid w:val="597D484E"/>
    <w:multiLevelType w:val="hybridMultilevel"/>
    <w:tmpl w:val="8B84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C75D2"/>
    <w:multiLevelType w:val="hybridMultilevel"/>
    <w:tmpl w:val="97A8721A"/>
    <w:lvl w:ilvl="0" w:tplc="F36C119E">
      <w:start w:val="1"/>
      <w:numFmt w:val="upperLetter"/>
      <w:lvlText w:val="%1."/>
      <w:lvlJc w:val="left"/>
      <w:pPr>
        <w:ind w:left="720" w:hanging="360"/>
      </w:pPr>
      <w:rPr>
        <w:rFonts w:ascii="Arial" w:hAnsi="Arial" w:cs="Arial" w:hint="default"/>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336A14"/>
    <w:multiLevelType w:val="hybridMultilevel"/>
    <w:tmpl w:val="B21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771A6C"/>
    <w:multiLevelType w:val="hybridMultilevel"/>
    <w:tmpl w:val="8862B3C6"/>
    <w:lvl w:ilvl="0" w:tplc="617A0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0E4395"/>
    <w:multiLevelType w:val="hybridMultilevel"/>
    <w:tmpl w:val="E016584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27001A"/>
    <w:multiLevelType w:val="hybridMultilevel"/>
    <w:tmpl w:val="2B56D3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08C68F0"/>
    <w:multiLevelType w:val="hybridMultilevel"/>
    <w:tmpl w:val="FFFFFFFF"/>
    <w:lvl w:ilvl="0" w:tplc="73CCF940">
      <w:start w:val="1"/>
      <w:numFmt w:val="bullet"/>
      <w:lvlText w:val=""/>
      <w:lvlJc w:val="left"/>
      <w:pPr>
        <w:ind w:left="720" w:hanging="360"/>
      </w:pPr>
      <w:rPr>
        <w:rFonts w:ascii="Symbol" w:hAnsi="Symbol" w:hint="default"/>
      </w:rPr>
    </w:lvl>
    <w:lvl w:ilvl="1" w:tplc="D570C8DA">
      <w:start w:val="1"/>
      <w:numFmt w:val="bullet"/>
      <w:lvlText w:val="o"/>
      <w:lvlJc w:val="left"/>
      <w:pPr>
        <w:ind w:left="1440" w:hanging="360"/>
      </w:pPr>
      <w:rPr>
        <w:rFonts w:ascii="Courier New" w:hAnsi="Courier New" w:hint="default"/>
      </w:rPr>
    </w:lvl>
    <w:lvl w:ilvl="2" w:tplc="01100AD6">
      <w:start w:val="1"/>
      <w:numFmt w:val="bullet"/>
      <w:lvlText w:val=""/>
      <w:lvlJc w:val="left"/>
      <w:pPr>
        <w:ind w:left="2160" w:hanging="360"/>
      </w:pPr>
      <w:rPr>
        <w:rFonts w:ascii="Wingdings" w:hAnsi="Wingdings" w:hint="default"/>
      </w:rPr>
    </w:lvl>
    <w:lvl w:ilvl="3" w:tplc="293EB298">
      <w:start w:val="1"/>
      <w:numFmt w:val="bullet"/>
      <w:lvlText w:val=""/>
      <w:lvlJc w:val="left"/>
      <w:pPr>
        <w:ind w:left="2880" w:hanging="360"/>
      </w:pPr>
      <w:rPr>
        <w:rFonts w:ascii="Symbol" w:hAnsi="Symbol" w:hint="default"/>
      </w:rPr>
    </w:lvl>
    <w:lvl w:ilvl="4" w:tplc="0ED45708">
      <w:start w:val="1"/>
      <w:numFmt w:val="bullet"/>
      <w:lvlText w:val="o"/>
      <w:lvlJc w:val="left"/>
      <w:pPr>
        <w:ind w:left="3600" w:hanging="360"/>
      </w:pPr>
      <w:rPr>
        <w:rFonts w:ascii="Courier New" w:hAnsi="Courier New" w:hint="default"/>
      </w:rPr>
    </w:lvl>
    <w:lvl w:ilvl="5" w:tplc="292CEA4A">
      <w:start w:val="1"/>
      <w:numFmt w:val="bullet"/>
      <w:lvlText w:val=""/>
      <w:lvlJc w:val="left"/>
      <w:pPr>
        <w:ind w:left="4320" w:hanging="360"/>
      </w:pPr>
      <w:rPr>
        <w:rFonts w:ascii="Wingdings" w:hAnsi="Wingdings" w:hint="default"/>
      </w:rPr>
    </w:lvl>
    <w:lvl w:ilvl="6" w:tplc="D9EE13DE">
      <w:start w:val="1"/>
      <w:numFmt w:val="bullet"/>
      <w:lvlText w:val=""/>
      <w:lvlJc w:val="left"/>
      <w:pPr>
        <w:ind w:left="5040" w:hanging="360"/>
      </w:pPr>
      <w:rPr>
        <w:rFonts w:ascii="Symbol" w:hAnsi="Symbol" w:hint="default"/>
      </w:rPr>
    </w:lvl>
    <w:lvl w:ilvl="7" w:tplc="8196C008">
      <w:start w:val="1"/>
      <w:numFmt w:val="bullet"/>
      <w:lvlText w:val="o"/>
      <w:lvlJc w:val="left"/>
      <w:pPr>
        <w:ind w:left="5760" w:hanging="360"/>
      </w:pPr>
      <w:rPr>
        <w:rFonts w:ascii="Courier New" w:hAnsi="Courier New" w:hint="default"/>
      </w:rPr>
    </w:lvl>
    <w:lvl w:ilvl="8" w:tplc="662C090E">
      <w:start w:val="1"/>
      <w:numFmt w:val="bullet"/>
      <w:lvlText w:val=""/>
      <w:lvlJc w:val="left"/>
      <w:pPr>
        <w:ind w:left="6480" w:hanging="360"/>
      </w:pPr>
      <w:rPr>
        <w:rFonts w:ascii="Wingdings" w:hAnsi="Wingdings" w:hint="default"/>
      </w:rPr>
    </w:lvl>
  </w:abstractNum>
  <w:abstractNum w:abstractNumId="78" w15:restartNumberingAfterBreak="0">
    <w:nsid w:val="61054909"/>
    <w:multiLevelType w:val="hybridMultilevel"/>
    <w:tmpl w:val="22E0553C"/>
    <w:lvl w:ilvl="0" w:tplc="B24A70E2">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297AE5"/>
    <w:multiLevelType w:val="hybridMultilevel"/>
    <w:tmpl w:val="EBDA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575466"/>
    <w:multiLevelType w:val="hybridMultilevel"/>
    <w:tmpl w:val="FC92048A"/>
    <w:lvl w:ilvl="0" w:tplc="4612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ED4F18"/>
    <w:multiLevelType w:val="hybridMultilevel"/>
    <w:tmpl w:val="9C38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E60FAC"/>
    <w:multiLevelType w:val="hybridMultilevel"/>
    <w:tmpl w:val="C61A7160"/>
    <w:lvl w:ilvl="0" w:tplc="B9F6BE24">
      <w:start w:val="6"/>
      <w:numFmt w:val="upperLetter"/>
      <w:lvlText w:val="%1."/>
      <w:lvlJc w:val="left"/>
      <w:pPr>
        <w:ind w:left="720" w:hanging="360"/>
      </w:pPr>
      <w:rPr>
        <w:rFonts w:hint="default"/>
        <w:b/>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AC48B2"/>
    <w:multiLevelType w:val="hybridMultilevel"/>
    <w:tmpl w:val="554471E6"/>
    <w:lvl w:ilvl="0" w:tplc="0409000F">
      <w:start w:val="1"/>
      <w:numFmt w:val="decimal"/>
      <w:lvlText w:val="%1."/>
      <w:lvlJc w:val="left"/>
      <w:pPr>
        <w:ind w:left="720" w:hanging="360"/>
      </w:pPr>
      <w:rPr>
        <w:rFonts w:hint="default"/>
        <w:b w:val="0"/>
        <w:bCs/>
        <w:i w:val="0"/>
        <w:iCs w:val="0"/>
        <w:sz w:val="24"/>
        <w:szCs w:val="24"/>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95A7194"/>
    <w:multiLevelType w:val="hybridMultilevel"/>
    <w:tmpl w:val="F8B25456"/>
    <w:lvl w:ilvl="0" w:tplc="E0E09EF8">
      <w:numFmt w:val="bullet"/>
      <w:lvlText w:val=""/>
      <w:lvlJc w:val="left"/>
      <w:pPr>
        <w:ind w:left="990" w:hanging="360"/>
      </w:pPr>
      <w:rPr>
        <w:rFonts w:ascii="Symbol" w:eastAsia="Symbol" w:hAnsi="Symbol" w:cs="Symbol" w:hint="default"/>
        <w:b w:val="0"/>
        <w:bCs w:val="0"/>
        <w:i w:val="0"/>
        <w:iCs w:val="0"/>
        <w:spacing w:val="0"/>
        <w:w w:val="100"/>
        <w:sz w:val="24"/>
        <w:szCs w:val="24"/>
        <w:lang w:val="en-US" w:eastAsia="en-US" w:bidi="ar-SA"/>
      </w:rPr>
    </w:lvl>
    <w:lvl w:ilvl="1" w:tplc="0CDE2752">
      <w:numFmt w:val="bullet"/>
      <w:lvlText w:val="•"/>
      <w:lvlJc w:val="left"/>
      <w:pPr>
        <w:ind w:left="1830" w:hanging="360"/>
      </w:pPr>
      <w:rPr>
        <w:rFonts w:hint="default"/>
        <w:lang w:val="en-US" w:eastAsia="en-US" w:bidi="ar-SA"/>
      </w:rPr>
    </w:lvl>
    <w:lvl w:ilvl="2" w:tplc="CD280F9E">
      <w:numFmt w:val="bullet"/>
      <w:lvlText w:val="•"/>
      <w:lvlJc w:val="left"/>
      <w:pPr>
        <w:ind w:left="2670" w:hanging="360"/>
      </w:pPr>
      <w:rPr>
        <w:rFonts w:hint="default"/>
        <w:lang w:val="en-US" w:eastAsia="en-US" w:bidi="ar-SA"/>
      </w:rPr>
    </w:lvl>
    <w:lvl w:ilvl="3" w:tplc="9EDA8E68">
      <w:numFmt w:val="bullet"/>
      <w:lvlText w:val="•"/>
      <w:lvlJc w:val="left"/>
      <w:pPr>
        <w:ind w:left="3510" w:hanging="360"/>
      </w:pPr>
      <w:rPr>
        <w:rFonts w:hint="default"/>
        <w:lang w:val="en-US" w:eastAsia="en-US" w:bidi="ar-SA"/>
      </w:rPr>
    </w:lvl>
    <w:lvl w:ilvl="4" w:tplc="B4022A6A">
      <w:numFmt w:val="bullet"/>
      <w:lvlText w:val="•"/>
      <w:lvlJc w:val="left"/>
      <w:pPr>
        <w:ind w:left="4350" w:hanging="360"/>
      </w:pPr>
      <w:rPr>
        <w:rFonts w:hint="default"/>
        <w:lang w:val="en-US" w:eastAsia="en-US" w:bidi="ar-SA"/>
      </w:rPr>
    </w:lvl>
    <w:lvl w:ilvl="5" w:tplc="8EC0C9CE">
      <w:numFmt w:val="bullet"/>
      <w:lvlText w:val="•"/>
      <w:lvlJc w:val="left"/>
      <w:pPr>
        <w:ind w:left="5190" w:hanging="360"/>
      </w:pPr>
      <w:rPr>
        <w:rFonts w:hint="default"/>
        <w:lang w:val="en-US" w:eastAsia="en-US" w:bidi="ar-SA"/>
      </w:rPr>
    </w:lvl>
    <w:lvl w:ilvl="6" w:tplc="6B5C1E06">
      <w:numFmt w:val="bullet"/>
      <w:lvlText w:val="•"/>
      <w:lvlJc w:val="left"/>
      <w:pPr>
        <w:ind w:left="6030" w:hanging="360"/>
      </w:pPr>
      <w:rPr>
        <w:rFonts w:hint="default"/>
        <w:lang w:val="en-US" w:eastAsia="en-US" w:bidi="ar-SA"/>
      </w:rPr>
    </w:lvl>
    <w:lvl w:ilvl="7" w:tplc="312A9E62">
      <w:numFmt w:val="bullet"/>
      <w:lvlText w:val="•"/>
      <w:lvlJc w:val="left"/>
      <w:pPr>
        <w:ind w:left="6870" w:hanging="360"/>
      </w:pPr>
      <w:rPr>
        <w:rFonts w:hint="default"/>
        <w:lang w:val="en-US" w:eastAsia="en-US" w:bidi="ar-SA"/>
      </w:rPr>
    </w:lvl>
    <w:lvl w:ilvl="8" w:tplc="C792DB72">
      <w:numFmt w:val="bullet"/>
      <w:lvlText w:val="•"/>
      <w:lvlJc w:val="left"/>
      <w:pPr>
        <w:ind w:left="7710" w:hanging="360"/>
      </w:pPr>
      <w:rPr>
        <w:rFonts w:hint="default"/>
        <w:lang w:val="en-US" w:eastAsia="en-US" w:bidi="ar-SA"/>
      </w:rPr>
    </w:lvl>
  </w:abstractNum>
  <w:abstractNum w:abstractNumId="85" w15:restartNumberingAfterBreak="0">
    <w:nsid w:val="69B46A6E"/>
    <w:multiLevelType w:val="hybridMultilevel"/>
    <w:tmpl w:val="7B3E73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A4A7840"/>
    <w:multiLevelType w:val="hybridMultilevel"/>
    <w:tmpl w:val="F0EAF22A"/>
    <w:lvl w:ilvl="0" w:tplc="C07A8EAC">
      <w:numFmt w:val="bullet"/>
      <w:lvlText w:val=""/>
      <w:lvlJc w:val="left"/>
      <w:pPr>
        <w:ind w:left="1991" w:hanging="360"/>
      </w:pPr>
      <w:rPr>
        <w:rFonts w:ascii="Symbol" w:eastAsia="Symbol" w:hAnsi="Symbol" w:cs="Symbol" w:hint="default"/>
        <w:spacing w:val="0"/>
        <w:w w:val="100"/>
        <w:lang w:val="en-US" w:eastAsia="en-US" w:bidi="ar-SA"/>
      </w:rPr>
    </w:lvl>
    <w:lvl w:ilvl="1" w:tplc="E61C8120">
      <w:numFmt w:val="bullet"/>
      <w:lvlText w:val="•"/>
      <w:lvlJc w:val="left"/>
      <w:pPr>
        <w:ind w:left="2758" w:hanging="360"/>
      </w:pPr>
      <w:rPr>
        <w:rFonts w:hint="default"/>
        <w:lang w:val="en-US" w:eastAsia="en-US" w:bidi="ar-SA"/>
      </w:rPr>
    </w:lvl>
    <w:lvl w:ilvl="2" w:tplc="2B5020D6">
      <w:numFmt w:val="bullet"/>
      <w:lvlText w:val="•"/>
      <w:lvlJc w:val="left"/>
      <w:pPr>
        <w:ind w:left="3516" w:hanging="360"/>
      </w:pPr>
      <w:rPr>
        <w:rFonts w:hint="default"/>
        <w:lang w:val="en-US" w:eastAsia="en-US" w:bidi="ar-SA"/>
      </w:rPr>
    </w:lvl>
    <w:lvl w:ilvl="3" w:tplc="1A8CF560">
      <w:numFmt w:val="bullet"/>
      <w:lvlText w:val="•"/>
      <w:lvlJc w:val="left"/>
      <w:pPr>
        <w:ind w:left="4274" w:hanging="360"/>
      </w:pPr>
      <w:rPr>
        <w:rFonts w:hint="default"/>
        <w:lang w:val="en-US" w:eastAsia="en-US" w:bidi="ar-SA"/>
      </w:rPr>
    </w:lvl>
    <w:lvl w:ilvl="4" w:tplc="10D4F482">
      <w:numFmt w:val="bullet"/>
      <w:lvlText w:val="•"/>
      <w:lvlJc w:val="left"/>
      <w:pPr>
        <w:ind w:left="5032" w:hanging="360"/>
      </w:pPr>
      <w:rPr>
        <w:rFonts w:hint="default"/>
        <w:lang w:val="en-US" w:eastAsia="en-US" w:bidi="ar-SA"/>
      </w:rPr>
    </w:lvl>
    <w:lvl w:ilvl="5" w:tplc="BE0ED65A">
      <w:numFmt w:val="bullet"/>
      <w:lvlText w:val="•"/>
      <w:lvlJc w:val="left"/>
      <w:pPr>
        <w:ind w:left="5790" w:hanging="360"/>
      </w:pPr>
      <w:rPr>
        <w:rFonts w:hint="default"/>
        <w:lang w:val="en-US" w:eastAsia="en-US" w:bidi="ar-SA"/>
      </w:rPr>
    </w:lvl>
    <w:lvl w:ilvl="6" w:tplc="C6541EFA">
      <w:numFmt w:val="bullet"/>
      <w:lvlText w:val="•"/>
      <w:lvlJc w:val="left"/>
      <w:pPr>
        <w:ind w:left="6548" w:hanging="360"/>
      </w:pPr>
      <w:rPr>
        <w:rFonts w:hint="default"/>
        <w:lang w:val="en-US" w:eastAsia="en-US" w:bidi="ar-SA"/>
      </w:rPr>
    </w:lvl>
    <w:lvl w:ilvl="7" w:tplc="A8B6CFEA">
      <w:numFmt w:val="bullet"/>
      <w:lvlText w:val="•"/>
      <w:lvlJc w:val="left"/>
      <w:pPr>
        <w:ind w:left="7306" w:hanging="360"/>
      </w:pPr>
      <w:rPr>
        <w:rFonts w:hint="default"/>
        <w:lang w:val="en-US" w:eastAsia="en-US" w:bidi="ar-SA"/>
      </w:rPr>
    </w:lvl>
    <w:lvl w:ilvl="8" w:tplc="FF224DA6">
      <w:numFmt w:val="bullet"/>
      <w:lvlText w:val="•"/>
      <w:lvlJc w:val="left"/>
      <w:pPr>
        <w:ind w:left="8064" w:hanging="360"/>
      </w:pPr>
      <w:rPr>
        <w:rFonts w:hint="default"/>
        <w:lang w:val="en-US" w:eastAsia="en-US" w:bidi="ar-SA"/>
      </w:rPr>
    </w:lvl>
  </w:abstractNum>
  <w:abstractNum w:abstractNumId="87" w15:restartNumberingAfterBreak="0">
    <w:nsid w:val="6C68CDDF"/>
    <w:multiLevelType w:val="hybridMultilevel"/>
    <w:tmpl w:val="FFFFFFFF"/>
    <w:lvl w:ilvl="0" w:tplc="B86EC38A">
      <w:start w:val="1"/>
      <w:numFmt w:val="decimal"/>
      <w:lvlText w:val="%1."/>
      <w:lvlJc w:val="left"/>
      <w:pPr>
        <w:ind w:left="720" w:hanging="360"/>
      </w:pPr>
    </w:lvl>
    <w:lvl w:ilvl="1" w:tplc="110AEF02">
      <w:start w:val="1"/>
      <w:numFmt w:val="lowerLetter"/>
      <w:lvlText w:val="%2."/>
      <w:lvlJc w:val="left"/>
      <w:pPr>
        <w:ind w:left="1440" w:hanging="360"/>
      </w:pPr>
    </w:lvl>
    <w:lvl w:ilvl="2" w:tplc="C76028A0">
      <w:start w:val="1"/>
      <w:numFmt w:val="lowerRoman"/>
      <w:lvlText w:val="%3."/>
      <w:lvlJc w:val="right"/>
      <w:pPr>
        <w:ind w:left="2160" w:hanging="180"/>
      </w:pPr>
    </w:lvl>
    <w:lvl w:ilvl="3" w:tplc="01545B4A">
      <w:start w:val="1"/>
      <w:numFmt w:val="decimal"/>
      <w:lvlText w:val="%4."/>
      <w:lvlJc w:val="left"/>
      <w:pPr>
        <w:ind w:left="2880" w:hanging="360"/>
      </w:pPr>
    </w:lvl>
    <w:lvl w:ilvl="4" w:tplc="A75600EA">
      <w:start w:val="1"/>
      <w:numFmt w:val="lowerLetter"/>
      <w:lvlText w:val="%5."/>
      <w:lvlJc w:val="left"/>
      <w:pPr>
        <w:ind w:left="3600" w:hanging="360"/>
      </w:pPr>
    </w:lvl>
    <w:lvl w:ilvl="5" w:tplc="6946266A">
      <w:start w:val="1"/>
      <w:numFmt w:val="lowerRoman"/>
      <w:lvlText w:val="%6."/>
      <w:lvlJc w:val="right"/>
      <w:pPr>
        <w:ind w:left="4320" w:hanging="180"/>
      </w:pPr>
    </w:lvl>
    <w:lvl w:ilvl="6" w:tplc="1CF2DEA2">
      <w:start w:val="1"/>
      <w:numFmt w:val="decimal"/>
      <w:lvlText w:val="%7."/>
      <w:lvlJc w:val="left"/>
      <w:pPr>
        <w:ind w:left="5040" w:hanging="360"/>
      </w:pPr>
    </w:lvl>
    <w:lvl w:ilvl="7" w:tplc="A79C870E">
      <w:start w:val="1"/>
      <w:numFmt w:val="lowerLetter"/>
      <w:lvlText w:val="%8."/>
      <w:lvlJc w:val="left"/>
      <w:pPr>
        <w:ind w:left="5760" w:hanging="360"/>
      </w:pPr>
    </w:lvl>
    <w:lvl w:ilvl="8" w:tplc="87900C50">
      <w:start w:val="1"/>
      <w:numFmt w:val="lowerRoman"/>
      <w:lvlText w:val="%9."/>
      <w:lvlJc w:val="right"/>
      <w:pPr>
        <w:ind w:left="6480" w:hanging="180"/>
      </w:pPr>
    </w:lvl>
  </w:abstractNum>
  <w:abstractNum w:abstractNumId="88" w15:restartNumberingAfterBreak="0">
    <w:nsid w:val="6F5B364C"/>
    <w:multiLevelType w:val="hybridMultilevel"/>
    <w:tmpl w:val="567E8294"/>
    <w:lvl w:ilvl="0" w:tplc="04090001">
      <w:start w:val="1"/>
      <w:numFmt w:val="bullet"/>
      <w:lvlText w:val=""/>
      <w:lvlJc w:val="left"/>
      <w:pPr>
        <w:ind w:left="720" w:hanging="360"/>
      </w:pPr>
      <w:rPr>
        <w:rFonts w:ascii="Symbol" w:hAnsi="Symbol" w:hint="default"/>
      </w:rPr>
    </w:lvl>
    <w:lvl w:ilvl="1" w:tplc="D0F005B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1C707F"/>
    <w:multiLevelType w:val="hybridMultilevel"/>
    <w:tmpl w:val="10A6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8F9054"/>
    <w:multiLevelType w:val="hybridMultilevel"/>
    <w:tmpl w:val="4A6A3B4E"/>
    <w:lvl w:ilvl="0" w:tplc="7BD63C68">
      <w:start w:val="1"/>
      <w:numFmt w:val="decimal"/>
      <w:lvlText w:val="%1."/>
      <w:lvlJc w:val="left"/>
      <w:pPr>
        <w:ind w:left="720" w:hanging="360"/>
      </w:pPr>
    </w:lvl>
    <w:lvl w:ilvl="1" w:tplc="E6F85D28">
      <w:start w:val="1"/>
      <w:numFmt w:val="lowerLetter"/>
      <w:lvlText w:val="%2."/>
      <w:lvlJc w:val="left"/>
      <w:pPr>
        <w:ind w:left="1440" w:hanging="360"/>
      </w:pPr>
    </w:lvl>
    <w:lvl w:ilvl="2" w:tplc="40149686">
      <w:start w:val="1"/>
      <w:numFmt w:val="decimal"/>
      <w:lvlText w:val="%3."/>
      <w:lvlJc w:val="left"/>
      <w:pPr>
        <w:ind w:left="2160" w:hanging="180"/>
      </w:pPr>
    </w:lvl>
    <w:lvl w:ilvl="3" w:tplc="046021EE">
      <w:start w:val="1"/>
      <w:numFmt w:val="decimal"/>
      <w:lvlText w:val="%4."/>
      <w:lvlJc w:val="left"/>
      <w:pPr>
        <w:ind w:left="2880" w:hanging="360"/>
      </w:pPr>
    </w:lvl>
    <w:lvl w:ilvl="4" w:tplc="03DC6BE8">
      <w:start w:val="1"/>
      <w:numFmt w:val="lowerLetter"/>
      <w:lvlText w:val="%5."/>
      <w:lvlJc w:val="left"/>
      <w:pPr>
        <w:ind w:left="3600" w:hanging="360"/>
      </w:pPr>
    </w:lvl>
    <w:lvl w:ilvl="5" w:tplc="2604DF8A">
      <w:start w:val="1"/>
      <w:numFmt w:val="lowerRoman"/>
      <w:lvlText w:val="%6."/>
      <w:lvlJc w:val="right"/>
      <w:pPr>
        <w:ind w:left="4320" w:hanging="180"/>
      </w:pPr>
    </w:lvl>
    <w:lvl w:ilvl="6" w:tplc="71B83EBE">
      <w:start w:val="1"/>
      <w:numFmt w:val="decimal"/>
      <w:lvlText w:val="%7."/>
      <w:lvlJc w:val="left"/>
      <w:pPr>
        <w:ind w:left="5040" w:hanging="360"/>
      </w:pPr>
    </w:lvl>
    <w:lvl w:ilvl="7" w:tplc="82D0CAC4">
      <w:start w:val="1"/>
      <w:numFmt w:val="lowerLetter"/>
      <w:lvlText w:val="%8."/>
      <w:lvlJc w:val="left"/>
      <w:pPr>
        <w:ind w:left="5760" w:hanging="360"/>
      </w:pPr>
    </w:lvl>
    <w:lvl w:ilvl="8" w:tplc="4E0ED5F0">
      <w:start w:val="1"/>
      <w:numFmt w:val="lowerRoman"/>
      <w:lvlText w:val="%9."/>
      <w:lvlJc w:val="right"/>
      <w:pPr>
        <w:ind w:left="6480" w:hanging="180"/>
      </w:pPr>
    </w:lvl>
  </w:abstractNum>
  <w:abstractNum w:abstractNumId="91" w15:restartNumberingAfterBreak="0">
    <w:nsid w:val="79046E9E"/>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96B55C5"/>
    <w:multiLevelType w:val="hybridMultilevel"/>
    <w:tmpl w:val="40CAE4E6"/>
    <w:lvl w:ilvl="0" w:tplc="827EB3D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3" w15:restartNumberingAfterBreak="0">
    <w:nsid w:val="7C145F61"/>
    <w:multiLevelType w:val="hybridMultilevel"/>
    <w:tmpl w:val="A16E8BD2"/>
    <w:lvl w:ilvl="0" w:tplc="FFFFFFFF">
      <w:start w:val="1"/>
      <w:numFmt w:val="decimal"/>
      <w:lvlText w:val="%1."/>
      <w:lvlJc w:val="left"/>
      <w:pPr>
        <w:ind w:left="720" w:hanging="360"/>
      </w:pPr>
      <w:rPr>
        <w:rFonts w:hint="default"/>
        <w:b w:val="0"/>
        <w:bCs/>
        <w:sz w:val="24"/>
        <w:szCs w:val="24"/>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6341469">
    <w:abstractNumId w:val="67"/>
  </w:num>
  <w:num w:numId="2" w16cid:durableId="1933511207">
    <w:abstractNumId w:val="90"/>
  </w:num>
  <w:num w:numId="3" w16cid:durableId="1838420523">
    <w:abstractNumId w:val="70"/>
  </w:num>
  <w:num w:numId="4" w16cid:durableId="1575241368">
    <w:abstractNumId w:val="8"/>
  </w:num>
  <w:num w:numId="5" w16cid:durableId="1929145754">
    <w:abstractNumId w:val="87"/>
  </w:num>
  <w:num w:numId="6" w16cid:durableId="1800955708">
    <w:abstractNumId w:val="14"/>
  </w:num>
  <w:num w:numId="7" w16cid:durableId="1926644270">
    <w:abstractNumId w:val="77"/>
  </w:num>
  <w:num w:numId="8" w16cid:durableId="1091395567">
    <w:abstractNumId w:val="84"/>
  </w:num>
  <w:num w:numId="9" w16cid:durableId="880358065">
    <w:abstractNumId w:val="86"/>
  </w:num>
  <w:num w:numId="10" w16cid:durableId="1619676730">
    <w:abstractNumId w:val="61"/>
  </w:num>
  <w:num w:numId="11" w16cid:durableId="443616412">
    <w:abstractNumId w:val="49"/>
  </w:num>
  <w:num w:numId="12" w16cid:durableId="1649820079">
    <w:abstractNumId w:val="68"/>
  </w:num>
  <w:num w:numId="13" w16cid:durableId="688679478">
    <w:abstractNumId w:val="18"/>
  </w:num>
  <w:num w:numId="14" w16cid:durableId="1950119094">
    <w:abstractNumId w:val="12"/>
  </w:num>
  <w:num w:numId="15" w16cid:durableId="2059894001">
    <w:abstractNumId w:val="37"/>
  </w:num>
  <w:num w:numId="16" w16cid:durableId="2101490107">
    <w:abstractNumId w:val="59"/>
  </w:num>
  <w:num w:numId="17" w16cid:durableId="1302808821">
    <w:abstractNumId w:val="73"/>
  </w:num>
  <w:num w:numId="18" w16cid:durableId="813564465">
    <w:abstractNumId w:val="54"/>
  </w:num>
  <w:num w:numId="19" w16cid:durableId="502286814">
    <w:abstractNumId w:val="79"/>
  </w:num>
  <w:num w:numId="20" w16cid:durableId="497498093">
    <w:abstractNumId w:val="69"/>
  </w:num>
  <w:num w:numId="21" w16cid:durableId="1228803013">
    <w:abstractNumId w:val="46"/>
  </w:num>
  <w:num w:numId="22" w16cid:durableId="2053652368">
    <w:abstractNumId w:val="57"/>
  </w:num>
  <w:num w:numId="23" w16cid:durableId="976031193">
    <w:abstractNumId w:val="25"/>
  </w:num>
  <w:num w:numId="24" w16cid:durableId="1570463855">
    <w:abstractNumId w:val="81"/>
  </w:num>
  <w:num w:numId="25" w16cid:durableId="1079526088">
    <w:abstractNumId w:val="17"/>
  </w:num>
  <w:num w:numId="26" w16cid:durableId="774057553">
    <w:abstractNumId w:val="28"/>
  </w:num>
  <w:num w:numId="27" w16cid:durableId="407924649">
    <w:abstractNumId w:val="62"/>
  </w:num>
  <w:num w:numId="28" w16cid:durableId="1025790121">
    <w:abstractNumId w:val="52"/>
  </w:num>
  <w:num w:numId="29" w16cid:durableId="1357119763">
    <w:abstractNumId w:val="80"/>
  </w:num>
  <w:num w:numId="30" w16cid:durableId="1306004459">
    <w:abstractNumId w:val="88"/>
  </w:num>
  <w:num w:numId="31" w16cid:durableId="476996084">
    <w:abstractNumId w:val="9"/>
  </w:num>
  <w:num w:numId="32" w16cid:durableId="1732071826">
    <w:abstractNumId w:val="7"/>
  </w:num>
  <w:num w:numId="33" w16cid:durableId="702633383">
    <w:abstractNumId w:val="93"/>
  </w:num>
  <w:num w:numId="34" w16cid:durableId="1952978862">
    <w:abstractNumId w:val="36"/>
  </w:num>
  <w:num w:numId="35" w16cid:durableId="642471229">
    <w:abstractNumId w:val="65"/>
  </w:num>
  <w:num w:numId="36" w16cid:durableId="1121924475">
    <w:abstractNumId w:val="19"/>
  </w:num>
  <w:num w:numId="37" w16cid:durableId="827289157">
    <w:abstractNumId w:val="40"/>
  </w:num>
  <w:num w:numId="38" w16cid:durableId="526331124">
    <w:abstractNumId w:val="13"/>
  </w:num>
  <w:num w:numId="39" w16cid:durableId="339629065">
    <w:abstractNumId w:val="74"/>
  </w:num>
  <w:num w:numId="40" w16cid:durableId="694617146">
    <w:abstractNumId w:val="75"/>
  </w:num>
  <w:num w:numId="41" w16cid:durableId="1676105518">
    <w:abstractNumId w:val="44"/>
  </w:num>
  <w:num w:numId="42" w16cid:durableId="1582906279">
    <w:abstractNumId w:val="29"/>
  </w:num>
  <w:num w:numId="43" w16cid:durableId="1200899076">
    <w:abstractNumId w:val="2"/>
  </w:num>
  <w:num w:numId="44" w16cid:durableId="501817345">
    <w:abstractNumId w:val="0"/>
  </w:num>
  <w:num w:numId="45" w16cid:durableId="1164317861">
    <w:abstractNumId w:val="43"/>
  </w:num>
  <w:num w:numId="46" w16cid:durableId="800346109">
    <w:abstractNumId w:val="35"/>
  </w:num>
  <w:num w:numId="47" w16cid:durableId="1733886535">
    <w:abstractNumId w:val="91"/>
  </w:num>
  <w:num w:numId="48" w16cid:durableId="1534802868">
    <w:abstractNumId w:val="31"/>
  </w:num>
  <w:num w:numId="49" w16cid:durableId="917444824">
    <w:abstractNumId w:val="47"/>
  </w:num>
  <w:num w:numId="50" w16cid:durableId="1283197071">
    <w:abstractNumId w:val="6"/>
  </w:num>
  <w:num w:numId="51" w16cid:durableId="1201241958">
    <w:abstractNumId w:val="32"/>
  </w:num>
  <w:num w:numId="52" w16cid:durableId="1192379499">
    <w:abstractNumId w:val="1"/>
  </w:num>
  <w:num w:numId="53" w16cid:durableId="782043664">
    <w:abstractNumId w:val="45"/>
  </w:num>
  <w:num w:numId="54" w16cid:durableId="317342977">
    <w:abstractNumId w:val="33"/>
  </w:num>
  <w:num w:numId="55" w16cid:durableId="716583955">
    <w:abstractNumId w:val="10"/>
  </w:num>
  <w:num w:numId="56" w16cid:durableId="1782073025">
    <w:abstractNumId w:val="51"/>
  </w:num>
  <w:num w:numId="57" w16cid:durableId="454106357">
    <w:abstractNumId w:val="23"/>
  </w:num>
  <w:num w:numId="58" w16cid:durableId="773326022">
    <w:abstractNumId w:val="41"/>
  </w:num>
  <w:num w:numId="59" w16cid:durableId="1893885968">
    <w:abstractNumId w:val="39"/>
  </w:num>
  <w:num w:numId="60" w16cid:durableId="32849459">
    <w:abstractNumId w:val="72"/>
  </w:num>
  <w:num w:numId="61" w16cid:durableId="1324550536">
    <w:abstractNumId w:val="82"/>
  </w:num>
  <w:num w:numId="62" w16cid:durableId="411506242">
    <w:abstractNumId w:val="38"/>
  </w:num>
  <w:num w:numId="63" w16cid:durableId="1941720918">
    <w:abstractNumId w:val="60"/>
  </w:num>
  <w:num w:numId="64" w16cid:durableId="1081753234">
    <w:abstractNumId w:val="22"/>
  </w:num>
  <w:num w:numId="65" w16cid:durableId="147946611">
    <w:abstractNumId w:val="11"/>
  </w:num>
  <w:num w:numId="66" w16cid:durableId="402484832">
    <w:abstractNumId w:val="83"/>
  </w:num>
  <w:num w:numId="67" w16cid:durableId="83964465">
    <w:abstractNumId w:val="20"/>
  </w:num>
  <w:num w:numId="68" w16cid:durableId="522936871">
    <w:abstractNumId w:val="30"/>
  </w:num>
  <w:num w:numId="69" w16cid:durableId="701324258">
    <w:abstractNumId w:val="53"/>
  </w:num>
  <w:num w:numId="70" w16cid:durableId="2139763696">
    <w:abstractNumId w:val="16"/>
  </w:num>
  <w:num w:numId="71" w16cid:durableId="1990593984">
    <w:abstractNumId w:val="3"/>
  </w:num>
  <w:num w:numId="72" w16cid:durableId="1440442416">
    <w:abstractNumId w:val="50"/>
  </w:num>
  <w:num w:numId="73" w16cid:durableId="1242518754">
    <w:abstractNumId w:val="24"/>
  </w:num>
  <w:num w:numId="74" w16cid:durableId="1747845271">
    <w:abstractNumId w:val="71"/>
  </w:num>
  <w:num w:numId="75" w16cid:durableId="56368210">
    <w:abstractNumId w:val="21"/>
  </w:num>
  <w:num w:numId="76" w16cid:durableId="1989431253">
    <w:abstractNumId w:val="76"/>
  </w:num>
  <w:num w:numId="77" w16cid:durableId="787427803">
    <w:abstractNumId w:val="85"/>
  </w:num>
  <w:num w:numId="78" w16cid:durableId="646740775">
    <w:abstractNumId w:val="63"/>
  </w:num>
  <w:num w:numId="79" w16cid:durableId="1974095545">
    <w:abstractNumId w:val="55"/>
  </w:num>
  <w:num w:numId="80" w16cid:durableId="23675533">
    <w:abstractNumId w:val="78"/>
  </w:num>
  <w:num w:numId="81" w16cid:durableId="1260945171">
    <w:abstractNumId w:val="66"/>
  </w:num>
  <w:num w:numId="82" w16cid:durableId="1439452660">
    <w:abstractNumId w:val="26"/>
  </w:num>
  <w:num w:numId="83" w16cid:durableId="239825881">
    <w:abstractNumId w:val="34"/>
  </w:num>
  <w:num w:numId="84" w16cid:durableId="1925414524">
    <w:abstractNumId w:val="42"/>
  </w:num>
  <w:num w:numId="85" w16cid:durableId="1445537887">
    <w:abstractNumId w:val="89"/>
  </w:num>
  <w:num w:numId="86" w16cid:durableId="790173181">
    <w:abstractNumId w:val="58"/>
  </w:num>
  <w:num w:numId="87" w16cid:durableId="2081513546">
    <w:abstractNumId w:val="92"/>
  </w:num>
  <w:num w:numId="88" w16cid:durableId="683871459">
    <w:abstractNumId w:val="4"/>
  </w:num>
  <w:num w:numId="89" w16cid:durableId="895971065">
    <w:abstractNumId w:val="5"/>
  </w:num>
  <w:num w:numId="90" w16cid:durableId="318458192">
    <w:abstractNumId w:val="56"/>
  </w:num>
  <w:num w:numId="91" w16cid:durableId="131489586">
    <w:abstractNumId w:val="64"/>
  </w:num>
  <w:num w:numId="92" w16cid:durableId="1990278511">
    <w:abstractNumId w:val="48"/>
  </w:num>
  <w:num w:numId="93" w16cid:durableId="125465212">
    <w:abstractNumId w:val="15"/>
  </w:num>
  <w:num w:numId="94" w16cid:durableId="409163100">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58"/>
    <w:rsid w:val="00000021"/>
    <w:rsid w:val="0000076C"/>
    <w:rsid w:val="00000D98"/>
    <w:rsid w:val="000015A4"/>
    <w:rsid w:val="000018F0"/>
    <w:rsid w:val="00001E1F"/>
    <w:rsid w:val="00002D5E"/>
    <w:rsid w:val="00002DF1"/>
    <w:rsid w:val="00002E33"/>
    <w:rsid w:val="00003103"/>
    <w:rsid w:val="00004124"/>
    <w:rsid w:val="0000550D"/>
    <w:rsid w:val="00005F24"/>
    <w:rsid w:val="0000682F"/>
    <w:rsid w:val="0000709D"/>
    <w:rsid w:val="00007315"/>
    <w:rsid w:val="00007F0D"/>
    <w:rsid w:val="00010B1F"/>
    <w:rsid w:val="00011054"/>
    <w:rsid w:val="000116AF"/>
    <w:rsid w:val="000124A6"/>
    <w:rsid w:val="00012594"/>
    <w:rsid w:val="00012AA1"/>
    <w:rsid w:val="00012CAB"/>
    <w:rsid w:val="000132CF"/>
    <w:rsid w:val="0001349A"/>
    <w:rsid w:val="00013AF9"/>
    <w:rsid w:val="00013B73"/>
    <w:rsid w:val="00013C4C"/>
    <w:rsid w:val="00015A8B"/>
    <w:rsid w:val="00016020"/>
    <w:rsid w:val="00017A00"/>
    <w:rsid w:val="00017EC1"/>
    <w:rsid w:val="000200F4"/>
    <w:rsid w:val="00020CC9"/>
    <w:rsid w:val="00020D4D"/>
    <w:rsid w:val="00021CCB"/>
    <w:rsid w:val="00021DE9"/>
    <w:rsid w:val="00021F53"/>
    <w:rsid w:val="00022699"/>
    <w:rsid w:val="0002345C"/>
    <w:rsid w:val="00024F82"/>
    <w:rsid w:val="00026758"/>
    <w:rsid w:val="00027AF7"/>
    <w:rsid w:val="00027F76"/>
    <w:rsid w:val="00027FBA"/>
    <w:rsid w:val="00031553"/>
    <w:rsid w:val="00031F44"/>
    <w:rsid w:val="00035001"/>
    <w:rsid w:val="0003527C"/>
    <w:rsid w:val="00035DF2"/>
    <w:rsid w:val="000361FD"/>
    <w:rsid w:val="000363C6"/>
    <w:rsid w:val="00037149"/>
    <w:rsid w:val="00037169"/>
    <w:rsid w:val="0003761E"/>
    <w:rsid w:val="000376DF"/>
    <w:rsid w:val="00037785"/>
    <w:rsid w:val="00037DF0"/>
    <w:rsid w:val="00040102"/>
    <w:rsid w:val="00040956"/>
    <w:rsid w:val="000414A3"/>
    <w:rsid w:val="000415C0"/>
    <w:rsid w:val="00041D94"/>
    <w:rsid w:val="00043037"/>
    <w:rsid w:val="000430C6"/>
    <w:rsid w:val="00043798"/>
    <w:rsid w:val="00043AF6"/>
    <w:rsid w:val="00044280"/>
    <w:rsid w:val="000444EC"/>
    <w:rsid w:val="00044570"/>
    <w:rsid w:val="000447EF"/>
    <w:rsid w:val="0004522B"/>
    <w:rsid w:val="00045947"/>
    <w:rsid w:val="00045986"/>
    <w:rsid w:val="000467E9"/>
    <w:rsid w:val="0004768C"/>
    <w:rsid w:val="00047748"/>
    <w:rsid w:val="00047B93"/>
    <w:rsid w:val="00047C0A"/>
    <w:rsid w:val="00047C71"/>
    <w:rsid w:val="0005099A"/>
    <w:rsid w:val="00050BCA"/>
    <w:rsid w:val="00051511"/>
    <w:rsid w:val="0005175B"/>
    <w:rsid w:val="00051D38"/>
    <w:rsid w:val="00051FA5"/>
    <w:rsid w:val="00052D62"/>
    <w:rsid w:val="0005399F"/>
    <w:rsid w:val="000552FD"/>
    <w:rsid w:val="000553B2"/>
    <w:rsid w:val="000560DB"/>
    <w:rsid w:val="0005623C"/>
    <w:rsid w:val="00056533"/>
    <w:rsid w:val="00056B4E"/>
    <w:rsid w:val="000572D7"/>
    <w:rsid w:val="00057C4F"/>
    <w:rsid w:val="00057F3B"/>
    <w:rsid w:val="000617BB"/>
    <w:rsid w:val="00061E74"/>
    <w:rsid w:val="00061FF4"/>
    <w:rsid w:val="000620E5"/>
    <w:rsid w:val="00062380"/>
    <w:rsid w:val="000626BD"/>
    <w:rsid w:val="0006386D"/>
    <w:rsid w:val="000642E6"/>
    <w:rsid w:val="00064316"/>
    <w:rsid w:val="00065366"/>
    <w:rsid w:val="00066DA5"/>
    <w:rsid w:val="00067A52"/>
    <w:rsid w:val="00067B85"/>
    <w:rsid w:val="00070C0E"/>
    <w:rsid w:val="00072970"/>
    <w:rsid w:val="00072F54"/>
    <w:rsid w:val="000730D4"/>
    <w:rsid w:val="000733D4"/>
    <w:rsid w:val="0007345E"/>
    <w:rsid w:val="00073698"/>
    <w:rsid w:val="0007390D"/>
    <w:rsid w:val="000739D8"/>
    <w:rsid w:val="000743B1"/>
    <w:rsid w:val="000744DD"/>
    <w:rsid w:val="00074AA5"/>
    <w:rsid w:val="00075080"/>
    <w:rsid w:val="00076074"/>
    <w:rsid w:val="00076384"/>
    <w:rsid w:val="0007666A"/>
    <w:rsid w:val="00076891"/>
    <w:rsid w:val="00076DFE"/>
    <w:rsid w:val="00080EB2"/>
    <w:rsid w:val="000812CB"/>
    <w:rsid w:val="00081C09"/>
    <w:rsid w:val="00081FC2"/>
    <w:rsid w:val="0008200A"/>
    <w:rsid w:val="000821DB"/>
    <w:rsid w:val="00082C73"/>
    <w:rsid w:val="00082DF1"/>
    <w:rsid w:val="000837EF"/>
    <w:rsid w:val="00084933"/>
    <w:rsid w:val="00084CA1"/>
    <w:rsid w:val="000850DD"/>
    <w:rsid w:val="00085388"/>
    <w:rsid w:val="00085521"/>
    <w:rsid w:val="0008570E"/>
    <w:rsid w:val="00085E20"/>
    <w:rsid w:val="00085E9A"/>
    <w:rsid w:val="00085ED3"/>
    <w:rsid w:val="00085FDA"/>
    <w:rsid w:val="00086CDC"/>
    <w:rsid w:val="00087C8D"/>
    <w:rsid w:val="00087D37"/>
    <w:rsid w:val="0009151C"/>
    <w:rsid w:val="00092B15"/>
    <w:rsid w:val="00093F6B"/>
    <w:rsid w:val="00094018"/>
    <w:rsid w:val="00094611"/>
    <w:rsid w:val="0009494D"/>
    <w:rsid w:val="000949A7"/>
    <w:rsid w:val="00094D02"/>
    <w:rsid w:val="00095329"/>
    <w:rsid w:val="00095538"/>
    <w:rsid w:val="00096172"/>
    <w:rsid w:val="000961FB"/>
    <w:rsid w:val="00097287"/>
    <w:rsid w:val="0009752A"/>
    <w:rsid w:val="000A0F00"/>
    <w:rsid w:val="000A19A0"/>
    <w:rsid w:val="000A1AC6"/>
    <w:rsid w:val="000A201B"/>
    <w:rsid w:val="000A2CA6"/>
    <w:rsid w:val="000A4809"/>
    <w:rsid w:val="000A4FB7"/>
    <w:rsid w:val="000A4FC4"/>
    <w:rsid w:val="000A631F"/>
    <w:rsid w:val="000A6C9E"/>
    <w:rsid w:val="000A6E2F"/>
    <w:rsid w:val="000A71AE"/>
    <w:rsid w:val="000A7C4E"/>
    <w:rsid w:val="000B0F1B"/>
    <w:rsid w:val="000B129D"/>
    <w:rsid w:val="000B1719"/>
    <w:rsid w:val="000B1FBE"/>
    <w:rsid w:val="000B2381"/>
    <w:rsid w:val="000B275D"/>
    <w:rsid w:val="000B2835"/>
    <w:rsid w:val="000B291E"/>
    <w:rsid w:val="000B2D4B"/>
    <w:rsid w:val="000B2F55"/>
    <w:rsid w:val="000B39E5"/>
    <w:rsid w:val="000B4691"/>
    <w:rsid w:val="000B52CE"/>
    <w:rsid w:val="000B59D1"/>
    <w:rsid w:val="000B5D00"/>
    <w:rsid w:val="000B7F78"/>
    <w:rsid w:val="000C0645"/>
    <w:rsid w:val="000C17B2"/>
    <w:rsid w:val="000C1BE8"/>
    <w:rsid w:val="000C1EF4"/>
    <w:rsid w:val="000C203D"/>
    <w:rsid w:val="000C2445"/>
    <w:rsid w:val="000C2B23"/>
    <w:rsid w:val="000C3768"/>
    <w:rsid w:val="000C3975"/>
    <w:rsid w:val="000C3FA5"/>
    <w:rsid w:val="000C5541"/>
    <w:rsid w:val="000C6EF4"/>
    <w:rsid w:val="000C72AD"/>
    <w:rsid w:val="000C75C8"/>
    <w:rsid w:val="000D0414"/>
    <w:rsid w:val="000D1630"/>
    <w:rsid w:val="000D16F0"/>
    <w:rsid w:val="000D1FFF"/>
    <w:rsid w:val="000D206A"/>
    <w:rsid w:val="000D28B8"/>
    <w:rsid w:val="000D3A08"/>
    <w:rsid w:val="000D535F"/>
    <w:rsid w:val="000D5AEA"/>
    <w:rsid w:val="000D6215"/>
    <w:rsid w:val="000D65DF"/>
    <w:rsid w:val="000D6A7F"/>
    <w:rsid w:val="000D6BEE"/>
    <w:rsid w:val="000D7A5C"/>
    <w:rsid w:val="000E0BAE"/>
    <w:rsid w:val="000E0C0C"/>
    <w:rsid w:val="000E1D09"/>
    <w:rsid w:val="000E2B01"/>
    <w:rsid w:val="000E2D13"/>
    <w:rsid w:val="000E3BFA"/>
    <w:rsid w:val="000E4227"/>
    <w:rsid w:val="000E518B"/>
    <w:rsid w:val="000E5758"/>
    <w:rsid w:val="000E605B"/>
    <w:rsid w:val="000E65AD"/>
    <w:rsid w:val="000E6674"/>
    <w:rsid w:val="000E6A65"/>
    <w:rsid w:val="000F0442"/>
    <w:rsid w:val="000F05C6"/>
    <w:rsid w:val="000F1CD9"/>
    <w:rsid w:val="000F1E33"/>
    <w:rsid w:val="000F2A97"/>
    <w:rsid w:val="000F3925"/>
    <w:rsid w:val="000F3BB2"/>
    <w:rsid w:val="000F4027"/>
    <w:rsid w:val="000F439B"/>
    <w:rsid w:val="000F4558"/>
    <w:rsid w:val="000F48B0"/>
    <w:rsid w:val="000F5751"/>
    <w:rsid w:val="000F5ACC"/>
    <w:rsid w:val="000F5B62"/>
    <w:rsid w:val="000F61C6"/>
    <w:rsid w:val="000F6488"/>
    <w:rsid w:val="000F6612"/>
    <w:rsid w:val="000F667E"/>
    <w:rsid w:val="000F672C"/>
    <w:rsid w:val="000F6C45"/>
    <w:rsid w:val="000F6DAA"/>
    <w:rsid w:val="000F7DCE"/>
    <w:rsid w:val="0010065D"/>
    <w:rsid w:val="001009B5"/>
    <w:rsid w:val="001019BC"/>
    <w:rsid w:val="00101A70"/>
    <w:rsid w:val="00103036"/>
    <w:rsid w:val="00103373"/>
    <w:rsid w:val="001038F4"/>
    <w:rsid w:val="0010391E"/>
    <w:rsid w:val="00103DE2"/>
    <w:rsid w:val="00103E09"/>
    <w:rsid w:val="0010434F"/>
    <w:rsid w:val="001046C6"/>
    <w:rsid w:val="00104B69"/>
    <w:rsid w:val="001058DD"/>
    <w:rsid w:val="0010733C"/>
    <w:rsid w:val="001078AA"/>
    <w:rsid w:val="001116BB"/>
    <w:rsid w:val="0011337F"/>
    <w:rsid w:val="001135CC"/>
    <w:rsid w:val="00113BAC"/>
    <w:rsid w:val="001142FF"/>
    <w:rsid w:val="00114BAE"/>
    <w:rsid w:val="00114C25"/>
    <w:rsid w:val="00115557"/>
    <w:rsid w:val="00115662"/>
    <w:rsid w:val="00116CDE"/>
    <w:rsid w:val="001171B4"/>
    <w:rsid w:val="00117521"/>
    <w:rsid w:val="00120B73"/>
    <w:rsid w:val="001215E0"/>
    <w:rsid w:val="00121EB6"/>
    <w:rsid w:val="00122DD1"/>
    <w:rsid w:val="00124231"/>
    <w:rsid w:val="00124BED"/>
    <w:rsid w:val="00124CAF"/>
    <w:rsid w:val="00125FDB"/>
    <w:rsid w:val="001268E9"/>
    <w:rsid w:val="00126DE0"/>
    <w:rsid w:val="0012708E"/>
    <w:rsid w:val="00127F30"/>
    <w:rsid w:val="00130058"/>
    <w:rsid w:val="001306FC"/>
    <w:rsid w:val="001307D7"/>
    <w:rsid w:val="00130BB8"/>
    <w:rsid w:val="00130C64"/>
    <w:rsid w:val="00130C80"/>
    <w:rsid w:val="00131250"/>
    <w:rsid w:val="001315F0"/>
    <w:rsid w:val="00132BDC"/>
    <w:rsid w:val="0013323F"/>
    <w:rsid w:val="00133C2F"/>
    <w:rsid w:val="0013461D"/>
    <w:rsid w:val="00134B70"/>
    <w:rsid w:val="001353C5"/>
    <w:rsid w:val="00135AD0"/>
    <w:rsid w:val="00135C0F"/>
    <w:rsid w:val="00135D8D"/>
    <w:rsid w:val="001362D1"/>
    <w:rsid w:val="00137724"/>
    <w:rsid w:val="001378F6"/>
    <w:rsid w:val="00140C3A"/>
    <w:rsid w:val="00140CFE"/>
    <w:rsid w:val="001411D0"/>
    <w:rsid w:val="00143F85"/>
    <w:rsid w:val="00143FC4"/>
    <w:rsid w:val="00144241"/>
    <w:rsid w:val="00144D73"/>
    <w:rsid w:val="0014567B"/>
    <w:rsid w:val="0014772A"/>
    <w:rsid w:val="00150412"/>
    <w:rsid w:val="00153771"/>
    <w:rsid w:val="001542FE"/>
    <w:rsid w:val="00154C53"/>
    <w:rsid w:val="001553B3"/>
    <w:rsid w:val="00155E49"/>
    <w:rsid w:val="001572E2"/>
    <w:rsid w:val="00157962"/>
    <w:rsid w:val="00160CFE"/>
    <w:rsid w:val="00161283"/>
    <w:rsid w:val="00162AE1"/>
    <w:rsid w:val="00162B6A"/>
    <w:rsid w:val="00163613"/>
    <w:rsid w:val="001645D3"/>
    <w:rsid w:val="00165E6D"/>
    <w:rsid w:val="00166002"/>
    <w:rsid w:val="0016692C"/>
    <w:rsid w:val="00167296"/>
    <w:rsid w:val="001705A3"/>
    <w:rsid w:val="00170D8B"/>
    <w:rsid w:val="00171286"/>
    <w:rsid w:val="001712AB"/>
    <w:rsid w:val="001715EC"/>
    <w:rsid w:val="00171AD9"/>
    <w:rsid w:val="00171CAD"/>
    <w:rsid w:val="001721F4"/>
    <w:rsid w:val="00172E2F"/>
    <w:rsid w:val="00173000"/>
    <w:rsid w:val="0017352F"/>
    <w:rsid w:val="00173831"/>
    <w:rsid w:val="00173ACB"/>
    <w:rsid w:val="00174DA5"/>
    <w:rsid w:val="0017539A"/>
    <w:rsid w:val="001764B7"/>
    <w:rsid w:val="001802D7"/>
    <w:rsid w:val="00180678"/>
    <w:rsid w:val="00180D5F"/>
    <w:rsid w:val="00180F0C"/>
    <w:rsid w:val="001811F6"/>
    <w:rsid w:val="001813D4"/>
    <w:rsid w:val="001815E8"/>
    <w:rsid w:val="0018160C"/>
    <w:rsid w:val="00181768"/>
    <w:rsid w:val="0018268E"/>
    <w:rsid w:val="001827FD"/>
    <w:rsid w:val="00182CB3"/>
    <w:rsid w:val="00182E14"/>
    <w:rsid w:val="00183942"/>
    <w:rsid w:val="00184A21"/>
    <w:rsid w:val="00184D9A"/>
    <w:rsid w:val="00184FAC"/>
    <w:rsid w:val="001850FE"/>
    <w:rsid w:val="0018618C"/>
    <w:rsid w:val="001861D2"/>
    <w:rsid w:val="001861E1"/>
    <w:rsid w:val="001864CD"/>
    <w:rsid w:val="001871A8"/>
    <w:rsid w:val="00187569"/>
    <w:rsid w:val="001877EC"/>
    <w:rsid w:val="00190136"/>
    <w:rsid w:val="00191C28"/>
    <w:rsid w:val="00191C2A"/>
    <w:rsid w:val="001923E3"/>
    <w:rsid w:val="00192BBF"/>
    <w:rsid w:val="00192C71"/>
    <w:rsid w:val="001936FA"/>
    <w:rsid w:val="00193E85"/>
    <w:rsid w:val="0019446C"/>
    <w:rsid w:val="001949B8"/>
    <w:rsid w:val="001951AD"/>
    <w:rsid w:val="00195211"/>
    <w:rsid w:val="001952EE"/>
    <w:rsid w:val="001975DF"/>
    <w:rsid w:val="001979D3"/>
    <w:rsid w:val="001A027D"/>
    <w:rsid w:val="001A120F"/>
    <w:rsid w:val="001A1C4F"/>
    <w:rsid w:val="001A1DF6"/>
    <w:rsid w:val="001A229F"/>
    <w:rsid w:val="001A25AB"/>
    <w:rsid w:val="001A26F2"/>
    <w:rsid w:val="001A27BE"/>
    <w:rsid w:val="001A28A9"/>
    <w:rsid w:val="001A2FA9"/>
    <w:rsid w:val="001A312E"/>
    <w:rsid w:val="001A426D"/>
    <w:rsid w:val="001A4581"/>
    <w:rsid w:val="001A4E02"/>
    <w:rsid w:val="001A557D"/>
    <w:rsid w:val="001A75DC"/>
    <w:rsid w:val="001A76EB"/>
    <w:rsid w:val="001A7768"/>
    <w:rsid w:val="001B003D"/>
    <w:rsid w:val="001B01CA"/>
    <w:rsid w:val="001B103F"/>
    <w:rsid w:val="001B1604"/>
    <w:rsid w:val="001B1A2D"/>
    <w:rsid w:val="001B22BF"/>
    <w:rsid w:val="001B292E"/>
    <w:rsid w:val="001B49E9"/>
    <w:rsid w:val="001B4D59"/>
    <w:rsid w:val="001B59A2"/>
    <w:rsid w:val="001B6809"/>
    <w:rsid w:val="001B6A79"/>
    <w:rsid w:val="001B6F95"/>
    <w:rsid w:val="001B725A"/>
    <w:rsid w:val="001B7412"/>
    <w:rsid w:val="001B7638"/>
    <w:rsid w:val="001B7C1B"/>
    <w:rsid w:val="001C1BAC"/>
    <w:rsid w:val="001C221D"/>
    <w:rsid w:val="001C23E8"/>
    <w:rsid w:val="001C252C"/>
    <w:rsid w:val="001C33F3"/>
    <w:rsid w:val="001C399D"/>
    <w:rsid w:val="001C3C33"/>
    <w:rsid w:val="001C3D52"/>
    <w:rsid w:val="001C42CD"/>
    <w:rsid w:val="001C446C"/>
    <w:rsid w:val="001C4838"/>
    <w:rsid w:val="001C48F5"/>
    <w:rsid w:val="001C5009"/>
    <w:rsid w:val="001C5064"/>
    <w:rsid w:val="001C513F"/>
    <w:rsid w:val="001C52D6"/>
    <w:rsid w:val="001C5A23"/>
    <w:rsid w:val="001C67EB"/>
    <w:rsid w:val="001D0242"/>
    <w:rsid w:val="001D04F4"/>
    <w:rsid w:val="001D066A"/>
    <w:rsid w:val="001D0CF5"/>
    <w:rsid w:val="001D0D21"/>
    <w:rsid w:val="001D0E56"/>
    <w:rsid w:val="001D162D"/>
    <w:rsid w:val="001D1A3E"/>
    <w:rsid w:val="001D1FA4"/>
    <w:rsid w:val="001D2D0A"/>
    <w:rsid w:val="001D3E73"/>
    <w:rsid w:val="001D4112"/>
    <w:rsid w:val="001D4EA7"/>
    <w:rsid w:val="001D4EDE"/>
    <w:rsid w:val="001D5027"/>
    <w:rsid w:val="001D5360"/>
    <w:rsid w:val="001E0A38"/>
    <w:rsid w:val="001E1995"/>
    <w:rsid w:val="001E2952"/>
    <w:rsid w:val="001E2EE9"/>
    <w:rsid w:val="001E335B"/>
    <w:rsid w:val="001E3368"/>
    <w:rsid w:val="001E3477"/>
    <w:rsid w:val="001E415A"/>
    <w:rsid w:val="001E46D9"/>
    <w:rsid w:val="001E490D"/>
    <w:rsid w:val="001E4D3E"/>
    <w:rsid w:val="001E4FEB"/>
    <w:rsid w:val="001E5364"/>
    <w:rsid w:val="001E5A08"/>
    <w:rsid w:val="001E5BD8"/>
    <w:rsid w:val="001E5D57"/>
    <w:rsid w:val="001E5F02"/>
    <w:rsid w:val="001E6924"/>
    <w:rsid w:val="001E6986"/>
    <w:rsid w:val="001E6AFD"/>
    <w:rsid w:val="001E6F13"/>
    <w:rsid w:val="001E730A"/>
    <w:rsid w:val="001E734F"/>
    <w:rsid w:val="001F0A25"/>
    <w:rsid w:val="001F0E53"/>
    <w:rsid w:val="001F1282"/>
    <w:rsid w:val="001F1668"/>
    <w:rsid w:val="001F1C53"/>
    <w:rsid w:val="001F250B"/>
    <w:rsid w:val="001F2901"/>
    <w:rsid w:val="001F300C"/>
    <w:rsid w:val="001F4013"/>
    <w:rsid w:val="001F4642"/>
    <w:rsid w:val="001F4CA8"/>
    <w:rsid w:val="001F5612"/>
    <w:rsid w:val="001F5AE1"/>
    <w:rsid w:val="001F5BCA"/>
    <w:rsid w:val="001F5FE9"/>
    <w:rsid w:val="001F66D1"/>
    <w:rsid w:val="001F6B58"/>
    <w:rsid w:val="00200100"/>
    <w:rsid w:val="00200B77"/>
    <w:rsid w:val="00200D94"/>
    <w:rsid w:val="00201833"/>
    <w:rsid w:val="002019C8"/>
    <w:rsid w:val="00201CE5"/>
    <w:rsid w:val="00201E46"/>
    <w:rsid w:val="002027C3"/>
    <w:rsid w:val="00202AE4"/>
    <w:rsid w:val="00202B81"/>
    <w:rsid w:val="00203F69"/>
    <w:rsid w:val="0020449C"/>
    <w:rsid w:val="00205336"/>
    <w:rsid w:val="00205806"/>
    <w:rsid w:val="00205B50"/>
    <w:rsid w:val="00205D62"/>
    <w:rsid w:val="00206AD7"/>
    <w:rsid w:val="00206D84"/>
    <w:rsid w:val="0021056A"/>
    <w:rsid w:val="00210CC8"/>
    <w:rsid w:val="00211FF5"/>
    <w:rsid w:val="00212120"/>
    <w:rsid w:val="002125EA"/>
    <w:rsid w:val="00213B5E"/>
    <w:rsid w:val="002140B4"/>
    <w:rsid w:val="002143BF"/>
    <w:rsid w:val="0021451E"/>
    <w:rsid w:val="00215A06"/>
    <w:rsid w:val="00216206"/>
    <w:rsid w:val="002162BD"/>
    <w:rsid w:val="00216C45"/>
    <w:rsid w:val="00217483"/>
    <w:rsid w:val="002201ED"/>
    <w:rsid w:val="00220341"/>
    <w:rsid w:val="00221A43"/>
    <w:rsid w:val="00222396"/>
    <w:rsid w:val="0022272A"/>
    <w:rsid w:val="00222B31"/>
    <w:rsid w:val="002238CF"/>
    <w:rsid w:val="0022512C"/>
    <w:rsid w:val="002258A3"/>
    <w:rsid w:val="00225C05"/>
    <w:rsid w:val="00227807"/>
    <w:rsid w:val="002307CB"/>
    <w:rsid w:val="002309C1"/>
    <w:rsid w:val="0023258F"/>
    <w:rsid w:val="002327A1"/>
    <w:rsid w:val="00232BDF"/>
    <w:rsid w:val="00233045"/>
    <w:rsid w:val="00234411"/>
    <w:rsid w:val="00234D1B"/>
    <w:rsid w:val="00235961"/>
    <w:rsid w:val="002359F2"/>
    <w:rsid w:val="002363CC"/>
    <w:rsid w:val="00237322"/>
    <w:rsid w:val="00240C25"/>
    <w:rsid w:val="00240FBD"/>
    <w:rsid w:val="00241384"/>
    <w:rsid w:val="00242AB5"/>
    <w:rsid w:val="00242C0E"/>
    <w:rsid w:val="0024451F"/>
    <w:rsid w:val="00245970"/>
    <w:rsid w:val="00245A65"/>
    <w:rsid w:val="002468A0"/>
    <w:rsid w:val="00246EA6"/>
    <w:rsid w:val="0024784B"/>
    <w:rsid w:val="0025064C"/>
    <w:rsid w:val="002509DD"/>
    <w:rsid w:val="00250C08"/>
    <w:rsid w:val="00250D99"/>
    <w:rsid w:val="00251D44"/>
    <w:rsid w:val="00253E85"/>
    <w:rsid w:val="00253F86"/>
    <w:rsid w:val="00254611"/>
    <w:rsid w:val="00254AB9"/>
    <w:rsid w:val="00255C0F"/>
    <w:rsid w:val="0025608C"/>
    <w:rsid w:val="00256BD3"/>
    <w:rsid w:val="0025772F"/>
    <w:rsid w:val="00257E71"/>
    <w:rsid w:val="002616ED"/>
    <w:rsid w:val="00261896"/>
    <w:rsid w:val="00261903"/>
    <w:rsid w:val="002624BB"/>
    <w:rsid w:val="002625AA"/>
    <w:rsid w:val="002628FF"/>
    <w:rsid w:val="00262DB0"/>
    <w:rsid w:val="002639ED"/>
    <w:rsid w:val="00263C9A"/>
    <w:rsid w:val="002648B0"/>
    <w:rsid w:val="00265116"/>
    <w:rsid w:val="00265B89"/>
    <w:rsid w:val="00266567"/>
    <w:rsid w:val="002665AB"/>
    <w:rsid w:val="00266795"/>
    <w:rsid w:val="00266DFC"/>
    <w:rsid w:val="002670FA"/>
    <w:rsid w:val="00267369"/>
    <w:rsid w:val="00267C39"/>
    <w:rsid w:val="002707D7"/>
    <w:rsid w:val="002708D3"/>
    <w:rsid w:val="002720CE"/>
    <w:rsid w:val="0027340F"/>
    <w:rsid w:val="00273843"/>
    <w:rsid w:val="002743E2"/>
    <w:rsid w:val="00274773"/>
    <w:rsid w:val="00274854"/>
    <w:rsid w:val="002760BC"/>
    <w:rsid w:val="002760F2"/>
    <w:rsid w:val="002767A1"/>
    <w:rsid w:val="00276C05"/>
    <w:rsid w:val="002772E6"/>
    <w:rsid w:val="00280270"/>
    <w:rsid w:val="002817C6"/>
    <w:rsid w:val="0028233E"/>
    <w:rsid w:val="00282D09"/>
    <w:rsid w:val="0028343F"/>
    <w:rsid w:val="00283EC0"/>
    <w:rsid w:val="0028465C"/>
    <w:rsid w:val="0028485B"/>
    <w:rsid w:val="002848B3"/>
    <w:rsid w:val="00284D1C"/>
    <w:rsid w:val="0028529F"/>
    <w:rsid w:val="00285515"/>
    <w:rsid w:val="00286F1E"/>
    <w:rsid w:val="00287778"/>
    <w:rsid w:val="002900D4"/>
    <w:rsid w:val="002911A2"/>
    <w:rsid w:val="00291261"/>
    <w:rsid w:val="00291326"/>
    <w:rsid w:val="0029249D"/>
    <w:rsid w:val="00293473"/>
    <w:rsid w:val="00293592"/>
    <w:rsid w:val="00293ED9"/>
    <w:rsid w:val="002958D7"/>
    <w:rsid w:val="00295E26"/>
    <w:rsid w:val="00296F9E"/>
    <w:rsid w:val="002A03E7"/>
    <w:rsid w:val="002A18B6"/>
    <w:rsid w:val="002A1C9E"/>
    <w:rsid w:val="002A2987"/>
    <w:rsid w:val="002A29AE"/>
    <w:rsid w:val="002A33DC"/>
    <w:rsid w:val="002A40DE"/>
    <w:rsid w:val="002A4583"/>
    <w:rsid w:val="002A4F3E"/>
    <w:rsid w:val="002A5756"/>
    <w:rsid w:val="002A597F"/>
    <w:rsid w:val="002A5B28"/>
    <w:rsid w:val="002A616A"/>
    <w:rsid w:val="002A62AE"/>
    <w:rsid w:val="002A64DD"/>
    <w:rsid w:val="002B075B"/>
    <w:rsid w:val="002B0C0F"/>
    <w:rsid w:val="002B1698"/>
    <w:rsid w:val="002B16C0"/>
    <w:rsid w:val="002B17D5"/>
    <w:rsid w:val="002B1A2D"/>
    <w:rsid w:val="002B2011"/>
    <w:rsid w:val="002B2036"/>
    <w:rsid w:val="002B2C23"/>
    <w:rsid w:val="002B3050"/>
    <w:rsid w:val="002B37AC"/>
    <w:rsid w:val="002B37E0"/>
    <w:rsid w:val="002B37E5"/>
    <w:rsid w:val="002B38BE"/>
    <w:rsid w:val="002B431B"/>
    <w:rsid w:val="002B4F9A"/>
    <w:rsid w:val="002B58EF"/>
    <w:rsid w:val="002B6004"/>
    <w:rsid w:val="002B64E4"/>
    <w:rsid w:val="002B6508"/>
    <w:rsid w:val="002C0545"/>
    <w:rsid w:val="002C070D"/>
    <w:rsid w:val="002C0714"/>
    <w:rsid w:val="002C0D99"/>
    <w:rsid w:val="002C11DD"/>
    <w:rsid w:val="002C15AF"/>
    <w:rsid w:val="002C1929"/>
    <w:rsid w:val="002C19C0"/>
    <w:rsid w:val="002C2E98"/>
    <w:rsid w:val="002C39EF"/>
    <w:rsid w:val="002C4805"/>
    <w:rsid w:val="002C4C6D"/>
    <w:rsid w:val="002C533B"/>
    <w:rsid w:val="002C5ADD"/>
    <w:rsid w:val="002C5C90"/>
    <w:rsid w:val="002C617C"/>
    <w:rsid w:val="002C71C0"/>
    <w:rsid w:val="002C7822"/>
    <w:rsid w:val="002C7996"/>
    <w:rsid w:val="002C7C9B"/>
    <w:rsid w:val="002D0B7D"/>
    <w:rsid w:val="002D1F5E"/>
    <w:rsid w:val="002D1FE0"/>
    <w:rsid w:val="002D1FEF"/>
    <w:rsid w:val="002D2495"/>
    <w:rsid w:val="002D2C3D"/>
    <w:rsid w:val="002D34CE"/>
    <w:rsid w:val="002D4019"/>
    <w:rsid w:val="002D5121"/>
    <w:rsid w:val="002D5B36"/>
    <w:rsid w:val="002D5EF2"/>
    <w:rsid w:val="002D633A"/>
    <w:rsid w:val="002D6D84"/>
    <w:rsid w:val="002D6DD4"/>
    <w:rsid w:val="002D6F5F"/>
    <w:rsid w:val="002D7006"/>
    <w:rsid w:val="002E0265"/>
    <w:rsid w:val="002E05D2"/>
    <w:rsid w:val="002E0E44"/>
    <w:rsid w:val="002E12AA"/>
    <w:rsid w:val="002E180A"/>
    <w:rsid w:val="002E1861"/>
    <w:rsid w:val="002E1A21"/>
    <w:rsid w:val="002E3043"/>
    <w:rsid w:val="002E3351"/>
    <w:rsid w:val="002E4AAB"/>
    <w:rsid w:val="002E4EE0"/>
    <w:rsid w:val="002E5D28"/>
    <w:rsid w:val="002E6747"/>
    <w:rsid w:val="002E7301"/>
    <w:rsid w:val="002E7543"/>
    <w:rsid w:val="002F01A0"/>
    <w:rsid w:val="002F10C8"/>
    <w:rsid w:val="002F1C6E"/>
    <w:rsid w:val="002F2274"/>
    <w:rsid w:val="002F2C78"/>
    <w:rsid w:val="002F2DB5"/>
    <w:rsid w:val="002F347E"/>
    <w:rsid w:val="002F35FB"/>
    <w:rsid w:val="002F408B"/>
    <w:rsid w:val="002F42D6"/>
    <w:rsid w:val="002F4A2B"/>
    <w:rsid w:val="002F59AE"/>
    <w:rsid w:val="002F5F28"/>
    <w:rsid w:val="002F5FED"/>
    <w:rsid w:val="002F7019"/>
    <w:rsid w:val="002F7ED0"/>
    <w:rsid w:val="0030062F"/>
    <w:rsid w:val="00300889"/>
    <w:rsid w:val="00300A37"/>
    <w:rsid w:val="00300CCE"/>
    <w:rsid w:val="00301A6E"/>
    <w:rsid w:val="00301BC1"/>
    <w:rsid w:val="00301C9F"/>
    <w:rsid w:val="00302816"/>
    <w:rsid w:val="003028E8"/>
    <w:rsid w:val="003060C7"/>
    <w:rsid w:val="0030677C"/>
    <w:rsid w:val="00306E8C"/>
    <w:rsid w:val="00307F24"/>
    <w:rsid w:val="00307F30"/>
    <w:rsid w:val="00311717"/>
    <w:rsid w:val="00311C98"/>
    <w:rsid w:val="003141F0"/>
    <w:rsid w:val="003167EB"/>
    <w:rsid w:val="00316960"/>
    <w:rsid w:val="00316F05"/>
    <w:rsid w:val="003178B3"/>
    <w:rsid w:val="00321AA7"/>
    <w:rsid w:val="0032294B"/>
    <w:rsid w:val="00322C94"/>
    <w:rsid w:val="00323A42"/>
    <w:rsid w:val="00324219"/>
    <w:rsid w:val="003242AF"/>
    <w:rsid w:val="003246EB"/>
    <w:rsid w:val="003247AD"/>
    <w:rsid w:val="00325088"/>
    <w:rsid w:val="00325235"/>
    <w:rsid w:val="00325DD3"/>
    <w:rsid w:val="00326561"/>
    <w:rsid w:val="003269DA"/>
    <w:rsid w:val="00327081"/>
    <w:rsid w:val="003308EE"/>
    <w:rsid w:val="0033095F"/>
    <w:rsid w:val="00330F80"/>
    <w:rsid w:val="003313CF"/>
    <w:rsid w:val="0033169A"/>
    <w:rsid w:val="00332007"/>
    <w:rsid w:val="003321D7"/>
    <w:rsid w:val="003323DA"/>
    <w:rsid w:val="003330E3"/>
    <w:rsid w:val="0033327C"/>
    <w:rsid w:val="00333E4B"/>
    <w:rsid w:val="0033409E"/>
    <w:rsid w:val="003340AE"/>
    <w:rsid w:val="0033445F"/>
    <w:rsid w:val="00334B4C"/>
    <w:rsid w:val="00334B76"/>
    <w:rsid w:val="00334BDB"/>
    <w:rsid w:val="00335B77"/>
    <w:rsid w:val="00335C26"/>
    <w:rsid w:val="003366C8"/>
    <w:rsid w:val="003408FC"/>
    <w:rsid w:val="00342983"/>
    <w:rsid w:val="003434F5"/>
    <w:rsid w:val="00343EB0"/>
    <w:rsid w:val="00345EFE"/>
    <w:rsid w:val="00346170"/>
    <w:rsid w:val="00346FEE"/>
    <w:rsid w:val="0034749A"/>
    <w:rsid w:val="0034771E"/>
    <w:rsid w:val="00347B39"/>
    <w:rsid w:val="003502DD"/>
    <w:rsid w:val="003518B9"/>
    <w:rsid w:val="00352038"/>
    <w:rsid w:val="00352499"/>
    <w:rsid w:val="00353B3A"/>
    <w:rsid w:val="00355733"/>
    <w:rsid w:val="00356356"/>
    <w:rsid w:val="003566DD"/>
    <w:rsid w:val="00357AAC"/>
    <w:rsid w:val="00360790"/>
    <w:rsid w:val="0036345C"/>
    <w:rsid w:val="003635F1"/>
    <w:rsid w:val="00363D03"/>
    <w:rsid w:val="00363E5D"/>
    <w:rsid w:val="00364AA5"/>
    <w:rsid w:val="00364B9E"/>
    <w:rsid w:val="00365262"/>
    <w:rsid w:val="00365297"/>
    <w:rsid w:val="00365346"/>
    <w:rsid w:val="0036582F"/>
    <w:rsid w:val="003666C8"/>
    <w:rsid w:val="00367D49"/>
    <w:rsid w:val="00367F5A"/>
    <w:rsid w:val="00370183"/>
    <w:rsid w:val="00371FFC"/>
    <w:rsid w:val="00372129"/>
    <w:rsid w:val="00373D5E"/>
    <w:rsid w:val="0037425C"/>
    <w:rsid w:val="00375668"/>
    <w:rsid w:val="0037576A"/>
    <w:rsid w:val="00375E0C"/>
    <w:rsid w:val="0038003E"/>
    <w:rsid w:val="00380237"/>
    <w:rsid w:val="003802BA"/>
    <w:rsid w:val="0038068E"/>
    <w:rsid w:val="0038132D"/>
    <w:rsid w:val="003824B6"/>
    <w:rsid w:val="00382864"/>
    <w:rsid w:val="00383F16"/>
    <w:rsid w:val="003843B0"/>
    <w:rsid w:val="00384F5E"/>
    <w:rsid w:val="00385441"/>
    <w:rsid w:val="00385B9D"/>
    <w:rsid w:val="003869DB"/>
    <w:rsid w:val="00390B56"/>
    <w:rsid w:val="0039220E"/>
    <w:rsid w:val="003925EB"/>
    <w:rsid w:val="00392B0A"/>
    <w:rsid w:val="00393089"/>
    <w:rsid w:val="003930F2"/>
    <w:rsid w:val="00393B05"/>
    <w:rsid w:val="00394317"/>
    <w:rsid w:val="00394F93"/>
    <w:rsid w:val="00395E82"/>
    <w:rsid w:val="0039644D"/>
    <w:rsid w:val="00396841"/>
    <w:rsid w:val="00396AE4"/>
    <w:rsid w:val="00396B0B"/>
    <w:rsid w:val="00396F17"/>
    <w:rsid w:val="0039758C"/>
    <w:rsid w:val="003A17C6"/>
    <w:rsid w:val="003A26EB"/>
    <w:rsid w:val="003A3034"/>
    <w:rsid w:val="003A336D"/>
    <w:rsid w:val="003A3F0E"/>
    <w:rsid w:val="003A48BB"/>
    <w:rsid w:val="003A4B91"/>
    <w:rsid w:val="003A5194"/>
    <w:rsid w:val="003A5F71"/>
    <w:rsid w:val="003A5F81"/>
    <w:rsid w:val="003A6062"/>
    <w:rsid w:val="003A6302"/>
    <w:rsid w:val="003A6BD5"/>
    <w:rsid w:val="003A6C9F"/>
    <w:rsid w:val="003A745F"/>
    <w:rsid w:val="003A7A2D"/>
    <w:rsid w:val="003B0436"/>
    <w:rsid w:val="003B1887"/>
    <w:rsid w:val="003B1B29"/>
    <w:rsid w:val="003B22AF"/>
    <w:rsid w:val="003B263F"/>
    <w:rsid w:val="003B2F6E"/>
    <w:rsid w:val="003B4555"/>
    <w:rsid w:val="003B5285"/>
    <w:rsid w:val="003B54D4"/>
    <w:rsid w:val="003B5A81"/>
    <w:rsid w:val="003B61BD"/>
    <w:rsid w:val="003B65BB"/>
    <w:rsid w:val="003B6EEE"/>
    <w:rsid w:val="003C0452"/>
    <w:rsid w:val="003C1435"/>
    <w:rsid w:val="003C1B19"/>
    <w:rsid w:val="003C1BEA"/>
    <w:rsid w:val="003C1FAC"/>
    <w:rsid w:val="003C2154"/>
    <w:rsid w:val="003C2403"/>
    <w:rsid w:val="003C25CA"/>
    <w:rsid w:val="003C27FB"/>
    <w:rsid w:val="003C3905"/>
    <w:rsid w:val="003C4479"/>
    <w:rsid w:val="003C51EE"/>
    <w:rsid w:val="003C5E0A"/>
    <w:rsid w:val="003C6F49"/>
    <w:rsid w:val="003C7C60"/>
    <w:rsid w:val="003C7DB9"/>
    <w:rsid w:val="003D00D2"/>
    <w:rsid w:val="003D0FAB"/>
    <w:rsid w:val="003D1145"/>
    <w:rsid w:val="003D1B42"/>
    <w:rsid w:val="003D3D7C"/>
    <w:rsid w:val="003D3DDD"/>
    <w:rsid w:val="003D41F8"/>
    <w:rsid w:val="003D4EFA"/>
    <w:rsid w:val="003D5E42"/>
    <w:rsid w:val="003D6A08"/>
    <w:rsid w:val="003D6BF7"/>
    <w:rsid w:val="003E055B"/>
    <w:rsid w:val="003E11A6"/>
    <w:rsid w:val="003E17BD"/>
    <w:rsid w:val="003E20EB"/>
    <w:rsid w:val="003E315F"/>
    <w:rsid w:val="003E38D4"/>
    <w:rsid w:val="003E5222"/>
    <w:rsid w:val="003E5DD6"/>
    <w:rsid w:val="003E6621"/>
    <w:rsid w:val="003E66F5"/>
    <w:rsid w:val="003E79E8"/>
    <w:rsid w:val="003E7B73"/>
    <w:rsid w:val="003E7BF5"/>
    <w:rsid w:val="003F23FA"/>
    <w:rsid w:val="003F2ED1"/>
    <w:rsid w:val="003F36C9"/>
    <w:rsid w:val="003F4301"/>
    <w:rsid w:val="003F456C"/>
    <w:rsid w:val="003F4C5C"/>
    <w:rsid w:val="003F4F78"/>
    <w:rsid w:val="003F5379"/>
    <w:rsid w:val="003F55FA"/>
    <w:rsid w:val="003F59D5"/>
    <w:rsid w:val="003F5DC5"/>
    <w:rsid w:val="003F6D22"/>
    <w:rsid w:val="003F7022"/>
    <w:rsid w:val="003F788C"/>
    <w:rsid w:val="003F7B18"/>
    <w:rsid w:val="00400118"/>
    <w:rsid w:val="00402178"/>
    <w:rsid w:val="00402592"/>
    <w:rsid w:val="0040264D"/>
    <w:rsid w:val="00403377"/>
    <w:rsid w:val="00404A39"/>
    <w:rsid w:val="00405747"/>
    <w:rsid w:val="00405B86"/>
    <w:rsid w:val="00406518"/>
    <w:rsid w:val="00406BAE"/>
    <w:rsid w:val="004072F3"/>
    <w:rsid w:val="00407315"/>
    <w:rsid w:val="004075A6"/>
    <w:rsid w:val="00407ABD"/>
    <w:rsid w:val="00410627"/>
    <w:rsid w:val="00410F17"/>
    <w:rsid w:val="00411B34"/>
    <w:rsid w:val="004126B7"/>
    <w:rsid w:val="004127FB"/>
    <w:rsid w:val="00412872"/>
    <w:rsid w:val="004134BE"/>
    <w:rsid w:val="004168B9"/>
    <w:rsid w:val="00416B8E"/>
    <w:rsid w:val="00417AA9"/>
    <w:rsid w:val="00417C7D"/>
    <w:rsid w:val="00420A2D"/>
    <w:rsid w:val="00420E9C"/>
    <w:rsid w:val="004219A2"/>
    <w:rsid w:val="0042349A"/>
    <w:rsid w:val="004243FC"/>
    <w:rsid w:val="0042478E"/>
    <w:rsid w:val="0042525B"/>
    <w:rsid w:val="004257E3"/>
    <w:rsid w:val="00425EE2"/>
    <w:rsid w:val="00426120"/>
    <w:rsid w:val="004266D3"/>
    <w:rsid w:val="0042749E"/>
    <w:rsid w:val="00427A73"/>
    <w:rsid w:val="00427AB0"/>
    <w:rsid w:val="00427CF2"/>
    <w:rsid w:val="00427EDC"/>
    <w:rsid w:val="00430157"/>
    <w:rsid w:val="0043021A"/>
    <w:rsid w:val="004315AA"/>
    <w:rsid w:val="00431B5F"/>
    <w:rsid w:val="00432F3E"/>
    <w:rsid w:val="004338B1"/>
    <w:rsid w:val="0043429A"/>
    <w:rsid w:val="0043585C"/>
    <w:rsid w:val="00435A31"/>
    <w:rsid w:val="00435E74"/>
    <w:rsid w:val="00436567"/>
    <w:rsid w:val="00436684"/>
    <w:rsid w:val="00436A55"/>
    <w:rsid w:val="004403A0"/>
    <w:rsid w:val="00440A33"/>
    <w:rsid w:val="004421A3"/>
    <w:rsid w:val="0044235D"/>
    <w:rsid w:val="00442869"/>
    <w:rsid w:val="00442DE1"/>
    <w:rsid w:val="00444506"/>
    <w:rsid w:val="00444B08"/>
    <w:rsid w:val="00444D92"/>
    <w:rsid w:val="00445E81"/>
    <w:rsid w:val="00445EFF"/>
    <w:rsid w:val="004475D6"/>
    <w:rsid w:val="004502A5"/>
    <w:rsid w:val="00450950"/>
    <w:rsid w:val="00450A46"/>
    <w:rsid w:val="00450EC3"/>
    <w:rsid w:val="0045138C"/>
    <w:rsid w:val="004513A1"/>
    <w:rsid w:val="004529CA"/>
    <w:rsid w:val="00453031"/>
    <w:rsid w:val="004530B5"/>
    <w:rsid w:val="004532D7"/>
    <w:rsid w:val="00453B14"/>
    <w:rsid w:val="00453B23"/>
    <w:rsid w:val="00453D49"/>
    <w:rsid w:val="00454532"/>
    <w:rsid w:val="00454694"/>
    <w:rsid w:val="00454E75"/>
    <w:rsid w:val="004553B9"/>
    <w:rsid w:val="004562D8"/>
    <w:rsid w:val="00456CAC"/>
    <w:rsid w:val="004574F8"/>
    <w:rsid w:val="00457A17"/>
    <w:rsid w:val="00457CA1"/>
    <w:rsid w:val="00460CE3"/>
    <w:rsid w:val="00461029"/>
    <w:rsid w:val="004619C7"/>
    <w:rsid w:val="00461AAA"/>
    <w:rsid w:val="00461D96"/>
    <w:rsid w:val="00462541"/>
    <w:rsid w:val="0046349C"/>
    <w:rsid w:val="00463D0F"/>
    <w:rsid w:val="00464706"/>
    <w:rsid w:val="00464EBA"/>
    <w:rsid w:val="0046559D"/>
    <w:rsid w:val="00465C4E"/>
    <w:rsid w:val="00465F5E"/>
    <w:rsid w:val="004663A5"/>
    <w:rsid w:val="00466EC4"/>
    <w:rsid w:val="0046705A"/>
    <w:rsid w:val="004671B7"/>
    <w:rsid w:val="00467A57"/>
    <w:rsid w:val="00470A34"/>
    <w:rsid w:val="00470C29"/>
    <w:rsid w:val="00471552"/>
    <w:rsid w:val="00472680"/>
    <w:rsid w:val="00472AA2"/>
    <w:rsid w:val="004738C8"/>
    <w:rsid w:val="0047478F"/>
    <w:rsid w:val="00474CE6"/>
    <w:rsid w:val="00475166"/>
    <w:rsid w:val="00476920"/>
    <w:rsid w:val="00477598"/>
    <w:rsid w:val="004777BB"/>
    <w:rsid w:val="0048077B"/>
    <w:rsid w:val="004826BE"/>
    <w:rsid w:val="00482F9B"/>
    <w:rsid w:val="004848C9"/>
    <w:rsid w:val="00484969"/>
    <w:rsid w:val="00484A29"/>
    <w:rsid w:val="0048512E"/>
    <w:rsid w:val="00485401"/>
    <w:rsid w:val="0048583B"/>
    <w:rsid w:val="00485DC1"/>
    <w:rsid w:val="0048658C"/>
    <w:rsid w:val="004868EA"/>
    <w:rsid w:val="00486B75"/>
    <w:rsid w:val="00486F29"/>
    <w:rsid w:val="0049002E"/>
    <w:rsid w:val="00490332"/>
    <w:rsid w:val="00490669"/>
    <w:rsid w:val="00490981"/>
    <w:rsid w:val="00490DDD"/>
    <w:rsid w:val="004917D1"/>
    <w:rsid w:val="00491836"/>
    <w:rsid w:val="00492C85"/>
    <w:rsid w:val="00494652"/>
    <w:rsid w:val="00494975"/>
    <w:rsid w:val="00495233"/>
    <w:rsid w:val="004965B2"/>
    <w:rsid w:val="00496EA5"/>
    <w:rsid w:val="00497F6A"/>
    <w:rsid w:val="004A02D6"/>
    <w:rsid w:val="004A0E04"/>
    <w:rsid w:val="004A1FC2"/>
    <w:rsid w:val="004A34AB"/>
    <w:rsid w:val="004A3722"/>
    <w:rsid w:val="004A59CE"/>
    <w:rsid w:val="004A5B03"/>
    <w:rsid w:val="004A5C98"/>
    <w:rsid w:val="004A6E71"/>
    <w:rsid w:val="004B0E4C"/>
    <w:rsid w:val="004B1C43"/>
    <w:rsid w:val="004B1F76"/>
    <w:rsid w:val="004B2207"/>
    <w:rsid w:val="004B22A9"/>
    <w:rsid w:val="004B3B87"/>
    <w:rsid w:val="004B3CC0"/>
    <w:rsid w:val="004B465E"/>
    <w:rsid w:val="004B4B87"/>
    <w:rsid w:val="004B4D30"/>
    <w:rsid w:val="004B4EB8"/>
    <w:rsid w:val="004B50E7"/>
    <w:rsid w:val="004B5B72"/>
    <w:rsid w:val="004B60BD"/>
    <w:rsid w:val="004B70A7"/>
    <w:rsid w:val="004B78AC"/>
    <w:rsid w:val="004B7F84"/>
    <w:rsid w:val="004C0323"/>
    <w:rsid w:val="004C085C"/>
    <w:rsid w:val="004C101D"/>
    <w:rsid w:val="004C288E"/>
    <w:rsid w:val="004C2C4F"/>
    <w:rsid w:val="004C328A"/>
    <w:rsid w:val="004C32B4"/>
    <w:rsid w:val="004C3A10"/>
    <w:rsid w:val="004C50DE"/>
    <w:rsid w:val="004C697B"/>
    <w:rsid w:val="004C7BB7"/>
    <w:rsid w:val="004D00C7"/>
    <w:rsid w:val="004D0F7D"/>
    <w:rsid w:val="004D2634"/>
    <w:rsid w:val="004D526C"/>
    <w:rsid w:val="004D5349"/>
    <w:rsid w:val="004D5683"/>
    <w:rsid w:val="004D579A"/>
    <w:rsid w:val="004D5D77"/>
    <w:rsid w:val="004D6068"/>
    <w:rsid w:val="004D6D3D"/>
    <w:rsid w:val="004D7850"/>
    <w:rsid w:val="004D78CE"/>
    <w:rsid w:val="004D7A87"/>
    <w:rsid w:val="004E0A67"/>
    <w:rsid w:val="004E0D74"/>
    <w:rsid w:val="004E12E4"/>
    <w:rsid w:val="004E13DD"/>
    <w:rsid w:val="004E1C6C"/>
    <w:rsid w:val="004E2506"/>
    <w:rsid w:val="004E2AF0"/>
    <w:rsid w:val="004E33F7"/>
    <w:rsid w:val="004E3AF3"/>
    <w:rsid w:val="004E3C20"/>
    <w:rsid w:val="004E3FEF"/>
    <w:rsid w:val="004E52F7"/>
    <w:rsid w:val="004E55D4"/>
    <w:rsid w:val="004E6DFE"/>
    <w:rsid w:val="004E757A"/>
    <w:rsid w:val="004E77AA"/>
    <w:rsid w:val="004E7C2E"/>
    <w:rsid w:val="004E7ED4"/>
    <w:rsid w:val="004E7F4A"/>
    <w:rsid w:val="004E7F7C"/>
    <w:rsid w:val="004F005C"/>
    <w:rsid w:val="004F0253"/>
    <w:rsid w:val="004F0ACE"/>
    <w:rsid w:val="004F1075"/>
    <w:rsid w:val="004F19EC"/>
    <w:rsid w:val="004F4218"/>
    <w:rsid w:val="004F4354"/>
    <w:rsid w:val="004F43D4"/>
    <w:rsid w:val="004F484F"/>
    <w:rsid w:val="004F4D32"/>
    <w:rsid w:val="004F5FA7"/>
    <w:rsid w:val="004F602A"/>
    <w:rsid w:val="004F6E19"/>
    <w:rsid w:val="004F7573"/>
    <w:rsid w:val="004F76C7"/>
    <w:rsid w:val="0050003F"/>
    <w:rsid w:val="00500F67"/>
    <w:rsid w:val="00501DFB"/>
    <w:rsid w:val="0050245B"/>
    <w:rsid w:val="00502F92"/>
    <w:rsid w:val="0050338F"/>
    <w:rsid w:val="0050348F"/>
    <w:rsid w:val="00503FB6"/>
    <w:rsid w:val="00504627"/>
    <w:rsid w:val="00504D89"/>
    <w:rsid w:val="005050B2"/>
    <w:rsid w:val="0050515B"/>
    <w:rsid w:val="005052E5"/>
    <w:rsid w:val="00505591"/>
    <w:rsid w:val="005055FA"/>
    <w:rsid w:val="005059F4"/>
    <w:rsid w:val="00506333"/>
    <w:rsid w:val="00506F51"/>
    <w:rsid w:val="00507427"/>
    <w:rsid w:val="00507B5C"/>
    <w:rsid w:val="005106E5"/>
    <w:rsid w:val="0051076D"/>
    <w:rsid w:val="00510F67"/>
    <w:rsid w:val="00511453"/>
    <w:rsid w:val="00511871"/>
    <w:rsid w:val="00512010"/>
    <w:rsid w:val="005124DB"/>
    <w:rsid w:val="00513350"/>
    <w:rsid w:val="00513543"/>
    <w:rsid w:val="0051398D"/>
    <w:rsid w:val="00513A1D"/>
    <w:rsid w:val="00513C95"/>
    <w:rsid w:val="0051494E"/>
    <w:rsid w:val="00514A78"/>
    <w:rsid w:val="00515291"/>
    <w:rsid w:val="00515943"/>
    <w:rsid w:val="00515AA5"/>
    <w:rsid w:val="005163FB"/>
    <w:rsid w:val="00517292"/>
    <w:rsid w:val="0051798B"/>
    <w:rsid w:val="00520385"/>
    <w:rsid w:val="0052138B"/>
    <w:rsid w:val="0052161F"/>
    <w:rsid w:val="00522876"/>
    <w:rsid w:val="00522A7F"/>
    <w:rsid w:val="00522E6D"/>
    <w:rsid w:val="0052404D"/>
    <w:rsid w:val="005242A9"/>
    <w:rsid w:val="0052487D"/>
    <w:rsid w:val="00525449"/>
    <w:rsid w:val="00525488"/>
    <w:rsid w:val="00525A4A"/>
    <w:rsid w:val="00525AAD"/>
    <w:rsid w:val="00525C91"/>
    <w:rsid w:val="00525C93"/>
    <w:rsid w:val="0052650C"/>
    <w:rsid w:val="00526B1F"/>
    <w:rsid w:val="00526E75"/>
    <w:rsid w:val="005273C4"/>
    <w:rsid w:val="00527CEF"/>
    <w:rsid w:val="005304EA"/>
    <w:rsid w:val="005306C0"/>
    <w:rsid w:val="00530901"/>
    <w:rsid w:val="0053118B"/>
    <w:rsid w:val="005313ED"/>
    <w:rsid w:val="00531752"/>
    <w:rsid w:val="005324FA"/>
    <w:rsid w:val="00532C2E"/>
    <w:rsid w:val="0053485F"/>
    <w:rsid w:val="00534961"/>
    <w:rsid w:val="00534EE8"/>
    <w:rsid w:val="00535194"/>
    <w:rsid w:val="0053520E"/>
    <w:rsid w:val="00535BE9"/>
    <w:rsid w:val="00535F6F"/>
    <w:rsid w:val="0053704D"/>
    <w:rsid w:val="0053765B"/>
    <w:rsid w:val="005376FA"/>
    <w:rsid w:val="00540D38"/>
    <w:rsid w:val="00540E35"/>
    <w:rsid w:val="00541F65"/>
    <w:rsid w:val="00542287"/>
    <w:rsid w:val="00542499"/>
    <w:rsid w:val="00542589"/>
    <w:rsid w:val="00542A52"/>
    <w:rsid w:val="00542E59"/>
    <w:rsid w:val="00543666"/>
    <w:rsid w:val="00543866"/>
    <w:rsid w:val="005438DB"/>
    <w:rsid w:val="00544197"/>
    <w:rsid w:val="00544B5C"/>
    <w:rsid w:val="00544B70"/>
    <w:rsid w:val="005460FD"/>
    <w:rsid w:val="00546971"/>
    <w:rsid w:val="00547A95"/>
    <w:rsid w:val="00547CDA"/>
    <w:rsid w:val="00547FAD"/>
    <w:rsid w:val="00550413"/>
    <w:rsid w:val="00550E8C"/>
    <w:rsid w:val="0055234C"/>
    <w:rsid w:val="00555102"/>
    <w:rsid w:val="005553A2"/>
    <w:rsid w:val="0055563D"/>
    <w:rsid w:val="005556CE"/>
    <w:rsid w:val="00556E51"/>
    <w:rsid w:val="005571C9"/>
    <w:rsid w:val="00560C84"/>
    <w:rsid w:val="0056151D"/>
    <w:rsid w:val="0056156F"/>
    <w:rsid w:val="005634CD"/>
    <w:rsid w:val="00563648"/>
    <w:rsid w:val="00563850"/>
    <w:rsid w:val="0056429F"/>
    <w:rsid w:val="00564DC2"/>
    <w:rsid w:val="0056569D"/>
    <w:rsid w:val="00566C43"/>
    <w:rsid w:val="00566D10"/>
    <w:rsid w:val="00567328"/>
    <w:rsid w:val="005676E7"/>
    <w:rsid w:val="0056799B"/>
    <w:rsid w:val="00567A52"/>
    <w:rsid w:val="005703DB"/>
    <w:rsid w:val="0057102D"/>
    <w:rsid w:val="005711C2"/>
    <w:rsid w:val="005716B5"/>
    <w:rsid w:val="00571C5D"/>
    <w:rsid w:val="00572E8E"/>
    <w:rsid w:val="005744C8"/>
    <w:rsid w:val="00574D2E"/>
    <w:rsid w:val="00574E93"/>
    <w:rsid w:val="00575831"/>
    <w:rsid w:val="00575FFD"/>
    <w:rsid w:val="00576231"/>
    <w:rsid w:val="0057641A"/>
    <w:rsid w:val="00576EFD"/>
    <w:rsid w:val="00580E06"/>
    <w:rsid w:val="005823AE"/>
    <w:rsid w:val="00582750"/>
    <w:rsid w:val="00585135"/>
    <w:rsid w:val="005860A0"/>
    <w:rsid w:val="00586989"/>
    <w:rsid w:val="00587B1C"/>
    <w:rsid w:val="00587DAF"/>
    <w:rsid w:val="00587FBB"/>
    <w:rsid w:val="0059029C"/>
    <w:rsid w:val="00591786"/>
    <w:rsid w:val="005917B0"/>
    <w:rsid w:val="0059299E"/>
    <w:rsid w:val="00592AEF"/>
    <w:rsid w:val="00593FC5"/>
    <w:rsid w:val="00594266"/>
    <w:rsid w:val="00594B1B"/>
    <w:rsid w:val="00595587"/>
    <w:rsid w:val="00596D1E"/>
    <w:rsid w:val="005977F8"/>
    <w:rsid w:val="00597DC0"/>
    <w:rsid w:val="005A02C2"/>
    <w:rsid w:val="005A0437"/>
    <w:rsid w:val="005A0EC8"/>
    <w:rsid w:val="005A14B4"/>
    <w:rsid w:val="005A1C3A"/>
    <w:rsid w:val="005A1F79"/>
    <w:rsid w:val="005A27F1"/>
    <w:rsid w:val="005A2833"/>
    <w:rsid w:val="005A306A"/>
    <w:rsid w:val="005A3BDD"/>
    <w:rsid w:val="005A4334"/>
    <w:rsid w:val="005A60F6"/>
    <w:rsid w:val="005A63E3"/>
    <w:rsid w:val="005A6636"/>
    <w:rsid w:val="005A693E"/>
    <w:rsid w:val="005A7A10"/>
    <w:rsid w:val="005A7C5F"/>
    <w:rsid w:val="005A7E87"/>
    <w:rsid w:val="005B038D"/>
    <w:rsid w:val="005B0DEC"/>
    <w:rsid w:val="005B1C31"/>
    <w:rsid w:val="005B1DF6"/>
    <w:rsid w:val="005B3226"/>
    <w:rsid w:val="005B328B"/>
    <w:rsid w:val="005B3B02"/>
    <w:rsid w:val="005B4E44"/>
    <w:rsid w:val="005B5221"/>
    <w:rsid w:val="005B54D1"/>
    <w:rsid w:val="005B6936"/>
    <w:rsid w:val="005B6A52"/>
    <w:rsid w:val="005B6D29"/>
    <w:rsid w:val="005B6DC6"/>
    <w:rsid w:val="005C18D1"/>
    <w:rsid w:val="005C2166"/>
    <w:rsid w:val="005C2402"/>
    <w:rsid w:val="005C3E20"/>
    <w:rsid w:val="005C458C"/>
    <w:rsid w:val="005C49C6"/>
    <w:rsid w:val="005C4A73"/>
    <w:rsid w:val="005C5264"/>
    <w:rsid w:val="005C5364"/>
    <w:rsid w:val="005C5960"/>
    <w:rsid w:val="005C6049"/>
    <w:rsid w:val="005C6BAD"/>
    <w:rsid w:val="005C7271"/>
    <w:rsid w:val="005D08B4"/>
    <w:rsid w:val="005D0A72"/>
    <w:rsid w:val="005D1536"/>
    <w:rsid w:val="005D1854"/>
    <w:rsid w:val="005D19BF"/>
    <w:rsid w:val="005D207B"/>
    <w:rsid w:val="005D23E3"/>
    <w:rsid w:val="005D24FD"/>
    <w:rsid w:val="005D285C"/>
    <w:rsid w:val="005D35A4"/>
    <w:rsid w:val="005D3F6B"/>
    <w:rsid w:val="005D4031"/>
    <w:rsid w:val="005D4F2D"/>
    <w:rsid w:val="005D4F2E"/>
    <w:rsid w:val="005D4FA6"/>
    <w:rsid w:val="005D50DC"/>
    <w:rsid w:val="005D5712"/>
    <w:rsid w:val="005D5C0C"/>
    <w:rsid w:val="005D5CAB"/>
    <w:rsid w:val="005D7031"/>
    <w:rsid w:val="005D738A"/>
    <w:rsid w:val="005D7838"/>
    <w:rsid w:val="005D7900"/>
    <w:rsid w:val="005D7A00"/>
    <w:rsid w:val="005E1AC0"/>
    <w:rsid w:val="005E2543"/>
    <w:rsid w:val="005E2C11"/>
    <w:rsid w:val="005E324B"/>
    <w:rsid w:val="005E3273"/>
    <w:rsid w:val="005E33D2"/>
    <w:rsid w:val="005E3B13"/>
    <w:rsid w:val="005E47DF"/>
    <w:rsid w:val="005E49D9"/>
    <w:rsid w:val="005E54EF"/>
    <w:rsid w:val="005E56F3"/>
    <w:rsid w:val="005E5DB1"/>
    <w:rsid w:val="005E63F9"/>
    <w:rsid w:val="005E6A3D"/>
    <w:rsid w:val="005E6D45"/>
    <w:rsid w:val="005E6DD0"/>
    <w:rsid w:val="005E7255"/>
    <w:rsid w:val="005E779D"/>
    <w:rsid w:val="005E79AE"/>
    <w:rsid w:val="005F00CD"/>
    <w:rsid w:val="005F031C"/>
    <w:rsid w:val="005F0515"/>
    <w:rsid w:val="005F0D89"/>
    <w:rsid w:val="005F22CB"/>
    <w:rsid w:val="005F253B"/>
    <w:rsid w:val="005F29D3"/>
    <w:rsid w:val="005F2D10"/>
    <w:rsid w:val="005F30CC"/>
    <w:rsid w:val="005F3403"/>
    <w:rsid w:val="005F45B6"/>
    <w:rsid w:val="005F48C4"/>
    <w:rsid w:val="005F516C"/>
    <w:rsid w:val="005F5535"/>
    <w:rsid w:val="005F5D6B"/>
    <w:rsid w:val="005F72C0"/>
    <w:rsid w:val="005F7B2A"/>
    <w:rsid w:val="005F7E06"/>
    <w:rsid w:val="006007DB"/>
    <w:rsid w:val="00601609"/>
    <w:rsid w:val="00601C85"/>
    <w:rsid w:val="00601FF0"/>
    <w:rsid w:val="0060396B"/>
    <w:rsid w:val="00603B8C"/>
    <w:rsid w:val="00603D58"/>
    <w:rsid w:val="00603EE0"/>
    <w:rsid w:val="00604720"/>
    <w:rsid w:val="006047BE"/>
    <w:rsid w:val="00606325"/>
    <w:rsid w:val="00606EC6"/>
    <w:rsid w:val="00607254"/>
    <w:rsid w:val="0060774D"/>
    <w:rsid w:val="0061015E"/>
    <w:rsid w:val="0061030E"/>
    <w:rsid w:val="00610AB5"/>
    <w:rsid w:val="00610D83"/>
    <w:rsid w:val="006113DC"/>
    <w:rsid w:val="006121AA"/>
    <w:rsid w:val="006139D2"/>
    <w:rsid w:val="00613C59"/>
    <w:rsid w:val="00614271"/>
    <w:rsid w:val="00614DDE"/>
    <w:rsid w:val="00614FB9"/>
    <w:rsid w:val="00617C8E"/>
    <w:rsid w:val="006200BF"/>
    <w:rsid w:val="00621271"/>
    <w:rsid w:val="006224D5"/>
    <w:rsid w:val="00622B30"/>
    <w:rsid w:val="00622D15"/>
    <w:rsid w:val="006232B4"/>
    <w:rsid w:val="00623349"/>
    <w:rsid w:val="00623BF1"/>
    <w:rsid w:val="00623DA9"/>
    <w:rsid w:val="00624055"/>
    <w:rsid w:val="0062442E"/>
    <w:rsid w:val="00625455"/>
    <w:rsid w:val="006254C8"/>
    <w:rsid w:val="00625731"/>
    <w:rsid w:val="00625DB2"/>
    <w:rsid w:val="006268C2"/>
    <w:rsid w:val="00626E4A"/>
    <w:rsid w:val="006271A4"/>
    <w:rsid w:val="006274D0"/>
    <w:rsid w:val="00627699"/>
    <w:rsid w:val="0063022C"/>
    <w:rsid w:val="006304A8"/>
    <w:rsid w:val="006304DC"/>
    <w:rsid w:val="00630CCE"/>
    <w:rsid w:val="00631FF2"/>
    <w:rsid w:val="00632AB7"/>
    <w:rsid w:val="00632CE8"/>
    <w:rsid w:val="00632D8C"/>
    <w:rsid w:val="00633169"/>
    <w:rsid w:val="00633A2D"/>
    <w:rsid w:val="00633E2D"/>
    <w:rsid w:val="00633E3D"/>
    <w:rsid w:val="0063462A"/>
    <w:rsid w:val="0063550E"/>
    <w:rsid w:val="00636A11"/>
    <w:rsid w:val="00636BA9"/>
    <w:rsid w:val="00636CD8"/>
    <w:rsid w:val="0064004F"/>
    <w:rsid w:val="00640364"/>
    <w:rsid w:val="00640A08"/>
    <w:rsid w:val="00640C89"/>
    <w:rsid w:val="00640DAD"/>
    <w:rsid w:val="00640E79"/>
    <w:rsid w:val="00641CF9"/>
    <w:rsid w:val="006421E0"/>
    <w:rsid w:val="00642482"/>
    <w:rsid w:val="00642775"/>
    <w:rsid w:val="006444C6"/>
    <w:rsid w:val="00645AE9"/>
    <w:rsid w:val="00645CCC"/>
    <w:rsid w:val="006503F1"/>
    <w:rsid w:val="0065081F"/>
    <w:rsid w:val="00650E37"/>
    <w:rsid w:val="00652D98"/>
    <w:rsid w:val="0065310E"/>
    <w:rsid w:val="0065317F"/>
    <w:rsid w:val="006537D5"/>
    <w:rsid w:val="00653B27"/>
    <w:rsid w:val="00653E2E"/>
    <w:rsid w:val="00654B13"/>
    <w:rsid w:val="00655B26"/>
    <w:rsid w:val="00655CCA"/>
    <w:rsid w:val="00655DB5"/>
    <w:rsid w:val="0065619C"/>
    <w:rsid w:val="00656866"/>
    <w:rsid w:val="006569C7"/>
    <w:rsid w:val="00656C6C"/>
    <w:rsid w:val="006571E0"/>
    <w:rsid w:val="0065788D"/>
    <w:rsid w:val="006602DF"/>
    <w:rsid w:val="0066139F"/>
    <w:rsid w:val="00661696"/>
    <w:rsid w:val="00661A76"/>
    <w:rsid w:val="00661D55"/>
    <w:rsid w:val="006623C6"/>
    <w:rsid w:val="006623D5"/>
    <w:rsid w:val="0066252F"/>
    <w:rsid w:val="00662E26"/>
    <w:rsid w:val="00662F62"/>
    <w:rsid w:val="006638C9"/>
    <w:rsid w:val="00663A7C"/>
    <w:rsid w:val="00663D36"/>
    <w:rsid w:val="00664201"/>
    <w:rsid w:val="00664321"/>
    <w:rsid w:val="00665521"/>
    <w:rsid w:val="00665BA6"/>
    <w:rsid w:val="00665E66"/>
    <w:rsid w:val="00666CEE"/>
    <w:rsid w:val="006676C3"/>
    <w:rsid w:val="0066777F"/>
    <w:rsid w:val="0066779C"/>
    <w:rsid w:val="006677B8"/>
    <w:rsid w:val="00667AE7"/>
    <w:rsid w:val="00667E6E"/>
    <w:rsid w:val="00670517"/>
    <w:rsid w:val="006710EF"/>
    <w:rsid w:val="006712A3"/>
    <w:rsid w:val="0067169E"/>
    <w:rsid w:val="00671DAD"/>
    <w:rsid w:val="0067254A"/>
    <w:rsid w:val="00672C61"/>
    <w:rsid w:val="00672DE4"/>
    <w:rsid w:val="006730F4"/>
    <w:rsid w:val="00673DDA"/>
    <w:rsid w:val="006746E7"/>
    <w:rsid w:val="006748BA"/>
    <w:rsid w:val="00674B6D"/>
    <w:rsid w:val="00674B92"/>
    <w:rsid w:val="006754D9"/>
    <w:rsid w:val="006758EE"/>
    <w:rsid w:val="00676742"/>
    <w:rsid w:val="00677711"/>
    <w:rsid w:val="00680A5E"/>
    <w:rsid w:val="00680C97"/>
    <w:rsid w:val="006816A6"/>
    <w:rsid w:val="006816B2"/>
    <w:rsid w:val="006825DA"/>
    <w:rsid w:val="006844C5"/>
    <w:rsid w:val="00685674"/>
    <w:rsid w:val="00685BF4"/>
    <w:rsid w:val="00686649"/>
    <w:rsid w:val="00690101"/>
    <w:rsid w:val="00690C06"/>
    <w:rsid w:val="00690C93"/>
    <w:rsid w:val="00690DBA"/>
    <w:rsid w:val="00690FB3"/>
    <w:rsid w:val="00691714"/>
    <w:rsid w:val="00691732"/>
    <w:rsid w:val="00692482"/>
    <w:rsid w:val="006926F5"/>
    <w:rsid w:val="0069271C"/>
    <w:rsid w:val="00693599"/>
    <w:rsid w:val="00693849"/>
    <w:rsid w:val="006942A9"/>
    <w:rsid w:val="00694C71"/>
    <w:rsid w:val="0069544F"/>
    <w:rsid w:val="00695BB2"/>
    <w:rsid w:val="006968FD"/>
    <w:rsid w:val="00697100"/>
    <w:rsid w:val="006A049F"/>
    <w:rsid w:val="006A09F5"/>
    <w:rsid w:val="006A113F"/>
    <w:rsid w:val="006A2176"/>
    <w:rsid w:val="006A2382"/>
    <w:rsid w:val="006A2498"/>
    <w:rsid w:val="006A2B2C"/>
    <w:rsid w:val="006A3424"/>
    <w:rsid w:val="006A3B0F"/>
    <w:rsid w:val="006A3D4F"/>
    <w:rsid w:val="006A478F"/>
    <w:rsid w:val="006A5762"/>
    <w:rsid w:val="006A6DE7"/>
    <w:rsid w:val="006A6FD4"/>
    <w:rsid w:val="006A7A92"/>
    <w:rsid w:val="006B004F"/>
    <w:rsid w:val="006B007A"/>
    <w:rsid w:val="006B150C"/>
    <w:rsid w:val="006B222B"/>
    <w:rsid w:val="006B2254"/>
    <w:rsid w:val="006B2B92"/>
    <w:rsid w:val="006B2C60"/>
    <w:rsid w:val="006B4C73"/>
    <w:rsid w:val="006B56D5"/>
    <w:rsid w:val="006B66D3"/>
    <w:rsid w:val="006B7C76"/>
    <w:rsid w:val="006B7CE6"/>
    <w:rsid w:val="006C0679"/>
    <w:rsid w:val="006C209F"/>
    <w:rsid w:val="006C2166"/>
    <w:rsid w:val="006C3497"/>
    <w:rsid w:val="006C3A52"/>
    <w:rsid w:val="006C3CBE"/>
    <w:rsid w:val="006C41C7"/>
    <w:rsid w:val="006C4E6B"/>
    <w:rsid w:val="006C50F8"/>
    <w:rsid w:val="006C5BE5"/>
    <w:rsid w:val="006C5C83"/>
    <w:rsid w:val="006C6C05"/>
    <w:rsid w:val="006C70AC"/>
    <w:rsid w:val="006C7353"/>
    <w:rsid w:val="006C736C"/>
    <w:rsid w:val="006C7525"/>
    <w:rsid w:val="006D0974"/>
    <w:rsid w:val="006D0B16"/>
    <w:rsid w:val="006D0D27"/>
    <w:rsid w:val="006D13D1"/>
    <w:rsid w:val="006D22F0"/>
    <w:rsid w:val="006D3258"/>
    <w:rsid w:val="006D45A9"/>
    <w:rsid w:val="006D4F83"/>
    <w:rsid w:val="006D5279"/>
    <w:rsid w:val="006D52C6"/>
    <w:rsid w:val="006D5997"/>
    <w:rsid w:val="006D5BBD"/>
    <w:rsid w:val="006D5EBD"/>
    <w:rsid w:val="006D60F9"/>
    <w:rsid w:val="006E03B2"/>
    <w:rsid w:val="006E0A58"/>
    <w:rsid w:val="006E0BDA"/>
    <w:rsid w:val="006E15FB"/>
    <w:rsid w:val="006E1AF2"/>
    <w:rsid w:val="006E255C"/>
    <w:rsid w:val="006E41DF"/>
    <w:rsid w:val="006E458C"/>
    <w:rsid w:val="006E517F"/>
    <w:rsid w:val="006E5EF6"/>
    <w:rsid w:val="006E72DF"/>
    <w:rsid w:val="006F02EB"/>
    <w:rsid w:val="006F0837"/>
    <w:rsid w:val="006F0986"/>
    <w:rsid w:val="006F0D03"/>
    <w:rsid w:val="006F168F"/>
    <w:rsid w:val="006F19A4"/>
    <w:rsid w:val="006F1B23"/>
    <w:rsid w:val="006F1BFF"/>
    <w:rsid w:val="006F2524"/>
    <w:rsid w:val="006F2879"/>
    <w:rsid w:val="006F363E"/>
    <w:rsid w:val="006F3CD6"/>
    <w:rsid w:val="006F3E57"/>
    <w:rsid w:val="006F5866"/>
    <w:rsid w:val="006F5E4D"/>
    <w:rsid w:val="006F69D3"/>
    <w:rsid w:val="006F71F5"/>
    <w:rsid w:val="006F7237"/>
    <w:rsid w:val="00702CDC"/>
    <w:rsid w:val="0070323F"/>
    <w:rsid w:val="00703D64"/>
    <w:rsid w:val="007041DE"/>
    <w:rsid w:val="007046D3"/>
    <w:rsid w:val="00705FFF"/>
    <w:rsid w:val="00706503"/>
    <w:rsid w:val="007067AA"/>
    <w:rsid w:val="00706983"/>
    <w:rsid w:val="00706C9E"/>
    <w:rsid w:val="007071A0"/>
    <w:rsid w:val="00707863"/>
    <w:rsid w:val="00707AF5"/>
    <w:rsid w:val="00707EE0"/>
    <w:rsid w:val="00710D8C"/>
    <w:rsid w:val="00711535"/>
    <w:rsid w:val="00711F6A"/>
    <w:rsid w:val="00712051"/>
    <w:rsid w:val="007124B4"/>
    <w:rsid w:val="007125FE"/>
    <w:rsid w:val="00712BFC"/>
    <w:rsid w:val="0071399E"/>
    <w:rsid w:val="00713E73"/>
    <w:rsid w:val="00713F5C"/>
    <w:rsid w:val="00714753"/>
    <w:rsid w:val="00714CFC"/>
    <w:rsid w:val="0071617D"/>
    <w:rsid w:val="0071657C"/>
    <w:rsid w:val="00716754"/>
    <w:rsid w:val="00716FEE"/>
    <w:rsid w:val="00717121"/>
    <w:rsid w:val="007174D3"/>
    <w:rsid w:val="007223B2"/>
    <w:rsid w:val="007225AE"/>
    <w:rsid w:val="00722659"/>
    <w:rsid w:val="0072270B"/>
    <w:rsid w:val="00722CD0"/>
    <w:rsid w:val="007236EE"/>
    <w:rsid w:val="00723795"/>
    <w:rsid w:val="00723BEA"/>
    <w:rsid w:val="00724835"/>
    <w:rsid w:val="00725E55"/>
    <w:rsid w:val="00727FE3"/>
    <w:rsid w:val="0073038A"/>
    <w:rsid w:val="007304CE"/>
    <w:rsid w:val="00732134"/>
    <w:rsid w:val="00732145"/>
    <w:rsid w:val="00732273"/>
    <w:rsid w:val="0073344E"/>
    <w:rsid w:val="007339D7"/>
    <w:rsid w:val="00733B92"/>
    <w:rsid w:val="00733ED6"/>
    <w:rsid w:val="00734132"/>
    <w:rsid w:val="007345DC"/>
    <w:rsid w:val="00734C14"/>
    <w:rsid w:val="00736C9F"/>
    <w:rsid w:val="00737DBB"/>
    <w:rsid w:val="007400DD"/>
    <w:rsid w:val="00740810"/>
    <w:rsid w:val="00740902"/>
    <w:rsid w:val="00740D2D"/>
    <w:rsid w:val="0074130D"/>
    <w:rsid w:val="007415E6"/>
    <w:rsid w:val="007416B5"/>
    <w:rsid w:val="00743782"/>
    <w:rsid w:val="0074457D"/>
    <w:rsid w:val="00744F6C"/>
    <w:rsid w:val="0074504E"/>
    <w:rsid w:val="00746A8D"/>
    <w:rsid w:val="0074718E"/>
    <w:rsid w:val="007518CE"/>
    <w:rsid w:val="00751938"/>
    <w:rsid w:val="007534CF"/>
    <w:rsid w:val="00753E73"/>
    <w:rsid w:val="00754351"/>
    <w:rsid w:val="00754711"/>
    <w:rsid w:val="00755816"/>
    <w:rsid w:val="00755D3F"/>
    <w:rsid w:val="0075601C"/>
    <w:rsid w:val="00756257"/>
    <w:rsid w:val="00756308"/>
    <w:rsid w:val="007564AB"/>
    <w:rsid w:val="0075666E"/>
    <w:rsid w:val="0075669C"/>
    <w:rsid w:val="00757F99"/>
    <w:rsid w:val="00760A85"/>
    <w:rsid w:val="007627FA"/>
    <w:rsid w:val="0076281C"/>
    <w:rsid w:val="00762FD3"/>
    <w:rsid w:val="007636D3"/>
    <w:rsid w:val="00764C73"/>
    <w:rsid w:val="00765055"/>
    <w:rsid w:val="00765B0E"/>
    <w:rsid w:val="007666F7"/>
    <w:rsid w:val="00766E55"/>
    <w:rsid w:val="0076713D"/>
    <w:rsid w:val="00767181"/>
    <w:rsid w:val="00767BE5"/>
    <w:rsid w:val="00770010"/>
    <w:rsid w:val="00771A34"/>
    <w:rsid w:val="00772288"/>
    <w:rsid w:val="00773AEB"/>
    <w:rsid w:val="00773BB3"/>
    <w:rsid w:val="00774844"/>
    <w:rsid w:val="0077499D"/>
    <w:rsid w:val="00775B5C"/>
    <w:rsid w:val="00775C68"/>
    <w:rsid w:val="00775FED"/>
    <w:rsid w:val="00776A72"/>
    <w:rsid w:val="007775D0"/>
    <w:rsid w:val="007804A8"/>
    <w:rsid w:val="00780CE5"/>
    <w:rsid w:val="00780E20"/>
    <w:rsid w:val="007810CA"/>
    <w:rsid w:val="007818B4"/>
    <w:rsid w:val="00781D9D"/>
    <w:rsid w:val="007823FD"/>
    <w:rsid w:val="00782CE6"/>
    <w:rsid w:val="007832EC"/>
    <w:rsid w:val="0078407E"/>
    <w:rsid w:val="00784228"/>
    <w:rsid w:val="0078435F"/>
    <w:rsid w:val="00785959"/>
    <w:rsid w:val="00785C80"/>
    <w:rsid w:val="00786CEE"/>
    <w:rsid w:val="00787094"/>
    <w:rsid w:val="00787294"/>
    <w:rsid w:val="0079051E"/>
    <w:rsid w:val="0079070D"/>
    <w:rsid w:val="00790EC4"/>
    <w:rsid w:val="00791046"/>
    <w:rsid w:val="0079180D"/>
    <w:rsid w:val="00791885"/>
    <w:rsid w:val="00791ACD"/>
    <w:rsid w:val="00791F14"/>
    <w:rsid w:val="007926EF"/>
    <w:rsid w:val="007927C6"/>
    <w:rsid w:val="00793175"/>
    <w:rsid w:val="00793654"/>
    <w:rsid w:val="00793810"/>
    <w:rsid w:val="00793A97"/>
    <w:rsid w:val="00793DD6"/>
    <w:rsid w:val="007952AC"/>
    <w:rsid w:val="00795A14"/>
    <w:rsid w:val="00795BB2"/>
    <w:rsid w:val="007966C4"/>
    <w:rsid w:val="007973C3"/>
    <w:rsid w:val="0079766D"/>
    <w:rsid w:val="007A1047"/>
    <w:rsid w:val="007A25EC"/>
    <w:rsid w:val="007A2EC3"/>
    <w:rsid w:val="007A2F37"/>
    <w:rsid w:val="007A31E2"/>
    <w:rsid w:val="007A3378"/>
    <w:rsid w:val="007A4618"/>
    <w:rsid w:val="007A539A"/>
    <w:rsid w:val="007A6148"/>
    <w:rsid w:val="007A67F3"/>
    <w:rsid w:val="007A724C"/>
    <w:rsid w:val="007A761B"/>
    <w:rsid w:val="007B190C"/>
    <w:rsid w:val="007B1F15"/>
    <w:rsid w:val="007B2496"/>
    <w:rsid w:val="007B443F"/>
    <w:rsid w:val="007B4BE1"/>
    <w:rsid w:val="007B4D01"/>
    <w:rsid w:val="007B5B8D"/>
    <w:rsid w:val="007B670F"/>
    <w:rsid w:val="007B6C25"/>
    <w:rsid w:val="007B6D99"/>
    <w:rsid w:val="007B711B"/>
    <w:rsid w:val="007C0D57"/>
    <w:rsid w:val="007C0EB4"/>
    <w:rsid w:val="007C0F97"/>
    <w:rsid w:val="007C1BC7"/>
    <w:rsid w:val="007C3086"/>
    <w:rsid w:val="007C3A01"/>
    <w:rsid w:val="007C3D13"/>
    <w:rsid w:val="007C49C7"/>
    <w:rsid w:val="007C4AF3"/>
    <w:rsid w:val="007C4C8F"/>
    <w:rsid w:val="007C56C3"/>
    <w:rsid w:val="007C6402"/>
    <w:rsid w:val="007C658B"/>
    <w:rsid w:val="007C6600"/>
    <w:rsid w:val="007C68DB"/>
    <w:rsid w:val="007C6D78"/>
    <w:rsid w:val="007D0418"/>
    <w:rsid w:val="007D0999"/>
    <w:rsid w:val="007D15BC"/>
    <w:rsid w:val="007D1C41"/>
    <w:rsid w:val="007D20D9"/>
    <w:rsid w:val="007D241D"/>
    <w:rsid w:val="007D277C"/>
    <w:rsid w:val="007D2A2C"/>
    <w:rsid w:val="007D2FF4"/>
    <w:rsid w:val="007D31C8"/>
    <w:rsid w:val="007D35D3"/>
    <w:rsid w:val="007D4BF1"/>
    <w:rsid w:val="007D6860"/>
    <w:rsid w:val="007E04F5"/>
    <w:rsid w:val="007E0BEE"/>
    <w:rsid w:val="007E100B"/>
    <w:rsid w:val="007E122F"/>
    <w:rsid w:val="007E16E5"/>
    <w:rsid w:val="007E18E8"/>
    <w:rsid w:val="007E1E80"/>
    <w:rsid w:val="007E377C"/>
    <w:rsid w:val="007E3867"/>
    <w:rsid w:val="007E4E48"/>
    <w:rsid w:val="007E50D1"/>
    <w:rsid w:val="007E5155"/>
    <w:rsid w:val="007E643B"/>
    <w:rsid w:val="007E649F"/>
    <w:rsid w:val="007E70B4"/>
    <w:rsid w:val="007E7E20"/>
    <w:rsid w:val="007F02F2"/>
    <w:rsid w:val="007F03D5"/>
    <w:rsid w:val="007F0515"/>
    <w:rsid w:val="007F0FA8"/>
    <w:rsid w:val="007F2252"/>
    <w:rsid w:val="007F2FBD"/>
    <w:rsid w:val="007F3565"/>
    <w:rsid w:val="007F3CCC"/>
    <w:rsid w:val="007F4480"/>
    <w:rsid w:val="007F5151"/>
    <w:rsid w:val="007F5572"/>
    <w:rsid w:val="007F5DB0"/>
    <w:rsid w:val="007F6341"/>
    <w:rsid w:val="007F7155"/>
    <w:rsid w:val="007F717A"/>
    <w:rsid w:val="007F7385"/>
    <w:rsid w:val="008012B4"/>
    <w:rsid w:val="0080177B"/>
    <w:rsid w:val="008017AE"/>
    <w:rsid w:val="00801C52"/>
    <w:rsid w:val="00802C31"/>
    <w:rsid w:val="0080430E"/>
    <w:rsid w:val="00804674"/>
    <w:rsid w:val="0080798A"/>
    <w:rsid w:val="00807B81"/>
    <w:rsid w:val="00810284"/>
    <w:rsid w:val="00810660"/>
    <w:rsid w:val="00810BDA"/>
    <w:rsid w:val="008128DF"/>
    <w:rsid w:val="00812B42"/>
    <w:rsid w:val="00812E5C"/>
    <w:rsid w:val="00813D14"/>
    <w:rsid w:val="00814E58"/>
    <w:rsid w:val="00815835"/>
    <w:rsid w:val="00815942"/>
    <w:rsid w:val="00815D34"/>
    <w:rsid w:val="00816079"/>
    <w:rsid w:val="0081620C"/>
    <w:rsid w:val="00816458"/>
    <w:rsid w:val="008165D3"/>
    <w:rsid w:val="00816D1D"/>
    <w:rsid w:val="00817C09"/>
    <w:rsid w:val="00817C81"/>
    <w:rsid w:val="00817F66"/>
    <w:rsid w:val="0082010E"/>
    <w:rsid w:val="0082065D"/>
    <w:rsid w:val="0082176F"/>
    <w:rsid w:val="00822568"/>
    <w:rsid w:val="00823155"/>
    <w:rsid w:val="0082341D"/>
    <w:rsid w:val="00823AD8"/>
    <w:rsid w:val="008242A7"/>
    <w:rsid w:val="00825EB9"/>
    <w:rsid w:val="0082759E"/>
    <w:rsid w:val="008302CA"/>
    <w:rsid w:val="00830F5D"/>
    <w:rsid w:val="00830F98"/>
    <w:rsid w:val="00831A8E"/>
    <w:rsid w:val="00831C68"/>
    <w:rsid w:val="00832A05"/>
    <w:rsid w:val="00832CD4"/>
    <w:rsid w:val="00833EE6"/>
    <w:rsid w:val="0083401D"/>
    <w:rsid w:val="00834739"/>
    <w:rsid w:val="008351F7"/>
    <w:rsid w:val="00836571"/>
    <w:rsid w:val="00837DF1"/>
    <w:rsid w:val="00841450"/>
    <w:rsid w:val="00841F85"/>
    <w:rsid w:val="00842D4F"/>
    <w:rsid w:val="00843819"/>
    <w:rsid w:val="00843DD8"/>
    <w:rsid w:val="00844313"/>
    <w:rsid w:val="0084473E"/>
    <w:rsid w:val="00844D89"/>
    <w:rsid w:val="00844DBD"/>
    <w:rsid w:val="00846579"/>
    <w:rsid w:val="008466BB"/>
    <w:rsid w:val="00846E22"/>
    <w:rsid w:val="008476AB"/>
    <w:rsid w:val="00847D60"/>
    <w:rsid w:val="008506EA"/>
    <w:rsid w:val="008509E8"/>
    <w:rsid w:val="00851B3F"/>
    <w:rsid w:val="00851C3B"/>
    <w:rsid w:val="00852B71"/>
    <w:rsid w:val="00852D11"/>
    <w:rsid w:val="00853951"/>
    <w:rsid w:val="00853BD3"/>
    <w:rsid w:val="00854D2B"/>
    <w:rsid w:val="00854DB7"/>
    <w:rsid w:val="0085551D"/>
    <w:rsid w:val="008557B4"/>
    <w:rsid w:val="00855C5F"/>
    <w:rsid w:val="008569EB"/>
    <w:rsid w:val="0086015D"/>
    <w:rsid w:val="0086095D"/>
    <w:rsid w:val="00860F5A"/>
    <w:rsid w:val="008612B6"/>
    <w:rsid w:val="008613F0"/>
    <w:rsid w:val="00861423"/>
    <w:rsid w:val="008615D5"/>
    <w:rsid w:val="00861611"/>
    <w:rsid w:val="008616D2"/>
    <w:rsid w:val="00861A75"/>
    <w:rsid w:val="00862649"/>
    <w:rsid w:val="00862F2A"/>
    <w:rsid w:val="00863AB3"/>
    <w:rsid w:val="00864982"/>
    <w:rsid w:val="00864B50"/>
    <w:rsid w:val="00864D9B"/>
    <w:rsid w:val="00865DAB"/>
    <w:rsid w:val="008665A7"/>
    <w:rsid w:val="00867089"/>
    <w:rsid w:val="00870894"/>
    <w:rsid w:val="0087112F"/>
    <w:rsid w:val="00871D77"/>
    <w:rsid w:val="00871DDC"/>
    <w:rsid w:val="00871E82"/>
    <w:rsid w:val="008720EB"/>
    <w:rsid w:val="0087248C"/>
    <w:rsid w:val="00872495"/>
    <w:rsid w:val="008724F7"/>
    <w:rsid w:val="008726AD"/>
    <w:rsid w:val="00872B92"/>
    <w:rsid w:val="00874A96"/>
    <w:rsid w:val="00875934"/>
    <w:rsid w:val="00876127"/>
    <w:rsid w:val="00876279"/>
    <w:rsid w:val="008762F8"/>
    <w:rsid w:val="00881BB7"/>
    <w:rsid w:val="00881C46"/>
    <w:rsid w:val="00881C9F"/>
    <w:rsid w:val="00882FB2"/>
    <w:rsid w:val="00883D20"/>
    <w:rsid w:val="008847CB"/>
    <w:rsid w:val="0088492B"/>
    <w:rsid w:val="00884B25"/>
    <w:rsid w:val="0088564B"/>
    <w:rsid w:val="00885840"/>
    <w:rsid w:val="00885D4F"/>
    <w:rsid w:val="0088632E"/>
    <w:rsid w:val="008864B7"/>
    <w:rsid w:val="00886CE5"/>
    <w:rsid w:val="008871ED"/>
    <w:rsid w:val="00887600"/>
    <w:rsid w:val="008902DA"/>
    <w:rsid w:val="008904C6"/>
    <w:rsid w:val="0089066F"/>
    <w:rsid w:val="00891746"/>
    <w:rsid w:val="00892401"/>
    <w:rsid w:val="00892498"/>
    <w:rsid w:val="0089359B"/>
    <w:rsid w:val="00894082"/>
    <w:rsid w:val="00894630"/>
    <w:rsid w:val="00894A1A"/>
    <w:rsid w:val="00895819"/>
    <w:rsid w:val="00895A38"/>
    <w:rsid w:val="008963A3"/>
    <w:rsid w:val="00897FA6"/>
    <w:rsid w:val="008A01E7"/>
    <w:rsid w:val="008A09F4"/>
    <w:rsid w:val="008A0C60"/>
    <w:rsid w:val="008A1157"/>
    <w:rsid w:val="008A3A11"/>
    <w:rsid w:val="008A3B93"/>
    <w:rsid w:val="008A3EE6"/>
    <w:rsid w:val="008A4967"/>
    <w:rsid w:val="008A526B"/>
    <w:rsid w:val="008A53F7"/>
    <w:rsid w:val="008A6900"/>
    <w:rsid w:val="008A6C47"/>
    <w:rsid w:val="008A7044"/>
    <w:rsid w:val="008B02BE"/>
    <w:rsid w:val="008B0F08"/>
    <w:rsid w:val="008B135C"/>
    <w:rsid w:val="008B1629"/>
    <w:rsid w:val="008B1D7D"/>
    <w:rsid w:val="008B1F78"/>
    <w:rsid w:val="008B2F1E"/>
    <w:rsid w:val="008B5D12"/>
    <w:rsid w:val="008B7850"/>
    <w:rsid w:val="008C035E"/>
    <w:rsid w:val="008C0A12"/>
    <w:rsid w:val="008C1B98"/>
    <w:rsid w:val="008C345D"/>
    <w:rsid w:val="008C3E63"/>
    <w:rsid w:val="008C4394"/>
    <w:rsid w:val="008C47C6"/>
    <w:rsid w:val="008C5127"/>
    <w:rsid w:val="008C52AB"/>
    <w:rsid w:val="008C5AFF"/>
    <w:rsid w:val="008C5FBC"/>
    <w:rsid w:val="008C64FB"/>
    <w:rsid w:val="008C6702"/>
    <w:rsid w:val="008C7BF7"/>
    <w:rsid w:val="008D0940"/>
    <w:rsid w:val="008D22E7"/>
    <w:rsid w:val="008D2858"/>
    <w:rsid w:val="008D2BFA"/>
    <w:rsid w:val="008D4512"/>
    <w:rsid w:val="008D57B3"/>
    <w:rsid w:val="008D592F"/>
    <w:rsid w:val="008D5ED4"/>
    <w:rsid w:val="008D64B3"/>
    <w:rsid w:val="008D65F8"/>
    <w:rsid w:val="008D66D7"/>
    <w:rsid w:val="008D6A06"/>
    <w:rsid w:val="008D6A33"/>
    <w:rsid w:val="008E1661"/>
    <w:rsid w:val="008E17C9"/>
    <w:rsid w:val="008E1E5C"/>
    <w:rsid w:val="008E2313"/>
    <w:rsid w:val="008E348B"/>
    <w:rsid w:val="008E3C98"/>
    <w:rsid w:val="008E3E69"/>
    <w:rsid w:val="008E401B"/>
    <w:rsid w:val="008E4066"/>
    <w:rsid w:val="008E423D"/>
    <w:rsid w:val="008E4BDB"/>
    <w:rsid w:val="008E4F53"/>
    <w:rsid w:val="008E5B59"/>
    <w:rsid w:val="008E5FDF"/>
    <w:rsid w:val="008E6A6D"/>
    <w:rsid w:val="008E6C6D"/>
    <w:rsid w:val="008E6D9A"/>
    <w:rsid w:val="008E71CA"/>
    <w:rsid w:val="008E7682"/>
    <w:rsid w:val="008E796D"/>
    <w:rsid w:val="008E7BF1"/>
    <w:rsid w:val="008F1105"/>
    <w:rsid w:val="008F1A0F"/>
    <w:rsid w:val="008F1D21"/>
    <w:rsid w:val="008F1D2B"/>
    <w:rsid w:val="008F1F2D"/>
    <w:rsid w:val="008F205B"/>
    <w:rsid w:val="008F212E"/>
    <w:rsid w:val="008F21F3"/>
    <w:rsid w:val="008F228D"/>
    <w:rsid w:val="008F2895"/>
    <w:rsid w:val="008F2E97"/>
    <w:rsid w:val="008F3B1B"/>
    <w:rsid w:val="008F45F3"/>
    <w:rsid w:val="008F5583"/>
    <w:rsid w:val="008F6732"/>
    <w:rsid w:val="008F6A95"/>
    <w:rsid w:val="008F725B"/>
    <w:rsid w:val="008F792A"/>
    <w:rsid w:val="008F7C88"/>
    <w:rsid w:val="00900917"/>
    <w:rsid w:val="0090267A"/>
    <w:rsid w:val="00902D77"/>
    <w:rsid w:val="009032CE"/>
    <w:rsid w:val="00904117"/>
    <w:rsid w:val="0090470A"/>
    <w:rsid w:val="009048F8"/>
    <w:rsid w:val="00905210"/>
    <w:rsid w:val="009060EE"/>
    <w:rsid w:val="00906423"/>
    <w:rsid w:val="0090655B"/>
    <w:rsid w:val="00906A7A"/>
    <w:rsid w:val="00907205"/>
    <w:rsid w:val="00910D68"/>
    <w:rsid w:val="00912435"/>
    <w:rsid w:val="00912B5B"/>
    <w:rsid w:val="00913EF2"/>
    <w:rsid w:val="009142AA"/>
    <w:rsid w:val="009150B7"/>
    <w:rsid w:val="00915C2C"/>
    <w:rsid w:val="00915D1F"/>
    <w:rsid w:val="0091654B"/>
    <w:rsid w:val="00921B62"/>
    <w:rsid w:val="0092227D"/>
    <w:rsid w:val="0092259A"/>
    <w:rsid w:val="0092308D"/>
    <w:rsid w:val="00923464"/>
    <w:rsid w:val="0092486A"/>
    <w:rsid w:val="009253C5"/>
    <w:rsid w:val="0092644D"/>
    <w:rsid w:val="009279FD"/>
    <w:rsid w:val="00930009"/>
    <w:rsid w:val="00930DD6"/>
    <w:rsid w:val="0093156F"/>
    <w:rsid w:val="0093250D"/>
    <w:rsid w:val="009329A4"/>
    <w:rsid w:val="00933890"/>
    <w:rsid w:val="009355FF"/>
    <w:rsid w:val="00935CA5"/>
    <w:rsid w:val="009371E5"/>
    <w:rsid w:val="00937759"/>
    <w:rsid w:val="00937B3C"/>
    <w:rsid w:val="00937D07"/>
    <w:rsid w:val="00940852"/>
    <w:rsid w:val="0094102B"/>
    <w:rsid w:val="009419E1"/>
    <w:rsid w:val="00942D1A"/>
    <w:rsid w:val="00943ABF"/>
    <w:rsid w:val="00943E1B"/>
    <w:rsid w:val="00943F78"/>
    <w:rsid w:val="0094459B"/>
    <w:rsid w:val="00944DF8"/>
    <w:rsid w:val="00945170"/>
    <w:rsid w:val="009457C7"/>
    <w:rsid w:val="009468AF"/>
    <w:rsid w:val="00946E25"/>
    <w:rsid w:val="00947BD3"/>
    <w:rsid w:val="00947CF2"/>
    <w:rsid w:val="00947DAF"/>
    <w:rsid w:val="009501FE"/>
    <w:rsid w:val="00950645"/>
    <w:rsid w:val="009510E5"/>
    <w:rsid w:val="00951390"/>
    <w:rsid w:val="009517CC"/>
    <w:rsid w:val="00951A49"/>
    <w:rsid w:val="0095258E"/>
    <w:rsid w:val="00952A33"/>
    <w:rsid w:val="009534B9"/>
    <w:rsid w:val="009544D7"/>
    <w:rsid w:val="00954611"/>
    <w:rsid w:val="0095553F"/>
    <w:rsid w:val="00956713"/>
    <w:rsid w:val="00956970"/>
    <w:rsid w:val="009577D5"/>
    <w:rsid w:val="00957DF6"/>
    <w:rsid w:val="0096028A"/>
    <w:rsid w:val="0096041D"/>
    <w:rsid w:val="00960690"/>
    <w:rsid w:val="00960EA0"/>
    <w:rsid w:val="00960FDA"/>
    <w:rsid w:val="00961B25"/>
    <w:rsid w:val="00961B44"/>
    <w:rsid w:val="009620BC"/>
    <w:rsid w:val="0096212F"/>
    <w:rsid w:val="00963101"/>
    <w:rsid w:val="009642FC"/>
    <w:rsid w:val="0096442F"/>
    <w:rsid w:val="009652C8"/>
    <w:rsid w:val="009660B8"/>
    <w:rsid w:val="00966760"/>
    <w:rsid w:val="009667A7"/>
    <w:rsid w:val="00966CD9"/>
    <w:rsid w:val="009674C9"/>
    <w:rsid w:val="00967AFA"/>
    <w:rsid w:val="00970BCA"/>
    <w:rsid w:val="00970C03"/>
    <w:rsid w:val="00971896"/>
    <w:rsid w:val="00972C60"/>
    <w:rsid w:val="009732A4"/>
    <w:rsid w:val="00974932"/>
    <w:rsid w:val="009749FC"/>
    <w:rsid w:val="00974BF5"/>
    <w:rsid w:val="00974F5A"/>
    <w:rsid w:val="00975504"/>
    <w:rsid w:val="00975C22"/>
    <w:rsid w:val="00977D76"/>
    <w:rsid w:val="009807D9"/>
    <w:rsid w:val="00980EFD"/>
    <w:rsid w:val="00981B29"/>
    <w:rsid w:val="00982086"/>
    <w:rsid w:val="00983212"/>
    <w:rsid w:val="00984580"/>
    <w:rsid w:val="00984C49"/>
    <w:rsid w:val="009855C1"/>
    <w:rsid w:val="009855E4"/>
    <w:rsid w:val="00985F05"/>
    <w:rsid w:val="00986C37"/>
    <w:rsid w:val="00986C3E"/>
    <w:rsid w:val="00990ACE"/>
    <w:rsid w:val="00990BBE"/>
    <w:rsid w:val="00991BB8"/>
    <w:rsid w:val="009920E8"/>
    <w:rsid w:val="0099293E"/>
    <w:rsid w:val="00992BE4"/>
    <w:rsid w:val="00992F17"/>
    <w:rsid w:val="00993B56"/>
    <w:rsid w:val="009940DC"/>
    <w:rsid w:val="00996466"/>
    <w:rsid w:val="0099753C"/>
    <w:rsid w:val="00997E16"/>
    <w:rsid w:val="00997F63"/>
    <w:rsid w:val="009A0D23"/>
    <w:rsid w:val="009A1E90"/>
    <w:rsid w:val="009A23B3"/>
    <w:rsid w:val="009A2B0F"/>
    <w:rsid w:val="009A2C83"/>
    <w:rsid w:val="009A2E8D"/>
    <w:rsid w:val="009A69C2"/>
    <w:rsid w:val="009A6F3B"/>
    <w:rsid w:val="009A77FA"/>
    <w:rsid w:val="009B0A3E"/>
    <w:rsid w:val="009B0C30"/>
    <w:rsid w:val="009B1135"/>
    <w:rsid w:val="009B1A13"/>
    <w:rsid w:val="009B1AA5"/>
    <w:rsid w:val="009B1BFE"/>
    <w:rsid w:val="009B1CB8"/>
    <w:rsid w:val="009B1F0B"/>
    <w:rsid w:val="009B22FC"/>
    <w:rsid w:val="009B33B3"/>
    <w:rsid w:val="009B3BCF"/>
    <w:rsid w:val="009B5347"/>
    <w:rsid w:val="009B59A9"/>
    <w:rsid w:val="009B5A96"/>
    <w:rsid w:val="009B6171"/>
    <w:rsid w:val="009B6255"/>
    <w:rsid w:val="009B6413"/>
    <w:rsid w:val="009B7D75"/>
    <w:rsid w:val="009C07B8"/>
    <w:rsid w:val="009C0BAA"/>
    <w:rsid w:val="009C111E"/>
    <w:rsid w:val="009C11B1"/>
    <w:rsid w:val="009C122D"/>
    <w:rsid w:val="009C128D"/>
    <w:rsid w:val="009C20BB"/>
    <w:rsid w:val="009C299F"/>
    <w:rsid w:val="009C3A2E"/>
    <w:rsid w:val="009C4460"/>
    <w:rsid w:val="009C4885"/>
    <w:rsid w:val="009C4EDA"/>
    <w:rsid w:val="009C5E46"/>
    <w:rsid w:val="009C6D57"/>
    <w:rsid w:val="009C7DB3"/>
    <w:rsid w:val="009D01C9"/>
    <w:rsid w:val="009D0382"/>
    <w:rsid w:val="009D04C7"/>
    <w:rsid w:val="009D0E4D"/>
    <w:rsid w:val="009D12E5"/>
    <w:rsid w:val="009D1357"/>
    <w:rsid w:val="009D157D"/>
    <w:rsid w:val="009D1E4B"/>
    <w:rsid w:val="009D279B"/>
    <w:rsid w:val="009D3046"/>
    <w:rsid w:val="009D4128"/>
    <w:rsid w:val="009D4725"/>
    <w:rsid w:val="009D50A8"/>
    <w:rsid w:val="009D6612"/>
    <w:rsid w:val="009D6BCE"/>
    <w:rsid w:val="009D7214"/>
    <w:rsid w:val="009D7277"/>
    <w:rsid w:val="009D7646"/>
    <w:rsid w:val="009E02FE"/>
    <w:rsid w:val="009E065E"/>
    <w:rsid w:val="009E1A5B"/>
    <w:rsid w:val="009E1AFD"/>
    <w:rsid w:val="009E20AA"/>
    <w:rsid w:val="009E251B"/>
    <w:rsid w:val="009E29FF"/>
    <w:rsid w:val="009E2AFD"/>
    <w:rsid w:val="009E308A"/>
    <w:rsid w:val="009E408E"/>
    <w:rsid w:val="009E4112"/>
    <w:rsid w:val="009E468E"/>
    <w:rsid w:val="009E4ABC"/>
    <w:rsid w:val="009E4D5C"/>
    <w:rsid w:val="009E4FCE"/>
    <w:rsid w:val="009E5A29"/>
    <w:rsid w:val="009E688C"/>
    <w:rsid w:val="009E6992"/>
    <w:rsid w:val="009E6BE6"/>
    <w:rsid w:val="009E7411"/>
    <w:rsid w:val="009E74C4"/>
    <w:rsid w:val="009F0002"/>
    <w:rsid w:val="009F0541"/>
    <w:rsid w:val="009F0B24"/>
    <w:rsid w:val="009F1B38"/>
    <w:rsid w:val="009F1EFC"/>
    <w:rsid w:val="009F2026"/>
    <w:rsid w:val="009F22EE"/>
    <w:rsid w:val="009F290E"/>
    <w:rsid w:val="009F2B85"/>
    <w:rsid w:val="009F31B0"/>
    <w:rsid w:val="009F433B"/>
    <w:rsid w:val="009F4AEC"/>
    <w:rsid w:val="009F4CBB"/>
    <w:rsid w:val="009F7267"/>
    <w:rsid w:val="009F7584"/>
    <w:rsid w:val="009F7CF4"/>
    <w:rsid w:val="009F7FAD"/>
    <w:rsid w:val="00A002E6"/>
    <w:rsid w:val="00A00E0C"/>
    <w:rsid w:val="00A00F07"/>
    <w:rsid w:val="00A0248C"/>
    <w:rsid w:val="00A04936"/>
    <w:rsid w:val="00A04C67"/>
    <w:rsid w:val="00A052EE"/>
    <w:rsid w:val="00A05513"/>
    <w:rsid w:val="00A05603"/>
    <w:rsid w:val="00A05921"/>
    <w:rsid w:val="00A06223"/>
    <w:rsid w:val="00A0697A"/>
    <w:rsid w:val="00A076B0"/>
    <w:rsid w:val="00A07BE1"/>
    <w:rsid w:val="00A07BED"/>
    <w:rsid w:val="00A1005C"/>
    <w:rsid w:val="00A1059C"/>
    <w:rsid w:val="00A10EC2"/>
    <w:rsid w:val="00A11038"/>
    <w:rsid w:val="00A118F1"/>
    <w:rsid w:val="00A1260A"/>
    <w:rsid w:val="00A12F3A"/>
    <w:rsid w:val="00A12FA2"/>
    <w:rsid w:val="00A13021"/>
    <w:rsid w:val="00A14CAB"/>
    <w:rsid w:val="00A15185"/>
    <w:rsid w:val="00A1606D"/>
    <w:rsid w:val="00A16870"/>
    <w:rsid w:val="00A16CCC"/>
    <w:rsid w:val="00A20100"/>
    <w:rsid w:val="00A20B0D"/>
    <w:rsid w:val="00A216C5"/>
    <w:rsid w:val="00A21D8C"/>
    <w:rsid w:val="00A228E7"/>
    <w:rsid w:val="00A23102"/>
    <w:rsid w:val="00A238F2"/>
    <w:rsid w:val="00A23EE0"/>
    <w:rsid w:val="00A24BF6"/>
    <w:rsid w:val="00A2599A"/>
    <w:rsid w:val="00A261C3"/>
    <w:rsid w:val="00A261CE"/>
    <w:rsid w:val="00A26683"/>
    <w:rsid w:val="00A2691D"/>
    <w:rsid w:val="00A26B2D"/>
    <w:rsid w:val="00A30813"/>
    <w:rsid w:val="00A3093E"/>
    <w:rsid w:val="00A310FE"/>
    <w:rsid w:val="00A314E4"/>
    <w:rsid w:val="00A31B4D"/>
    <w:rsid w:val="00A32C8C"/>
    <w:rsid w:val="00A32FEC"/>
    <w:rsid w:val="00A337EB"/>
    <w:rsid w:val="00A34A4F"/>
    <w:rsid w:val="00A34E24"/>
    <w:rsid w:val="00A355C1"/>
    <w:rsid w:val="00A358CF"/>
    <w:rsid w:val="00A35A25"/>
    <w:rsid w:val="00A35AC0"/>
    <w:rsid w:val="00A35B9C"/>
    <w:rsid w:val="00A374D5"/>
    <w:rsid w:val="00A37D37"/>
    <w:rsid w:val="00A4035F"/>
    <w:rsid w:val="00A4204B"/>
    <w:rsid w:val="00A42606"/>
    <w:rsid w:val="00A42897"/>
    <w:rsid w:val="00A42A84"/>
    <w:rsid w:val="00A42E4C"/>
    <w:rsid w:val="00A43762"/>
    <w:rsid w:val="00A43980"/>
    <w:rsid w:val="00A4598E"/>
    <w:rsid w:val="00A46357"/>
    <w:rsid w:val="00A46AB7"/>
    <w:rsid w:val="00A4742E"/>
    <w:rsid w:val="00A478B0"/>
    <w:rsid w:val="00A47CC6"/>
    <w:rsid w:val="00A50259"/>
    <w:rsid w:val="00A5068B"/>
    <w:rsid w:val="00A506C9"/>
    <w:rsid w:val="00A50F30"/>
    <w:rsid w:val="00A5163E"/>
    <w:rsid w:val="00A5166C"/>
    <w:rsid w:val="00A519F7"/>
    <w:rsid w:val="00A51F88"/>
    <w:rsid w:val="00A51FF9"/>
    <w:rsid w:val="00A52372"/>
    <w:rsid w:val="00A52480"/>
    <w:rsid w:val="00A527FD"/>
    <w:rsid w:val="00A530F0"/>
    <w:rsid w:val="00A53270"/>
    <w:rsid w:val="00A53350"/>
    <w:rsid w:val="00A534C0"/>
    <w:rsid w:val="00A53719"/>
    <w:rsid w:val="00A537AA"/>
    <w:rsid w:val="00A54550"/>
    <w:rsid w:val="00A5600E"/>
    <w:rsid w:val="00A5693D"/>
    <w:rsid w:val="00A56A1D"/>
    <w:rsid w:val="00A56BA1"/>
    <w:rsid w:val="00A56CAE"/>
    <w:rsid w:val="00A56E9C"/>
    <w:rsid w:val="00A57578"/>
    <w:rsid w:val="00A5775D"/>
    <w:rsid w:val="00A57989"/>
    <w:rsid w:val="00A606D8"/>
    <w:rsid w:val="00A60BD9"/>
    <w:rsid w:val="00A60EAE"/>
    <w:rsid w:val="00A61166"/>
    <w:rsid w:val="00A623A7"/>
    <w:rsid w:val="00A63872"/>
    <w:rsid w:val="00A63888"/>
    <w:rsid w:val="00A6427E"/>
    <w:rsid w:val="00A64C36"/>
    <w:rsid w:val="00A656FB"/>
    <w:rsid w:val="00A658A4"/>
    <w:rsid w:val="00A65AE3"/>
    <w:rsid w:val="00A66094"/>
    <w:rsid w:val="00A66540"/>
    <w:rsid w:val="00A67755"/>
    <w:rsid w:val="00A67892"/>
    <w:rsid w:val="00A702BE"/>
    <w:rsid w:val="00A70C41"/>
    <w:rsid w:val="00A70F89"/>
    <w:rsid w:val="00A721FE"/>
    <w:rsid w:val="00A72CB6"/>
    <w:rsid w:val="00A73CAF"/>
    <w:rsid w:val="00A74109"/>
    <w:rsid w:val="00A75B11"/>
    <w:rsid w:val="00A76AF4"/>
    <w:rsid w:val="00A770F4"/>
    <w:rsid w:val="00A7765F"/>
    <w:rsid w:val="00A80467"/>
    <w:rsid w:val="00A80547"/>
    <w:rsid w:val="00A80CE5"/>
    <w:rsid w:val="00A81DCF"/>
    <w:rsid w:val="00A821BC"/>
    <w:rsid w:val="00A82855"/>
    <w:rsid w:val="00A82D5C"/>
    <w:rsid w:val="00A82FC6"/>
    <w:rsid w:val="00A837FB"/>
    <w:rsid w:val="00A84101"/>
    <w:rsid w:val="00A845A3"/>
    <w:rsid w:val="00A84D0A"/>
    <w:rsid w:val="00A8572D"/>
    <w:rsid w:val="00A8610E"/>
    <w:rsid w:val="00A862A1"/>
    <w:rsid w:val="00A8666E"/>
    <w:rsid w:val="00A86965"/>
    <w:rsid w:val="00A86FE2"/>
    <w:rsid w:val="00A90A94"/>
    <w:rsid w:val="00A91A7B"/>
    <w:rsid w:val="00A91D4E"/>
    <w:rsid w:val="00A91F2C"/>
    <w:rsid w:val="00A9219B"/>
    <w:rsid w:val="00A93329"/>
    <w:rsid w:val="00A938BF"/>
    <w:rsid w:val="00A95B1F"/>
    <w:rsid w:val="00A95E4C"/>
    <w:rsid w:val="00A96013"/>
    <w:rsid w:val="00A96955"/>
    <w:rsid w:val="00A96A96"/>
    <w:rsid w:val="00A9721B"/>
    <w:rsid w:val="00A97524"/>
    <w:rsid w:val="00AA0B7F"/>
    <w:rsid w:val="00AA1BC7"/>
    <w:rsid w:val="00AA1E3D"/>
    <w:rsid w:val="00AA3013"/>
    <w:rsid w:val="00AA3AB7"/>
    <w:rsid w:val="00AA4302"/>
    <w:rsid w:val="00AA470C"/>
    <w:rsid w:val="00AA4F6B"/>
    <w:rsid w:val="00AA5407"/>
    <w:rsid w:val="00AA5768"/>
    <w:rsid w:val="00AA6F96"/>
    <w:rsid w:val="00AA76F3"/>
    <w:rsid w:val="00AB0805"/>
    <w:rsid w:val="00AB0B51"/>
    <w:rsid w:val="00AB0F20"/>
    <w:rsid w:val="00AB19E2"/>
    <w:rsid w:val="00AB2F90"/>
    <w:rsid w:val="00AB3BFB"/>
    <w:rsid w:val="00AB40BC"/>
    <w:rsid w:val="00AB41E3"/>
    <w:rsid w:val="00AB4264"/>
    <w:rsid w:val="00AB49C7"/>
    <w:rsid w:val="00AB5175"/>
    <w:rsid w:val="00AB716E"/>
    <w:rsid w:val="00AB7473"/>
    <w:rsid w:val="00AC004E"/>
    <w:rsid w:val="00AC1067"/>
    <w:rsid w:val="00AC175F"/>
    <w:rsid w:val="00AC1891"/>
    <w:rsid w:val="00AC2181"/>
    <w:rsid w:val="00AC248E"/>
    <w:rsid w:val="00AC24F7"/>
    <w:rsid w:val="00AC4237"/>
    <w:rsid w:val="00AC49D2"/>
    <w:rsid w:val="00AC514E"/>
    <w:rsid w:val="00AC5342"/>
    <w:rsid w:val="00AC6B36"/>
    <w:rsid w:val="00AC706A"/>
    <w:rsid w:val="00AC71BE"/>
    <w:rsid w:val="00AC74FF"/>
    <w:rsid w:val="00AC7892"/>
    <w:rsid w:val="00AD038F"/>
    <w:rsid w:val="00AD1151"/>
    <w:rsid w:val="00AD1890"/>
    <w:rsid w:val="00AD315E"/>
    <w:rsid w:val="00AD3F2C"/>
    <w:rsid w:val="00AD4F5E"/>
    <w:rsid w:val="00AD6242"/>
    <w:rsid w:val="00AD6E86"/>
    <w:rsid w:val="00AD7684"/>
    <w:rsid w:val="00AD76AE"/>
    <w:rsid w:val="00AD7D69"/>
    <w:rsid w:val="00AE0778"/>
    <w:rsid w:val="00AE0AC3"/>
    <w:rsid w:val="00AE0D62"/>
    <w:rsid w:val="00AE222D"/>
    <w:rsid w:val="00AE2B2A"/>
    <w:rsid w:val="00AE353D"/>
    <w:rsid w:val="00AE5356"/>
    <w:rsid w:val="00AE5A42"/>
    <w:rsid w:val="00AE5C74"/>
    <w:rsid w:val="00AE60B4"/>
    <w:rsid w:val="00AE731E"/>
    <w:rsid w:val="00AE7CD1"/>
    <w:rsid w:val="00AF0B46"/>
    <w:rsid w:val="00AF11A2"/>
    <w:rsid w:val="00AF1962"/>
    <w:rsid w:val="00AF380D"/>
    <w:rsid w:val="00AF3859"/>
    <w:rsid w:val="00AF414D"/>
    <w:rsid w:val="00AF4A6A"/>
    <w:rsid w:val="00AF4D02"/>
    <w:rsid w:val="00AF52DE"/>
    <w:rsid w:val="00AF5336"/>
    <w:rsid w:val="00AF5374"/>
    <w:rsid w:val="00AF5EA9"/>
    <w:rsid w:val="00AF65D4"/>
    <w:rsid w:val="00AF689F"/>
    <w:rsid w:val="00AF7F4D"/>
    <w:rsid w:val="00B0037F"/>
    <w:rsid w:val="00B0040A"/>
    <w:rsid w:val="00B008FB"/>
    <w:rsid w:val="00B00E27"/>
    <w:rsid w:val="00B00F93"/>
    <w:rsid w:val="00B010DD"/>
    <w:rsid w:val="00B01CFD"/>
    <w:rsid w:val="00B043E2"/>
    <w:rsid w:val="00B04FF8"/>
    <w:rsid w:val="00B0648F"/>
    <w:rsid w:val="00B06653"/>
    <w:rsid w:val="00B0674A"/>
    <w:rsid w:val="00B06E95"/>
    <w:rsid w:val="00B071B5"/>
    <w:rsid w:val="00B075A3"/>
    <w:rsid w:val="00B11101"/>
    <w:rsid w:val="00B113E3"/>
    <w:rsid w:val="00B116DE"/>
    <w:rsid w:val="00B11C52"/>
    <w:rsid w:val="00B1354A"/>
    <w:rsid w:val="00B13C30"/>
    <w:rsid w:val="00B14022"/>
    <w:rsid w:val="00B141FE"/>
    <w:rsid w:val="00B14691"/>
    <w:rsid w:val="00B14A5B"/>
    <w:rsid w:val="00B14DAB"/>
    <w:rsid w:val="00B14FC6"/>
    <w:rsid w:val="00B1530F"/>
    <w:rsid w:val="00B15BE6"/>
    <w:rsid w:val="00B15F71"/>
    <w:rsid w:val="00B16BD4"/>
    <w:rsid w:val="00B17288"/>
    <w:rsid w:val="00B17D7F"/>
    <w:rsid w:val="00B203D4"/>
    <w:rsid w:val="00B21204"/>
    <w:rsid w:val="00B21B77"/>
    <w:rsid w:val="00B21CAD"/>
    <w:rsid w:val="00B22517"/>
    <w:rsid w:val="00B22867"/>
    <w:rsid w:val="00B22E37"/>
    <w:rsid w:val="00B22FFC"/>
    <w:rsid w:val="00B233C1"/>
    <w:rsid w:val="00B233F5"/>
    <w:rsid w:val="00B235B7"/>
    <w:rsid w:val="00B23802"/>
    <w:rsid w:val="00B23832"/>
    <w:rsid w:val="00B248BB"/>
    <w:rsid w:val="00B2663C"/>
    <w:rsid w:val="00B26DAC"/>
    <w:rsid w:val="00B26E07"/>
    <w:rsid w:val="00B27489"/>
    <w:rsid w:val="00B278DA"/>
    <w:rsid w:val="00B3002B"/>
    <w:rsid w:val="00B31CB9"/>
    <w:rsid w:val="00B31F8E"/>
    <w:rsid w:val="00B32E94"/>
    <w:rsid w:val="00B340DC"/>
    <w:rsid w:val="00B35696"/>
    <w:rsid w:val="00B3657F"/>
    <w:rsid w:val="00B36F02"/>
    <w:rsid w:val="00B409A3"/>
    <w:rsid w:val="00B41C32"/>
    <w:rsid w:val="00B42053"/>
    <w:rsid w:val="00B4247F"/>
    <w:rsid w:val="00B429DF"/>
    <w:rsid w:val="00B42A9E"/>
    <w:rsid w:val="00B4395B"/>
    <w:rsid w:val="00B44777"/>
    <w:rsid w:val="00B44D92"/>
    <w:rsid w:val="00B457FC"/>
    <w:rsid w:val="00B45895"/>
    <w:rsid w:val="00B45A59"/>
    <w:rsid w:val="00B466AA"/>
    <w:rsid w:val="00B46A4D"/>
    <w:rsid w:val="00B4712E"/>
    <w:rsid w:val="00B47298"/>
    <w:rsid w:val="00B475C5"/>
    <w:rsid w:val="00B476B8"/>
    <w:rsid w:val="00B50822"/>
    <w:rsid w:val="00B50C2B"/>
    <w:rsid w:val="00B50C61"/>
    <w:rsid w:val="00B51305"/>
    <w:rsid w:val="00B513FB"/>
    <w:rsid w:val="00B51E28"/>
    <w:rsid w:val="00B51FC6"/>
    <w:rsid w:val="00B52D8A"/>
    <w:rsid w:val="00B52E6B"/>
    <w:rsid w:val="00B53136"/>
    <w:rsid w:val="00B55711"/>
    <w:rsid w:val="00B55825"/>
    <w:rsid w:val="00B559DD"/>
    <w:rsid w:val="00B55EFA"/>
    <w:rsid w:val="00B56184"/>
    <w:rsid w:val="00B561E7"/>
    <w:rsid w:val="00B56562"/>
    <w:rsid w:val="00B56E47"/>
    <w:rsid w:val="00B5700D"/>
    <w:rsid w:val="00B57A8D"/>
    <w:rsid w:val="00B57DBB"/>
    <w:rsid w:val="00B60136"/>
    <w:rsid w:val="00B60B4F"/>
    <w:rsid w:val="00B60C96"/>
    <w:rsid w:val="00B61F28"/>
    <w:rsid w:val="00B61FBB"/>
    <w:rsid w:val="00B62C8A"/>
    <w:rsid w:val="00B62E7D"/>
    <w:rsid w:val="00B634FC"/>
    <w:rsid w:val="00B63B93"/>
    <w:rsid w:val="00B641DF"/>
    <w:rsid w:val="00B64244"/>
    <w:rsid w:val="00B64A68"/>
    <w:rsid w:val="00B6563D"/>
    <w:rsid w:val="00B66BA8"/>
    <w:rsid w:val="00B67CE8"/>
    <w:rsid w:val="00B702E8"/>
    <w:rsid w:val="00B71114"/>
    <w:rsid w:val="00B72953"/>
    <w:rsid w:val="00B730F1"/>
    <w:rsid w:val="00B73566"/>
    <w:rsid w:val="00B74B0F"/>
    <w:rsid w:val="00B7670E"/>
    <w:rsid w:val="00B76EFE"/>
    <w:rsid w:val="00B77383"/>
    <w:rsid w:val="00B77712"/>
    <w:rsid w:val="00B77D74"/>
    <w:rsid w:val="00B802B4"/>
    <w:rsid w:val="00B805B0"/>
    <w:rsid w:val="00B815ED"/>
    <w:rsid w:val="00B81722"/>
    <w:rsid w:val="00B829A6"/>
    <w:rsid w:val="00B8305F"/>
    <w:rsid w:val="00B8372B"/>
    <w:rsid w:val="00B84579"/>
    <w:rsid w:val="00B84D8E"/>
    <w:rsid w:val="00B85646"/>
    <w:rsid w:val="00B85CEA"/>
    <w:rsid w:val="00B8619D"/>
    <w:rsid w:val="00B870BE"/>
    <w:rsid w:val="00B87354"/>
    <w:rsid w:val="00B907FF"/>
    <w:rsid w:val="00B914CC"/>
    <w:rsid w:val="00B91520"/>
    <w:rsid w:val="00B91FA6"/>
    <w:rsid w:val="00B92190"/>
    <w:rsid w:val="00B9256B"/>
    <w:rsid w:val="00B92CCD"/>
    <w:rsid w:val="00B933CC"/>
    <w:rsid w:val="00B93AF4"/>
    <w:rsid w:val="00B93AF9"/>
    <w:rsid w:val="00B93B7C"/>
    <w:rsid w:val="00B941CB"/>
    <w:rsid w:val="00B953ED"/>
    <w:rsid w:val="00B9547C"/>
    <w:rsid w:val="00B95AB5"/>
    <w:rsid w:val="00B96219"/>
    <w:rsid w:val="00B97302"/>
    <w:rsid w:val="00B97AE6"/>
    <w:rsid w:val="00BA01A0"/>
    <w:rsid w:val="00BA0806"/>
    <w:rsid w:val="00BA0898"/>
    <w:rsid w:val="00BA0DB6"/>
    <w:rsid w:val="00BA1261"/>
    <w:rsid w:val="00BA17C6"/>
    <w:rsid w:val="00BA2335"/>
    <w:rsid w:val="00BA24E4"/>
    <w:rsid w:val="00BA266E"/>
    <w:rsid w:val="00BA2BBA"/>
    <w:rsid w:val="00BA34F6"/>
    <w:rsid w:val="00BA35D4"/>
    <w:rsid w:val="00BA3869"/>
    <w:rsid w:val="00BA457A"/>
    <w:rsid w:val="00BA4F11"/>
    <w:rsid w:val="00BA4F71"/>
    <w:rsid w:val="00BA53F1"/>
    <w:rsid w:val="00BA6923"/>
    <w:rsid w:val="00BA748F"/>
    <w:rsid w:val="00BA74C8"/>
    <w:rsid w:val="00BA7CDB"/>
    <w:rsid w:val="00BA7D00"/>
    <w:rsid w:val="00BB08CE"/>
    <w:rsid w:val="00BB0F68"/>
    <w:rsid w:val="00BB124A"/>
    <w:rsid w:val="00BB1AA4"/>
    <w:rsid w:val="00BB3AD0"/>
    <w:rsid w:val="00BB4181"/>
    <w:rsid w:val="00BB4719"/>
    <w:rsid w:val="00BB49F9"/>
    <w:rsid w:val="00BB4B27"/>
    <w:rsid w:val="00BB5AB0"/>
    <w:rsid w:val="00BB6AD0"/>
    <w:rsid w:val="00BB6F5B"/>
    <w:rsid w:val="00BC01A2"/>
    <w:rsid w:val="00BC0608"/>
    <w:rsid w:val="00BC1BE5"/>
    <w:rsid w:val="00BC24EB"/>
    <w:rsid w:val="00BC265F"/>
    <w:rsid w:val="00BC2C7D"/>
    <w:rsid w:val="00BC414B"/>
    <w:rsid w:val="00BC4195"/>
    <w:rsid w:val="00BC4AE3"/>
    <w:rsid w:val="00BC4CAE"/>
    <w:rsid w:val="00BC5114"/>
    <w:rsid w:val="00BC5397"/>
    <w:rsid w:val="00BC6426"/>
    <w:rsid w:val="00BC6F12"/>
    <w:rsid w:val="00BD023D"/>
    <w:rsid w:val="00BD13F8"/>
    <w:rsid w:val="00BD186E"/>
    <w:rsid w:val="00BD2F13"/>
    <w:rsid w:val="00BD30C4"/>
    <w:rsid w:val="00BD3B5C"/>
    <w:rsid w:val="00BD4725"/>
    <w:rsid w:val="00BD4ECF"/>
    <w:rsid w:val="00BD5488"/>
    <w:rsid w:val="00BD5EC4"/>
    <w:rsid w:val="00BD658B"/>
    <w:rsid w:val="00BD6A9A"/>
    <w:rsid w:val="00BE289A"/>
    <w:rsid w:val="00BE3062"/>
    <w:rsid w:val="00BE3303"/>
    <w:rsid w:val="00BE3396"/>
    <w:rsid w:val="00BE35D7"/>
    <w:rsid w:val="00BE3875"/>
    <w:rsid w:val="00BE4560"/>
    <w:rsid w:val="00BE48DB"/>
    <w:rsid w:val="00BE4F61"/>
    <w:rsid w:val="00BE6E6F"/>
    <w:rsid w:val="00BE73D5"/>
    <w:rsid w:val="00BF02BD"/>
    <w:rsid w:val="00BF055B"/>
    <w:rsid w:val="00BF0A5B"/>
    <w:rsid w:val="00BF0FCA"/>
    <w:rsid w:val="00BF1A85"/>
    <w:rsid w:val="00BF1E6F"/>
    <w:rsid w:val="00BF1F91"/>
    <w:rsid w:val="00BF2264"/>
    <w:rsid w:val="00BF28FD"/>
    <w:rsid w:val="00BF4537"/>
    <w:rsid w:val="00BF4EC6"/>
    <w:rsid w:val="00BF52AC"/>
    <w:rsid w:val="00BF5807"/>
    <w:rsid w:val="00BF6919"/>
    <w:rsid w:val="00C001A8"/>
    <w:rsid w:val="00C011E6"/>
    <w:rsid w:val="00C02047"/>
    <w:rsid w:val="00C0302B"/>
    <w:rsid w:val="00C0482A"/>
    <w:rsid w:val="00C05C45"/>
    <w:rsid w:val="00C05D5F"/>
    <w:rsid w:val="00C05D70"/>
    <w:rsid w:val="00C06142"/>
    <w:rsid w:val="00C06338"/>
    <w:rsid w:val="00C06343"/>
    <w:rsid w:val="00C06FC1"/>
    <w:rsid w:val="00C072C4"/>
    <w:rsid w:val="00C1013B"/>
    <w:rsid w:val="00C1024B"/>
    <w:rsid w:val="00C10276"/>
    <w:rsid w:val="00C11213"/>
    <w:rsid w:val="00C11A6C"/>
    <w:rsid w:val="00C12B6B"/>
    <w:rsid w:val="00C12C45"/>
    <w:rsid w:val="00C13079"/>
    <w:rsid w:val="00C14167"/>
    <w:rsid w:val="00C14785"/>
    <w:rsid w:val="00C14ADA"/>
    <w:rsid w:val="00C1523F"/>
    <w:rsid w:val="00C16675"/>
    <w:rsid w:val="00C16967"/>
    <w:rsid w:val="00C16EBA"/>
    <w:rsid w:val="00C20AA5"/>
    <w:rsid w:val="00C214B2"/>
    <w:rsid w:val="00C2188D"/>
    <w:rsid w:val="00C22BA7"/>
    <w:rsid w:val="00C23494"/>
    <w:rsid w:val="00C2395E"/>
    <w:rsid w:val="00C24036"/>
    <w:rsid w:val="00C24265"/>
    <w:rsid w:val="00C24371"/>
    <w:rsid w:val="00C25199"/>
    <w:rsid w:val="00C251B1"/>
    <w:rsid w:val="00C2558D"/>
    <w:rsid w:val="00C25A27"/>
    <w:rsid w:val="00C26BA9"/>
    <w:rsid w:val="00C26C1F"/>
    <w:rsid w:val="00C27227"/>
    <w:rsid w:val="00C27293"/>
    <w:rsid w:val="00C27A96"/>
    <w:rsid w:val="00C3192F"/>
    <w:rsid w:val="00C3238E"/>
    <w:rsid w:val="00C327D9"/>
    <w:rsid w:val="00C32AA5"/>
    <w:rsid w:val="00C33D1C"/>
    <w:rsid w:val="00C343FA"/>
    <w:rsid w:val="00C34630"/>
    <w:rsid w:val="00C34D41"/>
    <w:rsid w:val="00C34FF6"/>
    <w:rsid w:val="00C35692"/>
    <w:rsid w:val="00C36011"/>
    <w:rsid w:val="00C3704E"/>
    <w:rsid w:val="00C374DC"/>
    <w:rsid w:val="00C406C4"/>
    <w:rsid w:val="00C419FE"/>
    <w:rsid w:val="00C43657"/>
    <w:rsid w:val="00C43A6F"/>
    <w:rsid w:val="00C43ACE"/>
    <w:rsid w:val="00C43E4C"/>
    <w:rsid w:val="00C4421E"/>
    <w:rsid w:val="00C443C2"/>
    <w:rsid w:val="00C444AB"/>
    <w:rsid w:val="00C44D52"/>
    <w:rsid w:val="00C44E84"/>
    <w:rsid w:val="00C451C1"/>
    <w:rsid w:val="00C4541D"/>
    <w:rsid w:val="00C45FEC"/>
    <w:rsid w:val="00C46CF7"/>
    <w:rsid w:val="00C47007"/>
    <w:rsid w:val="00C47113"/>
    <w:rsid w:val="00C473CE"/>
    <w:rsid w:val="00C474DB"/>
    <w:rsid w:val="00C47828"/>
    <w:rsid w:val="00C50541"/>
    <w:rsid w:val="00C50E02"/>
    <w:rsid w:val="00C5126C"/>
    <w:rsid w:val="00C5191D"/>
    <w:rsid w:val="00C5193B"/>
    <w:rsid w:val="00C51E60"/>
    <w:rsid w:val="00C529FF"/>
    <w:rsid w:val="00C53034"/>
    <w:rsid w:val="00C530AB"/>
    <w:rsid w:val="00C53210"/>
    <w:rsid w:val="00C53298"/>
    <w:rsid w:val="00C5340E"/>
    <w:rsid w:val="00C53C36"/>
    <w:rsid w:val="00C54C0F"/>
    <w:rsid w:val="00C5548B"/>
    <w:rsid w:val="00C56A3F"/>
    <w:rsid w:val="00C5769A"/>
    <w:rsid w:val="00C57C50"/>
    <w:rsid w:val="00C57DF0"/>
    <w:rsid w:val="00C60155"/>
    <w:rsid w:val="00C6055C"/>
    <w:rsid w:val="00C62747"/>
    <w:rsid w:val="00C62CB3"/>
    <w:rsid w:val="00C62FBA"/>
    <w:rsid w:val="00C632A8"/>
    <w:rsid w:val="00C63727"/>
    <w:rsid w:val="00C6463E"/>
    <w:rsid w:val="00C64DB0"/>
    <w:rsid w:val="00C65372"/>
    <w:rsid w:val="00C65520"/>
    <w:rsid w:val="00C66DE1"/>
    <w:rsid w:val="00C67310"/>
    <w:rsid w:val="00C6768D"/>
    <w:rsid w:val="00C7087B"/>
    <w:rsid w:val="00C70F7E"/>
    <w:rsid w:val="00C712EF"/>
    <w:rsid w:val="00C71A19"/>
    <w:rsid w:val="00C71CBC"/>
    <w:rsid w:val="00C71FDD"/>
    <w:rsid w:val="00C7269E"/>
    <w:rsid w:val="00C72A09"/>
    <w:rsid w:val="00C73060"/>
    <w:rsid w:val="00C74451"/>
    <w:rsid w:val="00C7527D"/>
    <w:rsid w:val="00C754F4"/>
    <w:rsid w:val="00C75535"/>
    <w:rsid w:val="00C75AED"/>
    <w:rsid w:val="00C75C75"/>
    <w:rsid w:val="00C75D67"/>
    <w:rsid w:val="00C76417"/>
    <w:rsid w:val="00C768A2"/>
    <w:rsid w:val="00C76BBC"/>
    <w:rsid w:val="00C77246"/>
    <w:rsid w:val="00C77B8F"/>
    <w:rsid w:val="00C80064"/>
    <w:rsid w:val="00C8111A"/>
    <w:rsid w:val="00C81BEA"/>
    <w:rsid w:val="00C81C92"/>
    <w:rsid w:val="00C81D98"/>
    <w:rsid w:val="00C825D5"/>
    <w:rsid w:val="00C82C20"/>
    <w:rsid w:val="00C8357E"/>
    <w:rsid w:val="00C86379"/>
    <w:rsid w:val="00C86844"/>
    <w:rsid w:val="00C868A4"/>
    <w:rsid w:val="00C86B7C"/>
    <w:rsid w:val="00C86B97"/>
    <w:rsid w:val="00C86CD6"/>
    <w:rsid w:val="00C87078"/>
    <w:rsid w:val="00C870B1"/>
    <w:rsid w:val="00C87624"/>
    <w:rsid w:val="00C91709"/>
    <w:rsid w:val="00C92695"/>
    <w:rsid w:val="00C92E99"/>
    <w:rsid w:val="00C92FB6"/>
    <w:rsid w:val="00C939BE"/>
    <w:rsid w:val="00C93A00"/>
    <w:rsid w:val="00C940F1"/>
    <w:rsid w:val="00C945E1"/>
    <w:rsid w:val="00C95346"/>
    <w:rsid w:val="00C95708"/>
    <w:rsid w:val="00C96134"/>
    <w:rsid w:val="00C968FC"/>
    <w:rsid w:val="00C96F80"/>
    <w:rsid w:val="00CA09B7"/>
    <w:rsid w:val="00CA13DC"/>
    <w:rsid w:val="00CA16D1"/>
    <w:rsid w:val="00CA1DA4"/>
    <w:rsid w:val="00CA2356"/>
    <w:rsid w:val="00CA3244"/>
    <w:rsid w:val="00CA3D8F"/>
    <w:rsid w:val="00CA3F00"/>
    <w:rsid w:val="00CA4AAF"/>
    <w:rsid w:val="00CA539E"/>
    <w:rsid w:val="00CA5582"/>
    <w:rsid w:val="00CA60AC"/>
    <w:rsid w:val="00CA640D"/>
    <w:rsid w:val="00CA677F"/>
    <w:rsid w:val="00CA72D5"/>
    <w:rsid w:val="00CA79A0"/>
    <w:rsid w:val="00CA7B92"/>
    <w:rsid w:val="00CA7BAD"/>
    <w:rsid w:val="00CB0469"/>
    <w:rsid w:val="00CB0FC3"/>
    <w:rsid w:val="00CB11A0"/>
    <w:rsid w:val="00CB1D29"/>
    <w:rsid w:val="00CB289E"/>
    <w:rsid w:val="00CB35D9"/>
    <w:rsid w:val="00CB3B42"/>
    <w:rsid w:val="00CB3F19"/>
    <w:rsid w:val="00CB5BC5"/>
    <w:rsid w:val="00CB5F98"/>
    <w:rsid w:val="00CB6176"/>
    <w:rsid w:val="00CB7237"/>
    <w:rsid w:val="00CB769B"/>
    <w:rsid w:val="00CC049C"/>
    <w:rsid w:val="00CC0659"/>
    <w:rsid w:val="00CC0A3D"/>
    <w:rsid w:val="00CC0CCA"/>
    <w:rsid w:val="00CC0D44"/>
    <w:rsid w:val="00CC21DD"/>
    <w:rsid w:val="00CC5098"/>
    <w:rsid w:val="00CC5A67"/>
    <w:rsid w:val="00CC5A95"/>
    <w:rsid w:val="00CC5ADF"/>
    <w:rsid w:val="00CC63AB"/>
    <w:rsid w:val="00CC6A0A"/>
    <w:rsid w:val="00CC7231"/>
    <w:rsid w:val="00CD0FEE"/>
    <w:rsid w:val="00CD1DDA"/>
    <w:rsid w:val="00CD1DEB"/>
    <w:rsid w:val="00CD25DA"/>
    <w:rsid w:val="00CD42AD"/>
    <w:rsid w:val="00CD4524"/>
    <w:rsid w:val="00CD507E"/>
    <w:rsid w:val="00CD528D"/>
    <w:rsid w:val="00CD579D"/>
    <w:rsid w:val="00CD596E"/>
    <w:rsid w:val="00CD5C9A"/>
    <w:rsid w:val="00CD5EC6"/>
    <w:rsid w:val="00CD6101"/>
    <w:rsid w:val="00CD6804"/>
    <w:rsid w:val="00CD6BCE"/>
    <w:rsid w:val="00CD7276"/>
    <w:rsid w:val="00CE0FF1"/>
    <w:rsid w:val="00CE1393"/>
    <w:rsid w:val="00CE1C55"/>
    <w:rsid w:val="00CE2950"/>
    <w:rsid w:val="00CE36B8"/>
    <w:rsid w:val="00CE407B"/>
    <w:rsid w:val="00CE4089"/>
    <w:rsid w:val="00CE4A51"/>
    <w:rsid w:val="00CE4DBE"/>
    <w:rsid w:val="00CE60B8"/>
    <w:rsid w:val="00CE6938"/>
    <w:rsid w:val="00CF0728"/>
    <w:rsid w:val="00CF0A34"/>
    <w:rsid w:val="00CF0E8E"/>
    <w:rsid w:val="00CF17F2"/>
    <w:rsid w:val="00CF424D"/>
    <w:rsid w:val="00CF4718"/>
    <w:rsid w:val="00CF5229"/>
    <w:rsid w:val="00CF5F04"/>
    <w:rsid w:val="00CF6034"/>
    <w:rsid w:val="00CF65DA"/>
    <w:rsid w:val="00CF69A7"/>
    <w:rsid w:val="00CF6CE2"/>
    <w:rsid w:val="00CF7807"/>
    <w:rsid w:val="00D01282"/>
    <w:rsid w:val="00D016FB"/>
    <w:rsid w:val="00D01730"/>
    <w:rsid w:val="00D02170"/>
    <w:rsid w:val="00D032A4"/>
    <w:rsid w:val="00D034FC"/>
    <w:rsid w:val="00D03679"/>
    <w:rsid w:val="00D041AB"/>
    <w:rsid w:val="00D04340"/>
    <w:rsid w:val="00D046B6"/>
    <w:rsid w:val="00D04B85"/>
    <w:rsid w:val="00D04F36"/>
    <w:rsid w:val="00D077F3"/>
    <w:rsid w:val="00D10267"/>
    <w:rsid w:val="00D1126F"/>
    <w:rsid w:val="00D1151A"/>
    <w:rsid w:val="00D1179F"/>
    <w:rsid w:val="00D11EF8"/>
    <w:rsid w:val="00D12B20"/>
    <w:rsid w:val="00D13919"/>
    <w:rsid w:val="00D15CA6"/>
    <w:rsid w:val="00D16781"/>
    <w:rsid w:val="00D168F5"/>
    <w:rsid w:val="00D16B72"/>
    <w:rsid w:val="00D16C40"/>
    <w:rsid w:val="00D17336"/>
    <w:rsid w:val="00D17CEF"/>
    <w:rsid w:val="00D17F61"/>
    <w:rsid w:val="00D2062D"/>
    <w:rsid w:val="00D2076D"/>
    <w:rsid w:val="00D20898"/>
    <w:rsid w:val="00D20D5A"/>
    <w:rsid w:val="00D2105B"/>
    <w:rsid w:val="00D213C2"/>
    <w:rsid w:val="00D214D8"/>
    <w:rsid w:val="00D225AE"/>
    <w:rsid w:val="00D227BB"/>
    <w:rsid w:val="00D22FFE"/>
    <w:rsid w:val="00D237FA"/>
    <w:rsid w:val="00D23809"/>
    <w:rsid w:val="00D23833"/>
    <w:rsid w:val="00D23E43"/>
    <w:rsid w:val="00D23F7C"/>
    <w:rsid w:val="00D24B0A"/>
    <w:rsid w:val="00D24D36"/>
    <w:rsid w:val="00D25010"/>
    <w:rsid w:val="00D25A8F"/>
    <w:rsid w:val="00D2638E"/>
    <w:rsid w:val="00D2647F"/>
    <w:rsid w:val="00D264E5"/>
    <w:rsid w:val="00D26821"/>
    <w:rsid w:val="00D27831"/>
    <w:rsid w:val="00D27F92"/>
    <w:rsid w:val="00D3126D"/>
    <w:rsid w:val="00D31876"/>
    <w:rsid w:val="00D31D7A"/>
    <w:rsid w:val="00D31E03"/>
    <w:rsid w:val="00D32DBD"/>
    <w:rsid w:val="00D32FB9"/>
    <w:rsid w:val="00D33002"/>
    <w:rsid w:val="00D3412F"/>
    <w:rsid w:val="00D34210"/>
    <w:rsid w:val="00D3424E"/>
    <w:rsid w:val="00D34408"/>
    <w:rsid w:val="00D3512A"/>
    <w:rsid w:val="00D35407"/>
    <w:rsid w:val="00D35E94"/>
    <w:rsid w:val="00D36D58"/>
    <w:rsid w:val="00D37499"/>
    <w:rsid w:val="00D3775E"/>
    <w:rsid w:val="00D4011D"/>
    <w:rsid w:val="00D4144F"/>
    <w:rsid w:val="00D41576"/>
    <w:rsid w:val="00D415F2"/>
    <w:rsid w:val="00D418F3"/>
    <w:rsid w:val="00D42E83"/>
    <w:rsid w:val="00D43C58"/>
    <w:rsid w:val="00D441D4"/>
    <w:rsid w:val="00D44CFB"/>
    <w:rsid w:val="00D44F48"/>
    <w:rsid w:val="00D44F75"/>
    <w:rsid w:val="00D450A0"/>
    <w:rsid w:val="00D45806"/>
    <w:rsid w:val="00D46FCB"/>
    <w:rsid w:val="00D47454"/>
    <w:rsid w:val="00D50942"/>
    <w:rsid w:val="00D518C7"/>
    <w:rsid w:val="00D5212D"/>
    <w:rsid w:val="00D522CA"/>
    <w:rsid w:val="00D5247B"/>
    <w:rsid w:val="00D52849"/>
    <w:rsid w:val="00D532D4"/>
    <w:rsid w:val="00D53A2B"/>
    <w:rsid w:val="00D53EF4"/>
    <w:rsid w:val="00D54161"/>
    <w:rsid w:val="00D542D1"/>
    <w:rsid w:val="00D543E2"/>
    <w:rsid w:val="00D544C1"/>
    <w:rsid w:val="00D54ECA"/>
    <w:rsid w:val="00D55142"/>
    <w:rsid w:val="00D551C6"/>
    <w:rsid w:val="00D5526C"/>
    <w:rsid w:val="00D55B7B"/>
    <w:rsid w:val="00D568F0"/>
    <w:rsid w:val="00D570BE"/>
    <w:rsid w:val="00D5746C"/>
    <w:rsid w:val="00D5773B"/>
    <w:rsid w:val="00D57FED"/>
    <w:rsid w:val="00D61196"/>
    <w:rsid w:val="00D61CAA"/>
    <w:rsid w:val="00D61D0E"/>
    <w:rsid w:val="00D622E9"/>
    <w:rsid w:val="00D623D3"/>
    <w:rsid w:val="00D63C33"/>
    <w:rsid w:val="00D6473D"/>
    <w:rsid w:val="00D64B85"/>
    <w:rsid w:val="00D659FA"/>
    <w:rsid w:val="00D66D98"/>
    <w:rsid w:val="00D672B3"/>
    <w:rsid w:val="00D67906"/>
    <w:rsid w:val="00D67BD2"/>
    <w:rsid w:val="00D70218"/>
    <w:rsid w:val="00D7078A"/>
    <w:rsid w:val="00D715DA"/>
    <w:rsid w:val="00D71D46"/>
    <w:rsid w:val="00D728C6"/>
    <w:rsid w:val="00D7372D"/>
    <w:rsid w:val="00D738D0"/>
    <w:rsid w:val="00D73C24"/>
    <w:rsid w:val="00D742AD"/>
    <w:rsid w:val="00D745C7"/>
    <w:rsid w:val="00D75055"/>
    <w:rsid w:val="00D7586D"/>
    <w:rsid w:val="00D75CA6"/>
    <w:rsid w:val="00D764AE"/>
    <w:rsid w:val="00D767C2"/>
    <w:rsid w:val="00D76DD4"/>
    <w:rsid w:val="00D771F5"/>
    <w:rsid w:val="00D777DD"/>
    <w:rsid w:val="00D778BD"/>
    <w:rsid w:val="00D8022E"/>
    <w:rsid w:val="00D8048D"/>
    <w:rsid w:val="00D80898"/>
    <w:rsid w:val="00D81479"/>
    <w:rsid w:val="00D816DF"/>
    <w:rsid w:val="00D82237"/>
    <w:rsid w:val="00D8264B"/>
    <w:rsid w:val="00D82DD9"/>
    <w:rsid w:val="00D83303"/>
    <w:rsid w:val="00D83C4F"/>
    <w:rsid w:val="00D8520B"/>
    <w:rsid w:val="00D85397"/>
    <w:rsid w:val="00D855B9"/>
    <w:rsid w:val="00D85B92"/>
    <w:rsid w:val="00D85CE9"/>
    <w:rsid w:val="00D8720B"/>
    <w:rsid w:val="00D87CAB"/>
    <w:rsid w:val="00D9141D"/>
    <w:rsid w:val="00D92207"/>
    <w:rsid w:val="00D92F84"/>
    <w:rsid w:val="00D934D0"/>
    <w:rsid w:val="00D9420B"/>
    <w:rsid w:val="00D9470F"/>
    <w:rsid w:val="00D94DFB"/>
    <w:rsid w:val="00D96838"/>
    <w:rsid w:val="00D96920"/>
    <w:rsid w:val="00D96AD0"/>
    <w:rsid w:val="00D96DE7"/>
    <w:rsid w:val="00D97738"/>
    <w:rsid w:val="00D97985"/>
    <w:rsid w:val="00D97E6A"/>
    <w:rsid w:val="00DA010C"/>
    <w:rsid w:val="00DA06F9"/>
    <w:rsid w:val="00DA0F8C"/>
    <w:rsid w:val="00DA13E7"/>
    <w:rsid w:val="00DA14B0"/>
    <w:rsid w:val="00DA15DE"/>
    <w:rsid w:val="00DA2C29"/>
    <w:rsid w:val="00DA3515"/>
    <w:rsid w:val="00DA3A16"/>
    <w:rsid w:val="00DA41D8"/>
    <w:rsid w:val="00DA45D5"/>
    <w:rsid w:val="00DA46C2"/>
    <w:rsid w:val="00DA503F"/>
    <w:rsid w:val="00DA5423"/>
    <w:rsid w:val="00DA542C"/>
    <w:rsid w:val="00DA5691"/>
    <w:rsid w:val="00DA5EEB"/>
    <w:rsid w:val="00DA6653"/>
    <w:rsid w:val="00DA6C9A"/>
    <w:rsid w:val="00DA7345"/>
    <w:rsid w:val="00DA745A"/>
    <w:rsid w:val="00DA7603"/>
    <w:rsid w:val="00DA7CC0"/>
    <w:rsid w:val="00DA7DAC"/>
    <w:rsid w:val="00DB03A2"/>
    <w:rsid w:val="00DB068C"/>
    <w:rsid w:val="00DB0EEF"/>
    <w:rsid w:val="00DB10D6"/>
    <w:rsid w:val="00DB1C3E"/>
    <w:rsid w:val="00DB2E6F"/>
    <w:rsid w:val="00DB3120"/>
    <w:rsid w:val="00DB3F2B"/>
    <w:rsid w:val="00DB48D1"/>
    <w:rsid w:val="00DB5052"/>
    <w:rsid w:val="00DB6963"/>
    <w:rsid w:val="00DB6EC1"/>
    <w:rsid w:val="00DB6FBB"/>
    <w:rsid w:val="00DB7113"/>
    <w:rsid w:val="00DB7317"/>
    <w:rsid w:val="00DB77B8"/>
    <w:rsid w:val="00DB7D05"/>
    <w:rsid w:val="00DB7F89"/>
    <w:rsid w:val="00DC0214"/>
    <w:rsid w:val="00DC2043"/>
    <w:rsid w:val="00DC2A1B"/>
    <w:rsid w:val="00DC3571"/>
    <w:rsid w:val="00DC40DE"/>
    <w:rsid w:val="00DC4897"/>
    <w:rsid w:val="00DC4E49"/>
    <w:rsid w:val="00DC61EA"/>
    <w:rsid w:val="00DC73BB"/>
    <w:rsid w:val="00DC750D"/>
    <w:rsid w:val="00DC77B1"/>
    <w:rsid w:val="00DC7840"/>
    <w:rsid w:val="00DD0389"/>
    <w:rsid w:val="00DD1842"/>
    <w:rsid w:val="00DD188D"/>
    <w:rsid w:val="00DD19BC"/>
    <w:rsid w:val="00DD20EC"/>
    <w:rsid w:val="00DD27D9"/>
    <w:rsid w:val="00DD2D3D"/>
    <w:rsid w:val="00DD3100"/>
    <w:rsid w:val="00DD36AE"/>
    <w:rsid w:val="00DD6FEA"/>
    <w:rsid w:val="00DD752B"/>
    <w:rsid w:val="00DE084D"/>
    <w:rsid w:val="00DE211C"/>
    <w:rsid w:val="00DE261A"/>
    <w:rsid w:val="00DE2CAF"/>
    <w:rsid w:val="00DE2D53"/>
    <w:rsid w:val="00DE343F"/>
    <w:rsid w:val="00DE354D"/>
    <w:rsid w:val="00DE4B80"/>
    <w:rsid w:val="00DE5A6A"/>
    <w:rsid w:val="00DE6084"/>
    <w:rsid w:val="00DE6B36"/>
    <w:rsid w:val="00DE7474"/>
    <w:rsid w:val="00DE7843"/>
    <w:rsid w:val="00DF0AB5"/>
    <w:rsid w:val="00DF0BBB"/>
    <w:rsid w:val="00DF11EA"/>
    <w:rsid w:val="00DF1A5B"/>
    <w:rsid w:val="00DF1DDA"/>
    <w:rsid w:val="00DF204F"/>
    <w:rsid w:val="00DF269D"/>
    <w:rsid w:val="00DF2965"/>
    <w:rsid w:val="00DF34CD"/>
    <w:rsid w:val="00DF39FB"/>
    <w:rsid w:val="00DF3A86"/>
    <w:rsid w:val="00DF4976"/>
    <w:rsid w:val="00DF49B1"/>
    <w:rsid w:val="00DF4C5A"/>
    <w:rsid w:val="00DF5AFE"/>
    <w:rsid w:val="00DF5F8D"/>
    <w:rsid w:val="00DF60F5"/>
    <w:rsid w:val="00DF7037"/>
    <w:rsid w:val="00DF70BA"/>
    <w:rsid w:val="00DF7C18"/>
    <w:rsid w:val="00DF7CB8"/>
    <w:rsid w:val="00E00566"/>
    <w:rsid w:val="00E0083F"/>
    <w:rsid w:val="00E00D89"/>
    <w:rsid w:val="00E00ECA"/>
    <w:rsid w:val="00E01080"/>
    <w:rsid w:val="00E01483"/>
    <w:rsid w:val="00E01D29"/>
    <w:rsid w:val="00E021C7"/>
    <w:rsid w:val="00E0256C"/>
    <w:rsid w:val="00E02C21"/>
    <w:rsid w:val="00E03B49"/>
    <w:rsid w:val="00E045EA"/>
    <w:rsid w:val="00E04767"/>
    <w:rsid w:val="00E04932"/>
    <w:rsid w:val="00E04B30"/>
    <w:rsid w:val="00E0528E"/>
    <w:rsid w:val="00E056DB"/>
    <w:rsid w:val="00E06302"/>
    <w:rsid w:val="00E0685A"/>
    <w:rsid w:val="00E06C34"/>
    <w:rsid w:val="00E06D5F"/>
    <w:rsid w:val="00E06FA4"/>
    <w:rsid w:val="00E0751D"/>
    <w:rsid w:val="00E10C2D"/>
    <w:rsid w:val="00E11D04"/>
    <w:rsid w:val="00E12A55"/>
    <w:rsid w:val="00E14618"/>
    <w:rsid w:val="00E14B8A"/>
    <w:rsid w:val="00E15564"/>
    <w:rsid w:val="00E16782"/>
    <w:rsid w:val="00E17006"/>
    <w:rsid w:val="00E1744C"/>
    <w:rsid w:val="00E174C5"/>
    <w:rsid w:val="00E179BD"/>
    <w:rsid w:val="00E17DC6"/>
    <w:rsid w:val="00E201F7"/>
    <w:rsid w:val="00E20C2C"/>
    <w:rsid w:val="00E21E73"/>
    <w:rsid w:val="00E22642"/>
    <w:rsid w:val="00E2269C"/>
    <w:rsid w:val="00E22D6E"/>
    <w:rsid w:val="00E232FE"/>
    <w:rsid w:val="00E23F06"/>
    <w:rsid w:val="00E25011"/>
    <w:rsid w:val="00E25BFC"/>
    <w:rsid w:val="00E27D22"/>
    <w:rsid w:val="00E27DA1"/>
    <w:rsid w:val="00E304C6"/>
    <w:rsid w:val="00E3087B"/>
    <w:rsid w:val="00E30A9C"/>
    <w:rsid w:val="00E30D44"/>
    <w:rsid w:val="00E31840"/>
    <w:rsid w:val="00E32530"/>
    <w:rsid w:val="00E3274E"/>
    <w:rsid w:val="00E32A9C"/>
    <w:rsid w:val="00E32F83"/>
    <w:rsid w:val="00E33BF9"/>
    <w:rsid w:val="00E33C86"/>
    <w:rsid w:val="00E342FE"/>
    <w:rsid w:val="00E34563"/>
    <w:rsid w:val="00E35E5F"/>
    <w:rsid w:val="00E3644A"/>
    <w:rsid w:val="00E37934"/>
    <w:rsid w:val="00E37DE8"/>
    <w:rsid w:val="00E400FC"/>
    <w:rsid w:val="00E407B5"/>
    <w:rsid w:val="00E4126E"/>
    <w:rsid w:val="00E41433"/>
    <w:rsid w:val="00E4198D"/>
    <w:rsid w:val="00E41C69"/>
    <w:rsid w:val="00E41F55"/>
    <w:rsid w:val="00E42B6F"/>
    <w:rsid w:val="00E43246"/>
    <w:rsid w:val="00E4417D"/>
    <w:rsid w:val="00E44DBE"/>
    <w:rsid w:val="00E4626E"/>
    <w:rsid w:val="00E46B7E"/>
    <w:rsid w:val="00E47882"/>
    <w:rsid w:val="00E47912"/>
    <w:rsid w:val="00E5021D"/>
    <w:rsid w:val="00E50D1B"/>
    <w:rsid w:val="00E512A6"/>
    <w:rsid w:val="00E51442"/>
    <w:rsid w:val="00E52560"/>
    <w:rsid w:val="00E52ECC"/>
    <w:rsid w:val="00E5428A"/>
    <w:rsid w:val="00E543AD"/>
    <w:rsid w:val="00E54726"/>
    <w:rsid w:val="00E54943"/>
    <w:rsid w:val="00E54C56"/>
    <w:rsid w:val="00E55981"/>
    <w:rsid w:val="00E55C60"/>
    <w:rsid w:val="00E56398"/>
    <w:rsid w:val="00E56524"/>
    <w:rsid w:val="00E571CD"/>
    <w:rsid w:val="00E57A9E"/>
    <w:rsid w:val="00E57B38"/>
    <w:rsid w:val="00E60E2C"/>
    <w:rsid w:val="00E60FAF"/>
    <w:rsid w:val="00E6163C"/>
    <w:rsid w:val="00E62B10"/>
    <w:rsid w:val="00E64550"/>
    <w:rsid w:val="00E65944"/>
    <w:rsid w:val="00E667EF"/>
    <w:rsid w:val="00E66A1F"/>
    <w:rsid w:val="00E67042"/>
    <w:rsid w:val="00E6797D"/>
    <w:rsid w:val="00E67F4A"/>
    <w:rsid w:val="00E70EB0"/>
    <w:rsid w:val="00E71D7C"/>
    <w:rsid w:val="00E733BD"/>
    <w:rsid w:val="00E73F70"/>
    <w:rsid w:val="00E7498E"/>
    <w:rsid w:val="00E75419"/>
    <w:rsid w:val="00E7546A"/>
    <w:rsid w:val="00E767D8"/>
    <w:rsid w:val="00E76978"/>
    <w:rsid w:val="00E76ACE"/>
    <w:rsid w:val="00E76BE9"/>
    <w:rsid w:val="00E77596"/>
    <w:rsid w:val="00E778FA"/>
    <w:rsid w:val="00E77BAC"/>
    <w:rsid w:val="00E806DB"/>
    <w:rsid w:val="00E80B6C"/>
    <w:rsid w:val="00E80B8A"/>
    <w:rsid w:val="00E81365"/>
    <w:rsid w:val="00E81953"/>
    <w:rsid w:val="00E82120"/>
    <w:rsid w:val="00E84DC5"/>
    <w:rsid w:val="00E84E22"/>
    <w:rsid w:val="00E853E9"/>
    <w:rsid w:val="00E855D0"/>
    <w:rsid w:val="00E86636"/>
    <w:rsid w:val="00E86943"/>
    <w:rsid w:val="00E8750F"/>
    <w:rsid w:val="00E87E2F"/>
    <w:rsid w:val="00E87E72"/>
    <w:rsid w:val="00E907D9"/>
    <w:rsid w:val="00E90EC5"/>
    <w:rsid w:val="00E9195A"/>
    <w:rsid w:val="00E926E1"/>
    <w:rsid w:val="00E93169"/>
    <w:rsid w:val="00E934BA"/>
    <w:rsid w:val="00E93931"/>
    <w:rsid w:val="00E969EA"/>
    <w:rsid w:val="00E9742B"/>
    <w:rsid w:val="00EA095A"/>
    <w:rsid w:val="00EA0A2B"/>
    <w:rsid w:val="00EA140D"/>
    <w:rsid w:val="00EA1C17"/>
    <w:rsid w:val="00EA1F0C"/>
    <w:rsid w:val="00EA2323"/>
    <w:rsid w:val="00EA2650"/>
    <w:rsid w:val="00EA2A36"/>
    <w:rsid w:val="00EA2AF5"/>
    <w:rsid w:val="00EA2BD6"/>
    <w:rsid w:val="00EA4D29"/>
    <w:rsid w:val="00EA4D61"/>
    <w:rsid w:val="00EA5E16"/>
    <w:rsid w:val="00EA696F"/>
    <w:rsid w:val="00EB036D"/>
    <w:rsid w:val="00EB06F7"/>
    <w:rsid w:val="00EB1882"/>
    <w:rsid w:val="00EB1C11"/>
    <w:rsid w:val="00EB24C5"/>
    <w:rsid w:val="00EB2CC1"/>
    <w:rsid w:val="00EB43B1"/>
    <w:rsid w:val="00EB4BFD"/>
    <w:rsid w:val="00EB4C81"/>
    <w:rsid w:val="00EB5307"/>
    <w:rsid w:val="00EB54A7"/>
    <w:rsid w:val="00EB5FD4"/>
    <w:rsid w:val="00EB60C1"/>
    <w:rsid w:val="00EB6A2A"/>
    <w:rsid w:val="00EB6B43"/>
    <w:rsid w:val="00EB6F22"/>
    <w:rsid w:val="00EB76E4"/>
    <w:rsid w:val="00EB7EBA"/>
    <w:rsid w:val="00EC0FEB"/>
    <w:rsid w:val="00EC1AF5"/>
    <w:rsid w:val="00EC1F76"/>
    <w:rsid w:val="00EC2CCC"/>
    <w:rsid w:val="00EC2F3C"/>
    <w:rsid w:val="00EC3BDC"/>
    <w:rsid w:val="00EC3DCE"/>
    <w:rsid w:val="00EC4367"/>
    <w:rsid w:val="00EC479A"/>
    <w:rsid w:val="00EC4BA3"/>
    <w:rsid w:val="00EC56FF"/>
    <w:rsid w:val="00EC5813"/>
    <w:rsid w:val="00EC5AEC"/>
    <w:rsid w:val="00EC5E60"/>
    <w:rsid w:val="00EC5EBC"/>
    <w:rsid w:val="00EC6465"/>
    <w:rsid w:val="00EC65E7"/>
    <w:rsid w:val="00EC6A2F"/>
    <w:rsid w:val="00EC6F18"/>
    <w:rsid w:val="00EC713D"/>
    <w:rsid w:val="00EC71D3"/>
    <w:rsid w:val="00ED037C"/>
    <w:rsid w:val="00ED0ADF"/>
    <w:rsid w:val="00ED1233"/>
    <w:rsid w:val="00ED183E"/>
    <w:rsid w:val="00ED1CDD"/>
    <w:rsid w:val="00ED233B"/>
    <w:rsid w:val="00ED326F"/>
    <w:rsid w:val="00ED3602"/>
    <w:rsid w:val="00ED3D64"/>
    <w:rsid w:val="00ED539C"/>
    <w:rsid w:val="00ED56B7"/>
    <w:rsid w:val="00ED59F4"/>
    <w:rsid w:val="00ED6C3A"/>
    <w:rsid w:val="00ED79E4"/>
    <w:rsid w:val="00ED7CCC"/>
    <w:rsid w:val="00EE11D4"/>
    <w:rsid w:val="00EE2776"/>
    <w:rsid w:val="00EE28B6"/>
    <w:rsid w:val="00EE3B35"/>
    <w:rsid w:val="00EE3B82"/>
    <w:rsid w:val="00EE4384"/>
    <w:rsid w:val="00EE4514"/>
    <w:rsid w:val="00EE45A4"/>
    <w:rsid w:val="00EE5790"/>
    <w:rsid w:val="00EE6B77"/>
    <w:rsid w:val="00EE6CFD"/>
    <w:rsid w:val="00EE6D1E"/>
    <w:rsid w:val="00EE6F4F"/>
    <w:rsid w:val="00EE71A4"/>
    <w:rsid w:val="00EE7732"/>
    <w:rsid w:val="00EE7FE1"/>
    <w:rsid w:val="00EF0780"/>
    <w:rsid w:val="00EF18DE"/>
    <w:rsid w:val="00EF1B37"/>
    <w:rsid w:val="00EF1BA0"/>
    <w:rsid w:val="00EF2012"/>
    <w:rsid w:val="00EF226A"/>
    <w:rsid w:val="00EF23D6"/>
    <w:rsid w:val="00EF2582"/>
    <w:rsid w:val="00EF2F7D"/>
    <w:rsid w:val="00EF3AEA"/>
    <w:rsid w:val="00EF3BC6"/>
    <w:rsid w:val="00EF57E1"/>
    <w:rsid w:val="00EF5F23"/>
    <w:rsid w:val="00EF5FFC"/>
    <w:rsid w:val="00EF6BF9"/>
    <w:rsid w:val="00EF6CA2"/>
    <w:rsid w:val="00EF6CFF"/>
    <w:rsid w:val="00EF7DE4"/>
    <w:rsid w:val="00F0041E"/>
    <w:rsid w:val="00F012D3"/>
    <w:rsid w:val="00F02040"/>
    <w:rsid w:val="00F0246A"/>
    <w:rsid w:val="00F02574"/>
    <w:rsid w:val="00F02783"/>
    <w:rsid w:val="00F02FA5"/>
    <w:rsid w:val="00F03CED"/>
    <w:rsid w:val="00F03E42"/>
    <w:rsid w:val="00F04849"/>
    <w:rsid w:val="00F04969"/>
    <w:rsid w:val="00F049BD"/>
    <w:rsid w:val="00F04A4C"/>
    <w:rsid w:val="00F04C88"/>
    <w:rsid w:val="00F058DA"/>
    <w:rsid w:val="00F062B5"/>
    <w:rsid w:val="00F06A70"/>
    <w:rsid w:val="00F07B5A"/>
    <w:rsid w:val="00F105B0"/>
    <w:rsid w:val="00F12A3F"/>
    <w:rsid w:val="00F135A4"/>
    <w:rsid w:val="00F13832"/>
    <w:rsid w:val="00F13A88"/>
    <w:rsid w:val="00F13FEF"/>
    <w:rsid w:val="00F145CD"/>
    <w:rsid w:val="00F15C3E"/>
    <w:rsid w:val="00F15F9D"/>
    <w:rsid w:val="00F161E1"/>
    <w:rsid w:val="00F16A6C"/>
    <w:rsid w:val="00F16AC6"/>
    <w:rsid w:val="00F16DFF"/>
    <w:rsid w:val="00F16FAA"/>
    <w:rsid w:val="00F171DF"/>
    <w:rsid w:val="00F17467"/>
    <w:rsid w:val="00F17957"/>
    <w:rsid w:val="00F179BB"/>
    <w:rsid w:val="00F17A37"/>
    <w:rsid w:val="00F17D7D"/>
    <w:rsid w:val="00F2082C"/>
    <w:rsid w:val="00F215C3"/>
    <w:rsid w:val="00F216D6"/>
    <w:rsid w:val="00F2236C"/>
    <w:rsid w:val="00F22916"/>
    <w:rsid w:val="00F22F34"/>
    <w:rsid w:val="00F242CE"/>
    <w:rsid w:val="00F25D6D"/>
    <w:rsid w:val="00F25EAE"/>
    <w:rsid w:val="00F26B2D"/>
    <w:rsid w:val="00F27B48"/>
    <w:rsid w:val="00F27C01"/>
    <w:rsid w:val="00F27CF1"/>
    <w:rsid w:val="00F30D19"/>
    <w:rsid w:val="00F32748"/>
    <w:rsid w:val="00F327D2"/>
    <w:rsid w:val="00F32AA8"/>
    <w:rsid w:val="00F32BE9"/>
    <w:rsid w:val="00F35878"/>
    <w:rsid w:val="00F35CD7"/>
    <w:rsid w:val="00F3664C"/>
    <w:rsid w:val="00F36852"/>
    <w:rsid w:val="00F36AA3"/>
    <w:rsid w:val="00F37392"/>
    <w:rsid w:val="00F374ED"/>
    <w:rsid w:val="00F37558"/>
    <w:rsid w:val="00F37F97"/>
    <w:rsid w:val="00F41B14"/>
    <w:rsid w:val="00F42A2B"/>
    <w:rsid w:val="00F436D5"/>
    <w:rsid w:val="00F438A2"/>
    <w:rsid w:val="00F441D5"/>
    <w:rsid w:val="00F4424C"/>
    <w:rsid w:val="00F445F8"/>
    <w:rsid w:val="00F44805"/>
    <w:rsid w:val="00F449DD"/>
    <w:rsid w:val="00F4722E"/>
    <w:rsid w:val="00F472E4"/>
    <w:rsid w:val="00F47818"/>
    <w:rsid w:val="00F47A40"/>
    <w:rsid w:val="00F50F55"/>
    <w:rsid w:val="00F51236"/>
    <w:rsid w:val="00F51DA0"/>
    <w:rsid w:val="00F52745"/>
    <w:rsid w:val="00F52F40"/>
    <w:rsid w:val="00F53134"/>
    <w:rsid w:val="00F53909"/>
    <w:rsid w:val="00F541FC"/>
    <w:rsid w:val="00F543A0"/>
    <w:rsid w:val="00F54EA1"/>
    <w:rsid w:val="00F552CB"/>
    <w:rsid w:val="00F55575"/>
    <w:rsid w:val="00F5577D"/>
    <w:rsid w:val="00F5680A"/>
    <w:rsid w:val="00F572B4"/>
    <w:rsid w:val="00F60308"/>
    <w:rsid w:val="00F6100A"/>
    <w:rsid w:val="00F619E8"/>
    <w:rsid w:val="00F62BAB"/>
    <w:rsid w:val="00F63C20"/>
    <w:rsid w:val="00F63DF8"/>
    <w:rsid w:val="00F64628"/>
    <w:rsid w:val="00F64DF8"/>
    <w:rsid w:val="00F64F44"/>
    <w:rsid w:val="00F65006"/>
    <w:rsid w:val="00F65959"/>
    <w:rsid w:val="00F65EC7"/>
    <w:rsid w:val="00F66370"/>
    <w:rsid w:val="00F6654C"/>
    <w:rsid w:val="00F66705"/>
    <w:rsid w:val="00F6684C"/>
    <w:rsid w:val="00F66A46"/>
    <w:rsid w:val="00F66E00"/>
    <w:rsid w:val="00F66F14"/>
    <w:rsid w:val="00F6722E"/>
    <w:rsid w:val="00F7088F"/>
    <w:rsid w:val="00F712F0"/>
    <w:rsid w:val="00F7172A"/>
    <w:rsid w:val="00F7231B"/>
    <w:rsid w:val="00F7244E"/>
    <w:rsid w:val="00F72F53"/>
    <w:rsid w:val="00F73403"/>
    <w:rsid w:val="00F73670"/>
    <w:rsid w:val="00F739DB"/>
    <w:rsid w:val="00F743D3"/>
    <w:rsid w:val="00F7456A"/>
    <w:rsid w:val="00F748C4"/>
    <w:rsid w:val="00F753AB"/>
    <w:rsid w:val="00F75E7A"/>
    <w:rsid w:val="00F767FA"/>
    <w:rsid w:val="00F771E5"/>
    <w:rsid w:val="00F80049"/>
    <w:rsid w:val="00F805F8"/>
    <w:rsid w:val="00F80CC1"/>
    <w:rsid w:val="00F81429"/>
    <w:rsid w:val="00F81933"/>
    <w:rsid w:val="00F8227A"/>
    <w:rsid w:val="00F8247F"/>
    <w:rsid w:val="00F82551"/>
    <w:rsid w:val="00F82590"/>
    <w:rsid w:val="00F839C3"/>
    <w:rsid w:val="00F850F0"/>
    <w:rsid w:val="00F85625"/>
    <w:rsid w:val="00F85AAF"/>
    <w:rsid w:val="00F86D0A"/>
    <w:rsid w:val="00F87086"/>
    <w:rsid w:val="00F872E3"/>
    <w:rsid w:val="00F87DD1"/>
    <w:rsid w:val="00F90591"/>
    <w:rsid w:val="00F906A0"/>
    <w:rsid w:val="00F91211"/>
    <w:rsid w:val="00F924D9"/>
    <w:rsid w:val="00F92600"/>
    <w:rsid w:val="00F92B1F"/>
    <w:rsid w:val="00F92C96"/>
    <w:rsid w:val="00F92CD1"/>
    <w:rsid w:val="00F93036"/>
    <w:rsid w:val="00F932C2"/>
    <w:rsid w:val="00F934CC"/>
    <w:rsid w:val="00F93AAC"/>
    <w:rsid w:val="00F93AAF"/>
    <w:rsid w:val="00F93AF2"/>
    <w:rsid w:val="00F9472D"/>
    <w:rsid w:val="00F94826"/>
    <w:rsid w:val="00F94875"/>
    <w:rsid w:val="00F94AC5"/>
    <w:rsid w:val="00F95705"/>
    <w:rsid w:val="00F96B3F"/>
    <w:rsid w:val="00F973B5"/>
    <w:rsid w:val="00F97E3A"/>
    <w:rsid w:val="00F97FB3"/>
    <w:rsid w:val="00FA014E"/>
    <w:rsid w:val="00FA1663"/>
    <w:rsid w:val="00FA2752"/>
    <w:rsid w:val="00FA337B"/>
    <w:rsid w:val="00FA3BB3"/>
    <w:rsid w:val="00FA3EE0"/>
    <w:rsid w:val="00FA4A43"/>
    <w:rsid w:val="00FA4D4B"/>
    <w:rsid w:val="00FA5BCE"/>
    <w:rsid w:val="00FA5DB5"/>
    <w:rsid w:val="00FA5DDD"/>
    <w:rsid w:val="00FA612D"/>
    <w:rsid w:val="00FA6378"/>
    <w:rsid w:val="00FA66FB"/>
    <w:rsid w:val="00FA6A86"/>
    <w:rsid w:val="00FA7D2C"/>
    <w:rsid w:val="00FB0402"/>
    <w:rsid w:val="00FB074A"/>
    <w:rsid w:val="00FB09CF"/>
    <w:rsid w:val="00FB0C23"/>
    <w:rsid w:val="00FB1759"/>
    <w:rsid w:val="00FB29B7"/>
    <w:rsid w:val="00FB348D"/>
    <w:rsid w:val="00FB508A"/>
    <w:rsid w:val="00FB629F"/>
    <w:rsid w:val="00FB63C6"/>
    <w:rsid w:val="00FB6589"/>
    <w:rsid w:val="00FB65AE"/>
    <w:rsid w:val="00FB65F1"/>
    <w:rsid w:val="00FB6F0D"/>
    <w:rsid w:val="00FB749B"/>
    <w:rsid w:val="00FB79CD"/>
    <w:rsid w:val="00FB7B00"/>
    <w:rsid w:val="00FC0295"/>
    <w:rsid w:val="00FC0585"/>
    <w:rsid w:val="00FC0EC9"/>
    <w:rsid w:val="00FC139C"/>
    <w:rsid w:val="00FC153E"/>
    <w:rsid w:val="00FC1581"/>
    <w:rsid w:val="00FC2BAA"/>
    <w:rsid w:val="00FC33F9"/>
    <w:rsid w:val="00FC3F51"/>
    <w:rsid w:val="00FC4225"/>
    <w:rsid w:val="00FC44EE"/>
    <w:rsid w:val="00FC4AB9"/>
    <w:rsid w:val="00FC51D4"/>
    <w:rsid w:val="00FC5625"/>
    <w:rsid w:val="00FC5807"/>
    <w:rsid w:val="00FC5C0C"/>
    <w:rsid w:val="00FC6010"/>
    <w:rsid w:val="00FC7334"/>
    <w:rsid w:val="00FC76F5"/>
    <w:rsid w:val="00FD0DBE"/>
    <w:rsid w:val="00FD1C71"/>
    <w:rsid w:val="00FD2299"/>
    <w:rsid w:val="00FD269E"/>
    <w:rsid w:val="00FD2E10"/>
    <w:rsid w:val="00FD2EA2"/>
    <w:rsid w:val="00FD43D4"/>
    <w:rsid w:val="00FD4ADD"/>
    <w:rsid w:val="00FD6B99"/>
    <w:rsid w:val="00FD6D70"/>
    <w:rsid w:val="00FD79EB"/>
    <w:rsid w:val="00FD7A34"/>
    <w:rsid w:val="00FE0314"/>
    <w:rsid w:val="00FE0612"/>
    <w:rsid w:val="00FE0A59"/>
    <w:rsid w:val="00FE13EF"/>
    <w:rsid w:val="00FE1C2C"/>
    <w:rsid w:val="00FE2367"/>
    <w:rsid w:val="00FE30B8"/>
    <w:rsid w:val="00FE317A"/>
    <w:rsid w:val="00FE3F59"/>
    <w:rsid w:val="00FE4F64"/>
    <w:rsid w:val="00FE5736"/>
    <w:rsid w:val="00FE607F"/>
    <w:rsid w:val="00FE6880"/>
    <w:rsid w:val="00FE6A63"/>
    <w:rsid w:val="00FE7258"/>
    <w:rsid w:val="00FE78CD"/>
    <w:rsid w:val="00FE7BD0"/>
    <w:rsid w:val="00FF05CA"/>
    <w:rsid w:val="00FF1C1A"/>
    <w:rsid w:val="00FF1D8B"/>
    <w:rsid w:val="00FF4844"/>
    <w:rsid w:val="00FF5D8C"/>
    <w:rsid w:val="00FF67C1"/>
    <w:rsid w:val="00FF69DA"/>
    <w:rsid w:val="00FF716E"/>
    <w:rsid w:val="00FF72C9"/>
    <w:rsid w:val="010B278B"/>
    <w:rsid w:val="0115EEC2"/>
    <w:rsid w:val="011CACEF"/>
    <w:rsid w:val="0125DACE"/>
    <w:rsid w:val="02228756"/>
    <w:rsid w:val="02369B16"/>
    <w:rsid w:val="023A3427"/>
    <w:rsid w:val="029D3231"/>
    <w:rsid w:val="02EA3854"/>
    <w:rsid w:val="02EBA81D"/>
    <w:rsid w:val="03637A31"/>
    <w:rsid w:val="044A47BC"/>
    <w:rsid w:val="0465FE69"/>
    <w:rsid w:val="0497BC18"/>
    <w:rsid w:val="04D458DF"/>
    <w:rsid w:val="04F6C976"/>
    <w:rsid w:val="05000791"/>
    <w:rsid w:val="05104BBA"/>
    <w:rsid w:val="05800D1B"/>
    <w:rsid w:val="05858A74"/>
    <w:rsid w:val="05967A56"/>
    <w:rsid w:val="05FD307A"/>
    <w:rsid w:val="060C39C8"/>
    <w:rsid w:val="0675660D"/>
    <w:rsid w:val="06FDA69C"/>
    <w:rsid w:val="0712C5CC"/>
    <w:rsid w:val="075D62B6"/>
    <w:rsid w:val="077BFC1F"/>
    <w:rsid w:val="07F41674"/>
    <w:rsid w:val="084CCD97"/>
    <w:rsid w:val="085CB7E4"/>
    <w:rsid w:val="094428B5"/>
    <w:rsid w:val="09500428"/>
    <w:rsid w:val="09D7BA70"/>
    <w:rsid w:val="09E2AFFA"/>
    <w:rsid w:val="0A75793D"/>
    <w:rsid w:val="0AF825B3"/>
    <w:rsid w:val="0B0CBDDF"/>
    <w:rsid w:val="0B54F854"/>
    <w:rsid w:val="0B8A9E70"/>
    <w:rsid w:val="0B8D21D4"/>
    <w:rsid w:val="0C0647A9"/>
    <w:rsid w:val="0C0AE90F"/>
    <w:rsid w:val="0C849D1D"/>
    <w:rsid w:val="0C8C91C7"/>
    <w:rsid w:val="0D0ADCFA"/>
    <w:rsid w:val="0E3F4699"/>
    <w:rsid w:val="0E734B9F"/>
    <w:rsid w:val="0EA3FF0F"/>
    <w:rsid w:val="0F0DB537"/>
    <w:rsid w:val="0FC76B82"/>
    <w:rsid w:val="0FD9E0F0"/>
    <w:rsid w:val="0FDB16FA"/>
    <w:rsid w:val="1012AA14"/>
    <w:rsid w:val="106AC2AF"/>
    <w:rsid w:val="109C5F88"/>
    <w:rsid w:val="10B93A7C"/>
    <w:rsid w:val="114887E7"/>
    <w:rsid w:val="1148D88D"/>
    <w:rsid w:val="115FBF62"/>
    <w:rsid w:val="12089719"/>
    <w:rsid w:val="127291B1"/>
    <w:rsid w:val="128ED3A4"/>
    <w:rsid w:val="13287B8B"/>
    <w:rsid w:val="13649CEF"/>
    <w:rsid w:val="13DC9C32"/>
    <w:rsid w:val="1440BBA5"/>
    <w:rsid w:val="14553A7A"/>
    <w:rsid w:val="14C56E86"/>
    <w:rsid w:val="14E71636"/>
    <w:rsid w:val="152382C9"/>
    <w:rsid w:val="154FF1F1"/>
    <w:rsid w:val="158D03E0"/>
    <w:rsid w:val="15A64EBA"/>
    <w:rsid w:val="15D1181F"/>
    <w:rsid w:val="15E6F14A"/>
    <w:rsid w:val="15EF55C8"/>
    <w:rsid w:val="163B2D6F"/>
    <w:rsid w:val="16B612FC"/>
    <w:rsid w:val="16BC18C0"/>
    <w:rsid w:val="16FA2F6C"/>
    <w:rsid w:val="1716A297"/>
    <w:rsid w:val="1767AC33"/>
    <w:rsid w:val="181B4310"/>
    <w:rsid w:val="18391BFE"/>
    <w:rsid w:val="1847D38A"/>
    <w:rsid w:val="187F9352"/>
    <w:rsid w:val="18B2B6F7"/>
    <w:rsid w:val="18DEB396"/>
    <w:rsid w:val="19D00602"/>
    <w:rsid w:val="1A253CED"/>
    <w:rsid w:val="1A865081"/>
    <w:rsid w:val="1A9C2156"/>
    <w:rsid w:val="1B2024AC"/>
    <w:rsid w:val="1B73F33E"/>
    <w:rsid w:val="1B95F201"/>
    <w:rsid w:val="1BAD74B5"/>
    <w:rsid w:val="1BE85A6A"/>
    <w:rsid w:val="1C1173B9"/>
    <w:rsid w:val="1C253807"/>
    <w:rsid w:val="1C770ACC"/>
    <w:rsid w:val="1CA071A5"/>
    <w:rsid w:val="1CD0096C"/>
    <w:rsid w:val="1D058A42"/>
    <w:rsid w:val="1D21A45F"/>
    <w:rsid w:val="1DB8E8DD"/>
    <w:rsid w:val="1DE8B257"/>
    <w:rsid w:val="1DF76FA1"/>
    <w:rsid w:val="1E0C48E7"/>
    <w:rsid w:val="1E18AD99"/>
    <w:rsid w:val="1E2F4FF2"/>
    <w:rsid w:val="1E8F1688"/>
    <w:rsid w:val="1EDED9E8"/>
    <w:rsid w:val="1F1EEFDB"/>
    <w:rsid w:val="1F22D2DE"/>
    <w:rsid w:val="1F2E8561"/>
    <w:rsid w:val="1F57F0C6"/>
    <w:rsid w:val="1F6F53AA"/>
    <w:rsid w:val="1F94FD07"/>
    <w:rsid w:val="2070CD08"/>
    <w:rsid w:val="207E595A"/>
    <w:rsid w:val="2159BF97"/>
    <w:rsid w:val="2167AED7"/>
    <w:rsid w:val="2171524C"/>
    <w:rsid w:val="218E5F09"/>
    <w:rsid w:val="21B5CEBA"/>
    <w:rsid w:val="21C23E26"/>
    <w:rsid w:val="21C93A31"/>
    <w:rsid w:val="21CA0766"/>
    <w:rsid w:val="21E5009D"/>
    <w:rsid w:val="21EBA663"/>
    <w:rsid w:val="2233A864"/>
    <w:rsid w:val="223FBCD7"/>
    <w:rsid w:val="225997E4"/>
    <w:rsid w:val="22D8CE7D"/>
    <w:rsid w:val="23C64F08"/>
    <w:rsid w:val="23CD2DB8"/>
    <w:rsid w:val="23F8E983"/>
    <w:rsid w:val="24687A41"/>
    <w:rsid w:val="246F3FE5"/>
    <w:rsid w:val="24F364EA"/>
    <w:rsid w:val="2536AE3F"/>
    <w:rsid w:val="253FC2FE"/>
    <w:rsid w:val="2587FBBF"/>
    <w:rsid w:val="259F467D"/>
    <w:rsid w:val="25D09F33"/>
    <w:rsid w:val="260F2FEF"/>
    <w:rsid w:val="267CC80E"/>
    <w:rsid w:val="2699C4EC"/>
    <w:rsid w:val="26C253D0"/>
    <w:rsid w:val="27204231"/>
    <w:rsid w:val="2737DCEF"/>
    <w:rsid w:val="275CDB6B"/>
    <w:rsid w:val="278BAB8C"/>
    <w:rsid w:val="27B66E1B"/>
    <w:rsid w:val="281C003F"/>
    <w:rsid w:val="28219014"/>
    <w:rsid w:val="283EFF9C"/>
    <w:rsid w:val="2840571E"/>
    <w:rsid w:val="28D6E67F"/>
    <w:rsid w:val="29792799"/>
    <w:rsid w:val="29F932A7"/>
    <w:rsid w:val="2A747275"/>
    <w:rsid w:val="2A77309F"/>
    <w:rsid w:val="2B4DC498"/>
    <w:rsid w:val="2B7CB5F0"/>
    <w:rsid w:val="2B85EFEC"/>
    <w:rsid w:val="2B90B8C7"/>
    <w:rsid w:val="2BB082F8"/>
    <w:rsid w:val="2BF9E260"/>
    <w:rsid w:val="2CCAB1A7"/>
    <w:rsid w:val="2CD03928"/>
    <w:rsid w:val="2D020E69"/>
    <w:rsid w:val="2D6E75DD"/>
    <w:rsid w:val="2D7D2FAC"/>
    <w:rsid w:val="2D8A7620"/>
    <w:rsid w:val="2D8F81CF"/>
    <w:rsid w:val="2DD11413"/>
    <w:rsid w:val="2DE3B01E"/>
    <w:rsid w:val="2E5040B4"/>
    <w:rsid w:val="2E54AD42"/>
    <w:rsid w:val="2E94B251"/>
    <w:rsid w:val="2E9CAC33"/>
    <w:rsid w:val="2EB6739B"/>
    <w:rsid w:val="2ECB0FD8"/>
    <w:rsid w:val="2F3A8313"/>
    <w:rsid w:val="2F75BB35"/>
    <w:rsid w:val="3070E974"/>
    <w:rsid w:val="30ECBA4A"/>
    <w:rsid w:val="316B99E6"/>
    <w:rsid w:val="31ACE383"/>
    <w:rsid w:val="31B03D38"/>
    <w:rsid w:val="321CF7FF"/>
    <w:rsid w:val="322D2BC9"/>
    <w:rsid w:val="33198189"/>
    <w:rsid w:val="333870B9"/>
    <w:rsid w:val="33A8985D"/>
    <w:rsid w:val="33CDC712"/>
    <w:rsid w:val="3413C582"/>
    <w:rsid w:val="3441BD92"/>
    <w:rsid w:val="34AD6F9A"/>
    <w:rsid w:val="34AEFA6D"/>
    <w:rsid w:val="34C07119"/>
    <w:rsid w:val="34CF2847"/>
    <w:rsid w:val="34D221E7"/>
    <w:rsid w:val="3515A3F8"/>
    <w:rsid w:val="351D86EF"/>
    <w:rsid w:val="35557CE1"/>
    <w:rsid w:val="3606FD32"/>
    <w:rsid w:val="365C227E"/>
    <w:rsid w:val="366E67E0"/>
    <w:rsid w:val="36E72499"/>
    <w:rsid w:val="3771AFD4"/>
    <w:rsid w:val="37E8147A"/>
    <w:rsid w:val="380EB42B"/>
    <w:rsid w:val="381E351A"/>
    <w:rsid w:val="38486C19"/>
    <w:rsid w:val="38CA94FD"/>
    <w:rsid w:val="38FD3ED5"/>
    <w:rsid w:val="3903B4B9"/>
    <w:rsid w:val="391BADFD"/>
    <w:rsid w:val="39E50DB5"/>
    <w:rsid w:val="3A24C389"/>
    <w:rsid w:val="3A3A4F7A"/>
    <w:rsid w:val="3A94C3B6"/>
    <w:rsid w:val="3AE8BF82"/>
    <w:rsid w:val="3AEBA4FF"/>
    <w:rsid w:val="3AF141B5"/>
    <w:rsid w:val="3B073AD6"/>
    <w:rsid w:val="3B344827"/>
    <w:rsid w:val="3B8F1DBA"/>
    <w:rsid w:val="3BC9A1E0"/>
    <w:rsid w:val="3C0D5DB9"/>
    <w:rsid w:val="3C258290"/>
    <w:rsid w:val="3C313860"/>
    <w:rsid w:val="3CF2365F"/>
    <w:rsid w:val="3D531898"/>
    <w:rsid w:val="3F57758E"/>
    <w:rsid w:val="3F7383D7"/>
    <w:rsid w:val="3FB4A1B4"/>
    <w:rsid w:val="3FEB0063"/>
    <w:rsid w:val="4084443C"/>
    <w:rsid w:val="40BF60B5"/>
    <w:rsid w:val="4115DF8C"/>
    <w:rsid w:val="4127164A"/>
    <w:rsid w:val="414A4A05"/>
    <w:rsid w:val="41943055"/>
    <w:rsid w:val="42B0E615"/>
    <w:rsid w:val="42D31F96"/>
    <w:rsid w:val="431191FF"/>
    <w:rsid w:val="435FCEA3"/>
    <w:rsid w:val="436E3D65"/>
    <w:rsid w:val="43758D80"/>
    <w:rsid w:val="441E82D9"/>
    <w:rsid w:val="444747F3"/>
    <w:rsid w:val="44766223"/>
    <w:rsid w:val="44D4367B"/>
    <w:rsid w:val="44DFE7D8"/>
    <w:rsid w:val="455CA93D"/>
    <w:rsid w:val="45E34EAF"/>
    <w:rsid w:val="460176EA"/>
    <w:rsid w:val="460279AA"/>
    <w:rsid w:val="463121D4"/>
    <w:rsid w:val="466A31AC"/>
    <w:rsid w:val="46AF0A9F"/>
    <w:rsid w:val="46C1EE87"/>
    <w:rsid w:val="470BC4AD"/>
    <w:rsid w:val="48666826"/>
    <w:rsid w:val="48B856CD"/>
    <w:rsid w:val="48F1A025"/>
    <w:rsid w:val="4934D847"/>
    <w:rsid w:val="4948F447"/>
    <w:rsid w:val="49511BF5"/>
    <w:rsid w:val="4A41F94C"/>
    <w:rsid w:val="4A6BDD39"/>
    <w:rsid w:val="4AA39720"/>
    <w:rsid w:val="4B01A494"/>
    <w:rsid w:val="4BF8740E"/>
    <w:rsid w:val="4BFF5ABC"/>
    <w:rsid w:val="4C17B85D"/>
    <w:rsid w:val="4C7A3B37"/>
    <w:rsid w:val="4C916B1A"/>
    <w:rsid w:val="4C97B139"/>
    <w:rsid w:val="4CF53372"/>
    <w:rsid w:val="4D37765E"/>
    <w:rsid w:val="4D3FB0C9"/>
    <w:rsid w:val="4D97321E"/>
    <w:rsid w:val="4E116F0B"/>
    <w:rsid w:val="4E1A2CE9"/>
    <w:rsid w:val="4E46D89A"/>
    <w:rsid w:val="4EFED806"/>
    <w:rsid w:val="4F4C93E0"/>
    <w:rsid w:val="4F807077"/>
    <w:rsid w:val="50394CE2"/>
    <w:rsid w:val="508C24CB"/>
    <w:rsid w:val="50B49F2E"/>
    <w:rsid w:val="50D72479"/>
    <w:rsid w:val="518768A8"/>
    <w:rsid w:val="518E70EC"/>
    <w:rsid w:val="519F379F"/>
    <w:rsid w:val="5257A77B"/>
    <w:rsid w:val="526F90FE"/>
    <w:rsid w:val="52B87559"/>
    <w:rsid w:val="5400CB42"/>
    <w:rsid w:val="5443F694"/>
    <w:rsid w:val="547CBF58"/>
    <w:rsid w:val="5488442B"/>
    <w:rsid w:val="54B87BC8"/>
    <w:rsid w:val="54C34B86"/>
    <w:rsid w:val="54C8D6C3"/>
    <w:rsid w:val="54C9362C"/>
    <w:rsid w:val="55912624"/>
    <w:rsid w:val="55987C11"/>
    <w:rsid w:val="5603E359"/>
    <w:rsid w:val="563303C2"/>
    <w:rsid w:val="568BD5DE"/>
    <w:rsid w:val="57024C8D"/>
    <w:rsid w:val="5746DE8D"/>
    <w:rsid w:val="57936089"/>
    <w:rsid w:val="579CA611"/>
    <w:rsid w:val="579DA040"/>
    <w:rsid w:val="57B48AC7"/>
    <w:rsid w:val="57BC653B"/>
    <w:rsid w:val="57E89389"/>
    <w:rsid w:val="580C4D28"/>
    <w:rsid w:val="58309816"/>
    <w:rsid w:val="586E9783"/>
    <w:rsid w:val="58837AD2"/>
    <w:rsid w:val="58D90373"/>
    <w:rsid w:val="591A7CE0"/>
    <w:rsid w:val="59AA8853"/>
    <w:rsid w:val="5A4D385A"/>
    <w:rsid w:val="5A58D1E2"/>
    <w:rsid w:val="5B08E5B3"/>
    <w:rsid w:val="5B5FF3F2"/>
    <w:rsid w:val="5B685FCD"/>
    <w:rsid w:val="5B770906"/>
    <w:rsid w:val="5B78E879"/>
    <w:rsid w:val="5B7E82BD"/>
    <w:rsid w:val="5BD7FD26"/>
    <w:rsid w:val="5BDAE2CC"/>
    <w:rsid w:val="5C0B9951"/>
    <w:rsid w:val="5CB78845"/>
    <w:rsid w:val="5CC40342"/>
    <w:rsid w:val="5CC5CB7D"/>
    <w:rsid w:val="5CF0650F"/>
    <w:rsid w:val="5E021ADD"/>
    <w:rsid w:val="5E5CA67B"/>
    <w:rsid w:val="5E7D7085"/>
    <w:rsid w:val="5E8E109B"/>
    <w:rsid w:val="5EB533CE"/>
    <w:rsid w:val="5F4EB057"/>
    <w:rsid w:val="5F5C3312"/>
    <w:rsid w:val="5F95012A"/>
    <w:rsid w:val="5FAE7CCA"/>
    <w:rsid w:val="601A0AFB"/>
    <w:rsid w:val="603B8AD4"/>
    <w:rsid w:val="605B9E2E"/>
    <w:rsid w:val="60D9C589"/>
    <w:rsid w:val="6224C338"/>
    <w:rsid w:val="6302E316"/>
    <w:rsid w:val="6359C941"/>
    <w:rsid w:val="637AA4D9"/>
    <w:rsid w:val="637ABADE"/>
    <w:rsid w:val="63B75272"/>
    <w:rsid w:val="6400BEEE"/>
    <w:rsid w:val="64537A27"/>
    <w:rsid w:val="647AE698"/>
    <w:rsid w:val="64BA2981"/>
    <w:rsid w:val="64BCBED9"/>
    <w:rsid w:val="64C9CD0D"/>
    <w:rsid w:val="64FAEF81"/>
    <w:rsid w:val="654F9EFE"/>
    <w:rsid w:val="659F5210"/>
    <w:rsid w:val="65A04443"/>
    <w:rsid w:val="65F203FE"/>
    <w:rsid w:val="6657470C"/>
    <w:rsid w:val="66940C2B"/>
    <w:rsid w:val="66AA44EC"/>
    <w:rsid w:val="66B130A8"/>
    <w:rsid w:val="66DBB65E"/>
    <w:rsid w:val="66E7932D"/>
    <w:rsid w:val="678AEB2D"/>
    <w:rsid w:val="67A2B297"/>
    <w:rsid w:val="67F99E77"/>
    <w:rsid w:val="6839D3D3"/>
    <w:rsid w:val="68D60F70"/>
    <w:rsid w:val="68DAEE63"/>
    <w:rsid w:val="6934655C"/>
    <w:rsid w:val="694CC3E0"/>
    <w:rsid w:val="6957EAFC"/>
    <w:rsid w:val="69781F65"/>
    <w:rsid w:val="6978D748"/>
    <w:rsid w:val="69EFBF1E"/>
    <w:rsid w:val="69F033EA"/>
    <w:rsid w:val="6A23C75A"/>
    <w:rsid w:val="6A3A7515"/>
    <w:rsid w:val="6AD1143F"/>
    <w:rsid w:val="6B263429"/>
    <w:rsid w:val="6B3DD1FA"/>
    <w:rsid w:val="6B45A2AE"/>
    <w:rsid w:val="6B98B827"/>
    <w:rsid w:val="6BCD5A75"/>
    <w:rsid w:val="6BDC3F8F"/>
    <w:rsid w:val="6BEA8ECF"/>
    <w:rsid w:val="6C659532"/>
    <w:rsid w:val="6C7117C1"/>
    <w:rsid w:val="6C8FDFC6"/>
    <w:rsid w:val="6C96B212"/>
    <w:rsid w:val="6CE8B903"/>
    <w:rsid w:val="6DC2A085"/>
    <w:rsid w:val="6E5F6AEF"/>
    <w:rsid w:val="6E98C628"/>
    <w:rsid w:val="6ED47A33"/>
    <w:rsid w:val="6F3B007C"/>
    <w:rsid w:val="6F59026C"/>
    <w:rsid w:val="6F60A542"/>
    <w:rsid w:val="6FE2CD17"/>
    <w:rsid w:val="707D7193"/>
    <w:rsid w:val="708304E2"/>
    <w:rsid w:val="708948F5"/>
    <w:rsid w:val="709EB37F"/>
    <w:rsid w:val="71D129CF"/>
    <w:rsid w:val="71E851FA"/>
    <w:rsid w:val="71E8C1EE"/>
    <w:rsid w:val="72102386"/>
    <w:rsid w:val="7218C5A5"/>
    <w:rsid w:val="7277452C"/>
    <w:rsid w:val="729C0BED"/>
    <w:rsid w:val="72E4CA3F"/>
    <w:rsid w:val="72F7309C"/>
    <w:rsid w:val="73233ED9"/>
    <w:rsid w:val="734388FE"/>
    <w:rsid w:val="73554809"/>
    <w:rsid w:val="7371EBD0"/>
    <w:rsid w:val="7383E021"/>
    <w:rsid w:val="73B90807"/>
    <w:rsid w:val="73F257F8"/>
    <w:rsid w:val="743D3192"/>
    <w:rsid w:val="749CB255"/>
    <w:rsid w:val="74BF8551"/>
    <w:rsid w:val="74D45513"/>
    <w:rsid w:val="74FCC27F"/>
    <w:rsid w:val="755BFA29"/>
    <w:rsid w:val="75DEAE68"/>
    <w:rsid w:val="76F61E76"/>
    <w:rsid w:val="77381E12"/>
    <w:rsid w:val="77981465"/>
    <w:rsid w:val="77AA43F6"/>
    <w:rsid w:val="77F35063"/>
    <w:rsid w:val="780BFEA1"/>
    <w:rsid w:val="78165D25"/>
    <w:rsid w:val="788573A2"/>
    <w:rsid w:val="788B6F47"/>
    <w:rsid w:val="78D8EEA5"/>
    <w:rsid w:val="78E21E7F"/>
    <w:rsid w:val="794487EC"/>
    <w:rsid w:val="7A012335"/>
    <w:rsid w:val="7A41457B"/>
    <w:rsid w:val="7AFADE5A"/>
    <w:rsid w:val="7B27195A"/>
    <w:rsid w:val="7B4E4947"/>
    <w:rsid w:val="7B6504FA"/>
    <w:rsid w:val="7B765D9B"/>
    <w:rsid w:val="7B7D704B"/>
    <w:rsid w:val="7B8D6D06"/>
    <w:rsid w:val="7BEB3095"/>
    <w:rsid w:val="7C292ECD"/>
    <w:rsid w:val="7CDB84DE"/>
    <w:rsid w:val="7DCFE999"/>
    <w:rsid w:val="7DE1A202"/>
    <w:rsid w:val="7E2AD148"/>
    <w:rsid w:val="7E8DFC9C"/>
    <w:rsid w:val="7E9E1FB7"/>
    <w:rsid w:val="7EB1AD98"/>
    <w:rsid w:val="7F01826C"/>
    <w:rsid w:val="7F037109"/>
    <w:rsid w:val="7F374210"/>
    <w:rsid w:val="7F37B3DB"/>
    <w:rsid w:val="7F500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010"/>
  <w15:docId w15:val="{B7A72CF8-0139-4255-BB06-9473DA44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4F"/>
    <w:rPr>
      <w:rFonts w:ascii="Arial" w:eastAsia="Arial" w:hAnsi="Arial" w:cs="Arial"/>
    </w:rPr>
  </w:style>
  <w:style w:type="paragraph" w:styleId="Heading1">
    <w:name w:val="heading 1"/>
    <w:basedOn w:val="Normal"/>
    <w:uiPriority w:val="9"/>
    <w:qFormat/>
    <w:pPr>
      <w:spacing w:before="89"/>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i/>
      <w:iCs/>
      <w:sz w:val="24"/>
      <w:szCs w:val="24"/>
    </w:rPr>
  </w:style>
  <w:style w:type="paragraph" w:styleId="Heading3">
    <w:name w:val="heading 3"/>
    <w:basedOn w:val="Normal"/>
    <w:next w:val="Normal"/>
    <w:link w:val="Heading3Char"/>
    <w:uiPriority w:val="9"/>
    <w:unhideWhenUsed/>
    <w:qFormat/>
    <w:rsid w:val="00727F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52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2D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b/>
      <w:bCs/>
      <w:sz w:val="24"/>
      <w:szCs w:val="24"/>
    </w:rPr>
  </w:style>
  <w:style w:type="paragraph" w:styleId="TOC2">
    <w:name w:val="toc 2"/>
    <w:basedOn w:val="Normal"/>
    <w:uiPriority w:val="39"/>
    <w:qFormat/>
    <w:pPr>
      <w:spacing w:before="195"/>
      <w:ind w:left="30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E6AFD"/>
    <w:pPr>
      <w:tabs>
        <w:tab w:val="center" w:pos="4680"/>
        <w:tab w:val="right" w:pos="9360"/>
      </w:tabs>
    </w:pPr>
  </w:style>
  <w:style w:type="character" w:customStyle="1" w:styleId="HeaderChar">
    <w:name w:val="Header Char"/>
    <w:basedOn w:val="DefaultParagraphFont"/>
    <w:link w:val="Header"/>
    <w:uiPriority w:val="99"/>
    <w:rsid w:val="001E6AFD"/>
    <w:rPr>
      <w:rFonts w:ascii="Arial" w:eastAsia="Arial" w:hAnsi="Arial" w:cs="Arial"/>
    </w:rPr>
  </w:style>
  <w:style w:type="paragraph" w:styleId="Footer">
    <w:name w:val="footer"/>
    <w:basedOn w:val="Normal"/>
    <w:link w:val="FooterChar"/>
    <w:uiPriority w:val="99"/>
    <w:unhideWhenUsed/>
    <w:rsid w:val="001E6AFD"/>
    <w:pPr>
      <w:tabs>
        <w:tab w:val="center" w:pos="4680"/>
        <w:tab w:val="right" w:pos="9360"/>
      </w:tabs>
    </w:pPr>
  </w:style>
  <w:style w:type="character" w:customStyle="1" w:styleId="FooterChar">
    <w:name w:val="Footer Char"/>
    <w:basedOn w:val="DefaultParagraphFont"/>
    <w:link w:val="Footer"/>
    <w:uiPriority w:val="99"/>
    <w:rsid w:val="001E6AFD"/>
    <w:rPr>
      <w:rFonts w:ascii="Arial" w:eastAsia="Arial" w:hAnsi="Arial" w:cs="Arial"/>
    </w:rPr>
  </w:style>
  <w:style w:type="character" w:styleId="CommentReference">
    <w:name w:val="annotation reference"/>
    <w:basedOn w:val="DefaultParagraphFont"/>
    <w:uiPriority w:val="99"/>
    <w:semiHidden/>
    <w:unhideWhenUsed/>
    <w:rsid w:val="00CE2950"/>
    <w:rPr>
      <w:sz w:val="16"/>
      <w:szCs w:val="16"/>
    </w:rPr>
  </w:style>
  <w:style w:type="paragraph" w:styleId="CommentText">
    <w:name w:val="annotation text"/>
    <w:basedOn w:val="Normal"/>
    <w:link w:val="CommentTextChar"/>
    <w:uiPriority w:val="99"/>
    <w:unhideWhenUsed/>
    <w:rsid w:val="00CE2950"/>
    <w:rPr>
      <w:sz w:val="20"/>
      <w:szCs w:val="20"/>
    </w:rPr>
  </w:style>
  <w:style w:type="character" w:customStyle="1" w:styleId="CommentTextChar">
    <w:name w:val="Comment Text Char"/>
    <w:basedOn w:val="DefaultParagraphFont"/>
    <w:link w:val="CommentText"/>
    <w:uiPriority w:val="99"/>
    <w:rsid w:val="00CE29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950"/>
    <w:rPr>
      <w:b/>
      <w:bCs/>
    </w:rPr>
  </w:style>
  <w:style w:type="character" w:customStyle="1" w:styleId="CommentSubjectChar">
    <w:name w:val="Comment Subject Char"/>
    <w:basedOn w:val="CommentTextChar"/>
    <w:link w:val="CommentSubject"/>
    <w:uiPriority w:val="99"/>
    <w:semiHidden/>
    <w:rsid w:val="00CE2950"/>
    <w:rPr>
      <w:rFonts w:ascii="Arial" w:eastAsia="Arial" w:hAnsi="Arial" w:cs="Arial"/>
      <w:b/>
      <w:bCs/>
      <w:sz w:val="20"/>
      <w:szCs w:val="20"/>
    </w:rPr>
  </w:style>
  <w:style w:type="character" w:customStyle="1" w:styleId="Heading2Char">
    <w:name w:val="Heading 2 Char"/>
    <w:basedOn w:val="DefaultParagraphFont"/>
    <w:link w:val="Heading2"/>
    <w:uiPriority w:val="9"/>
    <w:rsid w:val="00F96B3F"/>
    <w:rPr>
      <w:rFonts w:ascii="Arial" w:eastAsia="Arial" w:hAnsi="Arial" w:cs="Arial"/>
      <w:b/>
      <w:bCs/>
      <w:i/>
      <w:iCs/>
      <w:sz w:val="24"/>
      <w:szCs w:val="24"/>
    </w:rPr>
  </w:style>
  <w:style w:type="paragraph" w:styleId="Revision">
    <w:name w:val="Revision"/>
    <w:hidden/>
    <w:uiPriority w:val="99"/>
    <w:semiHidden/>
    <w:rsid w:val="00727FE3"/>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27FE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81B2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A3EE0"/>
    <w:pPr>
      <w:tabs>
        <w:tab w:val="left" w:pos="960"/>
        <w:tab w:val="right" w:leader="dot" w:pos="9570"/>
      </w:tabs>
      <w:spacing w:after="100"/>
      <w:ind w:left="440"/>
    </w:pPr>
  </w:style>
  <w:style w:type="character" w:styleId="Hyperlink">
    <w:name w:val="Hyperlink"/>
    <w:basedOn w:val="DefaultParagraphFont"/>
    <w:uiPriority w:val="99"/>
    <w:unhideWhenUsed/>
    <w:rsid w:val="00981B29"/>
    <w:rPr>
      <w:color w:val="0000FF" w:themeColor="hyperlink"/>
      <w:u w:val="single"/>
    </w:rPr>
  </w:style>
  <w:style w:type="paragraph" w:customStyle="1" w:styleId="Contract1stLevelHeading">
    <w:name w:val="Contract 1st Level Heading"/>
    <w:basedOn w:val="Heading1"/>
    <w:qFormat/>
    <w:rsid w:val="006F2879"/>
    <w:pPr>
      <w:keepNext/>
      <w:widowControl/>
      <w:numPr>
        <w:numId w:val="38"/>
      </w:numPr>
      <w:autoSpaceDE/>
      <w:autoSpaceDN/>
      <w:spacing w:before="0" w:after="240"/>
    </w:pPr>
    <w:rPr>
      <w:rFonts w:eastAsia="Times New Roman" w:cs="Times New Roman"/>
      <w:bCs w:val="0"/>
      <w:kern w:val="32"/>
      <w:szCs w:val="20"/>
      <w:lang w:eastAsia="ja-JP"/>
    </w:rPr>
  </w:style>
  <w:style w:type="paragraph" w:customStyle="1" w:styleId="Contract4thLevel">
    <w:name w:val="Contract 4th Level"/>
    <w:basedOn w:val="Normal"/>
    <w:link w:val="Contract4thLevelChar"/>
    <w:qFormat/>
    <w:rsid w:val="006F2879"/>
    <w:pPr>
      <w:widowControl/>
      <w:numPr>
        <w:ilvl w:val="3"/>
        <w:numId w:val="38"/>
      </w:numPr>
      <w:autoSpaceDE/>
      <w:autoSpaceDN/>
      <w:spacing w:before="240" w:after="240"/>
      <w:ind w:left="2160" w:hanging="1080"/>
    </w:pPr>
    <w:rPr>
      <w:rFonts w:eastAsia="Times New Roman"/>
      <w:sz w:val="24"/>
      <w:szCs w:val="24"/>
    </w:rPr>
  </w:style>
  <w:style w:type="paragraph" w:customStyle="1" w:styleId="Contract5thLevel">
    <w:name w:val="Contract 5th Level"/>
    <w:basedOn w:val="Contract4thLevel"/>
    <w:link w:val="Contract5thLevelChar"/>
    <w:qFormat/>
    <w:rsid w:val="006F2879"/>
    <w:pPr>
      <w:numPr>
        <w:ilvl w:val="4"/>
      </w:numPr>
      <w:ind w:left="2880" w:hanging="1440"/>
    </w:pPr>
  </w:style>
  <w:style w:type="character" w:customStyle="1" w:styleId="Contract4thLevelChar">
    <w:name w:val="Contract 4th Level Char"/>
    <w:link w:val="Contract4thLevel"/>
    <w:locked/>
    <w:rsid w:val="006F2879"/>
    <w:rPr>
      <w:rFonts w:ascii="Arial" w:eastAsia="Times New Roman" w:hAnsi="Arial" w:cs="Arial"/>
      <w:sz w:val="24"/>
      <w:szCs w:val="24"/>
    </w:rPr>
  </w:style>
  <w:style w:type="paragraph" w:customStyle="1" w:styleId="Contract6thLevel">
    <w:name w:val="Contract 6th Level"/>
    <w:link w:val="Contract6thLevelChar"/>
    <w:qFormat/>
    <w:rsid w:val="006F2879"/>
    <w:pPr>
      <w:widowControl/>
      <w:numPr>
        <w:ilvl w:val="5"/>
        <w:numId w:val="38"/>
      </w:numPr>
      <w:tabs>
        <w:tab w:val="left" w:pos="2160"/>
      </w:tabs>
      <w:autoSpaceDE/>
      <w:autoSpaceDN/>
      <w:spacing w:after="240"/>
      <w:ind w:left="3240"/>
    </w:pPr>
    <w:rPr>
      <w:rFonts w:ascii="Arial" w:eastAsia="Times New Roman" w:hAnsi="Arial" w:cs="Times New Roman"/>
      <w:sz w:val="24"/>
      <w:szCs w:val="24"/>
    </w:rPr>
  </w:style>
  <w:style w:type="character" w:customStyle="1" w:styleId="Contract5thLevelChar">
    <w:name w:val="Contract 5th Level Char"/>
    <w:link w:val="Contract5thLevel"/>
    <w:locked/>
    <w:rsid w:val="006F2879"/>
    <w:rPr>
      <w:rFonts w:ascii="Arial" w:eastAsia="Times New Roman" w:hAnsi="Arial" w:cs="Arial"/>
      <w:sz w:val="24"/>
      <w:szCs w:val="24"/>
    </w:rPr>
  </w:style>
  <w:style w:type="paragraph" w:customStyle="1" w:styleId="Contract7thLevel">
    <w:name w:val="Contract 7th Level"/>
    <w:basedOn w:val="Contract6thLevel"/>
    <w:qFormat/>
    <w:rsid w:val="006F2879"/>
    <w:pPr>
      <w:numPr>
        <w:ilvl w:val="6"/>
      </w:numPr>
      <w:ind w:left="3960" w:hanging="1800"/>
    </w:pPr>
  </w:style>
  <w:style w:type="paragraph" w:customStyle="1" w:styleId="Contract8thLevel">
    <w:name w:val="Contract 8th Level"/>
    <w:basedOn w:val="Contract7thLevel"/>
    <w:qFormat/>
    <w:rsid w:val="006F2879"/>
    <w:pPr>
      <w:numPr>
        <w:ilvl w:val="7"/>
      </w:numPr>
      <w:tabs>
        <w:tab w:val="left" w:pos="3690"/>
      </w:tabs>
      <w:ind w:left="4320" w:hanging="1800"/>
    </w:pPr>
    <w:rPr>
      <w:color w:val="000000"/>
    </w:rPr>
  </w:style>
  <w:style w:type="paragraph" w:customStyle="1" w:styleId="Contract9thlevel">
    <w:name w:val="Contract 9th level"/>
    <w:basedOn w:val="Contract8thLevel"/>
    <w:qFormat/>
    <w:rsid w:val="006F2879"/>
    <w:pPr>
      <w:numPr>
        <w:ilvl w:val="8"/>
      </w:numPr>
    </w:pPr>
  </w:style>
  <w:style w:type="paragraph" w:customStyle="1" w:styleId="Contract3rdLevel">
    <w:name w:val="Contract 3rd Level"/>
    <w:basedOn w:val="Normal"/>
    <w:autoRedefine/>
    <w:qFormat/>
    <w:rsid w:val="006F2879"/>
    <w:pPr>
      <w:widowControl/>
      <w:numPr>
        <w:ilvl w:val="2"/>
        <w:numId w:val="38"/>
      </w:numPr>
      <w:autoSpaceDE/>
      <w:autoSpaceDN/>
      <w:spacing w:after="240"/>
      <w:ind w:left="1800" w:hanging="1080"/>
      <w:outlineLvl w:val="2"/>
    </w:pPr>
    <w:rPr>
      <w:rFonts w:eastAsia="Calibri"/>
      <w:sz w:val="24"/>
      <w:szCs w:val="24"/>
    </w:rPr>
  </w:style>
  <w:style w:type="paragraph" w:customStyle="1" w:styleId="Contract2ndLevel">
    <w:name w:val="Contract 2nd Level"/>
    <w:basedOn w:val="BodyTextFirstIndent2"/>
    <w:next w:val="Contract3rdLevel"/>
    <w:qFormat/>
    <w:rsid w:val="006F2879"/>
    <w:pPr>
      <w:widowControl/>
      <w:numPr>
        <w:ilvl w:val="1"/>
        <w:numId w:val="38"/>
      </w:numPr>
      <w:autoSpaceDE/>
      <w:autoSpaceDN/>
      <w:spacing w:after="240"/>
      <w:ind w:left="2020" w:hanging="360"/>
      <w:outlineLvl w:val="1"/>
    </w:pPr>
    <w:rPr>
      <w:rFonts w:eastAsia="Times New Roman"/>
      <w:sz w:val="24"/>
      <w:szCs w:val="20"/>
    </w:rPr>
  </w:style>
  <w:style w:type="paragraph" w:styleId="BodyTextIndent">
    <w:name w:val="Body Text Indent"/>
    <w:basedOn w:val="Normal"/>
    <w:link w:val="BodyTextIndentChar"/>
    <w:uiPriority w:val="99"/>
    <w:semiHidden/>
    <w:unhideWhenUsed/>
    <w:rsid w:val="006F2879"/>
    <w:pPr>
      <w:spacing w:after="120"/>
      <w:ind w:left="360"/>
    </w:pPr>
  </w:style>
  <w:style w:type="character" w:customStyle="1" w:styleId="BodyTextIndentChar">
    <w:name w:val="Body Text Indent Char"/>
    <w:basedOn w:val="DefaultParagraphFont"/>
    <w:link w:val="BodyTextIndent"/>
    <w:uiPriority w:val="99"/>
    <w:semiHidden/>
    <w:rsid w:val="006F2879"/>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6F2879"/>
    <w:pPr>
      <w:spacing w:after="0"/>
      <w:ind w:firstLine="360"/>
    </w:pPr>
  </w:style>
  <w:style w:type="character" w:customStyle="1" w:styleId="BodyTextFirstIndent2Char">
    <w:name w:val="Body Text First Indent 2 Char"/>
    <w:basedOn w:val="BodyTextIndentChar"/>
    <w:link w:val="BodyTextFirstIndent2"/>
    <w:uiPriority w:val="99"/>
    <w:semiHidden/>
    <w:rsid w:val="006F2879"/>
    <w:rPr>
      <w:rFonts w:ascii="Arial" w:eastAsia="Arial" w:hAnsi="Arial" w:cs="Arial"/>
    </w:rPr>
  </w:style>
  <w:style w:type="character" w:customStyle="1" w:styleId="Heading4Char">
    <w:name w:val="Heading 4 Char"/>
    <w:basedOn w:val="DefaultParagraphFont"/>
    <w:link w:val="Heading4"/>
    <w:uiPriority w:val="9"/>
    <w:rsid w:val="00652D9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52D98"/>
    <w:rPr>
      <w:rFonts w:asciiTheme="majorHAnsi" w:eastAsiaTheme="majorEastAsia" w:hAnsiTheme="majorHAnsi" w:cstheme="majorBidi"/>
      <w:color w:val="365F91" w:themeColor="accent1" w:themeShade="BF"/>
    </w:rPr>
  </w:style>
  <w:style w:type="character" w:customStyle="1" w:styleId="Contract6thLevelChar">
    <w:name w:val="Contract 6th Level Char"/>
    <w:link w:val="Contract6thLevel"/>
    <w:locked/>
    <w:rsid w:val="00261903"/>
    <w:rPr>
      <w:rFonts w:ascii="Arial" w:eastAsia="Times New Roman" w:hAnsi="Arial" w:cs="Times New Roman"/>
      <w:sz w:val="24"/>
      <w:szCs w:val="24"/>
    </w:rPr>
  </w:style>
  <w:style w:type="character" w:customStyle="1" w:styleId="normaltextrun">
    <w:name w:val="normaltextrun"/>
    <w:basedOn w:val="DefaultParagraphFont"/>
    <w:rsid w:val="00261903"/>
  </w:style>
  <w:style w:type="character" w:customStyle="1" w:styleId="eop">
    <w:name w:val="eop"/>
    <w:basedOn w:val="DefaultParagraphFont"/>
    <w:rsid w:val="00261903"/>
  </w:style>
  <w:style w:type="character" w:customStyle="1" w:styleId="contextualspellingandgrammarerror">
    <w:name w:val="contextualspellingandgrammarerror"/>
    <w:basedOn w:val="DefaultParagraphFont"/>
    <w:rsid w:val="00261903"/>
  </w:style>
  <w:style w:type="paragraph" w:styleId="FootnoteText">
    <w:name w:val="footnote text"/>
    <w:basedOn w:val="Normal"/>
    <w:link w:val="FootnoteTextChar"/>
    <w:uiPriority w:val="99"/>
    <w:unhideWhenUsed/>
    <w:rsid w:val="00440A33"/>
    <w:rPr>
      <w:sz w:val="20"/>
      <w:szCs w:val="20"/>
    </w:rPr>
  </w:style>
  <w:style w:type="character" w:customStyle="1" w:styleId="FootnoteTextChar">
    <w:name w:val="Footnote Text Char"/>
    <w:basedOn w:val="DefaultParagraphFont"/>
    <w:link w:val="FootnoteText"/>
    <w:uiPriority w:val="99"/>
    <w:rsid w:val="00440A33"/>
    <w:rPr>
      <w:rFonts w:ascii="Arial" w:eastAsia="Arial" w:hAnsi="Arial" w:cs="Arial"/>
      <w:sz w:val="20"/>
      <w:szCs w:val="20"/>
    </w:rPr>
  </w:style>
  <w:style w:type="character" w:styleId="FootnoteReference">
    <w:name w:val="footnote reference"/>
    <w:basedOn w:val="DefaultParagraphFont"/>
    <w:uiPriority w:val="99"/>
    <w:unhideWhenUsed/>
    <w:rsid w:val="00440A33"/>
    <w:rPr>
      <w:vertAlign w:val="superscript"/>
    </w:rPr>
  </w:style>
  <w:style w:type="character" w:styleId="Mention">
    <w:name w:val="Mention"/>
    <w:basedOn w:val="DefaultParagraphFont"/>
    <w:uiPriority w:val="99"/>
    <w:unhideWhenUsed/>
    <w:rsid w:val="00A43980"/>
    <w:rPr>
      <w:color w:val="2B579A"/>
      <w:shd w:val="clear" w:color="auto" w:fill="E1DFDD"/>
    </w:rPr>
  </w:style>
  <w:style w:type="character" w:styleId="IntenseEmphasis">
    <w:name w:val="Intense Emphasis"/>
    <w:basedOn w:val="DefaultParagraphFont"/>
    <w:uiPriority w:val="21"/>
    <w:qFormat/>
    <w:rsid w:val="00EC4BA3"/>
    <w:rPr>
      <w:i/>
      <w:iCs/>
      <w:color w:val="4F81BD" w:themeColor="accent1"/>
    </w:rPr>
  </w:style>
  <w:style w:type="paragraph" w:styleId="PlainText">
    <w:name w:val="Plain Text"/>
    <w:basedOn w:val="Normal"/>
    <w:link w:val="PlainTextChar"/>
    <w:uiPriority w:val="99"/>
    <w:unhideWhenUsed/>
    <w:rsid w:val="0043668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36684"/>
    <w:rPr>
      <w:rFonts w:ascii="Calibri" w:hAnsi="Calibri"/>
      <w:szCs w:val="21"/>
    </w:rPr>
  </w:style>
  <w:style w:type="character" w:styleId="UnresolvedMention">
    <w:name w:val="Unresolved Mention"/>
    <w:basedOn w:val="DefaultParagraphFont"/>
    <w:uiPriority w:val="99"/>
    <w:semiHidden/>
    <w:unhideWhenUsed/>
    <w:rsid w:val="00E80B8A"/>
    <w:rPr>
      <w:color w:val="605E5C"/>
      <w:shd w:val="clear" w:color="auto" w:fill="E1DFDD"/>
    </w:rPr>
  </w:style>
  <w:style w:type="character" w:styleId="FollowedHyperlink">
    <w:name w:val="FollowedHyperlink"/>
    <w:basedOn w:val="DefaultParagraphFont"/>
    <w:uiPriority w:val="99"/>
    <w:semiHidden/>
    <w:unhideWhenUsed/>
    <w:rsid w:val="007C6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8745">
      <w:bodyDiv w:val="1"/>
      <w:marLeft w:val="0"/>
      <w:marRight w:val="0"/>
      <w:marTop w:val="0"/>
      <w:marBottom w:val="0"/>
      <w:divBdr>
        <w:top w:val="none" w:sz="0" w:space="0" w:color="auto"/>
        <w:left w:val="none" w:sz="0" w:space="0" w:color="auto"/>
        <w:bottom w:val="none" w:sz="0" w:space="0" w:color="auto"/>
        <w:right w:val="none" w:sz="0" w:space="0" w:color="auto"/>
      </w:divBdr>
    </w:div>
    <w:div w:id="314994687">
      <w:bodyDiv w:val="1"/>
      <w:marLeft w:val="0"/>
      <w:marRight w:val="0"/>
      <w:marTop w:val="0"/>
      <w:marBottom w:val="0"/>
      <w:divBdr>
        <w:top w:val="none" w:sz="0" w:space="0" w:color="auto"/>
        <w:left w:val="none" w:sz="0" w:space="0" w:color="auto"/>
        <w:bottom w:val="none" w:sz="0" w:space="0" w:color="auto"/>
        <w:right w:val="none" w:sz="0" w:space="0" w:color="auto"/>
      </w:divBdr>
    </w:div>
    <w:div w:id="1087308767">
      <w:bodyDiv w:val="1"/>
      <w:marLeft w:val="0"/>
      <w:marRight w:val="0"/>
      <w:marTop w:val="0"/>
      <w:marBottom w:val="0"/>
      <w:divBdr>
        <w:top w:val="none" w:sz="0" w:space="0" w:color="auto"/>
        <w:left w:val="none" w:sz="0" w:space="0" w:color="auto"/>
        <w:bottom w:val="none" w:sz="0" w:space="0" w:color="auto"/>
        <w:right w:val="none" w:sz="0" w:space="0" w:color="auto"/>
      </w:divBdr>
    </w:div>
    <w:div w:id="160780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info-details/1115-masshealth-demonstration-waiver"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1115WaiverComments@mass.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rldefense.com/v3/__https:/umassmed.zoom.us/u/adbxH8dAsq__;!!CPANwP4y!WeJ-cJd-TSa3COxnHtO3wC3Gi5jVlXgWp7ZusxjEYPerghIjju6QrOjJD96jVshCC2BOPsEMbYTZBJBdopjzAhcp6EwcSk9es4Gp$" TargetMode="Externa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urldefense.com/v3/__https:/umassmed.zoom.us/j/91395138441?pwd=Gqa3aDdF53fQNNMWKQE256bDdgz6SS.1__;!!CPANwP4y!WeJ-cJd-TSa3COxnHtO3wC3Gi5jVlXgWp7ZusxjEYPerghIjju6QrOjJD96jVshCC2BOPsEMbYTZBJBdopjzAhcp6EwcSplJdDET$"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chiamass.gov/assets/docs/r/survey/mhis-2023/2023-MHIS-Report.pdf" TargetMode="External"/></Relationships>
</file>

<file path=word/documenttasks/documenttasks1.xml><?xml version="1.0" encoding="utf-8"?>
<t:Tasks xmlns:t="http://schemas.microsoft.com/office/tasks/2019/documenttasks" xmlns:oel="http://schemas.microsoft.com/office/2019/extlst">
  <t:Task id="{2A0E4D82-FCB3-48D4-9F43-BF3393DDB445}">
    <t:Anchor>
      <t:Comment id="1094906735"/>
    </t:Anchor>
    <t:History>
      <t:Event id="{E3C40090-3F37-4A74-A120-AED955E8CDD1}" time="2024-12-10T14:15:00.096Z">
        <t:Attribution userId="S::alison.kirchgasser@mass.gov::7786b70f-2b42-4877-84c9-8d76db4afd4a" userProvider="AD" userName="Kirchgasser, Alison (EHS)"/>
        <t:Anchor>
          <t:Comment id="1094906735"/>
        </t:Anchor>
        <t:Create/>
      </t:Event>
      <t:Event id="{0C108B3D-52BA-4312-BCA5-A33E0D3851F7}" time="2024-12-10T14:15:00.096Z">
        <t:Attribution userId="S::alison.kirchgasser@mass.gov::7786b70f-2b42-4877-84c9-8d76db4afd4a" userProvider="AD" userName="Kirchgasser, Alison (EHS)"/>
        <t:Anchor>
          <t:Comment id="1094906735"/>
        </t:Anchor>
        <t:Assign userId="S::Victoria.L.Chase@mass.gov::4def03c0-da61-4ac0-9744-a1ea3d3ad9b2" userProvider="AD" userName="Chase, Victoria L (EHS)"/>
      </t:Event>
      <t:Event id="{96E4FEFE-6968-4832-9B15-D772F3E77617}" time="2024-12-10T14:15:00.096Z">
        <t:Attribution userId="S::alison.kirchgasser@mass.gov::7786b70f-2b42-4877-84c9-8d76db4afd4a" userProvider="AD" userName="Kirchgasser, Alison (EHS)"/>
        <t:Anchor>
          <t:Comment id="1094906735"/>
        </t:Anchor>
        <t:SetTitle title="@Chase, Victoria L (EHS) @Rossi, Heather (EHS) should we use this language instead as it explains why there is no fiscal or budget neutrality impact?"/>
      </t:Event>
      <t:Event id="{9B89B5C9-E566-4432-97F6-01BE3B746ED1}" time="2024-12-11T15:10:14.999Z">
        <t:Attribution userId="S::kaela.konefal@mass.gov::965de3c1-0d6a-4537-813a-6816909429ac" userProvider="AD" userName="Konefal, Kaela (EHS)"/>
        <t:Progress percentComplete="100"/>
      </t:Event>
    </t:History>
  </t:Task>
  <t:Task id="{AFE91E56-C64E-41E3-A8F2-57D4BB44C485}">
    <t:Anchor>
      <t:Comment id="71401687"/>
    </t:Anchor>
    <t:History>
      <t:Event id="{0FBE124E-E19C-45B1-9DB5-8157D5C74786}" time="2024-12-11T13:19:08.951Z">
        <t:Attribution userId="S::alison.kirchgasser@mass.gov::7786b70f-2b42-4877-84c9-8d76db4afd4a" userProvider="AD" userName="Kirchgasser, Alison (EHS)"/>
        <t:Anchor>
          <t:Comment id="641568973"/>
        </t:Anchor>
        <t:Create/>
      </t:Event>
      <t:Event id="{F5ADE8A9-A07C-4514-9344-36B7BE7924A6}" time="2024-12-11T13:19:08.951Z">
        <t:Attribution userId="S::alison.kirchgasser@mass.gov::7786b70f-2b42-4877-84c9-8d76db4afd4a" userProvider="AD" userName="Kirchgasser, Alison (EHS)"/>
        <t:Anchor>
          <t:Comment id="641568973"/>
        </t:Anchor>
        <t:Assign userId="S::Kevin.R.Larivee@mass.gov::7197b6a0-ff79-4bfc-a010-430217471568" userProvider="AD" userName="Larivee, Kevin R. (EHS)"/>
      </t:Event>
      <t:Event id="{160DEBBC-C034-4FCD-8620-8218F3D5F2F9}" time="2024-12-11T13:19:08.951Z">
        <t:Attribution userId="S::alison.kirchgasser@mass.gov::7786b70f-2b42-4877-84c9-8d76db4afd4a" userProvider="AD" userName="Kirchgasser, Alison (EHS)"/>
        <t:Anchor>
          <t:Comment id="641568973"/>
        </t:Anchor>
        <t:SetTitle title="I need to defer to @Larivee, Kevin R. (EHS) on this question"/>
      </t:Event>
      <t:Event id="{23AA9621-8045-4C96-AAFD-93F7168CB327}" time="2024-12-13T14:12:42.489Z">
        <t:Attribution userId="S::kevin.r.larivee@mass.gov::7197b6a0-ff79-4bfc-a010-430217471568" userProvider="AD" userName="Larivee, Kevin R.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Templates xmlns="http://schemas.microsoft.com/sharepoint/v3/contenttype/forms">
  <Display>NFListDisplayForm</Display>
  <Edit>NFListEditForm</Edit>
  <New>NFListEditForm</New>
</FormTemplates>
</file>

<file path=customXml/item8.xml><?xml version="1.0" encoding="utf-8"?>
<p:properties xmlns:p="http://schemas.microsoft.com/office/2006/metadata/properties" xmlns:xsi="http://www.w3.org/2001/XMLSchema-instance" xmlns:pc="http://schemas.microsoft.com/office/infopath/2007/PartnerControls">
  <documentManagement>
    <SharedWithUsers xmlns="6d3083f0-d352-495a-b011-790bbddb8b4f">
      <UserInfo>
        <DisplayName>Castillo, Marcela (GOV)</DisplayName>
        <AccountId>174</AccountId>
        <AccountType/>
      </UserInfo>
      <UserInfo>
        <DisplayName>Basso, Laura (EHS)</DisplayName>
        <AccountId>412</AccountId>
        <AccountType/>
      </UserInfo>
      <UserInfo>
        <DisplayName>SharingLinks.9fcb7efd-93d5-4139-bee9-4f63b941d846.OrganizationEdit.a5788cde-a2d0-4af9-addb-8d5efd87d0f8</DisplayName>
        <AccountId>136</AccountId>
        <AccountType/>
      </UserInfo>
      <UserInfo>
        <DisplayName>Limited Access System Group For List 196d572f-d072-48f3-88e9-aa412ca7ea5e</DisplayName>
        <AccountId>23</AccountId>
        <AccountType/>
      </UserInfo>
      <UserInfo>
        <DisplayName>SharingLinks.77b6ec68-7e78-444c-a024-6a14f9ecb86e.Flexible.cd595d0f-c69c-4a5f-90d3-d0a05fc5bd52</DisplayName>
        <AccountId>432</AccountId>
        <AccountType/>
      </UserInfo>
      <UserInfo>
        <DisplayName>SharingLinks.ded60b48-15ef-4b49-a2d7-df44b8df6793.OrganizationEdit.04828e2e-1936-4d66-a8f1-ec0fb68f2128</DisplayName>
        <AccountId>58</AccountId>
        <AccountType/>
      </UserInfo>
      <UserInfo>
        <DisplayName>Shark, Daniel W (EHS)</DisplayName>
        <AccountId>266</AccountId>
        <AccountType/>
      </UserInfo>
      <UserInfo>
        <DisplayName>Henry, Arianne M (EHS)</DisplayName>
        <AccountId>211</AccountId>
        <AccountType/>
      </UserInfo>
      <UserInfo>
        <DisplayName>SharingLinks.1cf7f08c-fd07-4e8b-8f2f-15cb4678a23e.Flexible.198fc200-a35d-4f88-9b51-2b67ca9be565</DisplayName>
        <AccountId>316</AccountId>
        <AccountType/>
      </UserInfo>
      <UserInfo>
        <DisplayName>Fondurulia, Julie (EHS)</DisplayName>
        <AccountId>312</AccountId>
        <AccountType/>
      </UserInfo>
      <UserInfo>
        <DisplayName>SharingLinks.7e5fde76-cb5f-4d17-8f6d-75b8e034e60b.Flexible.b2efdd1d-3de5-4c89-9c2a-3538016fac99</DisplayName>
        <AccountId>146</AccountId>
        <AccountType/>
      </UserInfo>
      <UserInfo>
        <DisplayName>Calicchio, Tomaso (EHS)</DisplayName>
        <AccountId>46</AccountId>
        <AccountType/>
      </UserInfo>
      <UserInfo>
        <DisplayName>SharingLinks.6d54c76b-217c-4315-88eb-36bd998cf4bf.Flexible.36d62f85-80be-4d08-89a3-cf6f2eb434de</DisplayName>
        <AccountId>33</AccountId>
        <AccountType/>
      </UserInfo>
      <UserInfo>
        <DisplayName>SharingLinks.016fa0bd-2d38-49d9-a320-4728ce72aa06.Flexible.d21e5213-ec6c-4cb5-9113-78395ac813cc</DisplayName>
        <AccountId>32</AccountId>
        <AccountType/>
      </UserInfo>
      <UserInfo>
        <DisplayName>Hatch, Lydia (EHS)</DisplayName>
        <AccountId>206</AccountId>
        <AccountType/>
      </UserInfo>
      <UserInfo>
        <DisplayName>Dossa, Almas (EHS)</DisplayName>
        <AccountId>71</AccountId>
        <AccountType/>
      </UserInfo>
      <UserInfo>
        <DisplayName>Colella-Yantosca, Lucia (EHS)</DisplayName>
        <AccountId>170</AccountId>
        <AccountType/>
      </UserInfo>
      <UserInfo>
        <DisplayName>Rakes, Jeffery (ADM)</DisplayName>
        <AccountId>55</AccountId>
        <AccountType/>
      </UserInfo>
      <UserInfo>
        <DisplayName>Mengesha, Tadelech (EHS)</DisplayName>
        <AccountId>319</AccountId>
        <AccountType/>
      </UserInfo>
      <UserInfo>
        <DisplayName>SharingLinks.8fcf0b66-ae5e-431f-a097-bc2f8e26f64b.Flexible.355eef26-ada4-46cc-bdc6-2130873e2708</DisplayName>
        <AccountId>320</AccountId>
        <AccountType/>
      </UserInfo>
      <UserInfo>
        <DisplayName>Levine, Mike (EHS)</DisplayName>
        <AccountId>27</AccountId>
        <AccountType/>
      </UserInfo>
      <UserInfo>
        <DisplayName>Boyle, Sharon (EHS)</DisplayName>
        <AccountId>52</AccountId>
        <AccountType/>
      </UserInfo>
      <UserInfo>
        <DisplayName>Schwarz, Ryan (EHS)</DisplayName>
        <AccountId>19</AccountId>
        <AccountType/>
      </UserInfo>
      <UserInfo>
        <DisplayName>Zhang, Zhao (EHS)</DisplayName>
        <AccountId>102</AccountId>
        <AccountType/>
      </UserInfo>
      <UserInfo>
        <DisplayName>Sesay, Mohamed (EHS)</DisplayName>
        <AccountId>108</AccountId>
        <AccountType/>
      </UserInfo>
      <UserInfo>
        <DisplayName>Gover, Catherine P. (EHS)</DisplayName>
        <AccountId>429</AccountId>
        <AccountType/>
      </UserInfo>
      <UserInfo>
        <DisplayName>Tran, Uyen T (EHS)</DisplayName>
        <AccountId>37</AccountId>
        <AccountType/>
      </UserInfo>
      <UserInfo>
        <DisplayName>Jona, Vered (EHS)</DisplayName>
        <AccountId>159</AccountId>
        <AccountType/>
      </UserInfo>
      <UserInfo>
        <DisplayName>Farlow, Martha (EHS)</DisplayName>
        <AccountId>313</AccountId>
        <AccountType/>
      </UserInfo>
      <UserInfo>
        <DisplayName>Berolini, Mike (EHS)</DisplayName>
        <AccountId>285</AccountId>
        <AccountType/>
      </UserInfo>
      <UserInfo>
        <DisplayName>Bloom, Jonathan (EHS)</DisplayName>
        <AccountId>430</AccountId>
        <AccountType/>
      </UserInfo>
      <UserInfo>
        <DisplayName>Zukus, Rachael (EHS)</DisplayName>
        <AccountId>195</AccountId>
        <AccountType/>
      </UserInfo>
      <UserInfo>
        <DisplayName>Hoppe, Emilia (EHS)</DisplayName>
        <AccountId>36</AccountId>
        <AccountType/>
      </UserInfo>
      <UserInfo>
        <DisplayName>Nee, Stacey (EHS)</DisplayName>
        <AccountId>97</AccountId>
        <AccountType/>
      </UserInfo>
      <UserInfo>
        <DisplayName>Denniston, Elizabeth F (EHS)</DisplayName>
        <AccountId>13</AccountId>
        <AccountType/>
      </UserInfo>
      <UserInfo>
        <DisplayName>Kirchgasser, Alison (EHS)</DisplayName>
        <AccountId>425</AccountId>
        <AccountType/>
      </UserInfo>
      <UserInfo>
        <DisplayName>Tierney, Laxmi (EHS)</DisplayName>
        <AccountId>314</AccountId>
        <AccountType/>
      </UserInfo>
    </SharedWithUsers>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6FB8070C-060F-4761-9169-548C7E1D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F672E-81DE-4A90-B6B7-68B2160EEFAA}">
  <ds:schemaRefs>
    <ds:schemaRef ds:uri="http://schemas.microsoft.com/sharepoint/events"/>
  </ds:schemaRefs>
</ds:datastoreItem>
</file>

<file path=customXml/itemProps3.xml><?xml version="1.0" encoding="utf-8"?>
<ds:datastoreItem xmlns:ds="http://schemas.openxmlformats.org/officeDocument/2006/customXml" ds:itemID="{3E9655E3-4349-4F9E-BF38-718A54F1E18B}">
  <ds:schemaRefs>
    <ds:schemaRef ds:uri="Microsoft.SharePoint.Taxonomy.ContentTypeSync"/>
  </ds:schemaRefs>
</ds:datastoreItem>
</file>

<file path=customXml/itemProps4.xml><?xml version="1.0" encoding="utf-8"?>
<ds:datastoreItem xmlns:ds="http://schemas.openxmlformats.org/officeDocument/2006/customXml" ds:itemID="{80E1DC6D-8619-4AB2-AC4F-91B8DCE4828D}">
  <ds:schemaRefs>
    <ds:schemaRef ds:uri="http://schemas.microsoft.com/office/2006/metadata/customXsn"/>
  </ds:schemaRefs>
</ds:datastoreItem>
</file>

<file path=customXml/itemProps5.xml><?xml version="1.0" encoding="utf-8"?>
<ds:datastoreItem xmlns:ds="http://schemas.openxmlformats.org/officeDocument/2006/customXml" ds:itemID="{49EEF776-2D58-44E8-AD91-9D687EB38AD3}">
  <ds:schemaRefs>
    <ds:schemaRef ds:uri="http://schemas.openxmlformats.org/officeDocument/2006/bibliography"/>
  </ds:schemaRefs>
</ds:datastoreItem>
</file>

<file path=customXml/itemProps6.xml><?xml version="1.0" encoding="utf-8"?>
<ds:datastoreItem xmlns:ds="http://schemas.openxmlformats.org/officeDocument/2006/customXml" ds:itemID="{2E5BF9AB-0EE7-4AC0-977C-C04BFE429CF9}">
  <ds:schemaRefs/>
</ds:datastoreItem>
</file>

<file path=customXml/itemProps7.xml><?xml version="1.0" encoding="utf-8"?>
<ds:datastoreItem xmlns:ds="http://schemas.openxmlformats.org/officeDocument/2006/customXml" ds:itemID="{F77F642D-EAD9-4B3F-B8F3-5E9C5FF7A875}">
  <ds:schemaRefs>
    <ds:schemaRef ds:uri="http://schemas.microsoft.com/sharepoint/v3/contenttype/forms"/>
  </ds:schemaRefs>
</ds:datastoreItem>
</file>

<file path=customXml/itemProps8.xml><?xml version="1.0" encoding="utf-8"?>
<ds:datastoreItem xmlns:ds="http://schemas.openxmlformats.org/officeDocument/2006/customXml" ds:itemID="{581F68B0-BD15-4AAD-9604-CD0128390EAA}">
  <ds:schemaRefs>
    <ds:schemaRef ds:uri="http://schemas.microsoft.com/office/2006/metadata/properties"/>
    <ds:schemaRef ds:uri="http://schemas.microsoft.com/office/infopath/2007/PartnerControls"/>
    <ds:schemaRef ds:uri="6d3083f0-d352-495a-b011-790bbddb8b4f"/>
    <ds:schemaRef ds:uri="196d572f-d072-48f3-88e9-aa412ca7ea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Konefal, Kaela (EHS)</cp:lastModifiedBy>
  <cp:revision>3</cp:revision>
  <cp:lastPrinted>2024-03-26T19:06:00Z</cp:lastPrinted>
  <dcterms:created xsi:type="dcterms:W3CDTF">2025-01-15T20:47:00Z</dcterms:created>
  <dcterms:modified xsi:type="dcterms:W3CDTF">2025-01-15T20:50:00Z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for Microsoft 365</vt:lpwstr>
  </property>
  <property fmtid="{D5CDD505-2E9C-101B-9397-08002B2CF9AE}" pid="4" name="LastSaved">
    <vt:filetime>2023-12-05T00:00:00Z</vt:filetime>
  </property>
  <property fmtid="{D5CDD505-2E9C-101B-9397-08002B2CF9AE}" pid="5" name="Producer">
    <vt:lpwstr>Microsoft® Word for Microsoft 365</vt:lpwstr>
  </property>
  <property fmtid="{D5CDD505-2E9C-101B-9397-08002B2CF9AE}" pid="6" name="MSIP_Label_ea60d57e-af5b-4752-ac57-3e4f28ca11dc_Enabled">
    <vt:lpwstr>true</vt:lpwstr>
  </property>
  <property fmtid="{D5CDD505-2E9C-101B-9397-08002B2CF9AE}" pid="7" name="MSIP_Label_ea60d57e-af5b-4752-ac57-3e4f28ca11dc_SetDate">
    <vt:lpwstr>2023-12-05T16:11:58Z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b5fbbf7c-c9c5-439f-b308-b6776ddd7999</vt:lpwstr>
  </property>
  <property fmtid="{D5CDD505-2E9C-101B-9397-08002B2CF9AE}" pid="12" name="MSIP_Label_ea60d57e-af5b-4752-ac57-3e4f28ca11dc_ContentBits">
    <vt:lpwstr>0</vt:lpwstr>
  </property>
  <property fmtid="{D5CDD505-2E9C-101B-9397-08002B2CF9AE}" pid="13" name="ContentTypeId">
    <vt:lpwstr>0x01010026D427941B96CA4E8DE016C71E528B02</vt:lpwstr>
  </property>
  <property fmtid="{D5CDD505-2E9C-101B-9397-08002B2CF9AE}" pid="14" name="MediaServiceImageTags">
    <vt:lpwstr/>
  </property>
  <property fmtid="{D5CDD505-2E9C-101B-9397-08002B2CF9AE}" pid="15" name="_dlc_DocIdItemGuid">
    <vt:lpwstr>bfefb309-3be3-4020-8afc-f66d1e895c80</vt:lpwstr>
  </property>
  <property fmtid="{D5CDD505-2E9C-101B-9397-08002B2CF9AE}" pid="16" name="Comments">
    <vt:lpwstr/>
  </property>
</Properties>
</file>