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D3" w:rsidRPr="0026547A" w:rsidRDefault="000C5AD3" w:rsidP="000C5AD3">
      <w:pPr>
        <w:jc w:val="center"/>
        <w:rPr>
          <w:b/>
          <w:sz w:val="25"/>
          <w:szCs w:val="25"/>
        </w:rPr>
      </w:pPr>
      <w:bookmarkStart w:id="0" w:name="_GoBack"/>
      <w:bookmarkEnd w:id="0"/>
      <w:r w:rsidRPr="0026547A">
        <w:rPr>
          <w:b/>
          <w:sz w:val="25"/>
          <w:szCs w:val="25"/>
        </w:rPr>
        <w:t>COMMONWEALTH OF MASSACHUSETTS</w:t>
      </w:r>
      <w:r w:rsidRPr="0026547A">
        <w:rPr>
          <w:b/>
          <w:sz w:val="25"/>
          <w:szCs w:val="25"/>
        </w:rPr>
        <w:br/>
        <w:t>DIVISION OF ADMINISTRATIVE LAW APPEALS</w:t>
      </w:r>
    </w:p>
    <w:p w:rsidR="000C5AD3" w:rsidRPr="0026547A" w:rsidRDefault="000C5AD3" w:rsidP="000C5AD3">
      <w:pPr>
        <w:jc w:val="center"/>
        <w:rPr>
          <w:b/>
          <w:sz w:val="25"/>
          <w:szCs w:val="25"/>
        </w:rPr>
      </w:pPr>
      <w:r w:rsidRPr="0026547A">
        <w:rPr>
          <w:b/>
          <w:sz w:val="25"/>
          <w:szCs w:val="25"/>
        </w:rPr>
        <w:t>SPECIAL EDUCATION APPEALS</w:t>
      </w:r>
    </w:p>
    <w:p w:rsidR="000C5AD3" w:rsidRPr="0026547A" w:rsidRDefault="000C5AD3" w:rsidP="000C5AD3">
      <w:pPr>
        <w:rPr>
          <w:sz w:val="25"/>
          <w:szCs w:val="25"/>
        </w:rPr>
      </w:pPr>
    </w:p>
    <w:p w:rsidR="000C5AD3" w:rsidRPr="0026547A" w:rsidRDefault="000C5AD3" w:rsidP="000C5AD3">
      <w:pPr>
        <w:rPr>
          <w:sz w:val="25"/>
          <w:szCs w:val="25"/>
        </w:rPr>
      </w:pPr>
    </w:p>
    <w:p w:rsidR="000C5AD3" w:rsidRPr="0026547A" w:rsidRDefault="000C5AD3" w:rsidP="000C5AD3">
      <w:pPr>
        <w:rPr>
          <w:sz w:val="25"/>
          <w:szCs w:val="25"/>
        </w:rPr>
      </w:pPr>
      <w:r w:rsidRPr="0026547A">
        <w:rPr>
          <w:b/>
          <w:sz w:val="25"/>
          <w:szCs w:val="25"/>
        </w:rPr>
        <w:t xml:space="preserve">In Re: </w:t>
      </w:r>
      <w:r w:rsidRPr="0026547A">
        <w:rPr>
          <w:sz w:val="25"/>
          <w:szCs w:val="25"/>
        </w:rPr>
        <w:t xml:space="preserve">  Sutton Public Schools v.</w:t>
      </w:r>
      <w:r w:rsidRPr="0026547A">
        <w:rPr>
          <w:sz w:val="25"/>
          <w:szCs w:val="25"/>
        </w:rPr>
        <w:tab/>
      </w:r>
      <w:r w:rsidRPr="0026547A">
        <w:rPr>
          <w:sz w:val="25"/>
          <w:szCs w:val="25"/>
        </w:rPr>
        <w:tab/>
      </w:r>
      <w:r w:rsidRPr="0026547A">
        <w:rPr>
          <w:sz w:val="25"/>
          <w:szCs w:val="25"/>
        </w:rPr>
        <w:tab/>
      </w:r>
      <w:r w:rsidRPr="0026547A">
        <w:rPr>
          <w:sz w:val="25"/>
          <w:szCs w:val="25"/>
        </w:rPr>
        <w:tab/>
      </w:r>
      <w:r w:rsidRPr="0026547A">
        <w:rPr>
          <w:sz w:val="25"/>
          <w:szCs w:val="25"/>
        </w:rPr>
        <w:tab/>
      </w:r>
      <w:r w:rsidR="00E4450F">
        <w:rPr>
          <w:sz w:val="25"/>
          <w:szCs w:val="25"/>
        </w:rPr>
        <w:tab/>
      </w:r>
      <w:r w:rsidRPr="0026547A">
        <w:rPr>
          <w:b/>
          <w:sz w:val="25"/>
          <w:szCs w:val="25"/>
        </w:rPr>
        <w:t>BSEA #</w:t>
      </w:r>
      <w:r w:rsidRPr="0026547A">
        <w:rPr>
          <w:sz w:val="25"/>
          <w:szCs w:val="25"/>
        </w:rPr>
        <w:t>12-6333</w:t>
      </w:r>
    </w:p>
    <w:p w:rsidR="00566AD4" w:rsidRPr="0026547A" w:rsidRDefault="000C5AD3" w:rsidP="000C5AD3">
      <w:pPr>
        <w:rPr>
          <w:sz w:val="25"/>
          <w:szCs w:val="25"/>
        </w:rPr>
      </w:pPr>
      <w:r w:rsidRPr="0026547A">
        <w:rPr>
          <w:sz w:val="25"/>
          <w:szCs w:val="25"/>
        </w:rPr>
        <w:tab/>
        <w:t xml:space="preserve">  </w:t>
      </w:r>
      <w:r w:rsidR="00E4450F">
        <w:rPr>
          <w:sz w:val="25"/>
          <w:szCs w:val="25"/>
        </w:rPr>
        <w:t>Student</w:t>
      </w:r>
      <w:r w:rsidRPr="0026547A">
        <w:rPr>
          <w:sz w:val="25"/>
          <w:szCs w:val="25"/>
        </w:rPr>
        <w:tab/>
      </w:r>
    </w:p>
    <w:p w:rsidR="007A0626" w:rsidRPr="0026547A" w:rsidRDefault="007A0626" w:rsidP="000C5AD3">
      <w:pPr>
        <w:rPr>
          <w:sz w:val="25"/>
          <w:szCs w:val="25"/>
        </w:rPr>
      </w:pPr>
    </w:p>
    <w:p w:rsidR="007A0626" w:rsidRPr="0026547A" w:rsidRDefault="007A0626" w:rsidP="007A0626">
      <w:pPr>
        <w:pStyle w:val="Heading1"/>
        <w:rPr>
          <w:sz w:val="25"/>
          <w:szCs w:val="25"/>
        </w:rPr>
      </w:pPr>
      <w:r w:rsidRPr="0026547A">
        <w:rPr>
          <w:sz w:val="25"/>
          <w:szCs w:val="25"/>
        </w:rPr>
        <w:t>DECISION</w:t>
      </w:r>
    </w:p>
    <w:p w:rsidR="007A0626" w:rsidRPr="0026547A" w:rsidRDefault="007A0626" w:rsidP="007A0626">
      <w:pPr>
        <w:rPr>
          <w:sz w:val="25"/>
          <w:szCs w:val="25"/>
        </w:rPr>
      </w:pPr>
    </w:p>
    <w:p w:rsidR="007A0626" w:rsidRPr="0026547A" w:rsidRDefault="007A0626" w:rsidP="007A0626">
      <w:pPr>
        <w:rPr>
          <w:sz w:val="25"/>
          <w:szCs w:val="25"/>
        </w:rPr>
      </w:pPr>
      <w:r w:rsidRPr="0026547A">
        <w:rPr>
          <w:sz w:val="25"/>
          <w:szCs w:val="25"/>
        </w:rPr>
        <w:t xml:space="preserve">This decision is issued pursuant to the Individuals with Disabilities Education Act (20 USC 1400 </w:t>
      </w:r>
      <w:r w:rsidRPr="0026547A">
        <w:rPr>
          <w:i/>
          <w:sz w:val="25"/>
          <w:szCs w:val="25"/>
        </w:rPr>
        <w:t>et seq</w:t>
      </w:r>
      <w:r w:rsidRPr="0026547A">
        <w:rPr>
          <w:sz w:val="25"/>
          <w:szCs w:val="25"/>
        </w:rPr>
        <w:t xml:space="preserve">.), Section 504 of the Rehabilitation Act of 1973 (29 USC 794), the state special education law (MGL </w:t>
      </w:r>
      <w:proofErr w:type="spellStart"/>
      <w:r w:rsidRPr="0026547A">
        <w:rPr>
          <w:sz w:val="25"/>
          <w:szCs w:val="25"/>
        </w:rPr>
        <w:t>ch</w:t>
      </w:r>
      <w:proofErr w:type="spellEnd"/>
      <w:r w:rsidRPr="0026547A">
        <w:rPr>
          <w:sz w:val="25"/>
          <w:szCs w:val="25"/>
        </w:rPr>
        <w:t xml:space="preserve">. 71B), the state Administrative Procedure Act (MGL </w:t>
      </w:r>
      <w:proofErr w:type="spellStart"/>
      <w:r w:rsidRPr="0026547A">
        <w:rPr>
          <w:sz w:val="25"/>
          <w:szCs w:val="25"/>
        </w:rPr>
        <w:t>ch</w:t>
      </w:r>
      <w:proofErr w:type="spellEnd"/>
      <w:r w:rsidRPr="0026547A">
        <w:rPr>
          <w:sz w:val="25"/>
          <w:szCs w:val="25"/>
        </w:rPr>
        <w:t>. 30A), and the regulations promulgated under these statutes.</w:t>
      </w:r>
    </w:p>
    <w:p w:rsidR="007A0626" w:rsidRPr="0026547A" w:rsidRDefault="007A0626" w:rsidP="007A0626">
      <w:pPr>
        <w:rPr>
          <w:sz w:val="25"/>
          <w:szCs w:val="25"/>
        </w:rPr>
      </w:pPr>
    </w:p>
    <w:p w:rsidR="007A0626" w:rsidRPr="0026547A" w:rsidRDefault="0026547A" w:rsidP="007A0626">
      <w:pPr>
        <w:pStyle w:val="FootnoteText"/>
        <w:rPr>
          <w:sz w:val="25"/>
          <w:szCs w:val="25"/>
        </w:rPr>
      </w:pPr>
      <w:r>
        <w:rPr>
          <w:sz w:val="25"/>
          <w:szCs w:val="25"/>
        </w:rPr>
        <w:t xml:space="preserve">Sutton Public Schools </w:t>
      </w:r>
      <w:r w:rsidR="007A0626" w:rsidRPr="0026547A">
        <w:rPr>
          <w:sz w:val="25"/>
          <w:szCs w:val="25"/>
        </w:rPr>
        <w:t>requested a Hearing in the above-referenced matter on</w:t>
      </w:r>
      <w:r>
        <w:rPr>
          <w:sz w:val="25"/>
          <w:szCs w:val="25"/>
        </w:rPr>
        <w:t xml:space="preserve"> </w:t>
      </w:r>
      <w:r w:rsidR="00320DA0">
        <w:rPr>
          <w:sz w:val="25"/>
          <w:szCs w:val="25"/>
        </w:rPr>
        <w:t>March 16</w:t>
      </w:r>
      <w:r w:rsidR="007A0626" w:rsidRPr="0026547A">
        <w:rPr>
          <w:sz w:val="25"/>
          <w:szCs w:val="25"/>
        </w:rPr>
        <w:t>, 201</w:t>
      </w:r>
      <w:r>
        <w:rPr>
          <w:sz w:val="25"/>
          <w:szCs w:val="25"/>
        </w:rPr>
        <w:t>2</w:t>
      </w:r>
      <w:r w:rsidR="007A0626" w:rsidRPr="0026547A">
        <w:rPr>
          <w:sz w:val="25"/>
          <w:szCs w:val="25"/>
        </w:rPr>
        <w:t>.  The Parties also participated in a Pre-Hearing Conference on March 22, 2011, during which the issues and scope of the Hearing w</w:t>
      </w:r>
      <w:r w:rsidR="00320DA0">
        <w:rPr>
          <w:sz w:val="25"/>
          <w:szCs w:val="25"/>
        </w:rPr>
        <w:t>ere</w:t>
      </w:r>
      <w:r w:rsidR="007A0626" w:rsidRPr="0026547A">
        <w:rPr>
          <w:sz w:val="25"/>
          <w:szCs w:val="25"/>
        </w:rPr>
        <w:t xml:space="preserve"> discussed and agreed to by the Parties.  The Hearing was held on May 24, 25 and 26, 2011, at the Bureau of Special Education Appeals, 75 Pleasant St., Malden, Massachusetts</w:t>
      </w:r>
      <w:r w:rsidR="00320DA0">
        <w:rPr>
          <w:sz w:val="25"/>
          <w:szCs w:val="25"/>
        </w:rPr>
        <w:t>, before Hearing Officer Rosa I. Figueroa</w:t>
      </w:r>
      <w:r w:rsidR="007A0626" w:rsidRPr="0026547A">
        <w:rPr>
          <w:sz w:val="25"/>
          <w:szCs w:val="25"/>
        </w:rPr>
        <w:t>.  Those present for</w:t>
      </w:r>
      <w:r w:rsidR="000E5F13">
        <w:rPr>
          <w:sz w:val="25"/>
          <w:szCs w:val="25"/>
        </w:rPr>
        <w:t xml:space="preserve"> all or part of the proceedings, in person or via </w:t>
      </w:r>
      <w:r w:rsidR="00320DA0">
        <w:rPr>
          <w:sz w:val="25"/>
          <w:szCs w:val="25"/>
        </w:rPr>
        <w:t xml:space="preserve">speaker </w:t>
      </w:r>
      <w:r w:rsidR="000E5F13">
        <w:rPr>
          <w:sz w:val="25"/>
          <w:szCs w:val="25"/>
        </w:rPr>
        <w:t xml:space="preserve">telephone </w:t>
      </w:r>
      <w:r w:rsidR="007A0626" w:rsidRPr="0026547A">
        <w:rPr>
          <w:sz w:val="25"/>
          <w:szCs w:val="25"/>
        </w:rPr>
        <w:t>were:</w:t>
      </w:r>
    </w:p>
    <w:p w:rsidR="007A0626" w:rsidRPr="0026547A" w:rsidRDefault="007A0626" w:rsidP="007A0626">
      <w:pPr>
        <w:rPr>
          <w:sz w:val="25"/>
          <w:szCs w:val="25"/>
        </w:rPr>
      </w:pPr>
    </w:p>
    <w:p w:rsidR="007A0626" w:rsidRPr="0026547A" w:rsidRDefault="007A0626" w:rsidP="007A0626">
      <w:pPr>
        <w:rPr>
          <w:sz w:val="25"/>
          <w:szCs w:val="25"/>
        </w:rPr>
      </w:pPr>
      <w:r w:rsidRPr="0026547A">
        <w:rPr>
          <w:sz w:val="25"/>
          <w:szCs w:val="25"/>
        </w:rPr>
        <w:t>Student’s mother</w:t>
      </w:r>
    </w:p>
    <w:p w:rsidR="007A0626" w:rsidRPr="0026547A" w:rsidRDefault="007A0626" w:rsidP="007A0626">
      <w:pPr>
        <w:rPr>
          <w:sz w:val="25"/>
          <w:szCs w:val="25"/>
        </w:rPr>
      </w:pPr>
      <w:r w:rsidRPr="0026547A">
        <w:rPr>
          <w:sz w:val="25"/>
          <w:szCs w:val="25"/>
        </w:rPr>
        <w:t>Student’s father</w:t>
      </w:r>
    </w:p>
    <w:p w:rsidR="00166B33" w:rsidRDefault="00166B33" w:rsidP="00166B33">
      <w:pPr>
        <w:rPr>
          <w:sz w:val="25"/>
          <w:szCs w:val="25"/>
        </w:rPr>
      </w:pPr>
      <w:r>
        <w:rPr>
          <w:sz w:val="25"/>
          <w:szCs w:val="25"/>
        </w:rPr>
        <w:t xml:space="preserve">Harry </w:t>
      </w:r>
      <w:proofErr w:type="spellStart"/>
      <w:r>
        <w:rPr>
          <w:sz w:val="25"/>
          <w:szCs w:val="25"/>
        </w:rPr>
        <w:t>Bakow</w:t>
      </w:r>
      <w:proofErr w:type="spellEnd"/>
      <w:r>
        <w:rPr>
          <w:sz w:val="25"/>
          <w:szCs w:val="25"/>
        </w:rPr>
        <w:tab/>
      </w:r>
      <w:r>
        <w:rPr>
          <w:sz w:val="25"/>
          <w:szCs w:val="25"/>
        </w:rPr>
        <w:tab/>
      </w:r>
      <w:r>
        <w:rPr>
          <w:sz w:val="25"/>
          <w:szCs w:val="25"/>
        </w:rPr>
        <w:tab/>
        <w:t xml:space="preserve">    Psychologist, Private Practice</w:t>
      </w:r>
    </w:p>
    <w:p w:rsidR="007A0626" w:rsidRPr="0026547A" w:rsidRDefault="00096948" w:rsidP="007A0626">
      <w:pPr>
        <w:rPr>
          <w:sz w:val="25"/>
          <w:szCs w:val="25"/>
        </w:rPr>
      </w:pPr>
      <w:proofErr w:type="gramStart"/>
      <w:r>
        <w:rPr>
          <w:sz w:val="25"/>
          <w:szCs w:val="25"/>
        </w:rPr>
        <w:t>Regina Williams Tate</w:t>
      </w:r>
      <w:r w:rsidR="007A0626" w:rsidRPr="0026547A">
        <w:rPr>
          <w:sz w:val="25"/>
          <w:szCs w:val="25"/>
        </w:rPr>
        <w:t>, Esq.</w:t>
      </w:r>
      <w:proofErr w:type="gramEnd"/>
      <w:r w:rsidR="007A0626" w:rsidRPr="0026547A">
        <w:rPr>
          <w:sz w:val="25"/>
          <w:szCs w:val="25"/>
        </w:rPr>
        <w:tab/>
        <w:t xml:space="preserve">    Attorney for </w:t>
      </w:r>
      <w:r>
        <w:rPr>
          <w:sz w:val="25"/>
          <w:szCs w:val="25"/>
        </w:rPr>
        <w:t>Sutton Public Schools</w:t>
      </w:r>
    </w:p>
    <w:p w:rsidR="00096948" w:rsidRDefault="00096948" w:rsidP="007A0626">
      <w:pPr>
        <w:rPr>
          <w:sz w:val="25"/>
          <w:szCs w:val="25"/>
        </w:rPr>
      </w:pPr>
      <w:r>
        <w:rPr>
          <w:sz w:val="25"/>
          <w:szCs w:val="25"/>
        </w:rPr>
        <w:t xml:space="preserve">Margo </w:t>
      </w:r>
      <w:proofErr w:type="spellStart"/>
      <w:r>
        <w:rPr>
          <w:sz w:val="25"/>
          <w:szCs w:val="25"/>
        </w:rPr>
        <w:t>Austein</w:t>
      </w:r>
      <w:proofErr w:type="spellEnd"/>
      <w:r>
        <w:rPr>
          <w:sz w:val="25"/>
          <w:szCs w:val="25"/>
        </w:rPr>
        <w:tab/>
      </w:r>
      <w:r>
        <w:rPr>
          <w:sz w:val="25"/>
          <w:szCs w:val="25"/>
        </w:rPr>
        <w:tab/>
        <w:t xml:space="preserve">    Special Education Director, Sutton Public Schools</w:t>
      </w:r>
    </w:p>
    <w:p w:rsidR="00096948" w:rsidRDefault="00096948" w:rsidP="007A0626">
      <w:pPr>
        <w:rPr>
          <w:sz w:val="25"/>
          <w:szCs w:val="25"/>
        </w:rPr>
      </w:pPr>
      <w:r>
        <w:rPr>
          <w:sz w:val="25"/>
          <w:szCs w:val="25"/>
        </w:rPr>
        <w:t xml:space="preserve">Gina </w:t>
      </w:r>
      <w:proofErr w:type="spellStart"/>
      <w:r>
        <w:rPr>
          <w:sz w:val="25"/>
          <w:szCs w:val="25"/>
        </w:rPr>
        <w:t>Iadorola</w:t>
      </w:r>
      <w:proofErr w:type="spellEnd"/>
      <w:r w:rsidR="007A0626" w:rsidRPr="0026547A">
        <w:rPr>
          <w:sz w:val="25"/>
          <w:szCs w:val="25"/>
        </w:rPr>
        <w:tab/>
      </w:r>
      <w:r>
        <w:rPr>
          <w:sz w:val="25"/>
          <w:szCs w:val="25"/>
        </w:rPr>
        <w:tab/>
      </w:r>
      <w:r>
        <w:rPr>
          <w:sz w:val="25"/>
          <w:szCs w:val="25"/>
        </w:rPr>
        <w:tab/>
        <w:t xml:space="preserve">    Occupational Therapist, Sutton Public Schools</w:t>
      </w:r>
    </w:p>
    <w:p w:rsidR="00096948" w:rsidRDefault="00096948" w:rsidP="007A0626">
      <w:pPr>
        <w:rPr>
          <w:sz w:val="25"/>
          <w:szCs w:val="25"/>
        </w:rPr>
      </w:pPr>
      <w:r>
        <w:rPr>
          <w:sz w:val="25"/>
          <w:szCs w:val="25"/>
        </w:rPr>
        <w:t>Lisa Hughes</w:t>
      </w:r>
      <w:r>
        <w:rPr>
          <w:sz w:val="25"/>
          <w:szCs w:val="25"/>
        </w:rPr>
        <w:tab/>
      </w:r>
      <w:r>
        <w:rPr>
          <w:sz w:val="25"/>
          <w:szCs w:val="25"/>
        </w:rPr>
        <w:tab/>
      </w:r>
      <w:r>
        <w:rPr>
          <w:sz w:val="25"/>
          <w:szCs w:val="25"/>
        </w:rPr>
        <w:tab/>
        <w:t xml:space="preserve">    Speech and Language Pathologist, Sutton Public Schools</w:t>
      </w:r>
    </w:p>
    <w:p w:rsidR="00096948" w:rsidRDefault="00096948" w:rsidP="007A0626">
      <w:pPr>
        <w:rPr>
          <w:sz w:val="25"/>
          <w:szCs w:val="25"/>
        </w:rPr>
      </w:pPr>
      <w:r>
        <w:rPr>
          <w:sz w:val="25"/>
          <w:szCs w:val="25"/>
        </w:rPr>
        <w:t>Christen Bianchi</w:t>
      </w:r>
      <w:r>
        <w:rPr>
          <w:sz w:val="25"/>
          <w:szCs w:val="25"/>
        </w:rPr>
        <w:tab/>
      </w:r>
      <w:r>
        <w:rPr>
          <w:sz w:val="25"/>
          <w:szCs w:val="25"/>
        </w:rPr>
        <w:tab/>
        <w:t xml:space="preserve">    BCBA Consultant</w:t>
      </w:r>
    </w:p>
    <w:p w:rsidR="00096948" w:rsidRDefault="00096948" w:rsidP="007A0626">
      <w:pPr>
        <w:rPr>
          <w:sz w:val="25"/>
          <w:szCs w:val="25"/>
        </w:rPr>
      </w:pPr>
      <w:r>
        <w:rPr>
          <w:sz w:val="25"/>
          <w:szCs w:val="25"/>
        </w:rPr>
        <w:t xml:space="preserve">Barbara </w:t>
      </w:r>
      <w:proofErr w:type="spellStart"/>
      <w:r>
        <w:rPr>
          <w:sz w:val="25"/>
          <w:szCs w:val="25"/>
        </w:rPr>
        <w:t>Bur</w:t>
      </w:r>
      <w:r w:rsidR="00C67977">
        <w:rPr>
          <w:sz w:val="25"/>
          <w:szCs w:val="25"/>
        </w:rPr>
        <w:t>e</w:t>
      </w:r>
      <w:r>
        <w:rPr>
          <w:sz w:val="25"/>
          <w:szCs w:val="25"/>
        </w:rPr>
        <w:t>k</w:t>
      </w:r>
      <w:proofErr w:type="spellEnd"/>
      <w:r>
        <w:rPr>
          <w:sz w:val="25"/>
          <w:szCs w:val="25"/>
        </w:rPr>
        <w:tab/>
      </w:r>
      <w:r>
        <w:rPr>
          <w:sz w:val="25"/>
          <w:szCs w:val="25"/>
        </w:rPr>
        <w:tab/>
        <w:t xml:space="preserve">    Intensive Special Education Teacher, Sutton High School</w:t>
      </w:r>
    </w:p>
    <w:p w:rsidR="007A0626" w:rsidRDefault="00096948" w:rsidP="007A0626">
      <w:pPr>
        <w:rPr>
          <w:sz w:val="25"/>
          <w:szCs w:val="25"/>
        </w:rPr>
      </w:pPr>
      <w:r>
        <w:rPr>
          <w:sz w:val="25"/>
          <w:szCs w:val="25"/>
        </w:rPr>
        <w:t>Ted Friend</w:t>
      </w:r>
      <w:r>
        <w:rPr>
          <w:sz w:val="25"/>
          <w:szCs w:val="25"/>
        </w:rPr>
        <w:tab/>
      </w:r>
      <w:r>
        <w:rPr>
          <w:sz w:val="25"/>
          <w:szCs w:val="25"/>
        </w:rPr>
        <w:tab/>
      </w:r>
      <w:r>
        <w:rPr>
          <w:sz w:val="25"/>
          <w:szCs w:val="25"/>
        </w:rPr>
        <w:tab/>
        <w:t xml:space="preserve">    Superintendent Sutton </w:t>
      </w:r>
      <w:proofErr w:type="spellStart"/>
      <w:r>
        <w:rPr>
          <w:sz w:val="25"/>
          <w:szCs w:val="25"/>
        </w:rPr>
        <w:t>Pubic</w:t>
      </w:r>
      <w:proofErr w:type="spellEnd"/>
      <w:r>
        <w:rPr>
          <w:sz w:val="25"/>
          <w:szCs w:val="25"/>
        </w:rPr>
        <w:t xml:space="preserve"> Schools</w:t>
      </w:r>
      <w:r w:rsidR="007A0626" w:rsidRPr="0026547A">
        <w:rPr>
          <w:sz w:val="25"/>
          <w:szCs w:val="25"/>
        </w:rPr>
        <w:tab/>
      </w:r>
      <w:r w:rsidR="007A0626" w:rsidRPr="0026547A">
        <w:rPr>
          <w:sz w:val="25"/>
          <w:szCs w:val="25"/>
        </w:rPr>
        <w:tab/>
      </w:r>
    </w:p>
    <w:p w:rsidR="00096948" w:rsidRDefault="00096948" w:rsidP="007A0626">
      <w:pPr>
        <w:rPr>
          <w:sz w:val="25"/>
          <w:szCs w:val="25"/>
        </w:rPr>
      </w:pPr>
      <w:r>
        <w:rPr>
          <w:sz w:val="25"/>
          <w:szCs w:val="25"/>
        </w:rPr>
        <w:t xml:space="preserve">Susan </w:t>
      </w:r>
      <w:proofErr w:type="spellStart"/>
      <w:r>
        <w:rPr>
          <w:sz w:val="25"/>
          <w:szCs w:val="25"/>
        </w:rPr>
        <w:t>Neafsey</w:t>
      </w:r>
      <w:proofErr w:type="spellEnd"/>
      <w:r>
        <w:rPr>
          <w:sz w:val="25"/>
          <w:szCs w:val="25"/>
        </w:rPr>
        <w:tab/>
      </w:r>
      <w:r>
        <w:rPr>
          <w:sz w:val="25"/>
          <w:szCs w:val="25"/>
        </w:rPr>
        <w:tab/>
        <w:t xml:space="preserve">    School Psychologist, Sutton Public Schools </w:t>
      </w:r>
    </w:p>
    <w:p w:rsidR="00096948" w:rsidRPr="0026547A" w:rsidRDefault="00096948" w:rsidP="007A0626">
      <w:pPr>
        <w:rPr>
          <w:sz w:val="25"/>
          <w:szCs w:val="25"/>
        </w:rPr>
      </w:pPr>
      <w:r>
        <w:rPr>
          <w:sz w:val="25"/>
          <w:szCs w:val="25"/>
        </w:rPr>
        <w:t>Cynthia Davis</w:t>
      </w:r>
      <w:r>
        <w:rPr>
          <w:sz w:val="25"/>
          <w:szCs w:val="25"/>
        </w:rPr>
        <w:tab/>
      </w:r>
      <w:r>
        <w:rPr>
          <w:sz w:val="25"/>
          <w:szCs w:val="25"/>
        </w:rPr>
        <w:tab/>
      </w:r>
      <w:r>
        <w:rPr>
          <w:sz w:val="25"/>
          <w:szCs w:val="25"/>
        </w:rPr>
        <w:tab/>
        <w:t xml:space="preserve">    One-to-one aide, Sutton Public Schools</w:t>
      </w:r>
    </w:p>
    <w:p w:rsidR="002738FA" w:rsidRDefault="002738FA" w:rsidP="00096948">
      <w:pPr>
        <w:rPr>
          <w:sz w:val="25"/>
          <w:szCs w:val="25"/>
        </w:rPr>
      </w:pPr>
      <w:r>
        <w:rPr>
          <w:sz w:val="25"/>
          <w:szCs w:val="25"/>
        </w:rPr>
        <w:t xml:space="preserve">Erin </w:t>
      </w:r>
      <w:proofErr w:type="spellStart"/>
      <w:r>
        <w:rPr>
          <w:sz w:val="25"/>
          <w:szCs w:val="25"/>
        </w:rPr>
        <w:t>Christiano</w:t>
      </w:r>
      <w:proofErr w:type="spellEnd"/>
      <w:r>
        <w:rPr>
          <w:sz w:val="25"/>
          <w:szCs w:val="25"/>
        </w:rPr>
        <w:tab/>
      </w:r>
      <w:r>
        <w:rPr>
          <w:sz w:val="25"/>
          <w:szCs w:val="25"/>
        </w:rPr>
        <w:tab/>
        <w:t xml:space="preserve">    School Adjustment Counselor, LMHC</w:t>
      </w:r>
    </w:p>
    <w:p w:rsidR="00166B33" w:rsidRDefault="002738FA" w:rsidP="00096948">
      <w:pPr>
        <w:rPr>
          <w:sz w:val="25"/>
          <w:szCs w:val="25"/>
        </w:rPr>
      </w:pPr>
      <w:r>
        <w:rPr>
          <w:sz w:val="25"/>
          <w:szCs w:val="25"/>
        </w:rPr>
        <w:t>Lauren Alessandro</w:t>
      </w:r>
      <w:r>
        <w:rPr>
          <w:sz w:val="25"/>
          <w:szCs w:val="25"/>
        </w:rPr>
        <w:tab/>
      </w:r>
      <w:r>
        <w:rPr>
          <w:sz w:val="25"/>
          <w:szCs w:val="25"/>
        </w:rPr>
        <w:tab/>
        <w:t xml:space="preserve">    School Psychologist, Sutton</w:t>
      </w:r>
      <w:r w:rsidR="00166B33">
        <w:rPr>
          <w:sz w:val="25"/>
          <w:szCs w:val="25"/>
        </w:rPr>
        <w:t xml:space="preserve"> Public Schools</w:t>
      </w:r>
    </w:p>
    <w:p w:rsidR="00166B33" w:rsidRDefault="00166B33" w:rsidP="00096948">
      <w:pPr>
        <w:rPr>
          <w:sz w:val="25"/>
          <w:szCs w:val="25"/>
        </w:rPr>
      </w:pPr>
      <w:r>
        <w:rPr>
          <w:sz w:val="25"/>
          <w:szCs w:val="25"/>
        </w:rPr>
        <w:t>William R. Nelson</w:t>
      </w:r>
      <w:r>
        <w:rPr>
          <w:sz w:val="25"/>
          <w:szCs w:val="25"/>
        </w:rPr>
        <w:tab/>
      </w:r>
      <w:r>
        <w:rPr>
          <w:sz w:val="25"/>
          <w:szCs w:val="25"/>
        </w:rPr>
        <w:tab/>
        <w:t xml:space="preserve">    Intensive Special Needs Classroom Teacher, Sutton Public </w:t>
      </w:r>
    </w:p>
    <w:p w:rsidR="00166B33" w:rsidRDefault="00166B33" w:rsidP="00166B33">
      <w:pPr>
        <w:ind w:left="2880"/>
        <w:rPr>
          <w:sz w:val="25"/>
          <w:szCs w:val="25"/>
        </w:rPr>
      </w:pPr>
      <w:r>
        <w:rPr>
          <w:sz w:val="25"/>
          <w:szCs w:val="25"/>
        </w:rPr>
        <w:t xml:space="preserve">    Schools</w:t>
      </w:r>
    </w:p>
    <w:p w:rsidR="006A599C" w:rsidRDefault="006A599C" w:rsidP="006A599C">
      <w:pPr>
        <w:rPr>
          <w:sz w:val="25"/>
          <w:szCs w:val="25"/>
        </w:rPr>
      </w:pPr>
      <w:r>
        <w:rPr>
          <w:sz w:val="25"/>
          <w:szCs w:val="25"/>
        </w:rPr>
        <w:t>Rebecca K</w:t>
      </w:r>
      <w:r w:rsidR="006D3951">
        <w:rPr>
          <w:sz w:val="25"/>
          <w:szCs w:val="25"/>
        </w:rPr>
        <w:t>.</w:t>
      </w:r>
      <w:r>
        <w:rPr>
          <w:sz w:val="25"/>
          <w:szCs w:val="25"/>
        </w:rPr>
        <w:t xml:space="preserve"> Ronstadt</w:t>
      </w:r>
      <w:r>
        <w:rPr>
          <w:sz w:val="25"/>
          <w:szCs w:val="25"/>
        </w:rPr>
        <w:tab/>
      </w:r>
      <w:r>
        <w:rPr>
          <w:sz w:val="25"/>
          <w:szCs w:val="25"/>
        </w:rPr>
        <w:tab/>
        <w:t xml:space="preserve">    </w:t>
      </w:r>
      <w:r w:rsidR="006C79FE">
        <w:rPr>
          <w:sz w:val="25"/>
          <w:szCs w:val="25"/>
        </w:rPr>
        <w:t xml:space="preserve">Private </w:t>
      </w:r>
      <w:proofErr w:type="spellStart"/>
      <w:r w:rsidR="006C79FE">
        <w:rPr>
          <w:sz w:val="25"/>
          <w:szCs w:val="25"/>
        </w:rPr>
        <w:t>Lindamood</w:t>
      </w:r>
      <w:proofErr w:type="spellEnd"/>
      <w:r w:rsidR="006C79FE">
        <w:rPr>
          <w:sz w:val="25"/>
          <w:szCs w:val="25"/>
        </w:rPr>
        <w:t xml:space="preserve"> Bell Instructor</w:t>
      </w:r>
    </w:p>
    <w:p w:rsidR="000E5F13" w:rsidRDefault="000E5F13" w:rsidP="000E5F13">
      <w:pPr>
        <w:rPr>
          <w:sz w:val="25"/>
          <w:szCs w:val="25"/>
        </w:rPr>
      </w:pPr>
      <w:r>
        <w:rPr>
          <w:sz w:val="25"/>
          <w:szCs w:val="25"/>
        </w:rPr>
        <w:t xml:space="preserve">Ann E. </w:t>
      </w:r>
      <w:proofErr w:type="spellStart"/>
      <w:r>
        <w:rPr>
          <w:sz w:val="25"/>
          <w:szCs w:val="25"/>
        </w:rPr>
        <w:t>Zimmage</w:t>
      </w:r>
      <w:proofErr w:type="spellEnd"/>
      <w:r>
        <w:rPr>
          <w:sz w:val="25"/>
          <w:szCs w:val="25"/>
        </w:rPr>
        <w:tab/>
      </w:r>
      <w:r>
        <w:rPr>
          <w:sz w:val="25"/>
          <w:szCs w:val="25"/>
        </w:rPr>
        <w:tab/>
        <w:t xml:space="preserve">    School Nurse, Sutton Public Schools </w:t>
      </w:r>
    </w:p>
    <w:p w:rsidR="00166B33" w:rsidRDefault="00166B33" w:rsidP="00096948">
      <w:pPr>
        <w:rPr>
          <w:sz w:val="25"/>
          <w:szCs w:val="25"/>
        </w:rPr>
      </w:pPr>
      <w:r>
        <w:rPr>
          <w:sz w:val="25"/>
          <w:szCs w:val="25"/>
        </w:rPr>
        <w:t>Nancy Oliver</w:t>
      </w:r>
      <w:r>
        <w:rPr>
          <w:sz w:val="25"/>
          <w:szCs w:val="25"/>
        </w:rPr>
        <w:tab/>
      </w:r>
      <w:r>
        <w:rPr>
          <w:sz w:val="25"/>
          <w:szCs w:val="25"/>
        </w:rPr>
        <w:tab/>
      </w:r>
      <w:r>
        <w:rPr>
          <w:sz w:val="25"/>
          <w:szCs w:val="25"/>
        </w:rPr>
        <w:tab/>
        <w:t xml:space="preserve">    Occupational Therapist, </w:t>
      </w:r>
      <w:r w:rsidRPr="00C67977">
        <w:rPr>
          <w:sz w:val="25"/>
          <w:szCs w:val="25"/>
        </w:rPr>
        <w:t>French River Education C</w:t>
      </w:r>
      <w:r w:rsidR="00C67977">
        <w:rPr>
          <w:sz w:val="25"/>
          <w:szCs w:val="25"/>
        </w:rPr>
        <w:t>enter</w:t>
      </w:r>
      <w:r>
        <w:rPr>
          <w:sz w:val="25"/>
          <w:szCs w:val="25"/>
        </w:rPr>
        <w:t xml:space="preserve"> </w:t>
      </w:r>
    </w:p>
    <w:p w:rsidR="000E5F13" w:rsidRDefault="00166B33" w:rsidP="00096948">
      <w:pPr>
        <w:rPr>
          <w:sz w:val="25"/>
          <w:szCs w:val="25"/>
        </w:rPr>
      </w:pPr>
      <w:proofErr w:type="spellStart"/>
      <w:r>
        <w:rPr>
          <w:sz w:val="25"/>
          <w:szCs w:val="25"/>
        </w:rPr>
        <w:t>Shaina</w:t>
      </w:r>
      <w:proofErr w:type="spellEnd"/>
      <w:r>
        <w:rPr>
          <w:sz w:val="25"/>
          <w:szCs w:val="25"/>
        </w:rPr>
        <w:t xml:space="preserve"> </w:t>
      </w:r>
      <w:proofErr w:type="spellStart"/>
      <w:r>
        <w:rPr>
          <w:sz w:val="25"/>
          <w:szCs w:val="25"/>
        </w:rPr>
        <w:t>Wamsley</w:t>
      </w:r>
      <w:proofErr w:type="spellEnd"/>
      <w:r>
        <w:rPr>
          <w:sz w:val="25"/>
          <w:szCs w:val="25"/>
        </w:rPr>
        <w:tab/>
      </w:r>
      <w:r>
        <w:rPr>
          <w:sz w:val="25"/>
          <w:szCs w:val="25"/>
        </w:rPr>
        <w:tab/>
        <w:t xml:space="preserve">    BSEA Legal Intern</w:t>
      </w:r>
    </w:p>
    <w:p w:rsidR="007A0626" w:rsidRPr="0026547A" w:rsidRDefault="00166B33" w:rsidP="00166B33">
      <w:pPr>
        <w:rPr>
          <w:sz w:val="25"/>
          <w:szCs w:val="25"/>
        </w:rPr>
      </w:pPr>
      <w:r>
        <w:rPr>
          <w:sz w:val="25"/>
          <w:szCs w:val="25"/>
        </w:rPr>
        <w:t xml:space="preserve">Amie </w:t>
      </w:r>
      <w:proofErr w:type="spellStart"/>
      <w:r>
        <w:rPr>
          <w:sz w:val="25"/>
          <w:szCs w:val="25"/>
        </w:rPr>
        <w:t>Rumbo</w:t>
      </w:r>
      <w:proofErr w:type="spellEnd"/>
      <w:r w:rsidR="007A0626" w:rsidRPr="0026547A">
        <w:rPr>
          <w:sz w:val="25"/>
          <w:szCs w:val="25"/>
        </w:rPr>
        <w:tab/>
      </w:r>
      <w:r>
        <w:rPr>
          <w:sz w:val="25"/>
          <w:szCs w:val="25"/>
        </w:rPr>
        <w:tab/>
        <w:t xml:space="preserve">               </w:t>
      </w:r>
      <w:r w:rsidR="00C67977">
        <w:rPr>
          <w:sz w:val="25"/>
          <w:szCs w:val="25"/>
        </w:rPr>
        <w:t xml:space="preserve"> </w:t>
      </w:r>
      <w:proofErr w:type="spellStart"/>
      <w:r w:rsidR="007A0626" w:rsidRPr="0026547A">
        <w:rPr>
          <w:sz w:val="25"/>
          <w:szCs w:val="25"/>
        </w:rPr>
        <w:t>Catuogno</w:t>
      </w:r>
      <w:proofErr w:type="spellEnd"/>
      <w:r w:rsidR="007A0626" w:rsidRPr="0026547A">
        <w:rPr>
          <w:sz w:val="25"/>
          <w:szCs w:val="25"/>
        </w:rPr>
        <w:t xml:space="preserve"> Court Reporter</w:t>
      </w:r>
    </w:p>
    <w:p w:rsidR="007A0626" w:rsidRPr="0026547A" w:rsidRDefault="007A0626" w:rsidP="007A0626">
      <w:pPr>
        <w:ind w:left="3600" w:hanging="3600"/>
        <w:rPr>
          <w:sz w:val="25"/>
          <w:szCs w:val="25"/>
        </w:rPr>
      </w:pPr>
    </w:p>
    <w:p w:rsidR="0026547A" w:rsidRDefault="0026547A" w:rsidP="0026547A">
      <w:pPr>
        <w:rPr>
          <w:sz w:val="25"/>
          <w:szCs w:val="25"/>
        </w:rPr>
      </w:pPr>
      <w:r w:rsidRPr="0026547A">
        <w:rPr>
          <w:sz w:val="25"/>
          <w:szCs w:val="25"/>
        </w:rPr>
        <w:lastRenderedPageBreak/>
        <w:t>The official record of the hearing consists of documents submitted by Sutton Public Schools (Sutton) marked as exhibits SE-1 through SE-106, and those submitted by Parents marked as exhibits PE-1 through PE-2, PE-3 (</w:t>
      </w:r>
      <w:r w:rsidRPr="00D74D32">
        <w:rPr>
          <w:sz w:val="25"/>
          <w:szCs w:val="25"/>
        </w:rPr>
        <w:t>excluding the first page</w:t>
      </w:r>
      <w:r w:rsidR="00D74D32">
        <w:rPr>
          <w:sz w:val="25"/>
          <w:szCs w:val="25"/>
        </w:rPr>
        <w:t xml:space="preserve"> of PE-3</w:t>
      </w:r>
      <w:r w:rsidRPr="0026547A">
        <w:rPr>
          <w:b/>
          <w:sz w:val="25"/>
          <w:szCs w:val="25"/>
        </w:rPr>
        <w:t>)</w:t>
      </w:r>
      <w:r w:rsidRPr="0026547A">
        <w:rPr>
          <w:sz w:val="25"/>
          <w:szCs w:val="25"/>
        </w:rPr>
        <w:t xml:space="preserve">, PE-5 through the first two pages of PE-20, PE-21 through PE-50, PE-52 through PE-53, recorded oral testimony, and written closing arguments. The Parties’ Closing Arguments were received on </w:t>
      </w:r>
      <w:r w:rsidR="00B05F30">
        <w:rPr>
          <w:sz w:val="25"/>
          <w:szCs w:val="25"/>
        </w:rPr>
        <w:t>July 24, 2012</w:t>
      </w:r>
      <w:r w:rsidRPr="0026547A">
        <w:rPr>
          <w:sz w:val="25"/>
          <w:szCs w:val="25"/>
        </w:rPr>
        <w:t xml:space="preserve">, and the record closed on that date. </w:t>
      </w:r>
    </w:p>
    <w:p w:rsidR="00F529D2" w:rsidRDefault="00F529D2" w:rsidP="0026547A">
      <w:pPr>
        <w:rPr>
          <w:sz w:val="25"/>
          <w:szCs w:val="25"/>
        </w:rPr>
      </w:pPr>
    </w:p>
    <w:p w:rsidR="0026547A" w:rsidRPr="0026547A" w:rsidRDefault="0026547A" w:rsidP="0026547A">
      <w:pPr>
        <w:rPr>
          <w:sz w:val="25"/>
          <w:szCs w:val="25"/>
        </w:rPr>
      </w:pPr>
      <w:r w:rsidRPr="0026547A">
        <w:rPr>
          <w:b/>
          <w:sz w:val="25"/>
          <w:szCs w:val="25"/>
        </w:rPr>
        <w:t>HEARING ISSUES:</w:t>
      </w:r>
    </w:p>
    <w:p w:rsidR="0026547A" w:rsidRPr="0026547A" w:rsidRDefault="0026547A" w:rsidP="0026547A">
      <w:pPr>
        <w:rPr>
          <w:b/>
          <w:sz w:val="25"/>
          <w:szCs w:val="25"/>
        </w:rPr>
      </w:pPr>
    </w:p>
    <w:p w:rsidR="0026547A" w:rsidRDefault="0026547A" w:rsidP="0026547A">
      <w:pPr>
        <w:numPr>
          <w:ilvl w:val="0"/>
          <w:numId w:val="4"/>
        </w:numPr>
        <w:rPr>
          <w:sz w:val="25"/>
          <w:szCs w:val="25"/>
        </w:rPr>
      </w:pPr>
      <w:r w:rsidRPr="0026547A">
        <w:rPr>
          <w:sz w:val="25"/>
          <w:szCs w:val="25"/>
        </w:rPr>
        <w:t xml:space="preserve">Whether the IEP developed for the period </w:t>
      </w:r>
      <w:r w:rsidR="00320DA0">
        <w:rPr>
          <w:sz w:val="25"/>
          <w:szCs w:val="25"/>
        </w:rPr>
        <w:t xml:space="preserve">starting on </w:t>
      </w:r>
      <w:r w:rsidRPr="0026547A">
        <w:rPr>
          <w:sz w:val="25"/>
          <w:szCs w:val="25"/>
        </w:rPr>
        <w:t xml:space="preserve">January </w:t>
      </w:r>
      <w:r w:rsidR="00320DA0">
        <w:rPr>
          <w:sz w:val="25"/>
          <w:szCs w:val="25"/>
        </w:rPr>
        <w:t xml:space="preserve">26, </w:t>
      </w:r>
      <w:r w:rsidRPr="0026547A">
        <w:rPr>
          <w:sz w:val="25"/>
          <w:szCs w:val="25"/>
        </w:rPr>
        <w:t xml:space="preserve">2012 through January 2013 is reasonably calculated to provide </w:t>
      </w:r>
      <w:r w:rsidR="00320DA0">
        <w:rPr>
          <w:sz w:val="25"/>
          <w:szCs w:val="25"/>
        </w:rPr>
        <w:t>S</w:t>
      </w:r>
      <w:r w:rsidRPr="0026547A">
        <w:rPr>
          <w:sz w:val="25"/>
          <w:szCs w:val="25"/>
        </w:rPr>
        <w:t xml:space="preserve">tudent with </w:t>
      </w:r>
      <w:r w:rsidR="00320DA0">
        <w:rPr>
          <w:sz w:val="25"/>
          <w:szCs w:val="25"/>
        </w:rPr>
        <w:t xml:space="preserve">a </w:t>
      </w:r>
      <w:r w:rsidR="00320DA0" w:rsidRPr="0026547A">
        <w:rPr>
          <w:sz w:val="25"/>
          <w:szCs w:val="25"/>
        </w:rPr>
        <w:t>free and appropriate public education (FAPE)</w:t>
      </w:r>
      <w:r w:rsidR="00320DA0">
        <w:rPr>
          <w:sz w:val="25"/>
          <w:szCs w:val="25"/>
        </w:rPr>
        <w:t xml:space="preserve"> in the LRE</w:t>
      </w:r>
      <w:r w:rsidR="008F074E">
        <w:rPr>
          <w:rStyle w:val="FootnoteReference"/>
          <w:sz w:val="25"/>
          <w:szCs w:val="25"/>
        </w:rPr>
        <w:footnoteReference w:id="1"/>
      </w:r>
      <w:r w:rsidR="00320DA0">
        <w:rPr>
          <w:sz w:val="25"/>
          <w:szCs w:val="25"/>
        </w:rPr>
        <w:t>;</w:t>
      </w:r>
      <w:r w:rsidRPr="0026547A">
        <w:rPr>
          <w:sz w:val="25"/>
          <w:szCs w:val="25"/>
        </w:rPr>
        <w:t xml:space="preserve"> </w:t>
      </w:r>
    </w:p>
    <w:p w:rsidR="00320DA0" w:rsidRPr="0026547A" w:rsidRDefault="00320DA0" w:rsidP="0026547A">
      <w:pPr>
        <w:numPr>
          <w:ilvl w:val="0"/>
          <w:numId w:val="4"/>
        </w:numPr>
        <w:rPr>
          <w:sz w:val="25"/>
          <w:szCs w:val="25"/>
        </w:rPr>
      </w:pPr>
      <w:r>
        <w:rPr>
          <w:sz w:val="25"/>
          <w:szCs w:val="25"/>
        </w:rPr>
        <w:t>Whether Student is making meaningful progress in his Sutton placement commensurate with his abilities and taking into account his significant learning disabilities;</w:t>
      </w:r>
    </w:p>
    <w:p w:rsidR="00D74D32" w:rsidRDefault="0026547A" w:rsidP="0026547A">
      <w:pPr>
        <w:numPr>
          <w:ilvl w:val="0"/>
          <w:numId w:val="4"/>
        </w:numPr>
        <w:rPr>
          <w:sz w:val="25"/>
          <w:szCs w:val="25"/>
        </w:rPr>
      </w:pPr>
      <w:r w:rsidRPr="00D74D32">
        <w:rPr>
          <w:sz w:val="25"/>
          <w:szCs w:val="25"/>
        </w:rPr>
        <w:t>Whether Sutton denied Parents the right to meani</w:t>
      </w:r>
      <w:r w:rsidR="00D74D32" w:rsidRPr="00D74D32">
        <w:rPr>
          <w:sz w:val="25"/>
          <w:szCs w:val="25"/>
        </w:rPr>
        <w:t>ngfully participate in the IEP T</w:t>
      </w:r>
      <w:r w:rsidRPr="00D74D32">
        <w:rPr>
          <w:sz w:val="25"/>
          <w:szCs w:val="25"/>
        </w:rPr>
        <w:t>eam</w:t>
      </w:r>
      <w:r w:rsidR="00D74D32" w:rsidRPr="00D74D32">
        <w:rPr>
          <w:sz w:val="25"/>
          <w:szCs w:val="25"/>
        </w:rPr>
        <w:t xml:space="preserve"> meetings</w:t>
      </w:r>
      <w:r w:rsidRPr="00D74D32">
        <w:rPr>
          <w:sz w:val="25"/>
          <w:szCs w:val="25"/>
        </w:rPr>
        <w:t>.</w:t>
      </w:r>
      <w:r w:rsidR="00D74D32" w:rsidRPr="00D74D32">
        <w:rPr>
          <w:sz w:val="25"/>
          <w:szCs w:val="25"/>
        </w:rPr>
        <w:t xml:space="preserve">  </w:t>
      </w:r>
    </w:p>
    <w:p w:rsidR="0026547A" w:rsidRPr="00D74D32" w:rsidRDefault="008F074E" w:rsidP="0026547A">
      <w:pPr>
        <w:numPr>
          <w:ilvl w:val="0"/>
          <w:numId w:val="4"/>
        </w:numPr>
        <w:rPr>
          <w:sz w:val="25"/>
          <w:szCs w:val="25"/>
        </w:rPr>
      </w:pPr>
      <w:r>
        <w:rPr>
          <w:sz w:val="25"/>
          <w:szCs w:val="25"/>
        </w:rPr>
        <w:t>Whether</w:t>
      </w:r>
      <w:r w:rsidR="0026547A" w:rsidRPr="00D74D32">
        <w:rPr>
          <w:sz w:val="25"/>
          <w:szCs w:val="25"/>
        </w:rPr>
        <w:t xml:space="preserve"> </w:t>
      </w:r>
      <w:r w:rsidR="00D74D32">
        <w:rPr>
          <w:sz w:val="25"/>
          <w:szCs w:val="25"/>
        </w:rPr>
        <w:t>P</w:t>
      </w:r>
      <w:r w:rsidR="0026547A" w:rsidRPr="00D74D32">
        <w:rPr>
          <w:sz w:val="25"/>
          <w:szCs w:val="25"/>
        </w:rPr>
        <w:t>arents are entitled to reimbursement for part or all of their costs associated with the educational interventions provided to Student</w:t>
      </w:r>
      <w:r w:rsidR="00D74D32">
        <w:rPr>
          <w:sz w:val="25"/>
          <w:szCs w:val="25"/>
        </w:rPr>
        <w:t xml:space="preserve"> as a result of any denial of FAPE by Sutton</w:t>
      </w:r>
      <w:r w:rsidR="0026547A" w:rsidRPr="00D74D32">
        <w:rPr>
          <w:sz w:val="25"/>
          <w:szCs w:val="25"/>
        </w:rPr>
        <w:t>.</w:t>
      </w:r>
    </w:p>
    <w:p w:rsidR="0026547A" w:rsidRPr="0026547A" w:rsidRDefault="0026547A" w:rsidP="0026547A">
      <w:pPr>
        <w:numPr>
          <w:ilvl w:val="0"/>
          <w:numId w:val="4"/>
        </w:numPr>
        <w:rPr>
          <w:sz w:val="25"/>
          <w:szCs w:val="25"/>
        </w:rPr>
      </w:pPr>
      <w:r w:rsidRPr="0026547A">
        <w:rPr>
          <w:sz w:val="25"/>
          <w:szCs w:val="25"/>
        </w:rPr>
        <w:t xml:space="preserve">Whether Parents are entitled to reimbursement for </w:t>
      </w:r>
      <w:r w:rsidR="008F074E">
        <w:rPr>
          <w:sz w:val="25"/>
          <w:szCs w:val="25"/>
        </w:rPr>
        <w:t xml:space="preserve">costs of </w:t>
      </w:r>
      <w:r w:rsidRPr="0026547A">
        <w:rPr>
          <w:sz w:val="25"/>
          <w:szCs w:val="25"/>
        </w:rPr>
        <w:t>expert</w:t>
      </w:r>
      <w:r w:rsidR="008F074E">
        <w:rPr>
          <w:sz w:val="25"/>
          <w:szCs w:val="25"/>
        </w:rPr>
        <w:t>s</w:t>
      </w:r>
      <w:r w:rsidR="005026DB">
        <w:rPr>
          <w:sz w:val="25"/>
          <w:szCs w:val="25"/>
        </w:rPr>
        <w:t xml:space="preserve"> </w:t>
      </w:r>
      <w:r w:rsidR="008F074E">
        <w:rPr>
          <w:sz w:val="25"/>
          <w:szCs w:val="25"/>
        </w:rPr>
        <w:t>they</w:t>
      </w:r>
      <w:r w:rsidRPr="0026547A">
        <w:rPr>
          <w:sz w:val="25"/>
          <w:szCs w:val="25"/>
        </w:rPr>
        <w:t xml:space="preserve"> hired to evaluate Student.</w:t>
      </w:r>
    </w:p>
    <w:p w:rsidR="0026547A" w:rsidRPr="0026547A" w:rsidRDefault="0026547A" w:rsidP="0026547A">
      <w:pPr>
        <w:rPr>
          <w:b/>
          <w:sz w:val="25"/>
          <w:szCs w:val="25"/>
        </w:rPr>
      </w:pPr>
    </w:p>
    <w:p w:rsidR="0026547A" w:rsidRPr="0026547A" w:rsidRDefault="0026547A" w:rsidP="0026547A">
      <w:pPr>
        <w:rPr>
          <w:b/>
          <w:sz w:val="25"/>
          <w:szCs w:val="25"/>
        </w:rPr>
      </w:pPr>
      <w:r w:rsidRPr="0026547A">
        <w:rPr>
          <w:b/>
          <w:sz w:val="25"/>
          <w:szCs w:val="25"/>
        </w:rPr>
        <w:t>POSITIONS OF THE PARTIES:</w:t>
      </w:r>
    </w:p>
    <w:p w:rsidR="0026547A" w:rsidRPr="0026547A" w:rsidRDefault="0026547A" w:rsidP="0026547A">
      <w:pPr>
        <w:rPr>
          <w:b/>
          <w:sz w:val="25"/>
          <w:szCs w:val="25"/>
        </w:rPr>
      </w:pPr>
    </w:p>
    <w:p w:rsidR="00D930D5" w:rsidRPr="0026547A" w:rsidRDefault="00D930D5" w:rsidP="00D930D5">
      <w:pPr>
        <w:rPr>
          <w:b/>
          <w:sz w:val="25"/>
          <w:szCs w:val="25"/>
        </w:rPr>
      </w:pPr>
      <w:r w:rsidRPr="0026547A">
        <w:rPr>
          <w:b/>
          <w:sz w:val="25"/>
          <w:szCs w:val="25"/>
        </w:rPr>
        <w:t>Sutton’s Position:</w:t>
      </w:r>
    </w:p>
    <w:p w:rsidR="00D930D5" w:rsidRDefault="00D930D5" w:rsidP="0026547A">
      <w:pPr>
        <w:rPr>
          <w:b/>
          <w:sz w:val="25"/>
          <w:szCs w:val="25"/>
        </w:rPr>
      </w:pPr>
    </w:p>
    <w:p w:rsidR="00556CA9" w:rsidRDefault="006D3951" w:rsidP="0026547A">
      <w:pPr>
        <w:rPr>
          <w:sz w:val="25"/>
          <w:szCs w:val="25"/>
        </w:rPr>
      </w:pPr>
      <w:r w:rsidRPr="006D3951">
        <w:rPr>
          <w:sz w:val="25"/>
          <w:szCs w:val="25"/>
        </w:rPr>
        <w:t>Sutton seeks</w:t>
      </w:r>
      <w:r>
        <w:rPr>
          <w:sz w:val="25"/>
          <w:szCs w:val="25"/>
        </w:rPr>
        <w:t xml:space="preserve"> declaration by the BSEA that the IEPs and placements it has offered Student since his return to Sutton in </w:t>
      </w:r>
      <w:proofErr w:type="gramStart"/>
      <w:r>
        <w:rPr>
          <w:sz w:val="25"/>
          <w:szCs w:val="25"/>
        </w:rPr>
        <w:t>2010,</w:t>
      </w:r>
      <w:proofErr w:type="gramEnd"/>
      <w:r>
        <w:rPr>
          <w:sz w:val="25"/>
          <w:szCs w:val="25"/>
        </w:rPr>
        <w:t xml:space="preserve"> have provided Student a FAPE and continue to do so.  Sutton agrees with Parents that </w:t>
      </w:r>
      <w:r w:rsidR="00556CA9">
        <w:rPr>
          <w:sz w:val="25"/>
          <w:szCs w:val="25"/>
        </w:rPr>
        <w:t xml:space="preserve">Student requires language instruction, math, science, physical therapy, occupational therapy, speech and language, social pragmatics, and transition services that prepare Student for as independent </w:t>
      </w:r>
      <w:r w:rsidR="004D08CF">
        <w:rPr>
          <w:sz w:val="25"/>
          <w:szCs w:val="25"/>
        </w:rPr>
        <w:t xml:space="preserve">an </w:t>
      </w:r>
      <w:r w:rsidR="00556CA9">
        <w:rPr>
          <w:sz w:val="25"/>
          <w:szCs w:val="25"/>
        </w:rPr>
        <w:t xml:space="preserve">adult life as Student is capable of having.  It further agrees with Parents that toileting training is at the forefront of Student’s programming and services and argues that since Student has been successful with toileting in school, any difficulties with toileting success in the home is the result of Parents failure to implement the program developed by the BCBA.  </w:t>
      </w:r>
      <w:r w:rsidR="00D2227E">
        <w:rPr>
          <w:sz w:val="25"/>
          <w:szCs w:val="25"/>
        </w:rPr>
        <w:t>Sutton however, agrees that having Student fully toilet trained is essential to his ability to achieve adult independence.</w:t>
      </w:r>
    </w:p>
    <w:p w:rsidR="00556CA9" w:rsidRDefault="00556CA9" w:rsidP="0026547A">
      <w:pPr>
        <w:rPr>
          <w:sz w:val="25"/>
          <w:szCs w:val="25"/>
        </w:rPr>
      </w:pPr>
    </w:p>
    <w:p w:rsidR="006D3951" w:rsidRDefault="00556CA9" w:rsidP="0026547A">
      <w:pPr>
        <w:rPr>
          <w:sz w:val="25"/>
          <w:szCs w:val="25"/>
        </w:rPr>
      </w:pPr>
      <w:r>
        <w:rPr>
          <w:sz w:val="25"/>
          <w:szCs w:val="25"/>
        </w:rPr>
        <w:t>Sutton disputes that it has denied Student a FAPE and asserts that he has made effective progress commensurate with his abilities</w:t>
      </w:r>
      <w:r w:rsidR="00D2227E">
        <w:rPr>
          <w:sz w:val="25"/>
          <w:szCs w:val="25"/>
        </w:rPr>
        <w:t xml:space="preserve"> in all areas</w:t>
      </w:r>
      <w:r>
        <w:rPr>
          <w:sz w:val="25"/>
          <w:szCs w:val="25"/>
        </w:rPr>
        <w:t xml:space="preserve">, </w:t>
      </w:r>
      <w:r w:rsidR="00D2227E">
        <w:rPr>
          <w:sz w:val="25"/>
          <w:szCs w:val="25"/>
        </w:rPr>
        <w:t>but argues that</w:t>
      </w:r>
      <w:r>
        <w:rPr>
          <w:sz w:val="25"/>
          <w:szCs w:val="25"/>
        </w:rPr>
        <w:t xml:space="preserve"> that Student has not been able to avail himself of the full benefit of the program offered/ available to him because he arrives late and/ or leaves school early several times per week</w:t>
      </w:r>
      <w:r w:rsidR="00D2227E">
        <w:rPr>
          <w:sz w:val="25"/>
          <w:szCs w:val="25"/>
        </w:rPr>
        <w:t>.  This causes</w:t>
      </w:r>
      <w:r>
        <w:rPr>
          <w:sz w:val="25"/>
          <w:szCs w:val="25"/>
        </w:rPr>
        <w:t xml:space="preserve"> him to miss some of the services, activities and or instruction available to him.</w:t>
      </w:r>
      <w:r w:rsidR="00D2227E">
        <w:rPr>
          <w:sz w:val="25"/>
          <w:szCs w:val="25"/>
        </w:rPr>
        <w:t xml:space="preserve">  </w:t>
      </w:r>
      <w:r w:rsidR="0041035D">
        <w:rPr>
          <w:sz w:val="25"/>
          <w:szCs w:val="25"/>
        </w:rPr>
        <w:t xml:space="preserve">Similarly, he has not been </w:t>
      </w:r>
      <w:proofErr w:type="gramStart"/>
      <w:r w:rsidR="0041035D">
        <w:rPr>
          <w:sz w:val="25"/>
          <w:szCs w:val="25"/>
        </w:rPr>
        <w:lastRenderedPageBreak/>
        <w:t>allowed</w:t>
      </w:r>
      <w:proofErr w:type="gramEnd"/>
      <w:r w:rsidR="0041035D">
        <w:rPr>
          <w:sz w:val="25"/>
          <w:szCs w:val="25"/>
        </w:rPr>
        <w:t xml:space="preserve"> to participate in the outings organized by Sutton</w:t>
      </w:r>
      <w:r w:rsidR="004D3EF4">
        <w:rPr>
          <w:sz w:val="25"/>
          <w:szCs w:val="25"/>
        </w:rPr>
        <w:t>,</w:t>
      </w:r>
      <w:r w:rsidR="0041035D">
        <w:rPr>
          <w:sz w:val="25"/>
          <w:szCs w:val="25"/>
        </w:rPr>
        <w:t xml:space="preserve"> and in the past school year did not participate in the cooking club or track and field</w:t>
      </w:r>
      <w:r w:rsidR="004D08CF">
        <w:rPr>
          <w:sz w:val="25"/>
          <w:szCs w:val="25"/>
        </w:rPr>
        <w:t>,</w:t>
      </w:r>
      <w:r w:rsidR="0041035D">
        <w:rPr>
          <w:sz w:val="25"/>
          <w:szCs w:val="25"/>
        </w:rPr>
        <w:t xml:space="preserve"> both of which </w:t>
      </w:r>
      <w:r w:rsidR="004D3EF4">
        <w:rPr>
          <w:sz w:val="25"/>
          <w:szCs w:val="25"/>
        </w:rPr>
        <w:t xml:space="preserve">are after school </w:t>
      </w:r>
      <w:r w:rsidR="0041035D">
        <w:rPr>
          <w:sz w:val="25"/>
          <w:szCs w:val="25"/>
        </w:rPr>
        <w:t>activities</w:t>
      </w:r>
      <w:r w:rsidR="004D08CF">
        <w:rPr>
          <w:sz w:val="25"/>
          <w:szCs w:val="25"/>
        </w:rPr>
        <w:t>,</w:t>
      </w:r>
      <w:r w:rsidR="0041035D">
        <w:rPr>
          <w:sz w:val="25"/>
          <w:szCs w:val="25"/>
        </w:rPr>
        <w:t xml:space="preserve"> </w:t>
      </w:r>
      <w:r w:rsidR="004D3EF4">
        <w:rPr>
          <w:sz w:val="25"/>
          <w:szCs w:val="25"/>
        </w:rPr>
        <w:t>because he leaves school</w:t>
      </w:r>
      <w:r w:rsidR="0041035D">
        <w:rPr>
          <w:sz w:val="25"/>
          <w:szCs w:val="25"/>
        </w:rPr>
        <w:t xml:space="preserve">. </w:t>
      </w:r>
      <w:r w:rsidR="004D3EF4">
        <w:rPr>
          <w:sz w:val="25"/>
          <w:szCs w:val="25"/>
        </w:rPr>
        <w:t xml:space="preserve"> </w:t>
      </w:r>
      <w:r w:rsidR="00D2227E">
        <w:rPr>
          <w:sz w:val="25"/>
          <w:szCs w:val="25"/>
        </w:rPr>
        <w:t xml:space="preserve">Until such time as Student participates in his entire day program in Sutton, </w:t>
      </w:r>
      <w:r w:rsidR="004D08CF">
        <w:rPr>
          <w:sz w:val="25"/>
          <w:szCs w:val="25"/>
        </w:rPr>
        <w:t>Sutton</w:t>
      </w:r>
      <w:r w:rsidR="00D2227E">
        <w:rPr>
          <w:sz w:val="25"/>
          <w:szCs w:val="25"/>
        </w:rPr>
        <w:t xml:space="preserve"> is not willing to consider providing the after school services sought by Parent.  </w:t>
      </w:r>
    </w:p>
    <w:p w:rsidR="006D3951" w:rsidRDefault="006D3951" w:rsidP="0026547A">
      <w:pPr>
        <w:rPr>
          <w:sz w:val="25"/>
          <w:szCs w:val="25"/>
        </w:rPr>
      </w:pPr>
    </w:p>
    <w:p w:rsidR="00D9328C" w:rsidRDefault="00D9328C" w:rsidP="0026547A">
      <w:pPr>
        <w:rPr>
          <w:sz w:val="25"/>
          <w:szCs w:val="25"/>
        </w:rPr>
      </w:pPr>
      <w:r>
        <w:rPr>
          <w:sz w:val="25"/>
          <w:szCs w:val="25"/>
        </w:rPr>
        <w:t xml:space="preserve">Sutton states that it looked into the efficacy of the Fast </w:t>
      </w:r>
      <w:proofErr w:type="spellStart"/>
      <w:r>
        <w:rPr>
          <w:sz w:val="25"/>
          <w:szCs w:val="25"/>
        </w:rPr>
        <w:t>ForWord</w:t>
      </w:r>
      <w:proofErr w:type="spellEnd"/>
      <w:r>
        <w:rPr>
          <w:sz w:val="25"/>
          <w:szCs w:val="25"/>
        </w:rPr>
        <w:t xml:space="preserve"> reading program at Parents’ request</w:t>
      </w:r>
      <w:r w:rsidR="004D08CF">
        <w:rPr>
          <w:sz w:val="25"/>
          <w:szCs w:val="25"/>
        </w:rPr>
        <w:t>,</w:t>
      </w:r>
      <w:r>
        <w:rPr>
          <w:sz w:val="25"/>
          <w:szCs w:val="25"/>
        </w:rPr>
        <w:t xml:space="preserve"> concluding that it would not be be</w:t>
      </w:r>
      <w:r w:rsidR="00D2227E">
        <w:rPr>
          <w:sz w:val="25"/>
          <w:szCs w:val="25"/>
        </w:rPr>
        <w:t xml:space="preserve">neficial to Student because there was little evidence that it would help a </w:t>
      </w:r>
      <w:r w:rsidR="004D08CF">
        <w:rPr>
          <w:sz w:val="25"/>
          <w:szCs w:val="25"/>
        </w:rPr>
        <w:t xml:space="preserve">child such as Student who is </w:t>
      </w:r>
      <w:r w:rsidR="00D2227E">
        <w:rPr>
          <w:sz w:val="25"/>
          <w:szCs w:val="25"/>
        </w:rPr>
        <w:t xml:space="preserve">severely </w:t>
      </w:r>
      <w:proofErr w:type="spellStart"/>
      <w:r w:rsidR="00D2227E">
        <w:rPr>
          <w:sz w:val="25"/>
          <w:szCs w:val="25"/>
        </w:rPr>
        <w:t>apraxic</w:t>
      </w:r>
      <w:proofErr w:type="spellEnd"/>
      <w:r w:rsidR="004D08CF">
        <w:rPr>
          <w:sz w:val="25"/>
          <w:szCs w:val="25"/>
        </w:rPr>
        <w:t>.</w:t>
      </w:r>
      <w:r w:rsidR="00D2227E">
        <w:rPr>
          <w:sz w:val="25"/>
          <w:szCs w:val="25"/>
        </w:rPr>
        <w:t xml:space="preserve">  </w:t>
      </w:r>
    </w:p>
    <w:p w:rsidR="00D9328C" w:rsidRDefault="00D9328C" w:rsidP="0026547A">
      <w:pPr>
        <w:rPr>
          <w:sz w:val="25"/>
          <w:szCs w:val="25"/>
        </w:rPr>
      </w:pPr>
    </w:p>
    <w:p w:rsidR="000E5F13" w:rsidRDefault="000E5F13" w:rsidP="0026547A">
      <w:pPr>
        <w:rPr>
          <w:b/>
          <w:sz w:val="25"/>
          <w:szCs w:val="25"/>
        </w:rPr>
      </w:pPr>
      <w:r>
        <w:rPr>
          <w:sz w:val="25"/>
          <w:szCs w:val="25"/>
        </w:rPr>
        <w:t xml:space="preserve">Sutton is adamant that Parents are not entitled to reimbursement for any </w:t>
      </w:r>
      <w:r w:rsidRPr="0026547A">
        <w:rPr>
          <w:sz w:val="25"/>
          <w:szCs w:val="25"/>
        </w:rPr>
        <w:t xml:space="preserve">expert consultation services </w:t>
      </w:r>
      <w:r w:rsidR="004D08CF">
        <w:rPr>
          <w:sz w:val="25"/>
          <w:szCs w:val="25"/>
        </w:rPr>
        <w:t>(</w:t>
      </w:r>
      <w:r>
        <w:rPr>
          <w:sz w:val="25"/>
          <w:szCs w:val="25"/>
        </w:rPr>
        <w:t xml:space="preserve">provided by Dr. </w:t>
      </w:r>
      <w:proofErr w:type="spellStart"/>
      <w:r>
        <w:rPr>
          <w:sz w:val="25"/>
          <w:szCs w:val="25"/>
        </w:rPr>
        <w:t>Bakaw</w:t>
      </w:r>
      <w:proofErr w:type="spellEnd"/>
      <w:r w:rsidR="004D08CF">
        <w:rPr>
          <w:sz w:val="25"/>
          <w:szCs w:val="25"/>
        </w:rPr>
        <w:t>)</w:t>
      </w:r>
      <w:r w:rsidR="006D3951">
        <w:rPr>
          <w:sz w:val="25"/>
          <w:szCs w:val="25"/>
        </w:rPr>
        <w:t>,</w:t>
      </w:r>
      <w:r>
        <w:rPr>
          <w:sz w:val="25"/>
          <w:szCs w:val="25"/>
        </w:rPr>
        <w:t xml:space="preserve"> </w:t>
      </w:r>
      <w:r w:rsidR="004D08CF">
        <w:rPr>
          <w:sz w:val="25"/>
          <w:szCs w:val="25"/>
        </w:rPr>
        <w:t>or evaluation costs (</w:t>
      </w:r>
      <w:r w:rsidR="006D3951">
        <w:rPr>
          <w:sz w:val="25"/>
          <w:szCs w:val="25"/>
        </w:rPr>
        <w:t>Rebecca K. Ronstadt</w:t>
      </w:r>
      <w:r w:rsidR="004D08CF">
        <w:rPr>
          <w:sz w:val="25"/>
          <w:szCs w:val="25"/>
        </w:rPr>
        <w:t>)</w:t>
      </w:r>
      <w:r w:rsidR="006D3951" w:rsidRPr="0026547A">
        <w:rPr>
          <w:sz w:val="25"/>
          <w:szCs w:val="25"/>
        </w:rPr>
        <w:t xml:space="preserve"> </w:t>
      </w:r>
      <w:r w:rsidR="004D08CF">
        <w:rPr>
          <w:sz w:val="25"/>
          <w:szCs w:val="25"/>
        </w:rPr>
        <w:t>secured in</w:t>
      </w:r>
      <w:r w:rsidR="006D3951">
        <w:rPr>
          <w:sz w:val="25"/>
          <w:szCs w:val="25"/>
        </w:rPr>
        <w:t xml:space="preserve"> contemplation of the Hearing</w:t>
      </w:r>
      <w:r w:rsidRPr="0026547A">
        <w:rPr>
          <w:sz w:val="25"/>
          <w:szCs w:val="25"/>
        </w:rPr>
        <w:t>.</w:t>
      </w:r>
      <w:r w:rsidR="006D3951">
        <w:rPr>
          <w:sz w:val="25"/>
          <w:szCs w:val="25"/>
        </w:rPr>
        <w:t xml:space="preserve"> </w:t>
      </w:r>
    </w:p>
    <w:p w:rsidR="00D930D5" w:rsidRDefault="00D930D5" w:rsidP="0026547A">
      <w:pPr>
        <w:rPr>
          <w:b/>
          <w:sz w:val="25"/>
          <w:szCs w:val="25"/>
        </w:rPr>
      </w:pPr>
    </w:p>
    <w:p w:rsidR="006D3951" w:rsidRPr="006D3951" w:rsidRDefault="009A351F" w:rsidP="006D3951">
      <w:pPr>
        <w:rPr>
          <w:sz w:val="25"/>
          <w:szCs w:val="25"/>
        </w:rPr>
      </w:pPr>
      <w:r>
        <w:rPr>
          <w:sz w:val="25"/>
          <w:szCs w:val="25"/>
        </w:rPr>
        <w:t>Sutton is frustrated with Parents</w:t>
      </w:r>
      <w:r w:rsidR="004D08CF">
        <w:rPr>
          <w:sz w:val="25"/>
          <w:szCs w:val="25"/>
        </w:rPr>
        <w:t>’</w:t>
      </w:r>
      <w:r>
        <w:rPr>
          <w:sz w:val="25"/>
          <w:szCs w:val="25"/>
        </w:rPr>
        <w:t xml:space="preserve"> lack of cooperation.  </w:t>
      </w:r>
      <w:r w:rsidR="00680F0D">
        <w:rPr>
          <w:sz w:val="25"/>
          <w:szCs w:val="25"/>
        </w:rPr>
        <w:t>It recognizes that the P</w:t>
      </w:r>
      <w:r w:rsidR="006D3951">
        <w:rPr>
          <w:sz w:val="25"/>
          <w:szCs w:val="25"/>
        </w:rPr>
        <w:t>arties have reached an impasse and is willing to fund any private day placement for Student to which Sutton and Parents agree, when one becomes available.</w:t>
      </w:r>
    </w:p>
    <w:p w:rsidR="006D3951" w:rsidRDefault="006D3951" w:rsidP="0026547A">
      <w:pPr>
        <w:rPr>
          <w:b/>
          <w:sz w:val="25"/>
          <w:szCs w:val="25"/>
        </w:rPr>
      </w:pPr>
    </w:p>
    <w:p w:rsidR="0026547A" w:rsidRPr="0026547A" w:rsidRDefault="0026547A" w:rsidP="0026547A">
      <w:pPr>
        <w:rPr>
          <w:b/>
          <w:sz w:val="25"/>
          <w:szCs w:val="25"/>
        </w:rPr>
      </w:pPr>
      <w:r w:rsidRPr="0026547A">
        <w:rPr>
          <w:b/>
          <w:sz w:val="25"/>
          <w:szCs w:val="25"/>
        </w:rPr>
        <w:t>Parent</w:t>
      </w:r>
      <w:r w:rsidR="004D08CF">
        <w:rPr>
          <w:b/>
          <w:sz w:val="25"/>
          <w:szCs w:val="25"/>
        </w:rPr>
        <w:t>s</w:t>
      </w:r>
      <w:r w:rsidRPr="0026547A">
        <w:rPr>
          <w:b/>
          <w:sz w:val="25"/>
          <w:szCs w:val="25"/>
        </w:rPr>
        <w:t>’ Position:</w:t>
      </w:r>
    </w:p>
    <w:p w:rsidR="0026547A" w:rsidRDefault="0026547A" w:rsidP="0026547A">
      <w:pPr>
        <w:rPr>
          <w:b/>
          <w:sz w:val="25"/>
          <w:szCs w:val="25"/>
        </w:rPr>
      </w:pPr>
    </w:p>
    <w:p w:rsidR="00D9328C" w:rsidRDefault="00556CA9" w:rsidP="000E5F13">
      <w:pPr>
        <w:rPr>
          <w:sz w:val="25"/>
          <w:szCs w:val="25"/>
        </w:rPr>
      </w:pPr>
      <w:r>
        <w:rPr>
          <w:sz w:val="25"/>
          <w:szCs w:val="25"/>
        </w:rPr>
        <w:t xml:space="preserve">Parents assert that Student has </w:t>
      </w:r>
      <w:r w:rsidR="00A331B8">
        <w:rPr>
          <w:sz w:val="25"/>
          <w:szCs w:val="25"/>
        </w:rPr>
        <w:t xml:space="preserve">not made effective progress since his return to Sutton and instead </w:t>
      </w:r>
      <w:r>
        <w:rPr>
          <w:sz w:val="25"/>
          <w:szCs w:val="25"/>
        </w:rPr>
        <w:t>regressed in certain areas</w:t>
      </w:r>
      <w:r w:rsidR="00A331B8">
        <w:rPr>
          <w:sz w:val="25"/>
          <w:szCs w:val="25"/>
        </w:rPr>
        <w:t xml:space="preserve">.  They state that </w:t>
      </w:r>
      <w:r>
        <w:rPr>
          <w:sz w:val="25"/>
          <w:szCs w:val="25"/>
        </w:rPr>
        <w:t xml:space="preserve">Sutton has denied him a FAPE.  </w:t>
      </w:r>
      <w:r w:rsidR="00D9328C">
        <w:rPr>
          <w:sz w:val="25"/>
          <w:szCs w:val="25"/>
        </w:rPr>
        <w:t xml:space="preserve">In order to assist Student, Parents state that they have engaged and provided additional services to Student such as those offered by </w:t>
      </w:r>
      <w:r w:rsidR="00D9328C" w:rsidRPr="00F7616B">
        <w:rPr>
          <w:sz w:val="25"/>
          <w:szCs w:val="25"/>
        </w:rPr>
        <w:t>Autism I</w:t>
      </w:r>
      <w:r w:rsidR="00F7616B" w:rsidRPr="00F7616B">
        <w:rPr>
          <w:sz w:val="25"/>
          <w:szCs w:val="25"/>
        </w:rPr>
        <w:t xml:space="preserve">ntervention </w:t>
      </w:r>
      <w:r w:rsidR="00D9328C" w:rsidRPr="00F7616B">
        <w:rPr>
          <w:sz w:val="25"/>
          <w:szCs w:val="25"/>
        </w:rPr>
        <w:t>S</w:t>
      </w:r>
      <w:r w:rsidR="00F7616B">
        <w:rPr>
          <w:sz w:val="25"/>
          <w:szCs w:val="25"/>
        </w:rPr>
        <w:t>pecialists</w:t>
      </w:r>
      <w:r w:rsidR="00D9328C">
        <w:rPr>
          <w:sz w:val="25"/>
          <w:szCs w:val="25"/>
        </w:rPr>
        <w:t xml:space="preserve">, and Dr. </w:t>
      </w:r>
      <w:proofErr w:type="spellStart"/>
      <w:r w:rsidR="00D9328C">
        <w:rPr>
          <w:sz w:val="25"/>
          <w:szCs w:val="25"/>
        </w:rPr>
        <w:t>Bakaw</w:t>
      </w:r>
      <w:proofErr w:type="spellEnd"/>
      <w:r w:rsidR="004D08CF">
        <w:rPr>
          <w:sz w:val="25"/>
          <w:szCs w:val="25"/>
        </w:rPr>
        <w:t>,</w:t>
      </w:r>
      <w:r w:rsidR="00D9328C">
        <w:rPr>
          <w:sz w:val="25"/>
          <w:szCs w:val="25"/>
        </w:rPr>
        <w:t xml:space="preserve"> a psychologist</w:t>
      </w:r>
      <w:r w:rsidR="004D08CF">
        <w:rPr>
          <w:sz w:val="25"/>
          <w:szCs w:val="25"/>
        </w:rPr>
        <w:t>,</w:t>
      </w:r>
      <w:r w:rsidR="00D9328C">
        <w:rPr>
          <w:sz w:val="25"/>
          <w:szCs w:val="25"/>
        </w:rPr>
        <w:t xml:space="preserve"> who has provided play-therapy to Student since approximately 2007.  Parents hol</w:t>
      </w:r>
      <w:r w:rsidR="00DA107F">
        <w:rPr>
          <w:sz w:val="25"/>
          <w:szCs w:val="25"/>
        </w:rPr>
        <w:t>d</w:t>
      </w:r>
      <w:r w:rsidR="00D9328C">
        <w:rPr>
          <w:sz w:val="25"/>
          <w:szCs w:val="25"/>
        </w:rPr>
        <w:t xml:space="preserve"> Sutton responsible for the increase in Student’s anxiety and the resurfacing of his seizure activity.  Moreover, at the center of their disagreement is their view on Student’s toileting program</w:t>
      </w:r>
      <w:r w:rsidR="00DA107F">
        <w:rPr>
          <w:sz w:val="25"/>
          <w:szCs w:val="25"/>
        </w:rPr>
        <w:t>,</w:t>
      </w:r>
      <w:r w:rsidR="00D9328C">
        <w:rPr>
          <w:sz w:val="25"/>
          <w:szCs w:val="25"/>
        </w:rPr>
        <w:t xml:space="preserve"> and Parents frustration with the fact that despite being almost fifteen years of age, Student is still not toilet trained.  Parents further disagree with the protocol developed by Sutton’s consultant</w:t>
      </w:r>
      <w:r w:rsidR="00D2227E">
        <w:rPr>
          <w:sz w:val="25"/>
          <w:szCs w:val="25"/>
        </w:rPr>
        <w:t>.  Parents assert that Sutton’s protocol</w:t>
      </w:r>
      <w:r w:rsidR="00D9328C">
        <w:rPr>
          <w:sz w:val="25"/>
          <w:szCs w:val="25"/>
        </w:rPr>
        <w:t xml:space="preserve"> highlights Student’s differences</w:t>
      </w:r>
      <w:r w:rsidR="00D2227E">
        <w:rPr>
          <w:sz w:val="25"/>
          <w:szCs w:val="25"/>
        </w:rPr>
        <w:t xml:space="preserve"> and fails to conform </w:t>
      </w:r>
      <w:proofErr w:type="gramStart"/>
      <w:r w:rsidR="00D2227E">
        <w:rPr>
          <w:sz w:val="25"/>
          <w:szCs w:val="25"/>
        </w:rPr>
        <w:t>with</w:t>
      </w:r>
      <w:proofErr w:type="gramEnd"/>
      <w:r w:rsidR="00D2227E">
        <w:rPr>
          <w:sz w:val="25"/>
          <w:szCs w:val="25"/>
        </w:rPr>
        <w:t xml:space="preserve"> what is</w:t>
      </w:r>
      <w:r w:rsidR="00D9328C">
        <w:rPr>
          <w:sz w:val="25"/>
          <w:szCs w:val="25"/>
        </w:rPr>
        <w:t xml:space="preserve"> natural for males </w:t>
      </w:r>
      <w:r w:rsidR="00DA107F">
        <w:rPr>
          <w:sz w:val="25"/>
          <w:szCs w:val="25"/>
        </w:rPr>
        <w:t>i</w:t>
      </w:r>
      <w:r w:rsidR="00D9328C">
        <w:rPr>
          <w:sz w:val="25"/>
          <w:szCs w:val="25"/>
        </w:rPr>
        <w:t xml:space="preserve">n western society. </w:t>
      </w:r>
    </w:p>
    <w:p w:rsidR="00D9328C" w:rsidRDefault="00D9328C" w:rsidP="000E5F13">
      <w:pPr>
        <w:rPr>
          <w:sz w:val="25"/>
          <w:szCs w:val="25"/>
        </w:rPr>
      </w:pPr>
    </w:p>
    <w:p w:rsidR="00D9328C" w:rsidRDefault="00D9328C" w:rsidP="000E5F13">
      <w:pPr>
        <w:rPr>
          <w:sz w:val="25"/>
          <w:szCs w:val="25"/>
        </w:rPr>
      </w:pPr>
      <w:r>
        <w:rPr>
          <w:sz w:val="25"/>
          <w:szCs w:val="25"/>
        </w:rPr>
        <w:t>Parents are further concerned that Student</w:t>
      </w:r>
      <w:r w:rsidR="00DA107F">
        <w:rPr>
          <w:sz w:val="25"/>
          <w:szCs w:val="25"/>
        </w:rPr>
        <w:t>,</w:t>
      </w:r>
      <w:r>
        <w:rPr>
          <w:sz w:val="25"/>
          <w:szCs w:val="25"/>
        </w:rPr>
        <w:t xml:space="preserve"> who their experts opine is of average intelligence, </w:t>
      </w:r>
      <w:r w:rsidR="000527C8">
        <w:rPr>
          <w:sz w:val="25"/>
          <w:szCs w:val="25"/>
        </w:rPr>
        <w:t xml:space="preserve">does not have sufficient access to like peers as his program in Sutton places him with mostly developmentally delayed individuals who are not Student’s intellectual peers.  </w:t>
      </w:r>
      <w:r>
        <w:rPr>
          <w:sz w:val="25"/>
          <w:szCs w:val="25"/>
        </w:rPr>
        <w:t xml:space="preserve">Parents hope </w:t>
      </w:r>
      <w:r w:rsidR="000527C8">
        <w:rPr>
          <w:sz w:val="25"/>
          <w:szCs w:val="25"/>
        </w:rPr>
        <w:t xml:space="preserve">that Student </w:t>
      </w:r>
      <w:r>
        <w:rPr>
          <w:sz w:val="25"/>
          <w:szCs w:val="25"/>
        </w:rPr>
        <w:t xml:space="preserve">will attend college, </w:t>
      </w:r>
      <w:r w:rsidR="000527C8">
        <w:rPr>
          <w:sz w:val="25"/>
          <w:szCs w:val="25"/>
        </w:rPr>
        <w:t xml:space="preserve">and are concerned that he </w:t>
      </w:r>
      <w:r>
        <w:rPr>
          <w:sz w:val="25"/>
          <w:szCs w:val="25"/>
        </w:rPr>
        <w:t xml:space="preserve">is still unable to read and has very limited communication skills.  Parents wish for </w:t>
      </w:r>
      <w:r w:rsidR="000527C8">
        <w:rPr>
          <w:sz w:val="25"/>
          <w:szCs w:val="25"/>
        </w:rPr>
        <w:t xml:space="preserve">reading to be a priority in Student’s program and also wish for </w:t>
      </w:r>
      <w:r>
        <w:rPr>
          <w:sz w:val="25"/>
          <w:szCs w:val="25"/>
        </w:rPr>
        <w:t xml:space="preserve">Sutton to implement Fast </w:t>
      </w:r>
      <w:proofErr w:type="spellStart"/>
      <w:r>
        <w:rPr>
          <w:sz w:val="25"/>
          <w:szCs w:val="25"/>
        </w:rPr>
        <w:t>ForWord</w:t>
      </w:r>
      <w:proofErr w:type="spellEnd"/>
      <w:r>
        <w:rPr>
          <w:sz w:val="25"/>
          <w:szCs w:val="25"/>
        </w:rPr>
        <w:t xml:space="preserve"> immediately.</w:t>
      </w:r>
    </w:p>
    <w:p w:rsidR="000527C8" w:rsidRDefault="000527C8" w:rsidP="000E5F13">
      <w:pPr>
        <w:rPr>
          <w:sz w:val="25"/>
          <w:szCs w:val="25"/>
        </w:rPr>
      </w:pPr>
    </w:p>
    <w:p w:rsidR="000527C8" w:rsidRDefault="000527C8" w:rsidP="000E5F13">
      <w:pPr>
        <w:rPr>
          <w:sz w:val="25"/>
          <w:szCs w:val="25"/>
        </w:rPr>
      </w:pPr>
      <w:r>
        <w:rPr>
          <w:sz w:val="25"/>
          <w:szCs w:val="25"/>
        </w:rPr>
        <w:t xml:space="preserve">Parents do not feel heard by Sutton, and assert that Sutton has ignored their requests including </w:t>
      </w:r>
      <w:r w:rsidR="00DA107F">
        <w:rPr>
          <w:sz w:val="25"/>
          <w:szCs w:val="25"/>
        </w:rPr>
        <w:t xml:space="preserve">their request that </w:t>
      </w:r>
      <w:r>
        <w:rPr>
          <w:sz w:val="25"/>
          <w:szCs w:val="25"/>
        </w:rPr>
        <w:t>Student participat</w:t>
      </w:r>
      <w:r w:rsidR="00DA107F">
        <w:rPr>
          <w:sz w:val="25"/>
          <w:szCs w:val="25"/>
        </w:rPr>
        <w:t xml:space="preserve">e </w:t>
      </w:r>
      <w:r>
        <w:rPr>
          <w:sz w:val="25"/>
          <w:szCs w:val="25"/>
        </w:rPr>
        <w:t>in athletics.  Regarding the school outings, Parents are concerned that Sutton does not have an appropriate toileting protocol in place for outings and worry that Student may be embarrassed in front of his peers.</w:t>
      </w:r>
    </w:p>
    <w:p w:rsidR="00556CA9" w:rsidRDefault="00556CA9" w:rsidP="000E5F13">
      <w:pPr>
        <w:rPr>
          <w:sz w:val="25"/>
          <w:szCs w:val="25"/>
        </w:rPr>
      </w:pPr>
    </w:p>
    <w:p w:rsidR="000E5F13" w:rsidRDefault="000E5F13" w:rsidP="000E5F13">
      <w:pPr>
        <w:rPr>
          <w:sz w:val="25"/>
          <w:szCs w:val="25"/>
        </w:rPr>
      </w:pPr>
      <w:r>
        <w:rPr>
          <w:sz w:val="25"/>
          <w:szCs w:val="25"/>
        </w:rPr>
        <w:t>P</w:t>
      </w:r>
      <w:r w:rsidRPr="00D74D32">
        <w:rPr>
          <w:sz w:val="25"/>
          <w:szCs w:val="25"/>
        </w:rPr>
        <w:t>arents a</w:t>
      </w:r>
      <w:r>
        <w:rPr>
          <w:sz w:val="25"/>
          <w:szCs w:val="25"/>
        </w:rPr>
        <w:t>ssert that they are</w:t>
      </w:r>
      <w:r w:rsidRPr="00D74D32">
        <w:rPr>
          <w:sz w:val="25"/>
          <w:szCs w:val="25"/>
        </w:rPr>
        <w:t xml:space="preserve"> entitled to reimbursement for part or all of their costs associated with the educational interventions provided to Student</w:t>
      </w:r>
      <w:r>
        <w:rPr>
          <w:sz w:val="25"/>
          <w:szCs w:val="25"/>
        </w:rPr>
        <w:t xml:space="preserve"> as a result of Sutton’s denial of FAPE.</w:t>
      </w:r>
    </w:p>
    <w:p w:rsidR="000E5F13" w:rsidRDefault="000E5F13" w:rsidP="000E5F13">
      <w:pPr>
        <w:rPr>
          <w:sz w:val="25"/>
          <w:szCs w:val="25"/>
        </w:rPr>
      </w:pPr>
      <w:r>
        <w:rPr>
          <w:sz w:val="25"/>
          <w:szCs w:val="25"/>
        </w:rPr>
        <w:t xml:space="preserve">Specifically, they seek reimbursement for the services offered by Dr. </w:t>
      </w:r>
      <w:proofErr w:type="spellStart"/>
      <w:r>
        <w:rPr>
          <w:sz w:val="25"/>
          <w:szCs w:val="25"/>
        </w:rPr>
        <w:t>Bakaw</w:t>
      </w:r>
      <w:proofErr w:type="spellEnd"/>
      <w:r>
        <w:rPr>
          <w:sz w:val="25"/>
          <w:szCs w:val="25"/>
        </w:rPr>
        <w:t xml:space="preserve"> and </w:t>
      </w:r>
      <w:r w:rsidRPr="00F7616B">
        <w:rPr>
          <w:sz w:val="25"/>
          <w:szCs w:val="25"/>
        </w:rPr>
        <w:t>Autism I</w:t>
      </w:r>
      <w:r w:rsidR="00F7616B" w:rsidRPr="00F7616B">
        <w:rPr>
          <w:sz w:val="25"/>
          <w:szCs w:val="25"/>
        </w:rPr>
        <w:t>ntervention</w:t>
      </w:r>
      <w:r w:rsidRPr="00F7616B">
        <w:rPr>
          <w:sz w:val="25"/>
          <w:szCs w:val="25"/>
        </w:rPr>
        <w:t xml:space="preserve"> S</w:t>
      </w:r>
      <w:r w:rsidR="00F7616B" w:rsidRPr="00F7616B">
        <w:rPr>
          <w:sz w:val="25"/>
          <w:szCs w:val="25"/>
        </w:rPr>
        <w:t>pecialists</w:t>
      </w:r>
      <w:r w:rsidR="00DA107F">
        <w:rPr>
          <w:sz w:val="25"/>
          <w:szCs w:val="25"/>
        </w:rPr>
        <w:t>.</w:t>
      </w:r>
    </w:p>
    <w:p w:rsidR="000E5F13" w:rsidRDefault="000E5F13" w:rsidP="000E5F13">
      <w:pPr>
        <w:rPr>
          <w:sz w:val="25"/>
          <w:szCs w:val="25"/>
        </w:rPr>
      </w:pPr>
    </w:p>
    <w:p w:rsidR="006C79FE" w:rsidRDefault="000E5F13" w:rsidP="006C79FE">
      <w:pPr>
        <w:rPr>
          <w:sz w:val="25"/>
          <w:szCs w:val="25"/>
        </w:rPr>
      </w:pPr>
      <w:r w:rsidRPr="0026547A">
        <w:rPr>
          <w:sz w:val="25"/>
          <w:szCs w:val="25"/>
        </w:rPr>
        <w:t xml:space="preserve">Parents </w:t>
      </w:r>
      <w:r>
        <w:rPr>
          <w:sz w:val="25"/>
          <w:szCs w:val="25"/>
        </w:rPr>
        <w:t xml:space="preserve">also seek reimbursement for the consultation services provided by </w:t>
      </w:r>
      <w:r w:rsidR="006C79FE">
        <w:rPr>
          <w:sz w:val="25"/>
          <w:szCs w:val="25"/>
        </w:rPr>
        <w:t xml:space="preserve">Rebecca K Ronstadt, Student’s former private </w:t>
      </w:r>
      <w:proofErr w:type="spellStart"/>
      <w:r w:rsidR="006C79FE">
        <w:rPr>
          <w:sz w:val="25"/>
          <w:szCs w:val="25"/>
        </w:rPr>
        <w:t>Lindamood</w:t>
      </w:r>
      <w:proofErr w:type="spellEnd"/>
      <w:r w:rsidR="006C79FE">
        <w:rPr>
          <w:sz w:val="25"/>
          <w:szCs w:val="25"/>
        </w:rPr>
        <w:t xml:space="preserve"> Bell instructor who assessed and observed Student prior to Hearing.</w:t>
      </w:r>
    </w:p>
    <w:p w:rsidR="008B02D5" w:rsidRDefault="008B02D5" w:rsidP="006C79FE">
      <w:pPr>
        <w:rPr>
          <w:sz w:val="25"/>
          <w:szCs w:val="25"/>
        </w:rPr>
      </w:pPr>
    </w:p>
    <w:p w:rsidR="008B02D5" w:rsidRDefault="008B02D5" w:rsidP="006C79FE">
      <w:pPr>
        <w:rPr>
          <w:sz w:val="25"/>
          <w:szCs w:val="25"/>
        </w:rPr>
      </w:pPr>
      <w:r>
        <w:rPr>
          <w:sz w:val="25"/>
          <w:szCs w:val="25"/>
        </w:rPr>
        <w:t>Parents agree that Student would best be served in a private day school outside Sutton.</w:t>
      </w:r>
    </w:p>
    <w:p w:rsidR="0026547A" w:rsidRPr="0026547A" w:rsidRDefault="0026547A" w:rsidP="0026547A">
      <w:pPr>
        <w:rPr>
          <w:b/>
          <w:sz w:val="25"/>
          <w:szCs w:val="25"/>
        </w:rPr>
      </w:pPr>
    </w:p>
    <w:p w:rsidR="0026547A" w:rsidRPr="0026547A" w:rsidRDefault="0026547A" w:rsidP="0026547A">
      <w:pPr>
        <w:rPr>
          <w:b/>
          <w:sz w:val="25"/>
          <w:szCs w:val="25"/>
        </w:rPr>
      </w:pPr>
      <w:r w:rsidRPr="0026547A">
        <w:rPr>
          <w:b/>
          <w:sz w:val="25"/>
          <w:szCs w:val="25"/>
        </w:rPr>
        <w:t>FINDINGS OF FACT:</w:t>
      </w:r>
    </w:p>
    <w:p w:rsidR="0026547A" w:rsidRPr="0026547A" w:rsidRDefault="0026547A" w:rsidP="0026547A">
      <w:pPr>
        <w:rPr>
          <w:b/>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Student is a fifteen-year-old resident of Sutton, Massachusetts. </w:t>
      </w:r>
      <w:r w:rsidR="00B1097C" w:rsidRPr="00D930D5">
        <w:rPr>
          <w:sz w:val="25"/>
          <w:szCs w:val="25"/>
        </w:rPr>
        <w:t xml:space="preserve"> </w:t>
      </w:r>
      <w:r w:rsidRPr="00D930D5">
        <w:rPr>
          <w:sz w:val="25"/>
          <w:szCs w:val="25"/>
        </w:rPr>
        <w:t xml:space="preserve">As an infant, student experienced seizures which resulted in severe neurological deficits </w:t>
      </w:r>
      <w:r w:rsidR="00382CF6" w:rsidRPr="00D930D5">
        <w:rPr>
          <w:sz w:val="25"/>
          <w:szCs w:val="25"/>
        </w:rPr>
        <w:t>later</w:t>
      </w:r>
      <w:r w:rsidRPr="00D930D5">
        <w:rPr>
          <w:sz w:val="25"/>
          <w:szCs w:val="25"/>
        </w:rPr>
        <w:t xml:space="preserve"> identified as </w:t>
      </w:r>
      <w:proofErr w:type="spellStart"/>
      <w:r w:rsidRPr="00D930D5">
        <w:rPr>
          <w:sz w:val="25"/>
          <w:szCs w:val="25"/>
        </w:rPr>
        <w:t>apraxia</w:t>
      </w:r>
      <w:proofErr w:type="spellEnd"/>
      <w:r w:rsidRPr="00D930D5">
        <w:rPr>
          <w:sz w:val="25"/>
          <w:szCs w:val="25"/>
        </w:rPr>
        <w:t xml:space="preserve">. Student’s </w:t>
      </w:r>
      <w:proofErr w:type="spellStart"/>
      <w:r w:rsidRPr="00D930D5">
        <w:rPr>
          <w:sz w:val="25"/>
          <w:szCs w:val="25"/>
        </w:rPr>
        <w:t>apraxia</w:t>
      </w:r>
      <w:proofErr w:type="spellEnd"/>
      <w:r w:rsidRPr="00D930D5">
        <w:rPr>
          <w:sz w:val="25"/>
          <w:szCs w:val="25"/>
        </w:rPr>
        <w:t xml:space="preserve"> has affected many of his developmental milestones as it hinders motor movement, planning, and sequencing (SE-5; SE-20; Parent). </w:t>
      </w:r>
      <w:r w:rsidR="00B1097C" w:rsidRPr="00D930D5">
        <w:rPr>
          <w:sz w:val="25"/>
          <w:szCs w:val="25"/>
        </w:rPr>
        <w:t xml:space="preserve"> </w:t>
      </w:r>
      <w:r w:rsidRPr="00D930D5">
        <w:rPr>
          <w:sz w:val="25"/>
          <w:szCs w:val="25"/>
        </w:rPr>
        <w:t xml:space="preserve">Student has difficulty with expressive and receptive language, auditory processing, sensory integration, ocular motor capabilities, fine motor skills, and executive functioning. Student has also been diagnosed with anxiety (SE-5; SE-20; Parent; </w:t>
      </w:r>
      <w:proofErr w:type="spellStart"/>
      <w:r w:rsidRPr="00D930D5">
        <w:rPr>
          <w:sz w:val="25"/>
          <w:szCs w:val="25"/>
        </w:rPr>
        <w:t>Bakow</w:t>
      </w:r>
      <w:proofErr w:type="spellEnd"/>
      <w:r w:rsidRPr="00D930D5">
        <w:rPr>
          <w:sz w:val="25"/>
          <w:szCs w:val="25"/>
        </w:rPr>
        <w:t xml:space="preserve">). </w:t>
      </w:r>
      <w:r w:rsidR="00B1097C" w:rsidRPr="00D930D5">
        <w:rPr>
          <w:sz w:val="25"/>
          <w:szCs w:val="25"/>
        </w:rPr>
        <w:t xml:space="preserve"> </w:t>
      </w:r>
      <w:r w:rsidRPr="00D930D5">
        <w:rPr>
          <w:sz w:val="25"/>
          <w:szCs w:val="25"/>
        </w:rPr>
        <w:t xml:space="preserve">Despite Student’s challenges with communication, learning, and development, he is a social, engaging, and </w:t>
      </w:r>
      <w:r w:rsidR="00B1097C" w:rsidRPr="00D930D5">
        <w:rPr>
          <w:sz w:val="25"/>
          <w:szCs w:val="25"/>
        </w:rPr>
        <w:t xml:space="preserve">a </w:t>
      </w:r>
      <w:r w:rsidRPr="00D930D5">
        <w:rPr>
          <w:sz w:val="25"/>
          <w:szCs w:val="25"/>
        </w:rPr>
        <w:t xml:space="preserve">friendly young man who is motivated to learn and please others (SE-5; SE 30; Parent). </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Student’s IEP has been the issue of dispute in multiple BSEA hearings between Sutton and Parents. </w:t>
      </w:r>
      <w:r w:rsidR="00B1097C" w:rsidRPr="00D930D5">
        <w:rPr>
          <w:sz w:val="25"/>
          <w:szCs w:val="25"/>
        </w:rPr>
        <w:t xml:space="preserve"> </w:t>
      </w:r>
      <w:r w:rsidRPr="00D930D5">
        <w:rPr>
          <w:sz w:val="25"/>
          <w:szCs w:val="25"/>
        </w:rPr>
        <w:t xml:space="preserve">In March 2005, Parents unilaterally withdrew Student from Sutton to give Student the opportunity to participate in privately-arranged special education services. </w:t>
      </w:r>
      <w:r w:rsidR="00B1097C" w:rsidRPr="00D930D5">
        <w:rPr>
          <w:sz w:val="25"/>
          <w:szCs w:val="25"/>
        </w:rPr>
        <w:t xml:space="preserve"> </w:t>
      </w:r>
      <w:r w:rsidRPr="00D930D5">
        <w:rPr>
          <w:sz w:val="25"/>
          <w:szCs w:val="25"/>
        </w:rPr>
        <w:t xml:space="preserve">The private services included academic tutoring, occupational therapy, speech-language services, vision therapy, physical therapy, psychotherapy, and social group services (Administrative Notice of BSEA #09-7983; Parent). </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The most recent BSEA hearing concerned two IEPs developed for Student for 10/25/07 to 10/24/08 and 10/27/08 to 10/26/09. </w:t>
      </w:r>
      <w:r w:rsidR="00B1097C" w:rsidRPr="00D930D5">
        <w:rPr>
          <w:sz w:val="25"/>
          <w:szCs w:val="25"/>
        </w:rPr>
        <w:t xml:space="preserve"> </w:t>
      </w:r>
      <w:r w:rsidRPr="00D930D5">
        <w:rPr>
          <w:sz w:val="25"/>
          <w:szCs w:val="25"/>
        </w:rPr>
        <w:t xml:space="preserve">On January 26, 2010, the Hearing Officer issued his decision that the 10/25/07 to 10/24/08 IEP as a whole was not reasonably calculated to provide Student with FAPE, and the 10/27/08 to 10/26/09 IEP was not reasonably calculated to provide FAPE in regards to Student’s toileting needs. </w:t>
      </w:r>
      <w:r w:rsidR="00B1097C" w:rsidRPr="00D930D5">
        <w:rPr>
          <w:sz w:val="25"/>
          <w:szCs w:val="25"/>
        </w:rPr>
        <w:t xml:space="preserve"> </w:t>
      </w:r>
      <w:r w:rsidRPr="00D930D5">
        <w:rPr>
          <w:sz w:val="25"/>
          <w:szCs w:val="25"/>
        </w:rPr>
        <w:t>Sutton was ordered to reimburse Parents for academic tutoring provided from 10/25/07 to 10/26/08, occupational therapy from 10/25/07 to 10/26/08, and consultation sessions for developing a toilet training protocol from 10/27/08 to 10/26/09 (Administrative Notice of BSEA #09-7983).</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The current dispute concerns Student’s education since his reentry into Sutton Public Schools in June 2010. </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It should be noted at the outset that Student’s educational level cannot be accurately tested due to his disability. </w:t>
      </w:r>
      <w:r w:rsidR="00B1097C" w:rsidRPr="00D930D5">
        <w:rPr>
          <w:sz w:val="25"/>
          <w:szCs w:val="25"/>
        </w:rPr>
        <w:t xml:space="preserve"> </w:t>
      </w:r>
      <w:r w:rsidRPr="00D930D5">
        <w:rPr>
          <w:sz w:val="25"/>
          <w:szCs w:val="25"/>
        </w:rPr>
        <w:t xml:space="preserve">Dr. Marcel </w:t>
      </w:r>
      <w:proofErr w:type="spellStart"/>
      <w:r w:rsidRPr="00D930D5">
        <w:rPr>
          <w:sz w:val="25"/>
          <w:szCs w:val="25"/>
        </w:rPr>
        <w:t>Fajnzylber</w:t>
      </w:r>
      <w:proofErr w:type="spellEnd"/>
      <w:r w:rsidRPr="00D930D5">
        <w:rPr>
          <w:sz w:val="25"/>
          <w:szCs w:val="25"/>
        </w:rPr>
        <w:t xml:space="preserve"> conducted a cognitive and psychological evaluation of Student. </w:t>
      </w:r>
      <w:r w:rsidR="00DA107F">
        <w:rPr>
          <w:sz w:val="25"/>
          <w:szCs w:val="25"/>
        </w:rPr>
        <w:t xml:space="preserve"> </w:t>
      </w:r>
      <w:r w:rsidRPr="00D930D5">
        <w:rPr>
          <w:sz w:val="25"/>
          <w:szCs w:val="25"/>
        </w:rPr>
        <w:t xml:space="preserve">Dr. </w:t>
      </w:r>
      <w:proofErr w:type="spellStart"/>
      <w:r w:rsidRPr="00D930D5">
        <w:rPr>
          <w:sz w:val="25"/>
          <w:szCs w:val="25"/>
        </w:rPr>
        <w:t>Fajnzlber</w:t>
      </w:r>
      <w:proofErr w:type="spellEnd"/>
      <w:r w:rsidRPr="00D930D5">
        <w:rPr>
          <w:sz w:val="25"/>
          <w:szCs w:val="25"/>
        </w:rPr>
        <w:t xml:space="preserve"> reported that Student’s cognitive testing is affected by setting, </w:t>
      </w:r>
      <w:proofErr w:type="gramStart"/>
      <w:r w:rsidRPr="00D930D5">
        <w:rPr>
          <w:sz w:val="25"/>
          <w:szCs w:val="25"/>
        </w:rPr>
        <w:t>examiner,</w:t>
      </w:r>
      <w:proofErr w:type="gramEnd"/>
      <w:r w:rsidRPr="00D930D5">
        <w:rPr>
          <w:sz w:val="25"/>
          <w:szCs w:val="25"/>
        </w:rPr>
        <w:t xml:space="preserve"> and neurological (SE-20; PE-40). </w:t>
      </w:r>
      <w:r w:rsidR="00B1097C" w:rsidRPr="00D930D5">
        <w:rPr>
          <w:sz w:val="25"/>
          <w:szCs w:val="25"/>
        </w:rPr>
        <w:t xml:space="preserve"> </w:t>
      </w:r>
      <w:r w:rsidRPr="00D930D5">
        <w:rPr>
          <w:sz w:val="25"/>
          <w:szCs w:val="25"/>
        </w:rPr>
        <w:t xml:space="preserve">Dr. </w:t>
      </w:r>
      <w:proofErr w:type="spellStart"/>
      <w:r w:rsidRPr="00D930D5">
        <w:rPr>
          <w:sz w:val="25"/>
          <w:szCs w:val="25"/>
        </w:rPr>
        <w:t>Fajnzyler</w:t>
      </w:r>
      <w:proofErr w:type="spellEnd"/>
      <w:r w:rsidRPr="00D930D5">
        <w:rPr>
          <w:sz w:val="25"/>
          <w:szCs w:val="25"/>
        </w:rPr>
        <w:t xml:space="preserve"> opined that conventional testing “cannot begin to address the impact of [Student’s] neurological limits on cognitive functioning” (SE-20; PE-40). </w:t>
      </w:r>
      <w:r w:rsidR="00DA107F">
        <w:rPr>
          <w:sz w:val="25"/>
          <w:szCs w:val="25"/>
        </w:rPr>
        <w:t xml:space="preserve"> </w:t>
      </w:r>
      <w:r w:rsidRPr="00D930D5">
        <w:rPr>
          <w:sz w:val="25"/>
          <w:szCs w:val="25"/>
        </w:rPr>
        <w:t xml:space="preserve">Dr. </w:t>
      </w:r>
      <w:proofErr w:type="spellStart"/>
      <w:r w:rsidRPr="00D930D5">
        <w:rPr>
          <w:sz w:val="25"/>
          <w:szCs w:val="25"/>
        </w:rPr>
        <w:t>Bakow</w:t>
      </w:r>
      <w:proofErr w:type="spellEnd"/>
      <w:r w:rsidRPr="00D930D5">
        <w:rPr>
          <w:sz w:val="25"/>
          <w:szCs w:val="25"/>
        </w:rPr>
        <w:t xml:space="preserve">, Student’s </w:t>
      </w:r>
      <w:proofErr w:type="spellStart"/>
      <w:r w:rsidRPr="00D930D5">
        <w:rPr>
          <w:sz w:val="25"/>
          <w:szCs w:val="25"/>
        </w:rPr>
        <w:t>neuropsycholigst</w:t>
      </w:r>
      <w:proofErr w:type="spellEnd"/>
      <w:r w:rsidR="005E797F">
        <w:rPr>
          <w:sz w:val="25"/>
          <w:szCs w:val="25"/>
        </w:rPr>
        <w:t>,</w:t>
      </w:r>
      <w:r w:rsidRPr="00D930D5">
        <w:rPr>
          <w:sz w:val="25"/>
          <w:szCs w:val="25"/>
        </w:rPr>
        <w:t xml:space="preserve"> (C.V. at PE-6) opined that Student is of average intelligence and has a great learning ability. </w:t>
      </w:r>
      <w:r w:rsidR="00B1097C" w:rsidRPr="00D930D5">
        <w:rPr>
          <w:sz w:val="25"/>
          <w:szCs w:val="25"/>
        </w:rPr>
        <w:t xml:space="preserve"> </w:t>
      </w:r>
      <w:r w:rsidRPr="00D930D5">
        <w:rPr>
          <w:sz w:val="25"/>
          <w:szCs w:val="25"/>
        </w:rPr>
        <w:t xml:space="preserve">Dr. </w:t>
      </w:r>
      <w:proofErr w:type="spellStart"/>
      <w:r w:rsidRPr="00D930D5">
        <w:rPr>
          <w:sz w:val="25"/>
          <w:szCs w:val="25"/>
        </w:rPr>
        <w:t>Bakow</w:t>
      </w:r>
      <w:proofErr w:type="spellEnd"/>
      <w:r w:rsidRPr="00D930D5">
        <w:rPr>
          <w:sz w:val="25"/>
          <w:szCs w:val="25"/>
        </w:rPr>
        <w:t xml:space="preserve"> reached this conclusion because of Student’s receptive language skills and ability to understand and follow directions (</w:t>
      </w:r>
      <w:proofErr w:type="spellStart"/>
      <w:r w:rsidRPr="00D930D5">
        <w:rPr>
          <w:sz w:val="25"/>
          <w:szCs w:val="25"/>
        </w:rPr>
        <w:t>Bakow</w:t>
      </w:r>
      <w:proofErr w:type="spellEnd"/>
      <w:r w:rsidRPr="00D930D5">
        <w:rPr>
          <w:sz w:val="25"/>
          <w:szCs w:val="25"/>
        </w:rPr>
        <w:t xml:space="preserve">). </w:t>
      </w:r>
      <w:r w:rsidR="00B1097C" w:rsidRPr="00D930D5">
        <w:rPr>
          <w:sz w:val="25"/>
          <w:szCs w:val="25"/>
        </w:rPr>
        <w:t xml:space="preserve"> </w:t>
      </w:r>
      <w:r w:rsidRPr="00D930D5">
        <w:rPr>
          <w:sz w:val="25"/>
          <w:szCs w:val="25"/>
        </w:rPr>
        <w:t xml:space="preserve">Dr. </w:t>
      </w:r>
      <w:proofErr w:type="spellStart"/>
      <w:r w:rsidRPr="00D930D5">
        <w:rPr>
          <w:sz w:val="25"/>
          <w:szCs w:val="25"/>
        </w:rPr>
        <w:t>Bakow</w:t>
      </w:r>
      <w:proofErr w:type="spellEnd"/>
      <w:r w:rsidRPr="00D930D5">
        <w:rPr>
          <w:sz w:val="25"/>
          <w:szCs w:val="25"/>
        </w:rPr>
        <w:t xml:space="preserve"> has been Student’s neuropsychologist since 2007 and sees Student every week. </w:t>
      </w:r>
      <w:r w:rsidR="00B1097C" w:rsidRPr="00D930D5">
        <w:rPr>
          <w:sz w:val="25"/>
          <w:szCs w:val="25"/>
        </w:rPr>
        <w:t xml:space="preserve"> </w:t>
      </w:r>
      <w:r w:rsidRPr="00D930D5">
        <w:rPr>
          <w:sz w:val="25"/>
          <w:szCs w:val="25"/>
        </w:rPr>
        <w:t>Parent</w:t>
      </w:r>
      <w:r w:rsidR="005E797F">
        <w:rPr>
          <w:sz w:val="25"/>
          <w:szCs w:val="25"/>
        </w:rPr>
        <w:t>s</w:t>
      </w:r>
      <w:r w:rsidRPr="00D930D5">
        <w:rPr>
          <w:sz w:val="25"/>
          <w:szCs w:val="25"/>
        </w:rPr>
        <w:t xml:space="preserve"> a</w:t>
      </w:r>
      <w:r w:rsidR="00B1097C" w:rsidRPr="00D930D5">
        <w:rPr>
          <w:sz w:val="25"/>
          <w:szCs w:val="25"/>
        </w:rPr>
        <w:t>gree</w:t>
      </w:r>
      <w:r w:rsidRPr="00D930D5">
        <w:rPr>
          <w:sz w:val="25"/>
          <w:szCs w:val="25"/>
        </w:rPr>
        <w:t xml:space="preserve"> that Student is of average learning intelligence pointing to Student’s verbal repertoire </w:t>
      </w:r>
      <w:r w:rsidR="00B1097C" w:rsidRPr="00D930D5">
        <w:rPr>
          <w:sz w:val="25"/>
          <w:szCs w:val="25"/>
        </w:rPr>
        <w:t xml:space="preserve">which has increased to </w:t>
      </w:r>
      <w:r w:rsidRPr="00D930D5">
        <w:rPr>
          <w:sz w:val="25"/>
          <w:szCs w:val="25"/>
        </w:rPr>
        <w:t xml:space="preserve">between 500 and 1,000 words (Parent). </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Susan Messier, M.A., CCC-SLP (C.V. at SE-106), conducted a speech-language evaluation of Student over three sessions in March and April 2009. </w:t>
      </w:r>
      <w:r w:rsidR="00B1097C" w:rsidRPr="00D930D5">
        <w:rPr>
          <w:sz w:val="25"/>
          <w:szCs w:val="25"/>
        </w:rPr>
        <w:t xml:space="preserve"> </w:t>
      </w:r>
      <w:r w:rsidRPr="00D930D5">
        <w:rPr>
          <w:sz w:val="25"/>
          <w:szCs w:val="25"/>
        </w:rPr>
        <w:t>Messier administered the following tests: Expressive One Word Picture Vocabulary Test, Peabody Picture Vocabulary III (Form-A), Goldman-</w:t>
      </w:r>
      <w:proofErr w:type="spellStart"/>
      <w:r w:rsidRPr="00D930D5">
        <w:rPr>
          <w:sz w:val="25"/>
          <w:szCs w:val="25"/>
        </w:rPr>
        <w:t>Fristoe</w:t>
      </w:r>
      <w:proofErr w:type="spellEnd"/>
      <w:r w:rsidRPr="00D930D5">
        <w:rPr>
          <w:sz w:val="25"/>
          <w:szCs w:val="25"/>
        </w:rPr>
        <w:t xml:space="preserve"> Test of Articulation-2, Clinical Evaluation and Language Fundamentals-Preschool, as well as informal measures and observations to obtain Student’s communication skills. </w:t>
      </w:r>
      <w:r w:rsidR="00B1097C" w:rsidRPr="00D930D5">
        <w:rPr>
          <w:sz w:val="25"/>
          <w:szCs w:val="25"/>
        </w:rPr>
        <w:t xml:space="preserve"> </w:t>
      </w:r>
      <w:r w:rsidRPr="00D930D5">
        <w:rPr>
          <w:sz w:val="25"/>
          <w:szCs w:val="25"/>
        </w:rPr>
        <w:t xml:space="preserve">Student’s </w:t>
      </w:r>
      <w:proofErr w:type="spellStart"/>
      <w:r w:rsidRPr="00D930D5">
        <w:rPr>
          <w:sz w:val="25"/>
          <w:szCs w:val="25"/>
        </w:rPr>
        <w:t>apraxia</w:t>
      </w:r>
      <w:proofErr w:type="spellEnd"/>
      <w:r w:rsidRPr="00D930D5">
        <w:rPr>
          <w:sz w:val="25"/>
          <w:szCs w:val="25"/>
        </w:rPr>
        <w:t xml:space="preserve"> caused difficulty with initiating phonation, coordinating breath support with speech production, articulating speech sounds, and accurately producing speech with increased length and complexity of sounds. </w:t>
      </w:r>
      <w:r w:rsidR="00B1097C" w:rsidRPr="00D930D5">
        <w:rPr>
          <w:sz w:val="25"/>
          <w:szCs w:val="25"/>
        </w:rPr>
        <w:t xml:space="preserve"> </w:t>
      </w:r>
      <w:r w:rsidRPr="00D930D5">
        <w:rPr>
          <w:sz w:val="25"/>
          <w:szCs w:val="25"/>
        </w:rPr>
        <w:t>Student’s receptive and expressive language skills were below age expectations</w:t>
      </w:r>
      <w:r w:rsidR="005E797F">
        <w:rPr>
          <w:sz w:val="25"/>
          <w:szCs w:val="25"/>
        </w:rPr>
        <w:t>,</w:t>
      </w:r>
      <w:r w:rsidRPr="00D930D5">
        <w:rPr>
          <w:sz w:val="25"/>
          <w:szCs w:val="25"/>
        </w:rPr>
        <w:t xml:space="preserve"> stringing typically one to three word utterances together. </w:t>
      </w:r>
      <w:r w:rsidR="00962336" w:rsidRPr="00D930D5">
        <w:rPr>
          <w:sz w:val="25"/>
          <w:szCs w:val="25"/>
        </w:rPr>
        <w:t xml:space="preserve"> </w:t>
      </w:r>
      <w:r w:rsidR="00B1097C" w:rsidRPr="00D930D5">
        <w:rPr>
          <w:sz w:val="25"/>
          <w:szCs w:val="25"/>
        </w:rPr>
        <w:t>Messier noted that d</w:t>
      </w:r>
      <w:r w:rsidRPr="00D930D5">
        <w:rPr>
          <w:sz w:val="25"/>
          <w:szCs w:val="25"/>
        </w:rPr>
        <w:t xml:space="preserve">espite the </w:t>
      </w:r>
      <w:r w:rsidR="00B1097C" w:rsidRPr="00D930D5">
        <w:rPr>
          <w:sz w:val="25"/>
          <w:szCs w:val="25"/>
        </w:rPr>
        <w:t xml:space="preserve">communication </w:t>
      </w:r>
      <w:r w:rsidRPr="00D930D5">
        <w:rPr>
          <w:sz w:val="25"/>
          <w:szCs w:val="25"/>
        </w:rPr>
        <w:t>challenges Student faced, he maintained a positive and cooperative attitude during testing (SE-1).</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Jillian Valentine, OTR/L, completed an occupational therapy evaluation of Student during one 60-minute session on April 22, 2009. </w:t>
      </w:r>
      <w:r w:rsidR="00962336" w:rsidRPr="00D930D5">
        <w:rPr>
          <w:sz w:val="25"/>
          <w:szCs w:val="25"/>
        </w:rPr>
        <w:t xml:space="preserve"> </w:t>
      </w:r>
      <w:r w:rsidRPr="00D930D5">
        <w:rPr>
          <w:sz w:val="25"/>
          <w:szCs w:val="25"/>
        </w:rPr>
        <w:t xml:space="preserve">Valentine conducted clinical observations, informal assessments, a chart review, and a parent interview. </w:t>
      </w:r>
      <w:r w:rsidR="00962336" w:rsidRPr="00D930D5">
        <w:rPr>
          <w:sz w:val="25"/>
          <w:szCs w:val="25"/>
        </w:rPr>
        <w:t xml:space="preserve"> She noted that </w:t>
      </w:r>
      <w:r w:rsidRPr="00D930D5">
        <w:rPr>
          <w:sz w:val="25"/>
          <w:szCs w:val="25"/>
        </w:rPr>
        <w:t xml:space="preserve">Student demonstrated difficulty with fine motor activities and did not consistently use a dominant hand. </w:t>
      </w:r>
      <w:r w:rsidR="00962336" w:rsidRPr="00D930D5">
        <w:rPr>
          <w:sz w:val="25"/>
          <w:szCs w:val="25"/>
        </w:rPr>
        <w:t xml:space="preserve"> </w:t>
      </w:r>
      <w:r w:rsidRPr="00D930D5">
        <w:rPr>
          <w:sz w:val="25"/>
          <w:szCs w:val="25"/>
        </w:rPr>
        <w:t xml:space="preserve">He was unable to perform design copy tasks and chose only to scribble. </w:t>
      </w:r>
      <w:r w:rsidR="00962336" w:rsidRPr="00D930D5">
        <w:rPr>
          <w:sz w:val="25"/>
          <w:szCs w:val="25"/>
        </w:rPr>
        <w:t xml:space="preserve"> </w:t>
      </w:r>
      <w:r w:rsidRPr="00D930D5">
        <w:rPr>
          <w:sz w:val="25"/>
          <w:szCs w:val="25"/>
        </w:rPr>
        <w:t xml:space="preserve">Student strung beads and blocks, and built peg towers, but he appeared to have difficulty because of his decreased visual perception. </w:t>
      </w:r>
      <w:r w:rsidR="00962336" w:rsidRPr="00D930D5">
        <w:rPr>
          <w:sz w:val="25"/>
          <w:szCs w:val="25"/>
        </w:rPr>
        <w:t xml:space="preserve"> </w:t>
      </w:r>
      <w:r w:rsidRPr="00D930D5">
        <w:rPr>
          <w:sz w:val="25"/>
          <w:szCs w:val="25"/>
        </w:rPr>
        <w:t xml:space="preserve">Student was not able to effectively utilize scissors. Although Student had difficulty with tracking (i.e., using his eyes to follow a moving object), he compensated through trial and error. </w:t>
      </w:r>
      <w:r w:rsidR="00962336" w:rsidRPr="00D930D5">
        <w:rPr>
          <w:sz w:val="25"/>
          <w:szCs w:val="25"/>
        </w:rPr>
        <w:t xml:space="preserve"> </w:t>
      </w:r>
      <w:r w:rsidRPr="00D930D5">
        <w:rPr>
          <w:sz w:val="25"/>
          <w:szCs w:val="25"/>
        </w:rPr>
        <w:t xml:space="preserve">Parent informed Valentine that Student was able to undress himself, but had difficulty donning clothes because of his decreased visual perception. </w:t>
      </w:r>
      <w:r w:rsidR="00962336" w:rsidRPr="00D930D5">
        <w:rPr>
          <w:sz w:val="25"/>
          <w:szCs w:val="25"/>
        </w:rPr>
        <w:t xml:space="preserve"> </w:t>
      </w:r>
      <w:r w:rsidRPr="00D930D5">
        <w:rPr>
          <w:sz w:val="25"/>
          <w:szCs w:val="25"/>
        </w:rPr>
        <w:t>Parent also told Valentine that Student needed to master dressing and toileting in order to achieve independence (SE-2).</w:t>
      </w:r>
    </w:p>
    <w:p w:rsidR="0026547A" w:rsidRPr="0026547A" w:rsidRDefault="0026547A" w:rsidP="0026547A">
      <w:pPr>
        <w:rPr>
          <w:b/>
          <w:sz w:val="25"/>
          <w:szCs w:val="25"/>
        </w:rPr>
      </w:pPr>
    </w:p>
    <w:p w:rsidR="005E797F" w:rsidRDefault="00962336" w:rsidP="00D930D5">
      <w:pPr>
        <w:pStyle w:val="ListParagraph"/>
        <w:numPr>
          <w:ilvl w:val="0"/>
          <w:numId w:val="13"/>
        </w:numPr>
        <w:rPr>
          <w:sz w:val="25"/>
          <w:szCs w:val="25"/>
        </w:rPr>
      </w:pPr>
      <w:r w:rsidRPr="00D930D5">
        <w:rPr>
          <w:sz w:val="25"/>
          <w:szCs w:val="25"/>
        </w:rPr>
        <w:t>On November 5, 2009, Rebecca Ronstadt (C.V. at PE-10) completed a three</w:t>
      </w:r>
      <w:r w:rsidR="00724053" w:rsidRPr="00D930D5">
        <w:rPr>
          <w:sz w:val="25"/>
          <w:szCs w:val="25"/>
        </w:rPr>
        <w:t xml:space="preserve"> </w:t>
      </w:r>
      <w:r w:rsidRPr="00D930D5">
        <w:rPr>
          <w:sz w:val="25"/>
          <w:szCs w:val="25"/>
        </w:rPr>
        <w:t xml:space="preserve">months progress report </w:t>
      </w:r>
      <w:r w:rsidR="0026547A" w:rsidRPr="00D930D5">
        <w:rPr>
          <w:sz w:val="25"/>
          <w:szCs w:val="25"/>
        </w:rPr>
        <w:t xml:space="preserve">on Student (PE-7). </w:t>
      </w:r>
      <w:r w:rsidR="00724053" w:rsidRPr="00D930D5">
        <w:rPr>
          <w:sz w:val="25"/>
          <w:szCs w:val="25"/>
        </w:rPr>
        <w:t xml:space="preserve"> </w:t>
      </w:r>
      <w:r w:rsidR="005E797F" w:rsidRPr="005E797F">
        <w:rPr>
          <w:sz w:val="25"/>
          <w:szCs w:val="25"/>
        </w:rPr>
        <w:t>Ronstadt holds a Masters in Education acquired in 2009 (PE-10; Ronstadt).  Her previous experience includes working for companies that assessed students reading needs and implemented programs.  She lacks special education and reading training and certification (Ronstadt).</w:t>
      </w:r>
    </w:p>
    <w:p w:rsidR="005E797F" w:rsidRPr="005E797F" w:rsidRDefault="005E797F" w:rsidP="005E797F">
      <w:pPr>
        <w:pStyle w:val="ListParagraph"/>
        <w:rPr>
          <w:sz w:val="25"/>
          <w:szCs w:val="25"/>
        </w:rPr>
      </w:pPr>
    </w:p>
    <w:p w:rsidR="0026547A" w:rsidRPr="00D930D5" w:rsidRDefault="005E797F" w:rsidP="00D930D5">
      <w:pPr>
        <w:pStyle w:val="ListParagraph"/>
        <w:numPr>
          <w:ilvl w:val="0"/>
          <w:numId w:val="13"/>
        </w:numPr>
        <w:rPr>
          <w:sz w:val="25"/>
          <w:szCs w:val="25"/>
        </w:rPr>
      </w:pPr>
      <w:r>
        <w:rPr>
          <w:sz w:val="25"/>
          <w:szCs w:val="25"/>
        </w:rPr>
        <w:t>Ronstadt</w:t>
      </w:r>
      <w:r w:rsidR="0026547A" w:rsidRPr="00D930D5">
        <w:rPr>
          <w:sz w:val="25"/>
          <w:szCs w:val="25"/>
        </w:rPr>
        <w:t xml:space="preserve"> </w:t>
      </w:r>
      <w:r w:rsidR="00724053" w:rsidRPr="00D930D5">
        <w:rPr>
          <w:sz w:val="25"/>
          <w:szCs w:val="25"/>
        </w:rPr>
        <w:t>met with</w:t>
      </w:r>
      <w:r w:rsidR="0026547A" w:rsidRPr="00D930D5">
        <w:rPr>
          <w:sz w:val="25"/>
          <w:szCs w:val="25"/>
        </w:rPr>
        <w:t xml:space="preserve"> Student</w:t>
      </w:r>
      <w:r w:rsidR="00724053" w:rsidRPr="00D930D5">
        <w:rPr>
          <w:sz w:val="25"/>
          <w:szCs w:val="25"/>
        </w:rPr>
        <w:t xml:space="preserve"> approximately</w:t>
      </w:r>
      <w:r w:rsidR="0026547A" w:rsidRPr="00D930D5">
        <w:rPr>
          <w:sz w:val="25"/>
          <w:szCs w:val="25"/>
        </w:rPr>
        <w:t xml:space="preserve"> 2 hours </w:t>
      </w:r>
      <w:r w:rsidR="00724053" w:rsidRPr="00D930D5">
        <w:rPr>
          <w:sz w:val="25"/>
          <w:szCs w:val="25"/>
        </w:rPr>
        <w:t>per</w:t>
      </w:r>
      <w:r w:rsidR="0026547A" w:rsidRPr="00D930D5">
        <w:rPr>
          <w:sz w:val="25"/>
          <w:szCs w:val="25"/>
        </w:rPr>
        <w:t xml:space="preserve"> day</w:t>
      </w:r>
      <w:r w:rsidR="00724053" w:rsidRPr="00D930D5">
        <w:rPr>
          <w:sz w:val="25"/>
          <w:szCs w:val="25"/>
        </w:rPr>
        <w:t xml:space="preserve">, Monday through Fridays, between </w:t>
      </w:r>
      <w:r w:rsidR="0026547A" w:rsidRPr="00D930D5">
        <w:rPr>
          <w:sz w:val="25"/>
          <w:szCs w:val="25"/>
        </w:rPr>
        <w:t xml:space="preserve">March 2007 </w:t>
      </w:r>
      <w:r w:rsidR="00724053" w:rsidRPr="00D930D5">
        <w:rPr>
          <w:sz w:val="25"/>
          <w:szCs w:val="25"/>
        </w:rPr>
        <w:t>and</w:t>
      </w:r>
      <w:r w:rsidR="0026547A" w:rsidRPr="00D930D5">
        <w:rPr>
          <w:sz w:val="25"/>
          <w:szCs w:val="25"/>
        </w:rPr>
        <w:t xml:space="preserve"> November 2009</w:t>
      </w:r>
      <w:r w:rsidR="0026547A" w:rsidRPr="00680F0D">
        <w:rPr>
          <w:sz w:val="25"/>
          <w:szCs w:val="25"/>
        </w:rPr>
        <w:t xml:space="preserve"> </w:t>
      </w:r>
      <w:r w:rsidR="0026547A" w:rsidRPr="00D930D5">
        <w:rPr>
          <w:sz w:val="25"/>
          <w:szCs w:val="25"/>
        </w:rPr>
        <w:t xml:space="preserve">(Ronstadt). </w:t>
      </w:r>
      <w:r w:rsidR="00724053" w:rsidRPr="00D930D5">
        <w:rPr>
          <w:sz w:val="25"/>
          <w:szCs w:val="25"/>
        </w:rPr>
        <w:t xml:space="preserve"> </w:t>
      </w:r>
      <w:r w:rsidR="0026547A" w:rsidRPr="00D930D5">
        <w:rPr>
          <w:sz w:val="25"/>
          <w:szCs w:val="25"/>
        </w:rPr>
        <w:t>Ronstadt’s November 2009 report noted Student</w:t>
      </w:r>
      <w:r w:rsidR="00724053" w:rsidRPr="00D930D5">
        <w:rPr>
          <w:sz w:val="25"/>
          <w:szCs w:val="25"/>
        </w:rPr>
        <w:t>’s</w:t>
      </w:r>
      <w:r w:rsidR="0026547A" w:rsidRPr="00D930D5">
        <w:rPr>
          <w:sz w:val="25"/>
          <w:szCs w:val="25"/>
        </w:rPr>
        <w:t xml:space="preserve"> improve</w:t>
      </w:r>
      <w:r w:rsidR="00724053" w:rsidRPr="00D930D5">
        <w:rPr>
          <w:sz w:val="25"/>
          <w:szCs w:val="25"/>
        </w:rPr>
        <w:t>ment</w:t>
      </w:r>
      <w:r w:rsidR="0026547A" w:rsidRPr="00D930D5">
        <w:rPr>
          <w:sz w:val="25"/>
          <w:szCs w:val="25"/>
        </w:rPr>
        <w:t xml:space="preserve"> in receptive </w:t>
      </w:r>
      <w:r w:rsidR="00724053" w:rsidRPr="00D930D5">
        <w:rPr>
          <w:sz w:val="25"/>
          <w:szCs w:val="25"/>
        </w:rPr>
        <w:t xml:space="preserve">and </w:t>
      </w:r>
      <w:r w:rsidR="0026547A" w:rsidRPr="00D930D5">
        <w:rPr>
          <w:sz w:val="25"/>
          <w:szCs w:val="25"/>
        </w:rPr>
        <w:t xml:space="preserve">expressive language skills, and motor planning and control </w:t>
      </w:r>
      <w:r w:rsidR="00724053" w:rsidRPr="00D930D5">
        <w:rPr>
          <w:sz w:val="25"/>
          <w:szCs w:val="25"/>
        </w:rPr>
        <w:t xml:space="preserve">over the two and a half years that </w:t>
      </w:r>
      <w:r w:rsidR="0026547A" w:rsidRPr="00D930D5">
        <w:rPr>
          <w:sz w:val="25"/>
          <w:szCs w:val="25"/>
        </w:rPr>
        <w:t xml:space="preserve">she </w:t>
      </w:r>
      <w:r w:rsidR="00724053" w:rsidRPr="00D930D5">
        <w:rPr>
          <w:sz w:val="25"/>
          <w:szCs w:val="25"/>
        </w:rPr>
        <w:t>worked</w:t>
      </w:r>
      <w:r w:rsidR="0026547A" w:rsidRPr="00D930D5">
        <w:rPr>
          <w:sz w:val="25"/>
          <w:szCs w:val="25"/>
        </w:rPr>
        <w:t xml:space="preserve"> with him (PE-7). </w:t>
      </w:r>
    </w:p>
    <w:p w:rsidR="00724053" w:rsidRDefault="00724053"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Lisa </w:t>
      </w:r>
      <w:proofErr w:type="spellStart"/>
      <w:r w:rsidRPr="00D930D5">
        <w:rPr>
          <w:sz w:val="25"/>
          <w:szCs w:val="25"/>
        </w:rPr>
        <w:t>Olshefski</w:t>
      </w:r>
      <w:proofErr w:type="spellEnd"/>
      <w:r w:rsidRPr="00D930D5">
        <w:rPr>
          <w:sz w:val="25"/>
          <w:szCs w:val="25"/>
        </w:rPr>
        <w:t>, M.S., CCC-SLP, completed a speech</w:t>
      </w:r>
      <w:r w:rsidR="006D4215" w:rsidRPr="00D930D5">
        <w:rPr>
          <w:sz w:val="25"/>
          <w:szCs w:val="25"/>
        </w:rPr>
        <w:t xml:space="preserve"> and </w:t>
      </w:r>
      <w:r w:rsidRPr="00D930D5">
        <w:rPr>
          <w:sz w:val="25"/>
          <w:szCs w:val="25"/>
        </w:rPr>
        <w:t xml:space="preserve">language, and communication progress report on February 3, 2010. </w:t>
      </w:r>
      <w:r w:rsidR="006D4215" w:rsidRPr="00D930D5">
        <w:rPr>
          <w:sz w:val="25"/>
          <w:szCs w:val="25"/>
        </w:rPr>
        <w:t xml:space="preserve"> </w:t>
      </w:r>
      <w:proofErr w:type="spellStart"/>
      <w:r w:rsidRPr="00D930D5">
        <w:rPr>
          <w:sz w:val="25"/>
          <w:szCs w:val="25"/>
        </w:rPr>
        <w:t>Olshefski</w:t>
      </w:r>
      <w:proofErr w:type="spellEnd"/>
      <w:r w:rsidRPr="00D930D5">
        <w:rPr>
          <w:sz w:val="25"/>
          <w:szCs w:val="25"/>
        </w:rPr>
        <w:t xml:space="preserve">, </w:t>
      </w:r>
      <w:r w:rsidR="006D4215" w:rsidRPr="00D930D5">
        <w:rPr>
          <w:sz w:val="25"/>
          <w:szCs w:val="25"/>
        </w:rPr>
        <w:t xml:space="preserve">an </w:t>
      </w:r>
      <w:r w:rsidRPr="00D930D5">
        <w:rPr>
          <w:sz w:val="25"/>
          <w:szCs w:val="25"/>
        </w:rPr>
        <w:t>employe</w:t>
      </w:r>
      <w:r w:rsidR="006D4215" w:rsidRPr="00D930D5">
        <w:rPr>
          <w:sz w:val="25"/>
          <w:szCs w:val="25"/>
        </w:rPr>
        <w:t>e of</w:t>
      </w:r>
      <w:r w:rsidRPr="00D930D5">
        <w:rPr>
          <w:sz w:val="25"/>
          <w:szCs w:val="25"/>
        </w:rPr>
        <w:t xml:space="preserve"> Chatterboxes</w:t>
      </w:r>
      <w:r w:rsidR="005E797F">
        <w:rPr>
          <w:sz w:val="25"/>
          <w:szCs w:val="25"/>
        </w:rPr>
        <w:t>,</w:t>
      </w:r>
      <w:r w:rsidR="006D4215" w:rsidRPr="00D930D5">
        <w:rPr>
          <w:sz w:val="25"/>
          <w:szCs w:val="25"/>
        </w:rPr>
        <w:t xml:space="preserve"> met </w:t>
      </w:r>
      <w:r w:rsidRPr="00D930D5">
        <w:rPr>
          <w:sz w:val="25"/>
          <w:szCs w:val="25"/>
        </w:rPr>
        <w:t xml:space="preserve">with Student five times </w:t>
      </w:r>
      <w:r w:rsidR="006D4215" w:rsidRPr="00D930D5">
        <w:rPr>
          <w:sz w:val="25"/>
          <w:szCs w:val="25"/>
        </w:rPr>
        <w:t>per</w:t>
      </w:r>
      <w:r w:rsidRPr="00D930D5">
        <w:rPr>
          <w:sz w:val="25"/>
          <w:szCs w:val="25"/>
        </w:rPr>
        <w:t xml:space="preserve"> week</w:t>
      </w:r>
      <w:r w:rsidR="006D4215" w:rsidRPr="00D930D5">
        <w:rPr>
          <w:sz w:val="25"/>
          <w:szCs w:val="25"/>
        </w:rPr>
        <w:t xml:space="preserve">.  She </w:t>
      </w:r>
      <w:r w:rsidRPr="00D930D5">
        <w:rPr>
          <w:sz w:val="25"/>
          <w:szCs w:val="25"/>
        </w:rPr>
        <w:t xml:space="preserve">reported </w:t>
      </w:r>
      <w:r w:rsidR="006D4215" w:rsidRPr="00D930D5">
        <w:rPr>
          <w:sz w:val="25"/>
          <w:szCs w:val="25"/>
        </w:rPr>
        <w:t xml:space="preserve">that Student’s progress for </w:t>
      </w:r>
      <w:r w:rsidRPr="00D930D5">
        <w:rPr>
          <w:sz w:val="25"/>
          <w:szCs w:val="25"/>
        </w:rPr>
        <w:t>the preceding three months</w:t>
      </w:r>
      <w:r w:rsidR="006D4215" w:rsidRPr="00D930D5">
        <w:rPr>
          <w:sz w:val="25"/>
          <w:szCs w:val="25"/>
        </w:rPr>
        <w:t xml:space="preserve"> had been </w:t>
      </w:r>
      <w:r w:rsidRPr="00D930D5">
        <w:rPr>
          <w:sz w:val="25"/>
          <w:szCs w:val="25"/>
        </w:rPr>
        <w:t>remarkable</w:t>
      </w:r>
      <w:r w:rsidR="006D4215" w:rsidRPr="00D930D5">
        <w:rPr>
          <w:sz w:val="25"/>
          <w:szCs w:val="25"/>
        </w:rPr>
        <w:t xml:space="preserve">, demonstrating </w:t>
      </w:r>
      <w:r w:rsidRPr="00D930D5">
        <w:rPr>
          <w:sz w:val="25"/>
          <w:szCs w:val="25"/>
        </w:rPr>
        <w:t xml:space="preserve">progress in producing blends, using the pronoun I, using spatial terms such as “in” and “on,” increasing the length of utterances, describing objects functions, and using verbs with the aid of visual, gestural and phonemic cues. </w:t>
      </w:r>
      <w:r w:rsidR="006D4215" w:rsidRPr="00D930D5">
        <w:rPr>
          <w:sz w:val="25"/>
          <w:szCs w:val="25"/>
        </w:rPr>
        <w:t xml:space="preserve"> </w:t>
      </w:r>
      <w:proofErr w:type="spellStart"/>
      <w:r w:rsidRPr="00D930D5">
        <w:rPr>
          <w:sz w:val="25"/>
          <w:szCs w:val="25"/>
        </w:rPr>
        <w:t>Olshefski</w:t>
      </w:r>
      <w:proofErr w:type="spellEnd"/>
      <w:r w:rsidRPr="00D930D5">
        <w:rPr>
          <w:sz w:val="25"/>
          <w:szCs w:val="25"/>
        </w:rPr>
        <w:t xml:space="preserve"> recommended that Student continue to receive speech and language therapy five times per week (SE-4). </w:t>
      </w:r>
    </w:p>
    <w:p w:rsidR="0026547A" w:rsidRPr="0026547A" w:rsidRDefault="0026547A" w:rsidP="0026547A">
      <w:pPr>
        <w:rPr>
          <w:b/>
          <w:sz w:val="25"/>
          <w:szCs w:val="25"/>
        </w:rPr>
      </w:pPr>
    </w:p>
    <w:p w:rsidR="0026547A" w:rsidRPr="00D930D5" w:rsidRDefault="006D4215" w:rsidP="00D930D5">
      <w:pPr>
        <w:pStyle w:val="ListParagraph"/>
        <w:numPr>
          <w:ilvl w:val="0"/>
          <w:numId w:val="13"/>
        </w:numPr>
        <w:rPr>
          <w:sz w:val="25"/>
          <w:szCs w:val="25"/>
        </w:rPr>
      </w:pPr>
      <w:r w:rsidRPr="00D930D5">
        <w:rPr>
          <w:sz w:val="25"/>
          <w:szCs w:val="25"/>
        </w:rPr>
        <w:t>In March of 2010, Student’s IEP T</w:t>
      </w:r>
      <w:r w:rsidR="0026547A" w:rsidRPr="00D930D5">
        <w:rPr>
          <w:sz w:val="25"/>
          <w:szCs w:val="25"/>
        </w:rPr>
        <w:t>eam began to discuss the possibility of Student transitioning back to Sutton (</w:t>
      </w:r>
      <w:proofErr w:type="spellStart"/>
      <w:r w:rsidR="0026547A" w:rsidRPr="00D930D5">
        <w:rPr>
          <w:sz w:val="25"/>
          <w:szCs w:val="25"/>
        </w:rPr>
        <w:t>Austein</w:t>
      </w:r>
      <w:proofErr w:type="spellEnd"/>
      <w:r w:rsidR="0026547A" w:rsidRPr="00D930D5">
        <w:rPr>
          <w:sz w:val="25"/>
          <w:szCs w:val="25"/>
        </w:rPr>
        <w:t xml:space="preserve">). </w:t>
      </w:r>
      <w:r w:rsidRPr="00D930D5">
        <w:rPr>
          <w:sz w:val="25"/>
          <w:szCs w:val="25"/>
        </w:rPr>
        <w:t xml:space="preserve"> </w:t>
      </w:r>
      <w:r w:rsidR="0026547A" w:rsidRPr="00D930D5">
        <w:rPr>
          <w:sz w:val="25"/>
          <w:szCs w:val="25"/>
        </w:rPr>
        <w:t xml:space="preserve">Margo </w:t>
      </w:r>
      <w:proofErr w:type="spellStart"/>
      <w:r w:rsidR="0026547A" w:rsidRPr="00D930D5">
        <w:rPr>
          <w:sz w:val="25"/>
          <w:szCs w:val="25"/>
        </w:rPr>
        <w:t>Austein</w:t>
      </w:r>
      <w:proofErr w:type="spellEnd"/>
      <w:r w:rsidR="0026547A" w:rsidRPr="00D930D5">
        <w:rPr>
          <w:sz w:val="25"/>
          <w:szCs w:val="25"/>
        </w:rPr>
        <w:t xml:space="preserve">, Sutton’s Director of Special Education (C.V. at SE-106), </w:t>
      </w:r>
      <w:r w:rsidR="007E5A8C" w:rsidRPr="00D930D5">
        <w:rPr>
          <w:sz w:val="25"/>
          <w:szCs w:val="25"/>
        </w:rPr>
        <w:t>h</w:t>
      </w:r>
      <w:r w:rsidRPr="00D930D5">
        <w:rPr>
          <w:sz w:val="25"/>
          <w:szCs w:val="25"/>
        </w:rPr>
        <w:t>as</w:t>
      </w:r>
      <w:r w:rsidR="0026547A" w:rsidRPr="00D930D5">
        <w:rPr>
          <w:sz w:val="25"/>
          <w:szCs w:val="25"/>
        </w:rPr>
        <w:t xml:space="preserve"> </w:t>
      </w:r>
      <w:r w:rsidR="007E5A8C" w:rsidRPr="00D930D5">
        <w:rPr>
          <w:sz w:val="25"/>
          <w:szCs w:val="25"/>
        </w:rPr>
        <w:t xml:space="preserve">been </w:t>
      </w:r>
      <w:r w:rsidR="0026547A" w:rsidRPr="00D930D5">
        <w:rPr>
          <w:sz w:val="25"/>
          <w:szCs w:val="25"/>
        </w:rPr>
        <w:t xml:space="preserve">responsible for coordinating </w:t>
      </w:r>
      <w:r w:rsidR="007E5A8C" w:rsidRPr="00D930D5">
        <w:rPr>
          <w:sz w:val="25"/>
          <w:szCs w:val="25"/>
        </w:rPr>
        <w:t xml:space="preserve">Student’s Team </w:t>
      </w:r>
      <w:r w:rsidR="0026547A" w:rsidRPr="00D930D5">
        <w:rPr>
          <w:sz w:val="25"/>
          <w:szCs w:val="25"/>
        </w:rPr>
        <w:t xml:space="preserve">meetings and </w:t>
      </w:r>
      <w:r w:rsidR="007E5A8C" w:rsidRPr="00D930D5">
        <w:rPr>
          <w:sz w:val="25"/>
          <w:szCs w:val="25"/>
        </w:rPr>
        <w:t xml:space="preserve">drafting the </w:t>
      </w:r>
      <w:r w:rsidR="0026547A" w:rsidRPr="00D930D5">
        <w:rPr>
          <w:sz w:val="25"/>
          <w:szCs w:val="25"/>
        </w:rPr>
        <w:t xml:space="preserve">N1 </w:t>
      </w:r>
      <w:r w:rsidR="007E5A8C" w:rsidRPr="00D930D5">
        <w:rPr>
          <w:sz w:val="25"/>
          <w:szCs w:val="25"/>
        </w:rPr>
        <w:t>summary note</w:t>
      </w:r>
      <w:r w:rsidR="0026547A" w:rsidRPr="00D930D5">
        <w:rPr>
          <w:sz w:val="25"/>
          <w:szCs w:val="25"/>
        </w:rPr>
        <w:t>s (</w:t>
      </w:r>
      <w:proofErr w:type="spellStart"/>
      <w:r w:rsidR="0026547A" w:rsidRPr="00D930D5">
        <w:rPr>
          <w:sz w:val="25"/>
          <w:szCs w:val="25"/>
        </w:rPr>
        <w:t>Austein</w:t>
      </w:r>
      <w:proofErr w:type="spellEnd"/>
      <w:r w:rsidR="0026547A" w:rsidRPr="00D930D5">
        <w:rPr>
          <w:sz w:val="25"/>
          <w:szCs w:val="25"/>
        </w:rPr>
        <w:t>).</w:t>
      </w:r>
    </w:p>
    <w:p w:rsidR="0026547A" w:rsidRPr="0026547A" w:rsidRDefault="0026547A" w:rsidP="0026547A">
      <w:pPr>
        <w:rPr>
          <w:b/>
          <w:sz w:val="25"/>
          <w:szCs w:val="25"/>
        </w:rPr>
      </w:pPr>
    </w:p>
    <w:p w:rsidR="0026547A" w:rsidRPr="00D930D5" w:rsidRDefault="007E5A8C" w:rsidP="00D930D5">
      <w:pPr>
        <w:pStyle w:val="ListParagraph"/>
        <w:numPr>
          <w:ilvl w:val="0"/>
          <w:numId w:val="13"/>
        </w:numPr>
        <w:rPr>
          <w:sz w:val="25"/>
          <w:szCs w:val="25"/>
        </w:rPr>
      </w:pPr>
      <w:r w:rsidRPr="00D930D5">
        <w:rPr>
          <w:sz w:val="25"/>
          <w:szCs w:val="25"/>
        </w:rPr>
        <w:t>Student’s T</w:t>
      </w:r>
      <w:r w:rsidR="0026547A" w:rsidRPr="00D930D5">
        <w:rPr>
          <w:sz w:val="25"/>
          <w:szCs w:val="25"/>
        </w:rPr>
        <w:t xml:space="preserve">eam </w:t>
      </w:r>
      <w:r w:rsidRPr="00D930D5">
        <w:rPr>
          <w:sz w:val="25"/>
          <w:szCs w:val="25"/>
        </w:rPr>
        <w:t xml:space="preserve">convened on </w:t>
      </w:r>
      <w:r w:rsidR="0026547A" w:rsidRPr="00D930D5">
        <w:rPr>
          <w:sz w:val="25"/>
          <w:szCs w:val="25"/>
        </w:rPr>
        <w:t xml:space="preserve">March 1, 2010 for </w:t>
      </w:r>
      <w:r w:rsidRPr="00D930D5">
        <w:rPr>
          <w:sz w:val="25"/>
          <w:szCs w:val="25"/>
        </w:rPr>
        <w:t>the annual r</w:t>
      </w:r>
      <w:r w:rsidR="0026547A" w:rsidRPr="00D930D5">
        <w:rPr>
          <w:sz w:val="25"/>
          <w:szCs w:val="25"/>
        </w:rPr>
        <w:t xml:space="preserve">eview, to </w:t>
      </w:r>
      <w:r w:rsidRPr="00D930D5">
        <w:rPr>
          <w:sz w:val="25"/>
          <w:szCs w:val="25"/>
        </w:rPr>
        <w:t xml:space="preserve">discuss Student’s </w:t>
      </w:r>
      <w:r w:rsidR="0026547A" w:rsidRPr="00D930D5">
        <w:rPr>
          <w:sz w:val="25"/>
          <w:szCs w:val="25"/>
        </w:rPr>
        <w:t xml:space="preserve">re-evaluation results </w:t>
      </w:r>
      <w:r w:rsidRPr="00D930D5">
        <w:rPr>
          <w:sz w:val="25"/>
          <w:szCs w:val="25"/>
        </w:rPr>
        <w:t xml:space="preserve">and proposed placement </w:t>
      </w:r>
      <w:r w:rsidR="0026547A" w:rsidRPr="00D930D5">
        <w:rPr>
          <w:sz w:val="25"/>
          <w:szCs w:val="25"/>
        </w:rPr>
        <w:t>(SE-3, SE-5).  At the meeting, Parents expressed concerns about Student’s transition back into the public school</w:t>
      </w:r>
      <w:r w:rsidRPr="00D930D5">
        <w:rPr>
          <w:sz w:val="25"/>
          <w:szCs w:val="25"/>
        </w:rPr>
        <w:t xml:space="preserve"> because of his</w:t>
      </w:r>
      <w:r w:rsidR="0026547A" w:rsidRPr="00D930D5">
        <w:rPr>
          <w:sz w:val="25"/>
          <w:szCs w:val="25"/>
        </w:rPr>
        <w:t xml:space="preserve"> toilet</w:t>
      </w:r>
      <w:r w:rsidRPr="00D930D5">
        <w:rPr>
          <w:sz w:val="25"/>
          <w:szCs w:val="25"/>
        </w:rPr>
        <w:t xml:space="preserve">ing issues and the </w:t>
      </w:r>
      <w:r w:rsidR="0026547A" w:rsidRPr="00D930D5">
        <w:rPr>
          <w:sz w:val="25"/>
          <w:szCs w:val="25"/>
        </w:rPr>
        <w:t xml:space="preserve">academic </w:t>
      </w:r>
      <w:r w:rsidRPr="00D930D5">
        <w:rPr>
          <w:sz w:val="25"/>
          <w:szCs w:val="25"/>
        </w:rPr>
        <w:t>programming</w:t>
      </w:r>
      <w:r w:rsidR="0026547A" w:rsidRPr="00D930D5">
        <w:rPr>
          <w:sz w:val="25"/>
          <w:szCs w:val="25"/>
        </w:rPr>
        <w:t xml:space="preserve"> (SE-5). </w:t>
      </w:r>
      <w:r w:rsidRPr="00D930D5">
        <w:rPr>
          <w:sz w:val="25"/>
          <w:szCs w:val="25"/>
        </w:rPr>
        <w:t xml:space="preserve"> </w:t>
      </w:r>
      <w:r w:rsidR="0026547A" w:rsidRPr="00D930D5">
        <w:rPr>
          <w:sz w:val="25"/>
          <w:szCs w:val="25"/>
        </w:rPr>
        <w:t>Parent</w:t>
      </w:r>
      <w:r w:rsidRPr="00D930D5">
        <w:rPr>
          <w:sz w:val="25"/>
          <w:szCs w:val="25"/>
        </w:rPr>
        <w:t>s</w:t>
      </w:r>
      <w:r w:rsidR="0026547A" w:rsidRPr="00D930D5">
        <w:rPr>
          <w:sz w:val="25"/>
          <w:szCs w:val="25"/>
        </w:rPr>
        <w:t xml:space="preserve">’ vision statement included </w:t>
      </w:r>
      <w:r w:rsidRPr="00D930D5">
        <w:rPr>
          <w:sz w:val="25"/>
          <w:szCs w:val="25"/>
        </w:rPr>
        <w:t xml:space="preserve">their goals that </w:t>
      </w:r>
      <w:r w:rsidR="0026547A" w:rsidRPr="00D930D5">
        <w:rPr>
          <w:sz w:val="25"/>
          <w:szCs w:val="25"/>
        </w:rPr>
        <w:t>Student participat</w:t>
      </w:r>
      <w:r w:rsidRPr="00D930D5">
        <w:rPr>
          <w:sz w:val="25"/>
          <w:szCs w:val="25"/>
        </w:rPr>
        <w:t>e</w:t>
      </w:r>
      <w:r w:rsidR="0026547A" w:rsidRPr="00D930D5">
        <w:rPr>
          <w:sz w:val="25"/>
          <w:szCs w:val="25"/>
        </w:rPr>
        <w:t xml:space="preserve"> in an accepting social environment with appropriate peers, </w:t>
      </w:r>
      <w:r w:rsidRPr="00D930D5">
        <w:rPr>
          <w:sz w:val="25"/>
          <w:szCs w:val="25"/>
        </w:rPr>
        <w:t xml:space="preserve">that he </w:t>
      </w:r>
      <w:r w:rsidR="0026547A" w:rsidRPr="00D930D5">
        <w:rPr>
          <w:sz w:val="25"/>
          <w:szCs w:val="25"/>
        </w:rPr>
        <w:t>gain</w:t>
      </w:r>
      <w:r w:rsidRPr="00D930D5">
        <w:rPr>
          <w:sz w:val="25"/>
          <w:szCs w:val="25"/>
        </w:rPr>
        <w:t>ed</w:t>
      </w:r>
      <w:r w:rsidR="0026547A" w:rsidRPr="00D930D5">
        <w:rPr>
          <w:sz w:val="25"/>
          <w:szCs w:val="25"/>
        </w:rPr>
        <w:t xml:space="preserve"> independence with toileting and other life activities, develop emotionally to overcome his anxiety, and us</w:t>
      </w:r>
      <w:r w:rsidRPr="00D930D5">
        <w:rPr>
          <w:sz w:val="25"/>
          <w:szCs w:val="25"/>
        </w:rPr>
        <w:t>e</w:t>
      </w:r>
      <w:r w:rsidR="0026547A" w:rsidRPr="00D930D5">
        <w:rPr>
          <w:sz w:val="25"/>
          <w:szCs w:val="25"/>
        </w:rPr>
        <w:t xml:space="preserve"> assistive technology in the classroom (SE-8). </w:t>
      </w:r>
    </w:p>
    <w:p w:rsidR="0026547A" w:rsidRPr="0026547A" w:rsidRDefault="0026547A" w:rsidP="0026547A">
      <w:pPr>
        <w:rPr>
          <w:sz w:val="25"/>
          <w:szCs w:val="25"/>
        </w:rPr>
      </w:pPr>
    </w:p>
    <w:p w:rsidR="0026547A" w:rsidRDefault="007E5A8C" w:rsidP="00D930D5">
      <w:pPr>
        <w:pStyle w:val="ListParagraph"/>
        <w:numPr>
          <w:ilvl w:val="0"/>
          <w:numId w:val="13"/>
        </w:numPr>
        <w:rPr>
          <w:sz w:val="25"/>
          <w:szCs w:val="25"/>
        </w:rPr>
      </w:pPr>
      <w:r w:rsidRPr="00D930D5">
        <w:rPr>
          <w:sz w:val="25"/>
          <w:szCs w:val="25"/>
        </w:rPr>
        <w:t>The March 2010 T</w:t>
      </w:r>
      <w:r w:rsidR="0026547A" w:rsidRPr="00D930D5">
        <w:rPr>
          <w:sz w:val="25"/>
          <w:szCs w:val="25"/>
        </w:rPr>
        <w:t xml:space="preserve">eam proposed an IEP </w:t>
      </w:r>
      <w:r w:rsidRPr="00D930D5">
        <w:rPr>
          <w:sz w:val="25"/>
          <w:szCs w:val="25"/>
        </w:rPr>
        <w:t xml:space="preserve">covering the period from </w:t>
      </w:r>
      <w:r w:rsidR="0026547A" w:rsidRPr="00D930D5">
        <w:rPr>
          <w:sz w:val="25"/>
          <w:szCs w:val="25"/>
        </w:rPr>
        <w:t xml:space="preserve">03/01/10 to 02/28/11 with placement in an intensive needs classroom within Sutton (SE-5; </w:t>
      </w:r>
      <w:proofErr w:type="spellStart"/>
      <w:r w:rsidR="0026547A" w:rsidRPr="00D930D5">
        <w:rPr>
          <w:sz w:val="25"/>
          <w:szCs w:val="25"/>
        </w:rPr>
        <w:t>Austein</w:t>
      </w:r>
      <w:proofErr w:type="spellEnd"/>
      <w:r w:rsidR="0026547A" w:rsidRPr="00D930D5">
        <w:rPr>
          <w:sz w:val="25"/>
          <w:szCs w:val="25"/>
        </w:rPr>
        <w:t xml:space="preserve">). </w:t>
      </w:r>
      <w:r w:rsidRPr="00D930D5">
        <w:rPr>
          <w:sz w:val="25"/>
          <w:szCs w:val="25"/>
        </w:rPr>
        <w:t xml:space="preserve"> </w:t>
      </w:r>
      <w:r w:rsidR="0026547A" w:rsidRPr="00D930D5">
        <w:rPr>
          <w:sz w:val="25"/>
          <w:szCs w:val="25"/>
        </w:rPr>
        <w:t>The IEP contained the following services to begin on 03/01/10:</w:t>
      </w:r>
    </w:p>
    <w:p w:rsidR="00D930D5" w:rsidRDefault="00D930D5" w:rsidP="00D930D5">
      <w:pPr>
        <w:pStyle w:val="ListParagraph"/>
        <w:rPr>
          <w:sz w:val="25"/>
          <w:szCs w:val="25"/>
        </w:rPr>
      </w:pPr>
    </w:p>
    <w:p w:rsidR="00D930D5" w:rsidRPr="0026547A" w:rsidRDefault="00D930D5" w:rsidP="00D930D5">
      <w:pPr>
        <w:numPr>
          <w:ilvl w:val="0"/>
          <w:numId w:val="5"/>
        </w:numPr>
        <w:rPr>
          <w:sz w:val="25"/>
          <w:szCs w:val="25"/>
        </w:rPr>
      </w:pPr>
      <w:r w:rsidRPr="0026547A">
        <w:rPr>
          <w:sz w:val="25"/>
          <w:szCs w:val="25"/>
        </w:rPr>
        <w:t>speech/language (provided by speech language pathologist 1:1 for 30 minutes 4 times per week);</w:t>
      </w:r>
    </w:p>
    <w:p w:rsidR="00D930D5" w:rsidRPr="0026547A" w:rsidRDefault="00D930D5" w:rsidP="00D930D5">
      <w:pPr>
        <w:numPr>
          <w:ilvl w:val="0"/>
          <w:numId w:val="5"/>
        </w:numPr>
        <w:rPr>
          <w:sz w:val="25"/>
          <w:szCs w:val="25"/>
        </w:rPr>
      </w:pPr>
      <w:r w:rsidRPr="0026547A">
        <w:rPr>
          <w:sz w:val="25"/>
          <w:szCs w:val="25"/>
        </w:rPr>
        <w:t>academic/behavioral support (provided by 1:1 assistant for 6.75 hours 5 times per week);</w:t>
      </w:r>
    </w:p>
    <w:p w:rsidR="00D930D5" w:rsidRPr="0026547A" w:rsidRDefault="00D930D5" w:rsidP="00D930D5">
      <w:pPr>
        <w:numPr>
          <w:ilvl w:val="0"/>
          <w:numId w:val="5"/>
        </w:numPr>
        <w:rPr>
          <w:sz w:val="25"/>
          <w:szCs w:val="25"/>
        </w:rPr>
      </w:pPr>
      <w:r w:rsidRPr="0026547A">
        <w:rPr>
          <w:sz w:val="25"/>
          <w:szCs w:val="25"/>
        </w:rPr>
        <w:t>speech/</w:t>
      </w:r>
      <w:proofErr w:type="spellStart"/>
      <w:r w:rsidRPr="0026547A">
        <w:rPr>
          <w:sz w:val="25"/>
          <w:szCs w:val="25"/>
        </w:rPr>
        <w:t>apraxia</w:t>
      </w:r>
      <w:proofErr w:type="spellEnd"/>
      <w:r w:rsidRPr="0026547A">
        <w:rPr>
          <w:sz w:val="25"/>
          <w:szCs w:val="25"/>
        </w:rPr>
        <w:t xml:space="preserve"> (provided by speech language pathologist 1:1 for 30 minutes 5 times per week);</w:t>
      </w:r>
    </w:p>
    <w:p w:rsidR="00D930D5" w:rsidRPr="0026547A" w:rsidRDefault="00D930D5" w:rsidP="00D930D5">
      <w:pPr>
        <w:numPr>
          <w:ilvl w:val="0"/>
          <w:numId w:val="5"/>
        </w:numPr>
        <w:rPr>
          <w:sz w:val="25"/>
          <w:szCs w:val="25"/>
        </w:rPr>
      </w:pPr>
      <w:r w:rsidRPr="0026547A">
        <w:rPr>
          <w:sz w:val="25"/>
          <w:szCs w:val="25"/>
        </w:rPr>
        <w:t>social pragmatics (provided by 1:1 assistant for 45 minutes 1 time per week; 1:1 social adjustment counselor for 30 minutes 1 time per week);</w:t>
      </w:r>
    </w:p>
    <w:p w:rsidR="00D930D5" w:rsidRPr="0026547A" w:rsidRDefault="00D930D5" w:rsidP="00D930D5">
      <w:pPr>
        <w:numPr>
          <w:ilvl w:val="0"/>
          <w:numId w:val="5"/>
        </w:numPr>
        <w:rPr>
          <w:sz w:val="25"/>
          <w:szCs w:val="25"/>
        </w:rPr>
      </w:pPr>
      <w:r w:rsidRPr="0026547A">
        <w:rPr>
          <w:sz w:val="25"/>
          <w:szCs w:val="25"/>
        </w:rPr>
        <w:t>academics (provided by special education teacher or assistant 180 minutes 5 times per week);</w:t>
      </w:r>
    </w:p>
    <w:p w:rsidR="00D930D5" w:rsidRPr="0026547A" w:rsidRDefault="00D930D5" w:rsidP="00D930D5">
      <w:pPr>
        <w:numPr>
          <w:ilvl w:val="0"/>
          <w:numId w:val="5"/>
        </w:numPr>
        <w:rPr>
          <w:sz w:val="25"/>
          <w:szCs w:val="25"/>
        </w:rPr>
      </w:pPr>
      <w:r w:rsidRPr="0026547A">
        <w:rPr>
          <w:sz w:val="25"/>
          <w:szCs w:val="25"/>
        </w:rPr>
        <w:t>physical therapy (provided by physical therapist/1:1 aide for 30 minutes 2 times per week);</w:t>
      </w:r>
    </w:p>
    <w:p w:rsidR="00D930D5" w:rsidRPr="0026547A" w:rsidRDefault="00D930D5" w:rsidP="00D930D5">
      <w:pPr>
        <w:numPr>
          <w:ilvl w:val="0"/>
          <w:numId w:val="5"/>
        </w:numPr>
        <w:rPr>
          <w:sz w:val="25"/>
          <w:szCs w:val="25"/>
        </w:rPr>
      </w:pPr>
      <w:r w:rsidRPr="0026547A">
        <w:rPr>
          <w:sz w:val="25"/>
          <w:szCs w:val="25"/>
        </w:rPr>
        <w:t xml:space="preserve">adaptive physical education (provided by adaptive physical education teacher for 30 minutes 1 time per week); </w:t>
      </w:r>
    </w:p>
    <w:p w:rsidR="00D930D5" w:rsidRDefault="00D930D5" w:rsidP="00D930D5">
      <w:pPr>
        <w:numPr>
          <w:ilvl w:val="0"/>
          <w:numId w:val="5"/>
        </w:numPr>
        <w:rPr>
          <w:sz w:val="25"/>
          <w:szCs w:val="25"/>
        </w:rPr>
      </w:pPr>
      <w:proofErr w:type="gramStart"/>
      <w:r w:rsidRPr="0026547A">
        <w:rPr>
          <w:sz w:val="25"/>
          <w:szCs w:val="25"/>
        </w:rPr>
        <w:t>occupational</w:t>
      </w:r>
      <w:proofErr w:type="gramEnd"/>
      <w:r w:rsidRPr="0026547A">
        <w:rPr>
          <w:sz w:val="25"/>
          <w:szCs w:val="25"/>
        </w:rPr>
        <w:t xml:space="preserve"> therapy (provided by occupational therapist for 30 minutes 5 times per week) (SE-5; SE-8).</w:t>
      </w:r>
    </w:p>
    <w:p w:rsidR="00D930D5" w:rsidRPr="00D930D5" w:rsidRDefault="00D930D5" w:rsidP="00D930D5">
      <w:pPr>
        <w:pStyle w:val="ListParagraph"/>
        <w:rPr>
          <w:sz w:val="25"/>
          <w:szCs w:val="25"/>
        </w:rPr>
      </w:pPr>
    </w:p>
    <w:p w:rsidR="00D930D5" w:rsidRDefault="00D930D5" w:rsidP="00D930D5">
      <w:pPr>
        <w:pStyle w:val="ListParagraph"/>
        <w:numPr>
          <w:ilvl w:val="0"/>
          <w:numId w:val="13"/>
        </w:numPr>
        <w:rPr>
          <w:sz w:val="25"/>
          <w:szCs w:val="25"/>
        </w:rPr>
      </w:pPr>
      <w:r w:rsidRPr="00D930D5">
        <w:rPr>
          <w:sz w:val="25"/>
          <w:szCs w:val="25"/>
        </w:rPr>
        <w:t>The IEP also contained the following services to begin on 7/6/10:</w:t>
      </w:r>
    </w:p>
    <w:p w:rsidR="00D930D5" w:rsidRDefault="00D930D5" w:rsidP="00D930D5">
      <w:pPr>
        <w:pStyle w:val="ListParagraph"/>
        <w:rPr>
          <w:sz w:val="25"/>
          <w:szCs w:val="25"/>
        </w:rPr>
      </w:pPr>
    </w:p>
    <w:p w:rsidR="00D930D5" w:rsidRPr="0026547A" w:rsidRDefault="00D930D5" w:rsidP="00D930D5">
      <w:pPr>
        <w:numPr>
          <w:ilvl w:val="0"/>
          <w:numId w:val="7"/>
        </w:numPr>
        <w:rPr>
          <w:sz w:val="25"/>
          <w:szCs w:val="25"/>
        </w:rPr>
      </w:pPr>
      <w:r w:rsidRPr="0026547A">
        <w:rPr>
          <w:sz w:val="25"/>
          <w:szCs w:val="25"/>
        </w:rPr>
        <w:t>social behavior/summer program (provided by 1:1 assistant for 4 hours 4 times per week);</w:t>
      </w:r>
    </w:p>
    <w:p w:rsidR="00D930D5" w:rsidRPr="0026547A" w:rsidRDefault="00D930D5" w:rsidP="00D930D5">
      <w:pPr>
        <w:numPr>
          <w:ilvl w:val="0"/>
          <w:numId w:val="7"/>
        </w:numPr>
        <w:rPr>
          <w:sz w:val="25"/>
          <w:szCs w:val="25"/>
        </w:rPr>
      </w:pPr>
      <w:r w:rsidRPr="0026547A">
        <w:rPr>
          <w:sz w:val="25"/>
          <w:szCs w:val="25"/>
        </w:rPr>
        <w:t>speech/language (provided by speech language therapist for 30 minutes 4 times per week);</w:t>
      </w:r>
    </w:p>
    <w:p w:rsidR="00D930D5" w:rsidRDefault="00D930D5" w:rsidP="00D930D5">
      <w:pPr>
        <w:numPr>
          <w:ilvl w:val="0"/>
          <w:numId w:val="7"/>
        </w:numPr>
        <w:rPr>
          <w:sz w:val="25"/>
          <w:szCs w:val="25"/>
        </w:rPr>
      </w:pPr>
      <w:r w:rsidRPr="0026547A">
        <w:rPr>
          <w:sz w:val="25"/>
          <w:szCs w:val="25"/>
        </w:rPr>
        <w:t>academic instruction (provide</w:t>
      </w:r>
      <w:r w:rsidR="00832858">
        <w:rPr>
          <w:sz w:val="25"/>
          <w:szCs w:val="25"/>
        </w:rPr>
        <w:t xml:space="preserve">d by special education teacher </w:t>
      </w:r>
      <w:r w:rsidRPr="0026547A">
        <w:rPr>
          <w:sz w:val="25"/>
          <w:szCs w:val="25"/>
        </w:rPr>
        <w:t>or 1:1 aide for 5 hours 4 times a week); and</w:t>
      </w:r>
      <w:r>
        <w:rPr>
          <w:sz w:val="25"/>
          <w:szCs w:val="25"/>
        </w:rPr>
        <w:t xml:space="preserve"> </w:t>
      </w:r>
    </w:p>
    <w:p w:rsidR="00D930D5" w:rsidRPr="00D930D5" w:rsidRDefault="00D930D5" w:rsidP="00D930D5">
      <w:pPr>
        <w:pStyle w:val="ListParagraph"/>
        <w:numPr>
          <w:ilvl w:val="0"/>
          <w:numId w:val="7"/>
        </w:numPr>
        <w:rPr>
          <w:sz w:val="25"/>
          <w:szCs w:val="25"/>
        </w:rPr>
      </w:pPr>
      <w:proofErr w:type="gramStart"/>
      <w:r w:rsidRPr="00D930D5">
        <w:rPr>
          <w:sz w:val="25"/>
          <w:szCs w:val="25"/>
        </w:rPr>
        <w:t>occupational</w:t>
      </w:r>
      <w:proofErr w:type="gramEnd"/>
      <w:r w:rsidRPr="00D930D5">
        <w:rPr>
          <w:sz w:val="25"/>
          <w:szCs w:val="25"/>
        </w:rPr>
        <w:t xml:space="preserve"> therapy (provided by occupational therapist for 30 minutes 4 times per week) (SE-5).</w:t>
      </w:r>
    </w:p>
    <w:p w:rsidR="00D930D5" w:rsidRPr="00D930D5" w:rsidRDefault="00D930D5" w:rsidP="00D930D5">
      <w:pPr>
        <w:rPr>
          <w:sz w:val="25"/>
          <w:szCs w:val="25"/>
        </w:rPr>
      </w:pPr>
    </w:p>
    <w:p w:rsidR="0026547A" w:rsidRDefault="00D930D5" w:rsidP="0026547A">
      <w:pPr>
        <w:pStyle w:val="ListParagraph"/>
        <w:numPr>
          <w:ilvl w:val="0"/>
          <w:numId w:val="13"/>
        </w:numPr>
        <w:rPr>
          <w:sz w:val="25"/>
          <w:szCs w:val="25"/>
        </w:rPr>
      </w:pPr>
      <w:r>
        <w:rPr>
          <w:sz w:val="25"/>
          <w:szCs w:val="25"/>
        </w:rPr>
        <w:t xml:space="preserve"> </w:t>
      </w:r>
      <w:r w:rsidR="007E5A8C" w:rsidRPr="00832858">
        <w:rPr>
          <w:sz w:val="25"/>
          <w:szCs w:val="25"/>
        </w:rPr>
        <w:t xml:space="preserve">On </w:t>
      </w:r>
      <w:r w:rsidR="00832858" w:rsidRPr="00832858">
        <w:rPr>
          <w:sz w:val="25"/>
          <w:szCs w:val="25"/>
        </w:rPr>
        <w:t>March 24</w:t>
      </w:r>
      <w:r w:rsidR="007E5A8C" w:rsidRPr="00832858">
        <w:rPr>
          <w:sz w:val="25"/>
          <w:szCs w:val="25"/>
        </w:rPr>
        <w:t>, 2010</w:t>
      </w:r>
      <w:r w:rsidR="007E5A8C" w:rsidRPr="00D930D5">
        <w:rPr>
          <w:sz w:val="25"/>
          <w:szCs w:val="25"/>
        </w:rPr>
        <w:t xml:space="preserve">, </w:t>
      </w:r>
      <w:r w:rsidR="0026547A" w:rsidRPr="00D930D5">
        <w:rPr>
          <w:sz w:val="25"/>
          <w:szCs w:val="25"/>
        </w:rPr>
        <w:t xml:space="preserve">Parents </w:t>
      </w:r>
      <w:r w:rsidR="007E5A8C" w:rsidRPr="00D930D5">
        <w:rPr>
          <w:sz w:val="25"/>
          <w:szCs w:val="25"/>
        </w:rPr>
        <w:t xml:space="preserve">accepted </w:t>
      </w:r>
      <w:r w:rsidR="0026547A" w:rsidRPr="00D930D5">
        <w:rPr>
          <w:sz w:val="25"/>
          <w:szCs w:val="25"/>
        </w:rPr>
        <w:t xml:space="preserve">the IEP in part, conditioning their acceptance on considering alternative </w:t>
      </w:r>
      <w:r w:rsidR="003C5D25" w:rsidRPr="00D930D5">
        <w:rPr>
          <w:sz w:val="25"/>
          <w:szCs w:val="25"/>
        </w:rPr>
        <w:t xml:space="preserve">private </w:t>
      </w:r>
      <w:r w:rsidR="0026547A" w:rsidRPr="00D930D5">
        <w:rPr>
          <w:sz w:val="25"/>
          <w:szCs w:val="25"/>
        </w:rPr>
        <w:t>placement</w:t>
      </w:r>
      <w:r w:rsidR="003C5D25" w:rsidRPr="00D930D5">
        <w:rPr>
          <w:sz w:val="25"/>
          <w:szCs w:val="25"/>
        </w:rPr>
        <w:t>s for Student</w:t>
      </w:r>
      <w:r w:rsidR="0026547A" w:rsidRPr="00D930D5">
        <w:rPr>
          <w:sz w:val="25"/>
          <w:szCs w:val="25"/>
        </w:rPr>
        <w:t xml:space="preserve"> (SE-5; </w:t>
      </w:r>
      <w:proofErr w:type="spellStart"/>
      <w:r w:rsidR="0026547A" w:rsidRPr="00D930D5">
        <w:rPr>
          <w:sz w:val="25"/>
          <w:szCs w:val="25"/>
        </w:rPr>
        <w:t>Austein</w:t>
      </w:r>
      <w:proofErr w:type="spellEnd"/>
      <w:r w:rsidR="0026547A" w:rsidRPr="00D930D5">
        <w:rPr>
          <w:sz w:val="25"/>
          <w:szCs w:val="25"/>
        </w:rPr>
        <w:t xml:space="preserve">). </w:t>
      </w:r>
    </w:p>
    <w:p w:rsidR="00D930D5" w:rsidRDefault="00D930D5" w:rsidP="00D930D5">
      <w:pPr>
        <w:pStyle w:val="ListParagraph"/>
        <w:rPr>
          <w:sz w:val="25"/>
          <w:szCs w:val="25"/>
        </w:rPr>
      </w:pPr>
    </w:p>
    <w:p w:rsidR="00D930D5" w:rsidRDefault="00D930D5" w:rsidP="0026547A">
      <w:pPr>
        <w:pStyle w:val="ListParagraph"/>
        <w:numPr>
          <w:ilvl w:val="0"/>
          <w:numId w:val="13"/>
        </w:numPr>
        <w:rPr>
          <w:sz w:val="25"/>
          <w:szCs w:val="25"/>
        </w:rPr>
      </w:pPr>
      <w:r>
        <w:rPr>
          <w:sz w:val="25"/>
          <w:szCs w:val="25"/>
        </w:rPr>
        <w:t xml:space="preserve"> On </w:t>
      </w:r>
      <w:r w:rsidRPr="00D930D5">
        <w:rPr>
          <w:sz w:val="25"/>
          <w:szCs w:val="25"/>
        </w:rPr>
        <w:t>March 2, 2010, Sutton sought consent from Parents to conduct a Toileting Assessment, an Assistive Technology Assessment, and a Clinical Psychological Evaluation.  Sutton also sought to obtain Parents’ consent for release of information and documents from Student’s outside evaluators in order to send referral packets to private day schools (SE-6).  Parents provided consent for the assessments and for Sutton’s Release of Information to private schools (SE-9; SE-10).</w:t>
      </w:r>
    </w:p>
    <w:p w:rsidR="00D930D5" w:rsidRPr="00D930D5" w:rsidRDefault="00D930D5" w:rsidP="00D930D5">
      <w:pPr>
        <w:pStyle w:val="ListParagraph"/>
        <w:rPr>
          <w:sz w:val="25"/>
          <w:szCs w:val="25"/>
        </w:rPr>
      </w:pPr>
    </w:p>
    <w:p w:rsidR="0026547A" w:rsidRDefault="00D930D5" w:rsidP="0026547A">
      <w:pPr>
        <w:pStyle w:val="ListParagraph"/>
        <w:numPr>
          <w:ilvl w:val="0"/>
          <w:numId w:val="13"/>
        </w:numPr>
        <w:rPr>
          <w:sz w:val="25"/>
          <w:szCs w:val="25"/>
        </w:rPr>
      </w:pPr>
      <w:r w:rsidRPr="00D930D5">
        <w:rPr>
          <w:sz w:val="25"/>
          <w:szCs w:val="25"/>
        </w:rPr>
        <w:t xml:space="preserve"> On </w:t>
      </w:r>
      <w:r w:rsidR="0026547A" w:rsidRPr="00D930D5">
        <w:rPr>
          <w:sz w:val="25"/>
          <w:szCs w:val="25"/>
        </w:rPr>
        <w:t>March 22, 2010, Sutton sent letters support</w:t>
      </w:r>
      <w:r w:rsidR="00C07D01" w:rsidRPr="00D930D5">
        <w:rPr>
          <w:sz w:val="25"/>
          <w:szCs w:val="25"/>
        </w:rPr>
        <w:t>ing</w:t>
      </w:r>
      <w:r w:rsidR="0026547A" w:rsidRPr="00D930D5">
        <w:rPr>
          <w:sz w:val="25"/>
          <w:szCs w:val="25"/>
        </w:rPr>
        <w:t xml:space="preserve"> Student’s</w:t>
      </w:r>
      <w:r w:rsidR="003C5D25" w:rsidRPr="00D930D5">
        <w:rPr>
          <w:sz w:val="25"/>
          <w:szCs w:val="25"/>
        </w:rPr>
        <w:t xml:space="preserve"> application to Learning Prep, t</w:t>
      </w:r>
      <w:r w:rsidR="0026547A" w:rsidRPr="00D930D5">
        <w:rPr>
          <w:sz w:val="25"/>
          <w:szCs w:val="25"/>
        </w:rPr>
        <w:t xml:space="preserve">he Carroll School, and Pathways Academy (SE-11; SE-13; </w:t>
      </w:r>
      <w:proofErr w:type="spellStart"/>
      <w:r w:rsidR="0026547A" w:rsidRPr="00D930D5">
        <w:rPr>
          <w:sz w:val="25"/>
          <w:szCs w:val="25"/>
        </w:rPr>
        <w:t>Austein</w:t>
      </w:r>
      <w:proofErr w:type="spellEnd"/>
      <w:r w:rsidR="0026547A" w:rsidRPr="00D930D5">
        <w:rPr>
          <w:sz w:val="25"/>
          <w:szCs w:val="25"/>
        </w:rPr>
        <w:t xml:space="preserve">). </w:t>
      </w:r>
      <w:r w:rsidR="009A3205" w:rsidRPr="00D930D5">
        <w:rPr>
          <w:sz w:val="25"/>
          <w:szCs w:val="25"/>
        </w:rPr>
        <w:t xml:space="preserve"> </w:t>
      </w:r>
      <w:r w:rsidR="0026547A" w:rsidRPr="00D930D5">
        <w:rPr>
          <w:sz w:val="25"/>
          <w:szCs w:val="25"/>
        </w:rPr>
        <w:t>Student was not accepted into</w:t>
      </w:r>
      <w:r w:rsidR="009A3205" w:rsidRPr="00D930D5">
        <w:rPr>
          <w:sz w:val="25"/>
          <w:szCs w:val="25"/>
        </w:rPr>
        <w:t xml:space="preserve"> any of</w:t>
      </w:r>
      <w:r w:rsidR="0026547A" w:rsidRPr="00D930D5">
        <w:rPr>
          <w:sz w:val="25"/>
          <w:szCs w:val="25"/>
        </w:rPr>
        <w:t xml:space="preserve"> these programs (SE-13; SE-17; </w:t>
      </w:r>
      <w:proofErr w:type="spellStart"/>
      <w:r w:rsidR="0026547A" w:rsidRPr="00D930D5">
        <w:rPr>
          <w:sz w:val="25"/>
          <w:szCs w:val="25"/>
        </w:rPr>
        <w:t>Austein</w:t>
      </w:r>
      <w:proofErr w:type="spellEnd"/>
      <w:r w:rsidR="0026547A" w:rsidRPr="00D930D5">
        <w:rPr>
          <w:sz w:val="25"/>
          <w:szCs w:val="25"/>
        </w:rPr>
        <w:t xml:space="preserve">). </w:t>
      </w:r>
      <w:r w:rsidR="009A3205" w:rsidRPr="00D930D5">
        <w:rPr>
          <w:sz w:val="25"/>
          <w:szCs w:val="25"/>
        </w:rPr>
        <w:t xml:space="preserve"> Since that time, Sutton has</w:t>
      </w:r>
      <w:r w:rsidR="0026547A" w:rsidRPr="00D930D5">
        <w:rPr>
          <w:sz w:val="25"/>
          <w:szCs w:val="25"/>
        </w:rPr>
        <w:t xml:space="preserve"> continued to look for </w:t>
      </w:r>
      <w:r w:rsidR="009A3205" w:rsidRPr="00D930D5">
        <w:rPr>
          <w:sz w:val="25"/>
          <w:szCs w:val="25"/>
        </w:rPr>
        <w:t>private special education programs</w:t>
      </w:r>
      <w:r w:rsidR="0026547A" w:rsidRPr="00D930D5">
        <w:rPr>
          <w:sz w:val="25"/>
          <w:szCs w:val="25"/>
        </w:rPr>
        <w:t xml:space="preserve"> for Student</w:t>
      </w:r>
      <w:r w:rsidR="00C07D01" w:rsidRPr="00D930D5">
        <w:rPr>
          <w:sz w:val="25"/>
          <w:szCs w:val="25"/>
        </w:rPr>
        <w:t xml:space="preserve"> (</w:t>
      </w:r>
      <w:proofErr w:type="spellStart"/>
      <w:r w:rsidR="00C07D01" w:rsidRPr="00D930D5">
        <w:rPr>
          <w:sz w:val="25"/>
          <w:szCs w:val="25"/>
        </w:rPr>
        <w:t>Austein</w:t>
      </w:r>
      <w:proofErr w:type="spellEnd"/>
      <w:r w:rsidR="00C07D01" w:rsidRPr="00D930D5">
        <w:rPr>
          <w:sz w:val="25"/>
          <w:szCs w:val="25"/>
        </w:rPr>
        <w:t>).  By the conclusion of the Hearing no private school had accepted Student.</w:t>
      </w:r>
      <w:r w:rsidR="0026547A" w:rsidRPr="00D930D5">
        <w:rPr>
          <w:sz w:val="25"/>
          <w:szCs w:val="25"/>
        </w:rPr>
        <w:t xml:space="preserve"> </w:t>
      </w:r>
    </w:p>
    <w:p w:rsidR="00D930D5" w:rsidRPr="00D930D5" w:rsidRDefault="00D930D5" w:rsidP="00D930D5">
      <w:pPr>
        <w:pStyle w:val="ListParagraph"/>
        <w:rPr>
          <w:sz w:val="25"/>
          <w:szCs w:val="25"/>
        </w:rPr>
      </w:pPr>
    </w:p>
    <w:p w:rsidR="0040683C" w:rsidRDefault="00C44C98" w:rsidP="0026547A">
      <w:pPr>
        <w:pStyle w:val="ListParagraph"/>
        <w:numPr>
          <w:ilvl w:val="0"/>
          <w:numId w:val="13"/>
        </w:numPr>
        <w:rPr>
          <w:sz w:val="25"/>
          <w:szCs w:val="25"/>
        </w:rPr>
      </w:pPr>
      <w:r w:rsidRPr="00D930D5">
        <w:rPr>
          <w:sz w:val="25"/>
          <w:szCs w:val="25"/>
        </w:rPr>
        <w:t xml:space="preserve">On March 22, 2010, Sutton received the report of </w:t>
      </w:r>
      <w:r w:rsidR="0026547A" w:rsidRPr="00D930D5">
        <w:rPr>
          <w:sz w:val="25"/>
          <w:szCs w:val="25"/>
        </w:rPr>
        <w:t>Student</w:t>
      </w:r>
      <w:r w:rsidRPr="00D930D5">
        <w:rPr>
          <w:sz w:val="25"/>
          <w:szCs w:val="25"/>
        </w:rPr>
        <w:t xml:space="preserve">’s visit to </w:t>
      </w:r>
      <w:r w:rsidR="003946C0" w:rsidRPr="00D930D5">
        <w:rPr>
          <w:sz w:val="25"/>
          <w:szCs w:val="25"/>
        </w:rPr>
        <w:t xml:space="preserve">Athos </w:t>
      </w:r>
      <w:proofErr w:type="spellStart"/>
      <w:r w:rsidR="003946C0" w:rsidRPr="00D930D5">
        <w:rPr>
          <w:sz w:val="25"/>
          <w:szCs w:val="25"/>
        </w:rPr>
        <w:t>Bousvaros</w:t>
      </w:r>
      <w:proofErr w:type="spellEnd"/>
      <w:r w:rsidR="003946C0" w:rsidRPr="00D930D5">
        <w:rPr>
          <w:sz w:val="25"/>
          <w:szCs w:val="25"/>
        </w:rPr>
        <w:t xml:space="preserve">, MD, MPH </w:t>
      </w:r>
      <w:r w:rsidRPr="00D930D5">
        <w:rPr>
          <w:sz w:val="25"/>
          <w:szCs w:val="25"/>
        </w:rPr>
        <w:t>a</w:t>
      </w:r>
      <w:r w:rsidR="0026547A" w:rsidRPr="00D930D5">
        <w:rPr>
          <w:sz w:val="25"/>
          <w:szCs w:val="25"/>
        </w:rPr>
        <w:t xml:space="preserve"> GI/Nutrition Clinic</w:t>
      </w:r>
      <w:r w:rsidR="003946C0">
        <w:rPr>
          <w:sz w:val="25"/>
          <w:szCs w:val="25"/>
        </w:rPr>
        <w:t>,</w:t>
      </w:r>
      <w:r w:rsidR="0026547A" w:rsidRPr="00D930D5">
        <w:rPr>
          <w:sz w:val="25"/>
          <w:szCs w:val="25"/>
        </w:rPr>
        <w:t xml:space="preserve"> on February 18, 2010</w:t>
      </w:r>
      <w:r w:rsidRPr="00D930D5">
        <w:rPr>
          <w:sz w:val="25"/>
          <w:szCs w:val="25"/>
        </w:rPr>
        <w:t xml:space="preserve">.  </w:t>
      </w:r>
      <w:proofErr w:type="spellStart"/>
      <w:r w:rsidRPr="00D930D5">
        <w:rPr>
          <w:sz w:val="25"/>
          <w:szCs w:val="25"/>
        </w:rPr>
        <w:t>Bousvaros</w:t>
      </w:r>
      <w:proofErr w:type="spellEnd"/>
      <w:r w:rsidRPr="00D930D5">
        <w:rPr>
          <w:sz w:val="25"/>
          <w:szCs w:val="25"/>
        </w:rPr>
        <w:t>, who</w:t>
      </w:r>
      <w:r w:rsidR="0026547A" w:rsidRPr="00D930D5">
        <w:rPr>
          <w:sz w:val="25"/>
          <w:szCs w:val="25"/>
        </w:rPr>
        <w:t xml:space="preserve"> evaluated Student</w:t>
      </w:r>
      <w:r w:rsidR="003946C0">
        <w:rPr>
          <w:sz w:val="25"/>
          <w:szCs w:val="25"/>
        </w:rPr>
        <w:t xml:space="preserve"> for constipation</w:t>
      </w:r>
      <w:r w:rsidR="0026547A" w:rsidRPr="00D930D5">
        <w:rPr>
          <w:sz w:val="25"/>
          <w:szCs w:val="25"/>
        </w:rPr>
        <w:t xml:space="preserve"> </w:t>
      </w:r>
      <w:r w:rsidRPr="00D930D5">
        <w:rPr>
          <w:sz w:val="25"/>
          <w:szCs w:val="25"/>
        </w:rPr>
        <w:t>opin</w:t>
      </w:r>
      <w:r w:rsidR="0026547A" w:rsidRPr="00D930D5">
        <w:rPr>
          <w:sz w:val="25"/>
          <w:szCs w:val="25"/>
        </w:rPr>
        <w:t xml:space="preserve">ed </w:t>
      </w:r>
      <w:r w:rsidRPr="00D930D5">
        <w:rPr>
          <w:sz w:val="25"/>
          <w:szCs w:val="25"/>
        </w:rPr>
        <w:t xml:space="preserve">that </w:t>
      </w:r>
      <w:r w:rsidR="003946C0">
        <w:rPr>
          <w:sz w:val="25"/>
          <w:szCs w:val="25"/>
        </w:rPr>
        <w:t xml:space="preserve">the problem was </w:t>
      </w:r>
      <w:proofErr w:type="spellStart"/>
      <w:r w:rsidR="0026547A" w:rsidRPr="00D930D5">
        <w:rPr>
          <w:sz w:val="25"/>
          <w:szCs w:val="25"/>
        </w:rPr>
        <w:t>neurodevelopmental</w:t>
      </w:r>
      <w:proofErr w:type="spellEnd"/>
      <w:r w:rsidR="0026547A" w:rsidRPr="00D930D5">
        <w:rPr>
          <w:sz w:val="25"/>
          <w:szCs w:val="25"/>
        </w:rPr>
        <w:t xml:space="preserve"> in etiology. </w:t>
      </w:r>
      <w:r w:rsidRPr="00D930D5">
        <w:rPr>
          <w:sz w:val="25"/>
          <w:szCs w:val="25"/>
        </w:rPr>
        <w:t xml:space="preserve"> </w:t>
      </w:r>
      <w:r w:rsidR="0026547A" w:rsidRPr="00D930D5">
        <w:rPr>
          <w:sz w:val="25"/>
          <w:szCs w:val="25"/>
        </w:rPr>
        <w:t>At th</w:t>
      </w:r>
      <w:r w:rsidRPr="00D930D5">
        <w:rPr>
          <w:sz w:val="25"/>
          <w:szCs w:val="25"/>
        </w:rPr>
        <w:t>e time</w:t>
      </w:r>
      <w:r w:rsidR="0026547A" w:rsidRPr="00D930D5">
        <w:rPr>
          <w:sz w:val="25"/>
          <w:szCs w:val="25"/>
        </w:rPr>
        <w:t xml:space="preserve">, Student was typically sitting for </w:t>
      </w:r>
      <w:r w:rsidR="003946C0">
        <w:rPr>
          <w:sz w:val="25"/>
          <w:szCs w:val="25"/>
        </w:rPr>
        <w:t xml:space="preserve">both </w:t>
      </w:r>
      <w:r w:rsidR="0026547A" w:rsidRPr="00D930D5">
        <w:rPr>
          <w:sz w:val="25"/>
          <w:szCs w:val="25"/>
        </w:rPr>
        <w:t xml:space="preserve">urinating and bowel movements. </w:t>
      </w:r>
      <w:r w:rsidRPr="00D930D5">
        <w:rPr>
          <w:sz w:val="25"/>
          <w:szCs w:val="25"/>
        </w:rPr>
        <w:t xml:space="preserve"> </w:t>
      </w:r>
      <w:proofErr w:type="spellStart"/>
      <w:r w:rsidRPr="00D930D5">
        <w:rPr>
          <w:sz w:val="25"/>
          <w:szCs w:val="25"/>
        </w:rPr>
        <w:t>Bousvaros</w:t>
      </w:r>
      <w:proofErr w:type="spellEnd"/>
      <w:r w:rsidRPr="00D930D5">
        <w:rPr>
          <w:sz w:val="25"/>
          <w:szCs w:val="25"/>
        </w:rPr>
        <w:t xml:space="preserve"> </w:t>
      </w:r>
      <w:r w:rsidR="0026547A" w:rsidRPr="00D930D5">
        <w:rPr>
          <w:sz w:val="25"/>
          <w:szCs w:val="25"/>
        </w:rPr>
        <w:t xml:space="preserve">recommended </w:t>
      </w:r>
      <w:r w:rsidRPr="00D930D5">
        <w:rPr>
          <w:sz w:val="25"/>
          <w:szCs w:val="25"/>
        </w:rPr>
        <w:t xml:space="preserve">the use of </w:t>
      </w:r>
      <w:r w:rsidR="0026547A" w:rsidRPr="00D930D5">
        <w:rPr>
          <w:sz w:val="25"/>
          <w:szCs w:val="25"/>
        </w:rPr>
        <w:t>laxatives as well a</w:t>
      </w:r>
      <w:r w:rsidRPr="00D930D5">
        <w:rPr>
          <w:sz w:val="25"/>
          <w:szCs w:val="25"/>
        </w:rPr>
        <w:t>s implementation of a</w:t>
      </w:r>
      <w:r w:rsidR="0026547A" w:rsidRPr="00D930D5">
        <w:rPr>
          <w:sz w:val="25"/>
          <w:szCs w:val="25"/>
        </w:rPr>
        <w:t xml:space="preserve"> behavioral program to assist Student in his bowel movements (SE-12). </w:t>
      </w:r>
      <w:r w:rsidRPr="00D930D5">
        <w:rPr>
          <w:sz w:val="25"/>
          <w:szCs w:val="25"/>
        </w:rPr>
        <w:t xml:space="preserve"> </w:t>
      </w:r>
      <w:r w:rsidR="0026547A" w:rsidRPr="00D930D5">
        <w:rPr>
          <w:sz w:val="25"/>
          <w:szCs w:val="25"/>
        </w:rPr>
        <w:t xml:space="preserve">Dr. </w:t>
      </w:r>
      <w:proofErr w:type="spellStart"/>
      <w:r w:rsidR="0026547A" w:rsidRPr="00D930D5">
        <w:rPr>
          <w:sz w:val="25"/>
          <w:szCs w:val="25"/>
        </w:rPr>
        <w:t>Bakow</w:t>
      </w:r>
      <w:proofErr w:type="spellEnd"/>
      <w:r w:rsidRPr="00D930D5">
        <w:rPr>
          <w:sz w:val="25"/>
          <w:szCs w:val="25"/>
        </w:rPr>
        <w:t>, Student’s psychologist</w:t>
      </w:r>
      <w:r w:rsidR="002E2CFF" w:rsidRPr="00D930D5">
        <w:rPr>
          <w:sz w:val="25"/>
          <w:szCs w:val="25"/>
        </w:rPr>
        <w:t xml:space="preserve"> since </w:t>
      </w:r>
      <w:r w:rsidR="002E2CFF" w:rsidRPr="003946C0">
        <w:rPr>
          <w:sz w:val="25"/>
          <w:szCs w:val="25"/>
        </w:rPr>
        <w:t>2007</w:t>
      </w:r>
      <w:r w:rsidR="0026547A" w:rsidRPr="00D930D5">
        <w:rPr>
          <w:sz w:val="25"/>
          <w:szCs w:val="25"/>
        </w:rPr>
        <w:t xml:space="preserve"> disputed this recommendation because there was no reference to Student’s neurological issues</w:t>
      </w:r>
      <w:r w:rsidR="0040683C" w:rsidRPr="00D930D5">
        <w:rPr>
          <w:sz w:val="25"/>
          <w:szCs w:val="25"/>
        </w:rPr>
        <w:t xml:space="preserve"> (</w:t>
      </w:r>
      <w:proofErr w:type="spellStart"/>
      <w:r w:rsidR="00585D59" w:rsidRPr="00D930D5">
        <w:rPr>
          <w:sz w:val="25"/>
          <w:szCs w:val="25"/>
        </w:rPr>
        <w:t>Bakow</w:t>
      </w:r>
      <w:proofErr w:type="spellEnd"/>
      <w:r w:rsidR="0040683C" w:rsidRPr="00D930D5">
        <w:rPr>
          <w:sz w:val="25"/>
          <w:szCs w:val="25"/>
        </w:rPr>
        <w:t>)</w:t>
      </w:r>
      <w:r w:rsidR="0026547A" w:rsidRPr="00D930D5">
        <w:rPr>
          <w:sz w:val="25"/>
          <w:szCs w:val="25"/>
        </w:rPr>
        <w:t xml:space="preserve">. </w:t>
      </w:r>
      <w:r w:rsidRPr="00D930D5">
        <w:rPr>
          <w:sz w:val="25"/>
          <w:szCs w:val="25"/>
        </w:rPr>
        <w:t xml:space="preserve"> </w:t>
      </w:r>
    </w:p>
    <w:p w:rsidR="0026547A" w:rsidRPr="00D930D5" w:rsidRDefault="00D930D5" w:rsidP="0026547A">
      <w:pPr>
        <w:pStyle w:val="ListParagraph"/>
        <w:numPr>
          <w:ilvl w:val="0"/>
          <w:numId w:val="13"/>
        </w:numPr>
        <w:rPr>
          <w:sz w:val="25"/>
          <w:szCs w:val="25"/>
        </w:rPr>
      </w:pPr>
      <w:r w:rsidRPr="00D930D5">
        <w:rPr>
          <w:sz w:val="25"/>
          <w:szCs w:val="25"/>
        </w:rPr>
        <w:t xml:space="preserve"> </w:t>
      </w:r>
      <w:r w:rsidR="0026547A" w:rsidRPr="00D930D5">
        <w:rPr>
          <w:sz w:val="25"/>
          <w:szCs w:val="25"/>
        </w:rPr>
        <w:t xml:space="preserve">Dr. </w:t>
      </w:r>
      <w:proofErr w:type="spellStart"/>
      <w:r w:rsidR="0026547A" w:rsidRPr="00D930D5">
        <w:rPr>
          <w:sz w:val="25"/>
          <w:szCs w:val="25"/>
        </w:rPr>
        <w:t>Bakow</w:t>
      </w:r>
      <w:proofErr w:type="spellEnd"/>
      <w:r w:rsidR="0026547A" w:rsidRPr="00D930D5">
        <w:rPr>
          <w:sz w:val="25"/>
          <w:szCs w:val="25"/>
        </w:rPr>
        <w:t xml:space="preserve"> </w:t>
      </w:r>
      <w:r w:rsidR="0040683C" w:rsidRPr="00D930D5">
        <w:rPr>
          <w:sz w:val="25"/>
          <w:szCs w:val="25"/>
        </w:rPr>
        <w:t xml:space="preserve">testified that a </w:t>
      </w:r>
      <w:r w:rsidR="002E2CFF" w:rsidRPr="00D930D5">
        <w:rPr>
          <w:sz w:val="25"/>
          <w:szCs w:val="25"/>
        </w:rPr>
        <w:t>several</w:t>
      </w:r>
      <w:r w:rsidR="0040683C" w:rsidRPr="00D930D5">
        <w:rPr>
          <w:sz w:val="25"/>
          <w:szCs w:val="25"/>
        </w:rPr>
        <w:t xml:space="preserve"> years back, he had</w:t>
      </w:r>
      <w:r w:rsidR="0026547A" w:rsidRPr="00D930D5">
        <w:rPr>
          <w:sz w:val="25"/>
          <w:szCs w:val="25"/>
        </w:rPr>
        <w:t xml:space="preserve"> drafted toilet training </w:t>
      </w:r>
      <w:r w:rsidR="0040683C" w:rsidRPr="00D930D5">
        <w:rPr>
          <w:sz w:val="25"/>
          <w:szCs w:val="25"/>
        </w:rPr>
        <w:t xml:space="preserve">programs </w:t>
      </w:r>
      <w:r w:rsidR="0026547A" w:rsidRPr="00D930D5">
        <w:rPr>
          <w:sz w:val="25"/>
          <w:szCs w:val="25"/>
        </w:rPr>
        <w:t xml:space="preserve">for </w:t>
      </w:r>
      <w:proofErr w:type="spellStart"/>
      <w:r w:rsidR="0026547A" w:rsidRPr="00D930D5">
        <w:rPr>
          <w:sz w:val="25"/>
          <w:szCs w:val="25"/>
        </w:rPr>
        <w:t>apraxic</w:t>
      </w:r>
      <w:proofErr w:type="spellEnd"/>
      <w:r w:rsidR="0026547A" w:rsidRPr="00D930D5">
        <w:rPr>
          <w:sz w:val="25"/>
          <w:szCs w:val="25"/>
        </w:rPr>
        <w:t xml:space="preserve"> children </w:t>
      </w:r>
      <w:r w:rsidR="0040683C" w:rsidRPr="00D930D5">
        <w:rPr>
          <w:sz w:val="25"/>
          <w:szCs w:val="25"/>
        </w:rPr>
        <w:t xml:space="preserve">while working at </w:t>
      </w:r>
      <w:r w:rsidR="0026547A" w:rsidRPr="00D930D5">
        <w:rPr>
          <w:sz w:val="25"/>
          <w:szCs w:val="25"/>
        </w:rPr>
        <w:t xml:space="preserve">Children’s Hospital. </w:t>
      </w:r>
      <w:r w:rsidR="0040683C" w:rsidRPr="00D930D5">
        <w:rPr>
          <w:sz w:val="25"/>
          <w:szCs w:val="25"/>
        </w:rPr>
        <w:t xml:space="preserve"> He further testified that</w:t>
      </w:r>
      <w:r w:rsidR="0026547A" w:rsidRPr="00D930D5">
        <w:rPr>
          <w:sz w:val="25"/>
          <w:szCs w:val="25"/>
        </w:rPr>
        <w:t xml:space="preserve"> approximately 10% of the </w:t>
      </w:r>
      <w:proofErr w:type="spellStart"/>
      <w:r w:rsidR="0026547A" w:rsidRPr="00D930D5">
        <w:rPr>
          <w:sz w:val="25"/>
          <w:szCs w:val="25"/>
        </w:rPr>
        <w:t>apraxic</w:t>
      </w:r>
      <w:proofErr w:type="spellEnd"/>
      <w:r w:rsidR="0026547A" w:rsidRPr="00D930D5">
        <w:rPr>
          <w:sz w:val="25"/>
          <w:szCs w:val="25"/>
        </w:rPr>
        <w:t xml:space="preserve"> children </w:t>
      </w:r>
      <w:r w:rsidR="0040683C" w:rsidRPr="00D930D5">
        <w:rPr>
          <w:sz w:val="25"/>
          <w:szCs w:val="25"/>
        </w:rPr>
        <w:t xml:space="preserve">in his study </w:t>
      </w:r>
      <w:r w:rsidR="0026547A" w:rsidRPr="00D930D5">
        <w:rPr>
          <w:sz w:val="25"/>
          <w:szCs w:val="25"/>
        </w:rPr>
        <w:t>were still not toilet trained</w:t>
      </w:r>
      <w:r w:rsidR="0040683C" w:rsidRPr="00D930D5">
        <w:rPr>
          <w:sz w:val="25"/>
          <w:szCs w:val="25"/>
        </w:rPr>
        <w:t xml:space="preserve"> when he left the hospital</w:t>
      </w:r>
      <w:r w:rsidR="0026547A" w:rsidRPr="00D930D5">
        <w:rPr>
          <w:sz w:val="25"/>
          <w:szCs w:val="25"/>
        </w:rPr>
        <w:t xml:space="preserve"> (</w:t>
      </w:r>
      <w:proofErr w:type="spellStart"/>
      <w:r w:rsidR="0026547A" w:rsidRPr="00D930D5">
        <w:rPr>
          <w:sz w:val="25"/>
          <w:szCs w:val="25"/>
        </w:rPr>
        <w:t>Bakow</w:t>
      </w:r>
      <w:proofErr w:type="spellEnd"/>
      <w:r w:rsidR="0026547A" w:rsidRPr="00D930D5">
        <w:rPr>
          <w:sz w:val="25"/>
          <w:szCs w:val="25"/>
        </w:rPr>
        <w:t>).</w:t>
      </w:r>
    </w:p>
    <w:p w:rsidR="0026547A" w:rsidRPr="0026547A" w:rsidRDefault="0026547A" w:rsidP="0026547A">
      <w:pPr>
        <w:rPr>
          <w:b/>
          <w:sz w:val="25"/>
          <w:szCs w:val="25"/>
        </w:rPr>
      </w:pPr>
    </w:p>
    <w:p w:rsidR="000740BA" w:rsidRPr="00D930D5" w:rsidRDefault="0026547A" w:rsidP="00D930D5">
      <w:pPr>
        <w:pStyle w:val="ListParagraph"/>
        <w:numPr>
          <w:ilvl w:val="0"/>
          <w:numId w:val="13"/>
        </w:numPr>
        <w:rPr>
          <w:sz w:val="25"/>
          <w:szCs w:val="25"/>
        </w:rPr>
      </w:pPr>
      <w:r w:rsidRPr="00D930D5">
        <w:rPr>
          <w:sz w:val="25"/>
          <w:szCs w:val="25"/>
        </w:rPr>
        <w:t xml:space="preserve">On April 8, 2010, Nancy Oliver, OTR/L, and Gina </w:t>
      </w:r>
      <w:proofErr w:type="spellStart"/>
      <w:r w:rsidRPr="00D930D5">
        <w:rPr>
          <w:sz w:val="25"/>
          <w:szCs w:val="25"/>
        </w:rPr>
        <w:t>Iadarola</w:t>
      </w:r>
      <w:proofErr w:type="spellEnd"/>
      <w:r w:rsidRPr="00D930D5">
        <w:rPr>
          <w:sz w:val="25"/>
          <w:szCs w:val="25"/>
        </w:rPr>
        <w:t xml:space="preserve">, COTA/L at Sutton (C.V. at SE-106), conducted a home evaluation of Student to assess his toileting abilities. </w:t>
      </w:r>
      <w:r w:rsidR="009A6A09" w:rsidRPr="00D930D5">
        <w:rPr>
          <w:sz w:val="25"/>
          <w:szCs w:val="25"/>
        </w:rPr>
        <w:t xml:space="preserve"> </w:t>
      </w:r>
      <w:r w:rsidRPr="00D930D5">
        <w:rPr>
          <w:sz w:val="25"/>
          <w:szCs w:val="25"/>
        </w:rPr>
        <w:t xml:space="preserve">Oliver, employed by French River Education Center, completed the evaluation which was based on a </w:t>
      </w:r>
      <w:r w:rsidR="002E2CFF" w:rsidRPr="00D930D5">
        <w:rPr>
          <w:sz w:val="25"/>
          <w:szCs w:val="25"/>
        </w:rPr>
        <w:t>review of previous evaluations</w:t>
      </w:r>
      <w:r w:rsidR="00186C2F">
        <w:rPr>
          <w:sz w:val="25"/>
          <w:szCs w:val="25"/>
        </w:rPr>
        <w:t>,</w:t>
      </w:r>
      <w:r w:rsidR="002E2CFF" w:rsidRPr="00D930D5">
        <w:rPr>
          <w:sz w:val="25"/>
          <w:szCs w:val="25"/>
        </w:rPr>
        <w:t xml:space="preserve"> including </w:t>
      </w:r>
      <w:r w:rsidR="00055E41" w:rsidRPr="00D930D5">
        <w:rPr>
          <w:sz w:val="25"/>
          <w:szCs w:val="25"/>
        </w:rPr>
        <w:t xml:space="preserve">Dr. </w:t>
      </w:r>
      <w:proofErr w:type="spellStart"/>
      <w:r w:rsidR="00055E41" w:rsidRPr="00D930D5">
        <w:rPr>
          <w:sz w:val="25"/>
          <w:szCs w:val="25"/>
        </w:rPr>
        <w:t>Bousvaros</w:t>
      </w:r>
      <w:proofErr w:type="spellEnd"/>
      <w:r w:rsidR="00186C2F">
        <w:rPr>
          <w:sz w:val="25"/>
          <w:szCs w:val="25"/>
        </w:rPr>
        <w:t>’</w:t>
      </w:r>
      <w:r w:rsidRPr="00D930D5">
        <w:rPr>
          <w:sz w:val="25"/>
          <w:szCs w:val="25"/>
        </w:rPr>
        <w:t xml:space="preserve"> note, the toileting/bathroom task analysis checklist completed by Mother, the Large Allen Cognitive Level Screen-5, a short sensory history profile completed by Mother, clinical observations</w:t>
      </w:r>
      <w:r w:rsidR="000740BA" w:rsidRPr="00D930D5">
        <w:rPr>
          <w:sz w:val="25"/>
          <w:szCs w:val="25"/>
        </w:rPr>
        <w:t xml:space="preserve"> and discussions with a previous evaluator and Student’s Mother</w:t>
      </w:r>
      <w:r w:rsidRPr="00D930D5">
        <w:rPr>
          <w:sz w:val="25"/>
          <w:szCs w:val="25"/>
        </w:rPr>
        <w:t xml:space="preserve"> (SE-15; PE-12). </w:t>
      </w:r>
      <w:r w:rsidR="000740BA" w:rsidRPr="00D930D5">
        <w:rPr>
          <w:sz w:val="25"/>
          <w:szCs w:val="25"/>
        </w:rPr>
        <w:t xml:space="preserve"> </w:t>
      </w:r>
    </w:p>
    <w:p w:rsidR="000740BA" w:rsidRDefault="000740BA" w:rsidP="0026547A">
      <w:pPr>
        <w:rPr>
          <w:sz w:val="25"/>
          <w:szCs w:val="25"/>
        </w:rPr>
      </w:pPr>
    </w:p>
    <w:p w:rsidR="0026547A" w:rsidRPr="00D930D5" w:rsidRDefault="000740BA" w:rsidP="00D930D5">
      <w:pPr>
        <w:pStyle w:val="ListParagraph"/>
        <w:numPr>
          <w:ilvl w:val="0"/>
          <w:numId w:val="13"/>
        </w:numPr>
        <w:rPr>
          <w:sz w:val="25"/>
          <w:szCs w:val="25"/>
        </w:rPr>
      </w:pPr>
      <w:r w:rsidRPr="00D930D5">
        <w:rPr>
          <w:sz w:val="25"/>
          <w:szCs w:val="25"/>
        </w:rPr>
        <w:t xml:space="preserve">During the home evaluation, </w:t>
      </w:r>
      <w:r w:rsidR="0026547A" w:rsidRPr="00D930D5">
        <w:rPr>
          <w:sz w:val="25"/>
          <w:szCs w:val="25"/>
        </w:rPr>
        <w:t xml:space="preserve">Oliver and </w:t>
      </w:r>
      <w:proofErr w:type="spellStart"/>
      <w:r w:rsidR="0026547A" w:rsidRPr="00D930D5">
        <w:rPr>
          <w:sz w:val="25"/>
          <w:szCs w:val="25"/>
        </w:rPr>
        <w:t>Iadarola</w:t>
      </w:r>
      <w:proofErr w:type="spellEnd"/>
      <w:r w:rsidR="0026547A" w:rsidRPr="00D930D5">
        <w:rPr>
          <w:sz w:val="25"/>
          <w:szCs w:val="25"/>
        </w:rPr>
        <w:t xml:space="preserve"> were not able to observe Student using the toilet</w:t>
      </w:r>
      <w:r w:rsidRPr="00D930D5">
        <w:rPr>
          <w:sz w:val="25"/>
          <w:szCs w:val="25"/>
        </w:rPr>
        <w:t>.  They testified that when they were going upstairs for the observation</w:t>
      </w:r>
      <w:r w:rsidR="0026547A" w:rsidRPr="00D930D5">
        <w:rPr>
          <w:sz w:val="25"/>
          <w:szCs w:val="25"/>
        </w:rPr>
        <w:t xml:space="preserve"> Mother told Student </w:t>
      </w:r>
      <w:r w:rsidRPr="00D930D5">
        <w:rPr>
          <w:sz w:val="25"/>
          <w:szCs w:val="25"/>
        </w:rPr>
        <w:t>that</w:t>
      </w:r>
      <w:r w:rsidR="0026547A" w:rsidRPr="00D930D5">
        <w:rPr>
          <w:sz w:val="25"/>
          <w:szCs w:val="25"/>
        </w:rPr>
        <w:t xml:space="preserve"> he did not have to let them watch </w:t>
      </w:r>
      <w:r w:rsidRPr="00D930D5">
        <w:rPr>
          <w:sz w:val="25"/>
          <w:szCs w:val="25"/>
        </w:rPr>
        <w:t xml:space="preserve">if he felt uncomfortable, and Student stopped and did not go into the bathroom </w:t>
      </w:r>
      <w:r w:rsidR="0026547A" w:rsidRPr="00D930D5">
        <w:rPr>
          <w:sz w:val="25"/>
          <w:szCs w:val="25"/>
        </w:rPr>
        <w:t xml:space="preserve">(SE-15; SE-12; Oliver; </w:t>
      </w:r>
      <w:proofErr w:type="spellStart"/>
      <w:r w:rsidR="0026547A" w:rsidRPr="00D930D5">
        <w:rPr>
          <w:sz w:val="25"/>
          <w:szCs w:val="25"/>
        </w:rPr>
        <w:t>Iadarola</w:t>
      </w:r>
      <w:proofErr w:type="spellEnd"/>
      <w:r w:rsidR="0026547A" w:rsidRPr="00D930D5">
        <w:rPr>
          <w:sz w:val="25"/>
          <w:szCs w:val="25"/>
        </w:rPr>
        <w:t xml:space="preserve">). </w:t>
      </w:r>
      <w:r w:rsidRPr="00D930D5">
        <w:rPr>
          <w:sz w:val="25"/>
          <w:szCs w:val="25"/>
        </w:rPr>
        <w:t xml:space="preserve">  It was reported that </w:t>
      </w:r>
      <w:r w:rsidR="0026547A" w:rsidRPr="00D930D5">
        <w:rPr>
          <w:sz w:val="25"/>
          <w:szCs w:val="25"/>
        </w:rPr>
        <w:t xml:space="preserve">Student understood the difference between “wet” and “dry” and Mother </w:t>
      </w:r>
      <w:r w:rsidRPr="00D930D5">
        <w:rPr>
          <w:sz w:val="25"/>
          <w:szCs w:val="25"/>
        </w:rPr>
        <w:t>state</w:t>
      </w:r>
      <w:r w:rsidR="0026547A" w:rsidRPr="00D930D5">
        <w:rPr>
          <w:sz w:val="25"/>
          <w:szCs w:val="25"/>
        </w:rPr>
        <w:t xml:space="preserve">d that Student was successful approximately 75% of the time when using the toilet with her assistance. Student required Mother’s assistance with aiming while urinating into the toilet and wiping. Oliver reported </w:t>
      </w:r>
      <w:r w:rsidR="002E2CFF" w:rsidRPr="00D930D5">
        <w:rPr>
          <w:sz w:val="25"/>
          <w:szCs w:val="25"/>
        </w:rPr>
        <w:t>that S</w:t>
      </w:r>
      <w:r w:rsidR="0026547A" w:rsidRPr="00D930D5">
        <w:rPr>
          <w:sz w:val="25"/>
          <w:szCs w:val="25"/>
        </w:rPr>
        <w:t xml:space="preserve">tudent had the physical skills for self-toileting, but seemed to be dependent on his Mother waiting for her cues and prompts. </w:t>
      </w:r>
      <w:r w:rsidR="002E2CFF" w:rsidRPr="00D930D5">
        <w:rPr>
          <w:sz w:val="25"/>
          <w:szCs w:val="25"/>
        </w:rPr>
        <w:t xml:space="preserve"> </w:t>
      </w:r>
      <w:r w:rsidR="0026547A" w:rsidRPr="00D930D5">
        <w:rPr>
          <w:sz w:val="25"/>
          <w:szCs w:val="25"/>
        </w:rPr>
        <w:t xml:space="preserve">Oliver recommended implementing a behavioral program that involved assisting Student with all of the toileting steps except the last one, steps that were broken down with visual icons, using </w:t>
      </w:r>
      <w:proofErr w:type="spellStart"/>
      <w:r w:rsidR="0026547A" w:rsidRPr="00D930D5">
        <w:rPr>
          <w:sz w:val="25"/>
          <w:szCs w:val="25"/>
        </w:rPr>
        <w:t>manipulatives</w:t>
      </w:r>
      <w:proofErr w:type="spellEnd"/>
      <w:r w:rsidR="0026547A" w:rsidRPr="00D930D5">
        <w:rPr>
          <w:sz w:val="25"/>
          <w:szCs w:val="25"/>
        </w:rPr>
        <w:t xml:space="preserve"> to indicate when steps were completed, and using incentives for successful voids</w:t>
      </w:r>
      <w:r w:rsidR="002E2CFF" w:rsidRPr="00D930D5">
        <w:rPr>
          <w:sz w:val="25"/>
          <w:szCs w:val="25"/>
        </w:rPr>
        <w:t>.  Oliver further recommended that this program start within the home</w:t>
      </w:r>
      <w:r w:rsidR="0026547A" w:rsidRPr="00D930D5">
        <w:rPr>
          <w:sz w:val="25"/>
          <w:szCs w:val="25"/>
        </w:rPr>
        <w:t xml:space="preserve"> (SE-15; PE-12; Oliver).</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proofErr w:type="spellStart"/>
      <w:r w:rsidRPr="00D930D5">
        <w:rPr>
          <w:sz w:val="25"/>
          <w:szCs w:val="25"/>
        </w:rPr>
        <w:t>Olshesfki</w:t>
      </w:r>
      <w:proofErr w:type="spellEnd"/>
      <w:r w:rsidRPr="00D930D5">
        <w:rPr>
          <w:sz w:val="25"/>
          <w:szCs w:val="25"/>
        </w:rPr>
        <w:t xml:space="preserve"> </w:t>
      </w:r>
      <w:r w:rsidR="002E2CFF" w:rsidRPr="00D930D5">
        <w:rPr>
          <w:sz w:val="25"/>
          <w:szCs w:val="25"/>
        </w:rPr>
        <w:t>issu</w:t>
      </w:r>
      <w:r w:rsidRPr="00D930D5">
        <w:rPr>
          <w:sz w:val="25"/>
          <w:szCs w:val="25"/>
        </w:rPr>
        <w:t xml:space="preserve">ed another report on April 23, 2010 </w:t>
      </w:r>
      <w:r w:rsidR="002E2CFF" w:rsidRPr="00D930D5">
        <w:rPr>
          <w:sz w:val="25"/>
          <w:szCs w:val="25"/>
        </w:rPr>
        <w:t>describing her w</w:t>
      </w:r>
      <w:r w:rsidRPr="00D930D5">
        <w:rPr>
          <w:sz w:val="25"/>
          <w:szCs w:val="25"/>
        </w:rPr>
        <w:t xml:space="preserve">ork with Student at Chatterboxes. </w:t>
      </w:r>
      <w:r w:rsidR="002E2CFF" w:rsidRPr="00D930D5">
        <w:rPr>
          <w:sz w:val="25"/>
          <w:szCs w:val="25"/>
        </w:rPr>
        <w:t xml:space="preserve"> </w:t>
      </w:r>
      <w:proofErr w:type="spellStart"/>
      <w:r w:rsidRPr="00D930D5">
        <w:rPr>
          <w:sz w:val="25"/>
          <w:szCs w:val="25"/>
        </w:rPr>
        <w:t>Olshefski</w:t>
      </w:r>
      <w:proofErr w:type="spellEnd"/>
      <w:r w:rsidRPr="00D930D5">
        <w:rPr>
          <w:sz w:val="25"/>
          <w:szCs w:val="25"/>
        </w:rPr>
        <w:t xml:space="preserve"> </w:t>
      </w:r>
      <w:r w:rsidR="002E2CFF" w:rsidRPr="00D930D5">
        <w:rPr>
          <w:sz w:val="25"/>
          <w:szCs w:val="25"/>
        </w:rPr>
        <w:t xml:space="preserve">reported that she </w:t>
      </w:r>
      <w:r w:rsidRPr="00D930D5">
        <w:rPr>
          <w:sz w:val="25"/>
          <w:szCs w:val="25"/>
        </w:rPr>
        <w:t>continued to see progress in receptive-expressive language from her previous re</w:t>
      </w:r>
      <w:r w:rsidR="002E2CFF" w:rsidRPr="00D930D5">
        <w:rPr>
          <w:sz w:val="25"/>
          <w:szCs w:val="25"/>
        </w:rPr>
        <w:t>port in February</w:t>
      </w:r>
      <w:r w:rsidRPr="00D930D5">
        <w:rPr>
          <w:sz w:val="25"/>
          <w:szCs w:val="25"/>
        </w:rPr>
        <w:t xml:space="preserve">. </w:t>
      </w:r>
      <w:r w:rsidR="002E2CFF" w:rsidRPr="00D930D5">
        <w:rPr>
          <w:sz w:val="25"/>
          <w:szCs w:val="25"/>
        </w:rPr>
        <w:t xml:space="preserve"> </w:t>
      </w:r>
      <w:r w:rsidRPr="00D930D5">
        <w:rPr>
          <w:sz w:val="25"/>
          <w:szCs w:val="25"/>
        </w:rPr>
        <w:t xml:space="preserve">She reported that Student continued to make steady gains in targeted areas and recommend continued practice as well as a pragmatic skill therapy program to facilitate Student’s peer interactions (SE-21). </w:t>
      </w:r>
    </w:p>
    <w:p w:rsidR="0026547A" w:rsidRPr="0026547A" w:rsidRDefault="0026547A" w:rsidP="0026547A">
      <w:pPr>
        <w:rPr>
          <w:sz w:val="25"/>
          <w:szCs w:val="25"/>
        </w:rPr>
      </w:pPr>
    </w:p>
    <w:p w:rsidR="0026547A" w:rsidRPr="00D930D5" w:rsidRDefault="0026547A" w:rsidP="00D930D5">
      <w:pPr>
        <w:pStyle w:val="ListParagraph"/>
        <w:numPr>
          <w:ilvl w:val="0"/>
          <w:numId w:val="13"/>
        </w:numPr>
        <w:rPr>
          <w:sz w:val="25"/>
          <w:szCs w:val="25"/>
        </w:rPr>
      </w:pPr>
      <w:r w:rsidRPr="00D930D5">
        <w:rPr>
          <w:sz w:val="25"/>
          <w:szCs w:val="25"/>
        </w:rPr>
        <w:t xml:space="preserve">On April 29, 2010, Sutton sent a contract to Spaulding Rehabilitative Services to complete an independent evaluation </w:t>
      </w:r>
      <w:r w:rsidR="002D5C71">
        <w:rPr>
          <w:sz w:val="25"/>
          <w:szCs w:val="25"/>
        </w:rPr>
        <w:t>o</w:t>
      </w:r>
      <w:r w:rsidRPr="00D930D5">
        <w:rPr>
          <w:sz w:val="25"/>
          <w:szCs w:val="25"/>
        </w:rPr>
        <w:t xml:space="preserve">f Student (SE-16). </w:t>
      </w:r>
    </w:p>
    <w:p w:rsidR="0026547A" w:rsidRPr="0026547A" w:rsidRDefault="0026547A" w:rsidP="0026547A">
      <w:pPr>
        <w:rPr>
          <w:sz w:val="25"/>
          <w:szCs w:val="25"/>
        </w:rPr>
      </w:pPr>
    </w:p>
    <w:p w:rsidR="00A25EEB" w:rsidRPr="00D930D5" w:rsidRDefault="002E2CFF" w:rsidP="00D930D5">
      <w:pPr>
        <w:pStyle w:val="ListParagraph"/>
        <w:numPr>
          <w:ilvl w:val="0"/>
          <w:numId w:val="13"/>
        </w:numPr>
        <w:rPr>
          <w:sz w:val="25"/>
          <w:szCs w:val="25"/>
        </w:rPr>
      </w:pPr>
      <w:r w:rsidRPr="00D930D5">
        <w:rPr>
          <w:sz w:val="25"/>
          <w:szCs w:val="25"/>
        </w:rPr>
        <w:t xml:space="preserve">Student was not accepted at any of the private schools to which Sutton forwarded packets </w:t>
      </w:r>
      <w:r w:rsidR="0026547A" w:rsidRPr="00D930D5">
        <w:rPr>
          <w:sz w:val="25"/>
          <w:szCs w:val="25"/>
        </w:rPr>
        <w:t>(SE-13; SE-17)</w:t>
      </w:r>
      <w:r w:rsidR="00A25EEB" w:rsidRPr="00D930D5">
        <w:rPr>
          <w:sz w:val="25"/>
          <w:szCs w:val="25"/>
        </w:rPr>
        <w:t>.</w:t>
      </w:r>
    </w:p>
    <w:p w:rsidR="00A25EEB" w:rsidRDefault="00A25EEB" w:rsidP="0026547A">
      <w:pPr>
        <w:rPr>
          <w:sz w:val="25"/>
          <w:szCs w:val="25"/>
        </w:rPr>
      </w:pPr>
    </w:p>
    <w:p w:rsidR="0026547A" w:rsidRPr="00D930D5" w:rsidRDefault="00A25EEB" w:rsidP="00D930D5">
      <w:pPr>
        <w:pStyle w:val="ListParagraph"/>
        <w:numPr>
          <w:ilvl w:val="0"/>
          <w:numId w:val="13"/>
        </w:numPr>
        <w:rPr>
          <w:sz w:val="25"/>
          <w:szCs w:val="25"/>
        </w:rPr>
      </w:pPr>
      <w:r w:rsidRPr="00D930D5">
        <w:rPr>
          <w:sz w:val="25"/>
          <w:szCs w:val="25"/>
        </w:rPr>
        <w:t xml:space="preserve">Student’s </w:t>
      </w:r>
      <w:r w:rsidR="0026547A" w:rsidRPr="00D930D5">
        <w:rPr>
          <w:sz w:val="25"/>
          <w:szCs w:val="25"/>
        </w:rPr>
        <w:t>Team reconvened on May 28, 2010</w:t>
      </w:r>
      <w:r w:rsidR="002E2CFF" w:rsidRPr="00D930D5">
        <w:rPr>
          <w:sz w:val="25"/>
          <w:szCs w:val="25"/>
        </w:rPr>
        <w:t xml:space="preserve"> to discuss programming in Sutton</w:t>
      </w:r>
      <w:r w:rsidR="0026547A" w:rsidRPr="00D930D5">
        <w:rPr>
          <w:sz w:val="25"/>
          <w:szCs w:val="25"/>
        </w:rPr>
        <w:t xml:space="preserve"> (SE-18; SE-19). </w:t>
      </w:r>
      <w:r w:rsidR="002E2CFF" w:rsidRPr="00D930D5">
        <w:rPr>
          <w:sz w:val="25"/>
          <w:szCs w:val="25"/>
        </w:rPr>
        <w:t xml:space="preserve"> </w:t>
      </w:r>
      <w:r w:rsidR="0026547A" w:rsidRPr="00D930D5">
        <w:rPr>
          <w:sz w:val="25"/>
          <w:szCs w:val="25"/>
        </w:rPr>
        <w:t xml:space="preserve">The focus of the meeting was </w:t>
      </w:r>
      <w:r w:rsidRPr="00D930D5">
        <w:rPr>
          <w:sz w:val="25"/>
          <w:szCs w:val="25"/>
        </w:rPr>
        <w:t>the</w:t>
      </w:r>
      <w:r w:rsidR="0026547A" w:rsidRPr="00D930D5">
        <w:rPr>
          <w:sz w:val="25"/>
          <w:szCs w:val="25"/>
        </w:rPr>
        <w:t xml:space="preserve"> toileting program to be implemented as soon as Parent</w:t>
      </w:r>
      <w:r w:rsidR="0066654F">
        <w:rPr>
          <w:sz w:val="25"/>
          <w:szCs w:val="25"/>
        </w:rPr>
        <w:t>s</w:t>
      </w:r>
      <w:r w:rsidR="0026547A" w:rsidRPr="00D930D5">
        <w:rPr>
          <w:sz w:val="25"/>
          <w:szCs w:val="25"/>
        </w:rPr>
        <w:t xml:space="preserve">’ accepted the IEP and placement. </w:t>
      </w:r>
      <w:r w:rsidRPr="00D930D5">
        <w:rPr>
          <w:sz w:val="25"/>
          <w:szCs w:val="25"/>
        </w:rPr>
        <w:t xml:space="preserve"> </w:t>
      </w:r>
      <w:r w:rsidR="0026547A" w:rsidRPr="00D930D5">
        <w:rPr>
          <w:sz w:val="25"/>
          <w:szCs w:val="25"/>
        </w:rPr>
        <w:t xml:space="preserve">Parents reiterated their concerns that Sutton was not </w:t>
      </w:r>
      <w:r w:rsidRPr="00D930D5">
        <w:rPr>
          <w:sz w:val="25"/>
          <w:szCs w:val="25"/>
        </w:rPr>
        <w:t xml:space="preserve">addressing </w:t>
      </w:r>
      <w:r w:rsidR="0026547A" w:rsidRPr="00D930D5">
        <w:rPr>
          <w:sz w:val="25"/>
          <w:szCs w:val="25"/>
        </w:rPr>
        <w:t>Student’s needs</w:t>
      </w:r>
      <w:r w:rsidRPr="00D930D5">
        <w:rPr>
          <w:sz w:val="25"/>
          <w:szCs w:val="25"/>
        </w:rPr>
        <w:t xml:space="preserve"> properly</w:t>
      </w:r>
      <w:r w:rsidR="0026547A" w:rsidRPr="00D930D5">
        <w:rPr>
          <w:sz w:val="25"/>
          <w:szCs w:val="25"/>
        </w:rPr>
        <w:t xml:space="preserve">.  Sutton proposed the </w:t>
      </w:r>
      <w:r w:rsidRPr="00D930D5">
        <w:rPr>
          <w:sz w:val="25"/>
          <w:szCs w:val="25"/>
        </w:rPr>
        <w:t xml:space="preserve">same </w:t>
      </w:r>
      <w:r w:rsidR="0026547A" w:rsidRPr="00D930D5">
        <w:rPr>
          <w:sz w:val="25"/>
          <w:szCs w:val="25"/>
        </w:rPr>
        <w:t xml:space="preserve">IEP that </w:t>
      </w:r>
      <w:r w:rsidRPr="00D930D5">
        <w:rPr>
          <w:sz w:val="25"/>
          <w:szCs w:val="25"/>
        </w:rPr>
        <w:t>h</w:t>
      </w:r>
      <w:r w:rsidR="0026547A" w:rsidRPr="00D930D5">
        <w:rPr>
          <w:sz w:val="25"/>
          <w:szCs w:val="25"/>
        </w:rPr>
        <w:t>a</w:t>
      </w:r>
      <w:r w:rsidRPr="00D930D5">
        <w:rPr>
          <w:sz w:val="25"/>
          <w:szCs w:val="25"/>
        </w:rPr>
        <w:t>d been</w:t>
      </w:r>
      <w:r w:rsidR="0026547A" w:rsidRPr="00D930D5">
        <w:rPr>
          <w:sz w:val="25"/>
          <w:szCs w:val="25"/>
        </w:rPr>
        <w:t xml:space="preserve"> developed at the March 2010 </w:t>
      </w:r>
      <w:r w:rsidRPr="00D930D5">
        <w:rPr>
          <w:sz w:val="25"/>
          <w:szCs w:val="25"/>
        </w:rPr>
        <w:t xml:space="preserve">Team </w:t>
      </w:r>
      <w:r w:rsidR="0026547A" w:rsidRPr="00D930D5">
        <w:rPr>
          <w:sz w:val="25"/>
          <w:szCs w:val="25"/>
        </w:rPr>
        <w:t xml:space="preserve">meeting (SE-19). </w:t>
      </w:r>
    </w:p>
    <w:p w:rsidR="0026547A" w:rsidRPr="0026547A" w:rsidRDefault="0026547A" w:rsidP="0026547A">
      <w:pPr>
        <w:rPr>
          <w:sz w:val="25"/>
          <w:szCs w:val="25"/>
        </w:rPr>
      </w:pPr>
    </w:p>
    <w:p w:rsidR="0026547A" w:rsidRDefault="00A25EEB" w:rsidP="00D930D5">
      <w:pPr>
        <w:pStyle w:val="ListParagraph"/>
        <w:numPr>
          <w:ilvl w:val="0"/>
          <w:numId w:val="13"/>
        </w:numPr>
        <w:rPr>
          <w:sz w:val="25"/>
          <w:szCs w:val="25"/>
        </w:rPr>
      </w:pPr>
      <w:r w:rsidRPr="00D930D5">
        <w:rPr>
          <w:sz w:val="25"/>
          <w:szCs w:val="25"/>
        </w:rPr>
        <w:t xml:space="preserve">On June 6, 2010, </w:t>
      </w:r>
      <w:r w:rsidR="0026547A" w:rsidRPr="00D930D5">
        <w:rPr>
          <w:sz w:val="25"/>
          <w:szCs w:val="25"/>
        </w:rPr>
        <w:t>Parents accepted th</w:t>
      </w:r>
      <w:r w:rsidR="00F12A28" w:rsidRPr="00D930D5">
        <w:rPr>
          <w:sz w:val="25"/>
          <w:szCs w:val="25"/>
        </w:rPr>
        <w:t>e March/ May 2010</w:t>
      </w:r>
      <w:r w:rsidR="0026547A" w:rsidRPr="00D930D5">
        <w:rPr>
          <w:sz w:val="25"/>
          <w:szCs w:val="25"/>
        </w:rPr>
        <w:t xml:space="preserve"> IEP and placement (SE-22). </w:t>
      </w:r>
      <w:r w:rsidR="00F12A28" w:rsidRPr="00D930D5">
        <w:rPr>
          <w:sz w:val="25"/>
          <w:szCs w:val="25"/>
        </w:rPr>
        <w:t xml:space="preserve"> </w:t>
      </w:r>
      <w:r w:rsidR="0026547A" w:rsidRPr="00D930D5">
        <w:rPr>
          <w:sz w:val="25"/>
          <w:szCs w:val="25"/>
        </w:rPr>
        <w:t xml:space="preserve">Parents also signed a release of information </w:t>
      </w:r>
      <w:r w:rsidR="00F12A28" w:rsidRPr="00D930D5">
        <w:rPr>
          <w:sz w:val="25"/>
          <w:szCs w:val="25"/>
        </w:rPr>
        <w:t>form for Sutton to have communication with</w:t>
      </w:r>
      <w:r w:rsidR="0026547A" w:rsidRPr="00D930D5">
        <w:rPr>
          <w:sz w:val="25"/>
          <w:szCs w:val="25"/>
        </w:rPr>
        <w:t xml:space="preserve"> Dr. </w:t>
      </w:r>
      <w:proofErr w:type="spellStart"/>
      <w:r w:rsidR="0026547A" w:rsidRPr="00D930D5">
        <w:rPr>
          <w:sz w:val="25"/>
          <w:szCs w:val="25"/>
        </w:rPr>
        <w:t>Bakow</w:t>
      </w:r>
      <w:proofErr w:type="spellEnd"/>
      <w:r w:rsidR="0026547A" w:rsidRPr="00D930D5">
        <w:rPr>
          <w:sz w:val="25"/>
          <w:szCs w:val="25"/>
        </w:rPr>
        <w:t xml:space="preserve"> and Chatterboxes (SE-19). </w:t>
      </w:r>
    </w:p>
    <w:p w:rsidR="006125E4" w:rsidRPr="006125E4" w:rsidRDefault="006125E4" w:rsidP="006125E4">
      <w:pPr>
        <w:pStyle w:val="ListParagraph"/>
        <w:rPr>
          <w:sz w:val="25"/>
          <w:szCs w:val="25"/>
        </w:rPr>
      </w:pPr>
    </w:p>
    <w:p w:rsidR="006125E4" w:rsidRDefault="006125E4" w:rsidP="00D930D5">
      <w:pPr>
        <w:pStyle w:val="ListParagraph"/>
        <w:numPr>
          <w:ilvl w:val="0"/>
          <w:numId w:val="13"/>
        </w:numPr>
        <w:rPr>
          <w:sz w:val="25"/>
          <w:szCs w:val="25"/>
        </w:rPr>
      </w:pPr>
      <w:r>
        <w:rPr>
          <w:sz w:val="25"/>
          <w:szCs w:val="25"/>
        </w:rPr>
        <w:t xml:space="preserve"> Student </w:t>
      </w:r>
      <w:r w:rsidRPr="006125E4">
        <w:rPr>
          <w:sz w:val="25"/>
          <w:szCs w:val="25"/>
        </w:rPr>
        <w:t xml:space="preserve">returned to Sutton on June 7, 2010, at which point the signed and accepted IEP was first implemented (SE-22; </w:t>
      </w:r>
      <w:proofErr w:type="spellStart"/>
      <w:r w:rsidRPr="006125E4">
        <w:rPr>
          <w:sz w:val="25"/>
          <w:szCs w:val="25"/>
        </w:rPr>
        <w:t>Austein</w:t>
      </w:r>
      <w:proofErr w:type="spellEnd"/>
      <w:r w:rsidRPr="006125E4">
        <w:rPr>
          <w:sz w:val="25"/>
          <w:szCs w:val="25"/>
        </w:rPr>
        <w:t>).  Sutton transitioned Student back by providing him individualized instruction in a classroom by himself with a one-to-one male aide (Nelson).</w:t>
      </w:r>
    </w:p>
    <w:p w:rsidR="006125E4" w:rsidRPr="006125E4" w:rsidRDefault="006125E4" w:rsidP="006125E4">
      <w:pPr>
        <w:pStyle w:val="ListParagraph"/>
        <w:rPr>
          <w:sz w:val="25"/>
          <w:szCs w:val="25"/>
        </w:rPr>
      </w:pPr>
    </w:p>
    <w:p w:rsidR="006125E4" w:rsidRDefault="006125E4" w:rsidP="00D930D5">
      <w:pPr>
        <w:pStyle w:val="ListParagraph"/>
        <w:numPr>
          <w:ilvl w:val="0"/>
          <w:numId w:val="13"/>
        </w:numPr>
        <w:rPr>
          <w:sz w:val="25"/>
          <w:szCs w:val="25"/>
        </w:rPr>
      </w:pPr>
      <w:r>
        <w:rPr>
          <w:sz w:val="25"/>
          <w:szCs w:val="25"/>
        </w:rPr>
        <w:t xml:space="preserve"> </w:t>
      </w:r>
      <w:proofErr w:type="spellStart"/>
      <w:r>
        <w:rPr>
          <w:sz w:val="25"/>
          <w:szCs w:val="25"/>
        </w:rPr>
        <w:t>Iadarola</w:t>
      </w:r>
      <w:proofErr w:type="spellEnd"/>
      <w:r>
        <w:rPr>
          <w:sz w:val="25"/>
          <w:szCs w:val="25"/>
        </w:rPr>
        <w:t xml:space="preserve">, </w:t>
      </w:r>
      <w:r w:rsidRPr="0026547A">
        <w:rPr>
          <w:sz w:val="25"/>
          <w:szCs w:val="25"/>
        </w:rPr>
        <w:t xml:space="preserve">who had experience toilet training students with </w:t>
      </w:r>
      <w:proofErr w:type="spellStart"/>
      <w:r w:rsidRPr="0026547A">
        <w:rPr>
          <w:sz w:val="25"/>
          <w:szCs w:val="25"/>
        </w:rPr>
        <w:t>apraxia</w:t>
      </w:r>
      <w:proofErr w:type="spellEnd"/>
      <w:r w:rsidRPr="0026547A">
        <w:rPr>
          <w:sz w:val="25"/>
          <w:szCs w:val="25"/>
        </w:rPr>
        <w:t>, began monitor</w:t>
      </w:r>
      <w:r>
        <w:rPr>
          <w:sz w:val="25"/>
          <w:szCs w:val="25"/>
        </w:rPr>
        <w:t>ing</w:t>
      </w:r>
      <w:r w:rsidRPr="0026547A">
        <w:rPr>
          <w:sz w:val="25"/>
          <w:szCs w:val="25"/>
        </w:rPr>
        <w:t xml:space="preserve"> parts of </w:t>
      </w:r>
      <w:r>
        <w:rPr>
          <w:sz w:val="25"/>
          <w:szCs w:val="25"/>
        </w:rPr>
        <w:t xml:space="preserve">the </w:t>
      </w:r>
      <w:r w:rsidRPr="0026547A">
        <w:rPr>
          <w:sz w:val="25"/>
          <w:szCs w:val="25"/>
        </w:rPr>
        <w:t xml:space="preserve">program </w:t>
      </w:r>
      <w:r>
        <w:rPr>
          <w:sz w:val="25"/>
          <w:szCs w:val="25"/>
        </w:rPr>
        <w:t xml:space="preserve">recommended by Oliver for </w:t>
      </w:r>
      <w:r w:rsidRPr="0026547A">
        <w:rPr>
          <w:sz w:val="25"/>
          <w:szCs w:val="25"/>
        </w:rPr>
        <w:t xml:space="preserve">Student. </w:t>
      </w:r>
      <w:r>
        <w:rPr>
          <w:sz w:val="25"/>
          <w:szCs w:val="25"/>
        </w:rPr>
        <w:t xml:space="preserve"> </w:t>
      </w:r>
      <w:proofErr w:type="spellStart"/>
      <w:r w:rsidRPr="0026547A">
        <w:rPr>
          <w:sz w:val="25"/>
          <w:szCs w:val="25"/>
        </w:rPr>
        <w:t>Iadarola</w:t>
      </w:r>
      <w:proofErr w:type="spellEnd"/>
      <w:r w:rsidRPr="0026547A">
        <w:rPr>
          <w:sz w:val="25"/>
          <w:szCs w:val="25"/>
        </w:rPr>
        <w:t xml:space="preserve"> asked Parents </w:t>
      </w:r>
      <w:r>
        <w:rPr>
          <w:sz w:val="25"/>
          <w:szCs w:val="25"/>
        </w:rPr>
        <w:t xml:space="preserve">for their preference for Student’s position </w:t>
      </w:r>
      <w:r w:rsidR="0066654F">
        <w:rPr>
          <w:sz w:val="25"/>
          <w:szCs w:val="25"/>
        </w:rPr>
        <w:t>(</w:t>
      </w:r>
      <w:r w:rsidRPr="0026547A">
        <w:rPr>
          <w:sz w:val="25"/>
          <w:szCs w:val="25"/>
        </w:rPr>
        <w:t>standing or sitting</w:t>
      </w:r>
      <w:r w:rsidR="0066654F">
        <w:rPr>
          <w:sz w:val="25"/>
          <w:szCs w:val="25"/>
        </w:rPr>
        <w:t>)</w:t>
      </w:r>
      <w:r w:rsidRPr="0026547A">
        <w:rPr>
          <w:sz w:val="25"/>
          <w:szCs w:val="25"/>
        </w:rPr>
        <w:t xml:space="preserve"> </w:t>
      </w:r>
      <w:r>
        <w:rPr>
          <w:sz w:val="25"/>
          <w:szCs w:val="25"/>
        </w:rPr>
        <w:t>for urination</w:t>
      </w:r>
      <w:r w:rsidRPr="0026547A">
        <w:rPr>
          <w:sz w:val="25"/>
          <w:szCs w:val="25"/>
        </w:rPr>
        <w:t xml:space="preserve">. </w:t>
      </w:r>
      <w:r>
        <w:rPr>
          <w:sz w:val="25"/>
          <w:szCs w:val="25"/>
        </w:rPr>
        <w:t xml:space="preserve"> </w:t>
      </w:r>
      <w:r w:rsidRPr="0026547A">
        <w:rPr>
          <w:sz w:val="25"/>
          <w:szCs w:val="25"/>
        </w:rPr>
        <w:t>Parents indicated the</w:t>
      </w:r>
      <w:r>
        <w:rPr>
          <w:sz w:val="25"/>
          <w:szCs w:val="25"/>
        </w:rPr>
        <w:t xml:space="preserve">ir </w:t>
      </w:r>
      <w:r w:rsidRPr="0026547A">
        <w:rPr>
          <w:sz w:val="25"/>
          <w:szCs w:val="25"/>
        </w:rPr>
        <w:t>prefer</w:t>
      </w:r>
      <w:r>
        <w:rPr>
          <w:sz w:val="25"/>
          <w:szCs w:val="25"/>
        </w:rPr>
        <w:t>ence for</w:t>
      </w:r>
      <w:r w:rsidRPr="0026547A">
        <w:rPr>
          <w:sz w:val="25"/>
          <w:szCs w:val="25"/>
        </w:rPr>
        <w:t xml:space="preserve"> stand</w:t>
      </w:r>
      <w:r>
        <w:rPr>
          <w:sz w:val="25"/>
          <w:szCs w:val="25"/>
        </w:rPr>
        <w:t>ing which they understood to be more normal for males</w:t>
      </w:r>
      <w:r w:rsidRPr="0026547A">
        <w:rPr>
          <w:sz w:val="25"/>
          <w:szCs w:val="25"/>
        </w:rPr>
        <w:t xml:space="preserve">. </w:t>
      </w:r>
      <w:r>
        <w:rPr>
          <w:sz w:val="25"/>
          <w:szCs w:val="25"/>
        </w:rPr>
        <w:t xml:space="preserve"> </w:t>
      </w:r>
      <w:proofErr w:type="spellStart"/>
      <w:r w:rsidRPr="0026547A">
        <w:rPr>
          <w:sz w:val="25"/>
          <w:szCs w:val="25"/>
        </w:rPr>
        <w:t>Iadarola</w:t>
      </w:r>
      <w:proofErr w:type="spellEnd"/>
      <w:r w:rsidRPr="0026547A">
        <w:rPr>
          <w:sz w:val="25"/>
          <w:szCs w:val="25"/>
        </w:rPr>
        <w:t xml:space="preserve"> testified </w:t>
      </w:r>
      <w:r>
        <w:rPr>
          <w:sz w:val="25"/>
          <w:szCs w:val="25"/>
        </w:rPr>
        <w:t xml:space="preserve">that other than preference, </w:t>
      </w:r>
      <w:r w:rsidRPr="0026547A">
        <w:rPr>
          <w:sz w:val="25"/>
          <w:szCs w:val="25"/>
        </w:rPr>
        <w:t>there is no biological reason for standing</w:t>
      </w:r>
      <w:r>
        <w:rPr>
          <w:sz w:val="25"/>
          <w:szCs w:val="25"/>
        </w:rPr>
        <w:t xml:space="preserve"> versus sitting</w:t>
      </w:r>
      <w:r w:rsidRPr="0026547A">
        <w:rPr>
          <w:sz w:val="25"/>
          <w:szCs w:val="25"/>
        </w:rPr>
        <w:t xml:space="preserve">. </w:t>
      </w:r>
      <w:r>
        <w:rPr>
          <w:sz w:val="25"/>
          <w:szCs w:val="25"/>
        </w:rPr>
        <w:t xml:space="preserve"> At this time, </w:t>
      </w:r>
      <w:r w:rsidRPr="0026547A">
        <w:rPr>
          <w:sz w:val="25"/>
          <w:szCs w:val="25"/>
        </w:rPr>
        <w:t>Student was on a regimented schedule to help diminish his anxiety over us</w:t>
      </w:r>
      <w:r>
        <w:rPr>
          <w:sz w:val="25"/>
          <w:szCs w:val="25"/>
        </w:rPr>
        <w:t>ing</w:t>
      </w:r>
      <w:r w:rsidRPr="0026547A">
        <w:rPr>
          <w:sz w:val="25"/>
          <w:szCs w:val="25"/>
        </w:rPr>
        <w:t xml:space="preserve"> the bathroom. Student learned the program quickly for one bathroom with the goal of generalizing these skills to other bathrooms. </w:t>
      </w:r>
      <w:r>
        <w:rPr>
          <w:sz w:val="25"/>
          <w:szCs w:val="25"/>
        </w:rPr>
        <w:t xml:space="preserve"> </w:t>
      </w:r>
      <w:proofErr w:type="spellStart"/>
      <w:r w:rsidRPr="0026547A">
        <w:rPr>
          <w:sz w:val="25"/>
          <w:szCs w:val="25"/>
        </w:rPr>
        <w:t>Iadarola</w:t>
      </w:r>
      <w:proofErr w:type="spellEnd"/>
      <w:r w:rsidRPr="0026547A">
        <w:rPr>
          <w:sz w:val="25"/>
          <w:szCs w:val="25"/>
        </w:rPr>
        <w:t xml:space="preserve"> recognized that Student’s </w:t>
      </w:r>
      <w:proofErr w:type="spellStart"/>
      <w:r w:rsidRPr="0026547A">
        <w:rPr>
          <w:sz w:val="25"/>
          <w:szCs w:val="25"/>
        </w:rPr>
        <w:t>apraxia</w:t>
      </w:r>
      <w:proofErr w:type="spellEnd"/>
      <w:r w:rsidRPr="0026547A">
        <w:rPr>
          <w:sz w:val="25"/>
          <w:szCs w:val="25"/>
        </w:rPr>
        <w:t xml:space="preserve"> </w:t>
      </w:r>
      <w:r>
        <w:rPr>
          <w:sz w:val="25"/>
          <w:szCs w:val="25"/>
        </w:rPr>
        <w:t xml:space="preserve">impacted </w:t>
      </w:r>
      <w:r w:rsidRPr="0026547A">
        <w:rPr>
          <w:sz w:val="25"/>
          <w:szCs w:val="25"/>
        </w:rPr>
        <w:t xml:space="preserve">his ability to wipe after bowel movements, and she worked with Student on practicing </w:t>
      </w:r>
      <w:r>
        <w:rPr>
          <w:sz w:val="25"/>
          <w:szCs w:val="25"/>
        </w:rPr>
        <w:t>said</w:t>
      </w:r>
      <w:r w:rsidRPr="0026547A">
        <w:rPr>
          <w:sz w:val="25"/>
          <w:szCs w:val="25"/>
        </w:rPr>
        <w:t xml:space="preserve"> motion (</w:t>
      </w:r>
      <w:proofErr w:type="spellStart"/>
      <w:r w:rsidRPr="0026547A">
        <w:rPr>
          <w:sz w:val="25"/>
          <w:szCs w:val="25"/>
        </w:rPr>
        <w:t>Iadarola</w:t>
      </w:r>
      <w:proofErr w:type="spellEnd"/>
      <w:r w:rsidRPr="0026547A">
        <w:rPr>
          <w:sz w:val="25"/>
          <w:szCs w:val="25"/>
        </w:rPr>
        <w:t>)</w:t>
      </w:r>
      <w:r>
        <w:rPr>
          <w:sz w:val="25"/>
          <w:szCs w:val="25"/>
        </w:rPr>
        <w:t xml:space="preserve"> </w:t>
      </w:r>
    </w:p>
    <w:p w:rsidR="006125E4" w:rsidRDefault="006125E4" w:rsidP="006125E4">
      <w:pPr>
        <w:pStyle w:val="ListParagraph"/>
        <w:rPr>
          <w:sz w:val="25"/>
          <w:szCs w:val="25"/>
        </w:rPr>
      </w:pPr>
    </w:p>
    <w:p w:rsidR="006125E4" w:rsidRDefault="006125E4" w:rsidP="00D930D5">
      <w:pPr>
        <w:pStyle w:val="ListParagraph"/>
        <w:numPr>
          <w:ilvl w:val="0"/>
          <w:numId w:val="13"/>
        </w:numPr>
        <w:rPr>
          <w:sz w:val="25"/>
          <w:szCs w:val="25"/>
        </w:rPr>
      </w:pPr>
      <w:r>
        <w:rPr>
          <w:sz w:val="25"/>
          <w:szCs w:val="25"/>
        </w:rPr>
        <w:t xml:space="preserve"> William </w:t>
      </w:r>
      <w:r w:rsidRPr="0026547A">
        <w:rPr>
          <w:sz w:val="25"/>
          <w:szCs w:val="25"/>
        </w:rPr>
        <w:t xml:space="preserve">Nelson (C.V. at SE-106) was Student’s </w:t>
      </w:r>
      <w:r>
        <w:rPr>
          <w:sz w:val="25"/>
          <w:szCs w:val="25"/>
        </w:rPr>
        <w:t>one-to-one</w:t>
      </w:r>
      <w:r w:rsidRPr="0026547A">
        <w:rPr>
          <w:sz w:val="25"/>
          <w:szCs w:val="25"/>
        </w:rPr>
        <w:t xml:space="preserve"> aide wh</w:t>
      </w:r>
      <w:r>
        <w:rPr>
          <w:sz w:val="25"/>
          <w:szCs w:val="25"/>
        </w:rPr>
        <w:t>en he returned to Sutton in June 2010</w:t>
      </w:r>
      <w:r w:rsidRPr="0026547A">
        <w:rPr>
          <w:sz w:val="25"/>
          <w:szCs w:val="25"/>
        </w:rPr>
        <w:t xml:space="preserve">. </w:t>
      </w:r>
      <w:r>
        <w:rPr>
          <w:sz w:val="25"/>
          <w:szCs w:val="25"/>
        </w:rPr>
        <w:t xml:space="preserve"> Nelson was responsible for </w:t>
      </w:r>
      <w:r w:rsidRPr="0026547A">
        <w:rPr>
          <w:sz w:val="25"/>
          <w:szCs w:val="25"/>
        </w:rPr>
        <w:t>implement</w:t>
      </w:r>
      <w:r>
        <w:rPr>
          <w:sz w:val="25"/>
          <w:szCs w:val="25"/>
        </w:rPr>
        <w:t>ing</w:t>
      </w:r>
      <w:r w:rsidRPr="0026547A">
        <w:rPr>
          <w:sz w:val="25"/>
          <w:szCs w:val="25"/>
        </w:rPr>
        <w:t xml:space="preserve"> Student’s academic </w:t>
      </w:r>
      <w:r>
        <w:rPr>
          <w:sz w:val="25"/>
          <w:szCs w:val="25"/>
        </w:rPr>
        <w:t>instruction and</w:t>
      </w:r>
      <w:r w:rsidRPr="0026547A">
        <w:rPr>
          <w:sz w:val="25"/>
          <w:szCs w:val="25"/>
        </w:rPr>
        <w:t xml:space="preserve"> toileting program. </w:t>
      </w:r>
      <w:r>
        <w:rPr>
          <w:sz w:val="25"/>
          <w:szCs w:val="25"/>
        </w:rPr>
        <w:t xml:space="preserve"> </w:t>
      </w:r>
      <w:r w:rsidRPr="0026547A">
        <w:rPr>
          <w:sz w:val="25"/>
          <w:szCs w:val="25"/>
        </w:rPr>
        <w:t>He used positive reinforcements when Student successfully voided, such as telling him good job, or letting him participate in physical ac</w:t>
      </w:r>
      <w:r>
        <w:rPr>
          <w:sz w:val="25"/>
          <w:szCs w:val="25"/>
        </w:rPr>
        <w:t xml:space="preserve">tivities (e.g., going for a jog </w:t>
      </w:r>
      <w:r w:rsidRPr="0026547A">
        <w:rPr>
          <w:sz w:val="25"/>
          <w:szCs w:val="25"/>
        </w:rPr>
        <w:t>or playing with a ball) (Nelson).</w:t>
      </w:r>
    </w:p>
    <w:p w:rsidR="006125E4" w:rsidRDefault="006125E4" w:rsidP="006125E4">
      <w:pPr>
        <w:pStyle w:val="ListParagraph"/>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On June 7, 2010, </w:t>
      </w:r>
      <w:r w:rsidR="006C5231" w:rsidRPr="006125E4">
        <w:rPr>
          <w:sz w:val="25"/>
          <w:szCs w:val="25"/>
        </w:rPr>
        <w:t xml:space="preserve">Sue </w:t>
      </w:r>
      <w:r w:rsidRPr="006125E4">
        <w:rPr>
          <w:sz w:val="25"/>
          <w:szCs w:val="25"/>
        </w:rPr>
        <w:t>Messier wrote t</w:t>
      </w:r>
      <w:r w:rsidR="006C5231" w:rsidRPr="006125E4">
        <w:rPr>
          <w:sz w:val="25"/>
          <w:szCs w:val="25"/>
        </w:rPr>
        <w:t>o Parents noting that</w:t>
      </w:r>
      <w:r w:rsidRPr="006125E4">
        <w:rPr>
          <w:sz w:val="25"/>
          <w:szCs w:val="25"/>
        </w:rPr>
        <w:t xml:space="preserve"> Student needed encouragement “crossing the threshold into the bathroom” (PE-25). </w:t>
      </w:r>
      <w:r w:rsidR="006C5231" w:rsidRPr="006125E4">
        <w:rPr>
          <w:sz w:val="25"/>
          <w:szCs w:val="25"/>
        </w:rPr>
        <w:t xml:space="preserve">  The following day </w:t>
      </w:r>
      <w:r w:rsidRPr="006125E4">
        <w:rPr>
          <w:sz w:val="25"/>
          <w:szCs w:val="25"/>
        </w:rPr>
        <w:t xml:space="preserve">Messier wrote to Parents </w:t>
      </w:r>
      <w:r w:rsidR="006C5231" w:rsidRPr="006125E4">
        <w:rPr>
          <w:sz w:val="25"/>
          <w:szCs w:val="25"/>
        </w:rPr>
        <w:t>again stating that</w:t>
      </w:r>
      <w:r w:rsidRPr="006125E4">
        <w:rPr>
          <w:sz w:val="25"/>
          <w:szCs w:val="25"/>
        </w:rPr>
        <w:t xml:space="preserve"> the assistant teacher </w:t>
      </w:r>
      <w:r w:rsidR="00DB5AB4" w:rsidRPr="006125E4">
        <w:rPr>
          <w:sz w:val="25"/>
          <w:szCs w:val="25"/>
        </w:rPr>
        <w:t xml:space="preserve">and she </w:t>
      </w:r>
      <w:r w:rsidR="006C5231" w:rsidRPr="006125E4">
        <w:rPr>
          <w:sz w:val="25"/>
          <w:szCs w:val="25"/>
        </w:rPr>
        <w:t>had tried to eat</w:t>
      </w:r>
      <w:r w:rsidRPr="006125E4">
        <w:rPr>
          <w:sz w:val="25"/>
          <w:szCs w:val="25"/>
        </w:rPr>
        <w:t xml:space="preserve"> lunch with </w:t>
      </w:r>
      <w:r w:rsidR="006C5231" w:rsidRPr="006125E4">
        <w:rPr>
          <w:sz w:val="25"/>
          <w:szCs w:val="25"/>
        </w:rPr>
        <w:t>Student</w:t>
      </w:r>
      <w:r w:rsidRPr="006125E4">
        <w:rPr>
          <w:sz w:val="25"/>
          <w:szCs w:val="25"/>
        </w:rPr>
        <w:t xml:space="preserve"> but </w:t>
      </w:r>
      <w:r w:rsidR="006C5231" w:rsidRPr="006125E4">
        <w:rPr>
          <w:sz w:val="25"/>
          <w:szCs w:val="25"/>
        </w:rPr>
        <w:t xml:space="preserve">that </w:t>
      </w:r>
      <w:r w:rsidRPr="006125E4">
        <w:rPr>
          <w:sz w:val="25"/>
          <w:szCs w:val="25"/>
        </w:rPr>
        <w:t xml:space="preserve">he </w:t>
      </w:r>
      <w:r w:rsidR="006C5231" w:rsidRPr="006125E4">
        <w:rPr>
          <w:sz w:val="25"/>
          <w:szCs w:val="25"/>
        </w:rPr>
        <w:t xml:space="preserve">had </w:t>
      </w:r>
      <w:r w:rsidRPr="006125E4">
        <w:rPr>
          <w:sz w:val="25"/>
          <w:szCs w:val="25"/>
        </w:rPr>
        <w:t xml:space="preserve">refused to eat or drink. </w:t>
      </w:r>
      <w:r w:rsidR="006C5231" w:rsidRPr="006125E4">
        <w:rPr>
          <w:sz w:val="25"/>
          <w:szCs w:val="25"/>
        </w:rPr>
        <w:t xml:space="preserve"> </w:t>
      </w:r>
      <w:r w:rsidRPr="006125E4">
        <w:rPr>
          <w:sz w:val="25"/>
          <w:szCs w:val="25"/>
        </w:rPr>
        <w:t>Responding to</w:t>
      </w:r>
      <w:r w:rsidR="0066654F">
        <w:rPr>
          <w:sz w:val="25"/>
          <w:szCs w:val="25"/>
        </w:rPr>
        <w:t xml:space="preserve"> Student</w:t>
      </w:r>
      <w:r w:rsidRPr="006125E4">
        <w:rPr>
          <w:sz w:val="25"/>
          <w:szCs w:val="25"/>
        </w:rPr>
        <w:t>’s eating habits, Parent wrote back “glad” that Messier could witness Student’s “anxiety in a social setting” which Parent stated was “very typical” (PE-25).</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Parent testified </w:t>
      </w:r>
      <w:r w:rsidR="006C5231" w:rsidRPr="006125E4">
        <w:rPr>
          <w:sz w:val="25"/>
          <w:szCs w:val="25"/>
        </w:rPr>
        <w:t xml:space="preserve">that </w:t>
      </w:r>
      <w:r w:rsidRPr="006125E4">
        <w:rPr>
          <w:sz w:val="25"/>
          <w:szCs w:val="25"/>
        </w:rPr>
        <w:t xml:space="preserve">Student did not have a smooth transition back into Sutton. </w:t>
      </w:r>
      <w:r w:rsidR="006C5231" w:rsidRPr="006125E4">
        <w:rPr>
          <w:sz w:val="25"/>
          <w:szCs w:val="25"/>
        </w:rPr>
        <w:t xml:space="preserve"> She testified that when she </w:t>
      </w:r>
      <w:r w:rsidRPr="006125E4">
        <w:rPr>
          <w:sz w:val="25"/>
          <w:szCs w:val="25"/>
        </w:rPr>
        <w:t xml:space="preserve">asked </w:t>
      </w:r>
      <w:r w:rsidR="006C5231" w:rsidRPr="006125E4">
        <w:rPr>
          <w:sz w:val="25"/>
          <w:szCs w:val="25"/>
        </w:rPr>
        <w:t>him how hi</w:t>
      </w:r>
      <w:r w:rsidRPr="006125E4">
        <w:rPr>
          <w:sz w:val="25"/>
          <w:szCs w:val="25"/>
        </w:rPr>
        <w:t xml:space="preserve">s day </w:t>
      </w:r>
      <w:r w:rsidR="006C5231" w:rsidRPr="006125E4">
        <w:rPr>
          <w:sz w:val="25"/>
          <w:szCs w:val="25"/>
        </w:rPr>
        <w:t>had been</w:t>
      </w:r>
      <w:r w:rsidR="00DB5AB4" w:rsidRPr="006125E4">
        <w:rPr>
          <w:sz w:val="25"/>
          <w:szCs w:val="25"/>
        </w:rPr>
        <w:t>, Student would respond, “h</w:t>
      </w:r>
      <w:r w:rsidRPr="006125E4">
        <w:rPr>
          <w:sz w:val="25"/>
          <w:szCs w:val="25"/>
        </w:rPr>
        <w:t xml:space="preserve">orrible” (Parent). Parent believed that Student was relieved once he got into the car at the end of the school day (Parent).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On June 15, 2010, Sutton proposed </w:t>
      </w:r>
      <w:r w:rsidR="00DB5AB4" w:rsidRPr="006125E4">
        <w:rPr>
          <w:sz w:val="25"/>
          <w:szCs w:val="25"/>
        </w:rPr>
        <w:t xml:space="preserve">an IEP amendment which involved </w:t>
      </w:r>
      <w:r w:rsidRPr="006125E4">
        <w:rPr>
          <w:sz w:val="25"/>
          <w:szCs w:val="25"/>
        </w:rPr>
        <w:t xml:space="preserve">bridge services to begin </w:t>
      </w:r>
      <w:r w:rsidR="00DB5AB4" w:rsidRPr="006125E4">
        <w:rPr>
          <w:sz w:val="25"/>
          <w:szCs w:val="25"/>
        </w:rPr>
        <w:t xml:space="preserve">when </w:t>
      </w:r>
      <w:r w:rsidRPr="006125E4">
        <w:rPr>
          <w:sz w:val="25"/>
          <w:szCs w:val="25"/>
        </w:rPr>
        <w:t>the school year ended and before the formal summer program began</w:t>
      </w:r>
      <w:r w:rsidR="0066654F">
        <w:rPr>
          <w:sz w:val="25"/>
          <w:szCs w:val="25"/>
        </w:rPr>
        <w:t>,</w:t>
      </w:r>
      <w:r w:rsidRPr="006125E4">
        <w:rPr>
          <w:sz w:val="25"/>
          <w:szCs w:val="25"/>
        </w:rPr>
        <w:t xml:space="preserve"> </w:t>
      </w:r>
      <w:r w:rsidR="00DB5AB4" w:rsidRPr="006125E4">
        <w:rPr>
          <w:sz w:val="25"/>
          <w:szCs w:val="25"/>
        </w:rPr>
        <w:t xml:space="preserve">in an effort </w:t>
      </w:r>
      <w:r w:rsidRPr="006125E4">
        <w:rPr>
          <w:sz w:val="25"/>
          <w:szCs w:val="25"/>
        </w:rPr>
        <w:t xml:space="preserve">to prevent regression and </w:t>
      </w:r>
      <w:r w:rsidR="00DB5AB4" w:rsidRPr="006125E4">
        <w:rPr>
          <w:sz w:val="25"/>
          <w:szCs w:val="25"/>
        </w:rPr>
        <w:t xml:space="preserve">continue to </w:t>
      </w:r>
      <w:r w:rsidRPr="006125E4">
        <w:rPr>
          <w:sz w:val="25"/>
          <w:szCs w:val="25"/>
        </w:rPr>
        <w:t xml:space="preserve">aid Student transition back into public school. </w:t>
      </w:r>
      <w:r w:rsidR="00DB5AB4" w:rsidRPr="006125E4">
        <w:rPr>
          <w:sz w:val="25"/>
          <w:szCs w:val="25"/>
        </w:rPr>
        <w:t xml:space="preserve"> The proposed </w:t>
      </w:r>
      <w:r w:rsidRPr="006125E4">
        <w:rPr>
          <w:sz w:val="25"/>
          <w:szCs w:val="25"/>
        </w:rPr>
        <w:t xml:space="preserve">bridge services </w:t>
      </w:r>
      <w:r w:rsidR="00DB5AB4" w:rsidRPr="006125E4">
        <w:rPr>
          <w:sz w:val="25"/>
          <w:szCs w:val="25"/>
        </w:rPr>
        <w:t xml:space="preserve">would be provided between </w:t>
      </w:r>
      <w:r w:rsidRPr="006125E4">
        <w:rPr>
          <w:sz w:val="25"/>
          <w:szCs w:val="25"/>
        </w:rPr>
        <w:t xml:space="preserve">8 a.m. </w:t>
      </w:r>
      <w:r w:rsidR="00DB5AB4" w:rsidRPr="006125E4">
        <w:rPr>
          <w:sz w:val="25"/>
          <w:szCs w:val="25"/>
        </w:rPr>
        <w:t>and</w:t>
      </w:r>
      <w:r w:rsidRPr="006125E4">
        <w:rPr>
          <w:sz w:val="25"/>
          <w:szCs w:val="25"/>
        </w:rPr>
        <w:t xml:space="preserve"> 12 p.m., Monday th</w:t>
      </w:r>
      <w:r w:rsidR="00DB5AB4" w:rsidRPr="006125E4">
        <w:rPr>
          <w:sz w:val="25"/>
          <w:szCs w:val="25"/>
        </w:rPr>
        <w:t>r</w:t>
      </w:r>
      <w:r w:rsidRPr="006125E4">
        <w:rPr>
          <w:sz w:val="25"/>
          <w:szCs w:val="25"/>
        </w:rPr>
        <w:t xml:space="preserve">ough Thursday, for the weeks of June 21 and June 28, 2010. </w:t>
      </w:r>
      <w:r w:rsidR="00DB5AB4" w:rsidRPr="006125E4">
        <w:rPr>
          <w:sz w:val="25"/>
          <w:szCs w:val="25"/>
        </w:rPr>
        <w:t xml:space="preserve"> </w:t>
      </w:r>
      <w:r w:rsidRPr="006125E4">
        <w:rPr>
          <w:sz w:val="25"/>
          <w:szCs w:val="25"/>
        </w:rPr>
        <w:t xml:space="preserve">Parents accepted this IEP amendment (SE-22; </w:t>
      </w:r>
      <w:proofErr w:type="spellStart"/>
      <w:r w:rsidRPr="006125E4">
        <w:rPr>
          <w:sz w:val="25"/>
          <w:szCs w:val="25"/>
        </w:rPr>
        <w:t>Austein</w:t>
      </w:r>
      <w:proofErr w:type="spellEnd"/>
      <w:r w:rsidRPr="006125E4">
        <w:rPr>
          <w:sz w:val="25"/>
          <w:szCs w:val="25"/>
        </w:rPr>
        <w:t xml:space="preserve">).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In early August 2010, Parent contacted Sutton via email expressing concerns over Student’s toileting program as Student’s accidents had increas</w:t>
      </w:r>
      <w:r w:rsidR="00DB5AB4" w:rsidRPr="006125E4">
        <w:rPr>
          <w:sz w:val="25"/>
          <w:szCs w:val="25"/>
        </w:rPr>
        <w:t>ed</w:t>
      </w:r>
      <w:r w:rsidRPr="006125E4">
        <w:rPr>
          <w:sz w:val="25"/>
          <w:szCs w:val="25"/>
        </w:rPr>
        <w:t xml:space="preserve">. Sutton replied that Student was making “slow but steady progress” and toileting would be a topic at the upcoming IEP meeting. </w:t>
      </w:r>
      <w:r w:rsidR="00DB5AB4" w:rsidRPr="006125E4">
        <w:rPr>
          <w:sz w:val="25"/>
          <w:szCs w:val="25"/>
        </w:rPr>
        <w:t xml:space="preserve"> </w:t>
      </w:r>
      <w:r w:rsidRPr="006125E4">
        <w:rPr>
          <w:sz w:val="25"/>
          <w:szCs w:val="25"/>
        </w:rPr>
        <w:t xml:space="preserve">Parent’s email also asked whether </w:t>
      </w:r>
      <w:r w:rsidR="000D03E0" w:rsidRPr="006125E4">
        <w:rPr>
          <w:sz w:val="25"/>
          <w:szCs w:val="25"/>
        </w:rPr>
        <w:t xml:space="preserve">neuropsychologist </w:t>
      </w:r>
      <w:r w:rsidRPr="006125E4">
        <w:rPr>
          <w:sz w:val="25"/>
          <w:szCs w:val="25"/>
        </w:rPr>
        <w:t xml:space="preserve">Dr. </w:t>
      </w:r>
      <w:proofErr w:type="spellStart"/>
      <w:r w:rsidRPr="006125E4">
        <w:rPr>
          <w:sz w:val="25"/>
          <w:szCs w:val="25"/>
        </w:rPr>
        <w:t>Chaskelson</w:t>
      </w:r>
      <w:proofErr w:type="spellEnd"/>
      <w:r w:rsidRPr="006125E4">
        <w:rPr>
          <w:sz w:val="25"/>
          <w:szCs w:val="25"/>
        </w:rPr>
        <w:t xml:space="preserve">, an independent evaluator, would be financially supported to attend Student’s IEP meeting. Sutton confirmed that she would (SE-25; PE-29). </w:t>
      </w:r>
      <w:r w:rsidR="00DB5AB4" w:rsidRPr="006125E4">
        <w:rPr>
          <w:sz w:val="25"/>
          <w:szCs w:val="25"/>
        </w:rPr>
        <w:t xml:space="preserve"> S</w:t>
      </w:r>
      <w:r w:rsidRPr="006125E4">
        <w:rPr>
          <w:sz w:val="25"/>
          <w:szCs w:val="25"/>
        </w:rPr>
        <w:t>hortly after</w:t>
      </w:r>
      <w:r w:rsidR="00DB5AB4" w:rsidRPr="006125E4">
        <w:rPr>
          <w:sz w:val="25"/>
          <w:szCs w:val="25"/>
        </w:rPr>
        <w:t>ward Sutton</w:t>
      </w:r>
      <w:r w:rsidRPr="006125E4">
        <w:rPr>
          <w:sz w:val="25"/>
          <w:szCs w:val="25"/>
        </w:rPr>
        <w:t xml:space="preserve"> sent a contract to Dr. </w:t>
      </w:r>
      <w:proofErr w:type="spellStart"/>
      <w:r w:rsidRPr="006125E4">
        <w:rPr>
          <w:sz w:val="25"/>
          <w:szCs w:val="25"/>
        </w:rPr>
        <w:t>Chaskelson</w:t>
      </w:r>
      <w:proofErr w:type="spellEnd"/>
      <w:r w:rsidRPr="006125E4">
        <w:rPr>
          <w:sz w:val="25"/>
          <w:szCs w:val="25"/>
        </w:rPr>
        <w:t xml:space="preserve"> </w:t>
      </w:r>
      <w:r w:rsidR="00DB5AB4" w:rsidRPr="006125E4">
        <w:rPr>
          <w:sz w:val="25"/>
          <w:szCs w:val="25"/>
        </w:rPr>
        <w:t xml:space="preserve">offering to cover </w:t>
      </w:r>
      <w:r w:rsidRPr="006125E4">
        <w:rPr>
          <w:sz w:val="25"/>
          <w:szCs w:val="25"/>
        </w:rPr>
        <w:t xml:space="preserve">her consultation services in developing the IEP (SE-26; PE-42; </w:t>
      </w:r>
      <w:proofErr w:type="spellStart"/>
      <w:r w:rsidRPr="006125E4">
        <w:rPr>
          <w:sz w:val="25"/>
          <w:szCs w:val="25"/>
        </w:rPr>
        <w:t>Austein</w:t>
      </w:r>
      <w:proofErr w:type="spellEnd"/>
      <w:r w:rsidRPr="006125E4">
        <w:rPr>
          <w:sz w:val="25"/>
          <w:szCs w:val="25"/>
        </w:rPr>
        <w:t>).</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Sometime in or around August 2010, Sutton contacted the Integrated Center for Child Development (ICCD) to develop a contract for in-home behavioral consultation to address Student’s toileting needs (SE-41). </w:t>
      </w:r>
      <w:r w:rsidR="00DB5AB4" w:rsidRPr="006125E4">
        <w:rPr>
          <w:sz w:val="25"/>
          <w:szCs w:val="25"/>
        </w:rPr>
        <w:t xml:space="preserve"> </w:t>
      </w:r>
      <w:r w:rsidRPr="006125E4">
        <w:rPr>
          <w:sz w:val="25"/>
          <w:szCs w:val="25"/>
        </w:rPr>
        <w:t xml:space="preserve">Parent had requested that Sutton </w:t>
      </w:r>
      <w:r w:rsidR="00DB5AB4" w:rsidRPr="006125E4">
        <w:rPr>
          <w:sz w:val="25"/>
          <w:szCs w:val="25"/>
        </w:rPr>
        <w:t xml:space="preserve">fund </w:t>
      </w:r>
      <w:r w:rsidRPr="006125E4">
        <w:rPr>
          <w:sz w:val="25"/>
          <w:szCs w:val="25"/>
        </w:rPr>
        <w:t xml:space="preserve">a home-based toileting program by ICCD as early as October 2008 (Administrative Notice of BSEA #09-7983).  </w:t>
      </w:r>
    </w:p>
    <w:p w:rsidR="0026547A" w:rsidRPr="0026547A" w:rsidRDefault="0026547A" w:rsidP="0026547A">
      <w:pPr>
        <w:rPr>
          <w:sz w:val="25"/>
          <w:szCs w:val="25"/>
        </w:rPr>
      </w:pPr>
    </w:p>
    <w:p w:rsidR="0026547A" w:rsidRPr="006125E4" w:rsidRDefault="00DB5AB4" w:rsidP="006125E4">
      <w:pPr>
        <w:pStyle w:val="ListParagraph"/>
        <w:numPr>
          <w:ilvl w:val="0"/>
          <w:numId w:val="13"/>
        </w:numPr>
        <w:rPr>
          <w:sz w:val="25"/>
          <w:szCs w:val="25"/>
        </w:rPr>
      </w:pPr>
      <w:r w:rsidRPr="006125E4">
        <w:rPr>
          <w:sz w:val="25"/>
          <w:szCs w:val="25"/>
        </w:rPr>
        <w:t xml:space="preserve">During the 2010-2011 school </w:t>
      </w:r>
      <w:proofErr w:type="gramStart"/>
      <w:r w:rsidRPr="006125E4">
        <w:rPr>
          <w:sz w:val="25"/>
          <w:szCs w:val="25"/>
        </w:rPr>
        <w:t>year</w:t>
      </w:r>
      <w:proofErr w:type="gramEnd"/>
      <w:r w:rsidRPr="006125E4">
        <w:rPr>
          <w:sz w:val="25"/>
          <w:szCs w:val="25"/>
        </w:rPr>
        <w:t xml:space="preserve"> </w:t>
      </w:r>
      <w:r w:rsidR="0026547A" w:rsidRPr="006125E4">
        <w:rPr>
          <w:sz w:val="25"/>
          <w:szCs w:val="25"/>
        </w:rPr>
        <w:t xml:space="preserve">Nelson became Student’s teacher (Nelson). </w:t>
      </w:r>
      <w:r w:rsidR="001F12CD" w:rsidRPr="006125E4">
        <w:rPr>
          <w:sz w:val="25"/>
          <w:szCs w:val="25"/>
        </w:rPr>
        <w:t xml:space="preserve"> In November 2010 </w:t>
      </w:r>
      <w:r w:rsidR="0026547A" w:rsidRPr="006125E4">
        <w:rPr>
          <w:sz w:val="25"/>
          <w:szCs w:val="25"/>
        </w:rPr>
        <w:t xml:space="preserve">Cynthia Davis </w:t>
      </w:r>
      <w:r w:rsidR="001F12CD" w:rsidRPr="006125E4">
        <w:rPr>
          <w:sz w:val="25"/>
          <w:szCs w:val="25"/>
        </w:rPr>
        <w:t xml:space="preserve">became </w:t>
      </w:r>
      <w:r w:rsidR="0026547A" w:rsidRPr="006125E4">
        <w:rPr>
          <w:sz w:val="25"/>
          <w:szCs w:val="25"/>
        </w:rPr>
        <w:t xml:space="preserve">Student’s </w:t>
      </w:r>
      <w:r w:rsidR="001F12CD" w:rsidRPr="006125E4">
        <w:rPr>
          <w:sz w:val="25"/>
          <w:szCs w:val="25"/>
        </w:rPr>
        <w:t xml:space="preserve">one-to-one aide responsible to </w:t>
      </w:r>
      <w:r w:rsidR="0026547A" w:rsidRPr="006125E4">
        <w:rPr>
          <w:sz w:val="25"/>
          <w:szCs w:val="25"/>
        </w:rPr>
        <w:t xml:space="preserve">provide instruction under the direction of Nelson. </w:t>
      </w:r>
      <w:r w:rsidR="001F12CD" w:rsidRPr="006125E4">
        <w:rPr>
          <w:sz w:val="25"/>
          <w:szCs w:val="25"/>
        </w:rPr>
        <w:t xml:space="preserve"> After beginning to work with Student, Davis received ABA training but without a particular focus on children with </w:t>
      </w:r>
      <w:proofErr w:type="spellStart"/>
      <w:r w:rsidR="001F12CD" w:rsidRPr="006125E4">
        <w:rPr>
          <w:sz w:val="25"/>
          <w:szCs w:val="25"/>
        </w:rPr>
        <w:t>apraxia</w:t>
      </w:r>
      <w:proofErr w:type="spellEnd"/>
      <w:r w:rsidR="001F12CD" w:rsidRPr="006125E4">
        <w:rPr>
          <w:sz w:val="25"/>
          <w:szCs w:val="25"/>
        </w:rPr>
        <w:t xml:space="preserve"> (Davis).  She was trained by Nelson on the implementation of Student’s toileting protocol for which she became responsible (Nelson).  During the 2010-2011 school </w:t>
      </w:r>
      <w:proofErr w:type="gramStart"/>
      <w:r w:rsidR="001F12CD" w:rsidRPr="006125E4">
        <w:rPr>
          <w:sz w:val="25"/>
          <w:szCs w:val="25"/>
        </w:rPr>
        <w:t>year</w:t>
      </w:r>
      <w:proofErr w:type="gramEnd"/>
      <w:r w:rsidR="001F12CD" w:rsidRPr="006125E4">
        <w:rPr>
          <w:sz w:val="25"/>
          <w:szCs w:val="25"/>
        </w:rPr>
        <w:t xml:space="preserve">, </w:t>
      </w:r>
      <w:r w:rsidR="0026547A" w:rsidRPr="006125E4">
        <w:rPr>
          <w:sz w:val="25"/>
          <w:szCs w:val="25"/>
        </w:rPr>
        <w:t xml:space="preserve">Student </w:t>
      </w:r>
      <w:r w:rsidR="001F12CD" w:rsidRPr="006125E4">
        <w:rPr>
          <w:sz w:val="25"/>
          <w:szCs w:val="25"/>
        </w:rPr>
        <w:t xml:space="preserve">received instruction </w:t>
      </w:r>
      <w:r w:rsidR="0026547A" w:rsidRPr="006125E4">
        <w:rPr>
          <w:sz w:val="25"/>
          <w:szCs w:val="25"/>
        </w:rPr>
        <w:t>in his own classroom (</w:t>
      </w:r>
      <w:r w:rsidR="001F12CD" w:rsidRPr="006125E4">
        <w:rPr>
          <w:sz w:val="25"/>
          <w:szCs w:val="25"/>
        </w:rPr>
        <w:t xml:space="preserve">Nelson, </w:t>
      </w:r>
      <w:r w:rsidR="0026547A" w:rsidRPr="006125E4">
        <w:rPr>
          <w:sz w:val="25"/>
          <w:szCs w:val="25"/>
        </w:rPr>
        <w:t xml:space="preserve">Davis). </w:t>
      </w:r>
      <w:r w:rsidR="001F12CD" w:rsidRPr="006125E4">
        <w:rPr>
          <w:sz w:val="25"/>
          <w:szCs w:val="25"/>
        </w:rPr>
        <w:t xml:space="preserve"> </w:t>
      </w:r>
    </w:p>
    <w:p w:rsidR="0079136B" w:rsidRDefault="0079136B" w:rsidP="0026547A">
      <w:pPr>
        <w:rPr>
          <w:sz w:val="25"/>
          <w:szCs w:val="25"/>
        </w:rPr>
      </w:pPr>
    </w:p>
    <w:p w:rsidR="0026547A" w:rsidRPr="006125E4" w:rsidRDefault="0079136B" w:rsidP="006125E4">
      <w:pPr>
        <w:pStyle w:val="ListParagraph"/>
        <w:numPr>
          <w:ilvl w:val="0"/>
          <w:numId w:val="13"/>
        </w:numPr>
        <w:rPr>
          <w:sz w:val="25"/>
          <w:szCs w:val="25"/>
        </w:rPr>
      </w:pPr>
      <w:r w:rsidRPr="006125E4">
        <w:rPr>
          <w:sz w:val="25"/>
          <w:szCs w:val="25"/>
        </w:rPr>
        <w:t>D</w:t>
      </w:r>
      <w:r w:rsidR="0026547A" w:rsidRPr="006125E4">
        <w:rPr>
          <w:sz w:val="25"/>
          <w:szCs w:val="25"/>
        </w:rPr>
        <w:t xml:space="preserve">uring the 2010-2011 school </w:t>
      </w:r>
      <w:proofErr w:type="gramStart"/>
      <w:r w:rsidR="0026547A" w:rsidRPr="006125E4">
        <w:rPr>
          <w:sz w:val="25"/>
          <w:szCs w:val="25"/>
        </w:rPr>
        <w:t>year</w:t>
      </w:r>
      <w:proofErr w:type="gramEnd"/>
      <w:r w:rsidR="0026547A" w:rsidRPr="006125E4">
        <w:rPr>
          <w:sz w:val="25"/>
          <w:szCs w:val="25"/>
        </w:rPr>
        <w:t xml:space="preserve">, Student participated in a “lunch-bunch” group facilitated by Erin </w:t>
      </w:r>
      <w:proofErr w:type="spellStart"/>
      <w:r w:rsidR="0026547A" w:rsidRPr="006125E4">
        <w:rPr>
          <w:sz w:val="25"/>
          <w:szCs w:val="25"/>
        </w:rPr>
        <w:t>Christiano</w:t>
      </w:r>
      <w:proofErr w:type="spellEnd"/>
      <w:r w:rsidR="0026547A" w:rsidRPr="006125E4">
        <w:rPr>
          <w:sz w:val="25"/>
          <w:szCs w:val="25"/>
        </w:rPr>
        <w:t xml:space="preserve">, Sutton’s school adjustment counselor (C.V. at SE-106). </w:t>
      </w:r>
      <w:r w:rsidRPr="006125E4">
        <w:rPr>
          <w:sz w:val="25"/>
          <w:szCs w:val="25"/>
        </w:rPr>
        <w:t xml:space="preserve"> This involved </w:t>
      </w:r>
      <w:r w:rsidR="0026547A" w:rsidRPr="006125E4">
        <w:rPr>
          <w:sz w:val="25"/>
          <w:szCs w:val="25"/>
        </w:rPr>
        <w:t xml:space="preserve">Student </w:t>
      </w:r>
      <w:r w:rsidRPr="006125E4">
        <w:rPr>
          <w:sz w:val="25"/>
          <w:szCs w:val="25"/>
        </w:rPr>
        <w:t xml:space="preserve">choosing </w:t>
      </w:r>
      <w:r w:rsidR="0026547A" w:rsidRPr="006125E4">
        <w:rPr>
          <w:sz w:val="25"/>
          <w:szCs w:val="25"/>
        </w:rPr>
        <w:t>a peer</w:t>
      </w:r>
      <w:r w:rsidR="008239FB" w:rsidRPr="006125E4">
        <w:rPr>
          <w:sz w:val="25"/>
          <w:szCs w:val="25"/>
        </w:rPr>
        <w:t xml:space="preserve"> with whom he could </w:t>
      </w:r>
      <w:r w:rsidR="0026547A" w:rsidRPr="006125E4">
        <w:rPr>
          <w:sz w:val="25"/>
          <w:szCs w:val="25"/>
        </w:rPr>
        <w:t xml:space="preserve">eat and play a game during the lunch block. </w:t>
      </w:r>
      <w:r w:rsidR="008239FB" w:rsidRPr="006125E4">
        <w:rPr>
          <w:sz w:val="25"/>
          <w:szCs w:val="25"/>
        </w:rPr>
        <w:t xml:space="preserve">Initially </w:t>
      </w:r>
      <w:r w:rsidR="0026547A" w:rsidRPr="006125E4">
        <w:rPr>
          <w:sz w:val="25"/>
          <w:szCs w:val="25"/>
        </w:rPr>
        <w:t>Student needed to be cued to open his lunch</w:t>
      </w:r>
      <w:r w:rsidR="008239FB" w:rsidRPr="006125E4">
        <w:rPr>
          <w:sz w:val="25"/>
          <w:szCs w:val="25"/>
        </w:rPr>
        <w:t>.  Over time he required less cueing about this although he</w:t>
      </w:r>
      <w:r w:rsidR="0026547A" w:rsidRPr="006125E4">
        <w:rPr>
          <w:sz w:val="25"/>
          <w:szCs w:val="25"/>
        </w:rPr>
        <w:t xml:space="preserve"> continued to need assistance with opening lids, which </w:t>
      </w:r>
      <w:r w:rsidR="008239FB" w:rsidRPr="006125E4">
        <w:rPr>
          <w:sz w:val="25"/>
          <w:szCs w:val="25"/>
        </w:rPr>
        <w:t xml:space="preserve">other students </w:t>
      </w:r>
      <w:r w:rsidR="0026547A" w:rsidRPr="006125E4">
        <w:rPr>
          <w:sz w:val="25"/>
          <w:szCs w:val="25"/>
        </w:rPr>
        <w:t>in the lunch-bunch d</w:t>
      </w:r>
      <w:r w:rsidR="008239FB" w:rsidRPr="006125E4">
        <w:rPr>
          <w:sz w:val="25"/>
          <w:szCs w:val="25"/>
        </w:rPr>
        <w:t>id</w:t>
      </w:r>
      <w:r w:rsidR="0026547A" w:rsidRPr="006125E4">
        <w:rPr>
          <w:sz w:val="25"/>
          <w:szCs w:val="25"/>
        </w:rPr>
        <w:t xml:space="preserve"> for him. </w:t>
      </w:r>
      <w:r w:rsidR="008239FB" w:rsidRPr="006125E4">
        <w:rPr>
          <w:sz w:val="25"/>
          <w:szCs w:val="25"/>
        </w:rPr>
        <w:t xml:space="preserve"> The lunch-bunch grew from two to approximately five students during the school year.  </w:t>
      </w:r>
      <w:proofErr w:type="spellStart"/>
      <w:r w:rsidR="0026547A" w:rsidRPr="006125E4">
        <w:rPr>
          <w:sz w:val="25"/>
          <w:szCs w:val="25"/>
        </w:rPr>
        <w:t>Christiano</w:t>
      </w:r>
      <w:proofErr w:type="spellEnd"/>
      <w:r w:rsidR="0026547A" w:rsidRPr="006125E4">
        <w:rPr>
          <w:sz w:val="25"/>
          <w:szCs w:val="25"/>
        </w:rPr>
        <w:t xml:space="preserve"> </w:t>
      </w:r>
      <w:r w:rsidR="008239FB" w:rsidRPr="006125E4">
        <w:rPr>
          <w:sz w:val="25"/>
          <w:szCs w:val="25"/>
        </w:rPr>
        <w:t>opin</w:t>
      </w:r>
      <w:r w:rsidR="0026547A" w:rsidRPr="006125E4">
        <w:rPr>
          <w:sz w:val="25"/>
          <w:szCs w:val="25"/>
        </w:rPr>
        <w:t>ed that Student enjoyed and benefited from th</w:t>
      </w:r>
      <w:r w:rsidR="008239FB" w:rsidRPr="006125E4">
        <w:rPr>
          <w:sz w:val="25"/>
          <w:szCs w:val="25"/>
        </w:rPr>
        <w:t>e lunch-bunch</w:t>
      </w:r>
      <w:r w:rsidR="0026547A" w:rsidRPr="006125E4">
        <w:rPr>
          <w:sz w:val="25"/>
          <w:szCs w:val="25"/>
        </w:rPr>
        <w:t xml:space="preserve"> </w:t>
      </w:r>
      <w:r w:rsidR="008239FB" w:rsidRPr="006125E4">
        <w:rPr>
          <w:sz w:val="25"/>
          <w:szCs w:val="25"/>
        </w:rPr>
        <w:t>experience</w:t>
      </w:r>
      <w:r w:rsidR="0026547A" w:rsidRPr="006125E4">
        <w:rPr>
          <w:sz w:val="25"/>
          <w:szCs w:val="25"/>
        </w:rPr>
        <w:t xml:space="preserve"> (</w:t>
      </w:r>
      <w:proofErr w:type="spellStart"/>
      <w:r w:rsidR="0026547A" w:rsidRPr="006125E4">
        <w:rPr>
          <w:sz w:val="25"/>
          <w:szCs w:val="25"/>
        </w:rPr>
        <w:t>Christiano</w:t>
      </w:r>
      <w:proofErr w:type="spellEnd"/>
      <w:r w:rsidR="0026547A" w:rsidRPr="006125E4">
        <w:rPr>
          <w:sz w:val="25"/>
          <w:szCs w:val="25"/>
        </w:rPr>
        <w:t xml:space="preserve">).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On September 10, 2010, </w:t>
      </w:r>
      <w:r w:rsidR="008239FB" w:rsidRPr="006125E4">
        <w:rPr>
          <w:sz w:val="25"/>
          <w:szCs w:val="25"/>
        </w:rPr>
        <w:t xml:space="preserve">the Assistive Technology Center at </w:t>
      </w:r>
      <w:r w:rsidRPr="006125E4">
        <w:rPr>
          <w:sz w:val="25"/>
          <w:szCs w:val="25"/>
        </w:rPr>
        <w:t>the Spaulding Rehabilitation Hospital</w:t>
      </w:r>
      <w:r w:rsidR="008239FB" w:rsidRPr="006125E4">
        <w:rPr>
          <w:sz w:val="25"/>
          <w:szCs w:val="25"/>
        </w:rPr>
        <w:t xml:space="preserve"> issued its </w:t>
      </w:r>
      <w:r w:rsidRPr="006125E4">
        <w:rPr>
          <w:sz w:val="25"/>
          <w:szCs w:val="25"/>
        </w:rPr>
        <w:t>report indicat</w:t>
      </w:r>
      <w:r w:rsidR="008239FB" w:rsidRPr="006125E4">
        <w:rPr>
          <w:sz w:val="25"/>
          <w:szCs w:val="25"/>
        </w:rPr>
        <w:t>ing</w:t>
      </w:r>
      <w:r w:rsidRPr="006125E4">
        <w:rPr>
          <w:sz w:val="25"/>
          <w:szCs w:val="25"/>
        </w:rPr>
        <w:t xml:space="preserve"> that Student could benefit from assistive technology</w:t>
      </w:r>
      <w:r w:rsidR="00243CAF">
        <w:rPr>
          <w:sz w:val="25"/>
          <w:szCs w:val="25"/>
        </w:rPr>
        <w:t>,</w:t>
      </w:r>
      <w:r w:rsidRPr="006125E4">
        <w:rPr>
          <w:sz w:val="25"/>
          <w:szCs w:val="25"/>
        </w:rPr>
        <w:t xml:space="preserve"> but </w:t>
      </w:r>
      <w:r w:rsidR="008239FB" w:rsidRPr="006125E4">
        <w:rPr>
          <w:sz w:val="25"/>
          <w:szCs w:val="25"/>
        </w:rPr>
        <w:t xml:space="preserve">recommending </w:t>
      </w:r>
      <w:r w:rsidRPr="006125E4">
        <w:rPr>
          <w:sz w:val="25"/>
          <w:szCs w:val="25"/>
        </w:rPr>
        <w:t>further assessment</w:t>
      </w:r>
      <w:r w:rsidR="008239FB" w:rsidRPr="006125E4">
        <w:rPr>
          <w:sz w:val="25"/>
          <w:szCs w:val="25"/>
        </w:rPr>
        <w:t>s</w:t>
      </w:r>
      <w:r w:rsidRPr="006125E4">
        <w:rPr>
          <w:sz w:val="25"/>
          <w:szCs w:val="25"/>
        </w:rPr>
        <w:t xml:space="preserve"> (SE-29; </w:t>
      </w:r>
      <w:proofErr w:type="spellStart"/>
      <w:r w:rsidRPr="006125E4">
        <w:rPr>
          <w:sz w:val="25"/>
          <w:szCs w:val="25"/>
        </w:rPr>
        <w:t>Austein</w:t>
      </w:r>
      <w:proofErr w:type="spellEnd"/>
      <w:r w:rsidRPr="006125E4">
        <w:rPr>
          <w:sz w:val="25"/>
          <w:szCs w:val="25"/>
        </w:rPr>
        <w:t>).</w:t>
      </w:r>
    </w:p>
    <w:p w:rsidR="0026547A" w:rsidRPr="0026547A" w:rsidRDefault="0026547A" w:rsidP="0026547A">
      <w:pPr>
        <w:rPr>
          <w:sz w:val="25"/>
          <w:szCs w:val="25"/>
        </w:rPr>
      </w:pPr>
    </w:p>
    <w:p w:rsidR="0026547A" w:rsidRPr="006125E4" w:rsidRDefault="00167F56" w:rsidP="006125E4">
      <w:pPr>
        <w:pStyle w:val="ListParagraph"/>
        <w:numPr>
          <w:ilvl w:val="0"/>
          <w:numId w:val="13"/>
        </w:numPr>
        <w:rPr>
          <w:sz w:val="25"/>
          <w:szCs w:val="25"/>
        </w:rPr>
      </w:pPr>
      <w:r w:rsidRPr="006125E4">
        <w:rPr>
          <w:sz w:val="25"/>
          <w:szCs w:val="25"/>
        </w:rPr>
        <w:t>Student’s T</w:t>
      </w:r>
      <w:r w:rsidR="0026547A" w:rsidRPr="006125E4">
        <w:rPr>
          <w:sz w:val="25"/>
          <w:szCs w:val="25"/>
        </w:rPr>
        <w:t>eam reconvened on September 14, 2010 to develop Stu</w:t>
      </w:r>
      <w:r w:rsidRPr="006125E4">
        <w:rPr>
          <w:sz w:val="25"/>
          <w:szCs w:val="25"/>
        </w:rPr>
        <w:t>dent’s IEP (SE-28; SE-30).  The T</w:t>
      </w:r>
      <w:r w:rsidR="0026547A" w:rsidRPr="006125E4">
        <w:rPr>
          <w:sz w:val="25"/>
          <w:szCs w:val="25"/>
        </w:rPr>
        <w:t>eam discussed Student’s progress since his return to Sutton in June</w:t>
      </w:r>
      <w:r w:rsidRPr="006125E4">
        <w:rPr>
          <w:sz w:val="25"/>
          <w:szCs w:val="25"/>
        </w:rPr>
        <w:t xml:space="preserve"> stating that </w:t>
      </w:r>
      <w:r w:rsidR="0026547A" w:rsidRPr="006125E4">
        <w:rPr>
          <w:sz w:val="25"/>
          <w:szCs w:val="25"/>
        </w:rPr>
        <w:t xml:space="preserve">Student was making slow but steady gains in all areas. </w:t>
      </w:r>
      <w:r w:rsidRPr="006125E4">
        <w:rPr>
          <w:sz w:val="25"/>
          <w:szCs w:val="25"/>
        </w:rPr>
        <w:t xml:space="preserve"> </w:t>
      </w:r>
      <w:r w:rsidR="0026547A" w:rsidRPr="006125E4">
        <w:rPr>
          <w:sz w:val="25"/>
          <w:szCs w:val="25"/>
        </w:rPr>
        <w:t xml:space="preserve">In </w:t>
      </w:r>
      <w:r w:rsidRPr="006125E4">
        <w:rPr>
          <w:sz w:val="25"/>
          <w:szCs w:val="25"/>
        </w:rPr>
        <w:t>toileting</w:t>
      </w:r>
      <w:r w:rsidR="0026547A" w:rsidRPr="006125E4">
        <w:rPr>
          <w:sz w:val="25"/>
          <w:szCs w:val="25"/>
        </w:rPr>
        <w:t>, Student was</w:t>
      </w:r>
      <w:r w:rsidR="00E82403" w:rsidRPr="006125E4">
        <w:rPr>
          <w:sz w:val="25"/>
          <w:szCs w:val="25"/>
        </w:rPr>
        <w:t xml:space="preserve"> reported to</w:t>
      </w:r>
      <w:r w:rsidR="0026547A" w:rsidRPr="006125E4">
        <w:rPr>
          <w:sz w:val="25"/>
          <w:szCs w:val="25"/>
        </w:rPr>
        <w:t xml:space="preserve"> independently pull</w:t>
      </w:r>
      <w:r w:rsidR="00E82403" w:rsidRPr="006125E4">
        <w:rPr>
          <w:sz w:val="25"/>
          <w:szCs w:val="25"/>
        </w:rPr>
        <w:t>-</w:t>
      </w:r>
      <w:r w:rsidR="0026547A" w:rsidRPr="006125E4">
        <w:rPr>
          <w:sz w:val="25"/>
          <w:szCs w:val="25"/>
        </w:rPr>
        <w:t xml:space="preserve">up and </w:t>
      </w:r>
      <w:r w:rsidRPr="006125E4">
        <w:rPr>
          <w:sz w:val="25"/>
          <w:szCs w:val="25"/>
        </w:rPr>
        <w:t>push</w:t>
      </w:r>
      <w:r w:rsidR="00E82403" w:rsidRPr="006125E4">
        <w:rPr>
          <w:sz w:val="25"/>
          <w:szCs w:val="25"/>
        </w:rPr>
        <w:t>-</w:t>
      </w:r>
      <w:r w:rsidRPr="006125E4">
        <w:rPr>
          <w:sz w:val="25"/>
          <w:szCs w:val="25"/>
        </w:rPr>
        <w:t xml:space="preserve"> </w:t>
      </w:r>
      <w:r w:rsidR="0026547A" w:rsidRPr="006125E4">
        <w:rPr>
          <w:sz w:val="25"/>
          <w:szCs w:val="25"/>
        </w:rPr>
        <w:t>down his pants</w:t>
      </w:r>
      <w:r w:rsidR="00E82403" w:rsidRPr="006125E4">
        <w:rPr>
          <w:sz w:val="25"/>
          <w:szCs w:val="25"/>
        </w:rPr>
        <w:t>;</w:t>
      </w:r>
      <w:r w:rsidR="0026547A" w:rsidRPr="006125E4">
        <w:rPr>
          <w:sz w:val="25"/>
          <w:szCs w:val="25"/>
        </w:rPr>
        <w:t xml:space="preserve"> his anxiety while standing in front of the toilet had decreased</w:t>
      </w:r>
      <w:r w:rsidR="00E82403" w:rsidRPr="006125E4">
        <w:rPr>
          <w:sz w:val="25"/>
          <w:szCs w:val="25"/>
        </w:rPr>
        <w:t>;</w:t>
      </w:r>
      <w:r w:rsidR="0026547A" w:rsidRPr="006125E4">
        <w:rPr>
          <w:sz w:val="25"/>
          <w:szCs w:val="25"/>
        </w:rPr>
        <w:t xml:space="preserve"> his aim was 70% accurate in the toilet</w:t>
      </w:r>
      <w:r w:rsidR="00E82403" w:rsidRPr="006125E4">
        <w:rPr>
          <w:sz w:val="25"/>
          <w:szCs w:val="25"/>
        </w:rPr>
        <w:t>;</w:t>
      </w:r>
      <w:r w:rsidR="0026547A" w:rsidRPr="006125E4">
        <w:rPr>
          <w:sz w:val="25"/>
          <w:szCs w:val="25"/>
        </w:rPr>
        <w:t xml:space="preserve"> he was independently washing hands</w:t>
      </w:r>
      <w:r w:rsidR="00E82403" w:rsidRPr="006125E4">
        <w:rPr>
          <w:sz w:val="25"/>
          <w:szCs w:val="25"/>
        </w:rPr>
        <w:t>;</w:t>
      </w:r>
      <w:r w:rsidR="0026547A" w:rsidRPr="006125E4">
        <w:rPr>
          <w:sz w:val="25"/>
          <w:szCs w:val="25"/>
        </w:rPr>
        <w:t xml:space="preserve"> he was independently drying the back of his hands 75% of the time</w:t>
      </w:r>
      <w:r w:rsidR="00E82403" w:rsidRPr="006125E4">
        <w:rPr>
          <w:sz w:val="25"/>
          <w:szCs w:val="25"/>
        </w:rPr>
        <w:t>.  He also had started to</w:t>
      </w:r>
      <w:r w:rsidR="0026547A" w:rsidRPr="006125E4">
        <w:rPr>
          <w:sz w:val="25"/>
          <w:szCs w:val="25"/>
        </w:rPr>
        <w:t xml:space="preserve"> communicate when he needed to urinate (SE-30). </w:t>
      </w:r>
      <w:r w:rsidR="00E82403" w:rsidRPr="006125E4">
        <w:rPr>
          <w:sz w:val="25"/>
          <w:szCs w:val="25"/>
        </w:rPr>
        <w:t xml:space="preserve"> </w:t>
      </w:r>
      <w:r w:rsidR="00930067" w:rsidRPr="006125E4">
        <w:rPr>
          <w:sz w:val="25"/>
          <w:szCs w:val="25"/>
        </w:rPr>
        <w:t>Having found the Spaulding assessment of little value, t</w:t>
      </w:r>
      <w:r w:rsidR="0026547A" w:rsidRPr="006125E4">
        <w:rPr>
          <w:sz w:val="25"/>
          <w:szCs w:val="25"/>
        </w:rPr>
        <w:t xml:space="preserve">he </w:t>
      </w:r>
      <w:r w:rsidR="00E82403" w:rsidRPr="006125E4">
        <w:rPr>
          <w:sz w:val="25"/>
          <w:szCs w:val="25"/>
        </w:rPr>
        <w:t xml:space="preserve">Team </w:t>
      </w:r>
      <w:r w:rsidR="00930067" w:rsidRPr="006125E4">
        <w:rPr>
          <w:sz w:val="25"/>
          <w:szCs w:val="25"/>
        </w:rPr>
        <w:t>discussed pursuing</w:t>
      </w:r>
      <w:r w:rsidR="0026547A" w:rsidRPr="006125E4">
        <w:rPr>
          <w:sz w:val="25"/>
          <w:szCs w:val="25"/>
        </w:rPr>
        <w:t xml:space="preserve"> another assessment by Tech Access</w:t>
      </w:r>
      <w:r w:rsidR="00930067" w:rsidRPr="006125E4">
        <w:rPr>
          <w:sz w:val="25"/>
          <w:szCs w:val="25"/>
        </w:rPr>
        <w:t xml:space="preserve"> (SE-35; SE-31).  </w:t>
      </w:r>
      <w:r w:rsidR="0026547A" w:rsidRPr="006125E4">
        <w:rPr>
          <w:sz w:val="25"/>
          <w:szCs w:val="25"/>
        </w:rPr>
        <w:t xml:space="preserve"> </w:t>
      </w:r>
      <w:r w:rsidR="00930067" w:rsidRPr="006125E4">
        <w:rPr>
          <w:sz w:val="25"/>
          <w:szCs w:val="25"/>
        </w:rPr>
        <w:t xml:space="preserve">The Team also agreed to </w:t>
      </w:r>
      <w:r w:rsidR="0026547A" w:rsidRPr="006125E4">
        <w:rPr>
          <w:sz w:val="25"/>
          <w:szCs w:val="25"/>
        </w:rPr>
        <w:t xml:space="preserve">seek support </w:t>
      </w:r>
      <w:r w:rsidR="00E82403" w:rsidRPr="006125E4">
        <w:rPr>
          <w:sz w:val="25"/>
          <w:szCs w:val="25"/>
        </w:rPr>
        <w:t>from</w:t>
      </w:r>
      <w:r w:rsidR="0026547A" w:rsidRPr="006125E4">
        <w:rPr>
          <w:sz w:val="25"/>
          <w:szCs w:val="25"/>
        </w:rPr>
        <w:t xml:space="preserve"> an outside consultant for toilet training (SE-35). </w:t>
      </w:r>
      <w:r w:rsidR="00E82403" w:rsidRPr="006125E4">
        <w:rPr>
          <w:sz w:val="25"/>
          <w:szCs w:val="25"/>
        </w:rPr>
        <w:t xml:space="preserve"> </w:t>
      </w:r>
      <w:r w:rsidR="0026547A" w:rsidRPr="006125E4">
        <w:rPr>
          <w:sz w:val="25"/>
          <w:szCs w:val="25"/>
        </w:rPr>
        <w:t xml:space="preserve">The </w:t>
      </w:r>
      <w:r w:rsidR="00E82403" w:rsidRPr="006125E4">
        <w:rPr>
          <w:sz w:val="25"/>
          <w:szCs w:val="25"/>
        </w:rPr>
        <w:t>Service D</w:t>
      </w:r>
      <w:r w:rsidR="0026547A" w:rsidRPr="006125E4">
        <w:rPr>
          <w:sz w:val="25"/>
          <w:szCs w:val="25"/>
        </w:rPr>
        <w:t>elivery</w:t>
      </w:r>
      <w:r w:rsidR="00E82403" w:rsidRPr="006125E4">
        <w:rPr>
          <w:sz w:val="25"/>
          <w:szCs w:val="25"/>
        </w:rPr>
        <w:t xml:space="preserve"> grid in this IEP reflected the same services outlined in the </w:t>
      </w:r>
      <w:r w:rsidR="0026547A" w:rsidRPr="006125E4">
        <w:rPr>
          <w:sz w:val="25"/>
          <w:szCs w:val="25"/>
        </w:rPr>
        <w:t xml:space="preserve">March 2010 </w:t>
      </w:r>
      <w:r w:rsidR="00E82403" w:rsidRPr="006125E4">
        <w:rPr>
          <w:sz w:val="25"/>
          <w:szCs w:val="25"/>
        </w:rPr>
        <w:t>IEP</w:t>
      </w:r>
      <w:r w:rsidR="00E3393A">
        <w:rPr>
          <w:sz w:val="25"/>
          <w:szCs w:val="25"/>
        </w:rPr>
        <w:t xml:space="preserve"> (see paragraphs #13 and #14 </w:t>
      </w:r>
      <w:r w:rsidR="000846A9">
        <w:rPr>
          <w:sz w:val="25"/>
          <w:szCs w:val="25"/>
        </w:rPr>
        <w:t>above)</w:t>
      </w:r>
      <w:r w:rsidR="0026547A" w:rsidRPr="006125E4">
        <w:rPr>
          <w:sz w:val="25"/>
          <w:szCs w:val="25"/>
        </w:rPr>
        <w:t xml:space="preserve">, as well as academic instruction provided by the special education teacher or </w:t>
      </w:r>
      <w:r w:rsidR="00930067" w:rsidRPr="006125E4">
        <w:rPr>
          <w:sz w:val="25"/>
          <w:szCs w:val="25"/>
        </w:rPr>
        <w:t xml:space="preserve">the </w:t>
      </w:r>
      <w:r w:rsidR="00E82403" w:rsidRPr="006125E4">
        <w:rPr>
          <w:sz w:val="25"/>
          <w:szCs w:val="25"/>
        </w:rPr>
        <w:t xml:space="preserve">one-to-one </w:t>
      </w:r>
      <w:r w:rsidR="0026547A" w:rsidRPr="006125E4">
        <w:rPr>
          <w:sz w:val="25"/>
          <w:szCs w:val="25"/>
        </w:rPr>
        <w:t>aide</w:t>
      </w:r>
      <w:r w:rsidR="00E82403" w:rsidRPr="006125E4">
        <w:rPr>
          <w:sz w:val="25"/>
          <w:szCs w:val="25"/>
        </w:rPr>
        <w:t>, five</w:t>
      </w:r>
      <w:r w:rsidR="0026547A" w:rsidRPr="006125E4">
        <w:rPr>
          <w:sz w:val="25"/>
          <w:szCs w:val="25"/>
        </w:rPr>
        <w:t xml:space="preserve"> hours</w:t>
      </w:r>
      <w:r w:rsidR="00E82403" w:rsidRPr="006125E4">
        <w:rPr>
          <w:sz w:val="25"/>
          <w:szCs w:val="25"/>
        </w:rPr>
        <w:t>,</w:t>
      </w:r>
      <w:r w:rsidR="0026547A" w:rsidRPr="006125E4">
        <w:rPr>
          <w:sz w:val="25"/>
          <w:szCs w:val="25"/>
        </w:rPr>
        <w:t xml:space="preserve"> </w:t>
      </w:r>
      <w:r w:rsidR="00E82403" w:rsidRPr="006125E4">
        <w:rPr>
          <w:sz w:val="25"/>
          <w:szCs w:val="25"/>
        </w:rPr>
        <w:t xml:space="preserve">four </w:t>
      </w:r>
      <w:r w:rsidR="0026547A" w:rsidRPr="006125E4">
        <w:rPr>
          <w:sz w:val="25"/>
          <w:szCs w:val="25"/>
        </w:rPr>
        <w:t xml:space="preserve">times </w:t>
      </w:r>
      <w:r w:rsidR="00E82403" w:rsidRPr="006125E4">
        <w:rPr>
          <w:sz w:val="25"/>
          <w:szCs w:val="25"/>
        </w:rPr>
        <w:t>per</w:t>
      </w:r>
      <w:r w:rsidR="0026547A" w:rsidRPr="006125E4">
        <w:rPr>
          <w:sz w:val="25"/>
          <w:szCs w:val="25"/>
        </w:rPr>
        <w:t xml:space="preserve"> week (SE-30). Parents did not sign this IEP and Sutton and Parents agreed to “relax the timelines for this proposal since a signed and accepted IEP” was already in place (SE-35; </w:t>
      </w:r>
      <w:proofErr w:type="spellStart"/>
      <w:r w:rsidR="0026547A" w:rsidRPr="006125E4">
        <w:rPr>
          <w:sz w:val="25"/>
          <w:szCs w:val="25"/>
        </w:rPr>
        <w:t>Austein</w:t>
      </w:r>
      <w:proofErr w:type="spellEnd"/>
      <w:r w:rsidR="0026547A" w:rsidRPr="006125E4">
        <w:rPr>
          <w:sz w:val="25"/>
          <w:szCs w:val="25"/>
        </w:rPr>
        <w:t xml:space="preserve">).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On September 20, 2010, Sutton proposed </w:t>
      </w:r>
      <w:r w:rsidR="00930067" w:rsidRPr="006125E4">
        <w:rPr>
          <w:sz w:val="25"/>
          <w:szCs w:val="25"/>
        </w:rPr>
        <w:t xml:space="preserve">to conduct </w:t>
      </w:r>
      <w:r w:rsidRPr="006125E4">
        <w:rPr>
          <w:sz w:val="25"/>
          <w:szCs w:val="25"/>
        </w:rPr>
        <w:t xml:space="preserve">further assistive technology evaluations (SE-31). Parents consented to the additional evaluations and to release information to </w:t>
      </w:r>
      <w:proofErr w:type="spellStart"/>
      <w:r w:rsidRPr="006125E4">
        <w:rPr>
          <w:sz w:val="25"/>
          <w:szCs w:val="25"/>
        </w:rPr>
        <w:t>TechAccess</w:t>
      </w:r>
      <w:proofErr w:type="spellEnd"/>
      <w:r w:rsidRPr="006125E4">
        <w:rPr>
          <w:sz w:val="25"/>
          <w:szCs w:val="25"/>
        </w:rPr>
        <w:t xml:space="preserve"> to conduct the evaluation (SE-32; SE-33; SE-34).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Dr. Gregory Holmes, Student’s neurologist, completed a neurological report on Student on June 16, 2010. </w:t>
      </w:r>
      <w:r w:rsidR="00930067" w:rsidRPr="006125E4">
        <w:rPr>
          <w:sz w:val="25"/>
          <w:szCs w:val="25"/>
        </w:rPr>
        <w:t xml:space="preserve"> </w:t>
      </w:r>
      <w:r w:rsidRPr="006125E4">
        <w:rPr>
          <w:sz w:val="25"/>
          <w:szCs w:val="25"/>
        </w:rPr>
        <w:t xml:space="preserve">Sutton received this report on September 21, 2010. </w:t>
      </w:r>
      <w:r w:rsidR="00930067" w:rsidRPr="006125E4">
        <w:rPr>
          <w:sz w:val="25"/>
          <w:szCs w:val="25"/>
        </w:rPr>
        <w:t xml:space="preserve"> </w:t>
      </w:r>
      <w:r w:rsidR="00E3393A">
        <w:rPr>
          <w:sz w:val="25"/>
          <w:szCs w:val="25"/>
        </w:rPr>
        <w:t>Dr. Holmes’</w:t>
      </w:r>
      <w:r w:rsidRPr="006125E4">
        <w:rPr>
          <w:sz w:val="25"/>
          <w:szCs w:val="25"/>
        </w:rPr>
        <w:t xml:space="preserve"> evaluation discussed Student’s anxiety and recommended that Student be separated from his Mother more frequently to reduce dependence (SE-35).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In early November 2010, Parent and Sutton communicated via email about Student’s toileting needs. </w:t>
      </w:r>
      <w:r w:rsidR="00930067" w:rsidRPr="006125E4">
        <w:rPr>
          <w:sz w:val="25"/>
          <w:szCs w:val="25"/>
        </w:rPr>
        <w:t xml:space="preserve"> </w:t>
      </w:r>
      <w:r w:rsidRPr="006125E4">
        <w:rPr>
          <w:sz w:val="25"/>
          <w:szCs w:val="25"/>
        </w:rPr>
        <w:t xml:space="preserve">Sutton informed Parent that </w:t>
      </w:r>
      <w:r w:rsidR="00930067" w:rsidRPr="006125E4">
        <w:rPr>
          <w:sz w:val="25"/>
          <w:szCs w:val="25"/>
        </w:rPr>
        <w:t>it had</w:t>
      </w:r>
      <w:r w:rsidRPr="006125E4">
        <w:rPr>
          <w:sz w:val="25"/>
          <w:szCs w:val="25"/>
        </w:rPr>
        <w:t xml:space="preserve"> signed a contract with ICCD for weekly behavioral consultation </w:t>
      </w:r>
      <w:r w:rsidR="00930067" w:rsidRPr="006125E4">
        <w:rPr>
          <w:sz w:val="25"/>
          <w:szCs w:val="25"/>
        </w:rPr>
        <w:t>in the</w:t>
      </w:r>
      <w:r w:rsidRPr="006125E4">
        <w:rPr>
          <w:sz w:val="25"/>
          <w:szCs w:val="25"/>
        </w:rPr>
        <w:t xml:space="preserve"> home (PE-41). </w:t>
      </w:r>
    </w:p>
    <w:p w:rsidR="0026547A" w:rsidRPr="0026547A" w:rsidRDefault="0026547A"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On November 4, 2010, Sutton requested that Parents sign and return the IEP proposal from the September team meeting (SE-39). </w:t>
      </w:r>
      <w:r w:rsidR="00930067" w:rsidRPr="006125E4">
        <w:rPr>
          <w:sz w:val="25"/>
          <w:szCs w:val="25"/>
        </w:rPr>
        <w:t xml:space="preserve"> On November 18, 2010, </w:t>
      </w:r>
      <w:r w:rsidRPr="006125E4">
        <w:rPr>
          <w:sz w:val="25"/>
          <w:szCs w:val="25"/>
        </w:rPr>
        <w:t>Parents rejected the proposed IEP (SE-30).</w:t>
      </w:r>
    </w:p>
    <w:p w:rsidR="0026547A" w:rsidRPr="0026547A" w:rsidRDefault="0026547A" w:rsidP="0026547A">
      <w:pPr>
        <w:rPr>
          <w:sz w:val="25"/>
          <w:szCs w:val="25"/>
        </w:rPr>
      </w:pPr>
    </w:p>
    <w:p w:rsidR="00A20A53" w:rsidRPr="006125E4" w:rsidRDefault="0026547A" w:rsidP="006125E4">
      <w:pPr>
        <w:pStyle w:val="ListParagraph"/>
        <w:numPr>
          <w:ilvl w:val="0"/>
          <w:numId w:val="13"/>
        </w:numPr>
        <w:rPr>
          <w:sz w:val="25"/>
          <w:szCs w:val="25"/>
        </w:rPr>
      </w:pPr>
      <w:r w:rsidRPr="006125E4">
        <w:rPr>
          <w:sz w:val="25"/>
          <w:szCs w:val="25"/>
        </w:rPr>
        <w:t xml:space="preserve">Parents authorized release of information to Drs. </w:t>
      </w:r>
      <w:proofErr w:type="spellStart"/>
      <w:r w:rsidRPr="006125E4">
        <w:rPr>
          <w:sz w:val="25"/>
          <w:szCs w:val="25"/>
        </w:rPr>
        <w:t>Bakow</w:t>
      </w:r>
      <w:proofErr w:type="spellEnd"/>
      <w:r w:rsidRPr="006125E4">
        <w:rPr>
          <w:sz w:val="25"/>
          <w:szCs w:val="25"/>
        </w:rPr>
        <w:t xml:space="preserve"> and </w:t>
      </w:r>
      <w:proofErr w:type="spellStart"/>
      <w:r w:rsidRPr="006125E4">
        <w:rPr>
          <w:sz w:val="25"/>
          <w:szCs w:val="25"/>
        </w:rPr>
        <w:t>Chaskelson</w:t>
      </w:r>
      <w:proofErr w:type="spellEnd"/>
      <w:r w:rsidRPr="006125E4">
        <w:rPr>
          <w:sz w:val="25"/>
          <w:szCs w:val="25"/>
        </w:rPr>
        <w:t xml:space="preserve"> on November 18, 2010 (SE-41; SE-42). </w:t>
      </w:r>
      <w:r w:rsidR="00930067" w:rsidRPr="006125E4">
        <w:rPr>
          <w:sz w:val="25"/>
          <w:szCs w:val="25"/>
        </w:rPr>
        <w:t xml:space="preserve"> </w:t>
      </w:r>
      <w:r w:rsidRPr="006125E4">
        <w:rPr>
          <w:sz w:val="25"/>
          <w:szCs w:val="25"/>
        </w:rPr>
        <w:t xml:space="preserve">Dr. </w:t>
      </w:r>
      <w:proofErr w:type="spellStart"/>
      <w:r w:rsidRPr="006125E4">
        <w:rPr>
          <w:sz w:val="25"/>
          <w:szCs w:val="25"/>
        </w:rPr>
        <w:t>Bakow’s</w:t>
      </w:r>
      <w:proofErr w:type="spellEnd"/>
      <w:r w:rsidRPr="006125E4">
        <w:rPr>
          <w:sz w:val="25"/>
          <w:szCs w:val="25"/>
        </w:rPr>
        <w:t xml:space="preserve"> release form was signed with the goal of facilitating communication between Dr. </w:t>
      </w:r>
      <w:proofErr w:type="spellStart"/>
      <w:r w:rsidRPr="006125E4">
        <w:rPr>
          <w:sz w:val="25"/>
          <w:szCs w:val="25"/>
        </w:rPr>
        <w:t>Bakow</w:t>
      </w:r>
      <w:proofErr w:type="spellEnd"/>
      <w:r w:rsidRPr="006125E4">
        <w:rPr>
          <w:sz w:val="25"/>
          <w:szCs w:val="25"/>
        </w:rPr>
        <w:t xml:space="preserve"> and </w:t>
      </w:r>
      <w:proofErr w:type="spellStart"/>
      <w:r w:rsidRPr="006125E4">
        <w:rPr>
          <w:sz w:val="25"/>
          <w:szCs w:val="25"/>
        </w:rPr>
        <w:t>Christiano</w:t>
      </w:r>
      <w:proofErr w:type="spellEnd"/>
      <w:r w:rsidRPr="006125E4">
        <w:rPr>
          <w:sz w:val="25"/>
          <w:szCs w:val="25"/>
        </w:rPr>
        <w:t xml:space="preserve"> in particular (Parent). </w:t>
      </w:r>
      <w:r w:rsidR="00A20A53" w:rsidRPr="006125E4">
        <w:rPr>
          <w:sz w:val="25"/>
          <w:szCs w:val="25"/>
        </w:rPr>
        <w:t xml:space="preserve">  </w:t>
      </w:r>
      <w:proofErr w:type="spellStart"/>
      <w:r w:rsidRPr="006125E4">
        <w:rPr>
          <w:sz w:val="25"/>
          <w:szCs w:val="25"/>
        </w:rPr>
        <w:t>Christiano</w:t>
      </w:r>
      <w:proofErr w:type="spellEnd"/>
      <w:r w:rsidRPr="006125E4">
        <w:rPr>
          <w:sz w:val="25"/>
          <w:szCs w:val="25"/>
        </w:rPr>
        <w:t xml:space="preserve"> testified </w:t>
      </w:r>
      <w:r w:rsidR="00A20A53" w:rsidRPr="006125E4">
        <w:rPr>
          <w:sz w:val="25"/>
          <w:szCs w:val="25"/>
        </w:rPr>
        <w:t xml:space="preserve">that </w:t>
      </w:r>
      <w:r w:rsidRPr="006125E4">
        <w:rPr>
          <w:sz w:val="25"/>
          <w:szCs w:val="25"/>
        </w:rPr>
        <w:t xml:space="preserve">she spoke with Dr. </w:t>
      </w:r>
      <w:proofErr w:type="spellStart"/>
      <w:r w:rsidRPr="006125E4">
        <w:rPr>
          <w:sz w:val="25"/>
          <w:szCs w:val="25"/>
        </w:rPr>
        <w:t>Bakow</w:t>
      </w:r>
      <w:proofErr w:type="spellEnd"/>
      <w:r w:rsidRPr="006125E4">
        <w:rPr>
          <w:sz w:val="25"/>
          <w:szCs w:val="25"/>
        </w:rPr>
        <w:t xml:space="preserve"> on </w:t>
      </w:r>
      <w:r w:rsidR="00A20A53" w:rsidRPr="006125E4">
        <w:rPr>
          <w:sz w:val="25"/>
          <w:szCs w:val="25"/>
        </w:rPr>
        <w:t>approximately</w:t>
      </w:r>
      <w:r w:rsidRPr="006125E4">
        <w:rPr>
          <w:sz w:val="25"/>
          <w:szCs w:val="25"/>
        </w:rPr>
        <w:t xml:space="preserve"> three occasions</w:t>
      </w:r>
      <w:r w:rsidR="00A20A53" w:rsidRPr="006125E4">
        <w:rPr>
          <w:sz w:val="25"/>
          <w:szCs w:val="25"/>
        </w:rPr>
        <w:t xml:space="preserve"> over a two year period</w:t>
      </w:r>
      <w:r w:rsidRPr="006125E4">
        <w:rPr>
          <w:sz w:val="25"/>
          <w:szCs w:val="25"/>
        </w:rPr>
        <w:t xml:space="preserve">. </w:t>
      </w:r>
      <w:r w:rsidR="00A20A53" w:rsidRPr="006125E4">
        <w:rPr>
          <w:sz w:val="25"/>
          <w:szCs w:val="25"/>
        </w:rPr>
        <w:t xml:space="preserve"> </w:t>
      </w:r>
      <w:r w:rsidRPr="006125E4">
        <w:rPr>
          <w:sz w:val="25"/>
          <w:szCs w:val="25"/>
        </w:rPr>
        <w:t xml:space="preserve">One of these was a conference call with Dr. </w:t>
      </w:r>
      <w:proofErr w:type="spellStart"/>
      <w:r w:rsidRPr="006125E4">
        <w:rPr>
          <w:sz w:val="25"/>
          <w:szCs w:val="25"/>
        </w:rPr>
        <w:t>Bakow</w:t>
      </w:r>
      <w:proofErr w:type="spellEnd"/>
      <w:r w:rsidRPr="006125E4">
        <w:rPr>
          <w:sz w:val="25"/>
          <w:szCs w:val="25"/>
        </w:rPr>
        <w:t xml:space="preserve"> and Susan </w:t>
      </w:r>
      <w:proofErr w:type="spellStart"/>
      <w:r w:rsidRPr="006125E4">
        <w:rPr>
          <w:sz w:val="25"/>
          <w:szCs w:val="25"/>
        </w:rPr>
        <w:t>Neassi</w:t>
      </w:r>
      <w:proofErr w:type="spellEnd"/>
      <w:r w:rsidRPr="006125E4">
        <w:rPr>
          <w:sz w:val="25"/>
          <w:szCs w:val="25"/>
        </w:rPr>
        <w:t xml:space="preserve">, the school psychologist (C.V. at SE-106), but </w:t>
      </w:r>
      <w:r w:rsidR="00A20A53" w:rsidRPr="006125E4">
        <w:rPr>
          <w:sz w:val="25"/>
          <w:szCs w:val="25"/>
        </w:rPr>
        <w:t>Dr.</w:t>
      </w:r>
      <w:r w:rsidRPr="006125E4">
        <w:rPr>
          <w:sz w:val="25"/>
          <w:szCs w:val="25"/>
        </w:rPr>
        <w:t xml:space="preserve"> </w:t>
      </w:r>
      <w:proofErr w:type="spellStart"/>
      <w:r w:rsidRPr="006125E4">
        <w:rPr>
          <w:sz w:val="25"/>
          <w:szCs w:val="25"/>
        </w:rPr>
        <w:t>Bakow</w:t>
      </w:r>
      <w:proofErr w:type="spellEnd"/>
      <w:r w:rsidRPr="006125E4">
        <w:rPr>
          <w:sz w:val="25"/>
          <w:szCs w:val="25"/>
        </w:rPr>
        <w:t xml:space="preserve"> was not prepared for this call (</w:t>
      </w:r>
      <w:proofErr w:type="spellStart"/>
      <w:r w:rsidRPr="006125E4">
        <w:rPr>
          <w:sz w:val="25"/>
          <w:szCs w:val="25"/>
        </w:rPr>
        <w:t>Christiano</w:t>
      </w:r>
      <w:proofErr w:type="spellEnd"/>
      <w:r w:rsidRPr="006125E4">
        <w:rPr>
          <w:sz w:val="25"/>
          <w:szCs w:val="25"/>
        </w:rPr>
        <w:t xml:space="preserve">). </w:t>
      </w:r>
      <w:r w:rsidR="00A20A53" w:rsidRPr="006125E4">
        <w:rPr>
          <w:sz w:val="25"/>
          <w:szCs w:val="25"/>
        </w:rPr>
        <w:t xml:space="preserve"> In November of 2012, </w:t>
      </w:r>
      <w:proofErr w:type="spellStart"/>
      <w:r w:rsidRPr="006125E4">
        <w:rPr>
          <w:sz w:val="25"/>
          <w:szCs w:val="25"/>
        </w:rPr>
        <w:t>Christiano</w:t>
      </w:r>
      <w:proofErr w:type="spellEnd"/>
      <w:r w:rsidRPr="006125E4">
        <w:rPr>
          <w:sz w:val="25"/>
          <w:szCs w:val="25"/>
        </w:rPr>
        <w:t xml:space="preserve"> tried to contact </w:t>
      </w:r>
      <w:r w:rsidR="00A20A53" w:rsidRPr="006125E4">
        <w:rPr>
          <w:sz w:val="25"/>
          <w:szCs w:val="25"/>
        </w:rPr>
        <w:t xml:space="preserve">Dr. </w:t>
      </w:r>
      <w:proofErr w:type="spellStart"/>
      <w:r w:rsidRPr="006125E4">
        <w:rPr>
          <w:sz w:val="25"/>
          <w:szCs w:val="25"/>
        </w:rPr>
        <w:t>Bakow</w:t>
      </w:r>
      <w:proofErr w:type="spellEnd"/>
      <w:r w:rsidRPr="006125E4">
        <w:rPr>
          <w:sz w:val="25"/>
          <w:szCs w:val="25"/>
        </w:rPr>
        <w:t xml:space="preserve"> again after Parent gave her Dr. </w:t>
      </w:r>
      <w:proofErr w:type="spellStart"/>
      <w:r w:rsidRPr="006125E4">
        <w:rPr>
          <w:sz w:val="25"/>
          <w:szCs w:val="25"/>
        </w:rPr>
        <w:t>Bakow’s</w:t>
      </w:r>
      <w:proofErr w:type="spellEnd"/>
      <w:r w:rsidRPr="006125E4">
        <w:rPr>
          <w:sz w:val="25"/>
          <w:szCs w:val="25"/>
        </w:rPr>
        <w:t xml:space="preserve"> personal cell phone. </w:t>
      </w:r>
      <w:r w:rsidR="00A20A53" w:rsidRPr="006125E4">
        <w:rPr>
          <w:sz w:val="25"/>
          <w:szCs w:val="25"/>
        </w:rPr>
        <w:t xml:space="preserve"> </w:t>
      </w:r>
      <w:r w:rsidRPr="006125E4">
        <w:rPr>
          <w:sz w:val="25"/>
          <w:szCs w:val="25"/>
        </w:rPr>
        <w:t xml:space="preserve">Dr. </w:t>
      </w:r>
      <w:proofErr w:type="spellStart"/>
      <w:r w:rsidRPr="006125E4">
        <w:rPr>
          <w:sz w:val="25"/>
          <w:szCs w:val="25"/>
        </w:rPr>
        <w:t>Bakow</w:t>
      </w:r>
      <w:proofErr w:type="spellEnd"/>
      <w:r w:rsidRPr="006125E4">
        <w:rPr>
          <w:sz w:val="25"/>
          <w:szCs w:val="25"/>
        </w:rPr>
        <w:t xml:space="preserve"> was not pleased that </w:t>
      </w:r>
      <w:proofErr w:type="spellStart"/>
      <w:r w:rsidRPr="006125E4">
        <w:rPr>
          <w:sz w:val="25"/>
          <w:szCs w:val="25"/>
        </w:rPr>
        <w:t>Christiano</w:t>
      </w:r>
      <w:proofErr w:type="spellEnd"/>
      <w:r w:rsidRPr="006125E4">
        <w:rPr>
          <w:sz w:val="25"/>
          <w:szCs w:val="25"/>
        </w:rPr>
        <w:t xml:space="preserve"> contacted him on this number (</w:t>
      </w:r>
      <w:proofErr w:type="spellStart"/>
      <w:r w:rsidRPr="006125E4">
        <w:rPr>
          <w:sz w:val="25"/>
          <w:szCs w:val="25"/>
        </w:rPr>
        <w:t>Christiano</w:t>
      </w:r>
      <w:proofErr w:type="spellEnd"/>
      <w:r w:rsidRPr="006125E4">
        <w:rPr>
          <w:sz w:val="25"/>
          <w:szCs w:val="25"/>
        </w:rPr>
        <w:t xml:space="preserve">). </w:t>
      </w:r>
      <w:r w:rsidR="00A20A53" w:rsidRPr="006125E4">
        <w:rPr>
          <w:sz w:val="25"/>
          <w:szCs w:val="25"/>
        </w:rPr>
        <w:t xml:space="preserve"> </w:t>
      </w:r>
    </w:p>
    <w:p w:rsidR="00A20A53" w:rsidRDefault="00A20A53" w:rsidP="0026547A">
      <w:pPr>
        <w:rPr>
          <w:sz w:val="25"/>
          <w:szCs w:val="25"/>
        </w:rPr>
      </w:pPr>
    </w:p>
    <w:p w:rsidR="0026547A" w:rsidRPr="006125E4" w:rsidRDefault="0026547A" w:rsidP="006125E4">
      <w:pPr>
        <w:pStyle w:val="ListParagraph"/>
        <w:numPr>
          <w:ilvl w:val="0"/>
          <w:numId w:val="13"/>
        </w:numPr>
        <w:rPr>
          <w:sz w:val="25"/>
          <w:szCs w:val="25"/>
        </w:rPr>
      </w:pPr>
      <w:r w:rsidRPr="006125E4">
        <w:rPr>
          <w:sz w:val="25"/>
          <w:szCs w:val="25"/>
        </w:rPr>
        <w:t xml:space="preserve">Although </w:t>
      </w:r>
      <w:r w:rsidR="00A20A53" w:rsidRPr="006125E4">
        <w:rPr>
          <w:sz w:val="25"/>
          <w:szCs w:val="25"/>
        </w:rPr>
        <w:t xml:space="preserve">Susan </w:t>
      </w:r>
      <w:proofErr w:type="spellStart"/>
      <w:r w:rsidRPr="006125E4">
        <w:rPr>
          <w:sz w:val="25"/>
          <w:szCs w:val="25"/>
        </w:rPr>
        <w:t>Neassi</w:t>
      </w:r>
      <w:proofErr w:type="spellEnd"/>
      <w:r w:rsidRPr="006125E4">
        <w:rPr>
          <w:sz w:val="25"/>
          <w:szCs w:val="25"/>
        </w:rPr>
        <w:t xml:space="preserve"> has never worked </w:t>
      </w:r>
      <w:r w:rsidR="00A20A53" w:rsidRPr="006125E4">
        <w:rPr>
          <w:sz w:val="25"/>
          <w:szCs w:val="25"/>
        </w:rPr>
        <w:t xml:space="preserve">directly </w:t>
      </w:r>
      <w:r w:rsidRPr="006125E4">
        <w:rPr>
          <w:sz w:val="25"/>
          <w:szCs w:val="25"/>
        </w:rPr>
        <w:t>with Student, she sp</w:t>
      </w:r>
      <w:r w:rsidR="00A20A53" w:rsidRPr="006125E4">
        <w:rPr>
          <w:sz w:val="25"/>
          <w:szCs w:val="25"/>
        </w:rPr>
        <w:t>o</w:t>
      </w:r>
      <w:r w:rsidRPr="006125E4">
        <w:rPr>
          <w:sz w:val="25"/>
          <w:szCs w:val="25"/>
        </w:rPr>
        <w:t>k</w:t>
      </w:r>
      <w:r w:rsidR="00A20A53" w:rsidRPr="006125E4">
        <w:rPr>
          <w:sz w:val="25"/>
          <w:szCs w:val="25"/>
        </w:rPr>
        <w:t>e</w:t>
      </w:r>
      <w:r w:rsidRPr="006125E4">
        <w:rPr>
          <w:sz w:val="25"/>
          <w:szCs w:val="25"/>
        </w:rPr>
        <w:t xml:space="preserve"> with Dr. </w:t>
      </w:r>
      <w:proofErr w:type="spellStart"/>
      <w:r w:rsidRPr="006125E4">
        <w:rPr>
          <w:sz w:val="25"/>
          <w:szCs w:val="25"/>
        </w:rPr>
        <w:t>Bakow</w:t>
      </w:r>
      <w:proofErr w:type="spellEnd"/>
      <w:r w:rsidRPr="006125E4">
        <w:rPr>
          <w:sz w:val="25"/>
          <w:szCs w:val="25"/>
        </w:rPr>
        <w:t xml:space="preserve"> in order to develop a more comprehensive understanding of Student’s anxiety (</w:t>
      </w:r>
      <w:proofErr w:type="spellStart"/>
      <w:r w:rsidRPr="006125E4">
        <w:rPr>
          <w:sz w:val="25"/>
          <w:szCs w:val="25"/>
        </w:rPr>
        <w:t>Neassi</w:t>
      </w:r>
      <w:proofErr w:type="spellEnd"/>
      <w:r w:rsidRPr="006125E4">
        <w:rPr>
          <w:sz w:val="25"/>
          <w:szCs w:val="25"/>
        </w:rPr>
        <w:t xml:space="preserve">). </w:t>
      </w:r>
      <w:r w:rsidR="00A20A53" w:rsidRPr="006125E4">
        <w:rPr>
          <w:sz w:val="25"/>
          <w:szCs w:val="25"/>
        </w:rPr>
        <w:t xml:space="preserve"> </w:t>
      </w:r>
      <w:proofErr w:type="spellStart"/>
      <w:r w:rsidRPr="006125E4">
        <w:rPr>
          <w:sz w:val="25"/>
          <w:szCs w:val="25"/>
        </w:rPr>
        <w:t>Neassi</w:t>
      </w:r>
      <w:proofErr w:type="spellEnd"/>
      <w:r w:rsidRPr="006125E4">
        <w:rPr>
          <w:sz w:val="25"/>
          <w:szCs w:val="25"/>
        </w:rPr>
        <w:t xml:space="preserve"> did not </w:t>
      </w:r>
      <w:r w:rsidR="00A20A53" w:rsidRPr="006125E4">
        <w:rPr>
          <w:sz w:val="25"/>
          <w:szCs w:val="25"/>
        </w:rPr>
        <w:t>receive a</w:t>
      </w:r>
      <w:r w:rsidRPr="006125E4">
        <w:rPr>
          <w:sz w:val="25"/>
          <w:szCs w:val="25"/>
        </w:rPr>
        <w:t xml:space="preserve">ny specific recommendations from Dr. </w:t>
      </w:r>
      <w:proofErr w:type="spellStart"/>
      <w:r w:rsidRPr="006125E4">
        <w:rPr>
          <w:sz w:val="25"/>
          <w:szCs w:val="25"/>
        </w:rPr>
        <w:t>Bakow</w:t>
      </w:r>
      <w:proofErr w:type="spellEnd"/>
      <w:r w:rsidRPr="006125E4">
        <w:rPr>
          <w:sz w:val="25"/>
          <w:szCs w:val="25"/>
        </w:rPr>
        <w:t xml:space="preserve"> on how to address Student’s anxiety. </w:t>
      </w:r>
      <w:r w:rsidR="00A20A53" w:rsidRPr="006125E4">
        <w:rPr>
          <w:sz w:val="25"/>
          <w:szCs w:val="25"/>
        </w:rPr>
        <w:t xml:space="preserve"> </w:t>
      </w:r>
      <w:r w:rsidRPr="006125E4">
        <w:rPr>
          <w:sz w:val="25"/>
          <w:szCs w:val="25"/>
        </w:rPr>
        <w:t xml:space="preserve">Dr. </w:t>
      </w:r>
      <w:proofErr w:type="spellStart"/>
      <w:r w:rsidRPr="006125E4">
        <w:rPr>
          <w:sz w:val="25"/>
          <w:szCs w:val="25"/>
        </w:rPr>
        <w:t>Bakow</w:t>
      </w:r>
      <w:proofErr w:type="spellEnd"/>
      <w:r w:rsidRPr="006125E4">
        <w:rPr>
          <w:sz w:val="25"/>
          <w:szCs w:val="25"/>
        </w:rPr>
        <w:t xml:space="preserve"> </w:t>
      </w:r>
      <w:r w:rsidR="00A20A53" w:rsidRPr="006125E4">
        <w:rPr>
          <w:sz w:val="25"/>
          <w:szCs w:val="25"/>
        </w:rPr>
        <w:t xml:space="preserve">agreed that it </w:t>
      </w:r>
      <w:r w:rsidRPr="006125E4">
        <w:rPr>
          <w:sz w:val="25"/>
          <w:szCs w:val="25"/>
        </w:rPr>
        <w:t xml:space="preserve">might be helpful for him to observe Student in </w:t>
      </w:r>
      <w:r w:rsidR="00A20A53" w:rsidRPr="006125E4">
        <w:rPr>
          <w:sz w:val="25"/>
          <w:szCs w:val="25"/>
        </w:rPr>
        <w:t xml:space="preserve">the </w:t>
      </w:r>
      <w:r w:rsidRPr="006125E4">
        <w:rPr>
          <w:sz w:val="25"/>
          <w:szCs w:val="25"/>
        </w:rPr>
        <w:t>school</w:t>
      </w:r>
      <w:r w:rsidR="00A20A53" w:rsidRPr="006125E4">
        <w:rPr>
          <w:sz w:val="25"/>
          <w:szCs w:val="25"/>
        </w:rPr>
        <w:t xml:space="preserve"> setting</w:t>
      </w:r>
      <w:r w:rsidRPr="006125E4">
        <w:rPr>
          <w:sz w:val="25"/>
          <w:szCs w:val="25"/>
        </w:rPr>
        <w:t xml:space="preserve">, </w:t>
      </w:r>
      <w:r w:rsidR="00A20A53" w:rsidRPr="006125E4">
        <w:rPr>
          <w:sz w:val="25"/>
          <w:szCs w:val="25"/>
        </w:rPr>
        <w:t>but</w:t>
      </w:r>
      <w:r w:rsidR="00973B82">
        <w:rPr>
          <w:sz w:val="25"/>
          <w:szCs w:val="25"/>
        </w:rPr>
        <w:t xml:space="preserve"> that he did not think it was necessary </w:t>
      </w:r>
      <w:r w:rsidR="00973B82" w:rsidRPr="006125E4">
        <w:rPr>
          <w:sz w:val="25"/>
          <w:szCs w:val="25"/>
        </w:rPr>
        <w:t>(</w:t>
      </w:r>
      <w:proofErr w:type="spellStart"/>
      <w:r w:rsidR="00973B82" w:rsidRPr="006125E4">
        <w:rPr>
          <w:sz w:val="25"/>
          <w:szCs w:val="25"/>
        </w:rPr>
        <w:t>Neassi</w:t>
      </w:r>
      <w:proofErr w:type="spellEnd"/>
      <w:r w:rsidR="00973B82">
        <w:rPr>
          <w:sz w:val="25"/>
          <w:szCs w:val="25"/>
        </w:rPr>
        <w:t>,</w:t>
      </w:r>
      <w:r w:rsidR="00973B82" w:rsidRPr="006125E4">
        <w:rPr>
          <w:sz w:val="25"/>
          <w:szCs w:val="25"/>
        </w:rPr>
        <w:t xml:space="preserve"> </w:t>
      </w:r>
      <w:proofErr w:type="spellStart"/>
      <w:r w:rsidR="00973B82" w:rsidRPr="006125E4">
        <w:rPr>
          <w:sz w:val="25"/>
          <w:szCs w:val="25"/>
        </w:rPr>
        <w:t>Bakow</w:t>
      </w:r>
      <w:proofErr w:type="spellEnd"/>
      <w:r w:rsidR="00973B82" w:rsidRPr="006125E4">
        <w:rPr>
          <w:sz w:val="25"/>
          <w:szCs w:val="25"/>
        </w:rPr>
        <w:t>)</w:t>
      </w:r>
      <w:r w:rsidR="00973B82">
        <w:rPr>
          <w:sz w:val="25"/>
          <w:szCs w:val="25"/>
        </w:rPr>
        <w:t>.</w:t>
      </w:r>
      <w:r w:rsidR="00A20A53" w:rsidRPr="006125E4">
        <w:rPr>
          <w:sz w:val="25"/>
          <w:szCs w:val="25"/>
        </w:rPr>
        <w:t xml:space="preserve"> </w:t>
      </w:r>
      <w:r w:rsidR="00973B82">
        <w:rPr>
          <w:sz w:val="25"/>
          <w:szCs w:val="25"/>
        </w:rPr>
        <w:t xml:space="preserve"> T</w:t>
      </w:r>
      <w:r w:rsidR="00A20A53" w:rsidRPr="006125E4">
        <w:rPr>
          <w:sz w:val="25"/>
          <w:szCs w:val="25"/>
        </w:rPr>
        <w:t>o date</w:t>
      </w:r>
      <w:r w:rsidR="00973B82">
        <w:rPr>
          <w:sz w:val="25"/>
          <w:szCs w:val="25"/>
        </w:rPr>
        <w:t>, no observation has occurred</w:t>
      </w:r>
      <w:r w:rsidRPr="006125E4">
        <w:rPr>
          <w:sz w:val="25"/>
          <w:szCs w:val="25"/>
        </w:rPr>
        <w:t xml:space="preserve"> (</w:t>
      </w:r>
      <w:proofErr w:type="spellStart"/>
      <w:r w:rsidRPr="006125E4">
        <w:rPr>
          <w:sz w:val="25"/>
          <w:szCs w:val="25"/>
        </w:rPr>
        <w:t>Neassi</w:t>
      </w:r>
      <w:proofErr w:type="spellEnd"/>
      <w:r w:rsidRPr="006125E4">
        <w:rPr>
          <w:sz w:val="25"/>
          <w:szCs w:val="25"/>
        </w:rPr>
        <w:t xml:space="preserve">). </w:t>
      </w:r>
    </w:p>
    <w:p w:rsidR="0026547A" w:rsidRPr="0026547A" w:rsidRDefault="0026547A" w:rsidP="0026547A">
      <w:pPr>
        <w:rPr>
          <w:sz w:val="25"/>
          <w:szCs w:val="25"/>
        </w:rPr>
      </w:pPr>
    </w:p>
    <w:p w:rsidR="006125E4" w:rsidRDefault="0026547A" w:rsidP="006125E4">
      <w:pPr>
        <w:pStyle w:val="ListParagraph"/>
        <w:numPr>
          <w:ilvl w:val="0"/>
          <w:numId w:val="13"/>
        </w:numPr>
        <w:rPr>
          <w:sz w:val="25"/>
          <w:szCs w:val="25"/>
        </w:rPr>
      </w:pPr>
      <w:r w:rsidRPr="006125E4">
        <w:rPr>
          <w:sz w:val="25"/>
          <w:szCs w:val="25"/>
        </w:rPr>
        <w:t xml:space="preserve">On November 18, 2010, Parents authorized release of </w:t>
      </w:r>
      <w:r w:rsidR="00652069" w:rsidRPr="006125E4">
        <w:rPr>
          <w:sz w:val="25"/>
          <w:szCs w:val="25"/>
        </w:rPr>
        <w:t xml:space="preserve">Student’s </w:t>
      </w:r>
      <w:r w:rsidRPr="006125E4">
        <w:rPr>
          <w:sz w:val="25"/>
          <w:szCs w:val="25"/>
        </w:rPr>
        <w:t xml:space="preserve">information to Kristin Bianchi, a toilet training </w:t>
      </w:r>
      <w:r w:rsidR="007A3B85" w:rsidRPr="006125E4">
        <w:rPr>
          <w:sz w:val="25"/>
          <w:szCs w:val="25"/>
        </w:rPr>
        <w:t xml:space="preserve">behavioral </w:t>
      </w:r>
      <w:r w:rsidRPr="006125E4">
        <w:rPr>
          <w:sz w:val="25"/>
          <w:szCs w:val="25"/>
        </w:rPr>
        <w:t>consultant (C.V. at SE-106; PE-24) (SE-40).</w:t>
      </w:r>
      <w:r w:rsidR="007A3B85" w:rsidRPr="006125E4">
        <w:rPr>
          <w:sz w:val="25"/>
          <w:szCs w:val="25"/>
        </w:rPr>
        <w:t xml:space="preserve"> </w:t>
      </w:r>
      <w:r w:rsidRPr="006125E4">
        <w:rPr>
          <w:sz w:val="25"/>
          <w:szCs w:val="25"/>
        </w:rPr>
        <w:t xml:space="preserve"> Bianchi, had </w:t>
      </w:r>
      <w:r w:rsidR="00652069">
        <w:rPr>
          <w:sz w:val="25"/>
          <w:szCs w:val="25"/>
        </w:rPr>
        <w:t xml:space="preserve">experience </w:t>
      </w:r>
      <w:r w:rsidRPr="006125E4">
        <w:rPr>
          <w:sz w:val="25"/>
          <w:szCs w:val="25"/>
        </w:rPr>
        <w:t>implement</w:t>
      </w:r>
      <w:r w:rsidR="00652069">
        <w:rPr>
          <w:sz w:val="25"/>
          <w:szCs w:val="25"/>
        </w:rPr>
        <w:t>ing</w:t>
      </w:r>
      <w:r w:rsidRPr="006125E4">
        <w:rPr>
          <w:sz w:val="25"/>
          <w:szCs w:val="25"/>
        </w:rPr>
        <w:t xml:space="preserve"> toilet training protocols in schools and in homes (Bianchi). </w:t>
      </w:r>
      <w:r w:rsidR="007A3B85" w:rsidRPr="006125E4">
        <w:rPr>
          <w:sz w:val="25"/>
          <w:szCs w:val="25"/>
        </w:rPr>
        <w:t xml:space="preserve"> </w:t>
      </w:r>
      <w:r w:rsidRPr="006125E4">
        <w:rPr>
          <w:sz w:val="25"/>
          <w:szCs w:val="25"/>
        </w:rPr>
        <w:t xml:space="preserve">When Parents first met Bianchi sometime in or around November 2010, Parents asked her if she had any experience with </w:t>
      </w:r>
      <w:proofErr w:type="spellStart"/>
      <w:r w:rsidRPr="006125E4">
        <w:rPr>
          <w:sz w:val="25"/>
          <w:szCs w:val="25"/>
        </w:rPr>
        <w:t>apraxic</w:t>
      </w:r>
      <w:proofErr w:type="spellEnd"/>
      <w:r w:rsidRPr="006125E4">
        <w:rPr>
          <w:sz w:val="25"/>
          <w:szCs w:val="25"/>
        </w:rPr>
        <w:t xml:space="preserve"> children. </w:t>
      </w:r>
      <w:r w:rsidR="00F53654" w:rsidRPr="006125E4">
        <w:rPr>
          <w:sz w:val="25"/>
          <w:szCs w:val="25"/>
        </w:rPr>
        <w:t xml:space="preserve"> </w:t>
      </w:r>
      <w:r w:rsidRPr="006125E4">
        <w:rPr>
          <w:sz w:val="25"/>
          <w:szCs w:val="25"/>
        </w:rPr>
        <w:t xml:space="preserve">She stated her experience was limited, but because of the behavioral aspect of the toilet training protocol, she was confident </w:t>
      </w:r>
      <w:r w:rsidR="00652069">
        <w:rPr>
          <w:sz w:val="25"/>
          <w:szCs w:val="25"/>
        </w:rPr>
        <w:t xml:space="preserve">it </w:t>
      </w:r>
      <w:r w:rsidRPr="006125E4">
        <w:rPr>
          <w:sz w:val="25"/>
          <w:szCs w:val="25"/>
        </w:rPr>
        <w:t xml:space="preserve">would prove successful (Bianchi). </w:t>
      </w:r>
      <w:r w:rsidR="007A3B85" w:rsidRPr="006125E4">
        <w:rPr>
          <w:sz w:val="25"/>
          <w:szCs w:val="25"/>
        </w:rPr>
        <w:t xml:space="preserve"> </w:t>
      </w:r>
      <w:r w:rsidRPr="006125E4">
        <w:rPr>
          <w:sz w:val="25"/>
          <w:szCs w:val="25"/>
        </w:rPr>
        <w:t xml:space="preserve">Bianchi was trained in the researched-based Foxx </w:t>
      </w:r>
      <w:proofErr w:type="spellStart"/>
      <w:r w:rsidRPr="006125E4">
        <w:rPr>
          <w:sz w:val="25"/>
          <w:szCs w:val="25"/>
        </w:rPr>
        <w:t>Azrin</w:t>
      </w:r>
      <w:proofErr w:type="spellEnd"/>
      <w:r w:rsidRPr="006125E4">
        <w:rPr>
          <w:sz w:val="25"/>
          <w:szCs w:val="25"/>
        </w:rPr>
        <w:t xml:space="preserve"> toilet method under a licensed doctor while she worked in a different school district. </w:t>
      </w:r>
      <w:r w:rsidR="007A3B85" w:rsidRPr="006125E4">
        <w:rPr>
          <w:sz w:val="25"/>
          <w:szCs w:val="25"/>
        </w:rPr>
        <w:t xml:space="preserve"> </w:t>
      </w:r>
      <w:r w:rsidRPr="006125E4">
        <w:rPr>
          <w:sz w:val="25"/>
          <w:szCs w:val="25"/>
        </w:rPr>
        <w:t xml:space="preserve">Bianchi stated the Foxx </w:t>
      </w:r>
      <w:proofErr w:type="spellStart"/>
      <w:r w:rsidRPr="006125E4">
        <w:rPr>
          <w:sz w:val="25"/>
          <w:szCs w:val="25"/>
        </w:rPr>
        <w:t>Azrin</w:t>
      </w:r>
      <w:proofErr w:type="spellEnd"/>
      <w:r w:rsidRPr="006125E4">
        <w:rPr>
          <w:sz w:val="25"/>
          <w:szCs w:val="25"/>
        </w:rPr>
        <w:t xml:space="preserve"> method is one of the fastest and most successful toilet training methods (Bianchi). </w:t>
      </w:r>
      <w:r w:rsidR="006125E4" w:rsidRPr="006125E4">
        <w:rPr>
          <w:sz w:val="25"/>
          <w:szCs w:val="25"/>
        </w:rPr>
        <w:t xml:space="preserve">  </w:t>
      </w:r>
    </w:p>
    <w:p w:rsidR="006125E4" w:rsidRPr="006125E4" w:rsidRDefault="006125E4" w:rsidP="006125E4">
      <w:pPr>
        <w:pStyle w:val="ListParagraph"/>
        <w:rPr>
          <w:sz w:val="25"/>
          <w:szCs w:val="25"/>
        </w:rPr>
      </w:pPr>
    </w:p>
    <w:p w:rsidR="006125E4" w:rsidRDefault="006125E4" w:rsidP="006125E4">
      <w:pPr>
        <w:pStyle w:val="ListParagraph"/>
        <w:numPr>
          <w:ilvl w:val="0"/>
          <w:numId w:val="13"/>
        </w:numPr>
        <w:rPr>
          <w:sz w:val="25"/>
          <w:szCs w:val="25"/>
        </w:rPr>
      </w:pPr>
      <w:r>
        <w:rPr>
          <w:sz w:val="25"/>
          <w:szCs w:val="25"/>
        </w:rPr>
        <w:t xml:space="preserve">On </w:t>
      </w:r>
      <w:r w:rsidRPr="0026547A">
        <w:rPr>
          <w:sz w:val="25"/>
          <w:szCs w:val="25"/>
        </w:rPr>
        <w:t>Novem</w:t>
      </w:r>
      <w:r>
        <w:rPr>
          <w:sz w:val="25"/>
          <w:szCs w:val="25"/>
        </w:rPr>
        <w:t>b</w:t>
      </w:r>
      <w:r w:rsidR="00507244">
        <w:rPr>
          <w:sz w:val="25"/>
          <w:szCs w:val="25"/>
        </w:rPr>
        <w:t>er 30, 2010</w:t>
      </w:r>
      <w:r w:rsidRPr="0026547A">
        <w:rPr>
          <w:sz w:val="25"/>
          <w:szCs w:val="25"/>
        </w:rPr>
        <w:t xml:space="preserve">, </w:t>
      </w:r>
      <w:proofErr w:type="spellStart"/>
      <w:r w:rsidRPr="0026547A">
        <w:rPr>
          <w:sz w:val="25"/>
          <w:szCs w:val="25"/>
        </w:rPr>
        <w:t>Austein</w:t>
      </w:r>
      <w:proofErr w:type="spellEnd"/>
      <w:r w:rsidRPr="0026547A">
        <w:rPr>
          <w:sz w:val="25"/>
          <w:szCs w:val="25"/>
        </w:rPr>
        <w:t xml:space="preserve"> wrote to members of the IEP team that Sutton had “developed a contract with BCBA Kristin Bianchi” (PE-48). </w:t>
      </w:r>
      <w:r>
        <w:rPr>
          <w:sz w:val="25"/>
          <w:szCs w:val="25"/>
        </w:rPr>
        <w:t xml:space="preserve"> </w:t>
      </w:r>
      <w:r w:rsidRPr="0026547A">
        <w:rPr>
          <w:sz w:val="25"/>
          <w:szCs w:val="25"/>
        </w:rPr>
        <w:t xml:space="preserve">Bianchi was not </w:t>
      </w:r>
      <w:r>
        <w:rPr>
          <w:sz w:val="25"/>
          <w:szCs w:val="25"/>
        </w:rPr>
        <w:t xml:space="preserve">yet </w:t>
      </w:r>
      <w:r w:rsidRPr="0026547A">
        <w:rPr>
          <w:sz w:val="25"/>
          <w:szCs w:val="25"/>
        </w:rPr>
        <w:t>BCBA certified at this point</w:t>
      </w:r>
      <w:r>
        <w:rPr>
          <w:sz w:val="25"/>
          <w:szCs w:val="25"/>
        </w:rPr>
        <w:t xml:space="preserve"> although she did obtain this certification in May 2011 after her work with Student had started</w:t>
      </w:r>
      <w:r w:rsidRPr="0026547A">
        <w:rPr>
          <w:sz w:val="25"/>
          <w:szCs w:val="25"/>
        </w:rPr>
        <w:t xml:space="preserve"> (Bianchi). </w:t>
      </w:r>
      <w:r>
        <w:rPr>
          <w:sz w:val="25"/>
          <w:szCs w:val="25"/>
        </w:rPr>
        <w:t xml:space="preserve"> </w:t>
      </w:r>
      <w:proofErr w:type="spellStart"/>
      <w:r w:rsidRPr="0026547A">
        <w:rPr>
          <w:sz w:val="25"/>
          <w:szCs w:val="25"/>
        </w:rPr>
        <w:t>Austein</w:t>
      </w:r>
      <w:proofErr w:type="spellEnd"/>
      <w:r w:rsidRPr="0026547A">
        <w:rPr>
          <w:sz w:val="25"/>
          <w:szCs w:val="25"/>
        </w:rPr>
        <w:t xml:space="preserve"> </w:t>
      </w:r>
      <w:r>
        <w:rPr>
          <w:sz w:val="25"/>
          <w:szCs w:val="25"/>
        </w:rPr>
        <w:t xml:space="preserve">testified that she did not </w:t>
      </w:r>
      <w:r w:rsidRPr="0026547A">
        <w:rPr>
          <w:sz w:val="25"/>
          <w:szCs w:val="25"/>
        </w:rPr>
        <w:t>recall misrepresenting Bia</w:t>
      </w:r>
      <w:r>
        <w:rPr>
          <w:sz w:val="25"/>
          <w:szCs w:val="25"/>
        </w:rPr>
        <w:t>n</w:t>
      </w:r>
      <w:r w:rsidRPr="0026547A">
        <w:rPr>
          <w:sz w:val="25"/>
          <w:szCs w:val="25"/>
        </w:rPr>
        <w:t>chi’s credentials</w:t>
      </w:r>
      <w:r>
        <w:rPr>
          <w:sz w:val="25"/>
          <w:szCs w:val="25"/>
        </w:rPr>
        <w:t xml:space="preserve"> and stated that she had represented Bianchi as a behavioral consultant</w:t>
      </w:r>
      <w:r w:rsidRPr="0026547A">
        <w:rPr>
          <w:sz w:val="25"/>
          <w:szCs w:val="25"/>
        </w:rPr>
        <w:t xml:space="preserve"> (</w:t>
      </w:r>
      <w:proofErr w:type="spellStart"/>
      <w:r w:rsidRPr="0026547A">
        <w:rPr>
          <w:sz w:val="25"/>
          <w:szCs w:val="25"/>
        </w:rPr>
        <w:t>Austein</w:t>
      </w:r>
      <w:proofErr w:type="spellEnd"/>
      <w:r w:rsidRPr="0026547A">
        <w:rPr>
          <w:sz w:val="25"/>
          <w:szCs w:val="25"/>
        </w:rPr>
        <w:t>)</w:t>
      </w:r>
      <w:r>
        <w:rPr>
          <w:sz w:val="25"/>
          <w:szCs w:val="25"/>
        </w:rPr>
        <w:t>.</w:t>
      </w:r>
    </w:p>
    <w:p w:rsidR="0026547A" w:rsidRPr="0026547A" w:rsidRDefault="0026547A" w:rsidP="0026547A">
      <w:pPr>
        <w:rPr>
          <w:sz w:val="25"/>
          <w:szCs w:val="25"/>
        </w:rPr>
      </w:pPr>
    </w:p>
    <w:p w:rsidR="003F4049" w:rsidRPr="006125E4" w:rsidRDefault="0026547A" w:rsidP="006125E4">
      <w:pPr>
        <w:pStyle w:val="ListParagraph"/>
        <w:numPr>
          <w:ilvl w:val="0"/>
          <w:numId w:val="13"/>
        </w:numPr>
        <w:rPr>
          <w:sz w:val="25"/>
          <w:szCs w:val="25"/>
        </w:rPr>
      </w:pPr>
      <w:r w:rsidRPr="006125E4">
        <w:rPr>
          <w:sz w:val="25"/>
          <w:szCs w:val="25"/>
        </w:rPr>
        <w:t xml:space="preserve">Bianchi observed Student in the home and school, reviewed records, and interviewed staff members (SE-43; PE-18; Bianchi). </w:t>
      </w:r>
      <w:r w:rsidR="00B76ED1" w:rsidRPr="006125E4">
        <w:rPr>
          <w:sz w:val="25"/>
          <w:szCs w:val="25"/>
        </w:rPr>
        <w:t xml:space="preserve"> </w:t>
      </w:r>
      <w:r w:rsidRPr="006125E4">
        <w:rPr>
          <w:sz w:val="25"/>
          <w:szCs w:val="25"/>
        </w:rPr>
        <w:t xml:space="preserve">She </w:t>
      </w:r>
      <w:r w:rsidR="00B76ED1" w:rsidRPr="006125E4">
        <w:rPr>
          <w:sz w:val="25"/>
          <w:szCs w:val="25"/>
        </w:rPr>
        <w:t>issued</w:t>
      </w:r>
      <w:r w:rsidRPr="006125E4">
        <w:rPr>
          <w:sz w:val="25"/>
          <w:szCs w:val="25"/>
        </w:rPr>
        <w:t xml:space="preserve"> a report on December 7, 2010</w:t>
      </w:r>
      <w:r w:rsidR="003F4049" w:rsidRPr="006125E4">
        <w:rPr>
          <w:sz w:val="25"/>
          <w:szCs w:val="25"/>
        </w:rPr>
        <w:t>,</w:t>
      </w:r>
      <w:r w:rsidRPr="006125E4">
        <w:rPr>
          <w:sz w:val="25"/>
          <w:szCs w:val="25"/>
        </w:rPr>
        <w:t xml:space="preserve"> recommend</w:t>
      </w:r>
      <w:r w:rsidR="003F4049" w:rsidRPr="006125E4">
        <w:rPr>
          <w:sz w:val="25"/>
          <w:szCs w:val="25"/>
        </w:rPr>
        <w:t>ing</w:t>
      </w:r>
      <w:r w:rsidRPr="006125E4">
        <w:rPr>
          <w:sz w:val="25"/>
          <w:szCs w:val="25"/>
        </w:rPr>
        <w:t xml:space="preserve"> that the same toileting protocol be implemented in the home and school</w:t>
      </w:r>
      <w:r w:rsidR="003F4049" w:rsidRPr="006125E4">
        <w:rPr>
          <w:sz w:val="25"/>
          <w:szCs w:val="25"/>
        </w:rPr>
        <w:t xml:space="preserve"> so as to facilitate Student’s toilet training</w:t>
      </w:r>
      <w:r w:rsidR="00507244">
        <w:rPr>
          <w:sz w:val="25"/>
          <w:szCs w:val="25"/>
        </w:rPr>
        <w:t>,</w:t>
      </w:r>
      <w:r w:rsidR="003F4049" w:rsidRPr="006125E4">
        <w:rPr>
          <w:sz w:val="25"/>
          <w:szCs w:val="25"/>
        </w:rPr>
        <w:t xml:space="preserve"> noting that her recommendations had </w:t>
      </w:r>
      <w:r w:rsidR="00507244">
        <w:rPr>
          <w:sz w:val="25"/>
          <w:szCs w:val="25"/>
        </w:rPr>
        <w:t>indicated</w:t>
      </w:r>
      <w:r w:rsidR="003F4049" w:rsidRPr="006125E4">
        <w:rPr>
          <w:sz w:val="25"/>
          <w:szCs w:val="25"/>
        </w:rPr>
        <w:t xml:space="preserve"> that consistency across all settings was imperative to maintenance of skills (Bianchi).   </w:t>
      </w:r>
    </w:p>
    <w:p w:rsidR="003F4049" w:rsidRDefault="003F4049" w:rsidP="0026547A">
      <w:pPr>
        <w:rPr>
          <w:sz w:val="25"/>
          <w:szCs w:val="25"/>
        </w:rPr>
      </w:pPr>
    </w:p>
    <w:p w:rsidR="003F4049" w:rsidRDefault="0026547A" w:rsidP="006125E4">
      <w:pPr>
        <w:pStyle w:val="ListParagraph"/>
        <w:numPr>
          <w:ilvl w:val="0"/>
          <w:numId w:val="13"/>
        </w:numPr>
        <w:rPr>
          <w:sz w:val="25"/>
          <w:szCs w:val="25"/>
        </w:rPr>
      </w:pPr>
      <w:r w:rsidRPr="006125E4">
        <w:rPr>
          <w:sz w:val="25"/>
          <w:szCs w:val="25"/>
        </w:rPr>
        <w:t>Bianchi suggested that Student sit for all voids</w:t>
      </w:r>
      <w:r w:rsidR="00507244">
        <w:rPr>
          <w:sz w:val="25"/>
          <w:szCs w:val="25"/>
        </w:rPr>
        <w:t>,</w:t>
      </w:r>
      <w:r w:rsidRPr="006125E4">
        <w:rPr>
          <w:sz w:val="25"/>
          <w:szCs w:val="25"/>
        </w:rPr>
        <w:t xml:space="preserve"> </w:t>
      </w:r>
      <w:r w:rsidR="003F4049" w:rsidRPr="006125E4">
        <w:rPr>
          <w:sz w:val="25"/>
          <w:szCs w:val="25"/>
        </w:rPr>
        <w:t>citing four main reasons:</w:t>
      </w:r>
    </w:p>
    <w:p w:rsidR="006125E4" w:rsidRDefault="006125E4" w:rsidP="006125E4">
      <w:pPr>
        <w:pStyle w:val="ListParagraph"/>
        <w:rPr>
          <w:sz w:val="25"/>
          <w:szCs w:val="25"/>
        </w:rPr>
      </w:pPr>
    </w:p>
    <w:p w:rsidR="009C5CD7" w:rsidRPr="006125E4" w:rsidRDefault="009C5CD7" w:rsidP="009C5CD7">
      <w:pPr>
        <w:pStyle w:val="ListParagraph"/>
        <w:numPr>
          <w:ilvl w:val="0"/>
          <w:numId w:val="17"/>
        </w:numPr>
        <w:rPr>
          <w:sz w:val="25"/>
          <w:szCs w:val="25"/>
        </w:rPr>
      </w:pPr>
      <w:r w:rsidRPr="006125E4">
        <w:rPr>
          <w:sz w:val="25"/>
          <w:szCs w:val="25"/>
        </w:rPr>
        <w:t>To provide consistency across all settings with regards to body positioning and toileting at home and at school.   [Student] stands in school and sits at home for voiding.</w:t>
      </w:r>
    </w:p>
    <w:p w:rsidR="009C5CD7" w:rsidRPr="006125E4" w:rsidRDefault="009C5CD7" w:rsidP="009C5CD7">
      <w:pPr>
        <w:pStyle w:val="ListParagraph"/>
        <w:numPr>
          <w:ilvl w:val="0"/>
          <w:numId w:val="17"/>
        </w:numPr>
        <w:rPr>
          <w:sz w:val="25"/>
          <w:szCs w:val="25"/>
        </w:rPr>
      </w:pPr>
      <w:r w:rsidRPr="006125E4">
        <w:rPr>
          <w:sz w:val="25"/>
          <w:szCs w:val="25"/>
        </w:rPr>
        <w:t xml:space="preserve">Due to [Student]’s </w:t>
      </w:r>
      <w:proofErr w:type="spellStart"/>
      <w:r w:rsidRPr="006125E4">
        <w:rPr>
          <w:sz w:val="25"/>
          <w:szCs w:val="25"/>
        </w:rPr>
        <w:t>apraxia</w:t>
      </w:r>
      <w:proofErr w:type="spellEnd"/>
      <w:r w:rsidRPr="006125E4">
        <w:rPr>
          <w:sz w:val="25"/>
          <w:szCs w:val="25"/>
        </w:rPr>
        <w:t>, coordination that is required to stand while voiding, and visual discrimination an</w:t>
      </w:r>
      <w:r w:rsidR="00507244">
        <w:rPr>
          <w:sz w:val="25"/>
          <w:szCs w:val="25"/>
        </w:rPr>
        <w:t xml:space="preserve">d attention required </w:t>
      </w:r>
      <w:proofErr w:type="gramStart"/>
      <w:r w:rsidR="00507244">
        <w:rPr>
          <w:sz w:val="25"/>
          <w:szCs w:val="25"/>
        </w:rPr>
        <w:t>to urinate</w:t>
      </w:r>
      <w:proofErr w:type="gramEnd"/>
      <w:r w:rsidRPr="006125E4">
        <w:rPr>
          <w:sz w:val="25"/>
          <w:szCs w:val="25"/>
        </w:rPr>
        <w:t xml:space="preserve"> toward the target location (which changes depending on using a toilet vs. urinal), it is beneficial for him to sit down at every placement in order to avoid multiple steps for the process.  For example, each time [Student] enters the bathroom whether to urinate or have a bowel movement, he will always sit.  This one expected routine –sit when voiding – will be easier for [Student] to follow especially when he moves towards increased independence.   </w:t>
      </w:r>
    </w:p>
    <w:p w:rsidR="009C5CD7" w:rsidRPr="006125E4" w:rsidRDefault="009C5CD7" w:rsidP="009C5CD7">
      <w:pPr>
        <w:pStyle w:val="ListParagraph"/>
        <w:numPr>
          <w:ilvl w:val="0"/>
          <w:numId w:val="17"/>
        </w:numPr>
        <w:rPr>
          <w:sz w:val="25"/>
          <w:szCs w:val="25"/>
        </w:rPr>
      </w:pPr>
      <w:r w:rsidRPr="006125E4">
        <w:rPr>
          <w:sz w:val="25"/>
          <w:szCs w:val="25"/>
        </w:rPr>
        <w:t>In order to teach [Student] appropriate sitting and relaxing so that he can learn to have a bowel movement on the toilet, it is crucial that [Student]sit on the toilet at every placement.  If [Student] has to have a BM, he can do so at any time.  Currently, [Student] is placed on the toilet to sit and try for a BM once per day in the school setting only.  This has proved ineffective as [Student] typically has a BM at home during the evening hours.  He has not yet had the exposure to sitting on the toilet at the times when BM’s are more likely to occur.  Trying to foresee potential bowel movements and subsequently placing [Student] in the sitting position at that time is a guessing game, at best.  [Student] may not be able to discriminate which position to be in when voiding, since he would have to first decide if he has to urinate or defecate.   Once he decides, he would then choose the appropriate position. This potential confusion could be eliminated if one position was implemented.</w:t>
      </w:r>
    </w:p>
    <w:p w:rsidR="009C5CD7" w:rsidRDefault="009C5CD7" w:rsidP="009C5CD7">
      <w:pPr>
        <w:pStyle w:val="ListParagraph"/>
        <w:numPr>
          <w:ilvl w:val="0"/>
          <w:numId w:val="17"/>
        </w:numPr>
        <w:rPr>
          <w:sz w:val="25"/>
          <w:szCs w:val="25"/>
        </w:rPr>
      </w:pPr>
      <w:r>
        <w:rPr>
          <w:sz w:val="25"/>
          <w:szCs w:val="25"/>
        </w:rPr>
        <w:t>[Student] will have more practice sitting on the toilet, becoming independent when aiming the urine into the toilet bowl (as opposed to parent assistance with aim), and relaxing his muscles while voiding.  When standing and maintaining balance, [Student’s] ability to fully relax in being compromised.  When bowel movements occur, [Student] will be comfortable with sitting and relaxing in order to allow success with voiding on the toilet SE-43).</w:t>
      </w:r>
    </w:p>
    <w:p w:rsidR="009C5CD7" w:rsidRPr="006125E4" w:rsidRDefault="009C5CD7" w:rsidP="006125E4">
      <w:pPr>
        <w:pStyle w:val="ListParagraph"/>
        <w:rPr>
          <w:sz w:val="25"/>
          <w:szCs w:val="25"/>
        </w:rPr>
      </w:pPr>
    </w:p>
    <w:p w:rsidR="006125E4" w:rsidRDefault="009C5CD7" w:rsidP="006125E4">
      <w:pPr>
        <w:pStyle w:val="ListParagraph"/>
        <w:numPr>
          <w:ilvl w:val="0"/>
          <w:numId w:val="13"/>
        </w:numPr>
        <w:rPr>
          <w:sz w:val="25"/>
          <w:szCs w:val="25"/>
        </w:rPr>
      </w:pPr>
      <w:r>
        <w:rPr>
          <w:sz w:val="25"/>
          <w:szCs w:val="25"/>
        </w:rPr>
        <w:t xml:space="preserve"> Bianchi </w:t>
      </w:r>
      <w:r w:rsidRPr="006125E4">
        <w:rPr>
          <w:sz w:val="25"/>
          <w:szCs w:val="25"/>
        </w:rPr>
        <w:t>made additional recommendations for toilet training at school including Student doing “dry pants checks” every 30 minutes, verbalizing his desire to urinate, us</w:t>
      </w:r>
      <w:r w:rsidR="00232B20">
        <w:rPr>
          <w:sz w:val="25"/>
          <w:szCs w:val="25"/>
        </w:rPr>
        <w:t>ing</w:t>
      </w:r>
      <w:r w:rsidRPr="006125E4">
        <w:rPr>
          <w:sz w:val="25"/>
          <w:szCs w:val="25"/>
        </w:rPr>
        <w:t xml:space="preserve"> images to help him remember steps if needed, and increas</w:t>
      </w:r>
      <w:r w:rsidR="00232B20">
        <w:rPr>
          <w:sz w:val="25"/>
          <w:szCs w:val="25"/>
        </w:rPr>
        <w:t>ing</w:t>
      </w:r>
      <w:r w:rsidRPr="006125E4">
        <w:rPr>
          <w:sz w:val="25"/>
          <w:szCs w:val="25"/>
        </w:rPr>
        <w:t xml:space="preserve"> fluid intake.  For positive reinforcement, she recommended a thumb-tap that only be used for his successful toileting, and “Perfect!” or “That’s perfect!” with the “a-okay” sign when Student correctly identified his pants were dry (SE-43; PE-18; Bianchi)</w:t>
      </w:r>
      <w:r>
        <w:rPr>
          <w:sz w:val="25"/>
          <w:szCs w:val="25"/>
        </w:rPr>
        <w:t xml:space="preserve">. </w:t>
      </w:r>
    </w:p>
    <w:p w:rsidR="00E67C2B" w:rsidRDefault="00E67C2B" w:rsidP="00E67C2B">
      <w:pPr>
        <w:pStyle w:val="ListParagraph"/>
        <w:rPr>
          <w:sz w:val="25"/>
          <w:szCs w:val="25"/>
        </w:rPr>
      </w:pPr>
    </w:p>
    <w:p w:rsidR="00E67C2B" w:rsidRDefault="00E67C2B" w:rsidP="00E67C2B">
      <w:pPr>
        <w:pStyle w:val="ListParagraph"/>
        <w:numPr>
          <w:ilvl w:val="0"/>
          <w:numId w:val="13"/>
        </w:numPr>
        <w:rPr>
          <w:sz w:val="25"/>
          <w:szCs w:val="25"/>
        </w:rPr>
      </w:pPr>
      <w:r>
        <w:rPr>
          <w:sz w:val="25"/>
          <w:szCs w:val="25"/>
        </w:rPr>
        <w:t xml:space="preserve">Sutton </w:t>
      </w:r>
      <w:r w:rsidRPr="0026547A">
        <w:rPr>
          <w:sz w:val="25"/>
          <w:szCs w:val="25"/>
        </w:rPr>
        <w:t xml:space="preserve">received Bianchi’s toilet training protocol and report on December 22, 2010. </w:t>
      </w:r>
      <w:r>
        <w:rPr>
          <w:sz w:val="25"/>
          <w:szCs w:val="25"/>
        </w:rPr>
        <w:t xml:space="preserve"> </w:t>
      </w:r>
      <w:r w:rsidRPr="0026547A">
        <w:rPr>
          <w:sz w:val="25"/>
          <w:szCs w:val="25"/>
        </w:rPr>
        <w:t xml:space="preserve">The protocol described materials needed, how to get started, intervals </w:t>
      </w:r>
      <w:r>
        <w:rPr>
          <w:sz w:val="25"/>
          <w:szCs w:val="25"/>
        </w:rPr>
        <w:t xml:space="preserve">at which </w:t>
      </w:r>
      <w:r w:rsidRPr="0026547A">
        <w:rPr>
          <w:sz w:val="25"/>
          <w:szCs w:val="25"/>
        </w:rPr>
        <w:t xml:space="preserve">Student should be </w:t>
      </w:r>
      <w:r>
        <w:rPr>
          <w:sz w:val="25"/>
          <w:szCs w:val="25"/>
        </w:rPr>
        <w:t xml:space="preserve">placed </w:t>
      </w:r>
      <w:r w:rsidRPr="0026547A">
        <w:rPr>
          <w:sz w:val="25"/>
          <w:szCs w:val="25"/>
        </w:rPr>
        <w:t>on the toilet, the reward system, dry pants check, toileting steps to promote independence and initiat</w:t>
      </w:r>
      <w:r>
        <w:rPr>
          <w:sz w:val="25"/>
          <w:szCs w:val="25"/>
        </w:rPr>
        <w:t>ion of</w:t>
      </w:r>
      <w:r w:rsidRPr="0026547A">
        <w:rPr>
          <w:sz w:val="25"/>
          <w:szCs w:val="25"/>
        </w:rPr>
        <w:t xml:space="preserve"> bathroom use (SE-47; Bianchi). </w:t>
      </w:r>
      <w:r>
        <w:rPr>
          <w:sz w:val="25"/>
          <w:szCs w:val="25"/>
        </w:rPr>
        <w:t xml:space="preserve"> </w:t>
      </w:r>
      <w:r w:rsidRPr="0026547A">
        <w:rPr>
          <w:sz w:val="25"/>
          <w:szCs w:val="25"/>
        </w:rPr>
        <w:t>Bianchi report</w:t>
      </w:r>
      <w:r>
        <w:rPr>
          <w:sz w:val="25"/>
          <w:szCs w:val="25"/>
        </w:rPr>
        <w:t>ed</w:t>
      </w:r>
      <w:r w:rsidRPr="0026547A">
        <w:rPr>
          <w:sz w:val="25"/>
          <w:szCs w:val="25"/>
        </w:rPr>
        <w:t xml:space="preserve"> that </w:t>
      </w:r>
      <w:r>
        <w:rPr>
          <w:sz w:val="25"/>
          <w:szCs w:val="25"/>
        </w:rPr>
        <w:t xml:space="preserve">at that time, </w:t>
      </w:r>
      <w:r w:rsidRPr="0026547A">
        <w:rPr>
          <w:sz w:val="25"/>
          <w:szCs w:val="25"/>
        </w:rPr>
        <w:t xml:space="preserve">Student could “independently walk into the bathroom, shut the door, pull [his] pants down, sit on the toilet, and urinate” (SE-47). </w:t>
      </w:r>
      <w:r>
        <w:rPr>
          <w:sz w:val="25"/>
          <w:szCs w:val="25"/>
        </w:rPr>
        <w:t xml:space="preserve"> </w:t>
      </w:r>
      <w:r w:rsidRPr="0026547A">
        <w:rPr>
          <w:sz w:val="25"/>
          <w:szCs w:val="25"/>
        </w:rPr>
        <w:t xml:space="preserve">He had one successful bowel movement in the </w:t>
      </w:r>
      <w:proofErr w:type="gramStart"/>
      <w:r w:rsidRPr="0026547A">
        <w:rPr>
          <w:sz w:val="25"/>
          <w:szCs w:val="25"/>
        </w:rPr>
        <w:t>toilet,</w:t>
      </w:r>
      <w:proofErr w:type="gramEnd"/>
      <w:r w:rsidRPr="0026547A">
        <w:rPr>
          <w:sz w:val="25"/>
          <w:szCs w:val="25"/>
        </w:rPr>
        <w:t xml:space="preserve"> and two other bowel movements where half was in his pants and </w:t>
      </w:r>
      <w:r>
        <w:rPr>
          <w:sz w:val="25"/>
          <w:szCs w:val="25"/>
        </w:rPr>
        <w:t>the rest i</w:t>
      </w:r>
      <w:r w:rsidRPr="0026547A">
        <w:rPr>
          <w:sz w:val="25"/>
          <w:szCs w:val="25"/>
        </w:rPr>
        <w:t xml:space="preserve">n the toilet. </w:t>
      </w:r>
      <w:r>
        <w:rPr>
          <w:sz w:val="25"/>
          <w:szCs w:val="25"/>
        </w:rPr>
        <w:t xml:space="preserve"> She noted that </w:t>
      </w:r>
      <w:r w:rsidRPr="0026547A">
        <w:rPr>
          <w:sz w:val="25"/>
          <w:szCs w:val="25"/>
        </w:rPr>
        <w:t xml:space="preserve">Student </w:t>
      </w:r>
      <w:r>
        <w:rPr>
          <w:sz w:val="25"/>
          <w:szCs w:val="25"/>
        </w:rPr>
        <w:t>demonstrated minimal anxiety when P</w:t>
      </w:r>
      <w:r w:rsidRPr="0026547A">
        <w:rPr>
          <w:sz w:val="25"/>
          <w:szCs w:val="25"/>
        </w:rPr>
        <w:t>arents or adults were present</w:t>
      </w:r>
      <w:r>
        <w:rPr>
          <w:sz w:val="25"/>
          <w:szCs w:val="25"/>
        </w:rPr>
        <w:t xml:space="preserve"> during toileting</w:t>
      </w:r>
      <w:r w:rsidRPr="0026547A">
        <w:rPr>
          <w:sz w:val="25"/>
          <w:szCs w:val="25"/>
        </w:rPr>
        <w:t xml:space="preserve">. </w:t>
      </w:r>
      <w:r>
        <w:rPr>
          <w:sz w:val="25"/>
          <w:szCs w:val="25"/>
        </w:rPr>
        <w:t xml:space="preserve"> </w:t>
      </w:r>
      <w:r w:rsidRPr="0026547A">
        <w:rPr>
          <w:sz w:val="25"/>
          <w:szCs w:val="25"/>
        </w:rPr>
        <w:t xml:space="preserve">Bianchi also noted areas </w:t>
      </w:r>
      <w:r>
        <w:rPr>
          <w:sz w:val="25"/>
          <w:szCs w:val="25"/>
        </w:rPr>
        <w:t xml:space="preserve">requiring improvement such as having </w:t>
      </w:r>
      <w:r w:rsidRPr="0026547A">
        <w:rPr>
          <w:sz w:val="25"/>
          <w:szCs w:val="25"/>
        </w:rPr>
        <w:t xml:space="preserve">Student assist </w:t>
      </w:r>
      <w:r>
        <w:rPr>
          <w:sz w:val="25"/>
          <w:szCs w:val="25"/>
        </w:rPr>
        <w:t xml:space="preserve">cleaning </w:t>
      </w:r>
      <w:r w:rsidRPr="0026547A">
        <w:rPr>
          <w:sz w:val="25"/>
          <w:szCs w:val="25"/>
        </w:rPr>
        <w:t xml:space="preserve">up </w:t>
      </w:r>
      <w:r>
        <w:rPr>
          <w:sz w:val="25"/>
          <w:szCs w:val="25"/>
        </w:rPr>
        <w:t>when he had</w:t>
      </w:r>
      <w:r w:rsidRPr="0026547A">
        <w:rPr>
          <w:sz w:val="25"/>
          <w:szCs w:val="25"/>
        </w:rPr>
        <w:t xml:space="preserve"> accidents</w:t>
      </w:r>
      <w:r>
        <w:rPr>
          <w:sz w:val="25"/>
          <w:szCs w:val="25"/>
        </w:rPr>
        <w:t>,</w:t>
      </w:r>
      <w:r w:rsidRPr="0026547A">
        <w:rPr>
          <w:sz w:val="25"/>
          <w:szCs w:val="25"/>
        </w:rPr>
        <w:t xml:space="preserve"> and practicing wiping after bowel movements (SE-47; Bianchi). </w:t>
      </w:r>
      <w:r>
        <w:rPr>
          <w:sz w:val="25"/>
          <w:szCs w:val="25"/>
        </w:rPr>
        <w:t xml:space="preserve"> </w:t>
      </w:r>
      <w:r w:rsidRPr="0026547A">
        <w:rPr>
          <w:sz w:val="25"/>
          <w:szCs w:val="25"/>
        </w:rPr>
        <w:t xml:space="preserve">Bianchi </w:t>
      </w:r>
      <w:r>
        <w:rPr>
          <w:sz w:val="25"/>
          <w:szCs w:val="25"/>
        </w:rPr>
        <w:t xml:space="preserve">did not </w:t>
      </w:r>
      <w:r w:rsidRPr="0026547A">
        <w:rPr>
          <w:sz w:val="25"/>
          <w:szCs w:val="25"/>
        </w:rPr>
        <w:t xml:space="preserve">observe Student’s ability to wipe (Bianchi). </w:t>
      </w:r>
      <w:r>
        <w:rPr>
          <w:sz w:val="25"/>
          <w:szCs w:val="25"/>
        </w:rPr>
        <w:t xml:space="preserve">  Other areas in which Student’s independence should be fostered included </w:t>
      </w:r>
      <w:r w:rsidRPr="0026547A">
        <w:rPr>
          <w:sz w:val="25"/>
          <w:szCs w:val="25"/>
        </w:rPr>
        <w:t xml:space="preserve">walking into the bathroom and sitting </w:t>
      </w:r>
      <w:r>
        <w:rPr>
          <w:sz w:val="25"/>
          <w:szCs w:val="25"/>
        </w:rPr>
        <w:t xml:space="preserve">on the toilet </w:t>
      </w:r>
      <w:r w:rsidRPr="0026547A">
        <w:rPr>
          <w:sz w:val="25"/>
          <w:szCs w:val="25"/>
        </w:rPr>
        <w:t xml:space="preserve">without Parent present (SE-47; Bianchi). </w:t>
      </w:r>
      <w:r>
        <w:rPr>
          <w:sz w:val="25"/>
          <w:szCs w:val="25"/>
        </w:rPr>
        <w:t xml:space="preserve"> </w:t>
      </w:r>
      <w:r w:rsidRPr="0026547A">
        <w:rPr>
          <w:sz w:val="25"/>
          <w:szCs w:val="25"/>
        </w:rPr>
        <w:t xml:space="preserve">Bianchi noted </w:t>
      </w:r>
      <w:r>
        <w:rPr>
          <w:sz w:val="25"/>
          <w:szCs w:val="25"/>
        </w:rPr>
        <w:t xml:space="preserve">that </w:t>
      </w:r>
      <w:r w:rsidRPr="0026547A">
        <w:rPr>
          <w:sz w:val="25"/>
          <w:szCs w:val="25"/>
        </w:rPr>
        <w:t xml:space="preserve">the timer should be used more frequently </w:t>
      </w:r>
      <w:r>
        <w:rPr>
          <w:sz w:val="25"/>
          <w:szCs w:val="25"/>
        </w:rPr>
        <w:t xml:space="preserve">to reduce </w:t>
      </w:r>
      <w:r w:rsidRPr="0026547A">
        <w:rPr>
          <w:sz w:val="25"/>
          <w:szCs w:val="25"/>
        </w:rPr>
        <w:t>Parent</w:t>
      </w:r>
      <w:r>
        <w:rPr>
          <w:sz w:val="25"/>
          <w:szCs w:val="25"/>
        </w:rPr>
        <w:t>al</w:t>
      </w:r>
      <w:r w:rsidRPr="0026547A">
        <w:rPr>
          <w:sz w:val="25"/>
          <w:szCs w:val="25"/>
        </w:rPr>
        <w:t xml:space="preserve"> prompting (SE-47; Bianchi). </w:t>
      </w:r>
      <w:r>
        <w:rPr>
          <w:sz w:val="25"/>
          <w:szCs w:val="25"/>
        </w:rPr>
        <w:t xml:space="preserve"> She</w:t>
      </w:r>
      <w:r w:rsidRPr="0026547A">
        <w:rPr>
          <w:sz w:val="25"/>
          <w:szCs w:val="25"/>
        </w:rPr>
        <w:t xml:space="preserve"> </w:t>
      </w:r>
      <w:r>
        <w:rPr>
          <w:sz w:val="25"/>
          <w:szCs w:val="25"/>
        </w:rPr>
        <w:t>opin</w:t>
      </w:r>
      <w:r w:rsidRPr="0026547A">
        <w:rPr>
          <w:sz w:val="25"/>
          <w:szCs w:val="25"/>
        </w:rPr>
        <w:t>ed that Student</w:t>
      </w:r>
      <w:r>
        <w:rPr>
          <w:sz w:val="25"/>
          <w:szCs w:val="25"/>
        </w:rPr>
        <w:t xml:space="preserve">’s lack of </w:t>
      </w:r>
      <w:r w:rsidRPr="0026547A">
        <w:rPr>
          <w:sz w:val="25"/>
          <w:szCs w:val="25"/>
        </w:rPr>
        <w:t>consistent success</w:t>
      </w:r>
      <w:r>
        <w:rPr>
          <w:sz w:val="25"/>
          <w:szCs w:val="25"/>
        </w:rPr>
        <w:t xml:space="preserve"> resulted from</w:t>
      </w:r>
      <w:r w:rsidRPr="0026547A">
        <w:rPr>
          <w:sz w:val="25"/>
          <w:szCs w:val="25"/>
        </w:rPr>
        <w:t xml:space="preserve"> “lack of parent follow-through” (Bianchi). </w:t>
      </w:r>
      <w:r>
        <w:rPr>
          <w:sz w:val="25"/>
          <w:szCs w:val="25"/>
        </w:rPr>
        <w:t xml:space="preserve"> </w:t>
      </w:r>
      <w:r w:rsidRPr="0026547A">
        <w:rPr>
          <w:sz w:val="25"/>
          <w:szCs w:val="25"/>
        </w:rPr>
        <w:t xml:space="preserve">Parent testified that both </w:t>
      </w:r>
      <w:r>
        <w:rPr>
          <w:sz w:val="25"/>
          <w:szCs w:val="25"/>
        </w:rPr>
        <w:t xml:space="preserve">parents </w:t>
      </w:r>
      <w:r w:rsidRPr="0026547A">
        <w:rPr>
          <w:sz w:val="25"/>
          <w:szCs w:val="25"/>
        </w:rPr>
        <w:t>understood the protocol</w:t>
      </w:r>
      <w:r>
        <w:rPr>
          <w:sz w:val="25"/>
          <w:szCs w:val="25"/>
        </w:rPr>
        <w:t xml:space="preserve"> developed by Bianchi</w:t>
      </w:r>
      <w:r w:rsidRPr="0026547A">
        <w:rPr>
          <w:sz w:val="25"/>
          <w:szCs w:val="25"/>
        </w:rPr>
        <w:t xml:space="preserve">, but were never told explicitly that </w:t>
      </w:r>
      <w:r>
        <w:rPr>
          <w:sz w:val="25"/>
          <w:szCs w:val="25"/>
        </w:rPr>
        <w:t xml:space="preserve">the </w:t>
      </w:r>
      <w:r w:rsidRPr="0026547A">
        <w:rPr>
          <w:sz w:val="25"/>
          <w:szCs w:val="25"/>
        </w:rPr>
        <w:t>protocol would not work if they did not completely follow it</w:t>
      </w:r>
      <w:r>
        <w:rPr>
          <w:sz w:val="25"/>
          <w:szCs w:val="25"/>
        </w:rPr>
        <w:t>.  Parent further testified that she found some aspects of the protocol to be cruel (e.g., Student assisting with the clean-up)</w:t>
      </w:r>
      <w:r w:rsidRPr="0026547A">
        <w:rPr>
          <w:sz w:val="25"/>
          <w:szCs w:val="25"/>
        </w:rPr>
        <w:t xml:space="preserve"> </w:t>
      </w:r>
      <w:r>
        <w:rPr>
          <w:sz w:val="25"/>
          <w:szCs w:val="25"/>
        </w:rPr>
        <w:t xml:space="preserve">and stated that she never implemented Bianchi’s protocol </w:t>
      </w:r>
      <w:r w:rsidRPr="0026547A">
        <w:rPr>
          <w:sz w:val="25"/>
          <w:szCs w:val="25"/>
        </w:rPr>
        <w:t>(Parent)</w:t>
      </w:r>
      <w:r>
        <w:rPr>
          <w:sz w:val="25"/>
          <w:szCs w:val="25"/>
        </w:rPr>
        <w:t>.</w:t>
      </w:r>
    </w:p>
    <w:p w:rsid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 Bianchi </w:t>
      </w:r>
      <w:r w:rsidRPr="009C5CD7">
        <w:rPr>
          <w:sz w:val="25"/>
          <w:szCs w:val="25"/>
        </w:rPr>
        <w:t xml:space="preserve">spoke on the phone with Dr. </w:t>
      </w:r>
      <w:proofErr w:type="spellStart"/>
      <w:r w:rsidRPr="009C5CD7">
        <w:rPr>
          <w:sz w:val="25"/>
          <w:szCs w:val="25"/>
        </w:rPr>
        <w:t>Bakow</w:t>
      </w:r>
      <w:proofErr w:type="spellEnd"/>
      <w:r w:rsidRPr="009C5CD7">
        <w:rPr>
          <w:sz w:val="25"/>
          <w:szCs w:val="25"/>
        </w:rPr>
        <w:t xml:space="preserve"> once. During this phone call, Dr. </w:t>
      </w:r>
      <w:proofErr w:type="spellStart"/>
      <w:r w:rsidRPr="009C5CD7">
        <w:rPr>
          <w:sz w:val="25"/>
          <w:szCs w:val="25"/>
        </w:rPr>
        <w:t>Bakow</w:t>
      </w:r>
      <w:proofErr w:type="spellEnd"/>
      <w:r w:rsidRPr="009C5CD7">
        <w:rPr>
          <w:sz w:val="25"/>
          <w:szCs w:val="25"/>
        </w:rPr>
        <w:t xml:space="preserve"> encouraged Bianchi’s efforts but also recommended she remember Student’s neurological issues (</w:t>
      </w:r>
      <w:proofErr w:type="spellStart"/>
      <w:r w:rsidRPr="009C5CD7">
        <w:rPr>
          <w:sz w:val="25"/>
          <w:szCs w:val="25"/>
        </w:rPr>
        <w:t>Bakow</w:t>
      </w:r>
      <w:proofErr w:type="spellEnd"/>
      <w:r w:rsidRPr="009C5CD7">
        <w:rPr>
          <w:sz w:val="25"/>
          <w:szCs w:val="25"/>
        </w:rPr>
        <w:t xml:space="preserve">; PE-48).  Until the day of the Hearing, Dr. </w:t>
      </w:r>
      <w:proofErr w:type="spellStart"/>
      <w:r w:rsidRPr="009C5CD7">
        <w:rPr>
          <w:sz w:val="25"/>
          <w:szCs w:val="25"/>
        </w:rPr>
        <w:t>Bakow</w:t>
      </w:r>
      <w:proofErr w:type="spellEnd"/>
      <w:r w:rsidRPr="009C5CD7">
        <w:rPr>
          <w:sz w:val="25"/>
          <w:szCs w:val="25"/>
        </w:rPr>
        <w:t xml:space="preserve"> had not seen Bianchi’s written protocol.  He opined that Bianchi’s protocol did not take into account all of Student’s challenges (</w:t>
      </w:r>
      <w:proofErr w:type="spellStart"/>
      <w:r w:rsidRPr="009C5CD7">
        <w:rPr>
          <w:sz w:val="25"/>
          <w:szCs w:val="25"/>
        </w:rPr>
        <w:t>Bakow</w:t>
      </w:r>
      <w:proofErr w:type="spellEnd"/>
      <w:r w:rsidRPr="009C5CD7">
        <w:rPr>
          <w:sz w:val="25"/>
          <w:szCs w:val="25"/>
        </w:rPr>
        <w:t xml:space="preserve">).  Specifically, Dr. </w:t>
      </w:r>
      <w:proofErr w:type="spellStart"/>
      <w:r w:rsidRPr="009C5CD7">
        <w:rPr>
          <w:sz w:val="25"/>
          <w:szCs w:val="25"/>
        </w:rPr>
        <w:t>Bakow</w:t>
      </w:r>
      <w:proofErr w:type="spellEnd"/>
      <w:r w:rsidRPr="009C5CD7">
        <w:rPr>
          <w:sz w:val="25"/>
          <w:szCs w:val="25"/>
        </w:rPr>
        <w:t xml:space="preserve"> did not think that Student could learn motor planning by sitting, it was not effective to limit public outings, and it was not effective to withhold praise when Student did not successfully void (</w:t>
      </w:r>
      <w:proofErr w:type="spellStart"/>
      <w:r w:rsidRPr="009C5CD7">
        <w:rPr>
          <w:sz w:val="25"/>
          <w:szCs w:val="25"/>
        </w:rPr>
        <w:t>Bakow</w:t>
      </w:r>
      <w:proofErr w:type="spellEnd"/>
      <w:r w:rsidRPr="009C5CD7">
        <w:rPr>
          <w:sz w:val="25"/>
          <w:szCs w:val="25"/>
        </w:rPr>
        <w:t>).  He testified that Mother’s toilet training worked well in his opinion (</w:t>
      </w:r>
      <w:proofErr w:type="spellStart"/>
      <w:r w:rsidRPr="009C5CD7">
        <w:rPr>
          <w:sz w:val="25"/>
          <w:szCs w:val="25"/>
        </w:rPr>
        <w:t>Bakow</w:t>
      </w:r>
      <w:proofErr w:type="spellEnd"/>
      <w:r w:rsidRPr="009C5CD7">
        <w:rPr>
          <w:sz w:val="25"/>
          <w:szCs w:val="25"/>
        </w:rPr>
        <w:t>)</w:t>
      </w:r>
      <w:r>
        <w:rPr>
          <w:sz w:val="25"/>
          <w:szCs w:val="25"/>
        </w:rPr>
        <w:t xml:space="preserve">. </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 At </w:t>
      </w:r>
      <w:r w:rsidRPr="0026547A">
        <w:rPr>
          <w:sz w:val="25"/>
          <w:szCs w:val="25"/>
        </w:rPr>
        <w:t xml:space="preserve">Bianchi’s request, </w:t>
      </w:r>
      <w:proofErr w:type="spellStart"/>
      <w:r w:rsidRPr="0026547A">
        <w:rPr>
          <w:sz w:val="25"/>
          <w:szCs w:val="25"/>
        </w:rPr>
        <w:t>Iadarola</w:t>
      </w:r>
      <w:proofErr w:type="spellEnd"/>
      <w:r w:rsidRPr="0026547A">
        <w:rPr>
          <w:sz w:val="25"/>
          <w:szCs w:val="25"/>
        </w:rPr>
        <w:t xml:space="preserve"> altered Student’s school toileting program so he would be sitting at all times. </w:t>
      </w:r>
      <w:r>
        <w:rPr>
          <w:sz w:val="25"/>
          <w:szCs w:val="25"/>
        </w:rPr>
        <w:t xml:space="preserve"> </w:t>
      </w:r>
      <w:proofErr w:type="spellStart"/>
      <w:r w:rsidRPr="0026547A">
        <w:rPr>
          <w:sz w:val="25"/>
          <w:szCs w:val="25"/>
        </w:rPr>
        <w:t>Iadarola</w:t>
      </w:r>
      <w:proofErr w:type="spellEnd"/>
      <w:r w:rsidRPr="0026547A">
        <w:rPr>
          <w:sz w:val="25"/>
          <w:szCs w:val="25"/>
        </w:rPr>
        <w:t xml:space="preserve"> did not express any concern that Bianchi’s methods would prove futile (</w:t>
      </w:r>
      <w:proofErr w:type="spellStart"/>
      <w:r w:rsidRPr="0026547A">
        <w:rPr>
          <w:sz w:val="25"/>
          <w:szCs w:val="25"/>
        </w:rPr>
        <w:t>Iadarola</w:t>
      </w:r>
      <w:proofErr w:type="spellEnd"/>
      <w:r w:rsidRPr="0026547A">
        <w:rPr>
          <w:sz w:val="25"/>
          <w:szCs w:val="25"/>
        </w:rPr>
        <w:t xml:space="preserve">). </w:t>
      </w:r>
      <w:r>
        <w:rPr>
          <w:sz w:val="25"/>
          <w:szCs w:val="25"/>
        </w:rPr>
        <w:t xml:space="preserve"> </w:t>
      </w:r>
      <w:r w:rsidRPr="0026547A">
        <w:rPr>
          <w:sz w:val="25"/>
          <w:szCs w:val="25"/>
        </w:rPr>
        <w:t xml:space="preserve">Davis did not believe standing was successful with Student because of his inability to aim (Davis). </w:t>
      </w:r>
      <w:r>
        <w:rPr>
          <w:sz w:val="25"/>
          <w:szCs w:val="25"/>
        </w:rPr>
        <w:t xml:space="preserve"> </w:t>
      </w:r>
      <w:r w:rsidRPr="0026547A">
        <w:rPr>
          <w:sz w:val="25"/>
          <w:szCs w:val="25"/>
        </w:rPr>
        <w:t>Parent</w:t>
      </w:r>
      <w:r>
        <w:rPr>
          <w:sz w:val="25"/>
          <w:szCs w:val="25"/>
        </w:rPr>
        <w:t>s</w:t>
      </w:r>
      <w:r w:rsidRPr="0026547A">
        <w:rPr>
          <w:sz w:val="25"/>
          <w:szCs w:val="25"/>
        </w:rPr>
        <w:t xml:space="preserve"> w</w:t>
      </w:r>
      <w:r>
        <w:rPr>
          <w:sz w:val="25"/>
          <w:szCs w:val="25"/>
        </w:rPr>
        <w:t>ere</w:t>
      </w:r>
      <w:r w:rsidRPr="0026547A">
        <w:rPr>
          <w:sz w:val="25"/>
          <w:szCs w:val="25"/>
        </w:rPr>
        <w:t xml:space="preserve"> </w:t>
      </w:r>
      <w:r>
        <w:rPr>
          <w:sz w:val="25"/>
          <w:szCs w:val="25"/>
        </w:rPr>
        <w:t>un</w:t>
      </w:r>
      <w:r w:rsidRPr="0026547A">
        <w:rPr>
          <w:sz w:val="25"/>
          <w:szCs w:val="25"/>
        </w:rPr>
        <w:t xml:space="preserve">aware that the aide </w:t>
      </w:r>
      <w:r>
        <w:rPr>
          <w:sz w:val="25"/>
          <w:szCs w:val="25"/>
        </w:rPr>
        <w:t>had</w:t>
      </w:r>
      <w:r w:rsidRPr="0026547A">
        <w:rPr>
          <w:sz w:val="25"/>
          <w:szCs w:val="25"/>
        </w:rPr>
        <w:t xml:space="preserve"> help</w:t>
      </w:r>
      <w:r>
        <w:rPr>
          <w:sz w:val="25"/>
          <w:szCs w:val="25"/>
        </w:rPr>
        <w:t>ed</w:t>
      </w:r>
      <w:r w:rsidRPr="0026547A">
        <w:rPr>
          <w:sz w:val="25"/>
          <w:szCs w:val="25"/>
        </w:rPr>
        <w:t xml:space="preserve"> </w:t>
      </w:r>
      <w:r>
        <w:rPr>
          <w:sz w:val="25"/>
          <w:szCs w:val="25"/>
        </w:rPr>
        <w:t xml:space="preserve">Student </w:t>
      </w:r>
      <w:r w:rsidRPr="0026547A">
        <w:rPr>
          <w:sz w:val="25"/>
          <w:szCs w:val="25"/>
        </w:rPr>
        <w:t xml:space="preserve">with aiming while standing to urinate </w:t>
      </w:r>
      <w:r>
        <w:rPr>
          <w:sz w:val="25"/>
          <w:szCs w:val="25"/>
        </w:rPr>
        <w:t xml:space="preserve">using </w:t>
      </w:r>
      <w:r w:rsidRPr="0026547A">
        <w:rPr>
          <w:sz w:val="25"/>
          <w:szCs w:val="25"/>
        </w:rPr>
        <w:t xml:space="preserve">her </w:t>
      </w:r>
      <w:r>
        <w:rPr>
          <w:sz w:val="25"/>
          <w:szCs w:val="25"/>
        </w:rPr>
        <w:t xml:space="preserve">gloved </w:t>
      </w:r>
      <w:r w:rsidRPr="0026547A">
        <w:rPr>
          <w:sz w:val="25"/>
          <w:szCs w:val="25"/>
        </w:rPr>
        <w:t>hand over Student’s hand (PE-48</w:t>
      </w:r>
      <w:r>
        <w:rPr>
          <w:sz w:val="25"/>
          <w:szCs w:val="25"/>
        </w:rPr>
        <w:t>;</w:t>
      </w:r>
      <w:r w:rsidRPr="00AE7F48">
        <w:rPr>
          <w:sz w:val="25"/>
          <w:szCs w:val="25"/>
        </w:rPr>
        <w:t xml:space="preserve"> </w:t>
      </w:r>
      <w:r w:rsidRPr="0026547A">
        <w:rPr>
          <w:sz w:val="25"/>
          <w:szCs w:val="25"/>
        </w:rPr>
        <w:t>Davis</w:t>
      </w:r>
      <w:r>
        <w:rPr>
          <w:sz w:val="25"/>
          <w:szCs w:val="25"/>
        </w:rPr>
        <w:t>, Parent</w:t>
      </w:r>
      <w:r w:rsidRPr="0026547A">
        <w:rPr>
          <w:sz w:val="25"/>
          <w:szCs w:val="25"/>
        </w:rPr>
        <w:t>)</w:t>
      </w:r>
      <w:r>
        <w:rPr>
          <w:sz w:val="25"/>
          <w:szCs w:val="25"/>
        </w:rPr>
        <w:t xml:space="preserve">. </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On December 20, 201</w:t>
      </w:r>
      <w:r w:rsidR="00FC2EC7">
        <w:rPr>
          <w:sz w:val="25"/>
          <w:szCs w:val="25"/>
        </w:rPr>
        <w:t>0</w:t>
      </w:r>
      <w:r>
        <w:rPr>
          <w:sz w:val="25"/>
          <w:szCs w:val="25"/>
        </w:rPr>
        <w:t xml:space="preserve">, </w:t>
      </w:r>
      <w:r w:rsidRPr="0026547A">
        <w:rPr>
          <w:sz w:val="25"/>
          <w:szCs w:val="25"/>
        </w:rPr>
        <w:t xml:space="preserve">Dr. </w:t>
      </w:r>
      <w:proofErr w:type="spellStart"/>
      <w:r w:rsidRPr="0026547A">
        <w:rPr>
          <w:sz w:val="25"/>
          <w:szCs w:val="25"/>
        </w:rPr>
        <w:t>Bakow</w:t>
      </w:r>
      <w:proofErr w:type="spellEnd"/>
      <w:r w:rsidRPr="0026547A">
        <w:rPr>
          <w:sz w:val="25"/>
          <w:szCs w:val="25"/>
        </w:rPr>
        <w:t xml:space="preserve"> wrote </w:t>
      </w:r>
      <w:r>
        <w:rPr>
          <w:sz w:val="25"/>
          <w:szCs w:val="25"/>
        </w:rPr>
        <w:t xml:space="preserve">to </w:t>
      </w:r>
      <w:r w:rsidRPr="0026547A">
        <w:rPr>
          <w:sz w:val="25"/>
          <w:szCs w:val="25"/>
        </w:rPr>
        <w:t xml:space="preserve">Parents expressing concern </w:t>
      </w:r>
      <w:r>
        <w:rPr>
          <w:sz w:val="25"/>
          <w:szCs w:val="25"/>
        </w:rPr>
        <w:t>over</w:t>
      </w:r>
      <w:r w:rsidRPr="0026547A">
        <w:rPr>
          <w:sz w:val="25"/>
          <w:szCs w:val="25"/>
        </w:rPr>
        <w:t xml:space="preserve"> Student’s “dramatic increase in anxiety and apprehension</w:t>
      </w:r>
      <w:r>
        <w:rPr>
          <w:sz w:val="25"/>
          <w:szCs w:val="25"/>
        </w:rPr>
        <w:t>” demonstrated</w:t>
      </w:r>
      <w:r w:rsidRPr="0026547A">
        <w:rPr>
          <w:sz w:val="25"/>
          <w:szCs w:val="25"/>
        </w:rPr>
        <w:t xml:space="preserve"> </w:t>
      </w:r>
      <w:r>
        <w:rPr>
          <w:sz w:val="25"/>
          <w:szCs w:val="25"/>
        </w:rPr>
        <w:t>during therapy</w:t>
      </w:r>
      <w:r w:rsidRPr="0026547A">
        <w:rPr>
          <w:sz w:val="25"/>
          <w:szCs w:val="25"/>
        </w:rPr>
        <w:t xml:space="preserve"> since </w:t>
      </w:r>
      <w:r>
        <w:rPr>
          <w:sz w:val="25"/>
          <w:szCs w:val="25"/>
        </w:rPr>
        <w:t xml:space="preserve">Student’s return to </w:t>
      </w:r>
      <w:r w:rsidRPr="0026547A">
        <w:rPr>
          <w:sz w:val="25"/>
          <w:szCs w:val="25"/>
        </w:rPr>
        <w:t xml:space="preserve">Sutton (PE-3; </w:t>
      </w:r>
      <w:proofErr w:type="spellStart"/>
      <w:r w:rsidRPr="0026547A">
        <w:rPr>
          <w:sz w:val="25"/>
          <w:szCs w:val="25"/>
        </w:rPr>
        <w:t>Bakow</w:t>
      </w:r>
      <w:proofErr w:type="spellEnd"/>
      <w:r w:rsidRPr="0026547A">
        <w:rPr>
          <w:sz w:val="25"/>
          <w:szCs w:val="25"/>
        </w:rPr>
        <w:t xml:space="preserve">). </w:t>
      </w:r>
      <w:r>
        <w:rPr>
          <w:sz w:val="25"/>
          <w:szCs w:val="25"/>
        </w:rPr>
        <w:t xml:space="preserve"> He recommended that </w:t>
      </w:r>
      <w:r w:rsidRPr="0026547A">
        <w:rPr>
          <w:sz w:val="25"/>
          <w:szCs w:val="25"/>
        </w:rPr>
        <w:t>Student be</w:t>
      </w:r>
      <w:r>
        <w:rPr>
          <w:sz w:val="25"/>
          <w:szCs w:val="25"/>
        </w:rPr>
        <w:t xml:space="preserve"> placed </w:t>
      </w:r>
      <w:r w:rsidRPr="0026547A">
        <w:rPr>
          <w:sz w:val="25"/>
          <w:szCs w:val="25"/>
        </w:rPr>
        <w:t xml:space="preserve">in an educational setting with “professionals who have a clinical understanding of </w:t>
      </w:r>
      <w:proofErr w:type="spellStart"/>
      <w:r w:rsidRPr="0026547A">
        <w:rPr>
          <w:sz w:val="25"/>
          <w:szCs w:val="25"/>
        </w:rPr>
        <w:t>apraxia</w:t>
      </w:r>
      <w:proofErr w:type="spellEnd"/>
      <w:r w:rsidRPr="0026547A">
        <w:rPr>
          <w:sz w:val="25"/>
          <w:szCs w:val="25"/>
        </w:rPr>
        <w:t xml:space="preserve">” </w:t>
      </w:r>
      <w:r>
        <w:rPr>
          <w:sz w:val="25"/>
          <w:szCs w:val="25"/>
        </w:rPr>
        <w:t xml:space="preserve">who </w:t>
      </w:r>
      <w:r w:rsidR="00972A82">
        <w:rPr>
          <w:sz w:val="25"/>
          <w:szCs w:val="25"/>
        </w:rPr>
        <w:t xml:space="preserve">would </w:t>
      </w:r>
      <w:r>
        <w:rPr>
          <w:sz w:val="25"/>
          <w:szCs w:val="25"/>
        </w:rPr>
        <w:t>rela</w:t>
      </w:r>
      <w:r w:rsidRPr="0026547A">
        <w:rPr>
          <w:sz w:val="25"/>
          <w:szCs w:val="25"/>
        </w:rPr>
        <w:t>y</w:t>
      </w:r>
      <w:r>
        <w:rPr>
          <w:sz w:val="25"/>
          <w:szCs w:val="25"/>
        </w:rPr>
        <w:t xml:space="preserve"> Student’s progress to P</w:t>
      </w:r>
      <w:r w:rsidRPr="0026547A">
        <w:rPr>
          <w:sz w:val="25"/>
          <w:szCs w:val="25"/>
        </w:rPr>
        <w:t xml:space="preserve">arents on a weekly basis (SE-3; </w:t>
      </w:r>
      <w:proofErr w:type="spellStart"/>
      <w:r w:rsidRPr="0026547A">
        <w:rPr>
          <w:sz w:val="25"/>
          <w:szCs w:val="25"/>
        </w:rPr>
        <w:t>Bakow</w:t>
      </w:r>
      <w:proofErr w:type="spellEnd"/>
      <w:r w:rsidRPr="0026547A">
        <w:rPr>
          <w:sz w:val="25"/>
          <w:szCs w:val="25"/>
        </w:rPr>
        <w:t xml:space="preserve">). </w:t>
      </w:r>
      <w:r>
        <w:rPr>
          <w:sz w:val="25"/>
          <w:szCs w:val="25"/>
        </w:rPr>
        <w:t xml:space="preserve"> Dr. </w:t>
      </w:r>
      <w:proofErr w:type="spellStart"/>
      <w:r>
        <w:rPr>
          <w:sz w:val="25"/>
          <w:szCs w:val="25"/>
        </w:rPr>
        <w:t>Bakow</w:t>
      </w:r>
      <w:proofErr w:type="spellEnd"/>
      <w:r>
        <w:rPr>
          <w:sz w:val="25"/>
          <w:szCs w:val="25"/>
        </w:rPr>
        <w:t xml:space="preserve"> opined </w:t>
      </w:r>
      <w:r w:rsidRPr="0026547A">
        <w:rPr>
          <w:sz w:val="25"/>
          <w:szCs w:val="25"/>
        </w:rPr>
        <w:t xml:space="preserve">that Sutton </w:t>
      </w:r>
      <w:r>
        <w:rPr>
          <w:sz w:val="25"/>
          <w:szCs w:val="25"/>
        </w:rPr>
        <w:t xml:space="preserve">did not </w:t>
      </w:r>
      <w:r w:rsidRPr="0026547A">
        <w:rPr>
          <w:sz w:val="25"/>
          <w:szCs w:val="25"/>
        </w:rPr>
        <w:t xml:space="preserve">address Student’s tension, anxiety over social issues, toilet training, and </w:t>
      </w:r>
      <w:proofErr w:type="spellStart"/>
      <w:r w:rsidRPr="0026547A">
        <w:rPr>
          <w:sz w:val="25"/>
          <w:szCs w:val="25"/>
        </w:rPr>
        <w:t>apraxia</w:t>
      </w:r>
      <w:proofErr w:type="spellEnd"/>
      <w:r w:rsidRPr="0026547A">
        <w:rPr>
          <w:sz w:val="25"/>
          <w:szCs w:val="25"/>
        </w:rPr>
        <w:t xml:space="preserve"> </w:t>
      </w:r>
      <w:r>
        <w:rPr>
          <w:sz w:val="25"/>
          <w:szCs w:val="25"/>
        </w:rPr>
        <w:t xml:space="preserve">appropriately, and noted that </w:t>
      </w:r>
      <w:r w:rsidRPr="0026547A">
        <w:rPr>
          <w:sz w:val="25"/>
          <w:szCs w:val="25"/>
        </w:rPr>
        <w:t>Student’s toileting issues were also contributing to his anxiety</w:t>
      </w:r>
      <w:r>
        <w:rPr>
          <w:sz w:val="25"/>
          <w:szCs w:val="25"/>
        </w:rPr>
        <w:t>.  He further stated that</w:t>
      </w:r>
      <w:r w:rsidRPr="0026547A">
        <w:rPr>
          <w:sz w:val="25"/>
          <w:szCs w:val="25"/>
        </w:rPr>
        <w:t xml:space="preserve"> “prolonged exposure” to this “stress and anxiety could have serious long term implications for his social, emotional, and educational growth” (PE-3; </w:t>
      </w:r>
      <w:proofErr w:type="spellStart"/>
      <w:r w:rsidRPr="0026547A">
        <w:rPr>
          <w:sz w:val="25"/>
          <w:szCs w:val="25"/>
        </w:rPr>
        <w:t>Bakow</w:t>
      </w:r>
      <w:proofErr w:type="spellEnd"/>
      <w:r w:rsidRPr="0026547A">
        <w:rPr>
          <w:sz w:val="25"/>
          <w:szCs w:val="25"/>
        </w:rPr>
        <w:t xml:space="preserve">). </w:t>
      </w:r>
      <w:r>
        <w:rPr>
          <w:sz w:val="25"/>
          <w:szCs w:val="25"/>
        </w:rPr>
        <w:t xml:space="preserve"> Dr. </w:t>
      </w:r>
      <w:proofErr w:type="spellStart"/>
      <w:r>
        <w:rPr>
          <w:sz w:val="25"/>
          <w:szCs w:val="25"/>
        </w:rPr>
        <w:t>Bakow</w:t>
      </w:r>
      <w:proofErr w:type="spellEnd"/>
      <w:r>
        <w:rPr>
          <w:sz w:val="25"/>
          <w:szCs w:val="25"/>
        </w:rPr>
        <w:t xml:space="preserve"> has never observed Student in Sutton, he has never observed Student’s program and or services and has had limited communication with Sutton personnel since Student’s return t</w:t>
      </w:r>
      <w:r w:rsidR="00D75D3E">
        <w:rPr>
          <w:sz w:val="25"/>
          <w:szCs w:val="25"/>
        </w:rPr>
        <w:t>here</w:t>
      </w:r>
      <w:r>
        <w:rPr>
          <w:sz w:val="25"/>
          <w:szCs w:val="25"/>
        </w:rPr>
        <w:t xml:space="preserve"> in 2010 (</w:t>
      </w:r>
      <w:proofErr w:type="spellStart"/>
      <w:r>
        <w:rPr>
          <w:sz w:val="25"/>
          <w:szCs w:val="25"/>
        </w:rPr>
        <w:t>Bakow</w:t>
      </w:r>
      <w:proofErr w:type="spellEnd"/>
      <w:r>
        <w:rPr>
          <w:sz w:val="25"/>
          <w:szCs w:val="25"/>
        </w:rPr>
        <w:t>).  He testified that he did not find that communication with Sutton would advance his work with Student in anyway (</w:t>
      </w:r>
      <w:proofErr w:type="spellStart"/>
      <w:r>
        <w:rPr>
          <w:sz w:val="25"/>
          <w:szCs w:val="25"/>
        </w:rPr>
        <w:t>Bakow</w:t>
      </w:r>
      <w:proofErr w:type="spellEnd"/>
      <w:r>
        <w:rPr>
          <w:sz w:val="25"/>
          <w:szCs w:val="25"/>
        </w:rPr>
        <w:t xml:space="preserve">). </w:t>
      </w:r>
    </w:p>
    <w:p w:rsid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The </w:t>
      </w:r>
      <w:r w:rsidRPr="0026547A">
        <w:rPr>
          <w:sz w:val="25"/>
          <w:szCs w:val="25"/>
        </w:rPr>
        <w:t xml:space="preserve">December 20, 2010 </w:t>
      </w:r>
      <w:r w:rsidR="00005A33">
        <w:rPr>
          <w:sz w:val="25"/>
          <w:szCs w:val="25"/>
        </w:rPr>
        <w:t xml:space="preserve">academic </w:t>
      </w:r>
      <w:r>
        <w:rPr>
          <w:sz w:val="25"/>
          <w:szCs w:val="25"/>
        </w:rPr>
        <w:t xml:space="preserve">progress report </w:t>
      </w:r>
      <w:r w:rsidRPr="0026547A">
        <w:rPr>
          <w:sz w:val="25"/>
          <w:szCs w:val="25"/>
        </w:rPr>
        <w:t xml:space="preserve">indicates </w:t>
      </w:r>
      <w:r>
        <w:rPr>
          <w:sz w:val="25"/>
          <w:szCs w:val="25"/>
        </w:rPr>
        <w:t xml:space="preserve">that </w:t>
      </w:r>
      <w:r w:rsidRPr="0026547A">
        <w:rPr>
          <w:sz w:val="25"/>
          <w:szCs w:val="25"/>
        </w:rPr>
        <w:t xml:space="preserve">Student was working on 2-letter rhymes, sight words, reading comprehension, counting with and without </w:t>
      </w:r>
      <w:proofErr w:type="spellStart"/>
      <w:r w:rsidRPr="0026547A">
        <w:rPr>
          <w:sz w:val="25"/>
          <w:szCs w:val="25"/>
        </w:rPr>
        <w:t>manipulatives</w:t>
      </w:r>
      <w:proofErr w:type="spellEnd"/>
      <w:r w:rsidRPr="0026547A">
        <w:rPr>
          <w:sz w:val="25"/>
          <w:szCs w:val="25"/>
        </w:rPr>
        <w:t xml:space="preserve">, counting coins, telling time, and understanding shapes (SE-46). </w:t>
      </w:r>
      <w:r>
        <w:rPr>
          <w:sz w:val="25"/>
          <w:szCs w:val="25"/>
        </w:rPr>
        <w:t xml:space="preserve"> </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Dr. </w:t>
      </w:r>
      <w:r w:rsidRPr="0026547A">
        <w:rPr>
          <w:sz w:val="25"/>
          <w:szCs w:val="25"/>
        </w:rPr>
        <w:t xml:space="preserve">Holmes evaluated Student again on December 22, 2010. </w:t>
      </w:r>
      <w:r>
        <w:rPr>
          <w:sz w:val="25"/>
          <w:szCs w:val="25"/>
        </w:rPr>
        <w:t xml:space="preserve"> His report </w:t>
      </w:r>
      <w:r w:rsidRPr="0026547A">
        <w:rPr>
          <w:sz w:val="25"/>
          <w:szCs w:val="25"/>
        </w:rPr>
        <w:t>mention</w:t>
      </w:r>
      <w:r>
        <w:rPr>
          <w:sz w:val="25"/>
          <w:szCs w:val="25"/>
        </w:rPr>
        <w:t>s</w:t>
      </w:r>
      <w:r w:rsidRPr="0026547A">
        <w:rPr>
          <w:sz w:val="25"/>
          <w:szCs w:val="25"/>
        </w:rPr>
        <w:t xml:space="preserve"> Student’s on-going issues with anxiety</w:t>
      </w:r>
      <w:r>
        <w:rPr>
          <w:sz w:val="25"/>
          <w:szCs w:val="25"/>
        </w:rPr>
        <w:t xml:space="preserve"> for which he </w:t>
      </w:r>
      <w:r w:rsidRPr="0026547A">
        <w:rPr>
          <w:sz w:val="25"/>
          <w:szCs w:val="25"/>
        </w:rPr>
        <w:t xml:space="preserve">prescribed anti-anxiety medication. </w:t>
      </w:r>
      <w:r>
        <w:rPr>
          <w:sz w:val="25"/>
          <w:szCs w:val="25"/>
        </w:rPr>
        <w:t xml:space="preserve"> </w:t>
      </w:r>
      <w:r w:rsidRPr="0026547A">
        <w:rPr>
          <w:sz w:val="25"/>
          <w:szCs w:val="25"/>
        </w:rPr>
        <w:t xml:space="preserve">Nonetheless, Dr. Holmes found Student’s neurological examination </w:t>
      </w:r>
      <w:r>
        <w:rPr>
          <w:sz w:val="25"/>
          <w:szCs w:val="25"/>
        </w:rPr>
        <w:t xml:space="preserve">had improved and </w:t>
      </w:r>
      <w:r w:rsidRPr="0026547A">
        <w:rPr>
          <w:sz w:val="25"/>
          <w:szCs w:val="25"/>
        </w:rPr>
        <w:t xml:space="preserve">was getting “better and better” and noted that </w:t>
      </w:r>
      <w:r>
        <w:rPr>
          <w:sz w:val="25"/>
          <w:szCs w:val="25"/>
        </w:rPr>
        <w:t xml:space="preserve">Student </w:t>
      </w:r>
      <w:r w:rsidRPr="0026547A">
        <w:rPr>
          <w:sz w:val="25"/>
          <w:szCs w:val="25"/>
        </w:rPr>
        <w:t xml:space="preserve">“continues to make progress” (SE-44; PE-39). </w:t>
      </w:r>
      <w:r>
        <w:rPr>
          <w:sz w:val="25"/>
          <w:szCs w:val="25"/>
        </w:rPr>
        <w:t xml:space="preserve"> </w:t>
      </w:r>
      <w:r w:rsidRPr="0026547A">
        <w:rPr>
          <w:sz w:val="25"/>
          <w:szCs w:val="25"/>
        </w:rPr>
        <w:t xml:space="preserve">Dr. Holmes agreed with Dr. </w:t>
      </w:r>
      <w:proofErr w:type="spellStart"/>
      <w:r w:rsidRPr="0026547A">
        <w:rPr>
          <w:sz w:val="25"/>
          <w:szCs w:val="25"/>
        </w:rPr>
        <w:t>Fajnzylber’s</w:t>
      </w:r>
      <w:proofErr w:type="spellEnd"/>
      <w:r w:rsidRPr="0026547A">
        <w:rPr>
          <w:sz w:val="25"/>
          <w:szCs w:val="25"/>
        </w:rPr>
        <w:t xml:space="preserve"> evaluation of Student and reaffirmed </w:t>
      </w:r>
      <w:r>
        <w:rPr>
          <w:sz w:val="25"/>
          <w:szCs w:val="25"/>
        </w:rPr>
        <w:t xml:space="preserve">his belief </w:t>
      </w:r>
      <w:r w:rsidRPr="0026547A">
        <w:rPr>
          <w:sz w:val="25"/>
          <w:szCs w:val="25"/>
        </w:rPr>
        <w:t>that formal evaluations of Student might be misleading of his ability (SE-44; PE-39)</w:t>
      </w:r>
      <w:r>
        <w:rPr>
          <w:sz w:val="25"/>
          <w:szCs w:val="25"/>
        </w:rPr>
        <w:t xml:space="preserve">. </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 An</w:t>
      </w:r>
      <w:r w:rsidRPr="009C5CD7">
        <w:rPr>
          <w:sz w:val="25"/>
          <w:szCs w:val="25"/>
        </w:rPr>
        <w:t xml:space="preserve"> occupational therapy progress report dated January 11, 2011, states that Student’s postural stability and hand development were improving.  Student was able to “assume and maintain a grasp on hammer, tweezers, pegs of various sizes, beads, nuts/bolts, clothespins, scissors, and keys” (SE-48).  Student’s visual motor capabilities were also improving as he was able “to toss beanbags to [a] static target with 75% accuracy and a moving target with 20% accuracy” (SE-48).  His ability to effectively utilize his writing programs improved as well as his legibility.  When presented with a choice of five activities, Student pointed and verbally expressed his choice for a desired activity “with confidence and clear interest” and was also ordering these activities in the manner in which he wished to approach them maintaining attention through completion (SE-48).  Sensory breaks were built throughout Student’s school day and when the noise bothered him he would state “it is loud out there” and at times requested to close the door.  His ability to transition from one activity to the next had also improved as he was demonstrating “increased independence, speed and accuracy…” (SE-48)</w:t>
      </w:r>
      <w:r>
        <w:rPr>
          <w:sz w:val="25"/>
          <w:szCs w:val="25"/>
        </w:rPr>
        <w:t xml:space="preserve">. </w:t>
      </w:r>
    </w:p>
    <w:p w:rsid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The occupational therapy report also states that </w:t>
      </w:r>
      <w:r w:rsidRPr="0026547A">
        <w:rPr>
          <w:sz w:val="25"/>
          <w:szCs w:val="25"/>
        </w:rPr>
        <w:t xml:space="preserve">Student did not “display any stress or anxiety with urination in the school environment” and </w:t>
      </w:r>
      <w:r>
        <w:rPr>
          <w:sz w:val="25"/>
          <w:szCs w:val="25"/>
        </w:rPr>
        <w:t xml:space="preserve">that </w:t>
      </w:r>
      <w:r w:rsidRPr="0026547A">
        <w:rPr>
          <w:sz w:val="25"/>
          <w:szCs w:val="25"/>
        </w:rPr>
        <w:t xml:space="preserve">he showed pride when successfully using the toilet (SE-48). </w:t>
      </w:r>
      <w:r>
        <w:rPr>
          <w:sz w:val="25"/>
          <w:szCs w:val="25"/>
        </w:rPr>
        <w:t xml:space="preserve"> Student also</w:t>
      </w:r>
      <w:r w:rsidRPr="0026547A">
        <w:rPr>
          <w:sz w:val="25"/>
          <w:szCs w:val="25"/>
        </w:rPr>
        <w:t xml:space="preserve"> </w:t>
      </w:r>
      <w:r>
        <w:rPr>
          <w:sz w:val="25"/>
          <w:szCs w:val="25"/>
        </w:rPr>
        <w:t>demonstrat</w:t>
      </w:r>
      <w:r w:rsidRPr="0026547A">
        <w:rPr>
          <w:sz w:val="25"/>
          <w:szCs w:val="25"/>
        </w:rPr>
        <w:t>ed improvements using fasteners, zippers and buttons, completing multi</w:t>
      </w:r>
      <w:r>
        <w:rPr>
          <w:sz w:val="25"/>
          <w:szCs w:val="25"/>
        </w:rPr>
        <w:t>-</w:t>
      </w:r>
      <w:r w:rsidRPr="0026547A">
        <w:rPr>
          <w:sz w:val="25"/>
          <w:szCs w:val="25"/>
        </w:rPr>
        <w:t xml:space="preserve">step directions with the assistance of pictorial cues, and tracking moving objects (SE-48). </w:t>
      </w:r>
      <w:r>
        <w:rPr>
          <w:sz w:val="25"/>
          <w:szCs w:val="25"/>
        </w:rPr>
        <w:t xml:space="preserve"> His adaptive physical therapy and gross motor progress reports were similarly positive (</w:t>
      </w:r>
      <w:r w:rsidRPr="0060731A">
        <w:rPr>
          <w:sz w:val="25"/>
          <w:szCs w:val="25"/>
          <w:u w:val="single"/>
        </w:rPr>
        <w:t>Id.</w:t>
      </w:r>
      <w:r>
        <w:rPr>
          <w:sz w:val="25"/>
          <w:szCs w:val="25"/>
        </w:rPr>
        <w:t>).</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 On </w:t>
      </w:r>
      <w:r w:rsidRPr="0026547A">
        <w:rPr>
          <w:sz w:val="25"/>
          <w:szCs w:val="25"/>
        </w:rPr>
        <w:t xml:space="preserve">January 12, 2011, Bianchi compiled a Data Summary of the Toilet Training program after 4 weeks and 8 visits. </w:t>
      </w:r>
      <w:r>
        <w:rPr>
          <w:sz w:val="25"/>
          <w:szCs w:val="25"/>
        </w:rPr>
        <w:t xml:space="preserve"> She noted that </w:t>
      </w:r>
      <w:r w:rsidRPr="0026547A">
        <w:rPr>
          <w:sz w:val="25"/>
          <w:szCs w:val="25"/>
        </w:rPr>
        <w:t xml:space="preserve">Student was successfully urinating </w:t>
      </w:r>
      <w:r>
        <w:rPr>
          <w:sz w:val="25"/>
          <w:szCs w:val="25"/>
        </w:rPr>
        <w:t xml:space="preserve">in the toilet </w:t>
      </w:r>
      <w:r w:rsidRPr="0026547A">
        <w:rPr>
          <w:sz w:val="25"/>
          <w:szCs w:val="25"/>
        </w:rPr>
        <w:t xml:space="preserve">with only one accident (excluding spray when missing while toilet aiming). </w:t>
      </w:r>
      <w:r>
        <w:rPr>
          <w:sz w:val="25"/>
          <w:szCs w:val="25"/>
        </w:rPr>
        <w:t xml:space="preserve"> </w:t>
      </w:r>
      <w:r w:rsidRPr="0026547A">
        <w:rPr>
          <w:sz w:val="25"/>
          <w:szCs w:val="25"/>
        </w:rPr>
        <w:t xml:space="preserve">He did not need any physical assistance while urinating and only needed some, if any, verbal guidance. Student continued to have bowel movements in his pants, with only one successful bowel movement in the toilet. </w:t>
      </w:r>
      <w:r>
        <w:rPr>
          <w:sz w:val="25"/>
          <w:szCs w:val="25"/>
        </w:rPr>
        <w:t xml:space="preserve"> By January 12</w:t>
      </w:r>
      <w:r w:rsidRPr="0060731A">
        <w:rPr>
          <w:sz w:val="25"/>
          <w:szCs w:val="25"/>
          <w:vertAlign w:val="superscript"/>
        </w:rPr>
        <w:t>th</w:t>
      </w:r>
      <w:r>
        <w:rPr>
          <w:sz w:val="25"/>
          <w:szCs w:val="25"/>
        </w:rPr>
        <w:t>, h</w:t>
      </w:r>
      <w:r w:rsidRPr="0026547A">
        <w:rPr>
          <w:sz w:val="25"/>
          <w:szCs w:val="25"/>
        </w:rPr>
        <w:t xml:space="preserve">e was also able to use bathrooms that he had previously avoided. </w:t>
      </w:r>
      <w:r>
        <w:rPr>
          <w:sz w:val="25"/>
          <w:szCs w:val="25"/>
        </w:rPr>
        <w:t xml:space="preserve"> She found that t</w:t>
      </w:r>
      <w:r w:rsidR="00F61157">
        <w:rPr>
          <w:sz w:val="25"/>
          <w:szCs w:val="25"/>
        </w:rPr>
        <w:t>he protocol</w:t>
      </w:r>
      <w:r w:rsidRPr="0026547A">
        <w:rPr>
          <w:sz w:val="25"/>
          <w:szCs w:val="25"/>
        </w:rPr>
        <w:t xml:space="preserve"> was not being followed as designed</w:t>
      </w:r>
      <w:r>
        <w:rPr>
          <w:sz w:val="25"/>
          <w:szCs w:val="25"/>
        </w:rPr>
        <w:t xml:space="preserve"> since </w:t>
      </w:r>
      <w:r w:rsidRPr="0026547A">
        <w:rPr>
          <w:sz w:val="25"/>
          <w:szCs w:val="25"/>
        </w:rPr>
        <w:t xml:space="preserve">Student was not being placed on </w:t>
      </w:r>
      <w:r>
        <w:rPr>
          <w:sz w:val="25"/>
          <w:szCs w:val="25"/>
        </w:rPr>
        <w:t xml:space="preserve">the </w:t>
      </w:r>
      <w:r w:rsidRPr="0026547A">
        <w:rPr>
          <w:sz w:val="25"/>
          <w:szCs w:val="25"/>
        </w:rPr>
        <w:t>toilet at proper intervals, was not sitting on the toilet for the proper amount of time, the timer was not consistently used, wiping ha</w:t>
      </w:r>
      <w:r>
        <w:rPr>
          <w:sz w:val="25"/>
          <w:szCs w:val="25"/>
        </w:rPr>
        <w:t>d</w:t>
      </w:r>
      <w:r w:rsidRPr="0026547A">
        <w:rPr>
          <w:sz w:val="25"/>
          <w:szCs w:val="25"/>
        </w:rPr>
        <w:t xml:space="preserve"> not been attempted at home, “pants checks” were not being regularly implemented, and data collection was sporadic. </w:t>
      </w:r>
      <w:r>
        <w:rPr>
          <w:sz w:val="25"/>
          <w:szCs w:val="25"/>
        </w:rPr>
        <w:t xml:space="preserve"> </w:t>
      </w:r>
      <w:r w:rsidRPr="0026547A">
        <w:rPr>
          <w:sz w:val="25"/>
          <w:szCs w:val="25"/>
        </w:rPr>
        <w:t>Bianchi recommended correcting the preceding protocol errors as well as increasing fiber and fluid intakes to induce more voids (SE-50; PE-18)</w:t>
      </w:r>
      <w:r>
        <w:rPr>
          <w:sz w:val="25"/>
          <w:szCs w:val="25"/>
        </w:rPr>
        <w:t>.</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Student’s T</w:t>
      </w:r>
      <w:r w:rsidRPr="0026547A">
        <w:rPr>
          <w:sz w:val="25"/>
          <w:szCs w:val="25"/>
        </w:rPr>
        <w:t xml:space="preserve">eam reconvened on January 13, 2011 to develop Student’s IEP (SE-49). </w:t>
      </w:r>
      <w:r>
        <w:rPr>
          <w:sz w:val="25"/>
          <w:szCs w:val="25"/>
        </w:rPr>
        <w:t xml:space="preserve"> </w:t>
      </w:r>
      <w:r w:rsidRPr="0026547A">
        <w:rPr>
          <w:sz w:val="25"/>
          <w:szCs w:val="25"/>
        </w:rPr>
        <w:t xml:space="preserve">Sutton proposed an IEP </w:t>
      </w:r>
      <w:r>
        <w:rPr>
          <w:sz w:val="25"/>
          <w:szCs w:val="25"/>
        </w:rPr>
        <w:t xml:space="preserve">covering the period from </w:t>
      </w:r>
      <w:r w:rsidRPr="0026547A">
        <w:rPr>
          <w:sz w:val="25"/>
          <w:szCs w:val="25"/>
        </w:rPr>
        <w:t>January 13, 2011 to January 12, 2012</w:t>
      </w:r>
      <w:r>
        <w:rPr>
          <w:sz w:val="25"/>
          <w:szCs w:val="25"/>
        </w:rPr>
        <w:t xml:space="preserve"> with continued placement in Sutton</w:t>
      </w:r>
      <w:r w:rsidRPr="0026547A">
        <w:rPr>
          <w:sz w:val="25"/>
          <w:szCs w:val="25"/>
        </w:rPr>
        <w:t xml:space="preserve"> (SE-51). </w:t>
      </w:r>
      <w:r>
        <w:rPr>
          <w:sz w:val="25"/>
          <w:szCs w:val="25"/>
        </w:rPr>
        <w:t xml:space="preserve"> T</w:t>
      </w:r>
      <w:r w:rsidRPr="0026547A">
        <w:rPr>
          <w:sz w:val="25"/>
          <w:szCs w:val="25"/>
        </w:rPr>
        <w:t xml:space="preserve">eam members </w:t>
      </w:r>
      <w:r>
        <w:rPr>
          <w:sz w:val="25"/>
          <w:szCs w:val="25"/>
        </w:rPr>
        <w:t>reported having</w:t>
      </w:r>
      <w:r w:rsidRPr="0026547A">
        <w:rPr>
          <w:sz w:val="25"/>
          <w:szCs w:val="25"/>
        </w:rPr>
        <w:t xml:space="preserve"> seen incidents of Student’s anxiety</w:t>
      </w:r>
      <w:r>
        <w:rPr>
          <w:sz w:val="25"/>
          <w:szCs w:val="25"/>
        </w:rPr>
        <w:t xml:space="preserve"> in the begi</w:t>
      </w:r>
      <w:r w:rsidR="00F61157">
        <w:rPr>
          <w:sz w:val="25"/>
          <w:szCs w:val="25"/>
        </w:rPr>
        <w:t>n</w:t>
      </w:r>
      <w:r>
        <w:rPr>
          <w:sz w:val="25"/>
          <w:szCs w:val="25"/>
        </w:rPr>
        <w:t>ning</w:t>
      </w:r>
      <w:r w:rsidRPr="0026547A">
        <w:rPr>
          <w:sz w:val="25"/>
          <w:szCs w:val="25"/>
        </w:rPr>
        <w:t xml:space="preserve">, but </w:t>
      </w:r>
      <w:r>
        <w:rPr>
          <w:sz w:val="25"/>
          <w:szCs w:val="25"/>
        </w:rPr>
        <w:t xml:space="preserve">noted that </w:t>
      </w:r>
      <w:r w:rsidRPr="0026547A">
        <w:rPr>
          <w:sz w:val="25"/>
          <w:szCs w:val="25"/>
        </w:rPr>
        <w:t xml:space="preserve">these occurrences </w:t>
      </w:r>
      <w:r>
        <w:rPr>
          <w:sz w:val="25"/>
          <w:szCs w:val="25"/>
        </w:rPr>
        <w:t>had</w:t>
      </w:r>
      <w:r w:rsidRPr="0026547A">
        <w:rPr>
          <w:sz w:val="25"/>
          <w:szCs w:val="25"/>
        </w:rPr>
        <w:t xml:space="preserve"> decreas</w:t>
      </w:r>
      <w:r>
        <w:rPr>
          <w:sz w:val="25"/>
          <w:szCs w:val="25"/>
        </w:rPr>
        <w:t xml:space="preserve">ed as Student became more familiar with the </w:t>
      </w:r>
      <w:r w:rsidRPr="0026547A">
        <w:rPr>
          <w:sz w:val="25"/>
          <w:szCs w:val="25"/>
        </w:rPr>
        <w:t xml:space="preserve">school (SE-51). </w:t>
      </w:r>
      <w:r>
        <w:rPr>
          <w:sz w:val="25"/>
          <w:szCs w:val="25"/>
        </w:rPr>
        <w:t xml:space="preserve"> The T</w:t>
      </w:r>
      <w:r w:rsidRPr="0026547A">
        <w:rPr>
          <w:sz w:val="25"/>
          <w:szCs w:val="25"/>
        </w:rPr>
        <w:t xml:space="preserve">eam </w:t>
      </w:r>
      <w:r>
        <w:rPr>
          <w:sz w:val="25"/>
          <w:szCs w:val="25"/>
        </w:rPr>
        <w:t xml:space="preserve">acknowledged receipt of </w:t>
      </w:r>
      <w:r w:rsidRPr="0026547A">
        <w:rPr>
          <w:sz w:val="25"/>
          <w:szCs w:val="25"/>
        </w:rPr>
        <w:t xml:space="preserve">Dr. </w:t>
      </w:r>
      <w:proofErr w:type="spellStart"/>
      <w:r w:rsidRPr="0026547A">
        <w:rPr>
          <w:sz w:val="25"/>
          <w:szCs w:val="25"/>
        </w:rPr>
        <w:t>Bakow</w:t>
      </w:r>
      <w:r>
        <w:rPr>
          <w:sz w:val="25"/>
          <w:szCs w:val="25"/>
        </w:rPr>
        <w:t>’s</w:t>
      </w:r>
      <w:proofErr w:type="spellEnd"/>
      <w:r>
        <w:rPr>
          <w:sz w:val="25"/>
          <w:szCs w:val="25"/>
        </w:rPr>
        <w:t xml:space="preserve"> report</w:t>
      </w:r>
      <w:r w:rsidRPr="0026547A">
        <w:rPr>
          <w:sz w:val="25"/>
          <w:szCs w:val="25"/>
        </w:rPr>
        <w:t xml:space="preserve"> regarding Student’s anxiety and apprehension</w:t>
      </w:r>
      <w:r>
        <w:rPr>
          <w:sz w:val="25"/>
          <w:szCs w:val="25"/>
        </w:rPr>
        <w:t xml:space="preserve"> but questioned his </w:t>
      </w:r>
      <w:r w:rsidRPr="0026547A">
        <w:rPr>
          <w:sz w:val="25"/>
          <w:szCs w:val="25"/>
        </w:rPr>
        <w:t xml:space="preserve">conclusions </w:t>
      </w:r>
      <w:r>
        <w:rPr>
          <w:sz w:val="25"/>
          <w:szCs w:val="25"/>
        </w:rPr>
        <w:t>sin</w:t>
      </w:r>
      <w:r w:rsidR="00F61157">
        <w:rPr>
          <w:sz w:val="25"/>
          <w:szCs w:val="25"/>
        </w:rPr>
        <w:t>c</w:t>
      </w:r>
      <w:r>
        <w:rPr>
          <w:sz w:val="25"/>
          <w:szCs w:val="25"/>
        </w:rPr>
        <w:t>e he had never observed Student in Sutton, and Sutton personnel was not</w:t>
      </w:r>
      <w:r w:rsidRPr="0026547A">
        <w:rPr>
          <w:sz w:val="25"/>
          <w:szCs w:val="25"/>
        </w:rPr>
        <w:t xml:space="preserve"> seeing anxiety from Student in school (SE-51; </w:t>
      </w:r>
      <w:proofErr w:type="spellStart"/>
      <w:r w:rsidRPr="0026547A">
        <w:rPr>
          <w:sz w:val="25"/>
          <w:szCs w:val="25"/>
        </w:rPr>
        <w:t>Austein</w:t>
      </w:r>
      <w:proofErr w:type="spellEnd"/>
      <w:r w:rsidRPr="0026547A">
        <w:rPr>
          <w:sz w:val="25"/>
          <w:szCs w:val="25"/>
        </w:rPr>
        <w:t xml:space="preserve">). </w:t>
      </w:r>
      <w:r>
        <w:rPr>
          <w:sz w:val="25"/>
          <w:szCs w:val="25"/>
        </w:rPr>
        <w:t xml:space="preserve"> Regarding opportunities for socialization, </w:t>
      </w:r>
      <w:r w:rsidRPr="0026547A">
        <w:rPr>
          <w:sz w:val="25"/>
          <w:szCs w:val="25"/>
        </w:rPr>
        <w:t>Student participat</w:t>
      </w:r>
      <w:r>
        <w:rPr>
          <w:sz w:val="25"/>
          <w:szCs w:val="25"/>
        </w:rPr>
        <w:t>ed</w:t>
      </w:r>
      <w:r w:rsidRPr="0026547A">
        <w:rPr>
          <w:sz w:val="25"/>
          <w:szCs w:val="25"/>
        </w:rPr>
        <w:t xml:space="preserve"> in structured socialization activities in school and mov</w:t>
      </w:r>
      <w:r>
        <w:rPr>
          <w:sz w:val="25"/>
          <w:szCs w:val="25"/>
        </w:rPr>
        <w:t>ed</w:t>
      </w:r>
      <w:r w:rsidRPr="0026547A">
        <w:rPr>
          <w:sz w:val="25"/>
          <w:szCs w:val="25"/>
        </w:rPr>
        <w:t xml:space="preserve"> throughout the building during the day</w:t>
      </w:r>
      <w:r w:rsidR="00F61157">
        <w:rPr>
          <w:sz w:val="25"/>
          <w:szCs w:val="25"/>
        </w:rPr>
        <w:t>,</w:t>
      </w:r>
      <w:r>
        <w:rPr>
          <w:sz w:val="25"/>
          <w:szCs w:val="25"/>
        </w:rPr>
        <w:t xml:space="preserve"> which gave</w:t>
      </w:r>
      <w:r w:rsidRPr="0026547A">
        <w:rPr>
          <w:sz w:val="25"/>
          <w:szCs w:val="25"/>
        </w:rPr>
        <w:t xml:space="preserve"> him opportunities </w:t>
      </w:r>
      <w:r>
        <w:rPr>
          <w:sz w:val="25"/>
          <w:szCs w:val="25"/>
        </w:rPr>
        <w:t>to interact with different individuals</w:t>
      </w:r>
      <w:r w:rsidRPr="0026547A">
        <w:rPr>
          <w:sz w:val="25"/>
          <w:szCs w:val="25"/>
        </w:rPr>
        <w:t xml:space="preserve"> (SE-51). </w:t>
      </w:r>
      <w:r>
        <w:rPr>
          <w:sz w:val="25"/>
          <w:szCs w:val="25"/>
        </w:rPr>
        <w:t xml:space="preserve">In School, he was </w:t>
      </w:r>
      <w:r w:rsidRPr="0026547A">
        <w:rPr>
          <w:sz w:val="25"/>
          <w:szCs w:val="25"/>
        </w:rPr>
        <w:t xml:space="preserve">successfully voiding </w:t>
      </w:r>
      <w:r>
        <w:rPr>
          <w:sz w:val="25"/>
          <w:szCs w:val="25"/>
        </w:rPr>
        <w:t xml:space="preserve">in the toilet </w:t>
      </w:r>
      <w:r w:rsidRPr="0026547A">
        <w:rPr>
          <w:sz w:val="25"/>
          <w:szCs w:val="25"/>
        </w:rPr>
        <w:t>100% of the time</w:t>
      </w:r>
      <w:r>
        <w:rPr>
          <w:sz w:val="25"/>
          <w:szCs w:val="25"/>
        </w:rPr>
        <w:t xml:space="preserve"> </w:t>
      </w:r>
      <w:r w:rsidRPr="0026547A">
        <w:rPr>
          <w:sz w:val="25"/>
          <w:szCs w:val="25"/>
        </w:rPr>
        <w:t xml:space="preserve">(SE-51; </w:t>
      </w:r>
      <w:proofErr w:type="spellStart"/>
      <w:r w:rsidRPr="0026547A">
        <w:rPr>
          <w:sz w:val="25"/>
          <w:szCs w:val="25"/>
        </w:rPr>
        <w:t>Austein</w:t>
      </w:r>
      <w:proofErr w:type="spellEnd"/>
      <w:r w:rsidRPr="0026547A">
        <w:rPr>
          <w:sz w:val="25"/>
          <w:szCs w:val="25"/>
        </w:rPr>
        <w:t>)</w:t>
      </w:r>
      <w:r>
        <w:rPr>
          <w:sz w:val="25"/>
          <w:szCs w:val="25"/>
        </w:rPr>
        <w:t>.</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The January 13, 2011</w:t>
      </w:r>
      <w:r w:rsidR="00F61157">
        <w:rPr>
          <w:sz w:val="25"/>
          <w:szCs w:val="25"/>
        </w:rPr>
        <w:t xml:space="preserve"> </w:t>
      </w:r>
      <w:r>
        <w:rPr>
          <w:sz w:val="25"/>
          <w:szCs w:val="25"/>
        </w:rPr>
        <w:t>T</w:t>
      </w:r>
      <w:r w:rsidRPr="0026547A">
        <w:rPr>
          <w:sz w:val="25"/>
          <w:szCs w:val="25"/>
        </w:rPr>
        <w:t xml:space="preserve">eam could not implement assistive technology </w:t>
      </w:r>
      <w:r w:rsidR="00F61157">
        <w:rPr>
          <w:sz w:val="25"/>
          <w:szCs w:val="25"/>
        </w:rPr>
        <w:t xml:space="preserve">goals </w:t>
      </w:r>
      <w:r w:rsidRPr="0026547A">
        <w:rPr>
          <w:sz w:val="25"/>
          <w:szCs w:val="25"/>
        </w:rPr>
        <w:t>at th</w:t>
      </w:r>
      <w:r>
        <w:rPr>
          <w:sz w:val="25"/>
          <w:szCs w:val="25"/>
        </w:rPr>
        <w:t>at</w:t>
      </w:r>
      <w:r w:rsidRPr="0026547A">
        <w:rPr>
          <w:sz w:val="25"/>
          <w:szCs w:val="25"/>
        </w:rPr>
        <w:t xml:space="preserve"> time because they were still </w:t>
      </w:r>
      <w:r>
        <w:rPr>
          <w:sz w:val="25"/>
          <w:szCs w:val="25"/>
        </w:rPr>
        <w:t>a</w:t>
      </w:r>
      <w:r w:rsidRPr="0026547A">
        <w:rPr>
          <w:sz w:val="25"/>
          <w:szCs w:val="25"/>
        </w:rPr>
        <w:t xml:space="preserve">waiting </w:t>
      </w:r>
      <w:r>
        <w:rPr>
          <w:sz w:val="25"/>
          <w:szCs w:val="25"/>
        </w:rPr>
        <w:t>the evaluation to be c</w:t>
      </w:r>
      <w:r w:rsidRPr="0026547A">
        <w:rPr>
          <w:sz w:val="25"/>
          <w:szCs w:val="25"/>
        </w:rPr>
        <w:t xml:space="preserve">ompleted. </w:t>
      </w:r>
      <w:r>
        <w:rPr>
          <w:sz w:val="25"/>
          <w:szCs w:val="25"/>
        </w:rPr>
        <w:t xml:space="preserve"> </w:t>
      </w:r>
      <w:r w:rsidRPr="0026547A">
        <w:rPr>
          <w:sz w:val="25"/>
          <w:szCs w:val="25"/>
        </w:rPr>
        <w:t xml:space="preserve">The only change to the IEP was </w:t>
      </w:r>
      <w:r>
        <w:rPr>
          <w:sz w:val="25"/>
          <w:szCs w:val="25"/>
        </w:rPr>
        <w:t xml:space="preserve">the </w:t>
      </w:r>
      <w:r w:rsidRPr="0026547A">
        <w:rPr>
          <w:sz w:val="25"/>
          <w:szCs w:val="25"/>
        </w:rPr>
        <w:t>addi</w:t>
      </w:r>
      <w:r>
        <w:rPr>
          <w:sz w:val="25"/>
          <w:szCs w:val="25"/>
        </w:rPr>
        <w:t xml:space="preserve">tion of a once per week, thirty minute counseling session proposed in response to </w:t>
      </w:r>
      <w:r w:rsidRPr="0026547A">
        <w:rPr>
          <w:sz w:val="25"/>
          <w:szCs w:val="25"/>
        </w:rPr>
        <w:t>Parent</w:t>
      </w:r>
      <w:r>
        <w:rPr>
          <w:sz w:val="25"/>
          <w:szCs w:val="25"/>
        </w:rPr>
        <w:t>s</w:t>
      </w:r>
      <w:r w:rsidRPr="0026547A">
        <w:rPr>
          <w:sz w:val="25"/>
          <w:szCs w:val="25"/>
        </w:rPr>
        <w:t xml:space="preserve">’ concerns over Student’s anxiety (this counseling </w:t>
      </w:r>
      <w:r>
        <w:rPr>
          <w:sz w:val="25"/>
          <w:szCs w:val="25"/>
        </w:rPr>
        <w:t xml:space="preserve">session would </w:t>
      </w:r>
      <w:r w:rsidRPr="0026547A">
        <w:rPr>
          <w:sz w:val="25"/>
          <w:szCs w:val="25"/>
        </w:rPr>
        <w:t xml:space="preserve">replace the social pragmatics time </w:t>
      </w:r>
      <w:r>
        <w:rPr>
          <w:sz w:val="25"/>
          <w:szCs w:val="25"/>
        </w:rPr>
        <w:t xml:space="preserve">Student spent </w:t>
      </w:r>
      <w:r w:rsidRPr="0026547A">
        <w:rPr>
          <w:sz w:val="25"/>
          <w:szCs w:val="25"/>
        </w:rPr>
        <w:t xml:space="preserve">with the school adjustment counselor). </w:t>
      </w:r>
      <w:r>
        <w:rPr>
          <w:sz w:val="25"/>
          <w:szCs w:val="25"/>
        </w:rPr>
        <w:t xml:space="preserve"> </w:t>
      </w:r>
      <w:r w:rsidRPr="0026547A">
        <w:rPr>
          <w:sz w:val="25"/>
          <w:szCs w:val="25"/>
        </w:rPr>
        <w:t xml:space="preserve">Sutton </w:t>
      </w:r>
      <w:r>
        <w:rPr>
          <w:sz w:val="25"/>
          <w:szCs w:val="25"/>
        </w:rPr>
        <w:t xml:space="preserve">further </w:t>
      </w:r>
      <w:r w:rsidRPr="0026547A">
        <w:rPr>
          <w:sz w:val="25"/>
          <w:szCs w:val="25"/>
        </w:rPr>
        <w:t>requested consent to photograph and videotape Stude</w:t>
      </w:r>
      <w:r>
        <w:rPr>
          <w:sz w:val="25"/>
          <w:szCs w:val="25"/>
        </w:rPr>
        <w:t>nt to show Parents his progress but</w:t>
      </w:r>
      <w:r w:rsidRPr="0026547A">
        <w:rPr>
          <w:sz w:val="25"/>
          <w:szCs w:val="25"/>
        </w:rPr>
        <w:t xml:space="preserve"> Parents did not </w:t>
      </w:r>
      <w:r w:rsidR="004076C9">
        <w:rPr>
          <w:sz w:val="25"/>
          <w:szCs w:val="25"/>
        </w:rPr>
        <w:t xml:space="preserve">consent </w:t>
      </w:r>
      <w:r w:rsidRPr="0026547A">
        <w:rPr>
          <w:sz w:val="25"/>
          <w:szCs w:val="25"/>
        </w:rPr>
        <w:t xml:space="preserve">and did not sign the IEP </w:t>
      </w:r>
      <w:r>
        <w:rPr>
          <w:sz w:val="25"/>
          <w:szCs w:val="25"/>
        </w:rPr>
        <w:t>until March 2011</w:t>
      </w:r>
      <w:r w:rsidRPr="0026547A">
        <w:rPr>
          <w:sz w:val="25"/>
          <w:szCs w:val="25"/>
        </w:rPr>
        <w:t xml:space="preserve"> (SE-51; </w:t>
      </w:r>
      <w:proofErr w:type="spellStart"/>
      <w:r w:rsidRPr="0026547A">
        <w:rPr>
          <w:sz w:val="25"/>
          <w:szCs w:val="25"/>
        </w:rPr>
        <w:t>Austein</w:t>
      </w:r>
      <w:proofErr w:type="spellEnd"/>
      <w:r w:rsidRPr="0026547A">
        <w:rPr>
          <w:sz w:val="25"/>
          <w:szCs w:val="25"/>
        </w:rPr>
        <w:t>)</w:t>
      </w:r>
      <w:r>
        <w:rPr>
          <w:sz w:val="25"/>
          <w:szCs w:val="25"/>
        </w:rPr>
        <w:t>.</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On </w:t>
      </w:r>
      <w:r w:rsidRPr="0026547A">
        <w:rPr>
          <w:sz w:val="25"/>
          <w:szCs w:val="25"/>
        </w:rPr>
        <w:t xml:space="preserve">January 7, 2011, Dr. </w:t>
      </w:r>
      <w:proofErr w:type="spellStart"/>
      <w:r w:rsidRPr="0026547A">
        <w:rPr>
          <w:sz w:val="25"/>
          <w:szCs w:val="25"/>
        </w:rPr>
        <w:t>Chaskelson</w:t>
      </w:r>
      <w:proofErr w:type="spellEnd"/>
      <w:r w:rsidRPr="0026547A">
        <w:rPr>
          <w:sz w:val="25"/>
          <w:szCs w:val="25"/>
        </w:rPr>
        <w:t xml:space="preserve"> wrote to Parents regarding her consultation services. </w:t>
      </w:r>
      <w:r>
        <w:rPr>
          <w:sz w:val="25"/>
          <w:szCs w:val="25"/>
        </w:rPr>
        <w:t xml:space="preserve"> </w:t>
      </w:r>
      <w:r w:rsidRPr="0026547A">
        <w:rPr>
          <w:sz w:val="25"/>
          <w:szCs w:val="25"/>
        </w:rPr>
        <w:t xml:space="preserve">Dr. </w:t>
      </w:r>
      <w:proofErr w:type="spellStart"/>
      <w:r w:rsidRPr="0026547A">
        <w:rPr>
          <w:sz w:val="25"/>
          <w:szCs w:val="25"/>
        </w:rPr>
        <w:t>Chaskelson</w:t>
      </w:r>
      <w:proofErr w:type="spellEnd"/>
      <w:r w:rsidRPr="0026547A">
        <w:rPr>
          <w:sz w:val="25"/>
          <w:szCs w:val="25"/>
        </w:rPr>
        <w:t xml:space="preserve"> was going to act as a consultant, but Sutton did not retain her </w:t>
      </w:r>
      <w:r>
        <w:rPr>
          <w:sz w:val="25"/>
          <w:szCs w:val="25"/>
        </w:rPr>
        <w:t xml:space="preserve">as she </w:t>
      </w:r>
      <w:r w:rsidRPr="0026547A">
        <w:rPr>
          <w:sz w:val="25"/>
          <w:szCs w:val="25"/>
        </w:rPr>
        <w:t xml:space="preserve">and the superintendent “mutually agreed that [her] services should stop and resume at a time in the future, when it is useful for the district to receive consultation relating to </w:t>
      </w:r>
      <w:r>
        <w:rPr>
          <w:sz w:val="25"/>
          <w:szCs w:val="25"/>
        </w:rPr>
        <w:t>[Student’s]</w:t>
      </w:r>
      <w:r w:rsidRPr="0026547A">
        <w:rPr>
          <w:sz w:val="25"/>
          <w:szCs w:val="25"/>
        </w:rPr>
        <w:t xml:space="preserve"> neurol</w:t>
      </w:r>
      <w:r>
        <w:rPr>
          <w:sz w:val="25"/>
          <w:szCs w:val="25"/>
        </w:rPr>
        <w:t>ogical</w:t>
      </w:r>
      <w:r w:rsidRPr="0026547A">
        <w:rPr>
          <w:sz w:val="25"/>
          <w:szCs w:val="25"/>
        </w:rPr>
        <w:t xml:space="preserve"> conditions” (PE-42</w:t>
      </w:r>
      <w:r>
        <w:rPr>
          <w:sz w:val="25"/>
          <w:szCs w:val="25"/>
        </w:rPr>
        <w:t>;</w:t>
      </w:r>
      <w:r w:rsidRPr="0026547A">
        <w:rPr>
          <w:sz w:val="25"/>
          <w:szCs w:val="25"/>
        </w:rPr>
        <w:t xml:space="preserve"> Parent)</w:t>
      </w:r>
      <w:r>
        <w:rPr>
          <w:sz w:val="25"/>
          <w:szCs w:val="25"/>
        </w:rPr>
        <w:t>.</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On </w:t>
      </w:r>
      <w:r w:rsidRPr="0026547A">
        <w:rPr>
          <w:sz w:val="25"/>
          <w:szCs w:val="25"/>
        </w:rPr>
        <w:t xml:space="preserve">February 3, 2011, Parent wrote to </w:t>
      </w:r>
      <w:proofErr w:type="spellStart"/>
      <w:r w:rsidRPr="0026547A">
        <w:rPr>
          <w:sz w:val="25"/>
          <w:szCs w:val="25"/>
        </w:rPr>
        <w:t>Austein</w:t>
      </w:r>
      <w:proofErr w:type="spellEnd"/>
      <w:r w:rsidRPr="0026547A">
        <w:rPr>
          <w:sz w:val="25"/>
          <w:szCs w:val="25"/>
        </w:rPr>
        <w:t xml:space="preserve"> with concerns that the January 19, 2011 N-1 </w:t>
      </w:r>
      <w:r>
        <w:rPr>
          <w:sz w:val="25"/>
          <w:szCs w:val="25"/>
        </w:rPr>
        <w:t>did not accurately reflect the T</w:t>
      </w:r>
      <w:r w:rsidRPr="0026547A">
        <w:rPr>
          <w:sz w:val="25"/>
          <w:szCs w:val="25"/>
        </w:rPr>
        <w:t xml:space="preserve">eam meeting </w:t>
      </w:r>
      <w:r>
        <w:rPr>
          <w:sz w:val="25"/>
          <w:szCs w:val="25"/>
        </w:rPr>
        <w:t>or</w:t>
      </w:r>
      <w:r w:rsidRPr="0026547A">
        <w:rPr>
          <w:sz w:val="25"/>
          <w:szCs w:val="25"/>
        </w:rPr>
        <w:t xml:space="preserve"> the Student’s needs. </w:t>
      </w:r>
      <w:r>
        <w:rPr>
          <w:sz w:val="25"/>
          <w:szCs w:val="25"/>
        </w:rPr>
        <w:t xml:space="preserve"> </w:t>
      </w:r>
      <w:r w:rsidRPr="0026547A">
        <w:rPr>
          <w:sz w:val="25"/>
          <w:szCs w:val="25"/>
        </w:rPr>
        <w:t xml:space="preserve">Particularly, Parent raised concerns that Sutton was not properly </w:t>
      </w:r>
      <w:r>
        <w:rPr>
          <w:sz w:val="25"/>
          <w:szCs w:val="25"/>
        </w:rPr>
        <w:t>address</w:t>
      </w:r>
      <w:r w:rsidRPr="0026547A">
        <w:rPr>
          <w:sz w:val="25"/>
          <w:szCs w:val="25"/>
        </w:rPr>
        <w:t xml:space="preserve">ing Student’s anxiety, indicating that Student is “tense, barely speak[s], picks his nose and bites his nails” when he is picked up from school by Mother (SE-52; PE-27). </w:t>
      </w:r>
      <w:r>
        <w:rPr>
          <w:sz w:val="25"/>
          <w:szCs w:val="25"/>
        </w:rPr>
        <w:t xml:space="preserve"> Also, </w:t>
      </w:r>
      <w:r w:rsidRPr="0026547A">
        <w:rPr>
          <w:sz w:val="25"/>
          <w:szCs w:val="25"/>
        </w:rPr>
        <w:t xml:space="preserve">no one from Sutton had discussed the issue with Dr. </w:t>
      </w:r>
      <w:proofErr w:type="spellStart"/>
      <w:r w:rsidRPr="0026547A">
        <w:rPr>
          <w:sz w:val="25"/>
          <w:szCs w:val="25"/>
        </w:rPr>
        <w:t>Bakow</w:t>
      </w:r>
      <w:proofErr w:type="spellEnd"/>
      <w:r w:rsidRPr="0026547A">
        <w:rPr>
          <w:sz w:val="25"/>
          <w:szCs w:val="25"/>
        </w:rPr>
        <w:t xml:space="preserve">. </w:t>
      </w:r>
      <w:r>
        <w:rPr>
          <w:sz w:val="25"/>
          <w:szCs w:val="25"/>
        </w:rPr>
        <w:t xml:space="preserve"> </w:t>
      </w:r>
      <w:r w:rsidRPr="0026547A">
        <w:rPr>
          <w:sz w:val="25"/>
          <w:szCs w:val="25"/>
        </w:rPr>
        <w:t xml:space="preserve">Parent </w:t>
      </w:r>
      <w:r>
        <w:rPr>
          <w:sz w:val="25"/>
          <w:szCs w:val="25"/>
        </w:rPr>
        <w:t xml:space="preserve">opined that </w:t>
      </w:r>
      <w:r w:rsidRPr="0026547A">
        <w:rPr>
          <w:sz w:val="25"/>
          <w:szCs w:val="25"/>
        </w:rPr>
        <w:t xml:space="preserve">anxiety within the school was the cause of Student’s recent </w:t>
      </w:r>
      <w:r w:rsidR="004076C9">
        <w:rPr>
          <w:sz w:val="25"/>
          <w:szCs w:val="25"/>
        </w:rPr>
        <w:t xml:space="preserve">change in </w:t>
      </w:r>
      <w:r w:rsidRPr="0026547A">
        <w:rPr>
          <w:sz w:val="25"/>
          <w:szCs w:val="25"/>
        </w:rPr>
        <w:t>brain activity indicat</w:t>
      </w:r>
      <w:r w:rsidR="004076C9">
        <w:rPr>
          <w:sz w:val="25"/>
          <w:szCs w:val="25"/>
        </w:rPr>
        <w:t>ing</w:t>
      </w:r>
      <w:r w:rsidRPr="0026547A">
        <w:rPr>
          <w:sz w:val="25"/>
          <w:szCs w:val="25"/>
        </w:rPr>
        <w:t xml:space="preserve"> his epilepsy may have returned. </w:t>
      </w:r>
      <w:r>
        <w:rPr>
          <w:sz w:val="25"/>
          <w:szCs w:val="25"/>
        </w:rPr>
        <w:t xml:space="preserve"> </w:t>
      </w:r>
      <w:r w:rsidRPr="0026547A">
        <w:rPr>
          <w:sz w:val="25"/>
          <w:szCs w:val="25"/>
        </w:rPr>
        <w:t>Parent was also concerned about Student’s toilet training</w:t>
      </w:r>
      <w:r>
        <w:rPr>
          <w:sz w:val="25"/>
          <w:szCs w:val="25"/>
        </w:rPr>
        <w:t xml:space="preserve"> and questioned Sutton</w:t>
      </w:r>
      <w:r w:rsidR="004076C9">
        <w:rPr>
          <w:sz w:val="25"/>
          <w:szCs w:val="25"/>
        </w:rPr>
        <w:t>’</w:t>
      </w:r>
      <w:r>
        <w:rPr>
          <w:sz w:val="25"/>
          <w:szCs w:val="25"/>
        </w:rPr>
        <w:t xml:space="preserve">s assertions that Student </w:t>
      </w:r>
      <w:r w:rsidRPr="0026547A">
        <w:rPr>
          <w:sz w:val="25"/>
          <w:szCs w:val="25"/>
        </w:rPr>
        <w:t xml:space="preserve">was “100% toilet trained” </w:t>
      </w:r>
      <w:r>
        <w:rPr>
          <w:sz w:val="25"/>
          <w:szCs w:val="25"/>
        </w:rPr>
        <w:t xml:space="preserve">since he </w:t>
      </w:r>
      <w:r w:rsidRPr="0026547A">
        <w:rPr>
          <w:sz w:val="25"/>
          <w:szCs w:val="25"/>
        </w:rPr>
        <w:t xml:space="preserve">was not having any bowel movements during school </w:t>
      </w:r>
      <w:r>
        <w:rPr>
          <w:sz w:val="25"/>
          <w:szCs w:val="25"/>
        </w:rPr>
        <w:t xml:space="preserve">hours, </w:t>
      </w:r>
      <w:r w:rsidRPr="0026547A">
        <w:rPr>
          <w:sz w:val="25"/>
          <w:szCs w:val="25"/>
        </w:rPr>
        <w:t>and h</w:t>
      </w:r>
      <w:r>
        <w:rPr>
          <w:sz w:val="25"/>
          <w:szCs w:val="25"/>
        </w:rPr>
        <w:t>ad</w:t>
      </w:r>
      <w:r w:rsidRPr="0026547A">
        <w:rPr>
          <w:sz w:val="25"/>
          <w:szCs w:val="25"/>
        </w:rPr>
        <w:t xml:space="preserve"> continued to defecate in his pants at home</w:t>
      </w:r>
      <w:r>
        <w:rPr>
          <w:sz w:val="25"/>
          <w:szCs w:val="25"/>
        </w:rPr>
        <w:t xml:space="preserve"> and in the community</w:t>
      </w:r>
      <w:r w:rsidRPr="0026547A">
        <w:rPr>
          <w:sz w:val="25"/>
          <w:szCs w:val="25"/>
        </w:rPr>
        <w:t xml:space="preserve">. </w:t>
      </w:r>
      <w:r>
        <w:rPr>
          <w:sz w:val="25"/>
          <w:szCs w:val="25"/>
        </w:rPr>
        <w:t xml:space="preserve"> </w:t>
      </w:r>
      <w:r w:rsidRPr="0026547A">
        <w:rPr>
          <w:sz w:val="25"/>
          <w:szCs w:val="25"/>
        </w:rPr>
        <w:t xml:space="preserve">Parent </w:t>
      </w:r>
      <w:r>
        <w:rPr>
          <w:sz w:val="25"/>
          <w:szCs w:val="25"/>
        </w:rPr>
        <w:t>further disagreed with the sitting for all voids policy</w:t>
      </w:r>
      <w:r w:rsidR="004076C9">
        <w:rPr>
          <w:sz w:val="25"/>
          <w:szCs w:val="25"/>
        </w:rPr>
        <w:t>,</w:t>
      </w:r>
      <w:r>
        <w:rPr>
          <w:sz w:val="25"/>
          <w:szCs w:val="25"/>
        </w:rPr>
        <w:t xml:space="preserve"> </w:t>
      </w:r>
      <w:r w:rsidRPr="0026547A">
        <w:rPr>
          <w:sz w:val="25"/>
          <w:szCs w:val="25"/>
        </w:rPr>
        <w:t>stat</w:t>
      </w:r>
      <w:r>
        <w:rPr>
          <w:sz w:val="25"/>
          <w:szCs w:val="25"/>
        </w:rPr>
        <w:t>ing that</w:t>
      </w:r>
      <w:r w:rsidRPr="0026547A">
        <w:rPr>
          <w:sz w:val="25"/>
          <w:szCs w:val="25"/>
        </w:rPr>
        <w:t xml:space="preserve"> it was outside cultural norm for </w:t>
      </w:r>
      <w:r>
        <w:rPr>
          <w:sz w:val="25"/>
          <w:szCs w:val="25"/>
        </w:rPr>
        <w:t xml:space="preserve">males </w:t>
      </w:r>
      <w:r w:rsidRPr="0026547A">
        <w:rPr>
          <w:sz w:val="25"/>
          <w:szCs w:val="25"/>
        </w:rPr>
        <w:t>to sit while urinating. Parent noted that Student was still not receiving assistive technology, and had begun to “</w:t>
      </w:r>
      <w:proofErr w:type="gramStart"/>
      <w:r w:rsidRPr="0026547A">
        <w:rPr>
          <w:sz w:val="25"/>
          <w:szCs w:val="25"/>
        </w:rPr>
        <w:t>hurl[</w:t>
      </w:r>
      <w:proofErr w:type="gramEnd"/>
      <w:r w:rsidRPr="0026547A">
        <w:rPr>
          <w:sz w:val="25"/>
          <w:szCs w:val="25"/>
        </w:rPr>
        <w:t xml:space="preserve">] strings of profanity” at his Mother (SE-52; PE-27). </w:t>
      </w:r>
      <w:r>
        <w:rPr>
          <w:sz w:val="25"/>
          <w:szCs w:val="25"/>
        </w:rPr>
        <w:t xml:space="preserve"> </w:t>
      </w:r>
      <w:r w:rsidRPr="0026547A">
        <w:rPr>
          <w:sz w:val="25"/>
          <w:szCs w:val="25"/>
        </w:rPr>
        <w:t>Parent attributed the inappropriate language to the interaction with his peers (SE-52; PE-27)</w:t>
      </w:r>
      <w:r>
        <w:rPr>
          <w:sz w:val="25"/>
          <w:szCs w:val="25"/>
        </w:rPr>
        <w:t xml:space="preserve">. </w:t>
      </w:r>
    </w:p>
    <w:p w:rsid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Sutton </w:t>
      </w:r>
      <w:r w:rsidRPr="0026547A">
        <w:rPr>
          <w:sz w:val="25"/>
          <w:szCs w:val="25"/>
        </w:rPr>
        <w:t>responded to Parent’s letter</w:t>
      </w:r>
      <w:r w:rsidR="004076C9">
        <w:rPr>
          <w:sz w:val="25"/>
          <w:szCs w:val="25"/>
        </w:rPr>
        <w:t>, reaffirming its</w:t>
      </w:r>
      <w:r w:rsidRPr="0026547A">
        <w:rPr>
          <w:sz w:val="25"/>
          <w:szCs w:val="25"/>
        </w:rPr>
        <w:t xml:space="preserve"> efforts to work with Parents to meet Student’s needs (SE-54; PE-27). </w:t>
      </w:r>
      <w:r>
        <w:rPr>
          <w:sz w:val="25"/>
          <w:szCs w:val="25"/>
        </w:rPr>
        <w:t xml:space="preserve"> </w:t>
      </w:r>
      <w:r w:rsidRPr="0026547A">
        <w:rPr>
          <w:sz w:val="25"/>
          <w:szCs w:val="25"/>
        </w:rPr>
        <w:t xml:space="preserve">In regard to Dr. </w:t>
      </w:r>
      <w:proofErr w:type="spellStart"/>
      <w:r w:rsidRPr="0026547A">
        <w:rPr>
          <w:sz w:val="25"/>
          <w:szCs w:val="25"/>
        </w:rPr>
        <w:t>Bakow’s</w:t>
      </w:r>
      <w:proofErr w:type="spellEnd"/>
      <w:r w:rsidRPr="0026547A">
        <w:rPr>
          <w:sz w:val="25"/>
          <w:szCs w:val="25"/>
        </w:rPr>
        <w:t xml:space="preserve"> report, Sutton </w:t>
      </w:r>
      <w:r>
        <w:rPr>
          <w:sz w:val="25"/>
          <w:szCs w:val="25"/>
        </w:rPr>
        <w:t>responded that his report w</w:t>
      </w:r>
      <w:r w:rsidRPr="0026547A">
        <w:rPr>
          <w:sz w:val="25"/>
          <w:szCs w:val="25"/>
        </w:rPr>
        <w:t xml:space="preserve">as </w:t>
      </w:r>
      <w:r>
        <w:rPr>
          <w:sz w:val="25"/>
          <w:szCs w:val="25"/>
        </w:rPr>
        <w:t>short with no indication for the basis of</w:t>
      </w:r>
      <w:r w:rsidRPr="0026547A">
        <w:rPr>
          <w:sz w:val="25"/>
          <w:szCs w:val="25"/>
        </w:rPr>
        <w:t xml:space="preserve"> his conclusions. </w:t>
      </w:r>
      <w:r>
        <w:rPr>
          <w:sz w:val="25"/>
          <w:szCs w:val="25"/>
        </w:rPr>
        <w:t xml:space="preserve"> </w:t>
      </w:r>
      <w:r w:rsidRPr="0026547A">
        <w:rPr>
          <w:sz w:val="25"/>
          <w:szCs w:val="25"/>
        </w:rPr>
        <w:t xml:space="preserve">Sutton again requested permission to videotape and photograph Student to show Parents </w:t>
      </w:r>
      <w:r>
        <w:rPr>
          <w:sz w:val="25"/>
          <w:szCs w:val="25"/>
        </w:rPr>
        <w:t xml:space="preserve">that </w:t>
      </w:r>
      <w:r w:rsidRPr="0026547A">
        <w:rPr>
          <w:sz w:val="25"/>
          <w:szCs w:val="25"/>
        </w:rPr>
        <w:t xml:space="preserve">he does not exhibit anxiety within the school. </w:t>
      </w:r>
      <w:r>
        <w:rPr>
          <w:sz w:val="25"/>
          <w:szCs w:val="25"/>
        </w:rPr>
        <w:t xml:space="preserve"> </w:t>
      </w:r>
      <w:r w:rsidRPr="0026547A">
        <w:rPr>
          <w:sz w:val="25"/>
          <w:szCs w:val="25"/>
        </w:rPr>
        <w:t xml:space="preserve">Sutton also </w:t>
      </w:r>
      <w:r>
        <w:rPr>
          <w:sz w:val="25"/>
          <w:szCs w:val="25"/>
        </w:rPr>
        <w:t>pointed to school</w:t>
      </w:r>
      <w:r w:rsidRPr="0026547A">
        <w:rPr>
          <w:sz w:val="25"/>
          <w:szCs w:val="25"/>
        </w:rPr>
        <w:t xml:space="preserve"> data show</w:t>
      </w:r>
      <w:r>
        <w:rPr>
          <w:sz w:val="25"/>
          <w:szCs w:val="25"/>
        </w:rPr>
        <w:t>ing that</w:t>
      </w:r>
      <w:r w:rsidRPr="0026547A">
        <w:rPr>
          <w:sz w:val="25"/>
          <w:szCs w:val="25"/>
        </w:rPr>
        <w:t xml:space="preserve"> Student’s toileting ha</w:t>
      </w:r>
      <w:r>
        <w:rPr>
          <w:sz w:val="25"/>
          <w:szCs w:val="25"/>
        </w:rPr>
        <w:t>d</w:t>
      </w:r>
      <w:r w:rsidRPr="0026547A">
        <w:rPr>
          <w:sz w:val="25"/>
          <w:szCs w:val="25"/>
        </w:rPr>
        <w:t xml:space="preserve"> improved in the school</w:t>
      </w:r>
      <w:r>
        <w:rPr>
          <w:sz w:val="25"/>
          <w:szCs w:val="25"/>
        </w:rPr>
        <w:t>.  Sutton further responded that the</w:t>
      </w:r>
      <w:r w:rsidRPr="0026547A">
        <w:rPr>
          <w:sz w:val="25"/>
          <w:szCs w:val="25"/>
        </w:rPr>
        <w:t xml:space="preserve"> assistive technology evaluations ha</w:t>
      </w:r>
      <w:r>
        <w:rPr>
          <w:sz w:val="25"/>
          <w:szCs w:val="25"/>
        </w:rPr>
        <w:t>d</w:t>
      </w:r>
      <w:r w:rsidRPr="0026547A">
        <w:rPr>
          <w:sz w:val="25"/>
          <w:szCs w:val="25"/>
        </w:rPr>
        <w:t xml:space="preserve"> yet to be completed</w:t>
      </w:r>
      <w:r>
        <w:rPr>
          <w:sz w:val="25"/>
          <w:szCs w:val="25"/>
        </w:rPr>
        <w:t xml:space="preserve">.  Regarding the allegations that profanity was learned in school, it asserted </w:t>
      </w:r>
      <w:r w:rsidRPr="0026547A">
        <w:rPr>
          <w:sz w:val="25"/>
          <w:szCs w:val="25"/>
        </w:rPr>
        <w:t xml:space="preserve">that Sutton does not permit profanity and </w:t>
      </w:r>
      <w:r>
        <w:rPr>
          <w:sz w:val="25"/>
          <w:szCs w:val="25"/>
        </w:rPr>
        <w:t xml:space="preserve">that it was </w:t>
      </w:r>
      <w:r w:rsidRPr="0026547A">
        <w:rPr>
          <w:sz w:val="25"/>
          <w:szCs w:val="25"/>
        </w:rPr>
        <w:t xml:space="preserve">unreasonable to assume </w:t>
      </w:r>
      <w:r>
        <w:rPr>
          <w:sz w:val="25"/>
          <w:szCs w:val="25"/>
        </w:rPr>
        <w:t xml:space="preserve">that </w:t>
      </w:r>
      <w:r w:rsidRPr="0026547A">
        <w:rPr>
          <w:sz w:val="25"/>
          <w:szCs w:val="25"/>
        </w:rPr>
        <w:t>Student learned that language in school (SE-54; PE-27)</w:t>
      </w:r>
      <w:r>
        <w:rPr>
          <w:sz w:val="25"/>
          <w:szCs w:val="25"/>
        </w:rPr>
        <w:t xml:space="preserve">. </w:t>
      </w:r>
    </w:p>
    <w:p w:rsidR="009C5CD7" w:rsidRPr="009C5CD7" w:rsidRDefault="009C5CD7" w:rsidP="009C5CD7">
      <w:pPr>
        <w:pStyle w:val="ListParagraph"/>
        <w:rPr>
          <w:sz w:val="25"/>
          <w:szCs w:val="25"/>
        </w:rPr>
      </w:pPr>
    </w:p>
    <w:p w:rsidR="009C5CD7" w:rsidRDefault="009C5CD7" w:rsidP="006125E4">
      <w:pPr>
        <w:pStyle w:val="ListParagraph"/>
        <w:numPr>
          <w:ilvl w:val="0"/>
          <w:numId w:val="13"/>
        </w:numPr>
        <w:rPr>
          <w:sz w:val="25"/>
          <w:szCs w:val="25"/>
        </w:rPr>
      </w:pPr>
      <w:r>
        <w:rPr>
          <w:sz w:val="25"/>
          <w:szCs w:val="25"/>
        </w:rPr>
        <w:t xml:space="preserve">On </w:t>
      </w:r>
      <w:r w:rsidRPr="0026547A">
        <w:rPr>
          <w:sz w:val="25"/>
          <w:szCs w:val="25"/>
        </w:rPr>
        <w:t xml:space="preserve">February 28, 2011, Bianchi sent Sutton graphs </w:t>
      </w:r>
      <w:r>
        <w:rPr>
          <w:sz w:val="25"/>
          <w:szCs w:val="25"/>
        </w:rPr>
        <w:t xml:space="preserve">showing Student’s </w:t>
      </w:r>
      <w:r w:rsidRPr="0026547A">
        <w:rPr>
          <w:sz w:val="25"/>
          <w:szCs w:val="25"/>
        </w:rPr>
        <w:t>toileting success</w:t>
      </w:r>
      <w:r>
        <w:rPr>
          <w:sz w:val="25"/>
          <w:szCs w:val="25"/>
        </w:rPr>
        <w:t xml:space="preserve">, and also sent the </w:t>
      </w:r>
      <w:r w:rsidRPr="0026547A">
        <w:rPr>
          <w:sz w:val="25"/>
          <w:szCs w:val="25"/>
        </w:rPr>
        <w:t>“Parent Training Feedback Sheets” that Bianchi completed during her visits</w:t>
      </w:r>
      <w:r>
        <w:rPr>
          <w:sz w:val="25"/>
          <w:szCs w:val="25"/>
        </w:rPr>
        <w:t xml:space="preserve"> to the home</w:t>
      </w:r>
      <w:r w:rsidRPr="0026547A">
        <w:rPr>
          <w:sz w:val="25"/>
          <w:szCs w:val="25"/>
        </w:rPr>
        <w:t xml:space="preserve"> (SE-55; Bianchi). </w:t>
      </w:r>
      <w:r>
        <w:rPr>
          <w:sz w:val="25"/>
          <w:szCs w:val="25"/>
        </w:rPr>
        <w:t xml:space="preserve"> </w:t>
      </w:r>
      <w:r w:rsidRPr="0026547A">
        <w:rPr>
          <w:sz w:val="25"/>
          <w:szCs w:val="25"/>
        </w:rPr>
        <w:t xml:space="preserve">Bianchi noted that although </w:t>
      </w:r>
      <w:r>
        <w:rPr>
          <w:sz w:val="25"/>
          <w:szCs w:val="25"/>
        </w:rPr>
        <w:t xml:space="preserve">Student’s </w:t>
      </w:r>
      <w:r w:rsidRPr="0026547A">
        <w:rPr>
          <w:sz w:val="25"/>
          <w:szCs w:val="25"/>
        </w:rPr>
        <w:t xml:space="preserve">bowel movement success </w:t>
      </w:r>
      <w:r>
        <w:rPr>
          <w:sz w:val="25"/>
          <w:szCs w:val="25"/>
        </w:rPr>
        <w:t>wa</w:t>
      </w:r>
      <w:r w:rsidRPr="0026547A">
        <w:rPr>
          <w:sz w:val="25"/>
          <w:szCs w:val="25"/>
        </w:rPr>
        <w:t>s taking time, “the data represent</w:t>
      </w:r>
      <w:r>
        <w:rPr>
          <w:sz w:val="25"/>
          <w:szCs w:val="25"/>
        </w:rPr>
        <w:t>[ed]</w:t>
      </w:r>
      <w:r w:rsidRPr="0026547A">
        <w:rPr>
          <w:sz w:val="25"/>
          <w:szCs w:val="25"/>
        </w:rPr>
        <w:t xml:space="preserve"> some progress” (SE-55)</w:t>
      </w:r>
      <w:r>
        <w:rPr>
          <w:sz w:val="25"/>
          <w:szCs w:val="25"/>
        </w:rPr>
        <w:t xml:space="preserve">. </w:t>
      </w:r>
    </w:p>
    <w:p w:rsidR="009C5CD7" w:rsidRPr="009C5CD7" w:rsidRDefault="009C5CD7" w:rsidP="009C5CD7">
      <w:pPr>
        <w:pStyle w:val="ListParagraph"/>
        <w:rPr>
          <w:sz w:val="25"/>
          <w:szCs w:val="25"/>
        </w:rPr>
      </w:pPr>
    </w:p>
    <w:p w:rsidR="009C5CD7" w:rsidRDefault="00952B2E" w:rsidP="006125E4">
      <w:pPr>
        <w:pStyle w:val="ListParagraph"/>
        <w:numPr>
          <w:ilvl w:val="0"/>
          <w:numId w:val="13"/>
        </w:numPr>
        <w:rPr>
          <w:sz w:val="25"/>
          <w:szCs w:val="25"/>
        </w:rPr>
      </w:pPr>
      <w:r>
        <w:rPr>
          <w:sz w:val="25"/>
          <w:szCs w:val="25"/>
        </w:rPr>
        <w:t xml:space="preserve">Bianchi </w:t>
      </w:r>
      <w:r w:rsidRPr="0026547A">
        <w:rPr>
          <w:sz w:val="25"/>
          <w:szCs w:val="25"/>
        </w:rPr>
        <w:t xml:space="preserve">had difficulty completing the toileting training with Student because of Parent cancellations </w:t>
      </w:r>
      <w:r>
        <w:rPr>
          <w:sz w:val="25"/>
          <w:szCs w:val="25"/>
        </w:rPr>
        <w:t>during</w:t>
      </w:r>
      <w:r w:rsidRPr="0026547A">
        <w:rPr>
          <w:sz w:val="25"/>
          <w:szCs w:val="25"/>
        </w:rPr>
        <w:t xml:space="preserve"> January and February </w:t>
      </w:r>
      <w:r>
        <w:rPr>
          <w:sz w:val="25"/>
          <w:szCs w:val="25"/>
        </w:rPr>
        <w:t xml:space="preserve">2012 </w:t>
      </w:r>
      <w:r w:rsidRPr="0026547A">
        <w:rPr>
          <w:sz w:val="25"/>
          <w:szCs w:val="25"/>
        </w:rPr>
        <w:t xml:space="preserve">(PE-48; Bianchi). </w:t>
      </w:r>
      <w:r>
        <w:rPr>
          <w:sz w:val="25"/>
          <w:szCs w:val="25"/>
        </w:rPr>
        <w:t xml:space="preserve"> Her </w:t>
      </w:r>
      <w:r w:rsidRPr="0026547A">
        <w:rPr>
          <w:sz w:val="25"/>
          <w:szCs w:val="25"/>
        </w:rPr>
        <w:t xml:space="preserve">toileting summary and recommendations report </w:t>
      </w:r>
      <w:r>
        <w:rPr>
          <w:sz w:val="25"/>
          <w:szCs w:val="25"/>
        </w:rPr>
        <w:t>dated</w:t>
      </w:r>
      <w:r w:rsidRPr="0026547A">
        <w:rPr>
          <w:sz w:val="25"/>
          <w:szCs w:val="25"/>
        </w:rPr>
        <w:t xml:space="preserve"> March 1, 2011</w:t>
      </w:r>
      <w:r>
        <w:rPr>
          <w:sz w:val="25"/>
          <w:szCs w:val="25"/>
        </w:rPr>
        <w:t>, reflects that</w:t>
      </w:r>
      <w:r w:rsidRPr="0026547A">
        <w:rPr>
          <w:sz w:val="25"/>
          <w:szCs w:val="25"/>
        </w:rPr>
        <w:t xml:space="preserve"> Student had successfully used the bathroom for bowel movements eight times over </w:t>
      </w:r>
      <w:r>
        <w:rPr>
          <w:sz w:val="25"/>
          <w:szCs w:val="25"/>
        </w:rPr>
        <w:t xml:space="preserve">a </w:t>
      </w:r>
      <w:r w:rsidRPr="0026547A">
        <w:rPr>
          <w:sz w:val="25"/>
          <w:szCs w:val="25"/>
        </w:rPr>
        <w:t>two week data collection</w:t>
      </w:r>
      <w:r>
        <w:rPr>
          <w:sz w:val="25"/>
          <w:szCs w:val="25"/>
        </w:rPr>
        <w:t xml:space="preserve"> period</w:t>
      </w:r>
      <w:r w:rsidRPr="0026547A">
        <w:rPr>
          <w:sz w:val="25"/>
          <w:szCs w:val="25"/>
        </w:rPr>
        <w:t>, though he</w:t>
      </w:r>
      <w:r>
        <w:rPr>
          <w:sz w:val="25"/>
          <w:szCs w:val="25"/>
        </w:rPr>
        <w:t xml:space="preserve"> had</w:t>
      </w:r>
      <w:r w:rsidRPr="0026547A">
        <w:rPr>
          <w:sz w:val="25"/>
          <w:szCs w:val="25"/>
        </w:rPr>
        <w:t xml:space="preserve"> accidents in his pants and </w:t>
      </w:r>
      <w:r>
        <w:rPr>
          <w:sz w:val="25"/>
          <w:szCs w:val="25"/>
        </w:rPr>
        <w:t xml:space="preserve">in </w:t>
      </w:r>
      <w:r w:rsidRPr="0026547A">
        <w:rPr>
          <w:sz w:val="25"/>
          <w:szCs w:val="25"/>
        </w:rPr>
        <w:t xml:space="preserve">bed. </w:t>
      </w:r>
      <w:r>
        <w:rPr>
          <w:sz w:val="25"/>
          <w:szCs w:val="25"/>
        </w:rPr>
        <w:t xml:space="preserve"> </w:t>
      </w:r>
      <w:r w:rsidRPr="0026547A">
        <w:rPr>
          <w:sz w:val="25"/>
          <w:szCs w:val="25"/>
        </w:rPr>
        <w:t xml:space="preserve">While Bianchi was impressed with Student’s ability to communicate, initiate, and </w:t>
      </w:r>
      <w:r>
        <w:rPr>
          <w:sz w:val="25"/>
          <w:szCs w:val="25"/>
        </w:rPr>
        <w:t xml:space="preserve">urinate </w:t>
      </w:r>
      <w:r w:rsidRPr="0026547A">
        <w:rPr>
          <w:sz w:val="25"/>
          <w:szCs w:val="25"/>
        </w:rPr>
        <w:t xml:space="preserve">independently, she was concerned that the focus of the program had been overlooked. </w:t>
      </w:r>
      <w:r>
        <w:rPr>
          <w:sz w:val="25"/>
          <w:szCs w:val="25"/>
        </w:rPr>
        <w:t xml:space="preserve"> </w:t>
      </w:r>
      <w:r w:rsidRPr="0026547A">
        <w:rPr>
          <w:sz w:val="25"/>
          <w:szCs w:val="25"/>
        </w:rPr>
        <w:t xml:space="preserve">That is, Student needed to sit on the toilet at proper intervals for the proper amount of time, use the timer, increase the number of bowel movements on the toilet, and Parents needed to engage in correction trials. </w:t>
      </w:r>
      <w:r>
        <w:rPr>
          <w:sz w:val="25"/>
          <w:szCs w:val="25"/>
        </w:rPr>
        <w:t xml:space="preserve"> </w:t>
      </w:r>
      <w:r w:rsidRPr="0026547A">
        <w:rPr>
          <w:sz w:val="25"/>
          <w:szCs w:val="25"/>
        </w:rPr>
        <w:t xml:space="preserve">Bianchi continued to stress </w:t>
      </w:r>
      <w:r>
        <w:rPr>
          <w:sz w:val="25"/>
          <w:szCs w:val="25"/>
        </w:rPr>
        <w:t xml:space="preserve">the need for </w:t>
      </w:r>
      <w:r w:rsidRPr="0026547A">
        <w:rPr>
          <w:sz w:val="25"/>
          <w:szCs w:val="25"/>
        </w:rPr>
        <w:t xml:space="preserve">consistency </w:t>
      </w:r>
      <w:r>
        <w:rPr>
          <w:sz w:val="25"/>
          <w:szCs w:val="25"/>
        </w:rPr>
        <w:t xml:space="preserve">for the program to be successful </w:t>
      </w:r>
      <w:r w:rsidRPr="0026547A">
        <w:rPr>
          <w:sz w:val="25"/>
          <w:szCs w:val="25"/>
        </w:rPr>
        <w:t xml:space="preserve">(SE-57; Bianchi). </w:t>
      </w:r>
      <w:r>
        <w:rPr>
          <w:sz w:val="25"/>
          <w:szCs w:val="25"/>
        </w:rPr>
        <w:t xml:space="preserve"> She forwarded a copy of the </w:t>
      </w:r>
      <w:r w:rsidRPr="0026547A">
        <w:rPr>
          <w:sz w:val="25"/>
          <w:szCs w:val="25"/>
        </w:rPr>
        <w:t>Summary of the Toilet Training protocol status</w:t>
      </w:r>
      <w:r>
        <w:rPr>
          <w:sz w:val="25"/>
          <w:szCs w:val="25"/>
        </w:rPr>
        <w:t xml:space="preserve"> to Parent</w:t>
      </w:r>
      <w:r w:rsidR="004076C9">
        <w:rPr>
          <w:sz w:val="25"/>
          <w:szCs w:val="25"/>
        </w:rPr>
        <w:t>,</w:t>
      </w:r>
      <w:r>
        <w:rPr>
          <w:sz w:val="25"/>
          <w:szCs w:val="25"/>
        </w:rPr>
        <w:t xml:space="preserve"> asserting her confidence in </w:t>
      </w:r>
      <w:r w:rsidRPr="0026547A">
        <w:rPr>
          <w:sz w:val="25"/>
          <w:szCs w:val="25"/>
        </w:rPr>
        <w:t>Mother</w:t>
      </w:r>
      <w:r>
        <w:rPr>
          <w:sz w:val="25"/>
          <w:szCs w:val="25"/>
        </w:rPr>
        <w:t>’s</w:t>
      </w:r>
      <w:r w:rsidRPr="0026547A">
        <w:rPr>
          <w:sz w:val="25"/>
          <w:szCs w:val="25"/>
        </w:rPr>
        <w:t xml:space="preserve"> and Student</w:t>
      </w:r>
      <w:r>
        <w:rPr>
          <w:sz w:val="25"/>
          <w:szCs w:val="25"/>
        </w:rPr>
        <w:t>’s</w:t>
      </w:r>
      <w:r w:rsidRPr="0026547A">
        <w:rPr>
          <w:sz w:val="25"/>
          <w:szCs w:val="25"/>
        </w:rPr>
        <w:t xml:space="preserve"> </w:t>
      </w:r>
      <w:r>
        <w:rPr>
          <w:sz w:val="25"/>
          <w:szCs w:val="25"/>
        </w:rPr>
        <w:t>capacity to complete “</w:t>
      </w:r>
      <w:r w:rsidRPr="0026547A">
        <w:rPr>
          <w:sz w:val="25"/>
          <w:szCs w:val="25"/>
        </w:rPr>
        <w:t xml:space="preserve">all components of the recommended program . . . if all components </w:t>
      </w:r>
      <w:r>
        <w:rPr>
          <w:sz w:val="25"/>
          <w:szCs w:val="25"/>
        </w:rPr>
        <w:t xml:space="preserve">[were] </w:t>
      </w:r>
      <w:r w:rsidRPr="0026547A">
        <w:rPr>
          <w:sz w:val="25"/>
          <w:szCs w:val="25"/>
        </w:rPr>
        <w:t>run exactly as prescribed” (SE-58)</w:t>
      </w:r>
      <w:r>
        <w:rPr>
          <w:sz w:val="25"/>
          <w:szCs w:val="25"/>
        </w:rPr>
        <w:t xml:space="preserve">. </w:t>
      </w:r>
    </w:p>
    <w:p w:rsidR="00952B2E" w:rsidRDefault="00952B2E" w:rsidP="00952B2E">
      <w:pPr>
        <w:pStyle w:val="ListParagraph"/>
        <w:rPr>
          <w:sz w:val="25"/>
          <w:szCs w:val="25"/>
        </w:rPr>
      </w:pPr>
    </w:p>
    <w:p w:rsidR="00952B2E" w:rsidRDefault="00952B2E" w:rsidP="006125E4">
      <w:pPr>
        <w:pStyle w:val="ListParagraph"/>
        <w:numPr>
          <w:ilvl w:val="0"/>
          <w:numId w:val="13"/>
        </w:numPr>
        <w:rPr>
          <w:sz w:val="25"/>
          <w:szCs w:val="25"/>
        </w:rPr>
      </w:pPr>
      <w:r>
        <w:rPr>
          <w:sz w:val="25"/>
          <w:szCs w:val="25"/>
        </w:rPr>
        <w:t xml:space="preserve">On March 2, 2011, </w:t>
      </w:r>
      <w:proofErr w:type="spellStart"/>
      <w:r w:rsidRPr="0026547A">
        <w:rPr>
          <w:sz w:val="25"/>
          <w:szCs w:val="25"/>
        </w:rPr>
        <w:t>Iadarola</w:t>
      </w:r>
      <w:proofErr w:type="spellEnd"/>
      <w:r w:rsidRPr="0026547A">
        <w:rPr>
          <w:sz w:val="25"/>
          <w:szCs w:val="25"/>
        </w:rPr>
        <w:t xml:space="preserve"> wrote a letter express</w:t>
      </w:r>
      <w:r>
        <w:rPr>
          <w:sz w:val="25"/>
          <w:szCs w:val="25"/>
        </w:rPr>
        <w:t>ing</w:t>
      </w:r>
      <w:r w:rsidRPr="0026547A">
        <w:rPr>
          <w:sz w:val="25"/>
          <w:szCs w:val="25"/>
        </w:rPr>
        <w:t xml:space="preserve"> concerns that Student’s toileting skills were becoming prompt dependent even though he </w:t>
      </w:r>
      <w:r>
        <w:rPr>
          <w:sz w:val="25"/>
          <w:szCs w:val="25"/>
        </w:rPr>
        <w:t xml:space="preserve">had </w:t>
      </w:r>
      <w:r w:rsidRPr="0026547A">
        <w:rPr>
          <w:sz w:val="25"/>
          <w:szCs w:val="25"/>
        </w:rPr>
        <w:t xml:space="preserve">initially </w:t>
      </w:r>
      <w:r>
        <w:rPr>
          <w:sz w:val="25"/>
          <w:szCs w:val="25"/>
        </w:rPr>
        <w:t xml:space="preserve">met with </w:t>
      </w:r>
      <w:r w:rsidRPr="0026547A">
        <w:rPr>
          <w:sz w:val="25"/>
          <w:szCs w:val="25"/>
        </w:rPr>
        <w:t xml:space="preserve">great success within the school setting (SE-59; PE-19; </w:t>
      </w:r>
      <w:proofErr w:type="spellStart"/>
      <w:r w:rsidRPr="0026547A">
        <w:rPr>
          <w:sz w:val="25"/>
          <w:szCs w:val="25"/>
        </w:rPr>
        <w:t>Iadarola</w:t>
      </w:r>
      <w:proofErr w:type="spellEnd"/>
      <w:r w:rsidRPr="0026547A">
        <w:rPr>
          <w:sz w:val="25"/>
          <w:szCs w:val="25"/>
        </w:rPr>
        <w:t xml:space="preserve">). </w:t>
      </w:r>
      <w:r>
        <w:rPr>
          <w:sz w:val="25"/>
          <w:szCs w:val="25"/>
        </w:rPr>
        <w:t xml:space="preserve"> </w:t>
      </w:r>
      <w:r w:rsidR="004076C9">
        <w:rPr>
          <w:sz w:val="25"/>
          <w:szCs w:val="25"/>
        </w:rPr>
        <w:t xml:space="preserve">The letter also commented on Student’s positive accomplishments.  </w:t>
      </w:r>
      <w:r w:rsidRPr="0026547A">
        <w:rPr>
          <w:sz w:val="25"/>
          <w:szCs w:val="25"/>
        </w:rPr>
        <w:t xml:space="preserve">She noted that Student was beginning to use two different bathrooms in school and “on two occasions </w:t>
      </w:r>
      <w:r>
        <w:rPr>
          <w:sz w:val="25"/>
          <w:szCs w:val="25"/>
        </w:rPr>
        <w:t xml:space="preserve">[he had] </w:t>
      </w:r>
      <w:proofErr w:type="spellStart"/>
      <w:r w:rsidRPr="0026547A">
        <w:rPr>
          <w:sz w:val="25"/>
          <w:szCs w:val="25"/>
        </w:rPr>
        <w:t>initiat</w:t>
      </w:r>
      <w:proofErr w:type="spellEnd"/>
      <w:r w:rsidRPr="0026547A">
        <w:rPr>
          <w:sz w:val="25"/>
          <w:szCs w:val="25"/>
        </w:rPr>
        <w:t>[</w:t>
      </w:r>
      <w:proofErr w:type="gramStart"/>
      <w:r w:rsidRPr="0026547A">
        <w:rPr>
          <w:sz w:val="25"/>
          <w:szCs w:val="25"/>
        </w:rPr>
        <w:t>ed</w:t>
      </w:r>
      <w:proofErr w:type="gramEnd"/>
      <w:r w:rsidRPr="0026547A">
        <w:rPr>
          <w:sz w:val="25"/>
          <w:szCs w:val="25"/>
        </w:rPr>
        <w:t xml:space="preserve">] toileting without prompt” (SE-59; PE-19). </w:t>
      </w:r>
      <w:r>
        <w:rPr>
          <w:sz w:val="25"/>
          <w:szCs w:val="25"/>
        </w:rPr>
        <w:t xml:space="preserve"> </w:t>
      </w:r>
      <w:proofErr w:type="spellStart"/>
      <w:r w:rsidRPr="0026547A">
        <w:rPr>
          <w:sz w:val="25"/>
          <w:szCs w:val="25"/>
        </w:rPr>
        <w:t>Iadarola</w:t>
      </w:r>
      <w:proofErr w:type="spellEnd"/>
      <w:r w:rsidRPr="0026547A">
        <w:rPr>
          <w:sz w:val="25"/>
          <w:szCs w:val="25"/>
        </w:rPr>
        <w:t xml:space="preserve"> </w:t>
      </w:r>
      <w:r>
        <w:rPr>
          <w:sz w:val="25"/>
          <w:szCs w:val="25"/>
        </w:rPr>
        <w:t>opine</w:t>
      </w:r>
      <w:r w:rsidRPr="0026547A">
        <w:rPr>
          <w:sz w:val="25"/>
          <w:szCs w:val="25"/>
        </w:rPr>
        <w:t>d</w:t>
      </w:r>
      <w:r>
        <w:rPr>
          <w:sz w:val="25"/>
          <w:szCs w:val="25"/>
        </w:rPr>
        <w:t xml:space="preserve"> that</w:t>
      </w:r>
      <w:r w:rsidRPr="0026547A">
        <w:rPr>
          <w:sz w:val="25"/>
          <w:szCs w:val="25"/>
        </w:rPr>
        <w:t xml:space="preserve"> Student </w:t>
      </w:r>
      <w:r>
        <w:rPr>
          <w:sz w:val="25"/>
          <w:szCs w:val="25"/>
        </w:rPr>
        <w:t xml:space="preserve">was </w:t>
      </w:r>
      <w:r w:rsidRPr="0026547A">
        <w:rPr>
          <w:sz w:val="25"/>
          <w:szCs w:val="25"/>
        </w:rPr>
        <w:t xml:space="preserve">“ready to continue towards independent toileting including initiating and gaining awareness of his body signals and communicating his needs to staff” (SE-59; PE-19). </w:t>
      </w:r>
      <w:r>
        <w:rPr>
          <w:sz w:val="25"/>
          <w:szCs w:val="25"/>
        </w:rPr>
        <w:t xml:space="preserve"> </w:t>
      </w:r>
      <w:proofErr w:type="spellStart"/>
      <w:r w:rsidRPr="0026547A">
        <w:rPr>
          <w:sz w:val="25"/>
          <w:szCs w:val="25"/>
        </w:rPr>
        <w:t>Iadarola</w:t>
      </w:r>
      <w:proofErr w:type="spellEnd"/>
      <w:r w:rsidRPr="0026547A">
        <w:rPr>
          <w:sz w:val="25"/>
          <w:szCs w:val="25"/>
        </w:rPr>
        <w:t xml:space="preserve"> </w:t>
      </w:r>
      <w:r>
        <w:rPr>
          <w:sz w:val="25"/>
          <w:szCs w:val="25"/>
        </w:rPr>
        <w:t>testified that</w:t>
      </w:r>
      <w:r w:rsidRPr="0026547A">
        <w:rPr>
          <w:sz w:val="25"/>
          <w:szCs w:val="25"/>
        </w:rPr>
        <w:t xml:space="preserve"> Student ha</w:t>
      </w:r>
      <w:r>
        <w:rPr>
          <w:sz w:val="25"/>
          <w:szCs w:val="25"/>
        </w:rPr>
        <w:t>d</w:t>
      </w:r>
      <w:r w:rsidRPr="0026547A">
        <w:rPr>
          <w:sz w:val="25"/>
          <w:szCs w:val="25"/>
        </w:rPr>
        <w:t xml:space="preserve"> not regressed in toilet training since return</w:t>
      </w:r>
      <w:r>
        <w:rPr>
          <w:sz w:val="25"/>
          <w:szCs w:val="25"/>
        </w:rPr>
        <w:t>ing</w:t>
      </w:r>
      <w:r w:rsidRPr="0026547A">
        <w:rPr>
          <w:sz w:val="25"/>
          <w:szCs w:val="25"/>
        </w:rPr>
        <w:t xml:space="preserve"> to Sutton in June 2010</w:t>
      </w:r>
      <w:r>
        <w:rPr>
          <w:sz w:val="25"/>
          <w:szCs w:val="25"/>
        </w:rPr>
        <w:t xml:space="preserve"> and stated her agreement that </w:t>
      </w:r>
      <w:r w:rsidRPr="0026547A">
        <w:rPr>
          <w:sz w:val="25"/>
          <w:szCs w:val="25"/>
        </w:rPr>
        <w:t xml:space="preserve">there </w:t>
      </w:r>
      <w:r>
        <w:rPr>
          <w:sz w:val="25"/>
          <w:szCs w:val="25"/>
        </w:rPr>
        <w:t>wa</w:t>
      </w:r>
      <w:r w:rsidRPr="0026547A">
        <w:rPr>
          <w:sz w:val="25"/>
          <w:szCs w:val="25"/>
        </w:rPr>
        <w:t xml:space="preserve">s no physical limitation </w:t>
      </w:r>
      <w:r>
        <w:rPr>
          <w:sz w:val="25"/>
          <w:szCs w:val="25"/>
        </w:rPr>
        <w:t xml:space="preserve">calling </w:t>
      </w:r>
      <w:r w:rsidRPr="0026547A">
        <w:rPr>
          <w:sz w:val="25"/>
          <w:szCs w:val="25"/>
        </w:rPr>
        <w:t xml:space="preserve">for Student </w:t>
      </w:r>
      <w:r>
        <w:rPr>
          <w:sz w:val="25"/>
          <w:szCs w:val="25"/>
        </w:rPr>
        <w:t xml:space="preserve">to </w:t>
      </w:r>
      <w:r w:rsidRPr="0026547A">
        <w:rPr>
          <w:sz w:val="25"/>
          <w:szCs w:val="25"/>
        </w:rPr>
        <w:t>sit while urinating</w:t>
      </w:r>
      <w:r>
        <w:rPr>
          <w:sz w:val="25"/>
          <w:szCs w:val="25"/>
        </w:rPr>
        <w:t xml:space="preserve">.  She suggested that as Student demonstrated success for all voids he could be </w:t>
      </w:r>
      <w:r w:rsidRPr="0026547A">
        <w:rPr>
          <w:sz w:val="25"/>
          <w:szCs w:val="25"/>
        </w:rPr>
        <w:t>train</w:t>
      </w:r>
      <w:r>
        <w:rPr>
          <w:sz w:val="25"/>
          <w:szCs w:val="25"/>
        </w:rPr>
        <w:t>ed</w:t>
      </w:r>
      <w:r w:rsidRPr="0026547A">
        <w:rPr>
          <w:sz w:val="25"/>
          <w:szCs w:val="25"/>
        </w:rPr>
        <w:t xml:space="preserve"> to use a urinal</w:t>
      </w:r>
      <w:r>
        <w:rPr>
          <w:sz w:val="25"/>
          <w:szCs w:val="25"/>
        </w:rPr>
        <w:t xml:space="preserve">; urinating while standing </w:t>
      </w:r>
      <w:r w:rsidRPr="0026547A">
        <w:rPr>
          <w:sz w:val="25"/>
          <w:szCs w:val="25"/>
        </w:rPr>
        <w:t xml:space="preserve">would be the </w:t>
      </w:r>
      <w:r>
        <w:rPr>
          <w:sz w:val="25"/>
          <w:szCs w:val="25"/>
        </w:rPr>
        <w:t xml:space="preserve">following </w:t>
      </w:r>
      <w:r w:rsidRPr="0026547A">
        <w:rPr>
          <w:sz w:val="25"/>
          <w:szCs w:val="25"/>
        </w:rPr>
        <w:t xml:space="preserve">step </w:t>
      </w:r>
      <w:r>
        <w:rPr>
          <w:sz w:val="25"/>
          <w:szCs w:val="25"/>
        </w:rPr>
        <w:t xml:space="preserve">in the toileting program </w:t>
      </w:r>
      <w:r w:rsidRPr="0026547A">
        <w:rPr>
          <w:sz w:val="25"/>
          <w:szCs w:val="25"/>
        </w:rPr>
        <w:t>(</w:t>
      </w:r>
      <w:proofErr w:type="spellStart"/>
      <w:r w:rsidRPr="0026547A">
        <w:rPr>
          <w:sz w:val="25"/>
          <w:szCs w:val="25"/>
        </w:rPr>
        <w:t>Iadarola</w:t>
      </w:r>
      <w:proofErr w:type="spellEnd"/>
      <w:r w:rsidRPr="0026547A">
        <w:rPr>
          <w:sz w:val="25"/>
          <w:szCs w:val="25"/>
        </w:rPr>
        <w:t xml:space="preserve">). </w:t>
      </w:r>
      <w:r>
        <w:rPr>
          <w:sz w:val="25"/>
          <w:szCs w:val="25"/>
        </w:rPr>
        <w:t xml:space="preserve"> In her report of March 2, 2011 she explained that </w:t>
      </w:r>
    </w:p>
    <w:p w:rsidR="00952B2E" w:rsidRPr="00952B2E" w:rsidRDefault="00952B2E" w:rsidP="00952B2E">
      <w:pPr>
        <w:pStyle w:val="ListParagraph"/>
        <w:rPr>
          <w:sz w:val="25"/>
          <w:szCs w:val="25"/>
        </w:rPr>
      </w:pPr>
    </w:p>
    <w:p w:rsidR="00952B2E" w:rsidRPr="0026547A" w:rsidRDefault="00952B2E" w:rsidP="00952B2E">
      <w:pPr>
        <w:ind w:left="1440"/>
        <w:rPr>
          <w:sz w:val="25"/>
          <w:szCs w:val="25"/>
        </w:rPr>
      </w:pPr>
      <w:r>
        <w:rPr>
          <w:sz w:val="25"/>
          <w:szCs w:val="25"/>
        </w:rPr>
        <w:t>[Student] was switched to seated urination to help desensitize him to sitting on the toilet in hopes of fostering more successful bowel training in the home environment.  Home data sheets demonstrated [Student]’s regular bowel schedule to be late afternoon/early evening.  [Student] adjusted to the changes in his school toileting program very quickly and successfully (SE-59; PE-19).</w:t>
      </w:r>
    </w:p>
    <w:p w:rsidR="009C5CD7" w:rsidRPr="009C5CD7" w:rsidRDefault="009C5CD7" w:rsidP="009C5CD7">
      <w:pPr>
        <w:pStyle w:val="ListParagraph"/>
        <w:rPr>
          <w:sz w:val="25"/>
          <w:szCs w:val="25"/>
        </w:rPr>
      </w:pPr>
    </w:p>
    <w:p w:rsidR="003F4049" w:rsidRDefault="003F4049" w:rsidP="0026547A">
      <w:pPr>
        <w:rPr>
          <w:sz w:val="25"/>
          <w:szCs w:val="25"/>
        </w:rPr>
      </w:pPr>
    </w:p>
    <w:p w:rsidR="009C5CD7" w:rsidRDefault="009C5CD7" w:rsidP="009C5CD7">
      <w:pPr>
        <w:pStyle w:val="ListParagraph"/>
        <w:numPr>
          <w:ilvl w:val="0"/>
          <w:numId w:val="13"/>
        </w:numPr>
        <w:rPr>
          <w:sz w:val="25"/>
          <w:szCs w:val="25"/>
        </w:rPr>
      </w:pPr>
      <w:r>
        <w:rPr>
          <w:sz w:val="25"/>
          <w:szCs w:val="25"/>
        </w:rPr>
        <w:t>O</w:t>
      </w:r>
      <w:r w:rsidR="00952B2E">
        <w:rPr>
          <w:sz w:val="25"/>
          <w:szCs w:val="25"/>
        </w:rPr>
        <w:t xml:space="preserve">n </w:t>
      </w:r>
      <w:r w:rsidR="00952B2E" w:rsidRPr="0026547A">
        <w:rPr>
          <w:sz w:val="25"/>
          <w:szCs w:val="25"/>
        </w:rPr>
        <w:t xml:space="preserve">March 8, 2011, Parents partially rejected the IEP </w:t>
      </w:r>
      <w:r w:rsidR="004E4877">
        <w:rPr>
          <w:sz w:val="25"/>
          <w:szCs w:val="25"/>
        </w:rPr>
        <w:t>(</w:t>
      </w:r>
      <w:r w:rsidR="00952B2E" w:rsidRPr="0026547A">
        <w:rPr>
          <w:sz w:val="25"/>
          <w:szCs w:val="25"/>
        </w:rPr>
        <w:t>SE-51</w:t>
      </w:r>
      <w:r w:rsidR="004E4877">
        <w:rPr>
          <w:sz w:val="25"/>
          <w:szCs w:val="25"/>
        </w:rPr>
        <w:t>)</w:t>
      </w:r>
      <w:r w:rsidR="00952B2E">
        <w:rPr>
          <w:sz w:val="25"/>
          <w:szCs w:val="25"/>
        </w:rPr>
        <w:t xml:space="preserve"> but </w:t>
      </w:r>
      <w:r w:rsidR="00952B2E" w:rsidRPr="0026547A">
        <w:rPr>
          <w:sz w:val="25"/>
          <w:szCs w:val="25"/>
        </w:rPr>
        <w:t>consent</w:t>
      </w:r>
      <w:r w:rsidR="00952B2E">
        <w:rPr>
          <w:sz w:val="25"/>
          <w:szCs w:val="25"/>
        </w:rPr>
        <w:t>ed</w:t>
      </w:r>
      <w:r w:rsidR="00952B2E" w:rsidRPr="0026547A">
        <w:rPr>
          <w:sz w:val="25"/>
          <w:szCs w:val="25"/>
        </w:rPr>
        <w:t xml:space="preserve"> to Student’s placement in Sutton’s intensive special needs classroom (SE-56). </w:t>
      </w:r>
      <w:r w:rsidR="00952B2E">
        <w:rPr>
          <w:sz w:val="25"/>
          <w:szCs w:val="25"/>
        </w:rPr>
        <w:t xml:space="preserve"> </w:t>
      </w:r>
      <w:r w:rsidR="00952B2E" w:rsidRPr="0026547A">
        <w:rPr>
          <w:sz w:val="25"/>
          <w:szCs w:val="25"/>
        </w:rPr>
        <w:t xml:space="preserve">Parents </w:t>
      </w:r>
      <w:r w:rsidR="00952B2E">
        <w:rPr>
          <w:sz w:val="25"/>
          <w:szCs w:val="25"/>
        </w:rPr>
        <w:t xml:space="preserve">raised their </w:t>
      </w:r>
      <w:r w:rsidR="00952B2E" w:rsidRPr="0026547A">
        <w:rPr>
          <w:sz w:val="25"/>
          <w:szCs w:val="25"/>
        </w:rPr>
        <w:t>concerns about the remainder of the IEP in a letter dated March 8, 2011</w:t>
      </w:r>
      <w:r w:rsidR="00952B2E">
        <w:rPr>
          <w:sz w:val="25"/>
          <w:szCs w:val="25"/>
        </w:rPr>
        <w:t xml:space="preserve">, asking for re-evaluation of </w:t>
      </w:r>
      <w:r w:rsidR="00952B2E" w:rsidRPr="0026547A">
        <w:rPr>
          <w:sz w:val="25"/>
          <w:szCs w:val="25"/>
        </w:rPr>
        <w:t>the toileting goals, a</w:t>
      </w:r>
      <w:r w:rsidR="00952B2E">
        <w:rPr>
          <w:sz w:val="25"/>
          <w:szCs w:val="25"/>
        </w:rPr>
        <w:t xml:space="preserve">nd </w:t>
      </w:r>
      <w:r w:rsidR="00952B2E" w:rsidRPr="0026547A">
        <w:rPr>
          <w:sz w:val="25"/>
          <w:szCs w:val="25"/>
        </w:rPr>
        <w:t xml:space="preserve">many academic goals which Parents </w:t>
      </w:r>
      <w:r w:rsidR="00952B2E">
        <w:rPr>
          <w:sz w:val="25"/>
          <w:szCs w:val="25"/>
        </w:rPr>
        <w:t>found</w:t>
      </w:r>
      <w:r w:rsidR="00952B2E" w:rsidRPr="0026547A">
        <w:rPr>
          <w:sz w:val="25"/>
          <w:szCs w:val="25"/>
        </w:rPr>
        <w:t xml:space="preserve"> not suitable </w:t>
      </w:r>
      <w:r w:rsidR="00952B2E">
        <w:rPr>
          <w:sz w:val="25"/>
          <w:szCs w:val="25"/>
        </w:rPr>
        <w:t>given</w:t>
      </w:r>
      <w:r w:rsidR="00952B2E" w:rsidRPr="0026547A">
        <w:rPr>
          <w:sz w:val="25"/>
          <w:szCs w:val="25"/>
        </w:rPr>
        <w:t xml:space="preserve"> Student’s potential</w:t>
      </w:r>
      <w:r w:rsidR="00952B2E">
        <w:rPr>
          <w:sz w:val="25"/>
          <w:szCs w:val="25"/>
        </w:rPr>
        <w:t xml:space="preserve">, and noted that </w:t>
      </w:r>
      <w:r w:rsidR="00952B2E" w:rsidRPr="0026547A">
        <w:rPr>
          <w:sz w:val="25"/>
          <w:szCs w:val="25"/>
        </w:rPr>
        <w:t xml:space="preserve">there was no transition plan ready </w:t>
      </w:r>
      <w:r w:rsidR="00952B2E">
        <w:rPr>
          <w:sz w:val="25"/>
          <w:szCs w:val="25"/>
        </w:rPr>
        <w:t xml:space="preserve">for implementation </w:t>
      </w:r>
      <w:r w:rsidR="00952B2E" w:rsidRPr="0026547A">
        <w:rPr>
          <w:sz w:val="25"/>
          <w:szCs w:val="25"/>
        </w:rPr>
        <w:t xml:space="preserve">(SE-60; PE-27). </w:t>
      </w:r>
      <w:r w:rsidR="00952B2E">
        <w:rPr>
          <w:sz w:val="25"/>
          <w:szCs w:val="25"/>
        </w:rPr>
        <w:t xml:space="preserve"> </w:t>
      </w:r>
      <w:r w:rsidR="00952B2E" w:rsidRPr="0026547A">
        <w:rPr>
          <w:sz w:val="25"/>
          <w:szCs w:val="25"/>
        </w:rPr>
        <w:t xml:space="preserve">Parents again </w:t>
      </w:r>
      <w:r w:rsidR="00952B2E">
        <w:rPr>
          <w:sz w:val="25"/>
          <w:szCs w:val="25"/>
        </w:rPr>
        <w:t xml:space="preserve">stated their opinion that </w:t>
      </w:r>
      <w:r w:rsidR="00952B2E" w:rsidRPr="0026547A">
        <w:rPr>
          <w:sz w:val="25"/>
          <w:szCs w:val="25"/>
        </w:rPr>
        <w:t>Sutton’s goal regarding Student’s anxiety was inappropriate because Student should not be trained to deal with his anxiety, but rather</w:t>
      </w:r>
      <w:r w:rsidR="00952B2E">
        <w:rPr>
          <w:sz w:val="25"/>
          <w:szCs w:val="25"/>
        </w:rPr>
        <w:t>,</w:t>
      </w:r>
      <w:r w:rsidR="00952B2E" w:rsidRPr="0026547A">
        <w:rPr>
          <w:sz w:val="25"/>
          <w:szCs w:val="25"/>
        </w:rPr>
        <w:t xml:space="preserve"> the causes of his anxiety should be identified and eliminated. </w:t>
      </w:r>
      <w:r w:rsidR="00952B2E">
        <w:rPr>
          <w:sz w:val="25"/>
          <w:szCs w:val="25"/>
        </w:rPr>
        <w:t xml:space="preserve"> Parents refused </w:t>
      </w:r>
      <w:r w:rsidR="00952B2E" w:rsidRPr="0026547A">
        <w:rPr>
          <w:sz w:val="25"/>
          <w:szCs w:val="25"/>
        </w:rPr>
        <w:t>Sutton</w:t>
      </w:r>
      <w:r w:rsidR="00952B2E">
        <w:rPr>
          <w:sz w:val="25"/>
          <w:szCs w:val="25"/>
        </w:rPr>
        <w:t>’s</w:t>
      </w:r>
      <w:r w:rsidR="00952B2E" w:rsidRPr="0026547A">
        <w:rPr>
          <w:sz w:val="25"/>
          <w:szCs w:val="25"/>
        </w:rPr>
        <w:t xml:space="preserve"> request</w:t>
      </w:r>
      <w:r w:rsidR="00952B2E">
        <w:rPr>
          <w:sz w:val="25"/>
          <w:szCs w:val="25"/>
        </w:rPr>
        <w:t xml:space="preserve"> </w:t>
      </w:r>
      <w:r w:rsidR="00952B2E" w:rsidRPr="0026547A">
        <w:rPr>
          <w:sz w:val="25"/>
          <w:szCs w:val="25"/>
        </w:rPr>
        <w:t>to videotape and photograph St</w:t>
      </w:r>
      <w:r w:rsidR="004E4877">
        <w:rPr>
          <w:sz w:val="25"/>
          <w:szCs w:val="25"/>
        </w:rPr>
        <w:t xml:space="preserve">udent to document his progress </w:t>
      </w:r>
      <w:r w:rsidR="00952B2E" w:rsidRPr="0026547A">
        <w:rPr>
          <w:sz w:val="25"/>
          <w:szCs w:val="25"/>
        </w:rPr>
        <w:t>(SE-60; PE-27)</w:t>
      </w:r>
      <w:r w:rsidR="00952B2E">
        <w:rPr>
          <w:sz w:val="25"/>
          <w:szCs w:val="25"/>
        </w:rPr>
        <w:t>.</w:t>
      </w:r>
    </w:p>
    <w:p w:rsidR="00952B2E" w:rsidRDefault="00952B2E" w:rsidP="00952B2E">
      <w:pPr>
        <w:pStyle w:val="ListParagraph"/>
        <w:rPr>
          <w:sz w:val="25"/>
          <w:szCs w:val="25"/>
        </w:rPr>
      </w:pPr>
    </w:p>
    <w:p w:rsidR="00952B2E" w:rsidRDefault="00952B2E" w:rsidP="009C5CD7">
      <w:pPr>
        <w:pStyle w:val="ListParagraph"/>
        <w:numPr>
          <w:ilvl w:val="0"/>
          <w:numId w:val="13"/>
        </w:numPr>
        <w:rPr>
          <w:sz w:val="25"/>
          <w:szCs w:val="25"/>
        </w:rPr>
      </w:pPr>
      <w:r>
        <w:rPr>
          <w:sz w:val="25"/>
          <w:szCs w:val="25"/>
        </w:rPr>
        <w:t xml:space="preserve">On </w:t>
      </w:r>
      <w:r w:rsidRPr="0026547A">
        <w:rPr>
          <w:sz w:val="25"/>
          <w:szCs w:val="25"/>
        </w:rPr>
        <w:t>March 14, 2011, Sutton responded to</w:t>
      </w:r>
      <w:r w:rsidR="004E4877">
        <w:rPr>
          <w:sz w:val="25"/>
          <w:szCs w:val="25"/>
        </w:rPr>
        <w:t xml:space="preserve"> Parents</w:t>
      </w:r>
      <w:r w:rsidRPr="0026547A">
        <w:rPr>
          <w:sz w:val="25"/>
          <w:szCs w:val="25"/>
        </w:rPr>
        <w:t xml:space="preserve">’ </w:t>
      </w:r>
      <w:r w:rsidR="004E4877">
        <w:rPr>
          <w:sz w:val="25"/>
          <w:szCs w:val="25"/>
        </w:rPr>
        <w:t>concerns</w:t>
      </w:r>
      <w:r w:rsidRPr="0026547A">
        <w:rPr>
          <w:sz w:val="25"/>
          <w:szCs w:val="25"/>
        </w:rPr>
        <w:t xml:space="preserve"> (SE-63; PE-27; </w:t>
      </w:r>
      <w:proofErr w:type="spellStart"/>
      <w:r w:rsidRPr="0026547A">
        <w:rPr>
          <w:sz w:val="25"/>
          <w:szCs w:val="25"/>
        </w:rPr>
        <w:t>Austein</w:t>
      </w:r>
      <w:proofErr w:type="spellEnd"/>
      <w:r w:rsidRPr="0026547A">
        <w:rPr>
          <w:sz w:val="25"/>
          <w:szCs w:val="25"/>
        </w:rPr>
        <w:t xml:space="preserve">). Sutton reiterated Student’s success with toileting within the school and “encourage[d] Parents to implement the recommendations and protocol that [was] developed to assist [Student]” (SE-63; PE-27). </w:t>
      </w:r>
      <w:r>
        <w:rPr>
          <w:sz w:val="25"/>
          <w:szCs w:val="25"/>
        </w:rPr>
        <w:t xml:space="preserve"> </w:t>
      </w:r>
      <w:r w:rsidRPr="0026547A">
        <w:rPr>
          <w:sz w:val="25"/>
          <w:szCs w:val="25"/>
        </w:rPr>
        <w:t>Sutton stated that their goal to address Student’s anxiety was appropriate because it was “unlike[</w:t>
      </w:r>
      <w:proofErr w:type="spellStart"/>
      <w:r w:rsidRPr="0026547A">
        <w:rPr>
          <w:sz w:val="25"/>
          <w:szCs w:val="25"/>
        </w:rPr>
        <w:t>ly</w:t>
      </w:r>
      <w:proofErr w:type="spellEnd"/>
      <w:r w:rsidRPr="0026547A">
        <w:rPr>
          <w:sz w:val="25"/>
          <w:szCs w:val="25"/>
        </w:rPr>
        <w:t xml:space="preserve">] that all anxiety provoking issues can ever be eliminated” and he should rather be provided with strategies </w:t>
      </w:r>
      <w:r w:rsidR="004E4877">
        <w:rPr>
          <w:sz w:val="25"/>
          <w:szCs w:val="25"/>
        </w:rPr>
        <w:t>to</w:t>
      </w:r>
      <w:r w:rsidR="001E7AD1">
        <w:rPr>
          <w:sz w:val="25"/>
          <w:szCs w:val="25"/>
        </w:rPr>
        <w:t xml:space="preserve"> deal</w:t>
      </w:r>
      <w:r w:rsidRPr="0026547A">
        <w:rPr>
          <w:sz w:val="25"/>
          <w:szCs w:val="25"/>
        </w:rPr>
        <w:t xml:space="preserve"> with anxiety so can access the curriculum (SE-63; PE-27). </w:t>
      </w:r>
      <w:r>
        <w:rPr>
          <w:sz w:val="25"/>
          <w:szCs w:val="25"/>
        </w:rPr>
        <w:t xml:space="preserve"> The T</w:t>
      </w:r>
      <w:r w:rsidRPr="0026547A">
        <w:rPr>
          <w:sz w:val="25"/>
          <w:szCs w:val="25"/>
        </w:rPr>
        <w:t>eam plan</w:t>
      </w:r>
      <w:r>
        <w:rPr>
          <w:sz w:val="25"/>
          <w:szCs w:val="25"/>
        </w:rPr>
        <w:t>ned</w:t>
      </w:r>
      <w:r w:rsidRPr="0026547A">
        <w:rPr>
          <w:sz w:val="25"/>
          <w:szCs w:val="25"/>
        </w:rPr>
        <w:t xml:space="preserve"> to address assistive technology at the next meeting once the final technology report was completed (SE-63; PE-27). </w:t>
      </w:r>
      <w:r>
        <w:rPr>
          <w:sz w:val="25"/>
          <w:szCs w:val="25"/>
        </w:rPr>
        <w:t xml:space="preserve"> </w:t>
      </w:r>
      <w:r w:rsidRPr="0026547A">
        <w:rPr>
          <w:sz w:val="25"/>
          <w:szCs w:val="25"/>
        </w:rPr>
        <w:t>The assistive technology evaluation took a long time because Student had to be evaluated in multiple settings</w:t>
      </w:r>
      <w:r>
        <w:rPr>
          <w:sz w:val="25"/>
          <w:szCs w:val="25"/>
        </w:rPr>
        <w:t>,</w:t>
      </w:r>
      <w:r w:rsidRPr="0026547A">
        <w:rPr>
          <w:sz w:val="25"/>
          <w:szCs w:val="25"/>
        </w:rPr>
        <w:t xml:space="preserve"> </w:t>
      </w:r>
      <w:r>
        <w:rPr>
          <w:sz w:val="25"/>
          <w:szCs w:val="25"/>
        </w:rPr>
        <w:t xml:space="preserve">at </w:t>
      </w:r>
      <w:r w:rsidRPr="0026547A">
        <w:rPr>
          <w:sz w:val="25"/>
          <w:szCs w:val="25"/>
        </w:rPr>
        <w:t>multiple different times (</w:t>
      </w:r>
      <w:proofErr w:type="spellStart"/>
      <w:r w:rsidRPr="0026547A">
        <w:rPr>
          <w:sz w:val="25"/>
          <w:szCs w:val="25"/>
        </w:rPr>
        <w:t>Austein</w:t>
      </w:r>
      <w:proofErr w:type="spellEnd"/>
      <w:r w:rsidRPr="0026547A">
        <w:rPr>
          <w:sz w:val="25"/>
          <w:szCs w:val="25"/>
        </w:rPr>
        <w:t>)</w:t>
      </w:r>
      <w:r>
        <w:rPr>
          <w:sz w:val="25"/>
          <w:szCs w:val="25"/>
        </w:rPr>
        <w:t xml:space="preserve">.  The </w:t>
      </w:r>
      <w:r w:rsidRPr="0026547A">
        <w:rPr>
          <w:sz w:val="25"/>
          <w:szCs w:val="25"/>
        </w:rPr>
        <w:t xml:space="preserve">transition plan </w:t>
      </w:r>
      <w:r>
        <w:rPr>
          <w:sz w:val="25"/>
          <w:szCs w:val="25"/>
        </w:rPr>
        <w:t xml:space="preserve">would also be completed </w:t>
      </w:r>
      <w:r w:rsidRPr="0026547A">
        <w:rPr>
          <w:sz w:val="25"/>
          <w:szCs w:val="25"/>
        </w:rPr>
        <w:t>at the next meeting</w:t>
      </w:r>
      <w:r>
        <w:rPr>
          <w:sz w:val="25"/>
          <w:szCs w:val="25"/>
        </w:rPr>
        <w:t xml:space="preserve">.  The Team intended </w:t>
      </w:r>
      <w:r w:rsidR="001E7AD1">
        <w:rPr>
          <w:sz w:val="25"/>
          <w:szCs w:val="25"/>
        </w:rPr>
        <w:t>to</w:t>
      </w:r>
      <w:r>
        <w:rPr>
          <w:sz w:val="25"/>
          <w:szCs w:val="25"/>
        </w:rPr>
        <w:t xml:space="preserve"> </w:t>
      </w:r>
      <w:proofErr w:type="spellStart"/>
      <w:r w:rsidRPr="0026547A">
        <w:rPr>
          <w:sz w:val="25"/>
          <w:szCs w:val="25"/>
        </w:rPr>
        <w:t>integrat</w:t>
      </w:r>
      <w:proofErr w:type="spellEnd"/>
      <w:r>
        <w:rPr>
          <w:sz w:val="25"/>
          <w:szCs w:val="25"/>
        </w:rPr>
        <w:t xml:space="preserve"> S</w:t>
      </w:r>
      <w:r w:rsidRPr="0026547A">
        <w:rPr>
          <w:sz w:val="25"/>
          <w:szCs w:val="25"/>
        </w:rPr>
        <w:t>tudent into the special needs classroom</w:t>
      </w:r>
      <w:r>
        <w:rPr>
          <w:sz w:val="25"/>
          <w:szCs w:val="25"/>
        </w:rPr>
        <w:t xml:space="preserve"> as previously discussed</w:t>
      </w:r>
      <w:r w:rsidRPr="0026547A">
        <w:rPr>
          <w:sz w:val="25"/>
          <w:szCs w:val="25"/>
        </w:rPr>
        <w:t xml:space="preserve"> (SE-63; PE-27)</w:t>
      </w:r>
      <w:r>
        <w:rPr>
          <w:sz w:val="25"/>
          <w:szCs w:val="25"/>
        </w:rPr>
        <w:t xml:space="preserve">. </w:t>
      </w:r>
    </w:p>
    <w:p w:rsidR="009C5CD7" w:rsidRPr="009C5CD7" w:rsidRDefault="009C5CD7" w:rsidP="009C5CD7">
      <w:pPr>
        <w:pStyle w:val="ListParagraph"/>
        <w:rPr>
          <w:sz w:val="25"/>
          <w:szCs w:val="25"/>
        </w:rPr>
      </w:pPr>
    </w:p>
    <w:p w:rsidR="009C5CD7" w:rsidRDefault="009C5CD7" w:rsidP="009C5CD7">
      <w:pPr>
        <w:pStyle w:val="ListParagraph"/>
        <w:numPr>
          <w:ilvl w:val="0"/>
          <w:numId w:val="13"/>
        </w:numPr>
        <w:rPr>
          <w:sz w:val="25"/>
          <w:szCs w:val="25"/>
        </w:rPr>
      </w:pPr>
      <w:r>
        <w:rPr>
          <w:sz w:val="25"/>
          <w:szCs w:val="25"/>
        </w:rPr>
        <w:t>O</w:t>
      </w:r>
      <w:r w:rsidR="00952B2E">
        <w:rPr>
          <w:sz w:val="25"/>
          <w:szCs w:val="25"/>
        </w:rPr>
        <w:t xml:space="preserve">n </w:t>
      </w:r>
      <w:r w:rsidR="00952B2E" w:rsidRPr="0026547A">
        <w:rPr>
          <w:sz w:val="25"/>
          <w:szCs w:val="25"/>
        </w:rPr>
        <w:t xml:space="preserve">March 17, 2011, Sutton completed a transition planning form. </w:t>
      </w:r>
      <w:r w:rsidR="00952B2E">
        <w:rPr>
          <w:sz w:val="25"/>
          <w:szCs w:val="25"/>
        </w:rPr>
        <w:t xml:space="preserve"> </w:t>
      </w:r>
      <w:r w:rsidR="00952B2E" w:rsidRPr="0026547A">
        <w:rPr>
          <w:sz w:val="25"/>
          <w:szCs w:val="25"/>
        </w:rPr>
        <w:t xml:space="preserve">They </w:t>
      </w:r>
      <w:r w:rsidR="00952B2E">
        <w:rPr>
          <w:sz w:val="25"/>
          <w:szCs w:val="25"/>
        </w:rPr>
        <w:t xml:space="preserve">forwarded </w:t>
      </w:r>
      <w:r w:rsidR="00952B2E" w:rsidRPr="0026547A">
        <w:rPr>
          <w:sz w:val="25"/>
          <w:szCs w:val="25"/>
        </w:rPr>
        <w:t xml:space="preserve">the form to Parents on April 4, 2011. </w:t>
      </w:r>
      <w:r w:rsidR="00952B2E">
        <w:rPr>
          <w:sz w:val="25"/>
          <w:szCs w:val="25"/>
        </w:rPr>
        <w:t xml:space="preserve"> </w:t>
      </w:r>
      <w:r w:rsidR="00952B2E" w:rsidRPr="0026547A">
        <w:rPr>
          <w:sz w:val="25"/>
          <w:szCs w:val="25"/>
        </w:rPr>
        <w:t xml:space="preserve">Sutton reported that they were “slowly transitioning [Student] to be part of the [Middle School] intensive special education classroom rather than a </w:t>
      </w:r>
      <w:r w:rsidR="00952B2E">
        <w:rPr>
          <w:sz w:val="25"/>
          <w:szCs w:val="25"/>
        </w:rPr>
        <w:t xml:space="preserve">one-to-one setting </w:t>
      </w:r>
      <w:r w:rsidR="00952B2E" w:rsidRPr="0026547A">
        <w:rPr>
          <w:sz w:val="25"/>
          <w:szCs w:val="25"/>
        </w:rPr>
        <w:t>with his assistant” (SE-53)</w:t>
      </w:r>
      <w:r w:rsidR="00952B2E">
        <w:rPr>
          <w:sz w:val="25"/>
          <w:szCs w:val="25"/>
        </w:rPr>
        <w:t xml:space="preserve">. </w:t>
      </w:r>
    </w:p>
    <w:p w:rsidR="00952B2E" w:rsidRPr="00952B2E" w:rsidRDefault="00952B2E" w:rsidP="00952B2E">
      <w:pPr>
        <w:pStyle w:val="ListParagraph"/>
        <w:rPr>
          <w:sz w:val="25"/>
          <w:szCs w:val="25"/>
        </w:rPr>
      </w:pPr>
    </w:p>
    <w:p w:rsidR="00952B2E" w:rsidRDefault="00952B2E" w:rsidP="009C5CD7">
      <w:pPr>
        <w:pStyle w:val="ListParagraph"/>
        <w:numPr>
          <w:ilvl w:val="0"/>
          <w:numId w:val="13"/>
        </w:numPr>
        <w:rPr>
          <w:sz w:val="25"/>
          <w:szCs w:val="25"/>
        </w:rPr>
      </w:pPr>
      <w:r>
        <w:rPr>
          <w:sz w:val="25"/>
          <w:szCs w:val="25"/>
        </w:rPr>
        <w:t xml:space="preserve">On </w:t>
      </w:r>
      <w:r w:rsidRPr="0026547A">
        <w:rPr>
          <w:sz w:val="25"/>
          <w:szCs w:val="25"/>
        </w:rPr>
        <w:t xml:space="preserve">April 12, 2011, </w:t>
      </w:r>
      <w:proofErr w:type="spellStart"/>
      <w:r w:rsidRPr="0026547A">
        <w:rPr>
          <w:sz w:val="25"/>
          <w:szCs w:val="25"/>
        </w:rPr>
        <w:t>TechAccess</w:t>
      </w:r>
      <w:proofErr w:type="spellEnd"/>
      <w:r w:rsidRPr="0026547A">
        <w:rPr>
          <w:sz w:val="25"/>
          <w:szCs w:val="25"/>
        </w:rPr>
        <w:t xml:space="preserve"> completed Student’s Assistive Technology Evaluation. </w:t>
      </w:r>
      <w:proofErr w:type="spellStart"/>
      <w:r w:rsidRPr="0026547A">
        <w:rPr>
          <w:sz w:val="25"/>
          <w:szCs w:val="25"/>
        </w:rPr>
        <w:t>TechAccess</w:t>
      </w:r>
      <w:proofErr w:type="spellEnd"/>
      <w:r w:rsidRPr="0026547A">
        <w:rPr>
          <w:sz w:val="25"/>
          <w:szCs w:val="25"/>
        </w:rPr>
        <w:t xml:space="preserve"> recommended consistent computer access, adapted computer hardware, and academically based computer software (SE-64; SE-65; PE-13)</w:t>
      </w:r>
      <w:r>
        <w:rPr>
          <w:sz w:val="25"/>
          <w:szCs w:val="25"/>
        </w:rPr>
        <w:t>.</w:t>
      </w:r>
    </w:p>
    <w:p w:rsidR="009C5CD7" w:rsidRDefault="009C5CD7" w:rsidP="009C5CD7">
      <w:pPr>
        <w:pStyle w:val="ListParagraph"/>
        <w:rPr>
          <w:sz w:val="25"/>
          <w:szCs w:val="25"/>
        </w:rPr>
      </w:pPr>
    </w:p>
    <w:p w:rsidR="009C5CD7" w:rsidRDefault="009C5CD7" w:rsidP="009C5CD7">
      <w:pPr>
        <w:pStyle w:val="ListParagraph"/>
        <w:numPr>
          <w:ilvl w:val="0"/>
          <w:numId w:val="13"/>
        </w:numPr>
        <w:rPr>
          <w:sz w:val="25"/>
          <w:szCs w:val="25"/>
        </w:rPr>
      </w:pPr>
      <w:r>
        <w:rPr>
          <w:sz w:val="25"/>
          <w:szCs w:val="25"/>
        </w:rPr>
        <w:t xml:space="preserve"> O</w:t>
      </w:r>
      <w:r w:rsidR="00952B2E">
        <w:rPr>
          <w:sz w:val="25"/>
          <w:szCs w:val="25"/>
        </w:rPr>
        <w:t xml:space="preserve">n </w:t>
      </w:r>
      <w:r w:rsidR="00952B2E" w:rsidRPr="0026547A">
        <w:rPr>
          <w:sz w:val="25"/>
          <w:szCs w:val="25"/>
        </w:rPr>
        <w:t>April 17, 2011, Parent</w:t>
      </w:r>
      <w:r w:rsidR="00952B2E">
        <w:rPr>
          <w:sz w:val="25"/>
          <w:szCs w:val="25"/>
        </w:rPr>
        <w:t>s</w:t>
      </w:r>
      <w:r w:rsidR="00952B2E" w:rsidRPr="0026547A">
        <w:rPr>
          <w:sz w:val="25"/>
          <w:szCs w:val="25"/>
        </w:rPr>
        <w:t xml:space="preserve"> sent a letter to </w:t>
      </w:r>
      <w:r w:rsidR="00952B2E">
        <w:rPr>
          <w:sz w:val="25"/>
          <w:szCs w:val="25"/>
        </w:rPr>
        <w:t>Sutton’s Su</w:t>
      </w:r>
      <w:r w:rsidR="00952B2E" w:rsidRPr="0026547A">
        <w:rPr>
          <w:sz w:val="25"/>
          <w:szCs w:val="25"/>
        </w:rPr>
        <w:t xml:space="preserve">perintendent </w:t>
      </w:r>
      <w:r w:rsidR="00952B2E">
        <w:rPr>
          <w:sz w:val="25"/>
          <w:szCs w:val="25"/>
        </w:rPr>
        <w:t xml:space="preserve">requesting that </w:t>
      </w:r>
      <w:r w:rsidR="00952B2E" w:rsidRPr="0026547A">
        <w:rPr>
          <w:sz w:val="25"/>
          <w:szCs w:val="25"/>
        </w:rPr>
        <w:t xml:space="preserve">Fast </w:t>
      </w:r>
      <w:proofErr w:type="spellStart"/>
      <w:r w:rsidR="00952B2E" w:rsidRPr="0026547A">
        <w:rPr>
          <w:sz w:val="25"/>
          <w:szCs w:val="25"/>
        </w:rPr>
        <w:t>ForWord</w:t>
      </w:r>
      <w:proofErr w:type="spellEnd"/>
      <w:r w:rsidR="00952B2E" w:rsidRPr="0026547A">
        <w:rPr>
          <w:sz w:val="25"/>
          <w:szCs w:val="25"/>
        </w:rPr>
        <w:t xml:space="preserve"> software </w:t>
      </w:r>
      <w:r w:rsidR="00952B2E">
        <w:rPr>
          <w:sz w:val="25"/>
          <w:szCs w:val="25"/>
        </w:rPr>
        <w:t xml:space="preserve">be added to </w:t>
      </w:r>
      <w:r w:rsidR="00952B2E" w:rsidRPr="0026547A">
        <w:rPr>
          <w:sz w:val="25"/>
          <w:szCs w:val="25"/>
        </w:rPr>
        <w:t xml:space="preserve">Student’s curriculum. </w:t>
      </w:r>
      <w:r w:rsidR="00952B2E">
        <w:rPr>
          <w:sz w:val="25"/>
          <w:szCs w:val="25"/>
        </w:rPr>
        <w:t xml:space="preserve"> </w:t>
      </w:r>
      <w:r w:rsidR="00952B2E" w:rsidRPr="0026547A">
        <w:rPr>
          <w:sz w:val="25"/>
          <w:szCs w:val="25"/>
        </w:rPr>
        <w:t>Parent</w:t>
      </w:r>
      <w:r w:rsidR="00952B2E">
        <w:rPr>
          <w:sz w:val="25"/>
          <w:szCs w:val="25"/>
        </w:rPr>
        <w:t>s</w:t>
      </w:r>
      <w:r w:rsidR="00952B2E" w:rsidRPr="0026547A">
        <w:rPr>
          <w:sz w:val="25"/>
          <w:szCs w:val="25"/>
        </w:rPr>
        <w:t xml:space="preserve"> </w:t>
      </w:r>
      <w:r w:rsidR="00952B2E">
        <w:rPr>
          <w:sz w:val="25"/>
          <w:szCs w:val="25"/>
        </w:rPr>
        <w:t xml:space="preserve">explained </w:t>
      </w:r>
      <w:r w:rsidR="00952B2E" w:rsidRPr="0026547A">
        <w:rPr>
          <w:sz w:val="25"/>
          <w:szCs w:val="25"/>
        </w:rPr>
        <w:t xml:space="preserve">that Student </w:t>
      </w:r>
      <w:r w:rsidR="00952B2E">
        <w:rPr>
          <w:sz w:val="25"/>
          <w:szCs w:val="25"/>
        </w:rPr>
        <w:t xml:space="preserve">had </w:t>
      </w:r>
      <w:r w:rsidR="00952B2E" w:rsidRPr="0026547A">
        <w:rPr>
          <w:sz w:val="25"/>
          <w:szCs w:val="25"/>
        </w:rPr>
        <w:t xml:space="preserve">met with Crystal </w:t>
      </w:r>
      <w:proofErr w:type="spellStart"/>
      <w:r w:rsidR="00952B2E" w:rsidRPr="0026547A">
        <w:rPr>
          <w:sz w:val="25"/>
          <w:szCs w:val="25"/>
        </w:rPr>
        <w:t>Sargent</w:t>
      </w:r>
      <w:proofErr w:type="spellEnd"/>
      <w:r w:rsidR="00952B2E" w:rsidRPr="0026547A">
        <w:rPr>
          <w:sz w:val="25"/>
          <w:szCs w:val="25"/>
        </w:rPr>
        <w:t xml:space="preserve">, M.A., </w:t>
      </w:r>
      <w:proofErr w:type="gramStart"/>
      <w:r w:rsidR="00952B2E" w:rsidRPr="0026547A">
        <w:rPr>
          <w:sz w:val="25"/>
          <w:szCs w:val="25"/>
        </w:rPr>
        <w:t>CCC</w:t>
      </w:r>
      <w:proofErr w:type="gramEnd"/>
      <w:r w:rsidR="00952B2E" w:rsidRPr="0026547A">
        <w:rPr>
          <w:sz w:val="25"/>
          <w:szCs w:val="25"/>
        </w:rPr>
        <w:t xml:space="preserve">-SLP who </w:t>
      </w:r>
      <w:r w:rsidR="00952B2E">
        <w:rPr>
          <w:sz w:val="25"/>
          <w:szCs w:val="25"/>
        </w:rPr>
        <w:t>had given him a</w:t>
      </w:r>
      <w:r w:rsidR="00952B2E" w:rsidRPr="0026547A">
        <w:rPr>
          <w:sz w:val="25"/>
          <w:szCs w:val="25"/>
        </w:rPr>
        <w:t xml:space="preserve"> preview </w:t>
      </w:r>
      <w:r w:rsidR="00952B2E">
        <w:rPr>
          <w:sz w:val="25"/>
          <w:szCs w:val="25"/>
        </w:rPr>
        <w:t>of</w:t>
      </w:r>
      <w:r w:rsidR="00952B2E" w:rsidRPr="0026547A">
        <w:rPr>
          <w:sz w:val="25"/>
          <w:szCs w:val="25"/>
        </w:rPr>
        <w:t xml:space="preserve"> the software. </w:t>
      </w:r>
      <w:r w:rsidR="00952B2E">
        <w:rPr>
          <w:sz w:val="25"/>
          <w:szCs w:val="25"/>
        </w:rPr>
        <w:t xml:space="preserve"> Parents</w:t>
      </w:r>
      <w:r w:rsidR="00952B2E" w:rsidRPr="0026547A">
        <w:rPr>
          <w:sz w:val="25"/>
          <w:szCs w:val="25"/>
        </w:rPr>
        <w:t xml:space="preserve"> enclosed a 2009 report from the Scientific Learning Corporation </w:t>
      </w:r>
      <w:r w:rsidR="00952B2E">
        <w:rPr>
          <w:sz w:val="25"/>
          <w:szCs w:val="25"/>
        </w:rPr>
        <w:t>that offered an o</w:t>
      </w:r>
      <w:r w:rsidR="00952B2E" w:rsidRPr="0026547A">
        <w:rPr>
          <w:sz w:val="25"/>
          <w:szCs w:val="25"/>
        </w:rPr>
        <w:t xml:space="preserve">verview of Fast </w:t>
      </w:r>
      <w:proofErr w:type="spellStart"/>
      <w:r w:rsidR="00952B2E" w:rsidRPr="0026547A">
        <w:rPr>
          <w:sz w:val="25"/>
          <w:szCs w:val="25"/>
        </w:rPr>
        <w:t>ForWord</w:t>
      </w:r>
      <w:proofErr w:type="spellEnd"/>
      <w:r w:rsidR="00952B2E" w:rsidRPr="0026547A">
        <w:rPr>
          <w:sz w:val="25"/>
          <w:szCs w:val="25"/>
        </w:rPr>
        <w:t xml:space="preserve"> products, a 2007 Scientific Learning Corporation report, and Scientific Learning case studies</w:t>
      </w:r>
      <w:r w:rsidR="00952B2E">
        <w:rPr>
          <w:sz w:val="25"/>
          <w:szCs w:val="25"/>
        </w:rPr>
        <w:t xml:space="preserve"> regarding v</w:t>
      </w:r>
      <w:r w:rsidR="00952B2E" w:rsidRPr="0026547A">
        <w:rPr>
          <w:sz w:val="25"/>
          <w:szCs w:val="25"/>
        </w:rPr>
        <w:t xml:space="preserve">arious </w:t>
      </w:r>
      <w:r w:rsidR="00952B2E">
        <w:rPr>
          <w:sz w:val="25"/>
          <w:szCs w:val="25"/>
        </w:rPr>
        <w:t xml:space="preserve">school </w:t>
      </w:r>
      <w:r w:rsidR="00952B2E" w:rsidRPr="0026547A">
        <w:rPr>
          <w:sz w:val="25"/>
          <w:szCs w:val="25"/>
        </w:rPr>
        <w:t xml:space="preserve">districts use of Fast </w:t>
      </w:r>
      <w:proofErr w:type="spellStart"/>
      <w:r w:rsidR="00952B2E" w:rsidRPr="0026547A">
        <w:rPr>
          <w:sz w:val="25"/>
          <w:szCs w:val="25"/>
        </w:rPr>
        <w:t>ForWord</w:t>
      </w:r>
      <w:proofErr w:type="spellEnd"/>
      <w:r w:rsidR="00952B2E">
        <w:rPr>
          <w:sz w:val="25"/>
          <w:szCs w:val="25"/>
        </w:rPr>
        <w:t xml:space="preserve"> and noting the success of the program with </w:t>
      </w:r>
      <w:r w:rsidR="00952B2E" w:rsidRPr="0026547A">
        <w:rPr>
          <w:sz w:val="25"/>
          <w:szCs w:val="25"/>
        </w:rPr>
        <w:t xml:space="preserve">special needs </w:t>
      </w:r>
      <w:r w:rsidR="00952B2E">
        <w:rPr>
          <w:sz w:val="25"/>
          <w:szCs w:val="25"/>
        </w:rPr>
        <w:t xml:space="preserve">students </w:t>
      </w:r>
      <w:r w:rsidR="00952B2E" w:rsidRPr="0026547A">
        <w:rPr>
          <w:sz w:val="25"/>
          <w:szCs w:val="25"/>
        </w:rPr>
        <w:t xml:space="preserve">(PE-22). </w:t>
      </w:r>
      <w:r w:rsidR="00952B2E">
        <w:rPr>
          <w:sz w:val="25"/>
          <w:szCs w:val="25"/>
        </w:rPr>
        <w:t xml:space="preserve"> </w:t>
      </w:r>
      <w:r w:rsidR="00952B2E" w:rsidRPr="0026547A">
        <w:rPr>
          <w:sz w:val="25"/>
          <w:szCs w:val="25"/>
        </w:rPr>
        <w:t xml:space="preserve">None of these reports </w:t>
      </w:r>
      <w:r w:rsidR="00952B2E">
        <w:rPr>
          <w:sz w:val="25"/>
          <w:szCs w:val="25"/>
        </w:rPr>
        <w:t xml:space="preserve">offered any </w:t>
      </w:r>
      <w:r w:rsidR="00952B2E" w:rsidRPr="0026547A">
        <w:rPr>
          <w:sz w:val="25"/>
          <w:szCs w:val="25"/>
        </w:rPr>
        <w:t>indicat</w:t>
      </w:r>
      <w:r w:rsidR="00952B2E">
        <w:rPr>
          <w:sz w:val="25"/>
          <w:szCs w:val="25"/>
        </w:rPr>
        <w:t>ion</w:t>
      </w:r>
      <w:r w:rsidR="00952B2E" w:rsidRPr="0026547A">
        <w:rPr>
          <w:sz w:val="25"/>
          <w:szCs w:val="25"/>
        </w:rPr>
        <w:t xml:space="preserve"> that </w:t>
      </w:r>
      <w:proofErr w:type="spellStart"/>
      <w:r w:rsidR="00952B2E" w:rsidRPr="0026547A">
        <w:rPr>
          <w:sz w:val="25"/>
          <w:szCs w:val="25"/>
        </w:rPr>
        <w:t>apraxic</w:t>
      </w:r>
      <w:proofErr w:type="spellEnd"/>
      <w:r w:rsidR="00952B2E" w:rsidRPr="0026547A">
        <w:rPr>
          <w:sz w:val="25"/>
          <w:szCs w:val="25"/>
        </w:rPr>
        <w:t xml:space="preserve"> students </w:t>
      </w:r>
      <w:r w:rsidR="00952B2E">
        <w:rPr>
          <w:sz w:val="25"/>
          <w:szCs w:val="25"/>
        </w:rPr>
        <w:t xml:space="preserve">experienced particular success with </w:t>
      </w:r>
      <w:r w:rsidR="00952B2E" w:rsidRPr="0026547A">
        <w:rPr>
          <w:sz w:val="25"/>
          <w:szCs w:val="25"/>
        </w:rPr>
        <w:t xml:space="preserve">Fast </w:t>
      </w:r>
      <w:proofErr w:type="spellStart"/>
      <w:r w:rsidR="00952B2E" w:rsidRPr="0026547A">
        <w:rPr>
          <w:sz w:val="25"/>
          <w:szCs w:val="25"/>
        </w:rPr>
        <w:t>ForWord</w:t>
      </w:r>
      <w:proofErr w:type="spellEnd"/>
      <w:r w:rsidR="00952B2E">
        <w:rPr>
          <w:sz w:val="25"/>
          <w:szCs w:val="25"/>
        </w:rPr>
        <w:t xml:space="preserve">, although </w:t>
      </w:r>
      <w:r w:rsidR="00952B2E" w:rsidRPr="0026547A">
        <w:rPr>
          <w:sz w:val="25"/>
          <w:szCs w:val="25"/>
        </w:rPr>
        <w:t>Parent</w:t>
      </w:r>
      <w:r w:rsidR="00952B2E">
        <w:rPr>
          <w:sz w:val="25"/>
          <w:szCs w:val="25"/>
        </w:rPr>
        <w:t>s</w:t>
      </w:r>
      <w:r w:rsidR="00952B2E" w:rsidRPr="0026547A">
        <w:rPr>
          <w:sz w:val="25"/>
          <w:szCs w:val="25"/>
        </w:rPr>
        <w:t xml:space="preserve"> contacted Fast </w:t>
      </w:r>
      <w:proofErr w:type="spellStart"/>
      <w:r w:rsidR="00952B2E" w:rsidRPr="0026547A">
        <w:rPr>
          <w:sz w:val="25"/>
          <w:szCs w:val="25"/>
        </w:rPr>
        <w:t>ForWord</w:t>
      </w:r>
      <w:proofErr w:type="spellEnd"/>
      <w:r w:rsidR="00952B2E" w:rsidRPr="0026547A">
        <w:rPr>
          <w:sz w:val="25"/>
          <w:szCs w:val="25"/>
        </w:rPr>
        <w:t xml:space="preserve"> to inquire </w:t>
      </w:r>
      <w:r w:rsidR="00952B2E">
        <w:rPr>
          <w:sz w:val="25"/>
          <w:szCs w:val="25"/>
        </w:rPr>
        <w:t xml:space="preserve">specifically </w:t>
      </w:r>
      <w:r w:rsidR="00952B2E" w:rsidRPr="0026547A">
        <w:rPr>
          <w:sz w:val="25"/>
          <w:szCs w:val="25"/>
        </w:rPr>
        <w:t xml:space="preserve">about </w:t>
      </w:r>
      <w:r w:rsidR="00952B2E">
        <w:rPr>
          <w:sz w:val="25"/>
          <w:szCs w:val="25"/>
        </w:rPr>
        <w:t>this</w:t>
      </w:r>
      <w:r w:rsidR="00952B2E" w:rsidRPr="0026547A">
        <w:rPr>
          <w:sz w:val="25"/>
          <w:szCs w:val="25"/>
        </w:rPr>
        <w:t xml:space="preserve"> (PE-23)</w:t>
      </w:r>
      <w:r w:rsidR="00952B2E">
        <w:rPr>
          <w:sz w:val="25"/>
          <w:szCs w:val="25"/>
        </w:rPr>
        <w:t>.</w:t>
      </w:r>
    </w:p>
    <w:p w:rsidR="00952B2E" w:rsidRPr="00952B2E" w:rsidRDefault="00952B2E" w:rsidP="00952B2E">
      <w:pPr>
        <w:pStyle w:val="ListParagraph"/>
        <w:rPr>
          <w:sz w:val="25"/>
          <w:szCs w:val="25"/>
        </w:rPr>
      </w:pPr>
    </w:p>
    <w:p w:rsidR="0026547A" w:rsidRPr="00952B2E" w:rsidRDefault="0026547A" w:rsidP="00952B2E">
      <w:pPr>
        <w:pStyle w:val="ListParagraph"/>
        <w:numPr>
          <w:ilvl w:val="0"/>
          <w:numId w:val="13"/>
        </w:numPr>
        <w:rPr>
          <w:sz w:val="25"/>
          <w:szCs w:val="25"/>
        </w:rPr>
      </w:pPr>
      <w:proofErr w:type="spellStart"/>
      <w:r w:rsidRPr="00952B2E">
        <w:rPr>
          <w:sz w:val="25"/>
          <w:szCs w:val="25"/>
        </w:rPr>
        <w:t>Olshefski</w:t>
      </w:r>
      <w:proofErr w:type="spellEnd"/>
      <w:r w:rsidRPr="00952B2E">
        <w:rPr>
          <w:sz w:val="25"/>
          <w:szCs w:val="25"/>
        </w:rPr>
        <w:t xml:space="preserve"> completed a Chatterboxes report on April 22, 2011, which the school received on September 21, 2011 (SE-74). </w:t>
      </w:r>
      <w:r w:rsidR="00702B13" w:rsidRPr="00952B2E">
        <w:rPr>
          <w:sz w:val="25"/>
          <w:szCs w:val="25"/>
        </w:rPr>
        <w:t xml:space="preserve"> </w:t>
      </w:r>
      <w:proofErr w:type="gramStart"/>
      <w:r w:rsidRPr="00952B2E">
        <w:rPr>
          <w:sz w:val="25"/>
          <w:szCs w:val="25"/>
        </w:rPr>
        <w:t>Student’s receptive and express language</w:t>
      </w:r>
      <w:proofErr w:type="gramEnd"/>
      <w:r w:rsidRPr="00952B2E">
        <w:rPr>
          <w:sz w:val="25"/>
          <w:szCs w:val="25"/>
        </w:rPr>
        <w:t xml:space="preserve">, motor speech/articulation, and phonological awareness skills all continued to </w:t>
      </w:r>
      <w:r w:rsidR="00F819B4">
        <w:rPr>
          <w:sz w:val="25"/>
          <w:szCs w:val="25"/>
        </w:rPr>
        <w:t>show</w:t>
      </w:r>
      <w:r w:rsidRPr="00952B2E">
        <w:rPr>
          <w:sz w:val="25"/>
          <w:szCs w:val="25"/>
        </w:rPr>
        <w:t xml:space="preserve"> steady improvement</w:t>
      </w:r>
      <w:r w:rsidR="004C0833" w:rsidRPr="00952B2E">
        <w:rPr>
          <w:sz w:val="25"/>
          <w:szCs w:val="25"/>
        </w:rPr>
        <w:t xml:space="preserve">. So as to increase </w:t>
      </w:r>
      <w:r w:rsidR="00E6241A" w:rsidRPr="00952B2E">
        <w:rPr>
          <w:sz w:val="25"/>
          <w:szCs w:val="25"/>
        </w:rPr>
        <w:t xml:space="preserve">communication effectiveness and speech </w:t>
      </w:r>
      <w:r w:rsidR="004C0833" w:rsidRPr="00952B2E">
        <w:rPr>
          <w:sz w:val="25"/>
          <w:szCs w:val="25"/>
        </w:rPr>
        <w:t xml:space="preserve">intelligibility in the community and at home, </w:t>
      </w:r>
      <w:proofErr w:type="spellStart"/>
      <w:r w:rsidR="004C0833" w:rsidRPr="00952B2E">
        <w:rPr>
          <w:sz w:val="25"/>
          <w:szCs w:val="25"/>
        </w:rPr>
        <w:t>Olshefski</w:t>
      </w:r>
      <w:proofErr w:type="spellEnd"/>
      <w:r w:rsidR="004C0833" w:rsidRPr="00952B2E">
        <w:rPr>
          <w:sz w:val="25"/>
          <w:szCs w:val="25"/>
        </w:rPr>
        <w:t xml:space="preserve"> recommended continued speech and language therapy five times per week.  </w:t>
      </w:r>
      <w:proofErr w:type="spellStart"/>
      <w:r w:rsidR="004C0833" w:rsidRPr="00952B2E">
        <w:rPr>
          <w:sz w:val="25"/>
          <w:szCs w:val="25"/>
        </w:rPr>
        <w:t>Olshefski</w:t>
      </w:r>
      <w:proofErr w:type="spellEnd"/>
      <w:r w:rsidR="004C0833" w:rsidRPr="00952B2E">
        <w:rPr>
          <w:sz w:val="25"/>
          <w:szCs w:val="25"/>
        </w:rPr>
        <w:t xml:space="preserve"> was aware that Student received speech and language therapy in Sutton</w:t>
      </w:r>
      <w:r w:rsidRPr="00952B2E">
        <w:rPr>
          <w:sz w:val="25"/>
          <w:szCs w:val="25"/>
        </w:rPr>
        <w:t xml:space="preserve"> (SE-74).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On May 6, 2011, Sutton received a letter f</w:t>
      </w:r>
      <w:r w:rsidR="009B3CE0" w:rsidRPr="00952B2E">
        <w:rPr>
          <w:sz w:val="25"/>
          <w:szCs w:val="25"/>
        </w:rPr>
        <w:t>r</w:t>
      </w:r>
      <w:r w:rsidRPr="00952B2E">
        <w:rPr>
          <w:sz w:val="25"/>
          <w:szCs w:val="25"/>
        </w:rPr>
        <w:t>om the Title I Director of Everett Public Schools</w:t>
      </w:r>
      <w:r w:rsidR="009B3CE0" w:rsidRPr="00952B2E">
        <w:rPr>
          <w:sz w:val="25"/>
          <w:szCs w:val="25"/>
        </w:rPr>
        <w:t xml:space="preserve"> (Everett)</w:t>
      </w:r>
      <w:r w:rsidRPr="00952B2E">
        <w:rPr>
          <w:sz w:val="25"/>
          <w:szCs w:val="25"/>
        </w:rPr>
        <w:t xml:space="preserve"> regarding Fast </w:t>
      </w:r>
      <w:proofErr w:type="spellStart"/>
      <w:r w:rsidRPr="00952B2E">
        <w:rPr>
          <w:sz w:val="25"/>
          <w:szCs w:val="25"/>
        </w:rPr>
        <w:t>ForWord</w:t>
      </w:r>
      <w:proofErr w:type="spellEnd"/>
      <w:r w:rsidR="009B3CE0" w:rsidRPr="00952B2E">
        <w:rPr>
          <w:sz w:val="25"/>
          <w:szCs w:val="25"/>
        </w:rPr>
        <w:t xml:space="preserve">  </w:t>
      </w:r>
      <w:r w:rsidRPr="00952B2E">
        <w:rPr>
          <w:sz w:val="25"/>
          <w:szCs w:val="25"/>
        </w:rPr>
        <w:t>recommend</w:t>
      </w:r>
      <w:r w:rsidR="009B3CE0" w:rsidRPr="00952B2E">
        <w:rPr>
          <w:sz w:val="25"/>
          <w:szCs w:val="25"/>
        </w:rPr>
        <w:t xml:space="preserve">ing Fast </w:t>
      </w:r>
      <w:proofErr w:type="spellStart"/>
      <w:r w:rsidR="009B3CE0" w:rsidRPr="00952B2E">
        <w:rPr>
          <w:sz w:val="25"/>
          <w:szCs w:val="25"/>
        </w:rPr>
        <w:t>ForWord</w:t>
      </w:r>
      <w:proofErr w:type="spellEnd"/>
      <w:r w:rsidRPr="00952B2E">
        <w:rPr>
          <w:sz w:val="25"/>
          <w:szCs w:val="25"/>
        </w:rPr>
        <w:t xml:space="preserve"> </w:t>
      </w:r>
      <w:r w:rsidR="009B3CE0" w:rsidRPr="00952B2E">
        <w:rPr>
          <w:sz w:val="25"/>
          <w:szCs w:val="25"/>
        </w:rPr>
        <w:t>“</w:t>
      </w:r>
      <w:r w:rsidRPr="00952B2E">
        <w:rPr>
          <w:sz w:val="25"/>
          <w:szCs w:val="25"/>
        </w:rPr>
        <w:t xml:space="preserve">for any student who is struggling in any subject” </w:t>
      </w:r>
      <w:r w:rsidR="009B3CE0" w:rsidRPr="00952B2E">
        <w:rPr>
          <w:sz w:val="25"/>
          <w:szCs w:val="25"/>
        </w:rPr>
        <w:t xml:space="preserve">, and commenting on </w:t>
      </w:r>
      <w:r w:rsidRPr="00952B2E">
        <w:rPr>
          <w:sz w:val="25"/>
          <w:szCs w:val="25"/>
        </w:rPr>
        <w:t xml:space="preserve">the success of the program for </w:t>
      </w:r>
      <w:r w:rsidR="009B3CE0" w:rsidRPr="00952B2E">
        <w:rPr>
          <w:sz w:val="25"/>
          <w:szCs w:val="25"/>
        </w:rPr>
        <w:t xml:space="preserve">English as </w:t>
      </w:r>
      <w:r w:rsidR="00BD3E53">
        <w:rPr>
          <w:sz w:val="25"/>
          <w:szCs w:val="25"/>
        </w:rPr>
        <w:t>a</w:t>
      </w:r>
      <w:r w:rsidR="009B3CE0" w:rsidRPr="00952B2E">
        <w:rPr>
          <w:sz w:val="25"/>
          <w:szCs w:val="25"/>
        </w:rPr>
        <w:t xml:space="preserve"> second language students in </w:t>
      </w:r>
      <w:r w:rsidRPr="00952B2E">
        <w:rPr>
          <w:sz w:val="25"/>
          <w:szCs w:val="25"/>
        </w:rPr>
        <w:t xml:space="preserve">Everett </w:t>
      </w:r>
      <w:r w:rsidR="009B3CE0" w:rsidRPr="00952B2E">
        <w:rPr>
          <w:sz w:val="25"/>
          <w:szCs w:val="25"/>
        </w:rPr>
        <w:t>(PE-46).</w:t>
      </w:r>
      <w:r w:rsidRPr="00952B2E">
        <w:rPr>
          <w:sz w:val="25"/>
          <w:szCs w:val="25"/>
        </w:rPr>
        <w:t xml:space="preserve"> </w:t>
      </w:r>
      <w:r w:rsidR="00A67B9D" w:rsidRPr="00952B2E">
        <w:rPr>
          <w:sz w:val="25"/>
          <w:szCs w:val="25"/>
        </w:rPr>
        <w:t xml:space="preserve"> </w:t>
      </w:r>
      <w:r w:rsidRPr="00952B2E">
        <w:rPr>
          <w:sz w:val="25"/>
          <w:szCs w:val="25"/>
        </w:rPr>
        <w:t xml:space="preserve">It also </w:t>
      </w:r>
      <w:r w:rsidR="00A67B9D" w:rsidRPr="00952B2E">
        <w:rPr>
          <w:sz w:val="25"/>
          <w:szCs w:val="25"/>
        </w:rPr>
        <w:t xml:space="preserve">noted that </w:t>
      </w:r>
      <w:r w:rsidRPr="00952B2E">
        <w:rPr>
          <w:sz w:val="25"/>
          <w:szCs w:val="25"/>
        </w:rPr>
        <w:t xml:space="preserve">special education students </w:t>
      </w:r>
      <w:r w:rsidR="00A67B9D" w:rsidRPr="00952B2E">
        <w:rPr>
          <w:sz w:val="25"/>
          <w:szCs w:val="25"/>
        </w:rPr>
        <w:t>did</w:t>
      </w:r>
      <w:r w:rsidRPr="00952B2E">
        <w:rPr>
          <w:sz w:val="25"/>
          <w:szCs w:val="25"/>
        </w:rPr>
        <w:t xml:space="preserve"> well on </w:t>
      </w:r>
      <w:r w:rsidR="00A67B9D" w:rsidRPr="00952B2E">
        <w:rPr>
          <w:sz w:val="25"/>
          <w:szCs w:val="25"/>
        </w:rPr>
        <w:t xml:space="preserve">Fast </w:t>
      </w:r>
      <w:proofErr w:type="spellStart"/>
      <w:r w:rsidR="00A67B9D" w:rsidRPr="00952B2E">
        <w:rPr>
          <w:sz w:val="25"/>
          <w:szCs w:val="25"/>
        </w:rPr>
        <w:t>ForWord</w:t>
      </w:r>
      <w:proofErr w:type="spellEnd"/>
      <w:r w:rsidR="00A67B9D" w:rsidRPr="00952B2E">
        <w:rPr>
          <w:sz w:val="25"/>
          <w:szCs w:val="25"/>
        </w:rPr>
        <w:t xml:space="preserve"> </w:t>
      </w:r>
      <w:r w:rsidRPr="00952B2E">
        <w:rPr>
          <w:sz w:val="25"/>
          <w:szCs w:val="25"/>
        </w:rPr>
        <w:t xml:space="preserve">(PE-46).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The team reconvened to discuss the assistive technology report and to have a general progress update on May 12, 2011 (SE-66; SE-67). Following the meeting, the team proposed to amend the IEP to include the assistive technology supports, devices, and software. The amended IEP also increased reading and math goals to prepare Student for MCAS testing that will occur during his sophomore year (SE-67). Parents did not sign the IEP at this time (SE-70).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Student did not attend Sutton</w:t>
      </w:r>
      <w:r w:rsidR="00586495" w:rsidRPr="00952B2E">
        <w:rPr>
          <w:sz w:val="25"/>
          <w:szCs w:val="25"/>
        </w:rPr>
        <w:t>’s extended school year program</w:t>
      </w:r>
      <w:r w:rsidRPr="00952B2E">
        <w:rPr>
          <w:sz w:val="25"/>
          <w:szCs w:val="25"/>
        </w:rPr>
        <w:t xml:space="preserve"> during the 2011 summer (SE-68; </w:t>
      </w:r>
      <w:proofErr w:type="spellStart"/>
      <w:r w:rsidRPr="00952B2E">
        <w:rPr>
          <w:sz w:val="25"/>
          <w:szCs w:val="25"/>
        </w:rPr>
        <w:t>Austein</w:t>
      </w:r>
      <w:proofErr w:type="spellEnd"/>
      <w:r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On July 25, 2011, Sutton again referred Student to Pathways Academy</w:t>
      </w:r>
      <w:r w:rsidR="00586495" w:rsidRPr="00952B2E">
        <w:rPr>
          <w:sz w:val="25"/>
          <w:szCs w:val="25"/>
        </w:rPr>
        <w:t xml:space="preserve"> without committing to funding this placement and</w:t>
      </w:r>
      <w:r w:rsidRPr="00952B2E">
        <w:rPr>
          <w:sz w:val="25"/>
          <w:szCs w:val="25"/>
        </w:rPr>
        <w:t xml:space="preserve"> stating </w:t>
      </w:r>
      <w:r w:rsidR="00586495" w:rsidRPr="00952B2E">
        <w:rPr>
          <w:sz w:val="25"/>
          <w:szCs w:val="25"/>
        </w:rPr>
        <w:t xml:space="preserve">that </w:t>
      </w:r>
      <w:r w:rsidRPr="00952B2E">
        <w:rPr>
          <w:sz w:val="25"/>
          <w:szCs w:val="25"/>
        </w:rPr>
        <w:t>Student</w:t>
      </w:r>
      <w:r w:rsidR="00586495" w:rsidRPr="00952B2E">
        <w:rPr>
          <w:sz w:val="25"/>
          <w:szCs w:val="25"/>
        </w:rPr>
        <w:t xml:space="preserve"> was “</w:t>
      </w:r>
      <w:r w:rsidRPr="00952B2E">
        <w:rPr>
          <w:sz w:val="25"/>
          <w:szCs w:val="25"/>
        </w:rPr>
        <w:t>being appropriately suppo</w:t>
      </w:r>
      <w:r w:rsidR="00586495" w:rsidRPr="00952B2E">
        <w:rPr>
          <w:sz w:val="25"/>
          <w:szCs w:val="25"/>
        </w:rPr>
        <w:t>rted</w:t>
      </w:r>
      <w:r w:rsidRPr="00952B2E">
        <w:rPr>
          <w:sz w:val="25"/>
          <w:szCs w:val="25"/>
        </w:rPr>
        <w:t xml:space="preserve"> within the district in a less restrictive placement” (SE-69).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As of August 23, 2011, Parents had not </w:t>
      </w:r>
      <w:r w:rsidR="00586495" w:rsidRPr="00952B2E">
        <w:rPr>
          <w:sz w:val="25"/>
          <w:szCs w:val="25"/>
        </w:rPr>
        <w:t xml:space="preserve">yet </w:t>
      </w:r>
      <w:r w:rsidRPr="00952B2E">
        <w:rPr>
          <w:sz w:val="25"/>
          <w:szCs w:val="25"/>
        </w:rPr>
        <w:t xml:space="preserve">responded to the IEP </w:t>
      </w:r>
      <w:r w:rsidR="00586495" w:rsidRPr="00952B2E">
        <w:rPr>
          <w:sz w:val="25"/>
          <w:szCs w:val="25"/>
        </w:rPr>
        <w:t>following the May 2011 T</w:t>
      </w:r>
      <w:r w:rsidRPr="00952B2E">
        <w:rPr>
          <w:sz w:val="25"/>
          <w:szCs w:val="25"/>
        </w:rPr>
        <w:t xml:space="preserve">eam meeting (SE-70).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Barbara </w:t>
      </w:r>
      <w:proofErr w:type="spellStart"/>
      <w:r w:rsidRPr="00952B2E">
        <w:rPr>
          <w:sz w:val="25"/>
          <w:szCs w:val="25"/>
        </w:rPr>
        <w:t>Burek</w:t>
      </w:r>
      <w:proofErr w:type="spellEnd"/>
      <w:r w:rsidRPr="00952B2E">
        <w:rPr>
          <w:sz w:val="25"/>
          <w:szCs w:val="25"/>
        </w:rPr>
        <w:t xml:space="preserve">, a licensed special education instructor, (C.V. at SE-106) became Student’s teacher in the special intensive needs classroom </w:t>
      </w:r>
      <w:r w:rsidR="00586495" w:rsidRPr="00952B2E">
        <w:rPr>
          <w:sz w:val="25"/>
          <w:szCs w:val="25"/>
        </w:rPr>
        <w:t xml:space="preserve">for the 2011-2012 school </w:t>
      </w:r>
      <w:proofErr w:type="gramStart"/>
      <w:r w:rsidR="00586495" w:rsidRPr="00952B2E">
        <w:rPr>
          <w:sz w:val="25"/>
          <w:szCs w:val="25"/>
        </w:rPr>
        <w:t>year</w:t>
      </w:r>
      <w:proofErr w:type="gramEnd"/>
      <w:r w:rsidR="00586495" w:rsidRPr="00952B2E">
        <w:rPr>
          <w:sz w:val="25"/>
          <w:szCs w:val="25"/>
        </w:rPr>
        <w:t xml:space="preserve"> </w:t>
      </w:r>
      <w:r w:rsidRPr="00952B2E">
        <w:rPr>
          <w:sz w:val="25"/>
          <w:szCs w:val="25"/>
        </w:rPr>
        <w:t>(</w:t>
      </w:r>
      <w:proofErr w:type="spellStart"/>
      <w:r w:rsidRPr="00952B2E">
        <w:rPr>
          <w:sz w:val="25"/>
          <w:szCs w:val="25"/>
        </w:rPr>
        <w:t>Burek</w:t>
      </w:r>
      <w:proofErr w:type="spellEnd"/>
      <w:r w:rsidRPr="00952B2E">
        <w:rPr>
          <w:sz w:val="25"/>
          <w:szCs w:val="25"/>
        </w:rPr>
        <w:t xml:space="preserve">). </w:t>
      </w:r>
      <w:r w:rsidR="00586495" w:rsidRPr="00952B2E">
        <w:rPr>
          <w:sz w:val="25"/>
          <w:szCs w:val="25"/>
        </w:rPr>
        <w:t xml:space="preserve"> </w:t>
      </w:r>
      <w:r w:rsidRPr="00952B2E">
        <w:rPr>
          <w:sz w:val="25"/>
          <w:szCs w:val="25"/>
        </w:rPr>
        <w:t xml:space="preserve">Student was no longer in his own classroom </w:t>
      </w:r>
      <w:r w:rsidR="009A2E91" w:rsidRPr="00952B2E">
        <w:rPr>
          <w:sz w:val="25"/>
          <w:szCs w:val="25"/>
        </w:rPr>
        <w:t xml:space="preserve">although his schedule continued to be highly individualized </w:t>
      </w:r>
      <w:r w:rsidRPr="00952B2E">
        <w:rPr>
          <w:sz w:val="25"/>
          <w:szCs w:val="25"/>
        </w:rPr>
        <w:t>(Davis</w:t>
      </w:r>
      <w:r w:rsidR="009A2E91" w:rsidRPr="00952B2E">
        <w:rPr>
          <w:sz w:val="25"/>
          <w:szCs w:val="25"/>
        </w:rPr>
        <w:t xml:space="preserve">; </w:t>
      </w:r>
      <w:proofErr w:type="spellStart"/>
      <w:r w:rsidR="009A2E91" w:rsidRPr="00952B2E">
        <w:rPr>
          <w:sz w:val="25"/>
          <w:szCs w:val="25"/>
        </w:rPr>
        <w:t>Burek</w:t>
      </w:r>
      <w:proofErr w:type="spellEnd"/>
      <w:r w:rsidRPr="00952B2E">
        <w:rPr>
          <w:sz w:val="25"/>
          <w:szCs w:val="25"/>
        </w:rPr>
        <w:t xml:space="preserve">). The intensive special needs classroom </w:t>
      </w:r>
      <w:r w:rsidR="00586495" w:rsidRPr="00952B2E">
        <w:rPr>
          <w:sz w:val="25"/>
          <w:szCs w:val="25"/>
        </w:rPr>
        <w:t>serviced nine</w:t>
      </w:r>
      <w:r w:rsidRPr="00952B2E">
        <w:rPr>
          <w:sz w:val="25"/>
          <w:szCs w:val="25"/>
        </w:rPr>
        <w:t xml:space="preserve"> students</w:t>
      </w:r>
      <w:r w:rsidR="00586495" w:rsidRPr="00952B2E">
        <w:rPr>
          <w:sz w:val="25"/>
          <w:szCs w:val="25"/>
        </w:rPr>
        <w:t xml:space="preserve"> (seven boys and two girls), and was assisted by a</w:t>
      </w:r>
      <w:r w:rsidRPr="00952B2E">
        <w:rPr>
          <w:sz w:val="25"/>
          <w:szCs w:val="25"/>
        </w:rPr>
        <w:t xml:space="preserve"> job coach and 5 </w:t>
      </w:r>
      <w:r w:rsidR="00586495" w:rsidRPr="00952B2E">
        <w:rPr>
          <w:sz w:val="25"/>
          <w:szCs w:val="25"/>
        </w:rPr>
        <w:t>one-to-one aides</w:t>
      </w:r>
      <w:r w:rsidRPr="00952B2E">
        <w:rPr>
          <w:sz w:val="25"/>
          <w:szCs w:val="25"/>
        </w:rPr>
        <w:t xml:space="preserve"> (</w:t>
      </w:r>
      <w:proofErr w:type="spellStart"/>
      <w:r w:rsidRPr="00952B2E">
        <w:rPr>
          <w:sz w:val="25"/>
          <w:szCs w:val="25"/>
        </w:rPr>
        <w:t>Burek</w:t>
      </w:r>
      <w:proofErr w:type="spellEnd"/>
      <w:r w:rsidRPr="00952B2E">
        <w:rPr>
          <w:sz w:val="25"/>
          <w:szCs w:val="25"/>
        </w:rPr>
        <w:t xml:space="preserve">). </w:t>
      </w:r>
      <w:r w:rsidR="00586495" w:rsidRPr="00952B2E">
        <w:rPr>
          <w:sz w:val="25"/>
          <w:szCs w:val="25"/>
        </w:rPr>
        <w:t xml:space="preserve"> </w:t>
      </w:r>
      <w:proofErr w:type="spellStart"/>
      <w:r w:rsidR="001334A0">
        <w:rPr>
          <w:sz w:val="25"/>
          <w:szCs w:val="25"/>
        </w:rPr>
        <w:t>Burek</w:t>
      </w:r>
      <w:proofErr w:type="spellEnd"/>
      <w:r w:rsidR="00586495" w:rsidRPr="00952B2E">
        <w:rPr>
          <w:sz w:val="25"/>
          <w:szCs w:val="25"/>
        </w:rPr>
        <w:t xml:space="preserve"> described the nine students in the following manner:  </w:t>
      </w:r>
      <w:r w:rsidRPr="00952B2E">
        <w:rPr>
          <w:sz w:val="25"/>
          <w:szCs w:val="25"/>
        </w:rPr>
        <w:t xml:space="preserve">some were nonverbal, some had intellectual disabilities, some were high functioning autistic, some were </w:t>
      </w:r>
      <w:r w:rsidR="004613E7" w:rsidRPr="00952B2E">
        <w:rPr>
          <w:sz w:val="25"/>
          <w:szCs w:val="25"/>
        </w:rPr>
        <w:t xml:space="preserve">in the </w:t>
      </w:r>
      <w:r w:rsidRPr="00952B2E">
        <w:rPr>
          <w:sz w:val="25"/>
          <w:szCs w:val="25"/>
        </w:rPr>
        <w:t xml:space="preserve">self-contained </w:t>
      </w:r>
      <w:r w:rsidR="004613E7" w:rsidRPr="00952B2E">
        <w:rPr>
          <w:sz w:val="25"/>
          <w:szCs w:val="25"/>
        </w:rPr>
        <w:t>classroom a</w:t>
      </w:r>
      <w:r w:rsidR="0070325E" w:rsidRPr="00952B2E">
        <w:rPr>
          <w:sz w:val="25"/>
          <w:szCs w:val="25"/>
        </w:rPr>
        <w:t>l</w:t>
      </w:r>
      <w:r w:rsidR="004613E7" w:rsidRPr="00952B2E">
        <w:rPr>
          <w:sz w:val="25"/>
          <w:szCs w:val="25"/>
        </w:rPr>
        <w:t>l day,</w:t>
      </w:r>
      <w:r w:rsidRPr="00952B2E">
        <w:rPr>
          <w:sz w:val="25"/>
          <w:szCs w:val="25"/>
        </w:rPr>
        <w:t xml:space="preserve"> and others were </w:t>
      </w:r>
      <w:r w:rsidR="004613E7" w:rsidRPr="00952B2E">
        <w:rPr>
          <w:sz w:val="25"/>
          <w:szCs w:val="25"/>
        </w:rPr>
        <w:t xml:space="preserve">mainstreamed for part or all day with the assistance of a one-to-one aide </w:t>
      </w:r>
      <w:r w:rsidRPr="00952B2E">
        <w:rPr>
          <w:sz w:val="25"/>
          <w:szCs w:val="25"/>
        </w:rPr>
        <w:t>(</w:t>
      </w:r>
      <w:proofErr w:type="spellStart"/>
      <w:r w:rsidRPr="00952B2E">
        <w:rPr>
          <w:sz w:val="25"/>
          <w:szCs w:val="25"/>
        </w:rPr>
        <w:t>Burek</w:t>
      </w:r>
      <w:proofErr w:type="spellEnd"/>
      <w:r w:rsidRPr="00952B2E">
        <w:rPr>
          <w:sz w:val="25"/>
          <w:szCs w:val="25"/>
        </w:rPr>
        <w:t xml:space="preserve">). </w:t>
      </w:r>
      <w:r w:rsidR="004613E7" w:rsidRPr="00952B2E">
        <w:rPr>
          <w:sz w:val="25"/>
          <w:szCs w:val="25"/>
        </w:rPr>
        <w:t xml:space="preserve"> </w:t>
      </w:r>
      <w:proofErr w:type="spellStart"/>
      <w:r w:rsidR="004613E7" w:rsidRPr="00952B2E">
        <w:rPr>
          <w:sz w:val="25"/>
          <w:szCs w:val="25"/>
        </w:rPr>
        <w:t>Burek</w:t>
      </w:r>
      <w:proofErr w:type="spellEnd"/>
      <w:r w:rsidR="004613E7" w:rsidRPr="00952B2E">
        <w:rPr>
          <w:sz w:val="25"/>
          <w:szCs w:val="25"/>
        </w:rPr>
        <w:t xml:space="preserve"> testified that w</w:t>
      </w:r>
      <w:r w:rsidRPr="00952B2E">
        <w:rPr>
          <w:sz w:val="25"/>
          <w:szCs w:val="25"/>
        </w:rPr>
        <w:t>hen Student started in this classroom, he needed prompting to interact with his peers</w:t>
      </w:r>
      <w:r w:rsidR="001334A0">
        <w:rPr>
          <w:sz w:val="25"/>
          <w:szCs w:val="25"/>
        </w:rPr>
        <w:t>,</w:t>
      </w:r>
      <w:r w:rsidR="009A2E91" w:rsidRPr="00952B2E">
        <w:rPr>
          <w:sz w:val="25"/>
          <w:szCs w:val="25"/>
        </w:rPr>
        <w:t xml:space="preserve"> but as the year went on he developed a relationship with at least three other students </w:t>
      </w:r>
      <w:r w:rsidR="00D86F5B" w:rsidRPr="00952B2E">
        <w:rPr>
          <w:sz w:val="25"/>
          <w:szCs w:val="25"/>
        </w:rPr>
        <w:t xml:space="preserve">for </w:t>
      </w:r>
      <w:r w:rsidR="009A2E91" w:rsidRPr="00952B2E">
        <w:rPr>
          <w:sz w:val="25"/>
          <w:szCs w:val="25"/>
        </w:rPr>
        <w:t>whom he asked by name when he came into the classroom</w:t>
      </w:r>
      <w:r w:rsidRPr="00952B2E">
        <w:rPr>
          <w:sz w:val="25"/>
          <w:szCs w:val="25"/>
        </w:rPr>
        <w:t xml:space="preserve"> (</w:t>
      </w:r>
      <w:proofErr w:type="spellStart"/>
      <w:r w:rsidRPr="00952B2E">
        <w:rPr>
          <w:sz w:val="25"/>
          <w:szCs w:val="25"/>
        </w:rPr>
        <w:t>Burek</w:t>
      </w:r>
      <w:proofErr w:type="spellEnd"/>
      <w:r w:rsidRPr="00952B2E">
        <w:rPr>
          <w:sz w:val="25"/>
          <w:szCs w:val="25"/>
        </w:rPr>
        <w:t>; Davis).</w:t>
      </w:r>
    </w:p>
    <w:p w:rsidR="0048227C" w:rsidRDefault="0048227C" w:rsidP="0026547A">
      <w:pPr>
        <w:rPr>
          <w:sz w:val="25"/>
          <w:szCs w:val="25"/>
        </w:rPr>
      </w:pPr>
    </w:p>
    <w:p w:rsidR="0048227C" w:rsidRPr="00952B2E" w:rsidRDefault="0048227C" w:rsidP="00952B2E">
      <w:pPr>
        <w:pStyle w:val="ListParagraph"/>
        <w:numPr>
          <w:ilvl w:val="0"/>
          <w:numId w:val="13"/>
        </w:numPr>
        <w:rPr>
          <w:sz w:val="25"/>
          <w:szCs w:val="25"/>
        </w:rPr>
      </w:pPr>
      <w:r w:rsidRPr="00952B2E">
        <w:rPr>
          <w:sz w:val="25"/>
          <w:szCs w:val="25"/>
        </w:rPr>
        <w:t xml:space="preserve">Ms. Davis continued to be Student’s one to one aide during the 2011-2012 school </w:t>
      </w:r>
      <w:proofErr w:type="gramStart"/>
      <w:r w:rsidRPr="00952B2E">
        <w:rPr>
          <w:sz w:val="25"/>
          <w:szCs w:val="25"/>
        </w:rPr>
        <w:t>year</w:t>
      </w:r>
      <w:proofErr w:type="gramEnd"/>
      <w:r w:rsidRPr="00952B2E">
        <w:rPr>
          <w:sz w:val="25"/>
          <w:szCs w:val="25"/>
        </w:rPr>
        <w:t>.  Ms. Davis is not certified in special education</w:t>
      </w:r>
      <w:r w:rsidR="001334A0">
        <w:rPr>
          <w:sz w:val="25"/>
          <w:szCs w:val="25"/>
        </w:rPr>
        <w:t>.  S</w:t>
      </w:r>
      <w:r w:rsidRPr="00952B2E">
        <w:rPr>
          <w:sz w:val="25"/>
          <w:szCs w:val="25"/>
        </w:rPr>
        <w:t xml:space="preserve">he received ABA training and became </w:t>
      </w:r>
      <w:r w:rsidR="001334A0">
        <w:rPr>
          <w:sz w:val="25"/>
          <w:szCs w:val="25"/>
        </w:rPr>
        <w:t xml:space="preserve">ABA </w:t>
      </w:r>
      <w:r w:rsidRPr="00952B2E">
        <w:rPr>
          <w:sz w:val="25"/>
          <w:szCs w:val="25"/>
        </w:rPr>
        <w:t>certified in November of 2010 (Davis).   Ms. Davis testified that Student was friendly with four or five other special education students and a few other non-disabled students who came into the intensive special needs classroom during the day (Id.).</w:t>
      </w:r>
    </w:p>
    <w:p w:rsidR="0026547A" w:rsidRPr="0026547A" w:rsidRDefault="0026547A" w:rsidP="0026547A">
      <w:pPr>
        <w:rPr>
          <w:sz w:val="25"/>
          <w:szCs w:val="25"/>
        </w:rPr>
      </w:pPr>
    </w:p>
    <w:p w:rsidR="0070325E" w:rsidRPr="00952B2E" w:rsidRDefault="0026547A" w:rsidP="0070325E">
      <w:pPr>
        <w:pStyle w:val="ListParagraph"/>
        <w:numPr>
          <w:ilvl w:val="0"/>
          <w:numId w:val="13"/>
        </w:numPr>
        <w:rPr>
          <w:sz w:val="25"/>
          <w:szCs w:val="25"/>
        </w:rPr>
      </w:pPr>
      <w:r w:rsidRPr="00952B2E">
        <w:rPr>
          <w:sz w:val="25"/>
          <w:szCs w:val="25"/>
        </w:rPr>
        <w:t xml:space="preserve">Student’s daily schedule began with a </w:t>
      </w:r>
      <w:r w:rsidR="003A4568" w:rsidRPr="00952B2E">
        <w:rPr>
          <w:sz w:val="25"/>
          <w:szCs w:val="25"/>
        </w:rPr>
        <w:t xml:space="preserve">whole class </w:t>
      </w:r>
      <w:r w:rsidRPr="00952B2E">
        <w:rPr>
          <w:sz w:val="25"/>
          <w:szCs w:val="25"/>
        </w:rPr>
        <w:t xml:space="preserve">morning meeting </w:t>
      </w:r>
      <w:r w:rsidR="003A4568" w:rsidRPr="00952B2E">
        <w:rPr>
          <w:sz w:val="25"/>
          <w:szCs w:val="25"/>
        </w:rPr>
        <w:t xml:space="preserve">during which </w:t>
      </w:r>
      <w:r w:rsidRPr="00952B2E">
        <w:rPr>
          <w:sz w:val="25"/>
          <w:szCs w:val="25"/>
        </w:rPr>
        <w:t xml:space="preserve">they reviewed the weather, day, date, week, and current events (PE-36; </w:t>
      </w:r>
      <w:proofErr w:type="spellStart"/>
      <w:r w:rsidRPr="00952B2E">
        <w:rPr>
          <w:sz w:val="25"/>
          <w:szCs w:val="25"/>
        </w:rPr>
        <w:t>Burek</w:t>
      </w:r>
      <w:proofErr w:type="spellEnd"/>
      <w:r w:rsidRPr="00952B2E">
        <w:rPr>
          <w:sz w:val="25"/>
          <w:szCs w:val="25"/>
        </w:rPr>
        <w:t xml:space="preserve">). </w:t>
      </w:r>
      <w:r w:rsidR="003A4568" w:rsidRPr="00952B2E">
        <w:rPr>
          <w:sz w:val="25"/>
          <w:szCs w:val="25"/>
        </w:rPr>
        <w:t xml:space="preserve"> This was followed by </w:t>
      </w:r>
      <w:r w:rsidRPr="00952B2E">
        <w:rPr>
          <w:sz w:val="25"/>
          <w:szCs w:val="25"/>
        </w:rPr>
        <w:t xml:space="preserve">Student </w:t>
      </w:r>
      <w:r w:rsidR="003A4568" w:rsidRPr="00952B2E">
        <w:rPr>
          <w:sz w:val="25"/>
          <w:szCs w:val="25"/>
        </w:rPr>
        <w:t xml:space="preserve">engaging in </w:t>
      </w:r>
      <w:r w:rsidRPr="00952B2E">
        <w:rPr>
          <w:sz w:val="25"/>
          <w:szCs w:val="25"/>
        </w:rPr>
        <w:t xml:space="preserve">a computer-based </w:t>
      </w:r>
      <w:proofErr w:type="spellStart"/>
      <w:r w:rsidRPr="00952B2E">
        <w:rPr>
          <w:sz w:val="25"/>
          <w:szCs w:val="25"/>
        </w:rPr>
        <w:t>Edmark</w:t>
      </w:r>
      <w:proofErr w:type="spellEnd"/>
      <w:r w:rsidRPr="00952B2E">
        <w:rPr>
          <w:sz w:val="25"/>
          <w:szCs w:val="25"/>
        </w:rPr>
        <w:t xml:space="preserve"> reading program, </w:t>
      </w:r>
      <w:r w:rsidR="003A4568" w:rsidRPr="00952B2E">
        <w:rPr>
          <w:sz w:val="25"/>
          <w:szCs w:val="25"/>
        </w:rPr>
        <w:t xml:space="preserve">during which </w:t>
      </w:r>
      <w:r w:rsidRPr="00952B2E">
        <w:rPr>
          <w:sz w:val="25"/>
          <w:szCs w:val="25"/>
        </w:rPr>
        <w:t xml:space="preserve">he paired verbal words with written words to improve his sights words. </w:t>
      </w:r>
      <w:r w:rsidR="003A4568" w:rsidRPr="00952B2E">
        <w:rPr>
          <w:sz w:val="25"/>
          <w:szCs w:val="25"/>
        </w:rPr>
        <w:t xml:space="preserve"> </w:t>
      </w:r>
      <w:r w:rsidRPr="00952B2E">
        <w:rPr>
          <w:sz w:val="25"/>
          <w:szCs w:val="25"/>
        </w:rPr>
        <w:t xml:space="preserve">Student’s first lessons, however, began with pictures. </w:t>
      </w:r>
      <w:r w:rsidR="003A4568" w:rsidRPr="00952B2E">
        <w:rPr>
          <w:sz w:val="25"/>
          <w:szCs w:val="25"/>
        </w:rPr>
        <w:t xml:space="preserve"> </w:t>
      </w:r>
      <w:proofErr w:type="spellStart"/>
      <w:r w:rsidRPr="00952B2E">
        <w:rPr>
          <w:sz w:val="25"/>
          <w:szCs w:val="25"/>
        </w:rPr>
        <w:t>Burek</w:t>
      </w:r>
      <w:proofErr w:type="spellEnd"/>
      <w:r w:rsidRPr="00952B2E">
        <w:rPr>
          <w:sz w:val="25"/>
          <w:szCs w:val="25"/>
        </w:rPr>
        <w:t xml:space="preserve"> chose this program to improve Student’s sight words, but neither she nor </w:t>
      </w:r>
      <w:proofErr w:type="spellStart"/>
      <w:r w:rsidRPr="00952B2E">
        <w:rPr>
          <w:sz w:val="25"/>
          <w:szCs w:val="25"/>
        </w:rPr>
        <w:t>Austein</w:t>
      </w:r>
      <w:proofErr w:type="spellEnd"/>
      <w:r w:rsidRPr="00952B2E">
        <w:rPr>
          <w:sz w:val="25"/>
          <w:szCs w:val="25"/>
        </w:rPr>
        <w:t xml:space="preserve"> </w:t>
      </w:r>
      <w:r w:rsidR="003A4568" w:rsidRPr="00952B2E">
        <w:rPr>
          <w:sz w:val="25"/>
          <w:szCs w:val="25"/>
        </w:rPr>
        <w:t xml:space="preserve">could point to </w:t>
      </w:r>
      <w:r w:rsidRPr="00952B2E">
        <w:rPr>
          <w:sz w:val="25"/>
          <w:szCs w:val="25"/>
        </w:rPr>
        <w:t xml:space="preserve">any specific research that </w:t>
      </w:r>
      <w:r w:rsidR="003A4568" w:rsidRPr="00952B2E">
        <w:rPr>
          <w:sz w:val="25"/>
          <w:szCs w:val="25"/>
        </w:rPr>
        <w:t xml:space="preserve">supported </w:t>
      </w:r>
      <w:proofErr w:type="spellStart"/>
      <w:r w:rsidRPr="00952B2E">
        <w:rPr>
          <w:sz w:val="25"/>
          <w:szCs w:val="25"/>
        </w:rPr>
        <w:t>Edmark</w:t>
      </w:r>
      <w:proofErr w:type="spellEnd"/>
      <w:r w:rsidRPr="00952B2E">
        <w:rPr>
          <w:sz w:val="25"/>
          <w:szCs w:val="25"/>
        </w:rPr>
        <w:t xml:space="preserve"> </w:t>
      </w:r>
      <w:r w:rsidR="003A4568" w:rsidRPr="00952B2E">
        <w:rPr>
          <w:sz w:val="25"/>
          <w:szCs w:val="25"/>
        </w:rPr>
        <w:t xml:space="preserve">for a child as Student </w:t>
      </w:r>
      <w:r w:rsidRPr="00952B2E">
        <w:rPr>
          <w:sz w:val="25"/>
          <w:szCs w:val="25"/>
        </w:rPr>
        <w:t>(</w:t>
      </w:r>
      <w:proofErr w:type="spellStart"/>
      <w:r w:rsidRPr="00952B2E">
        <w:rPr>
          <w:sz w:val="25"/>
          <w:szCs w:val="25"/>
        </w:rPr>
        <w:t>Burek</w:t>
      </w:r>
      <w:proofErr w:type="spellEnd"/>
      <w:r w:rsidRPr="00952B2E">
        <w:rPr>
          <w:sz w:val="25"/>
          <w:szCs w:val="25"/>
        </w:rPr>
        <w:t xml:space="preserve">; </w:t>
      </w:r>
      <w:proofErr w:type="spellStart"/>
      <w:r w:rsidRPr="00952B2E">
        <w:rPr>
          <w:sz w:val="25"/>
          <w:szCs w:val="25"/>
        </w:rPr>
        <w:t>Austein</w:t>
      </w:r>
      <w:proofErr w:type="spellEnd"/>
      <w:r w:rsidRPr="00952B2E">
        <w:rPr>
          <w:sz w:val="25"/>
          <w:szCs w:val="25"/>
        </w:rPr>
        <w:t xml:space="preserve">). </w:t>
      </w:r>
      <w:r w:rsidR="003A4568" w:rsidRPr="00952B2E">
        <w:rPr>
          <w:sz w:val="25"/>
          <w:szCs w:val="25"/>
        </w:rPr>
        <w:t xml:space="preserve"> </w:t>
      </w:r>
      <w:r w:rsidRPr="00952B2E">
        <w:rPr>
          <w:sz w:val="25"/>
          <w:szCs w:val="25"/>
        </w:rPr>
        <w:t xml:space="preserve">Student also used a News 2 You program that integrated current events with building language and augmenting reading comprehension. </w:t>
      </w:r>
      <w:r w:rsidR="003A4568" w:rsidRPr="00952B2E">
        <w:rPr>
          <w:sz w:val="25"/>
          <w:szCs w:val="25"/>
        </w:rPr>
        <w:t xml:space="preserve"> </w:t>
      </w:r>
      <w:r w:rsidRPr="00952B2E">
        <w:rPr>
          <w:sz w:val="25"/>
          <w:szCs w:val="25"/>
        </w:rPr>
        <w:t xml:space="preserve">Student’s schedule </w:t>
      </w:r>
      <w:r w:rsidR="003A4568" w:rsidRPr="00952B2E">
        <w:rPr>
          <w:sz w:val="25"/>
          <w:szCs w:val="25"/>
        </w:rPr>
        <w:t xml:space="preserve">also included </w:t>
      </w:r>
      <w:r w:rsidR="001725D1" w:rsidRPr="00952B2E">
        <w:rPr>
          <w:sz w:val="25"/>
          <w:szCs w:val="25"/>
        </w:rPr>
        <w:t>money management (how to use</w:t>
      </w:r>
      <w:r w:rsidRPr="00952B2E">
        <w:rPr>
          <w:sz w:val="25"/>
          <w:szCs w:val="25"/>
        </w:rPr>
        <w:t xml:space="preserve"> coins and dollar bills</w:t>
      </w:r>
      <w:r w:rsidR="001725D1" w:rsidRPr="00952B2E">
        <w:rPr>
          <w:sz w:val="25"/>
          <w:szCs w:val="25"/>
        </w:rPr>
        <w:t>)</w:t>
      </w:r>
      <w:r w:rsidRPr="00952B2E">
        <w:rPr>
          <w:sz w:val="25"/>
          <w:szCs w:val="25"/>
        </w:rPr>
        <w:t xml:space="preserve">, </w:t>
      </w:r>
      <w:r w:rsidR="001725D1" w:rsidRPr="00952B2E">
        <w:rPr>
          <w:sz w:val="25"/>
          <w:szCs w:val="25"/>
        </w:rPr>
        <w:t xml:space="preserve">offered </w:t>
      </w:r>
      <w:r w:rsidRPr="00952B2E">
        <w:rPr>
          <w:sz w:val="25"/>
          <w:szCs w:val="25"/>
        </w:rPr>
        <w:t xml:space="preserve">social pragmatics during snack time, </w:t>
      </w:r>
      <w:r w:rsidR="001725D1" w:rsidRPr="00952B2E">
        <w:rPr>
          <w:sz w:val="25"/>
          <w:szCs w:val="25"/>
        </w:rPr>
        <w:t xml:space="preserve">math </w:t>
      </w:r>
      <w:r w:rsidRPr="00952B2E">
        <w:rPr>
          <w:sz w:val="25"/>
          <w:szCs w:val="25"/>
        </w:rPr>
        <w:t xml:space="preserve">and 20 minutes of science per week </w:t>
      </w:r>
      <w:r w:rsidR="001725D1" w:rsidRPr="00952B2E">
        <w:rPr>
          <w:sz w:val="25"/>
          <w:szCs w:val="25"/>
        </w:rPr>
        <w:t>which followed an adapted version of the Massachusetts Curriculum Framework</w:t>
      </w:r>
      <w:r w:rsidR="0063654B" w:rsidRPr="00952B2E">
        <w:rPr>
          <w:sz w:val="25"/>
          <w:szCs w:val="25"/>
        </w:rPr>
        <w:t>s (</w:t>
      </w:r>
      <w:proofErr w:type="spellStart"/>
      <w:r w:rsidR="0063654B" w:rsidRPr="00952B2E">
        <w:rPr>
          <w:sz w:val="25"/>
          <w:szCs w:val="25"/>
        </w:rPr>
        <w:t>Burek</w:t>
      </w:r>
      <w:proofErr w:type="spellEnd"/>
      <w:r w:rsidR="0063654B" w:rsidRPr="00952B2E">
        <w:rPr>
          <w:sz w:val="25"/>
          <w:szCs w:val="25"/>
        </w:rPr>
        <w:t>)</w:t>
      </w:r>
      <w:r w:rsidR="001725D1" w:rsidRPr="00952B2E">
        <w:rPr>
          <w:sz w:val="25"/>
          <w:szCs w:val="25"/>
        </w:rPr>
        <w:t xml:space="preserve">.  </w:t>
      </w:r>
      <w:r w:rsidR="0063654B" w:rsidRPr="00952B2E">
        <w:rPr>
          <w:sz w:val="25"/>
          <w:szCs w:val="25"/>
        </w:rPr>
        <w:t xml:space="preserve">Student did not receive homework during the 2011-2012 school </w:t>
      </w:r>
      <w:proofErr w:type="gramStart"/>
      <w:r w:rsidR="0063654B" w:rsidRPr="00952B2E">
        <w:rPr>
          <w:sz w:val="25"/>
          <w:szCs w:val="25"/>
        </w:rPr>
        <w:t>year</w:t>
      </w:r>
      <w:proofErr w:type="gramEnd"/>
      <w:r w:rsidR="0063654B" w:rsidRPr="00952B2E">
        <w:rPr>
          <w:sz w:val="25"/>
          <w:szCs w:val="25"/>
        </w:rPr>
        <w:t xml:space="preserve"> (Davis). </w:t>
      </w:r>
      <w:r w:rsidR="00952B2E" w:rsidRPr="00952B2E">
        <w:rPr>
          <w:sz w:val="25"/>
          <w:szCs w:val="25"/>
        </w:rPr>
        <w:t xml:space="preserve"> </w:t>
      </w:r>
      <w:r w:rsidR="00497DB6">
        <w:rPr>
          <w:sz w:val="25"/>
          <w:szCs w:val="25"/>
        </w:rPr>
        <w:t>I</w:t>
      </w:r>
      <w:r w:rsidR="000570BB" w:rsidRPr="00952B2E">
        <w:rPr>
          <w:sz w:val="25"/>
          <w:szCs w:val="25"/>
        </w:rPr>
        <w:t xml:space="preserve">t was proposed that </w:t>
      </w:r>
      <w:r w:rsidR="001725D1" w:rsidRPr="00952B2E">
        <w:rPr>
          <w:sz w:val="25"/>
          <w:szCs w:val="25"/>
        </w:rPr>
        <w:t xml:space="preserve">Student participate in the alternative portfolio </w:t>
      </w:r>
      <w:r w:rsidR="00497DB6">
        <w:rPr>
          <w:sz w:val="25"/>
          <w:szCs w:val="25"/>
        </w:rPr>
        <w:t xml:space="preserve">MCAS </w:t>
      </w:r>
      <w:r w:rsidR="001725D1" w:rsidRPr="00952B2E">
        <w:rPr>
          <w:sz w:val="25"/>
          <w:szCs w:val="25"/>
        </w:rPr>
        <w:t xml:space="preserve">assessment </w:t>
      </w:r>
      <w:r w:rsidRPr="00952B2E">
        <w:rPr>
          <w:sz w:val="25"/>
          <w:szCs w:val="25"/>
        </w:rPr>
        <w:t>(</w:t>
      </w:r>
      <w:proofErr w:type="spellStart"/>
      <w:r w:rsidRPr="00952B2E">
        <w:rPr>
          <w:sz w:val="25"/>
          <w:szCs w:val="25"/>
        </w:rPr>
        <w:t>Burek</w:t>
      </w:r>
      <w:proofErr w:type="spellEnd"/>
      <w:r w:rsidRPr="00952B2E">
        <w:rPr>
          <w:sz w:val="25"/>
          <w:szCs w:val="25"/>
        </w:rPr>
        <w:t xml:space="preserve">). </w:t>
      </w:r>
      <w:r w:rsidR="0070325E" w:rsidRPr="00952B2E">
        <w:rPr>
          <w:sz w:val="25"/>
          <w:szCs w:val="25"/>
        </w:rPr>
        <w:t xml:space="preserve"> Student did not participate in the lunch-bunch program during the 2011-2012 school year because construction in the cafeteria was overwhelming for </w:t>
      </w:r>
      <w:r w:rsidR="00D86F5B" w:rsidRPr="00952B2E">
        <w:rPr>
          <w:sz w:val="25"/>
          <w:szCs w:val="25"/>
        </w:rPr>
        <w:t>him</w:t>
      </w:r>
      <w:r w:rsidR="0070325E" w:rsidRPr="00952B2E">
        <w:rPr>
          <w:sz w:val="25"/>
          <w:szCs w:val="25"/>
        </w:rPr>
        <w:t xml:space="preserve"> (Davis).</w:t>
      </w:r>
    </w:p>
    <w:p w:rsidR="0026547A" w:rsidRPr="0026547A" w:rsidRDefault="0026547A" w:rsidP="0026547A">
      <w:pPr>
        <w:rPr>
          <w:b/>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Sutton offered a vocational program for the students </w:t>
      </w:r>
      <w:r w:rsidR="00D86F5B" w:rsidRPr="00952B2E">
        <w:rPr>
          <w:sz w:val="25"/>
          <w:szCs w:val="25"/>
        </w:rPr>
        <w:t xml:space="preserve">in Student’s </w:t>
      </w:r>
      <w:r w:rsidR="00497DB6">
        <w:rPr>
          <w:sz w:val="25"/>
          <w:szCs w:val="25"/>
        </w:rPr>
        <w:t>c</w:t>
      </w:r>
      <w:r w:rsidR="00D86F5B" w:rsidRPr="00952B2E">
        <w:rPr>
          <w:sz w:val="25"/>
          <w:szCs w:val="25"/>
        </w:rPr>
        <w:t>lass</w:t>
      </w:r>
      <w:r w:rsidR="00497DB6">
        <w:rPr>
          <w:sz w:val="25"/>
          <w:szCs w:val="25"/>
        </w:rPr>
        <w:t>,</w:t>
      </w:r>
      <w:r w:rsidR="00D86F5B" w:rsidRPr="00952B2E">
        <w:rPr>
          <w:sz w:val="25"/>
          <w:szCs w:val="25"/>
        </w:rPr>
        <w:t xml:space="preserve"> which </w:t>
      </w:r>
      <w:r w:rsidRPr="00952B2E">
        <w:rPr>
          <w:sz w:val="25"/>
          <w:szCs w:val="25"/>
        </w:rPr>
        <w:t xml:space="preserve">involved school based jobs in the library, mail room, and the cafeteria. </w:t>
      </w:r>
      <w:r w:rsidR="001725D1" w:rsidRPr="00952B2E">
        <w:rPr>
          <w:sz w:val="25"/>
          <w:szCs w:val="25"/>
        </w:rPr>
        <w:t xml:space="preserve"> </w:t>
      </w:r>
      <w:r w:rsidRPr="00952B2E">
        <w:rPr>
          <w:sz w:val="25"/>
          <w:szCs w:val="25"/>
        </w:rPr>
        <w:t>The vocational program was designed to help students attain and practice skills that they could utilize at home</w:t>
      </w:r>
      <w:r w:rsidR="00497DB6">
        <w:rPr>
          <w:sz w:val="25"/>
          <w:szCs w:val="25"/>
        </w:rPr>
        <w:t>,</w:t>
      </w:r>
      <w:r w:rsidR="001725D1" w:rsidRPr="00952B2E">
        <w:rPr>
          <w:sz w:val="25"/>
          <w:szCs w:val="25"/>
        </w:rPr>
        <w:t xml:space="preserve"> but </w:t>
      </w:r>
      <w:r w:rsidRPr="00952B2E">
        <w:rPr>
          <w:sz w:val="25"/>
          <w:szCs w:val="25"/>
        </w:rPr>
        <w:t xml:space="preserve">Student did not participate in the vocational program </w:t>
      </w:r>
      <w:r w:rsidR="001725D1" w:rsidRPr="00952B2E">
        <w:rPr>
          <w:sz w:val="25"/>
          <w:szCs w:val="25"/>
        </w:rPr>
        <w:t xml:space="preserve">because </w:t>
      </w:r>
      <w:r w:rsidRPr="00952B2E">
        <w:rPr>
          <w:sz w:val="25"/>
          <w:szCs w:val="25"/>
        </w:rPr>
        <w:t xml:space="preserve">Parents </w:t>
      </w:r>
      <w:r w:rsidR="001725D1" w:rsidRPr="00952B2E">
        <w:rPr>
          <w:sz w:val="25"/>
          <w:szCs w:val="25"/>
        </w:rPr>
        <w:t xml:space="preserve">could not see the value in the </w:t>
      </w:r>
      <w:r w:rsidRPr="00952B2E">
        <w:rPr>
          <w:sz w:val="25"/>
          <w:szCs w:val="25"/>
        </w:rPr>
        <w:t xml:space="preserve">training </w:t>
      </w:r>
      <w:r w:rsidR="001725D1" w:rsidRPr="00952B2E">
        <w:rPr>
          <w:sz w:val="25"/>
          <w:szCs w:val="25"/>
        </w:rPr>
        <w:t>program offered (e.g.,</w:t>
      </w:r>
      <w:r w:rsidRPr="00952B2E">
        <w:rPr>
          <w:sz w:val="25"/>
          <w:szCs w:val="25"/>
        </w:rPr>
        <w:t xml:space="preserve"> stock</w:t>
      </w:r>
      <w:r w:rsidR="001725D1" w:rsidRPr="00952B2E">
        <w:rPr>
          <w:sz w:val="25"/>
          <w:szCs w:val="25"/>
        </w:rPr>
        <w:t>ing</w:t>
      </w:r>
      <w:r w:rsidRPr="00952B2E">
        <w:rPr>
          <w:sz w:val="25"/>
          <w:szCs w:val="25"/>
        </w:rPr>
        <w:t xml:space="preserve"> shelves</w:t>
      </w:r>
      <w:r w:rsidR="001725D1" w:rsidRPr="00952B2E">
        <w:rPr>
          <w:sz w:val="25"/>
          <w:szCs w:val="25"/>
        </w:rPr>
        <w:t>)</w:t>
      </w:r>
      <w:r w:rsidR="00925934" w:rsidRPr="00952B2E">
        <w:rPr>
          <w:sz w:val="25"/>
          <w:szCs w:val="25"/>
        </w:rPr>
        <w:t>.  Later, students engaged in community jobs to which they would be accompanied by a coach</w:t>
      </w:r>
      <w:r w:rsidRPr="00952B2E">
        <w:rPr>
          <w:sz w:val="25"/>
          <w:szCs w:val="25"/>
        </w:rPr>
        <w:t xml:space="preserve"> (Parent</w:t>
      </w:r>
      <w:r w:rsidR="001725D1" w:rsidRPr="00952B2E">
        <w:rPr>
          <w:sz w:val="25"/>
          <w:szCs w:val="25"/>
        </w:rPr>
        <w:t xml:space="preserve">; </w:t>
      </w:r>
      <w:proofErr w:type="spellStart"/>
      <w:r w:rsidR="001725D1" w:rsidRPr="00952B2E">
        <w:rPr>
          <w:sz w:val="25"/>
          <w:szCs w:val="25"/>
        </w:rPr>
        <w:t>Burek</w:t>
      </w:r>
      <w:proofErr w:type="spellEnd"/>
      <w:r w:rsidRPr="00952B2E">
        <w:rPr>
          <w:sz w:val="25"/>
          <w:szCs w:val="25"/>
        </w:rPr>
        <w:t xml:space="preserve">). </w:t>
      </w:r>
    </w:p>
    <w:p w:rsidR="001725D1" w:rsidRDefault="001725D1" w:rsidP="0026547A">
      <w:pPr>
        <w:rPr>
          <w:sz w:val="25"/>
          <w:szCs w:val="25"/>
        </w:rPr>
      </w:pPr>
    </w:p>
    <w:p w:rsidR="0026547A" w:rsidRPr="00952B2E" w:rsidRDefault="008543DB" w:rsidP="00952B2E">
      <w:pPr>
        <w:pStyle w:val="ListParagraph"/>
        <w:numPr>
          <w:ilvl w:val="0"/>
          <w:numId w:val="13"/>
        </w:numPr>
        <w:rPr>
          <w:sz w:val="25"/>
          <w:szCs w:val="25"/>
        </w:rPr>
      </w:pPr>
      <w:r w:rsidRPr="00952B2E">
        <w:rPr>
          <w:sz w:val="25"/>
          <w:szCs w:val="25"/>
        </w:rPr>
        <w:t xml:space="preserve">During the 2011-2012 school </w:t>
      </w:r>
      <w:proofErr w:type="gramStart"/>
      <w:r w:rsidRPr="00952B2E">
        <w:rPr>
          <w:sz w:val="25"/>
          <w:szCs w:val="25"/>
        </w:rPr>
        <w:t>year</w:t>
      </w:r>
      <w:proofErr w:type="gramEnd"/>
      <w:r w:rsidRPr="00952B2E">
        <w:rPr>
          <w:sz w:val="25"/>
          <w:szCs w:val="25"/>
        </w:rPr>
        <w:t xml:space="preserve">, </w:t>
      </w:r>
      <w:r w:rsidR="0026547A" w:rsidRPr="00952B2E">
        <w:rPr>
          <w:sz w:val="25"/>
          <w:szCs w:val="25"/>
        </w:rPr>
        <w:t>Student used a bathroom located across the hall from the classroom (</w:t>
      </w:r>
      <w:proofErr w:type="spellStart"/>
      <w:r w:rsidR="0026547A" w:rsidRPr="00952B2E">
        <w:rPr>
          <w:sz w:val="25"/>
          <w:szCs w:val="25"/>
        </w:rPr>
        <w:t>Burek</w:t>
      </w:r>
      <w:proofErr w:type="spellEnd"/>
      <w:r w:rsidR="0026547A" w:rsidRPr="00952B2E">
        <w:rPr>
          <w:sz w:val="25"/>
          <w:szCs w:val="25"/>
        </w:rPr>
        <w:t xml:space="preserve">). </w:t>
      </w:r>
      <w:r w:rsidR="0063654B" w:rsidRPr="00952B2E">
        <w:rPr>
          <w:sz w:val="25"/>
          <w:szCs w:val="25"/>
        </w:rPr>
        <w:t xml:space="preserve"> At the direction of the School Principal this bathroom contains </w:t>
      </w:r>
      <w:r w:rsidR="0026547A" w:rsidRPr="00952B2E">
        <w:rPr>
          <w:sz w:val="25"/>
          <w:szCs w:val="25"/>
        </w:rPr>
        <w:t>no icon or signage that marks</w:t>
      </w:r>
      <w:r w:rsidR="00E878E4" w:rsidRPr="00952B2E">
        <w:rPr>
          <w:sz w:val="25"/>
          <w:szCs w:val="25"/>
        </w:rPr>
        <w:t xml:space="preserve"> </w:t>
      </w:r>
      <w:r w:rsidR="0063654B" w:rsidRPr="00952B2E">
        <w:rPr>
          <w:sz w:val="25"/>
          <w:szCs w:val="25"/>
        </w:rPr>
        <w:t>it as a</w:t>
      </w:r>
      <w:r w:rsidR="00E878E4" w:rsidRPr="00952B2E">
        <w:rPr>
          <w:sz w:val="25"/>
          <w:szCs w:val="25"/>
        </w:rPr>
        <w:t xml:space="preserve"> bathroom</w:t>
      </w:r>
      <w:r w:rsidR="00497DB6">
        <w:rPr>
          <w:sz w:val="25"/>
          <w:szCs w:val="25"/>
        </w:rPr>
        <w:t>, so as</w:t>
      </w:r>
      <w:r w:rsidR="00E878E4" w:rsidRPr="00952B2E">
        <w:rPr>
          <w:sz w:val="25"/>
          <w:szCs w:val="25"/>
        </w:rPr>
        <w:t xml:space="preserve"> to discourage others from using it </w:t>
      </w:r>
      <w:r w:rsidR="0026547A" w:rsidRPr="00952B2E">
        <w:rPr>
          <w:sz w:val="25"/>
          <w:szCs w:val="25"/>
        </w:rPr>
        <w:t>(</w:t>
      </w:r>
      <w:proofErr w:type="spellStart"/>
      <w:r w:rsidR="0026547A" w:rsidRPr="00952B2E">
        <w:rPr>
          <w:sz w:val="25"/>
          <w:szCs w:val="25"/>
        </w:rPr>
        <w:t>Burek</w:t>
      </w:r>
      <w:proofErr w:type="spellEnd"/>
      <w:r w:rsidR="0026547A"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Student worked </w:t>
      </w:r>
      <w:r w:rsidR="0048227C" w:rsidRPr="00952B2E">
        <w:rPr>
          <w:sz w:val="25"/>
          <w:szCs w:val="25"/>
        </w:rPr>
        <w:t xml:space="preserve">daily </w:t>
      </w:r>
      <w:r w:rsidRPr="00952B2E">
        <w:rPr>
          <w:sz w:val="25"/>
          <w:szCs w:val="25"/>
        </w:rPr>
        <w:t>with</w:t>
      </w:r>
      <w:r w:rsidR="0048227C" w:rsidRPr="00952B2E">
        <w:rPr>
          <w:sz w:val="25"/>
          <w:szCs w:val="25"/>
        </w:rPr>
        <w:t xml:space="preserve"> Lisa Hughes, Sutton’s CCC-SPL, who has had experience working with</w:t>
      </w:r>
      <w:r w:rsidRPr="00952B2E">
        <w:rPr>
          <w:sz w:val="25"/>
          <w:szCs w:val="25"/>
        </w:rPr>
        <w:t xml:space="preserve"> both </w:t>
      </w:r>
      <w:proofErr w:type="spellStart"/>
      <w:r w:rsidR="007A5D9F">
        <w:rPr>
          <w:sz w:val="25"/>
          <w:szCs w:val="25"/>
        </w:rPr>
        <w:t>apraxic</w:t>
      </w:r>
      <w:proofErr w:type="spellEnd"/>
      <w:r w:rsidR="007A5D9F">
        <w:rPr>
          <w:sz w:val="25"/>
          <w:szCs w:val="25"/>
        </w:rPr>
        <w:t xml:space="preserve"> </w:t>
      </w:r>
      <w:r w:rsidRPr="00952B2E">
        <w:rPr>
          <w:sz w:val="25"/>
          <w:szCs w:val="25"/>
        </w:rPr>
        <w:t>children and adults</w:t>
      </w:r>
      <w:r w:rsidR="0048227C" w:rsidRPr="00952B2E">
        <w:rPr>
          <w:sz w:val="25"/>
          <w:szCs w:val="25"/>
        </w:rPr>
        <w:t xml:space="preserve"> (Hughes). </w:t>
      </w:r>
      <w:r w:rsidRPr="00952B2E">
        <w:rPr>
          <w:sz w:val="25"/>
          <w:szCs w:val="25"/>
        </w:rPr>
        <w:t xml:space="preserve"> Hughes focused on Student’s expressive and receptive language and articulation skills over the </w:t>
      </w:r>
      <w:r w:rsidR="0048227C" w:rsidRPr="00952B2E">
        <w:rPr>
          <w:sz w:val="25"/>
          <w:szCs w:val="25"/>
        </w:rPr>
        <w:t xml:space="preserve">2011-2012 school </w:t>
      </w:r>
      <w:proofErr w:type="gramStart"/>
      <w:r w:rsidR="0048227C" w:rsidRPr="00952B2E">
        <w:rPr>
          <w:sz w:val="25"/>
          <w:szCs w:val="25"/>
        </w:rPr>
        <w:t>year</w:t>
      </w:r>
      <w:proofErr w:type="gramEnd"/>
      <w:r w:rsidR="0048227C" w:rsidRPr="00952B2E">
        <w:rPr>
          <w:sz w:val="25"/>
          <w:szCs w:val="25"/>
        </w:rPr>
        <w:t xml:space="preserve"> </w:t>
      </w:r>
      <w:r w:rsidRPr="00952B2E">
        <w:rPr>
          <w:sz w:val="25"/>
          <w:szCs w:val="25"/>
        </w:rPr>
        <w:t>in both</w:t>
      </w:r>
      <w:r w:rsidR="0048227C" w:rsidRPr="00952B2E">
        <w:rPr>
          <w:sz w:val="25"/>
          <w:szCs w:val="25"/>
        </w:rPr>
        <w:t xml:space="preserve"> </w:t>
      </w:r>
      <w:r w:rsidRPr="00952B2E">
        <w:rPr>
          <w:sz w:val="25"/>
          <w:szCs w:val="25"/>
        </w:rPr>
        <w:t xml:space="preserve">individual and group settings. </w:t>
      </w:r>
      <w:r w:rsidR="0048227C" w:rsidRPr="00952B2E">
        <w:rPr>
          <w:sz w:val="25"/>
          <w:szCs w:val="25"/>
        </w:rPr>
        <w:t xml:space="preserve"> She described the other children in Student’s group as </w:t>
      </w:r>
      <w:r w:rsidRPr="00952B2E">
        <w:rPr>
          <w:sz w:val="25"/>
          <w:szCs w:val="25"/>
        </w:rPr>
        <w:t>h</w:t>
      </w:r>
      <w:r w:rsidR="0048227C" w:rsidRPr="00952B2E">
        <w:rPr>
          <w:sz w:val="25"/>
          <w:szCs w:val="25"/>
        </w:rPr>
        <w:t>aving</w:t>
      </w:r>
      <w:r w:rsidRPr="00952B2E">
        <w:rPr>
          <w:sz w:val="25"/>
          <w:szCs w:val="25"/>
        </w:rPr>
        <w:t xml:space="preserve"> varying language levels, some of whom </w:t>
      </w:r>
      <w:r w:rsidR="0048227C" w:rsidRPr="00952B2E">
        <w:rPr>
          <w:sz w:val="25"/>
          <w:szCs w:val="25"/>
        </w:rPr>
        <w:t xml:space="preserve">were good role models for </w:t>
      </w:r>
      <w:r w:rsidRPr="00952B2E">
        <w:rPr>
          <w:sz w:val="25"/>
          <w:szCs w:val="25"/>
        </w:rPr>
        <w:t xml:space="preserve">Student </w:t>
      </w:r>
      <w:r w:rsidR="0048227C" w:rsidRPr="00952B2E">
        <w:rPr>
          <w:sz w:val="25"/>
          <w:szCs w:val="25"/>
        </w:rPr>
        <w:t>to</w:t>
      </w:r>
      <w:r w:rsidRPr="00952B2E">
        <w:rPr>
          <w:sz w:val="25"/>
          <w:szCs w:val="25"/>
        </w:rPr>
        <w:t xml:space="preserve"> emulate. </w:t>
      </w:r>
      <w:r w:rsidR="0048227C" w:rsidRPr="00952B2E">
        <w:rPr>
          <w:sz w:val="25"/>
          <w:szCs w:val="25"/>
        </w:rPr>
        <w:t xml:space="preserve"> Additionally, d</w:t>
      </w:r>
      <w:r w:rsidRPr="00952B2E">
        <w:rPr>
          <w:sz w:val="25"/>
          <w:szCs w:val="25"/>
        </w:rPr>
        <w:t xml:space="preserve">uring the group sessions, students </w:t>
      </w:r>
      <w:r w:rsidR="0048227C" w:rsidRPr="00952B2E">
        <w:rPr>
          <w:sz w:val="25"/>
          <w:szCs w:val="25"/>
        </w:rPr>
        <w:t xml:space="preserve">had opportunities to </w:t>
      </w:r>
      <w:r w:rsidRPr="00952B2E">
        <w:rPr>
          <w:sz w:val="25"/>
          <w:szCs w:val="25"/>
        </w:rPr>
        <w:t>practice</w:t>
      </w:r>
      <w:r w:rsidR="0048227C" w:rsidRPr="00952B2E">
        <w:rPr>
          <w:sz w:val="25"/>
          <w:szCs w:val="25"/>
        </w:rPr>
        <w:t xml:space="preserve"> social pragmatics including</w:t>
      </w:r>
      <w:r w:rsidRPr="00952B2E">
        <w:rPr>
          <w:sz w:val="25"/>
          <w:szCs w:val="25"/>
        </w:rPr>
        <w:t xml:space="preserve"> turn-taking, greetings, asking and responding to questions, and playing games</w:t>
      </w:r>
      <w:r w:rsidR="0048227C" w:rsidRPr="00952B2E">
        <w:rPr>
          <w:sz w:val="25"/>
          <w:szCs w:val="25"/>
        </w:rPr>
        <w:t xml:space="preserve"> (Hughes)</w:t>
      </w:r>
      <w:r w:rsidRPr="00952B2E">
        <w:rPr>
          <w:sz w:val="25"/>
          <w:szCs w:val="25"/>
        </w:rPr>
        <w:t xml:space="preserve">. </w:t>
      </w:r>
    </w:p>
    <w:p w:rsidR="0026547A" w:rsidRPr="0026547A" w:rsidRDefault="0026547A" w:rsidP="0026547A">
      <w:pPr>
        <w:rPr>
          <w:sz w:val="25"/>
          <w:szCs w:val="25"/>
        </w:rPr>
      </w:pPr>
    </w:p>
    <w:p w:rsidR="0048227C" w:rsidRPr="00952B2E" w:rsidRDefault="0026547A" w:rsidP="00952B2E">
      <w:pPr>
        <w:pStyle w:val="ListParagraph"/>
        <w:numPr>
          <w:ilvl w:val="0"/>
          <w:numId w:val="13"/>
        </w:numPr>
        <w:rPr>
          <w:sz w:val="25"/>
          <w:szCs w:val="25"/>
        </w:rPr>
      </w:pPr>
      <w:r w:rsidRPr="00952B2E">
        <w:rPr>
          <w:sz w:val="25"/>
          <w:szCs w:val="25"/>
        </w:rPr>
        <w:t xml:space="preserve">Sometime on or around September 13, 2011, </w:t>
      </w:r>
      <w:proofErr w:type="spellStart"/>
      <w:r w:rsidRPr="00952B2E">
        <w:rPr>
          <w:sz w:val="25"/>
          <w:szCs w:val="25"/>
        </w:rPr>
        <w:t>Burek</w:t>
      </w:r>
      <w:proofErr w:type="spellEnd"/>
      <w:r w:rsidRPr="00952B2E">
        <w:rPr>
          <w:sz w:val="25"/>
          <w:szCs w:val="25"/>
        </w:rPr>
        <w:t xml:space="preserve"> informed </w:t>
      </w:r>
      <w:proofErr w:type="spellStart"/>
      <w:r w:rsidRPr="00952B2E">
        <w:rPr>
          <w:sz w:val="25"/>
          <w:szCs w:val="25"/>
        </w:rPr>
        <w:t>Austein</w:t>
      </w:r>
      <w:proofErr w:type="spellEnd"/>
      <w:r w:rsidRPr="00952B2E">
        <w:rPr>
          <w:sz w:val="25"/>
          <w:szCs w:val="25"/>
        </w:rPr>
        <w:t xml:space="preserve"> that Parents had notified Sutton </w:t>
      </w:r>
      <w:r w:rsidR="0048227C" w:rsidRPr="00952B2E">
        <w:rPr>
          <w:sz w:val="25"/>
          <w:szCs w:val="25"/>
        </w:rPr>
        <w:t xml:space="preserve">that </w:t>
      </w:r>
      <w:r w:rsidRPr="00952B2E">
        <w:rPr>
          <w:sz w:val="25"/>
          <w:szCs w:val="25"/>
        </w:rPr>
        <w:t xml:space="preserve">Student had begun to have seizures again over the summer </w:t>
      </w:r>
      <w:r w:rsidR="0048227C" w:rsidRPr="00952B2E">
        <w:rPr>
          <w:sz w:val="25"/>
          <w:szCs w:val="25"/>
        </w:rPr>
        <w:t>of 2011</w:t>
      </w:r>
      <w:r w:rsidRPr="00952B2E">
        <w:rPr>
          <w:sz w:val="25"/>
          <w:szCs w:val="25"/>
        </w:rPr>
        <w:t xml:space="preserve">(PE-16). </w:t>
      </w:r>
      <w:r w:rsidR="0048227C" w:rsidRPr="00952B2E">
        <w:rPr>
          <w:sz w:val="25"/>
          <w:szCs w:val="25"/>
        </w:rPr>
        <w:t xml:space="preserve">  </w:t>
      </w:r>
      <w:r w:rsidRPr="00952B2E">
        <w:rPr>
          <w:sz w:val="25"/>
          <w:szCs w:val="25"/>
        </w:rPr>
        <w:t xml:space="preserve">On September 14, 2011, Ann </w:t>
      </w:r>
      <w:proofErr w:type="spellStart"/>
      <w:r w:rsidRPr="00952B2E">
        <w:rPr>
          <w:sz w:val="25"/>
          <w:szCs w:val="25"/>
        </w:rPr>
        <w:t>Zimage</w:t>
      </w:r>
      <w:proofErr w:type="spellEnd"/>
      <w:r w:rsidRPr="00952B2E">
        <w:rPr>
          <w:sz w:val="25"/>
          <w:szCs w:val="25"/>
        </w:rPr>
        <w:t>, Sutton</w:t>
      </w:r>
      <w:r w:rsidR="0048227C" w:rsidRPr="00952B2E">
        <w:rPr>
          <w:sz w:val="25"/>
          <w:szCs w:val="25"/>
        </w:rPr>
        <w:t>’s school nurse</w:t>
      </w:r>
      <w:r w:rsidRPr="00952B2E">
        <w:rPr>
          <w:sz w:val="25"/>
          <w:szCs w:val="25"/>
        </w:rPr>
        <w:t xml:space="preserve">, contacted Parents </w:t>
      </w:r>
      <w:r w:rsidR="0048227C" w:rsidRPr="00952B2E">
        <w:rPr>
          <w:sz w:val="25"/>
          <w:szCs w:val="25"/>
        </w:rPr>
        <w:t>regarding this issue</w:t>
      </w:r>
      <w:r w:rsidRPr="00952B2E">
        <w:rPr>
          <w:sz w:val="25"/>
          <w:szCs w:val="25"/>
        </w:rPr>
        <w:t xml:space="preserve">. </w:t>
      </w:r>
      <w:r w:rsidR="0048227C" w:rsidRPr="00952B2E">
        <w:rPr>
          <w:sz w:val="25"/>
          <w:szCs w:val="25"/>
        </w:rPr>
        <w:t xml:space="preserve"> </w:t>
      </w:r>
      <w:proofErr w:type="spellStart"/>
      <w:r w:rsidRPr="00952B2E">
        <w:rPr>
          <w:sz w:val="25"/>
          <w:szCs w:val="25"/>
        </w:rPr>
        <w:t>Zimage</w:t>
      </w:r>
      <w:proofErr w:type="spellEnd"/>
      <w:r w:rsidRPr="00952B2E">
        <w:rPr>
          <w:sz w:val="25"/>
          <w:szCs w:val="25"/>
        </w:rPr>
        <w:t xml:space="preserve"> p</w:t>
      </w:r>
      <w:r w:rsidR="0048227C" w:rsidRPr="00952B2E">
        <w:rPr>
          <w:sz w:val="25"/>
          <w:szCs w:val="25"/>
        </w:rPr>
        <w:t>laced</w:t>
      </w:r>
      <w:r w:rsidRPr="00952B2E">
        <w:rPr>
          <w:sz w:val="25"/>
          <w:szCs w:val="25"/>
        </w:rPr>
        <w:t xml:space="preserve"> Student on a seizure alert (</w:t>
      </w:r>
      <w:proofErr w:type="spellStart"/>
      <w:r w:rsidRPr="00952B2E">
        <w:rPr>
          <w:sz w:val="25"/>
          <w:szCs w:val="25"/>
        </w:rPr>
        <w:t>Zimage</w:t>
      </w:r>
      <w:proofErr w:type="spellEnd"/>
      <w:r w:rsidRPr="00952B2E">
        <w:rPr>
          <w:sz w:val="25"/>
          <w:szCs w:val="25"/>
        </w:rPr>
        <w:t xml:space="preserve">). Dr. </w:t>
      </w:r>
      <w:proofErr w:type="spellStart"/>
      <w:r w:rsidRPr="00952B2E">
        <w:rPr>
          <w:sz w:val="25"/>
          <w:szCs w:val="25"/>
        </w:rPr>
        <w:t>Bakow</w:t>
      </w:r>
      <w:proofErr w:type="spellEnd"/>
      <w:r w:rsidRPr="00952B2E">
        <w:rPr>
          <w:sz w:val="25"/>
          <w:szCs w:val="25"/>
        </w:rPr>
        <w:t xml:space="preserve"> </w:t>
      </w:r>
      <w:r w:rsidR="0048227C" w:rsidRPr="00952B2E">
        <w:rPr>
          <w:sz w:val="25"/>
          <w:szCs w:val="25"/>
        </w:rPr>
        <w:t>opin</w:t>
      </w:r>
      <w:r w:rsidRPr="00952B2E">
        <w:rPr>
          <w:sz w:val="25"/>
          <w:szCs w:val="25"/>
        </w:rPr>
        <w:t>ed</w:t>
      </w:r>
      <w:r w:rsidR="0048227C" w:rsidRPr="00952B2E">
        <w:rPr>
          <w:sz w:val="25"/>
          <w:szCs w:val="25"/>
        </w:rPr>
        <w:t xml:space="preserve"> that</w:t>
      </w:r>
      <w:r w:rsidRPr="00952B2E">
        <w:rPr>
          <w:sz w:val="25"/>
          <w:szCs w:val="25"/>
        </w:rPr>
        <w:t xml:space="preserve"> Student’s seiz</w:t>
      </w:r>
      <w:r w:rsidR="0048227C" w:rsidRPr="00952B2E">
        <w:rPr>
          <w:sz w:val="25"/>
          <w:szCs w:val="25"/>
        </w:rPr>
        <w:t>ures</w:t>
      </w:r>
      <w:r w:rsidRPr="00952B2E">
        <w:rPr>
          <w:sz w:val="25"/>
          <w:szCs w:val="25"/>
        </w:rPr>
        <w:t xml:space="preserve"> w</w:t>
      </w:r>
      <w:r w:rsidR="0048227C" w:rsidRPr="00952B2E">
        <w:rPr>
          <w:sz w:val="25"/>
          <w:szCs w:val="25"/>
        </w:rPr>
        <w:t>ere</w:t>
      </w:r>
      <w:r w:rsidRPr="00952B2E">
        <w:rPr>
          <w:sz w:val="25"/>
          <w:szCs w:val="25"/>
        </w:rPr>
        <w:t xml:space="preserve"> connected </w:t>
      </w:r>
      <w:r w:rsidR="0048227C" w:rsidRPr="00952B2E">
        <w:rPr>
          <w:sz w:val="25"/>
          <w:szCs w:val="25"/>
        </w:rPr>
        <w:t xml:space="preserve">to the level of </w:t>
      </w:r>
      <w:r w:rsidRPr="00952B2E">
        <w:rPr>
          <w:sz w:val="25"/>
          <w:szCs w:val="25"/>
        </w:rPr>
        <w:t xml:space="preserve">anxiety </w:t>
      </w:r>
      <w:r w:rsidR="0048227C" w:rsidRPr="00952B2E">
        <w:rPr>
          <w:sz w:val="25"/>
          <w:szCs w:val="25"/>
        </w:rPr>
        <w:t xml:space="preserve">Student was experiencing </w:t>
      </w:r>
      <w:r w:rsidRPr="00952B2E">
        <w:rPr>
          <w:sz w:val="25"/>
          <w:szCs w:val="25"/>
        </w:rPr>
        <w:t>(</w:t>
      </w:r>
      <w:proofErr w:type="spellStart"/>
      <w:r w:rsidRPr="00952B2E">
        <w:rPr>
          <w:sz w:val="25"/>
          <w:szCs w:val="25"/>
        </w:rPr>
        <w:t>Bakow</w:t>
      </w:r>
      <w:proofErr w:type="spellEnd"/>
      <w:r w:rsidRPr="00952B2E">
        <w:rPr>
          <w:sz w:val="25"/>
          <w:szCs w:val="25"/>
        </w:rPr>
        <w:t>).</w:t>
      </w:r>
      <w:r w:rsidR="0048227C" w:rsidRPr="00952B2E">
        <w:rPr>
          <w:sz w:val="25"/>
          <w:szCs w:val="25"/>
        </w:rPr>
        <w:t xml:space="preserve">  </w:t>
      </w:r>
      <w:proofErr w:type="spellStart"/>
      <w:r w:rsidR="0048227C" w:rsidRPr="00952B2E">
        <w:rPr>
          <w:sz w:val="25"/>
          <w:szCs w:val="25"/>
        </w:rPr>
        <w:t>Christiano</w:t>
      </w:r>
      <w:proofErr w:type="spellEnd"/>
      <w:r w:rsidR="0048227C" w:rsidRPr="00952B2E">
        <w:rPr>
          <w:sz w:val="25"/>
          <w:szCs w:val="25"/>
        </w:rPr>
        <w:t xml:space="preserve"> testified that she saw evidence of anxiety in Student at the beginning of the 2011-2012 school </w:t>
      </w:r>
      <w:proofErr w:type="gramStart"/>
      <w:r w:rsidR="0048227C" w:rsidRPr="00952B2E">
        <w:rPr>
          <w:sz w:val="25"/>
          <w:szCs w:val="25"/>
        </w:rPr>
        <w:t>year</w:t>
      </w:r>
      <w:proofErr w:type="gramEnd"/>
      <w:r w:rsidR="0048227C" w:rsidRPr="00952B2E">
        <w:rPr>
          <w:sz w:val="25"/>
          <w:szCs w:val="25"/>
        </w:rPr>
        <w:t xml:space="preserve"> when he was transitioning </w:t>
      </w:r>
      <w:r w:rsidR="00D23C35" w:rsidRPr="00952B2E">
        <w:rPr>
          <w:sz w:val="25"/>
          <w:szCs w:val="25"/>
        </w:rPr>
        <w:t>into the new setting</w:t>
      </w:r>
      <w:r w:rsidR="0048227C" w:rsidRPr="00952B2E">
        <w:rPr>
          <w:sz w:val="25"/>
          <w:szCs w:val="25"/>
        </w:rPr>
        <w:t xml:space="preserve">, but did not see any </w:t>
      </w:r>
      <w:r w:rsidR="00D23C35" w:rsidRPr="00952B2E">
        <w:rPr>
          <w:sz w:val="25"/>
          <w:szCs w:val="25"/>
        </w:rPr>
        <w:t xml:space="preserve">evidence of </w:t>
      </w:r>
      <w:r w:rsidR="0048227C" w:rsidRPr="00952B2E">
        <w:rPr>
          <w:sz w:val="25"/>
          <w:szCs w:val="25"/>
        </w:rPr>
        <w:t xml:space="preserve">anxiety </w:t>
      </w:r>
      <w:r w:rsidR="00C617C9">
        <w:rPr>
          <w:sz w:val="25"/>
          <w:szCs w:val="25"/>
        </w:rPr>
        <w:t>after</w:t>
      </w:r>
      <w:r w:rsidR="0048227C" w:rsidRPr="00952B2E">
        <w:rPr>
          <w:sz w:val="25"/>
          <w:szCs w:val="25"/>
        </w:rPr>
        <w:t xml:space="preserve"> October 2011 (</w:t>
      </w:r>
      <w:proofErr w:type="spellStart"/>
      <w:r w:rsidR="0048227C" w:rsidRPr="00952B2E">
        <w:rPr>
          <w:sz w:val="25"/>
          <w:szCs w:val="25"/>
        </w:rPr>
        <w:t>Christiano</w:t>
      </w:r>
      <w:proofErr w:type="spellEnd"/>
      <w:r w:rsidR="0048227C"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Parents requested to observe S</w:t>
      </w:r>
      <w:r w:rsidR="00D23C35" w:rsidRPr="00952B2E">
        <w:rPr>
          <w:sz w:val="25"/>
          <w:szCs w:val="25"/>
        </w:rPr>
        <w:t>tudent in an academic classroom and</w:t>
      </w:r>
      <w:r w:rsidRPr="00952B2E">
        <w:rPr>
          <w:sz w:val="25"/>
          <w:szCs w:val="25"/>
        </w:rPr>
        <w:t xml:space="preserve"> </w:t>
      </w:r>
      <w:r w:rsidR="00D23C35" w:rsidRPr="00952B2E">
        <w:rPr>
          <w:sz w:val="25"/>
          <w:szCs w:val="25"/>
        </w:rPr>
        <w:t>t</w:t>
      </w:r>
      <w:r w:rsidRPr="00952B2E">
        <w:rPr>
          <w:sz w:val="25"/>
          <w:szCs w:val="25"/>
        </w:rPr>
        <w:t xml:space="preserve">he observation was scheduled for one-hour </w:t>
      </w:r>
      <w:r w:rsidR="00D23C35" w:rsidRPr="00952B2E">
        <w:rPr>
          <w:sz w:val="25"/>
          <w:szCs w:val="25"/>
        </w:rPr>
        <w:t>during</w:t>
      </w:r>
      <w:r w:rsidRPr="00952B2E">
        <w:rPr>
          <w:sz w:val="25"/>
          <w:szCs w:val="25"/>
        </w:rPr>
        <w:t xml:space="preserve"> the morning o</w:t>
      </w:r>
      <w:r w:rsidR="00D23C35" w:rsidRPr="00952B2E">
        <w:rPr>
          <w:sz w:val="25"/>
          <w:szCs w:val="25"/>
        </w:rPr>
        <w:t>f</w:t>
      </w:r>
      <w:r w:rsidRPr="00952B2E">
        <w:rPr>
          <w:sz w:val="25"/>
          <w:szCs w:val="25"/>
        </w:rPr>
        <w:t xml:space="preserve"> Monday, September 19, 2011 (SE-72). </w:t>
      </w:r>
    </w:p>
    <w:p w:rsidR="0026547A" w:rsidRPr="0026547A" w:rsidRDefault="0026547A" w:rsidP="0026547A">
      <w:pPr>
        <w:rPr>
          <w:sz w:val="25"/>
          <w:szCs w:val="25"/>
        </w:rPr>
      </w:pPr>
    </w:p>
    <w:p w:rsidR="00762DDC" w:rsidRPr="00952B2E" w:rsidRDefault="00DA44EE" w:rsidP="00952B2E">
      <w:pPr>
        <w:pStyle w:val="ListParagraph"/>
        <w:numPr>
          <w:ilvl w:val="0"/>
          <w:numId w:val="13"/>
        </w:numPr>
        <w:rPr>
          <w:sz w:val="25"/>
          <w:szCs w:val="25"/>
        </w:rPr>
      </w:pPr>
      <w:r w:rsidRPr="00952B2E">
        <w:rPr>
          <w:sz w:val="25"/>
          <w:szCs w:val="25"/>
        </w:rPr>
        <w:t>The T</w:t>
      </w:r>
      <w:r w:rsidR="0026547A" w:rsidRPr="00952B2E">
        <w:rPr>
          <w:sz w:val="25"/>
          <w:szCs w:val="25"/>
        </w:rPr>
        <w:t xml:space="preserve">eam reconvened on September 21, 2011 to </w:t>
      </w:r>
      <w:r w:rsidRPr="00952B2E">
        <w:rPr>
          <w:sz w:val="25"/>
          <w:szCs w:val="25"/>
        </w:rPr>
        <w:t>offer an opportunity for the new T</w:t>
      </w:r>
      <w:r w:rsidR="0026547A" w:rsidRPr="00952B2E">
        <w:rPr>
          <w:sz w:val="25"/>
          <w:szCs w:val="25"/>
        </w:rPr>
        <w:t xml:space="preserve">eam members </w:t>
      </w:r>
      <w:r w:rsidRPr="00952B2E">
        <w:rPr>
          <w:sz w:val="25"/>
          <w:szCs w:val="25"/>
        </w:rPr>
        <w:t xml:space="preserve">to meet </w:t>
      </w:r>
      <w:r w:rsidR="0026547A" w:rsidRPr="00952B2E">
        <w:rPr>
          <w:sz w:val="25"/>
          <w:szCs w:val="25"/>
        </w:rPr>
        <w:t xml:space="preserve">and to review Student’s IEP (SE-75; SE-76). </w:t>
      </w:r>
      <w:r w:rsidRPr="00952B2E">
        <w:rPr>
          <w:sz w:val="25"/>
          <w:szCs w:val="25"/>
        </w:rPr>
        <w:t xml:space="preserve"> </w:t>
      </w:r>
      <w:r w:rsidR="0026547A" w:rsidRPr="00952B2E">
        <w:rPr>
          <w:sz w:val="25"/>
          <w:szCs w:val="25"/>
        </w:rPr>
        <w:t xml:space="preserve">Parents </w:t>
      </w:r>
      <w:r w:rsidRPr="00952B2E">
        <w:rPr>
          <w:sz w:val="25"/>
          <w:szCs w:val="25"/>
        </w:rPr>
        <w:t xml:space="preserve">presented </w:t>
      </w:r>
      <w:r w:rsidR="0026547A" w:rsidRPr="00952B2E">
        <w:rPr>
          <w:sz w:val="25"/>
          <w:szCs w:val="25"/>
        </w:rPr>
        <w:t xml:space="preserve">a list of concerns and shared reports from a psychologist, neurologist, and OTR/L </w:t>
      </w:r>
      <w:r w:rsidRPr="00952B2E">
        <w:rPr>
          <w:sz w:val="25"/>
          <w:szCs w:val="25"/>
        </w:rPr>
        <w:t>which described</w:t>
      </w:r>
      <w:r w:rsidR="0026547A" w:rsidRPr="00952B2E">
        <w:rPr>
          <w:sz w:val="25"/>
          <w:szCs w:val="25"/>
        </w:rPr>
        <w:t xml:space="preserve"> Student’s abilities. </w:t>
      </w:r>
      <w:r w:rsidRPr="00952B2E">
        <w:rPr>
          <w:sz w:val="25"/>
          <w:szCs w:val="25"/>
        </w:rPr>
        <w:t xml:space="preserve"> </w:t>
      </w:r>
      <w:r w:rsidR="005F34C3" w:rsidRPr="00952B2E">
        <w:rPr>
          <w:sz w:val="25"/>
          <w:szCs w:val="25"/>
        </w:rPr>
        <w:t xml:space="preserve">Some </w:t>
      </w:r>
      <w:r w:rsidRPr="00952B2E">
        <w:rPr>
          <w:sz w:val="25"/>
          <w:szCs w:val="25"/>
        </w:rPr>
        <w:t>of these evaluations</w:t>
      </w:r>
      <w:r w:rsidR="005F34C3" w:rsidRPr="00952B2E">
        <w:rPr>
          <w:sz w:val="25"/>
          <w:szCs w:val="25"/>
        </w:rPr>
        <w:t>,</w:t>
      </w:r>
      <w:r w:rsidRPr="00952B2E">
        <w:rPr>
          <w:sz w:val="25"/>
          <w:szCs w:val="25"/>
        </w:rPr>
        <w:t xml:space="preserve"> </w:t>
      </w:r>
      <w:r w:rsidR="005F34C3" w:rsidRPr="00952B2E">
        <w:rPr>
          <w:sz w:val="25"/>
          <w:szCs w:val="25"/>
        </w:rPr>
        <w:t xml:space="preserve">issued by Gregory Holmes, M.D. and Susan L. Ross, OTR/L IMC, </w:t>
      </w:r>
      <w:r w:rsidRPr="00952B2E">
        <w:rPr>
          <w:sz w:val="25"/>
          <w:szCs w:val="25"/>
        </w:rPr>
        <w:t xml:space="preserve">described Student as falling within the autism spectrum (SE-76).  </w:t>
      </w:r>
      <w:r w:rsidR="0026547A" w:rsidRPr="00952B2E">
        <w:rPr>
          <w:sz w:val="25"/>
          <w:szCs w:val="25"/>
        </w:rPr>
        <w:t xml:space="preserve">This was the first time Sutton had seen the term autism spectrum disorder </w:t>
      </w:r>
      <w:r w:rsidR="00CA0DF7">
        <w:rPr>
          <w:sz w:val="25"/>
          <w:szCs w:val="25"/>
        </w:rPr>
        <w:t>relating to</w:t>
      </w:r>
      <w:r w:rsidR="0026547A" w:rsidRPr="00952B2E">
        <w:rPr>
          <w:sz w:val="25"/>
          <w:szCs w:val="25"/>
        </w:rPr>
        <w:t xml:space="preserve"> Student (</w:t>
      </w:r>
      <w:proofErr w:type="spellStart"/>
      <w:r w:rsidR="0026547A" w:rsidRPr="00952B2E">
        <w:rPr>
          <w:sz w:val="25"/>
          <w:szCs w:val="25"/>
        </w:rPr>
        <w:t>Austein</w:t>
      </w:r>
      <w:proofErr w:type="spellEnd"/>
      <w:r w:rsidR="0026547A" w:rsidRPr="00952B2E">
        <w:rPr>
          <w:sz w:val="25"/>
          <w:szCs w:val="25"/>
        </w:rPr>
        <w:t xml:space="preserve">). </w:t>
      </w:r>
      <w:r w:rsidR="005F34C3" w:rsidRPr="00952B2E">
        <w:rPr>
          <w:sz w:val="25"/>
          <w:szCs w:val="25"/>
        </w:rPr>
        <w:t xml:space="preserve"> </w:t>
      </w:r>
      <w:r w:rsidR="0026547A" w:rsidRPr="00952B2E">
        <w:rPr>
          <w:sz w:val="25"/>
          <w:szCs w:val="25"/>
        </w:rPr>
        <w:t xml:space="preserve">Parents expressed concerns about the </w:t>
      </w:r>
      <w:r w:rsidR="005F34C3" w:rsidRPr="00952B2E">
        <w:rPr>
          <w:sz w:val="25"/>
          <w:szCs w:val="25"/>
        </w:rPr>
        <w:t xml:space="preserve">disagreement </w:t>
      </w:r>
      <w:r w:rsidR="0026547A" w:rsidRPr="00952B2E">
        <w:rPr>
          <w:sz w:val="25"/>
          <w:szCs w:val="25"/>
        </w:rPr>
        <w:t xml:space="preserve">between Sutton and </w:t>
      </w:r>
      <w:r w:rsidR="005F34C3" w:rsidRPr="00952B2E">
        <w:rPr>
          <w:sz w:val="25"/>
          <w:szCs w:val="25"/>
        </w:rPr>
        <w:t xml:space="preserve">the </w:t>
      </w:r>
      <w:r w:rsidR="0026547A" w:rsidRPr="00952B2E">
        <w:rPr>
          <w:sz w:val="25"/>
          <w:szCs w:val="25"/>
        </w:rPr>
        <w:t xml:space="preserve">independent evaluators </w:t>
      </w:r>
      <w:r w:rsidR="005F34C3" w:rsidRPr="00952B2E">
        <w:rPr>
          <w:sz w:val="25"/>
          <w:szCs w:val="25"/>
        </w:rPr>
        <w:t xml:space="preserve">regarding Student’s abilities </w:t>
      </w:r>
      <w:r w:rsidR="0026547A" w:rsidRPr="00952B2E">
        <w:rPr>
          <w:sz w:val="25"/>
          <w:szCs w:val="25"/>
        </w:rPr>
        <w:t xml:space="preserve">(SE-76; SE-77). </w:t>
      </w:r>
      <w:r w:rsidR="005F34C3" w:rsidRPr="00952B2E">
        <w:rPr>
          <w:sz w:val="25"/>
          <w:szCs w:val="25"/>
        </w:rPr>
        <w:t xml:space="preserve"> </w:t>
      </w:r>
      <w:r w:rsidR="0026547A" w:rsidRPr="00952B2E">
        <w:rPr>
          <w:sz w:val="25"/>
          <w:szCs w:val="25"/>
        </w:rPr>
        <w:t xml:space="preserve">Parents </w:t>
      </w:r>
      <w:r w:rsidR="005F34C3" w:rsidRPr="00952B2E">
        <w:rPr>
          <w:sz w:val="25"/>
          <w:szCs w:val="25"/>
        </w:rPr>
        <w:t>request</w:t>
      </w:r>
      <w:r w:rsidR="0026547A" w:rsidRPr="00952B2E">
        <w:rPr>
          <w:sz w:val="25"/>
          <w:szCs w:val="25"/>
        </w:rPr>
        <w:t xml:space="preserve">ed </w:t>
      </w:r>
      <w:r w:rsidR="005F34C3" w:rsidRPr="00952B2E">
        <w:rPr>
          <w:sz w:val="25"/>
          <w:szCs w:val="25"/>
        </w:rPr>
        <w:t xml:space="preserve">that </w:t>
      </w:r>
      <w:r w:rsidR="0026547A" w:rsidRPr="00952B2E">
        <w:rPr>
          <w:sz w:val="25"/>
          <w:szCs w:val="25"/>
        </w:rPr>
        <w:t xml:space="preserve">the </w:t>
      </w:r>
      <w:r w:rsidR="005F34C3" w:rsidRPr="00952B2E">
        <w:rPr>
          <w:sz w:val="25"/>
          <w:szCs w:val="25"/>
        </w:rPr>
        <w:t xml:space="preserve">new </w:t>
      </w:r>
      <w:r w:rsidR="0026547A" w:rsidRPr="00952B2E">
        <w:rPr>
          <w:sz w:val="25"/>
          <w:szCs w:val="25"/>
        </w:rPr>
        <w:t xml:space="preserve">psychologist </w:t>
      </w:r>
      <w:r w:rsidR="005F34C3" w:rsidRPr="00952B2E">
        <w:rPr>
          <w:sz w:val="25"/>
          <w:szCs w:val="25"/>
        </w:rPr>
        <w:t xml:space="preserve">speak </w:t>
      </w:r>
      <w:r w:rsidR="0026547A" w:rsidRPr="00952B2E">
        <w:rPr>
          <w:sz w:val="25"/>
          <w:szCs w:val="25"/>
        </w:rPr>
        <w:t xml:space="preserve">with Dr. </w:t>
      </w:r>
      <w:proofErr w:type="spellStart"/>
      <w:r w:rsidR="0026547A" w:rsidRPr="00952B2E">
        <w:rPr>
          <w:sz w:val="25"/>
          <w:szCs w:val="25"/>
        </w:rPr>
        <w:t>Bakow</w:t>
      </w:r>
      <w:proofErr w:type="spellEnd"/>
      <w:r w:rsidR="005F34C3" w:rsidRPr="00952B2E">
        <w:rPr>
          <w:sz w:val="25"/>
          <w:szCs w:val="25"/>
        </w:rPr>
        <w:t xml:space="preserve">, and she </w:t>
      </w:r>
      <w:r w:rsidR="0026547A" w:rsidRPr="00952B2E">
        <w:rPr>
          <w:sz w:val="25"/>
          <w:szCs w:val="25"/>
        </w:rPr>
        <w:t>a</w:t>
      </w:r>
      <w:r w:rsidR="005F34C3" w:rsidRPr="00952B2E">
        <w:rPr>
          <w:sz w:val="25"/>
          <w:szCs w:val="25"/>
        </w:rPr>
        <w:t xml:space="preserve">greed to do so. </w:t>
      </w:r>
    </w:p>
    <w:p w:rsidR="00762DDC" w:rsidRDefault="00762DDC" w:rsidP="0026547A">
      <w:pPr>
        <w:rPr>
          <w:sz w:val="25"/>
          <w:szCs w:val="25"/>
        </w:rPr>
      </w:pPr>
    </w:p>
    <w:p w:rsidR="0097670B" w:rsidRPr="00952B2E" w:rsidRDefault="00762DDC" w:rsidP="00952B2E">
      <w:pPr>
        <w:pStyle w:val="ListParagraph"/>
        <w:numPr>
          <w:ilvl w:val="0"/>
          <w:numId w:val="13"/>
        </w:numPr>
        <w:rPr>
          <w:sz w:val="25"/>
          <w:szCs w:val="25"/>
        </w:rPr>
      </w:pPr>
      <w:r w:rsidRPr="00952B2E">
        <w:rPr>
          <w:sz w:val="25"/>
          <w:szCs w:val="25"/>
        </w:rPr>
        <w:t xml:space="preserve">At the meeting, </w:t>
      </w:r>
      <w:r w:rsidR="0026547A" w:rsidRPr="00952B2E">
        <w:rPr>
          <w:sz w:val="25"/>
          <w:szCs w:val="25"/>
        </w:rPr>
        <w:t xml:space="preserve">Parents also raised concerns that Student was still not able to read and </w:t>
      </w:r>
      <w:r w:rsidRPr="00952B2E">
        <w:rPr>
          <w:sz w:val="25"/>
          <w:szCs w:val="25"/>
        </w:rPr>
        <w:t xml:space="preserve">again </w:t>
      </w:r>
      <w:r w:rsidR="0026547A" w:rsidRPr="00952B2E">
        <w:rPr>
          <w:sz w:val="25"/>
          <w:szCs w:val="25"/>
        </w:rPr>
        <w:t xml:space="preserve">proposed the Fast </w:t>
      </w:r>
      <w:proofErr w:type="spellStart"/>
      <w:r w:rsidR="0026547A" w:rsidRPr="00952B2E">
        <w:rPr>
          <w:sz w:val="25"/>
          <w:szCs w:val="25"/>
        </w:rPr>
        <w:t>ForWord</w:t>
      </w:r>
      <w:proofErr w:type="spellEnd"/>
      <w:r w:rsidR="0026547A" w:rsidRPr="00952B2E">
        <w:rPr>
          <w:sz w:val="25"/>
          <w:szCs w:val="25"/>
        </w:rPr>
        <w:t xml:space="preserve"> reading program</w:t>
      </w:r>
      <w:r w:rsidR="00DC5D4D" w:rsidRPr="00952B2E">
        <w:rPr>
          <w:sz w:val="25"/>
          <w:szCs w:val="25"/>
        </w:rPr>
        <w:t xml:space="preserve"> </w:t>
      </w:r>
      <w:r w:rsidR="0026547A" w:rsidRPr="00952B2E">
        <w:rPr>
          <w:sz w:val="25"/>
          <w:szCs w:val="25"/>
        </w:rPr>
        <w:t xml:space="preserve">(SE-76; SE-77; </w:t>
      </w:r>
      <w:proofErr w:type="spellStart"/>
      <w:r w:rsidR="0026547A" w:rsidRPr="00952B2E">
        <w:rPr>
          <w:sz w:val="25"/>
          <w:szCs w:val="25"/>
        </w:rPr>
        <w:t>Austein</w:t>
      </w:r>
      <w:proofErr w:type="spellEnd"/>
      <w:r w:rsidR="0026547A" w:rsidRPr="00952B2E">
        <w:rPr>
          <w:sz w:val="25"/>
          <w:szCs w:val="25"/>
        </w:rPr>
        <w:t xml:space="preserve">). </w:t>
      </w:r>
      <w:r w:rsidR="00DC5D4D" w:rsidRPr="00952B2E">
        <w:rPr>
          <w:sz w:val="25"/>
          <w:szCs w:val="25"/>
        </w:rPr>
        <w:t xml:space="preserve"> Sutton had received mixed reviews from other </w:t>
      </w:r>
      <w:r w:rsidR="0026547A" w:rsidRPr="00952B2E">
        <w:rPr>
          <w:sz w:val="25"/>
          <w:szCs w:val="25"/>
        </w:rPr>
        <w:t xml:space="preserve">school districts </w:t>
      </w:r>
      <w:r w:rsidR="00DC5D4D" w:rsidRPr="00952B2E">
        <w:rPr>
          <w:sz w:val="25"/>
          <w:szCs w:val="25"/>
        </w:rPr>
        <w:t>regarding the effectiveness of the</w:t>
      </w:r>
      <w:r w:rsidR="0026547A" w:rsidRPr="00952B2E">
        <w:rPr>
          <w:sz w:val="25"/>
          <w:szCs w:val="25"/>
        </w:rPr>
        <w:t xml:space="preserve"> Fast </w:t>
      </w:r>
      <w:proofErr w:type="spellStart"/>
      <w:r w:rsidR="0026547A" w:rsidRPr="00952B2E">
        <w:rPr>
          <w:sz w:val="25"/>
          <w:szCs w:val="25"/>
        </w:rPr>
        <w:t>ForWord</w:t>
      </w:r>
      <w:proofErr w:type="spellEnd"/>
      <w:r w:rsidR="0026547A" w:rsidRPr="00952B2E">
        <w:rPr>
          <w:sz w:val="25"/>
          <w:szCs w:val="25"/>
        </w:rPr>
        <w:t xml:space="preserve"> program, </w:t>
      </w:r>
      <w:r w:rsidR="00DC5D4D" w:rsidRPr="00952B2E">
        <w:rPr>
          <w:sz w:val="25"/>
          <w:szCs w:val="25"/>
        </w:rPr>
        <w:t xml:space="preserve">concluding that </w:t>
      </w:r>
      <w:r w:rsidR="0026547A" w:rsidRPr="00952B2E">
        <w:rPr>
          <w:sz w:val="25"/>
          <w:szCs w:val="25"/>
        </w:rPr>
        <w:t xml:space="preserve">it would </w:t>
      </w:r>
      <w:r w:rsidR="00DC5D4D" w:rsidRPr="00952B2E">
        <w:rPr>
          <w:sz w:val="25"/>
          <w:szCs w:val="25"/>
        </w:rPr>
        <w:t xml:space="preserve">not </w:t>
      </w:r>
      <w:r w:rsidR="0026547A" w:rsidRPr="00952B2E">
        <w:rPr>
          <w:sz w:val="25"/>
          <w:szCs w:val="25"/>
        </w:rPr>
        <w:t xml:space="preserve">be effective for Student (SE-76; </w:t>
      </w:r>
      <w:proofErr w:type="spellStart"/>
      <w:r w:rsidR="0026547A" w:rsidRPr="00952B2E">
        <w:rPr>
          <w:sz w:val="25"/>
          <w:szCs w:val="25"/>
        </w:rPr>
        <w:t>Austein</w:t>
      </w:r>
      <w:proofErr w:type="spellEnd"/>
      <w:r w:rsidR="0026547A" w:rsidRPr="00952B2E">
        <w:rPr>
          <w:sz w:val="25"/>
          <w:szCs w:val="25"/>
        </w:rPr>
        <w:t xml:space="preserve">). </w:t>
      </w:r>
      <w:r w:rsidR="00DC5D4D" w:rsidRPr="00952B2E">
        <w:rPr>
          <w:sz w:val="25"/>
          <w:szCs w:val="25"/>
        </w:rPr>
        <w:t xml:space="preserve"> </w:t>
      </w:r>
      <w:r w:rsidRPr="00952B2E">
        <w:rPr>
          <w:sz w:val="25"/>
          <w:szCs w:val="25"/>
        </w:rPr>
        <w:t>N</w:t>
      </w:r>
      <w:r w:rsidR="0026547A" w:rsidRPr="00952B2E">
        <w:rPr>
          <w:sz w:val="25"/>
          <w:szCs w:val="25"/>
        </w:rPr>
        <w:t xml:space="preserve">onetheless, the speech-language pathologist, occupational therapist, and special education teacher </w:t>
      </w:r>
      <w:r w:rsidR="00DC5D4D" w:rsidRPr="00952B2E">
        <w:rPr>
          <w:sz w:val="25"/>
          <w:szCs w:val="25"/>
        </w:rPr>
        <w:t>agreed to look into it further</w:t>
      </w:r>
      <w:r w:rsidR="0026547A" w:rsidRPr="00952B2E">
        <w:rPr>
          <w:sz w:val="25"/>
          <w:szCs w:val="25"/>
        </w:rPr>
        <w:t>.</w:t>
      </w:r>
      <w:r>
        <w:rPr>
          <w:rStyle w:val="FootnoteReference"/>
          <w:sz w:val="25"/>
          <w:szCs w:val="25"/>
        </w:rPr>
        <w:footnoteReference w:id="2"/>
      </w:r>
      <w:r w:rsidR="0026547A" w:rsidRPr="00952B2E">
        <w:rPr>
          <w:sz w:val="25"/>
          <w:szCs w:val="25"/>
        </w:rPr>
        <w:t xml:space="preserve"> </w:t>
      </w:r>
      <w:r w:rsidRPr="00952B2E">
        <w:rPr>
          <w:sz w:val="25"/>
          <w:szCs w:val="25"/>
        </w:rPr>
        <w:t xml:space="preserve"> </w:t>
      </w:r>
      <w:proofErr w:type="spellStart"/>
      <w:r w:rsidRPr="00952B2E">
        <w:rPr>
          <w:sz w:val="25"/>
          <w:szCs w:val="25"/>
        </w:rPr>
        <w:t>Austein</w:t>
      </w:r>
      <w:proofErr w:type="spellEnd"/>
      <w:r w:rsidRPr="00952B2E">
        <w:rPr>
          <w:sz w:val="25"/>
          <w:szCs w:val="25"/>
        </w:rPr>
        <w:t xml:space="preserve"> </w:t>
      </w:r>
      <w:r w:rsidR="0026547A" w:rsidRPr="00952B2E">
        <w:rPr>
          <w:sz w:val="25"/>
          <w:szCs w:val="25"/>
        </w:rPr>
        <w:t xml:space="preserve">noted that Parents had not requested </w:t>
      </w:r>
      <w:r w:rsidR="005A1011" w:rsidRPr="00952B2E">
        <w:rPr>
          <w:sz w:val="25"/>
          <w:szCs w:val="25"/>
        </w:rPr>
        <w:t xml:space="preserve">that Student be assigned to work with </w:t>
      </w:r>
      <w:r w:rsidR="0026547A" w:rsidRPr="00952B2E">
        <w:rPr>
          <w:sz w:val="25"/>
          <w:szCs w:val="25"/>
        </w:rPr>
        <w:t>a reading specialist prior to this meeting</w:t>
      </w:r>
      <w:r w:rsidR="005A1011" w:rsidRPr="00952B2E">
        <w:rPr>
          <w:sz w:val="25"/>
          <w:szCs w:val="25"/>
        </w:rPr>
        <w:t xml:space="preserve"> (</w:t>
      </w:r>
      <w:proofErr w:type="spellStart"/>
      <w:r w:rsidR="005A1011" w:rsidRPr="00952B2E">
        <w:rPr>
          <w:sz w:val="25"/>
          <w:szCs w:val="25"/>
        </w:rPr>
        <w:t>Austein</w:t>
      </w:r>
      <w:proofErr w:type="spellEnd"/>
      <w:r w:rsidR="005A1011" w:rsidRPr="00952B2E">
        <w:rPr>
          <w:sz w:val="25"/>
          <w:szCs w:val="25"/>
        </w:rPr>
        <w:t>)</w:t>
      </w:r>
      <w:r w:rsidR="0026547A" w:rsidRPr="00952B2E">
        <w:rPr>
          <w:sz w:val="25"/>
          <w:szCs w:val="25"/>
        </w:rPr>
        <w:t xml:space="preserve">. </w:t>
      </w:r>
      <w:r w:rsidRPr="00952B2E">
        <w:rPr>
          <w:sz w:val="25"/>
          <w:szCs w:val="25"/>
        </w:rPr>
        <w:t xml:space="preserve"> </w:t>
      </w:r>
    </w:p>
    <w:p w:rsidR="0097670B" w:rsidRPr="00952B2E" w:rsidRDefault="0026547A" w:rsidP="00952B2E">
      <w:pPr>
        <w:pStyle w:val="ListParagraph"/>
        <w:numPr>
          <w:ilvl w:val="0"/>
          <w:numId w:val="13"/>
        </w:numPr>
        <w:rPr>
          <w:sz w:val="25"/>
          <w:szCs w:val="25"/>
        </w:rPr>
      </w:pPr>
      <w:r w:rsidRPr="00952B2E">
        <w:rPr>
          <w:sz w:val="25"/>
          <w:szCs w:val="25"/>
        </w:rPr>
        <w:t xml:space="preserve">Parents </w:t>
      </w:r>
      <w:r w:rsidR="0097670B" w:rsidRPr="00952B2E">
        <w:rPr>
          <w:sz w:val="25"/>
          <w:szCs w:val="25"/>
        </w:rPr>
        <w:t xml:space="preserve">disapproved of the increase in the amount of time that </w:t>
      </w:r>
      <w:r w:rsidRPr="00952B2E">
        <w:rPr>
          <w:sz w:val="25"/>
          <w:szCs w:val="25"/>
        </w:rPr>
        <w:t xml:space="preserve">Student </w:t>
      </w:r>
      <w:r w:rsidR="0097670B" w:rsidRPr="00952B2E">
        <w:rPr>
          <w:sz w:val="25"/>
          <w:szCs w:val="25"/>
        </w:rPr>
        <w:t xml:space="preserve">spent </w:t>
      </w:r>
      <w:r w:rsidRPr="00952B2E">
        <w:rPr>
          <w:sz w:val="25"/>
          <w:szCs w:val="25"/>
        </w:rPr>
        <w:t>with nondisabled peers</w:t>
      </w:r>
      <w:r w:rsidR="0097670B" w:rsidRPr="00952B2E">
        <w:rPr>
          <w:sz w:val="25"/>
          <w:szCs w:val="25"/>
        </w:rPr>
        <w:t xml:space="preserve"> and </w:t>
      </w:r>
      <w:r w:rsidR="00CA0DF7">
        <w:rPr>
          <w:sz w:val="25"/>
          <w:szCs w:val="25"/>
        </w:rPr>
        <w:t xml:space="preserve">Mother </w:t>
      </w:r>
      <w:r w:rsidR="0097670B" w:rsidRPr="00952B2E">
        <w:rPr>
          <w:sz w:val="25"/>
          <w:szCs w:val="25"/>
        </w:rPr>
        <w:t xml:space="preserve">specifically disagreed with </w:t>
      </w:r>
      <w:r w:rsidRPr="00952B2E">
        <w:rPr>
          <w:sz w:val="25"/>
          <w:szCs w:val="25"/>
        </w:rPr>
        <w:t>Student</w:t>
      </w:r>
      <w:r w:rsidR="0097670B" w:rsidRPr="00952B2E">
        <w:rPr>
          <w:sz w:val="25"/>
          <w:szCs w:val="25"/>
        </w:rPr>
        <w:t xml:space="preserve"> being grouped with</w:t>
      </w:r>
      <w:r w:rsidRPr="00952B2E">
        <w:rPr>
          <w:sz w:val="25"/>
          <w:szCs w:val="25"/>
        </w:rPr>
        <w:t xml:space="preserve"> </w:t>
      </w:r>
      <w:r w:rsidR="0097670B" w:rsidRPr="00952B2E">
        <w:rPr>
          <w:sz w:val="25"/>
          <w:szCs w:val="25"/>
        </w:rPr>
        <w:t>“</w:t>
      </w:r>
      <w:r w:rsidRPr="00952B2E">
        <w:rPr>
          <w:sz w:val="25"/>
          <w:szCs w:val="25"/>
        </w:rPr>
        <w:t>mentally retarded</w:t>
      </w:r>
      <w:r w:rsidR="0097670B" w:rsidRPr="00952B2E">
        <w:rPr>
          <w:sz w:val="25"/>
          <w:szCs w:val="25"/>
        </w:rPr>
        <w:t>”</w:t>
      </w:r>
      <w:r w:rsidRPr="00952B2E">
        <w:rPr>
          <w:sz w:val="25"/>
          <w:szCs w:val="25"/>
        </w:rPr>
        <w:t xml:space="preserve"> students as</w:t>
      </w:r>
      <w:r w:rsidR="0097670B" w:rsidRPr="00952B2E">
        <w:rPr>
          <w:sz w:val="25"/>
          <w:szCs w:val="25"/>
        </w:rPr>
        <w:t xml:space="preserve"> she did not think that</w:t>
      </w:r>
      <w:r w:rsidRPr="00952B2E">
        <w:rPr>
          <w:sz w:val="25"/>
          <w:szCs w:val="25"/>
        </w:rPr>
        <w:t xml:space="preserve"> they </w:t>
      </w:r>
      <w:r w:rsidR="0097670B" w:rsidRPr="00952B2E">
        <w:rPr>
          <w:sz w:val="25"/>
          <w:szCs w:val="25"/>
        </w:rPr>
        <w:t xml:space="preserve">were an </w:t>
      </w:r>
      <w:r w:rsidRPr="00952B2E">
        <w:rPr>
          <w:sz w:val="25"/>
          <w:szCs w:val="25"/>
        </w:rPr>
        <w:t>appropriate peer group</w:t>
      </w:r>
      <w:r w:rsidR="0097670B" w:rsidRPr="00952B2E">
        <w:rPr>
          <w:sz w:val="25"/>
          <w:szCs w:val="25"/>
        </w:rPr>
        <w:t>ing for Student</w:t>
      </w:r>
      <w:r w:rsidRPr="00952B2E">
        <w:rPr>
          <w:sz w:val="25"/>
          <w:szCs w:val="25"/>
        </w:rPr>
        <w:t xml:space="preserve"> (SE-76; </w:t>
      </w:r>
      <w:proofErr w:type="spellStart"/>
      <w:r w:rsidRPr="00952B2E">
        <w:rPr>
          <w:sz w:val="25"/>
          <w:szCs w:val="25"/>
        </w:rPr>
        <w:t>Austein</w:t>
      </w:r>
      <w:proofErr w:type="spellEnd"/>
      <w:r w:rsidRPr="00952B2E">
        <w:rPr>
          <w:sz w:val="25"/>
          <w:szCs w:val="25"/>
        </w:rPr>
        <w:t xml:space="preserve">). </w:t>
      </w:r>
      <w:r w:rsidR="0097670B" w:rsidRPr="00952B2E">
        <w:rPr>
          <w:sz w:val="25"/>
          <w:szCs w:val="25"/>
        </w:rPr>
        <w:t xml:space="preserve"> </w:t>
      </w:r>
      <w:proofErr w:type="spellStart"/>
      <w:r w:rsidR="0097670B" w:rsidRPr="00952B2E">
        <w:rPr>
          <w:sz w:val="25"/>
          <w:szCs w:val="25"/>
        </w:rPr>
        <w:t>Austein</w:t>
      </w:r>
      <w:proofErr w:type="spellEnd"/>
      <w:r w:rsidR="0097670B" w:rsidRPr="00952B2E">
        <w:rPr>
          <w:sz w:val="25"/>
          <w:szCs w:val="25"/>
        </w:rPr>
        <w:t xml:space="preserve"> disagreed with Parent’s use of the term “mentally r</w:t>
      </w:r>
      <w:r w:rsidRPr="00952B2E">
        <w:rPr>
          <w:sz w:val="25"/>
          <w:szCs w:val="25"/>
        </w:rPr>
        <w:t>etarded</w:t>
      </w:r>
      <w:r w:rsidR="0097670B" w:rsidRPr="00952B2E">
        <w:rPr>
          <w:sz w:val="25"/>
          <w:szCs w:val="25"/>
        </w:rPr>
        <w:t xml:space="preserve">” </w:t>
      </w:r>
      <w:r w:rsidRPr="00952B2E">
        <w:rPr>
          <w:sz w:val="25"/>
          <w:szCs w:val="25"/>
        </w:rPr>
        <w:t xml:space="preserve">and </w:t>
      </w:r>
      <w:r w:rsidR="0097670B" w:rsidRPr="00952B2E">
        <w:rPr>
          <w:sz w:val="25"/>
          <w:szCs w:val="25"/>
        </w:rPr>
        <w:t xml:space="preserve">explained that </w:t>
      </w:r>
      <w:r w:rsidRPr="00952B2E">
        <w:rPr>
          <w:sz w:val="25"/>
          <w:szCs w:val="25"/>
        </w:rPr>
        <w:t xml:space="preserve">Student </w:t>
      </w:r>
      <w:r w:rsidR="0097670B" w:rsidRPr="00952B2E">
        <w:rPr>
          <w:sz w:val="25"/>
          <w:szCs w:val="25"/>
        </w:rPr>
        <w:t>had been placed in</w:t>
      </w:r>
      <w:r w:rsidRPr="00952B2E">
        <w:rPr>
          <w:sz w:val="25"/>
          <w:szCs w:val="25"/>
        </w:rPr>
        <w:t xml:space="preserve"> an intensive special needs classroom which </w:t>
      </w:r>
      <w:r w:rsidR="0097670B" w:rsidRPr="00952B2E">
        <w:rPr>
          <w:sz w:val="25"/>
          <w:szCs w:val="25"/>
        </w:rPr>
        <w:t xml:space="preserve">met his </w:t>
      </w:r>
      <w:r w:rsidRPr="00952B2E">
        <w:rPr>
          <w:sz w:val="25"/>
          <w:szCs w:val="25"/>
        </w:rPr>
        <w:t xml:space="preserve">needs </w:t>
      </w:r>
      <w:r w:rsidR="0097670B" w:rsidRPr="00952B2E">
        <w:rPr>
          <w:sz w:val="25"/>
          <w:szCs w:val="25"/>
        </w:rPr>
        <w:t xml:space="preserve">appropriately </w:t>
      </w:r>
      <w:r w:rsidRPr="00952B2E">
        <w:rPr>
          <w:sz w:val="25"/>
          <w:szCs w:val="25"/>
        </w:rPr>
        <w:t xml:space="preserve">(SE-76; </w:t>
      </w:r>
      <w:proofErr w:type="spellStart"/>
      <w:r w:rsidRPr="00952B2E">
        <w:rPr>
          <w:sz w:val="25"/>
          <w:szCs w:val="25"/>
        </w:rPr>
        <w:t>Austein</w:t>
      </w:r>
      <w:proofErr w:type="spellEnd"/>
      <w:r w:rsidRPr="00952B2E">
        <w:rPr>
          <w:sz w:val="25"/>
          <w:szCs w:val="25"/>
        </w:rPr>
        <w:t xml:space="preserve">). </w:t>
      </w:r>
      <w:r w:rsidR="0097670B" w:rsidRPr="00952B2E">
        <w:rPr>
          <w:sz w:val="25"/>
          <w:szCs w:val="25"/>
        </w:rPr>
        <w:t xml:space="preserve"> In light of Parents’ concerns, Student’s </w:t>
      </w:r>
      <w:r w:rsidRPr="00952B2E">
        <w:rPr>
          <w:sz w:val="25"/>
          <w:szCs w:val="25"/>
        </w:rPr>
        <w:t xml:space="preserve">special education teacher, occupational therapist, and adjustment counselor </w:t>
      </w:r>
      <w:r w:rsidR="0097670B" w:rsidRPr="00952B2E">
        <w:rPr>
          <w:sz w:val="25"/>
          <w:szCs w:val="25"/>
        </w:rPr>
        <w:t xml:space="preserve">agreed to </w:t>
      </w:r>
      <w:r w:rsidRPr="00952B2E">
        <w:rPr>
          <w:sz w:val="25"/>
          <w:szCs w:val="25"/>
        </w:rPr>
        <w:t xml:space="preserve">explore and implement more opportunities for inclusion. </w:t>
      </w:r>
      <w:r w:rsidR="0097670B" w:rsidRPr="00952B2E">
        <w:rPr>
          <w:sz w:val="25"/>
          <w:szCs w:val="25"/>
        </w:rPr>
        <w:t xml:space="preserve"> </w:t>
      </w:r>
    </w:p>
    <w:p w:rsidR="0097670B" w:rsidRDefault="0097670B" w:rsidP="0026547A">
      <w:pPr>
        <w:rPr>
          <w:sz w:val="25"/>
          <w:szCs w:val="25"/>
        </w:rPr>
      </w:pPr>
    </w:p>
    <w:p w:rsidR="0026547A" w:rsidRPr="00952B2E" w:rsidRDefault="0097670B" w:rsidP="00952B2E">
      <w:pPr>
        <w:pStyle w:val="ListParagraph"/>
        <w:numPr>
          <w:ilvl w:val="0"/>
          <w:numId w:val="13"/>
        </w:numPr>
        <w:rPr>
          <w:sz w:val="25"/>
          <w:szCs w:val="25"/>
        </w:rPr>
      </w:pPr>
      <w:r w:rsidRPr="00952B2E">
        <w:rPr>
          <w:sz w:val="25"/>
          <w:szCs w:val="25"/>
        </w:rPr>
        <w:t xml:space="preserve">On September 25, 2011, </w:t>
      </w:r>
      <w:r w:rsidR="0026547A" w:rsidRPr="00952B2E">
        <w:rPr>
          <w:sz w:val="25"/>
          <w:szCs w:val="25"/>
        </w:rPr>
        <w:t xml:space="preserve">Parents partially </w:t>
      </w:r>
      <w:r w:rsidRPr="00952B2E">
        <w:rPr>
          <w:sz w:val="25"/>
          <w:szCs w:val="25"/>
        </w:rPr>
        <w:t>reject</w:t>
      </w:r>
      <w:r w:rsidR="0026547A" w:rsidRPr="00952B2E">
        <w:rPr>
          <w:sz w:val="25"/>
          <w:szCs w:val="25"/>
        </w:rPr>
        <w:t>ed the IEP, accepting the</w:t>
      </w:r>
      <w:r w:rsidR="008704B9">
        <w:rPr>
          <w:sz w:val="25"/>
          <w:szCs w:val="25"/>
        </w:rPr>
        <w:t xml:space="preserve"> </w:t>
      </w:r>
      <w:r w:rsidR="0026547A" w:rsidRPr="00952B2E">
        <w:rPr>
          <w:sz w:val="25"/>
          <w:szCs w:val="25"/>
        </w:rPr>
        <w:t>implementation of the assistive technology</w:t>
      </w:r>
      <w:r w:rsidRPr="00952B2E">
        <w:rPr>
          <w:sz w:val="25"/>
          <w:szCs w:val="25"/>
        </w:rPr>
        <w:t xml:space="preserve"> recommendations</w:t>
      </w:r>
      <w:r w:rsidR="0026547A" w:rsidRPr="00952B2E">
        <w:rPr>
          <w:sz w:val="25"/>
          <w:szCs w:val="25"/>
        </w:rPr>
        <w:t xml:space="preserve">, </w:t>
      </w:r>
      <w:r w:rsidRPr="00952B2E">
        <w:rPr>
          <w:sz w:val="25"/>
          <w:szCs w:val="25"/>
        </w:rPr>
        <w:t xml:space="preserve">Student’s participation in </w:t>
      </w:r>
      <w:r w:rsidR="0026547A" w:rsidRPr="00952B2E">
        <w:rPr>
          <w:sz w:val="25"/>
          <w:szCs w:val="25"/>
        </w:rPr>
        <w:t xml:space="preserve">athletics, and the </w:t>
      </w:r>
      <w:proofErr w:type="spellStart"/>
      <w:r w:rsidR="0026547A" w:rsidRPr="00952B2E">
        <w:rPr>
          <w:sz w:val="25"/>
          <w:szCs w:val="25"/>
        </w:rPr>
        <w:t>Edmark</w:t>
      </w:r>
      <w:proofErr w:type="spellEnd"/>
      <w:r w:rsidR="0026547A" w:rsidRPr="00952B2E">
        <w:rPr>
          <w:sz w:val="25"/>
          <w:szCs w:val="25"/>
        </w:rPr>
        <w:t xml:space="preserve"> program</w:t>
      </w:r>
      <w:r w:rsidR="008704B9">
        <w:rPr>
          <w:sz w:val="25"/>
          <w:szCs w:val="25"/>
        </w:rPr>
        <w:t>,</w:t>
      </w:r>
      <w:r w:rsidR="0026547A" w:rsidRPr="00952B2E">
        <w:rPr>
          <w:sz w:val="25"/>
          <w:szCs w:val="25"/>
        </w:rPr>
        <w:t xml:space="preserve"> conditional on an evaluation by a rea</w:t>
      </w:r>
      <w:r w:rsidRPr="00952B2E">
        <w:rPr>
          <w:sz w:val="25"/>
          <w:szCs w:val="25"/>
        </w:rPr>
        <w:t xml:space="preserve">ding specialist </w:t>
      </w:r>
      <w:r w:rsidR="0026547A" w:rsidRPr="00952B2E">
        <w:rPr>
          <w:sz w:val="25"/>
          <w:szCs w:val="25"/>
        </w:rPr>
        <w:t>experience</w:t>
      </w:r>
      <w:r w:rsidRPr="00952B2E">
        <w:rPr>
          <w:sz w:val="25"/>
          <w:szCs w:val="25"/>
        </w:rPr>
        <w:t>d</w:t>
      </w:r>
      <w:r w:rsidR="0026547A" w:rsidRPr="00952B2E">
        <w:rPr>
          <w:sz w:val="25"/>
          <w:szCs w:val="25"/>
        </w:rPr>
        <w:t xml:space="preserve"> with children with </w:t>
      </w:r>
      <w:proofErr w:type="spellStart"/>
      <w:r w:rsidR="0026547A" w:rsidRPr="00952B2E">
        <w:rPr>
          <w:sz w:val="25"/>
          <w:szCs w:val="25"/>
        </w:rPr>
        <w:t>apraxia</w:t>
      </w:r>
      <w:proofErr w:type="spellEnd"/>
      <w:r w:rsidR="0026547A" w:rsidRPr="00952B2E">
        <w:rPr>
          <w:sz w:val="25"/>
          <w:szCs w:val="25"/>
        </w:rPr>
        <w:t xml:space="preserve"> (SE-76). </w:t>
      </w:r>
    </w:p>
    <w:p w:rsidR="0026547A" w:rsidRPr="0026547A" w:rsidRDefault="0026547A" w:rsidP="0026547A">
      <w:pPr>
        <w:rPr>
          <w:sz w:val="25"/>
          <w:szCs w:val="25"/>
        </w:rPr>
      </w:pPr>
    </w:p>
    <w:p w:rsidR="00BD5DD7" w:rsidRPr="00952B2E" w:rsidRDefault="0026547A" w:rsidP="00952B2E">
      <w:pPr>
        <w:pStyle w:val="ListParagraph"/>
        <w:numPr>
          <w:ilvl w:val="0"/>
          <w:numId w:val="13"/>
        </w:numPr>
        <w:rPr>
          <w:sz w:val="25"/>
          <w:szCs w:val="25"/>
        </w:rPr>
      </w:pPr>
      <w:r w:rsidRPr="00952B2E">
        <w:rPr>
          <w:sz w:val="25"/>
          <w:szCs w:val="25"/>
        </w:rPr>
        <w:t>Student’s athletic</w:t>
      </w:r>
      <w:r w:rsidR="00A44E84" w:rsidRPr="00952B2E">
        <w:rPr>
          <w:sz w:val="25"/>
          <w:szCs w:val="25"/>
        </w:rPr>
        <w:t xml:space="preserve"> participation in</w:t>
      </w:r>
      <w:r w:rsidRPr="00952B2E">
        <w:rPr>
          <w:sz w:val="25"/>
          <w:szCs w:val="25"/>
        </w:rPr>
        <w:t xml:space="preserve"> track and field never </w:t>
      </w:r>
      <w:r w:rsidR="00A44E84" w:rsidRPr="00952B2E">
        <w:rPr>
          <w:sz w:val="25"/>
          <w:szCs w:val="25"/>
        </w:rPr>
        <w:t>occurred</w:t>
      </w:r>
      <w:r w:rsidRPr="00952B2E">
        <w:rPr>
          <w:sz w:val="25"/>
          <w:szCs w:val="25"/>
        </w:rPr>
        <w:t xml:space="preserve">. </w:t>
      </w:r>
      <w:r w:rsidR="00A44E84" w:rsidRPr="00952B2E">
        <w:rPr>
          <w:sz w:val="25"/>
          <w:szCs w:val="25"/>
        </w:rPr>
        <w:t xml:space="preserve"> </w:t>
      </w:r>
      <w:proofErr w:type="spellStart"/>
      <w:r w:rsidRPr="00952B2E">
        <w:rPr>
          <w:sz w:val="25"/>
          <w:szCs w:val="25"/>
        </w:rPr>
        <w:t>Burek</w:t>
      </w:r>
      <w:proofErr w:type="spellEnd"/>
      <w:r w:rsidRPr="00952B2E">
        <w:rPr>
          <w:sz w:val="25"/>
          <w:szCs w:val="25"/>
        </w:rPr>
        <w:t xml:space="preserve"> thought </w:t>
      </w:r>
      <w:r w:rsidR="00A44E84" w:rsidRPr="00952B2E">
        <w:rPr>
          <w:sz w:val="25"/>
          <w:szCs w:val="25"/>
        </w:rPr>
        <w:t>P</w:t>
      </w:r>
      <w:r w:rsidRPr="00952B2E">
        <w:rPr>
          <w:sz w:val="25"/>
          <w:szCs w:val="25"/>
        </w:rPr>
        <w:t xml:space="preserve">arents </w:t>
      </w:r>
      <w:r w:rsidR="00A44E84" w:rsidRPr="00952B2E">
        <w:rPr>
          <w:sz w:val="25"/>
          <w:szCs w:val="25"/>
        </w:rPr>
        <w:t>would speak directly with</w:t>
      </w:r>
      <w:r w:rsidRPr="00952B2E">
        <w:rPr>
          <w:sz w:val="25"/>
          <w:szCs w:val="25"/>
        </w:rPr>
        <w:t xml:space="preserve"> the coach to implement this program (</w:t>
      </w:r>
      <w:proofErr w:type="spellStart"/>
      <w:r w:rsidRPr="00952B2E">
        <w:rPr>
          <w:sz w:val="25"/>
          <w:szCs w:val="25"/>
        </w:rPr>
        <w:t>Burek</w:t>
      </w:r>
      <w:proofErr w:type="spellEnd"/>
      <w:r w:rsidRPr="00952B2E">
        <w:rPr>
          <w:sz w:val="25"/>
          <w:szCs w:val="25"/>
        </w:rPr>
        <w:t>).</w:t>
      </w:r>
      <w:r w:rsidR="00E25AD9" w:rsidRPr="00952B2E">
        <w:rPr>
          <w:sz w:val="25"/>
          <w:szCs w:val="25"/>
        </w:rPr>
        <w:t xml:space="preserve">  Fur</w:t>
      </w:r>
      <w:r w:rsidR="00BD5DD7" w:rsidRPr="00952B2E">
        <w:rPr>
          <w:sz w:val="25"/>
          <w:szCs w:val="25"/>
        </w:rPr>
        <w:t>t</w:t>
      </w:r>
      <w:r w:rsidR="00E25AD9" w:rsidRPr="00952B2E">
        <w:rPr>
          <w:sz w:val="25"/>
          <w:szCs w:val="25"/>
        </w:rPr>
        <w:t xml:space="preserve">hermore, </w:t>
      </w:r>
      <w:r w:rsidR="00BD5DD7" w:rsidRPr="00952B2E">
        <w:rPr>
          <w:sz w:val="25"/>
          <w:szCs w:val="25"/>
        </w:rPr>
        <w:t>since Student left school early several times per week and activities such as track and field were offered after school, Student would not have been in school at the time required for him to participate in the athletics program during the 2011-2012 school year (</w:t>
      </w:r>
      <w:proofErr w:type="spellStart"/>
      <w:r w:rsidR="00BD5DD7" w:rsidRPr="00952B2E">
        <w:rPr>
          <w:sz w:val="25"/>
          <w:szCs w:val="25"/>
        </w:rPr>
        <w:t>Burek</w:t>
      </w:r>
      <w:proofErr w:type="spellEnd"/>
      <w:r w:rsidR="00BD5DD7" w:rsidRPr="00952B2E">
        <w:rPr>
          <w:sz w:val="25"/>
          <w:szCs w:val="25"/>
        </w:rPr>
        <w:t>).</w:t>
      </w:r>
    </w:p>
    <w:p w:rsidR="00BD5DD7" w:rsidRPr="0026547A" w:rsidRDefault="00BD5DD7" w:rsidP="00BD5DD7">
      <w:pPr>
        <w:rPr>
          <w:sz w:val="25"/>
          <w:szCs w:val="25"/>
        </w:rPr>
      </w:pPr>
    </w:p>
    <w:p w:rsidR="0026547A" w:rsidRPr="00952B2E" w:rsidRDefault="002B1430" w:rsidP="00952B2E">
      <w:pPr>
        <w:pStyle w:val="ListParagraph"/>
        <w:numPr>
          <w:ilvl w:val="0"/>
          <w:numId w:val="13"/>
        </w:numPr>
        <w:rPr>
          <w:sz w:val="25"/>
          <w:szCs w:val="25"/>
        </w:rPr>
      </w:pPr>
      <w:r w:rsidRPr="00952B2E">
        <w:rPr>
          <w:sz w:val="25"/>
          <w:szCs w:val="25"/>
        </w:rPr>
        <w:t xml:space="preserve">On October 6, 2011, </w:t>
      </w:r>
      <w:r w:rsidR="0026547A" w:rsidRPr="00952B2E">
        <w:rPr>
          <w:sz w:val="25"/>
          <w:szCs w:val="25"/>
        </w:rPr>
        <w:t xml:space="preserve">Student had an intake assessment at Autism Intervention Specialists (AIS) (SE-102). </w:t>
      </w:r>
      <w:r w:rsidRPr="00952B2E">
        <w:rPr>
          <w:sz w:val="25"/>
          <w:szCs w:val="25"/>
        </w:rPr>
        <w:t xml:space="preserve"> </w:t>
      </w:r>
      <w:r w:rsidR="0026547A" w:rsidRPr="00952B2E">
        <w:rPr>
          <w:sz w:val="25"/>
          <w:szCs w:val="25"/>
        </w:rPr>
        <w:t xml:space="preserve">At this time, Sutton was </w:t>
      </w:r>
      <w:r w:rsidRPr="00952B2E">
        <w:rPr>
          <w:sz w:val="25"/>
          <w:szCs w:val="25"/>
        </w:rPr>
        <w:t>un</w:t>
      </w:r>
      <w:r w:rsidR="0026547A" w:rsidRPr="00952B2E">
        <w:rPr>
          <w:sz w:val="25"/>
          <w:szCs w:val="25"/>
        </w:rPr>
        <w:t xml:space="preserve">aware </w:t>
      </w:r>
      <w:r w:rsidRPr="00952B2E">
        <w:rPr>
          <w:sz w:val="25"/>
          <w:szCs w:val="25"/>
        </w:rPr>
        <w:t xml:space="preserve">that </w:t>
      </w:r>
      <w:r w:rsidR="0026547A" w:rsidRPr="00952B2E">
        <w:rPr>
          <w:sz w:val="25"/>
          <w:szCs w:val="25"/>
        </w:rPr>
        <w:t>Student w</w:t>
      </w:r>
      <w:r w:rsidRPr="00952B2E">
        <w:rPr>
          <w:sz w:val="25"/>
          <w:szCs w:val="25"/>
        </w:rPr>
        <w:t xml:space="preserve">ould </w:t>
      </w:r>
      <w:r w:rsidR="0026547A" w:rsidRPr="00952B2E">
        <w:rPr>
          <w:sz w:val="25"/>
          <w:szCs w:val="25"/>
        </w:rPr>
        <w:t xml:space="preserve">receive services from AIS (SE-89). </w:t>
      </w:r>
      <w:r w:rsidRPr="00952B2E">
        <w:rPr>
          <w:sz w:val="25"/>
          <w:szCs w:val="25"/>
        </w:rPr>
        <w:t xml:space="preserve"> Prior to Hearing, </w:t>
      </w:r>
      <w:r w:rsidR="0026547A" w:rsidRPr="00952B2E">
        <w:rPr>
          <w:sz w:val="25"/>
          <w:szCs w:val="25"/>
        </w:rPr>
        <w:t>Sutton had not seen the AIS documents and reports</w:t>
      </w:r>
      <w:r w:rsidRPr="00952B2E">
        <w:rPr>
          <w:sz w:val="25"/>
          <w:szCs w:val="25"/>
        </w:rPr>
        <w:t xml:space="preserve"> </w:t>
      </w:r>
      <w:r w:rsidR="0026547A" w:rsidRPr="00952B2E">
        <w:rPr>
          <w:sz w:val="25"/>
          <w:szCs w:val="25"/>
        </w:rPr>
        <w:t>(</w:t>
      </w:r>
      <w:proofErr w:type="spellStart"/>
      <w:r w:rsidR="0026547A" w:rsidRPr="00952B2E">
        <w:rPr>
          <w:sz w:val="25"/>
          <w:szCs w:val="25"/>
        </w:rPr>
        <w:t>Austein</w:t>
      </w:r>
      <w:proofErr w:type="spellEnd"/>
      <w:r w:rsidR="0026547A"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On October 11, 2011, Student received a progress report</w:t>
      </w:r>
      <w:r w:rsidR="002B1430" w:rsidRPr="00952B2E">
        <w:rPr>
          <w:sz w:val="25"/>
          <w:szCs w:val="25"/>
        </w:rPr>
        <w:t xml:space="preserve"> indicating that he had obtained </w:t>
      </w:r>
      <w:r w:rsidRPr="00952B2E">
        <w:rPr>
          <w:sz w:val="25"/>
          <w:szCs w:val="25"/>
        </w:rPr>
        <w:t xml:space="preserve">B’s in all courses </w:t>
      </w:r>
      <w:r w:rsidR="002B1430" w:rsidRPr="00952B2E">
        <w:rPr>
          <w:sz w:val="25"/>
          <w:szCs w:val="25"/>
        </w:rPr>
        <w:t xml:space="preserve">which report included </w:t>
      </w:r>
      <w:r w:rsidRPr="00952B2E">
        <w:rPr>
          <w:sz w:val="25"/>
          <w:szCs w:val="25"/>
        </w:rPr>
        <w:t>positive teacher comments (“work reflects much effort,” “participates with enthusiasm”) (PE-31).</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On October 12, 2011, Parents </w:t>
      </w:r>
      <w:r w:rsidR="00952899" w:rsidRPr="00952B2E">
        <w:rPr>
          <w:sz w:val="25"/>
          <w:szCs w:val="25"/>
        </w:rPr>
        <w:t xml:space="preserve">did not allow </w:t>
      </w:r>
      <w:r w:rsidRPr="00952B2E">
        <w:rPr>
          <w:sz w:val="25"/>
          <w:szCs w:val="25"/>
        </w:rPr>
        <w:t xml:space="preserve">Student </w:t>
      </w:r>
      <w:r w:rsidR="00952899" w:rsidRPr="00952B2E">
        <w:rPr>
          <w:sz w:val="25"/>
          <w:szCs w:val="25"/>
        </w:rPr>
        <w:t>to attend</w:t>
      </w:r>
      <w:r w:rsidRPr="00952B2E">
        <w:rPr>
          <w:sz w:val="25"/>
          <w:szCs w:val="25"/>
        </w:rPr>
        <w:t xml:space="preserve"> a theater performance </w:t>
      </w:r>
      <w:r w:rsidR="00952899" w:rsidRPr="00952B2E">
        <w:rPr>
          <w:sz w:val="25"/>
          <w:szCs w:val="25"/>
        </w:rPr>
        <w:t xml:space="preserve">outside school, </w:t>
      </w:r>
      <w:r w:rsidR="009E0AEB" w:rsidRPr="00952B2E">
        <w:rPr>
          <w:sz w:val="25"/>
          <w:szCs w:val="25"/>
        </w:rPr>
        <w:t xml:space="preserve">opting for </w:t>
      </w:r>
      <w:r w:rsidRPr="00952B2E">
        <w:rPr>
          <w:sz w:val="25"/>
          <w:szCs w:val="25"/>
        </w:rPr>
        <w:t xml:space="preserve">Student </w:t>
      </w:r>
      <w:r w:rsidR="009E0AEB" w:rsidRPr="00952B2E">
        <w:rPr>
          <w:sz w:val="25"/>
          <w:szCs w:val="25"/>
        </w:rPr>
        <w:t xml:space="preserve">to </w:t>
      </w:r>
      <w:r w:rsidRPr="00952B2E">
        <w:rPr>
          <w:sz w:val="25"/>
          <w:szCs w:val="25"/>
        </w:rPr>
        <w:t xml:space="preserve">work </w:t>
      </w:r>
      <w:r w:rsidR="00952899" w:rsidRPr="00952B2E">
        <w:rPr>
          <w:sz w:val="25"/>
          <w:szCs w:val="25"/>
        </w:rPr>
        <w:t>on his literacy and math skills</w:t>
      </w:r>
      <w:r w:rsidRPr="00952B2E">
        <w:rPr>
          <w:sz w:val="25"/>
          <w:szCs w:val="25"/>
        </w:rPr>
        <w:t xml:space="preserve"> </w:t>
      </w:r>
      <w:r w:rsidR="009E0AEB" w:rsidRPr="00952B2E">
        <w:rPr>
          <w:sz w:val="25"/>
          <w:szCs w:val="25"/>
        </w:rPr>
        <w:t xml:space="preserve">instead </w:t>
      </w:r>
      <w:r w:rsidRPr="00952B2E">
        <w:rPr>
          <w:sz w:val="25"/>
          <w:szCs w:val="25"/>
        </w:rPr>
        <w:t>(SE-31)</w:t>
      </w:r>
      <w:r w:rsidR="00952899" w:rsidRPr="00952B2E">
        <w:rPr>
          <w:sz w:val="25"/>
          <w:szCs w:val="25"/>
        </w:rPr>
        <w:t>.</w:t>
      </w:r>
      <w:r w:rsidR="009E0AEB" w:rsidRPr="00952B2E">
        <w:rPr>
          <w:sz w:val="25"/>
          <w:szCs w:val="25"/>
        </w:rPr>
        <w:t xml:space="preserve">  Parent testified that given Student’s toileting issues she was concerned about how the school would appropriately address this need during an outing.  Parents did not want Student to have an accident on one of these outings and be embarrassed and </w:t>
      </w:r>
      <w:r w:rsidR="008704B9">
        <w:rPr>
          <w:sz w:val="25"/>
          <w:szCs w:val="25"/>
        </w:rPr>
        <w:t>a</w:t>
      </w:r>
      <w:r w:rsidR="009E0AEB" w:rsidRPr="00952B2E">
        <w:rPr>
          <w:sz w:val="25"/>
          <w:szCs w:val="25"/>
        </w:rPr>
        <w:t xml:space="preserve">shamed in front of his peers (Parent).  Student did not participate in any community outings during the 2011-2012 school </w:t>
      </w:r>
      <w:proofErr w:type="gramStart"/>
      <w:r w:rsidR="009E0AEB" w:rsidRPr="00952B2E">
        <w:rPr>
          <w:sz w:val="25"/>
          <w:szCs w:val="25"/>
        </w:rPr>
        <w:t>year</w:t>
      </w:r>
      <w:proofErr w:type="gramEnd"/>
      <w:r w:rsidR="009E0AEB" w:rsidRPr="00952B2E">
        <w:rPr>
          <w:sz w:val="25"/>
          <w:szCs w:val="25"/>
        </w:rPr>
        <w:t xml:space="preserve"> (</w:t>
      </w:r>
      <w:proofErr w:type="spellStart"/>
      <w:r w:rsidR="009E0AEB" w:rsidRPr="00952B2E">
        <w:rPr>
          <w:sz w:val="25"/>
          <w:szCs w:val="25"/>
        </w:rPr>
        <w:t>Burek</w:t>
      </w:r>
      <w:proofErr w:type="spellEnd"/>
      <w:r w:rsidR="009E0AEB" w:rsidRPr="00952B2E">
        <w:rPr>
          <w:sz w:val="25"/>
          <w:szCs w:val="25"/>
        </w:rPr>
        <w:t>).</w:t>
      </w:r>
    </w:p>
    <w:p w:rsidR="0026547A" w:rsidRPr="0026547A" w:rsidRDefault="0026547A" w:rsidP="0026547A">
      <w:pPr>
        <w:rPr>
          <w:sz w:val="25"/>
          <w:szCs w:val="25"/>
        </w:rPr>
      </w:pPr>
    </w:p>
    <w:p w:rsidR="0026547A" w:rsidRPr="00952B2E" w:rsidRDefault="009E0AEB" w:rsidP="00952B2E">
      <w:pPr>
        <w:pStyle w:val="ListParagraph"/>
        <w:numPr>
          <w:ilvl w:val="0"/>
          <w:numId w:val="13"/>
        </w:numPr>
        <w:rPr>
          <w:sz w:val="25"/>
          <w:szCs w:val="25"/>
        </w:rPr>
      </w:pPr>
      <w:r w:rsidRPr="00952B2E">
        <w:rPr>
          <w:sz w:val="25"/>
          <w:szCs w:val="25"/>
        </w:rPr>
        <w:t>One of the after school activities available to disabled and non-disabled students</w:t>
      </w:r>
      <w:r w:rsidR="0026547A" w:rsidRPr="00952B2E">
        <w:rPr>
          <w:sz w:val="25"/>
          <w:szCs w:val="25"/>
        </w:rPr>
        <w:t xml:space="preserve"> </w:t>
      </w:r>
      <w:r w:rsidRPr="00952B2E">
        <w:rPr>
          <w:sz w:val="25"/>
          <w:szCs w:val="25"/>
        </w:rPr>
        <w:t>in Sutton is the cooking club</w:t>
      </w:r>
      <w:r w:rsidR="008704B9">
        <w:rPr>
          <w:sz w:val="25"/>
          <w:szCs w:val="25"/>
        </w:rPr>
        <w:t>,</w:t>
      </w:r>
      <w:r w:rsidRPr="00952B2E">
        <w:rPr>
          <w:sz w:val="25"/>
          <w:szCs w:val="25"/>
        </w:rPr>
        <w:t xml:space="preserve"> in which Student participated during the 2010-2011 school year</w:t>
      </w:r>
      <w:r w:rsidR="00A92C4D" w:rsidRPr="00952B2E">
        <w:rPr>
          <w:sz w:val="25"/>
          <w:szCs w:val="25"/>
        </w:rPr>
        <w:t xml:space="preserve"> (</w:t>
      </w:r>
      <w:proofErr w:type="spellStart"/>
      <w:r w:rsidR="00A92C4D" w:rsidRPr="00952B2E">
        <w:rPr>
          <w:sz w:val="25"/>
          <w:szCs w:val="25"/>
        </w:rPr>
        <w:t>Burek</w:t>
      </w:r>
      <w:proofErr w:type="spellEnd"/>
      <w:r w:rsidR="00A92C4D" w:rsidRPr="00952B2E">
        <w:rPr>
          <w:sz w:val="25"/>
          <w:szCs w:val="25"/>
        </w:rPr>
        <w:t>)</w:t>
      </w:r>
      <w:r w:rsidR="0026547A" w:rsidRPr="00952B2E">
        <w:rPr>
          <w:sz w:val="25"/>
          <w:szCs w:val="25"/>
        </w:rPr>
        <w:t xml:space="preserve">. </w:t>
      </w:r>
      <w:r w:rsidRPr="00952B2E">
        <w:rPr>
          <w:sz w:val="25"/>
          <w:szCs w:val="25"/>
        </w:rPr>
        <w:t xml:space="preserve"> The</w:t>
      </w:r>
      <w:r w:rsidR="009473FC" w:rsidRPr="00952B2E">
        <w:rPr>
          <w:sz w:val="25"/>
          <w:szCs w:val="25"/>
        </w:rPr>
        <w:t xml:space="preserve"> purpose was to foster friendships among the students.  </w:t>
      </w:r>
      <w:r w:rsidRPr="00952B2E">
        <w:rPr>
          <w:sz w:val="25"/>
          <w:szCs w:val="25"/>
        </w:rPr>
        <w:t>Participation was offered to Student again</w:t>
      </w:r>
      <w:r w:rsidR="00A92C4D" w:rsidRPr="00952B2E">
        <w:rPr>
          <w:sz w:val="25"/>
          <w:szCs w:val="25"/>
        </w:rPr>
        <w:t xml:space="preserve"> for the 2011-2012 school </w:t>
      </w:r>
      <w:proofErr w:type="gramStart"/>
      <w:r w:rsidR="00A92C4D" w:rsidRPr="00952B2E">
        <w:rPr>
          <w:sz w:val="25"/>
          <w:szCs w:val="25"/>
        </w:rPr>
        <w:t>year</w:t>
      </w:r>
      <w:proofErr w:type="gramEnd"/>
      <w:r w:rsidR="00A92C4D" w:rsidRPr="00952B2E">
        <w:rPr>
          <w:sz w:val="25"/>
          <w:szCs w:val="25"/>
        </w:rPr>
        <w:t xml:space="preserve">. </w:t>
      </w:r>
      <w:r w:rsidRPr="00952B2E">
        <w:rPr>
          <w:sz w:val="25"/>
          <w:szCs w:val="25"/>
        </w:rPr>
        <w:t xml:space="preserve"> </w:t>
      </w:r>
      <w:r w:rsidR="008704B9">
        <w:rPr>
          <w:sz w:val="25"/>
          <w:szCs w:val="25"/>
        </w:rPr>
        <w:t xml:space="preserve">On October 17, 2011, </w:t>
      </w:r>
      <w:r w:rsidR="0026547A" w:rsidRPr="00952B2E">
        <w:rPr>
          <w:sz w:val="25"/>
          <w:szCs w:val="25"/>
        </w:rPr>
        <w:t>Parents informed Sutton that Student would not participat</w:t>
      </w:r>
      <w:r w:rsidRPr="00952B2E">
        <w:rPr>
          <w:sz w:val="25"/>
          <w:szCs w:val="25"/>
        </w:rPr>
        <w:t>e</w:t>
      </w:r>
      <w:r w:rsidR="0026547A" w:rsidRPr="00952B2E">
        <w:rPr>
          <w:sz w:val="25"/>
          <w:szCs w:val="25"/>
        </w:rPr>
        <w:t xml:space="preserve"> </w:t>
      </w:r>
      <w:r w:rsidRPr="00952B2E">
        <w:rPr>
          <w:sz w:val="25"/>
          <w:szCs w:val="25"/>
        </w:rPr>
        <w:t xml:space="preserve">in the club </w:t>
      </w:r>
      <w:r w:rsidR="008704B9">
        <w:rPr>
          <w:sz w:val="25"/>
          <w:szCs w:val="25"/>
        </w:rPr>
        <w:t xml:space="preserve">meeting scheduled for </w:t>
      </w:r>
      <w:r w:rsidRPr="00952B2E">
        <w:rPr>
          <w:sz w:val="25"/>
          <w:szCs w:val="25"/>
        </w:rPr>
        <w:t>October 20, 2011</w:t>
      </w:r>
      <w:r w:rsidR="0026547A" w:rsidRPr="00952B2E">
        <w:rPr>
          <w:sz w:val="25"/>
          <w:szCs w:val="25"/>
        </w:rPr>
        <w:t xml:space="preserve">(SE-79). </w:t>
      </w:r>
      <w:r w:rsidRPr="00952B2E">
        <w:rPr>
          <w:sz w:val="25"/>
          <w:szCs w:val="25"/>
        </w:rPr>
        <w:t xml:space="preserve"> </w:t>
      </w:r>
      <w:proofErr w:type="spellStart"/>
      <w:r w:rsidR="0026547A" w:rsidRPr="00952B2E">
        <w:rPr>
          <w:sz w:val="25"/>
          <w:szCs w:val="25"/>
        </w:rPr>
        <w:t>Burek</w:t>
      </w:r>
      <w:proofErr w:type="spellEnd"/>
      <w:r w:rsidR="0026547A" w:rsidRPr="00952B2E">
        <w:rPr>
          <w:sz w:val="25"/>
          <w:szCs w:val="25"/>
        </w:rPr>
        <w:t xml:space="preserve"> forwarded </w:t>
      </w:r>
      <w:r w:rsidRPr="00952B2E">
        <w:rPr>
          <w:sz w:val="25"/>
          <w:szCs w:val="25"/>
        </w:rPr>
        <w:t>to P</w:t>
      </w:r>
      <w:r w:rsidR="0026547A" w:rsidRPr="00952B2E">
        <w:rPr>
          <w:sz w:val="25"/>
          <w:szCs w:val="25"/>
        </w:rPr>
        <w:t xml:space="preserve">arents the </w:t>
      </w:r>
      <w:r w:rsidR="00A92C4D" w:rsidRPr="00952B2E">
        <w:rPr>
          <w:sz w:val="25"/>
          <w:szCs w:val="25"/>
        </w:rPr>
        <w:t>remainder of the dates</w:t>
      </w:r>
      <w:r w:rsidR="0026547A" w:rsidRPr="00952B2E">
        <w:rPr>
          <w:sz w:val="25"/>
          <w:szCs w:val="25"/>
        </w:rPr>
        <w:t xml:space="preserve"> for the cooking club </w:t>
      </w:r>
      <w:r w:rsidR="00A92C4D" w:rsidRPr="00952B2E">
        <w:rPr>
          <w:sz w:val="25"/>
          <w:szCs w:val="25"/>
        </w:rPr>
        <w:t xml:space="preserve">but Student did not attend </w:t>
      </w:r>
      <w:r w:rsidR="008704B9">
        <w:rPr>
          <w:sz w:val="25"/>
          <w:szCs w:val="25"/>
        </w:rPr>
        <w:t xml:space="preserve">any of the meetings </w:t>
      </w:r>
      <w:r w:rsidR="0026547A" w:rsidRPr="00952B2E">
        <w:rPr>
          <w:sz w:val="25"/>
          <w:szCs w:val="25"/>
        </w:rPr>
        <w:t xml:space="preserve">(SE-83). </w:t>
      </w:r>
    </w:p>
    <w:p w:rsidR="0026547A" w:rsidRPr="0026547A" w:rsidRDefault="0026547A" w:rsidP="0026547A">
      <w:pPr>
        <w:rPr>
          <w:sz w:val="25"/>
          <w:szCs w:val="25"/>
        </w:rPr>
      </w:pPr>
    </w:p>
    <w:p w:rsidR="001732C2" w:rsidRPr="00952B2E" w:rsidRDefault="0026547A" w:rsidP="00952B2E">
      <w:pPr>
        <w:pStyle w:val="ListParagraph"/>
        <w:numPr>
          <w:ilvl w:val="0"/>
          <w:numId w:val="13"/>
        </w:numPr>
        <w:rPr>
          <w:sz w:val="25"/>
          <w:szCs w:val="25"/>
        </w:rPr>
      </w:pPr>
      <w:r w:rsidRPr="00952B2E">
        <w:rPr>
          <w:sz w:val="25"/>
          <w:szCs w:val="25"/>
        </w:rPr>
        <w:t xml:space="preserve">AIS completed two more assessments of Student at his home on October 18, 2011 (SE-103). </w:t>
      </w:r>
      <w:r w:rsidR="00CC0750">
        <w:rPr>
          <w:sz w:val="25"/>
          <w:szCs w:val="25"/>
        </w:rPr>
        <w:t xml:space="preserve"> </w:t>
      </w:r>
      <w:r w:rsidRPr="00952B2E">
        <w:rPr>
          <w:sz w:val="25"/>
          <w:szCs w:val="25"/>
        </w:rPr>
        <w:t>AIS</w:t>
      </w:r>
      <w:r w:rsidR="00A92C4D" w:rsidRPr="00952B2E">
        <w:rPr>
          <w:sz w:val="25"/>
          <w:szCs w:val="25"/>
        </w:rPr>
        <w:t xml:space="preserve">’ report </w:t>
      </w:r>
      <w:r w:rsidRPr="00952B2E">
        <w:rPr>
          <w:sz w:val="25"/>
          <w:szCs w:val="25"/>
        </w:rPr>
        <w:t xml:space="preserve">identified 20 goals </w:t>
      </w:r>
      <w:r w:rsidR="00A92C4D" w:rsidRPr="00952B2E">
        <w:rPr>
          <w:sz w:val="25"/>
          <w:szCs w:val="25"/>
        </w:rPr>
        <w:t xml:space="preserve">on which they </w:t>
      </w:r>
      <w:r w:rsidRPr="00952B2E">
        <w:rPr>
          <w:sz w:val="25"/>
          <w:szCs w:val="25"/>
        </w:rPr>
        <w:t xml:space="preserve">planned to </w:t>
      </w:r>
      <w:r w:rsidR="00A92C4D" w:rsidRPr="00952B2E">
        <w:rPr>
          <w:sz w:val="25"/>
          <w:szCs w:val="25"/>
        </w:rPr>
        <w:t xml:space="preserve">work with </w:t>
      </w:r>
      <w:r w:rsidRPr="00952B2E">
        <w:rPr>
          <w:sz w:val="25"/>
          <w:szCs w:val="25"/>
        </w:rPr>
        <w:t>Student</w:t>
      </w:r>
      <w:r w:rsidR="00A92C4D" w:rsidRPr="00952B2E">
        <w:rPr>
          <w:sz w:val="25"/>
          <w:szCs w:val="25"/>
        </w:rPr>
        <w:t xml:space="preserve"> </w:t>
      </w:r>
      <w:r w:rsidRPr="00952B2E">
        <w:rPr>
          <w:sz w:val="25"/>
          <w:szCs w:val="25"/>
        </w:rPr>
        <w:t>(SE-105).  AIS</w:t>
      </w:r>
      <w:r w:rsidR="00A92C4D" w:rsidRPr="00952B2E">
        <w:rPr>
          <w:sz w:val="25"/>
          <w:szCs w:val="25"/>
        </w:rPr>
        <w:t>’</w:t>
      </w:r>
      <w:r w:rsidRPr="00952B2E">
        <w:rPr>
          <w:sz w:val="25"/>
          <w:szCs w:val="25"/>
        </w:rPr>
        <w:t xml:space="preserve"> logs indicate that toileting was one of the skills</w:t>
      </w:r>
      <w:r w:rsidR="00A92C4D" w:rsidRPr="00952B2E">
        <w:rPr>
          <w:sz w:val="25"/>
          <w:szCs w:val="25"/>
        </w:rPr>
        <w:t xml:space="preserve"> on which </w:t>
      </w:r>
      <w:r w:rsidRPr="00952B2E">
        <w:rPr>
          <w:sz w:val="25"/>
          <w:szCs w:val="25"/>
        </w:rPr>
        <w:t>they worked</w:t>
      </w:r>
      <w:r w:rsidR="00A92C4D" w:rsidRPr="00952B2E">
        <w:rPr>
          <w:sz w:val="25"/>
          <w:szCs w:val="25"/>
        </w:rPr>
        <w:t xml:space="preserve"> and according to Parents, this was the focus of AIS’s work with Student</w:t>
      </w:r>
      <w:r w:rsidRPr="00952B2E">
        <w:rPr>
          <w:sz w:val="25"/>
          <w:szCs w:val="25"/>
        </w:rPr>
        <w:t xml:space="preserve"> (</w:t>
      </w:r>
      <w:r w:rsidRPr="00CC0750">
        <w:rPr>
          <w:sz w:val="25"/>
          <w:szCs w:val="25"/>
        </w:rPr>
        <w:t>PE-32</w:t>
      </w:r>
      <w:r w:rsidR="00A92C4D" w:rsidRPr="00952B2E">
        <w:rPr>
          <w:sz w:val="25"/>
          <w:szCs w:val="25"/>
        </w:rPr>
        <w:t>; Parent</w:t>
      </w:r>
      <w:r w:rsidRPr="00952B2E">
        <w:rPr>
          <w:sz w:val="25"/>
          <w:szCs w:val="25"/>
        </w:rPr>
        <w:t xml:space="preserve">). </w:t>
      </w:r>
      <w:r w:rsidR="00A92C4D" w:rsidRPr="00952B2E">
        <w:rPr>
          <w:sz w:val="25"/>
          <w:szCs w:val="25"/>
        </w:rPr>
        <w:t xml:space="preserve"> </w:t>
      </w:r>
      <w:r w:rsidR="001732C2" w:rsidRPr="00952B2E">
        <w:rPr>
          <w:sz w:val="25"/>
          <w:szCs w:val="25"/>
        </w:rPr>
        <w:t xml:space="preserve">Male AIS staff showed Student how to urinate standing up but at the time of the Hearing Student still had trouble aiming while urinating (Parent). </w:t>
      </w:r>
    </w:p>
    <w:p w:rsidR="001732C2" w:rsidRPr="0026547A" w:rsidRDefault="001732C2" w:rsidP="001732C2">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AIS noted Student’s noncompliant behaviors. </w:t>
      </w:r>
      <w:r w:rsidR="00A92C4D" w:rsidRPr="00952B2E">
        <w:rPr>
          <w:sz w:val="25"/>
          <w:szCs w:val="25"/>
        </w:rPr>
        <w:t xml:space="preserve"> </w:t>
      </w:r>
      <w:proofErr w:type="spellStart"/>
      <w:r w:rsidRPr="00952B2E">
        <w:rPr>
          <w:sz w:val="25"/>
          <w:szCs w:val="25"/>
        </w:rPr>
        <w:t>Iadarola</w:t>
      </w:r>
      <w:proofErr w:type="spellEnd"/>
      <w:r w:rsidRPr="00952B2E">
        <w:rPr>
          <w:sz w:val="25"/>
          <w:szCs w:val="25"/>
        </w:rPr>
        <w:t xml:space="preserve"> testified that she had never seen rough</w:t>
      </w:r>
      <w:r w:rsidR="00CC0750">
        <w:rPr>
          <w:sz w:val="25"/>
          <w:szCs w:val="25"/>
        </w:rPr>
        <w:t>ness</w:t>
      </w:r>
      <w:r w:rsidRPr="00952B2E">
        <w:rPr>
          <w:sz w:val="25"/>
          <w:szCs w:val="25"/>
        </w:rPr>
        <w:t xml:space="preserve"> before from Student in Sutton (</w:t>
      </w:r>
      <w:proofErr w:type="spellStart"/>
      <w:r w:rsidRPr="00952B2E">
        <w:rPr>
          <w:sz w:val="25"/>
          <w:szCs w:val="25"/>
        </w:rPr>
        <w:t>Iadarola</w:t>
      </w:r>
      <w:proofErr w:type="spellEnd"/>
      <w:r w:rsidRPr="00952B2E">
        <w:rPr>
          <w:sz w:val="25"/>
          <w:szCs w:val="25"/>
        </w:rPr>
        <w:t xml:space="preserve">). </w:t>
      </w:r>
      <w:r w:rsidR="00A92C4D" w:rsidRPr="00952B2E">
        <w:rPr>
          <w:sz w:val="25"/>
          <w:szCs w:val="25"/>
        </w:rPr>
        <w:t xml:space="preserve"> </w:t>
      </w:r>
      <w:proofErr w:type="spellStart"/>
      <w:r w:rsidRPr="00952B2E">
        <w:rPr>
          <w:sz w:val="25"/>
          <w:szCs w:val="25"/>
        </w:rPr>
        <w:t>Burek</w:t>
      </w:r>
      <w:proofErr w:type="spellEnd"/>
      <w:r w:rsidRPr="00952B2E">
        <w:rPr>
          <w:sz w:val="25"/>
          <w:szCs w:val="25"/>
        </w:rPr>
        <w:t xml:space="preserve"> also testified that she had not seen Student engage in protest behaviors (</w:t>
      </w:r>
      <w:proofErr w:type="spellStart"/>
      <w:r w:rsidRPr="00952B2E">
        <w:rPr>
          <w:sz w:val="25"/>
          <w:szCs w:val="25"/>
        </w:rPr>
        <w:t>Burek</w:t>
      </w:r>
      <w:proofErr w:type="spellEnd"/>
      <w:r w:rsidRPr="00952B2E">
        <w:rPr>
          <w:sz w:val="25"/>
          <w:szCs w:val="25"/>
        </w:rPr>
        <w:t xml:space="preserve">). </w:t>
      </w:r>
      <w:r w:rsidR="00A92C4D" w:rsidRPr="00952B2E">
        <w:rPr>
          <w:sz w:val="25"/>
          <w:szCs w:val="25"/>
        </w:rPr>
        <w:t xml:space="preserve">  No witnesses from </w:t>
      </w:r>
      <w:r w:rsidR="001732C2" w:rsidRPr="00952B2E">
        <w:rPr>
          <w:sz w:val="25"/>
          <w:szCs w:val="25"/>
        </w:rPr>
        <w:t>A</w:t>
      </w:r>
      <w:r w:rsidR="00A92C4D" w:rsidRPr="00952B2E">
        <w:rPr>
          <w:sz w:val="25"/>
          <w:szCs w:val="25"/>
        </w:rPr>
        <w:t>IS offered testimony at the Hearing.</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Parents sought assistance from AIS in Student’s morning routine (Parent). </w:t>
      </w:r>
      <w:r w:rsidR="00A92C4D" w:rsidRPr="00952B2E">
        <w:rPr>
          <w:sz w:val="25"/>
          <w:szCs w:val="25"/>
        </w:rPr>
        <w:t xml:space="preserve"> Parent testified that </w:t>
      </w:r>
      <w:r w:rsidRPr="00952B2E">
        <w:rPr>
          <w:sz w:val="25"/>
          <w:szCs w:val="25"/>
        </w:rPr>
        <w:t xml:space="preserve">Student </w:t>
      </w:r>
      <w:r w:rsidR="00A92C4D" w:rsidRPr="00952B2E">
        <w:rPr>
          <w:sz w:val="25"/>
          <w:szCs w:val="25"/>
        </w:rPr>
        <w:t>wa</w:t>
      </w:r>
      <w:r w:rsidRPr="00952B2E">
        <w:rPr>
          <w:sz w:val="25"/>
          <w:szCs w:val="25"/>
        </w:rPr>
        <w:t>s sometimes resistant in the morning and need</w:t>
      </w:r>
      <w:r w:rsidR="00A92C4D" w:rsidRPr="00952B2E">
        <w:rPr>
          <w:sz w:val="25"/>
          <w:szCs w:val="25"/>
        </w:rPr>
        <w:t>ed</w:t>
      </w:r>
      <w:r w:rsidRPr="00952B2E">
        <w:rPr>
          <w:sz w:val="25"/>
          <w:szCs w:val="25"/>
        </w:rPr>
        <w:t xml:space="preserve"> assistance tying his shoes, putting toothpaste on his brush, and taking his medic</w:t>
      </w:r>
      <w:r w:rsidR="005E4BFD" w:rsidRPr="00952B2E">
        <w:rPr>
          <w:sz w:val="25"/>
          <w:szCs w:val="25"/>
        </w:rPr>
        <w:t>ation</w:t>
      </w:r>
      <w:r w:rsidRPr="00952B2E">
        <w:rPr>
          <w:sz w:val="25"/>
          <w:szCs w:val="25"/>
        </w:rPr>
        <w:t xml:space="preserve"> (Parent). </w:t>
      </w:r>
      <w:r w:rsidR="005E4BFD" w:rsidRPr="00952B2E">
        <w:rPr>
          <w:sz w:val="25"/>
          <w:szCs w:val="25"/>
        </w:rPr>
        <w:t xml:space="preserve"> During the time that AIS provided morning services to </w:t>
      </w:r>
      <w:r w:rsidRPr="00952B2E">
        <w:rPr>
          <w:sz w:val="25"/>
          <w:szCs w:val="25"/>
        </w:rPr>
        <w:t>Student</w:t>
      </w:r>
      <w:r w:rsidR="00CC0750">
        <w:rPr>
          <w:sz w:val="25"/>
          <w:szCs w:val="25"/>
        </w:rPr>
        <w:t>, he arrived at</w:t>
      </w:r>
      <w:r w:rsidRPr="00952B2E">
        <w:rPr>
          <w:sz w:val="25"/>
          <w:szCs w:val="25"/>
        </w:rPr>
        <w:t xml:space="preserve"> school on time </w:t>
      </w:r>
      <w:r w:rsidR="005E4BFD" w:rsidRPr="00952B2E">
        <w:rPr>
          <w:sz w:val="25"/>
          <w:szCs w:val="25"/>
        </w:rPr>
        <w:t>most of the time (</w:t>
      </w:r>
      <w:r w:rsidRPr="00952B2E">
        <w:rPr>
          <w:sz w:val="25"/>
          <w:szCs w:val="25"/>
        </w:rPr>
        <w:t xml:space="preserve">Parent).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In mid</w:t>
      </w:r>
      <w:r w:rsidR="001732C2" w:rsidRPr="00952B2E">
        <w:rPr>
          <w:sz w:val="25"/>
          <w:szCs w:val="25"/>
        </w:rPr>
        <w:t>-</w:t>
      </w:r>
      <w:r w:rsidRPr="00952B2E">
        <w:rPr>
          <w:sz w:val="25"/>
          <w:szCs w:val="25"/>
        </w:rPr>
        <w:t xml:space="preserve">October 2011, </w:t>
      </w:r>
      <w:proofErr w:type="spellStart"/>
      <w:r w:rsidRPr="00952B2E">
        <w:rPr>
          <w:sz w:val="25"/>
          <w:szCs w:val="25"/>
        </w:rPr>
        <w:t>Austein</w:t>
      </w:r>
      <w:proofErr w:type="spellEnd"/>
      <w:r w:rsidRPr="00952B2E">
        <w:rPr>
          <w:sz w:val="25"/>
          <w:szCs w:val="25"/>
        </w:rPr>
        <w:t xml:space="preserve"> emailed Sutton’s counsel and Superintendent to discuss the “the possibility of [] going on the offensive and requesting a hearing” </w:t>
      </w:r>
      <w:r w:rsidR="001732C2" w:rsidRPr="00952B2E">
        <w:rPr>
          <w:sz w:val="25"/>
          <w:szCs w:val="25"/>
        </w:rPr>
        <w:t xml:space="preserve">before </w:t>
      </w:r>
      <w:r w:rsidRPr="00952B2E">
        <w:rPr>
          <w:sz w:val="25"/>
          <w:szCs w:val="25"/>
        </w:rPr>
        <w:t>the BSEA (PE-49).</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On October 25, 2011, Parent wrote to Sutton raising concerns about the accuracy of the </w:t>
      </w:r>
      <w:r w:rsidR="001732C2" w:rsidRPr="00952B2E">
        <w:rPr>
          <w:sz w:val="25"/>
          <w:szCs w:val="25"/>
        </w:rPr>
        <w:t xml:space="preserve">N1 issued after the </w:t>
      </w:r>
      <w:r w:rsidRPr="00952B2E">
        <w:rPr>
          <w:sz w:val="25"/>
          <w:szCs w:val="25"/>
        </w:rPr>
        <w:t>September 21, 2011</w:t>
      </w:r>
      <w:r w:rsidR="001732C2" w:rsidRPr="00952B2E">
        <w:rPr>
          <w:sz w:val="25"/>
          <w:szCs w:val="25"/>
        </w:rPr>
        <w:t>,</w:t>
      </w:r>
      <w:r w:rsidRPr="00952B2E">
        <w:rPr>
          <w:sz w:val="25"/>
          <w:szCs w:val="25"/>
        </w:rPr>
        <w:t xml:space="preserve"> </w:t>
      </w:r>
      <w:r w:rsidR="001732C2" w:rsidRPr="00952B2E">
        <w:rPr>
          <w:sz w:val="25"/>
          <w:szCs w:val="25"/>
        </w:rPr>
        <w:t>Team meeting</w:t>
      </w:r>
      <w:r w:rsidRPr="00952B2E">
        <w:rPr>
          <w:sz w:val="25"/>
          <w:szCs w:val="25"/>
        </w:rPr>
        <w:t>.  Parent s</w:t>
      </w:r>
      <w:r w:rsidR="001732C2" w:rsidRPr="00952B2E">
        <w:rPr>
          <w:sz w:val="25"/>
          <w:szCs w:val="25"/>
        </w:rPr>
        <w:t>tated that:</w:t>
      </w:r>
      <w:r w:rsidRPr="00952B2E">
        <w:rPr>
          <w:sz w:val="25"/>
          <w:szCs w:val="25"/>
        </w:rPr>
        <w:t xml:space="preserve"> </w:t>
      </w:r>
      <w:r w:rsidR="001732C2" w:rsidRPr="00952B2E">
        <w:rPr>
          <w:sz w:val="25"/>
          <w:szCs w:val="25"/>
        </w:rPr>
        <w:t>Parents</w:t>
      </w:r>
      <w:r w:rsidRPr="00952B2E">
        <w:rPr>
          <w:sz w:val="25"/>
          <w:szCs w:val="25"/>
        </w:rPr>
        <w:t xml:space="preserve"> should not</w:t>
      </w:r>
      <w:r w:rsidR="001732C2" w:rsidRPr="00952B2E">
        <w:rPr>
          <w:sz w:val="25"/>
          <w:szCs w:val="25"/>
        </w:rPr>
        <w:t xml:space="preserve"> have to officially request the service of </w:t>
      </w:r>
      <w:r w:rsidRPr="00952B2E">
        <w:rPr>
          <w:sz w:val="25"/>
          <w:szCs w:val="25"/>
        </w:rPr>
        <w:t>a reading specialist</w:t>
      </w:r>
      <w:r w:rsidR="001732C2" w:rsidRPr="00952B2E">
        <w:rPr>
          <w:sz w:val="25"/>
          <w:szCs w:val="25"/>
        </w:rPr>
        <w:t xml:space="preserve"> because</w:t>
      </w:r>
      <w:r w:rsidRPr="00952B2E">
        <w:rPr>
          <w:sz w:val="25"/>
          <w:szCs w:val="25"/>
        </w:rPr>
        <w:t xml:space="preserve"> it </w:t>
      </w:r>
      <w:r w:rsidR="001732C2" w:rsidRPr="00952B2E">
        <w:rPr>
          <w:sz w:val="25"/>
          <w:szCs w:val="25"/>
        </w:rPr>
        <w:t>was</w:t>
      </w:r>
      <w:r w:rsidRPr="00952B2E">
        <w:rPr>
          <w:sz w:val="25"/>
          <w:szCs w:val="25"/>
        </w:rPr>
        <w:t xml:space="preserve"> the District’s responsibility</w:t>
      </w:r>
      <w:r w:rsidR="001732C2" w:rsidRPr="00952B2E">
        <w:rPr>
          <w:sz w:val="25"/>
          <w:szCs w:val="25"/>
        </w:rPr>
        <w:t>;</w:t>
      </w:r>
      <w:r w:rsidRPr="00952B2E">
        <w:rPr>
          <w:sz w:val="25"/>
          <w:szCs w:val="25"/>
        </w:rPr>
        <w:t xml:space="preserve"> Sutton did not properly explore Fast </w:t>
      </w:r>
      <w:proofErr w:type="spellStart"/>
      <w:r w:rsidRPr="00952B2E">
        <w:rPr>
          <w:sz w:val="25"/>
          <w:szCs w:val="25"/>
        </w:rPr>
        <w:t>ForWord</w:t>
      </w:r>
      <w:proofErr w:type="spellEnd"/>
      <w:r w:rsidR="001732C2" w:rsidRPr="00952B2E">
        <w:rPr>
          <w:sz w:val="25"/>
          <w:szCs w:val="25"/>
        </w:rPr>
        <w:t>;</w:t>
      </w:r>
      <w:r w:rsidRPr="00952B2E">
        <w:rPr>
          <w:sz w:val="25"/>
          <w:szCs w:val="25"/>
        </w:rPr>
        <w:t xml:space="preserve"> Sutton’s approach to Student’s literacy skills was inappropriate</w:t>
      </w:r>
      <w:r w:rsidR="001732C2" w:rsidRPr="00952B2E">
        <w:rPr>
          <w:sz w:val="25"/>
          <w:szCs w:val="25"/>
        </w:rPr>
        <w:t>;</w:t>
      </w:r>
      <w:r w:rsidRPr="00952B2E">
        <w:rPr>
          <w:sz w:val="25"/>
          <w:szCs w:val="25"/>
        </w:rPr>
        <w:t xml:space="preserve"> and Student should receive extended day services to supplement his reading lessons</w:t>
      </w:r>
      <w:r w:rsidR="001732C2" w:rsidRPr="00952B2E">
        <w:rPr>
          <w:sz w:val="25"/>
          <w:szCs w:val="25"/>
        </w:rPr>
        <w:t xml:space="preserve"> (SE-81)</w:t>
      </w:r>
      <w:r w:rsidRPr="00952B2E">
        <w:rPr>
          <w:sz w:val="25"/>
          <w:szCs w:val="25"/>
        </w:rPr>
        <w:t xml:space="preserve">. </w:t>
      </w:r>
      <w:r w:rsidR="001732C2" w:rsidRPr="00952B2E">
        <w:rPr>
          <w:sz w:val="25"/>
          <w:szCs w:val="25"/>
        </w:rPr>
        <w:t xml:space="preserve"> </w:t>
      </w:r>
      <w:r w:rsidRPr="00952B2E">
        <w:rPr>
          <w:sz w:val="25"/>
          <w:szCs w:val="25"/>
        </w:rPr>
        <w:t>Parent noted that the N1 should also include the fact the school adjustment counselor was going to find a male peer me</w:t>
      </w:r>
      <w:r w:rsidR="001732C2" w:rsidRPr="00952B2E">
        <w:rPr>
          <w:sz w:val="25"/>
          <w:szCs w:val="25"/>
        </w:rPr>
        <w:t>ntor for Student, that Student wa</w:t>
      </w:r>
      <w:r w:rsidRPr="00952B2E">
        <w:rPr>
          <w:sz w:val="25"/>
          <w:szCs w:val="25"/>
        </w:rPr>
        <w:t>s learning inappropriate language in Sutton and calling his Parents inappropriate names, Student’s toileting issues, and Sutton’s failure to respond to the reports from the Student’s neurologist, OTR/L, and Chatterboxes</w:t>
      </w:r>
      <w:r w:rsidR="004E2C9F" w:rsidRPr="00952B2E">
        <w:rPr>
          <w:sz w:val="25"/>
          <w:szCs w:val="25"/>
        </w:rPr>
        <w:t>.  The N1 should also reflect the manner in which the Special Education director “chastised” Mother when she used the term “mentally retarded”</w:t>
      </w:r>
      <w:r w:rsidRPr="00952B2E">
        <w:rPr>
          <w:sz w:val="25"/>
          <w:szCs w:val="25"/>
        </w:rPr>
        <w:t xml:space="preserve"> (SE-81). </w:t>
      </w:r>
      <w:r w:rsidR="00F77076" w:rsidRPr="00952B2E">
        <w:rPr>
          <w:sz w:val="25"/>
          <w:szCs w:val="25"/>
        </w:rPr>
        <w:t xml:space="preserve">  After receiving this letter, </w:t>
      </w:r>
      <w:proofErr w:type="spellStart"/>
      <w:r w:rsidR="00F77076" w:rsidRPr="00952B2E">
        <w:rPr>
          <w:sz w:val="25"/>
          <w:szCs w:val="25"/>
        </w:rPr>
        <w:t>Austein</w:t>
      </w:r>
      <w:proofErr w:type="spellEnd"/>
      <w:r w:rsidRPr="00952B2E">
        <w:rPr>
          <w:sz w:val="25"/>
          <w:szCs w:val="25"/>
        </w:rPr>
        <w:t xml:space="preserve"> spoke with </w:t>
      </w:r>
      <w:r w:rsidR="00F77076" w:rsidRPr="00952B2E">
        <w:rPr>
          <w:sz w:val="25"/>
          <w:szCs w:val="25"/>
        </w:rPr>
        <w:t>Student’s</w:t>
      </w:r>
      <w:r w:rsidRPr="00952B2E">
        <w:rPr>
          <w:sz w:val="25"/>
          <w:szCs w:val="25"/>
        </w:rPr>
        <w:t xml:space="preserve"> teacher, </w:t>
      </w:r>
      <w:r w:rsidR="00F77076" w:rsidRPr="00952B2E">
        <w:rPr>
          <w:sz w:val="25"/>
          <w:szCs w:val="25"/>
        </w:rPr>
        <w:t xml:space="preserve">who </w:t>
      </w:r>
      <w:r w:rsidRPr="00952B2E">
        <w:rPr>
          <w:sz w:val="25"/>
          <w:szCs w:val="25"/>
        </w:rPr>
        <w:t>confirmed that inappropriate language does not happen in her classroom (</w:t>
      </w:r>
      <w:proofErr w:type="spellStart"/>
      <w:r w:rsidRPr="00952B2E">
        <w:rPr>
          <w:sz w:val="25"/>
          <w:szCs w:val="25"/>
        </w:rPr>
        <w:t>Austein</w:t>
      </w:r>
      <w:proofErr w:type="spellEnd"/>
      <w:r w:rsidRPr="00952B2E">
        <w:rPr>
          <w:sz w:val="25"/>
          <w:szCs w:val="25"/>
        </w:rPr>
        <w:t xml:space="preserve">). </w:t>
      </w:r>
      <w:r w:rsidR="00F77076" w:rsidRPr="00952B2E">
        <w:rPr>
          <w:sz w:val="25"/>
          <w:szCs w:val="25"/>
        </w:rPr>
        <w:t xml:space="preserve"> </w:t>
      </w:r>
      <w:proofErr w:type="spellStart"/>
      <w:r w:rsidRPr="00952B2E">
        <w:rPr>
          <w:sz w:val="25"/>
          <w:szCs w:val="25"/>
        </w:rPr>
        <w:t>Burek</w:t>
      </w:r>
      <w:proofErr w:type="spellEnd"/>
      <w:r w:rsidRPr="00952B2E">
        <w:rPr>
          <w:sz w:val="25"/>
          <w:szCs w:val="25"/>
        </w:rPr>
        <w:t xml:space="preserve"> testified that she has never heard Student use inappropriate language </w:t>
      </w:r>
      <w:r w:rsidR="00F77076" w:rsidRPr="00952B2E">
        <w:rPr>
          <w:sz w:val="25"/>
          <w:szCs w:val="25"/>
        </w:rPr>
        <w:t xml:space="preserve">in school </w:t>
      </w:r>
      <w:r w:rsidRPr="00952B2E">
        <w:rPr>
          <w:sz w:val="25"/>
          <w:szCs w:val="25"/>
        </w:rPr>
        <w:t>(</w:t>
      </w:r>
      <w:proofErr w:type="spellStart"/>
      <w:r w:rsidRPr="00952B2E">
        <w:rPr>
          <w:sz w:val="25"/>
          <w:szCs w:val="25"/>
        </w:rPr>
        <w:t>Burek</w:t>
      </w:r>
      <w:proofErr w:type="spellEnd"/>
      <w:r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proofErr w:type="spellStart"/>
      <w:r w:rsidRPr="00952B2E">
        <w:rPr>
          <w:sz w:val="25"/>
          <w:szCs w:val="25"/>
        </w:rPr>
        <w:t>Austein</w:t>
      </w:r>
      <w:proofErr w:type="spellEnd"/>
      <w:r w:rsidRPr="00952B2E">
        <w:rPr>
          <w:sz w:val="25"/>
          <w:szCs w:val="25"/>
        </w:rPr>
        <w:t xml:space="preserve"> responded to Parent’s letter </w:t>
      </w:r>
      <w:r w:rsidR="0051378C" w:rsidRPr="00952B2E">
        <w:rPr>
          <w:sz w:val="25"/>
          <w:szCs w:val="25"/>
        </w:rPr>
        <w:t>on October 25, 2011 stat</w:t>
      </w:r>
      <w:r w:rsidR="00190BC0" w:rsidRPr="00952B2E">
        <w:rPr>
          <w:sz w:val="25"/>
          <w:szCs w:val="25"/>
        </w:rPr>
        <w:t>ing</w:t>
      </w:r>
      <w:r w:rsidR="0051378C" w:rsidRPr="00952B2E">
        <w:rPr>
          <w:sz w:val="25"/>
          <w:szCs w:val="25"/>
        </w:rPr>
        <w:t xml:space="preserve"> that </w:t>
      </w:r>
      <w:proofErr w:type="spellStart"/>
      <w:r w:rsidRPr="00952B2E">
        <w:rPr>
          <w:sz w:val="25"/>
          <w:szCs w:val="25"/>
        </w:rPr>
        <w:t>FastForWord</w:t>
      </w:r>
      <w:proofErr w:type="spellEnd"/>
      <w:r w:rsidRPr="00952B2E">
        <w:rPr>
          <w:sz w:val="25"/>
          <w:szCs w:val="25"/>
        </w:rPr>
        <w:t xml:space="preserve"> had not received positive support that it would augment Student’s reading abilities</w:t>
      </w:r>
      <w:r w:rsidR="002761D0" w:rsidRPr="00952B2E">
        <w:rPr>
          <w:sz w:val="25"/>
          <w:szCs w:val="25"/>
        </w:rPr>
        <w:t xml:space="preserve">.  In contrast, </w:t>
      </w:r>
      <w:r w:rsidRPr="00952B2E">
        <w:rPr>
          <w:sz w:val="25"/>
          <w:szCs w:val="25"/>
        </w:rPr>
        <w:t xml:space="preserve">Student was making progress with his </w:t>
      </w:r>
      <w:r w:rsidR="002761D0" w:rsidRPr="00952B2E">
        <w:rPr>
          <w:sz w:val="25"/>
          <w:szCs w:val="25"/>
        </w:rPr>
        <w:t xml:space="preserve">then </w:t>
      </w:r>
      <w:r w:rsidRPr="00952B2E">
        <w:rPr>
          <w:sz w:val="25"/>
          <w:szCs w:val="25"/>
        </w:rPr>
        <w:t xml:space="preserve">current </w:t>
      </w:r>
      <w:r w:rsidR="002761D0" w:rsidRPr="00952B2E">
        <w:rPr>
          <w:sz w:val="25"/>
          <w:szCs w:val="25"/>
        </w:rPr>
        <w:t xml:space="preserve">reading </w:t>
      </w:r>
      <w:r w:rsidRPr="00952B2E">
        <w:rPr>
          <w:sz w:val="25"/>
          <w:szCs w:val="25"/>
        </w:rPr>
        <w:t xml:space="preserve">program </w:t>
      </w:r>
      <w:r w:rsidR="002761D0" w:rsidRPr="00952B2E">
        <w:rPr>
          <w:sz w:val="25"/>
          <w:szCs w:val="25"/>
        </w:rPr>
        <w:t xml:space="preserve">so </w:t>
      </w:r>
      <w:r w:rsidR="00190BC0" w:rsidRPr="00952B2E">
        <w:rPr>
          <w:sz w:val="25"/>
          <w:szCs w:val="25"/>
        </w:rPr>
        <w:t>Sutton would</w:t>
      </w:r>
      <w:r w:rsidR="002761D0" w:rsidRPr="00952B2E">
        <w:rPr>
          <w:sz w:val="25"/>
          <w:szCs w:val="25"/>
        </w:rPr>
        <w:t xml:space="preserve"> not pursue Fast </w:t>
      </w:r>
      <w:proofErr w:type="spellStart"/>
      <w:r w:rsidR="002761D0" w:rsidRPr="00952B2E">
        <w:rPr>
          <w:sz w:val="25"/>
          <w:szCs w:val="25"/>
        </w:rPr>
        <w:t>ForWord</w:t>
      </w:r>
      <w:proofErr w:type="spellEnd"/>
      <w:r w:rsidR="002761D0" w:rsidRPr="00952B2E">
        <w:rPr>
          <w:sz w:val="25"/>
          <w:szCs w:val="25"/>
        </w:rPr>
        <w:t xml:space="preserve"> further </w:t>
      </w:r>
      <w:r w:rsidRPr="00952B2E">
        <w:rPr>
          <w:sz w:val="25"/>
          <w:szCs w:val="25"/>
        </w:rPr>
        <w:t>(SE-82; PE-27</w:t>
      </w:r>
      <w:r w:rsidR="002761D0" w:rsidRPr="00952B2E">
        <w:rPr>
          <w:sz w:val="25"/>
          <w:szCs w:val="25"/>
        </w:rPr>
        <w:t xml:space="preserve">; </w:t>
      </w:r>
      <w:proofErr w:type="spellStart"/>
      <w:r w:rsidR="002761D0" w:rsidRPr="00952B2E">
        <w:rPr>
          <w:sz w:val="25"/>
          <w:szCs w:val="25"/>
        </w:rPr>
        <w:t>Austein</w:t>
      </w:r>
      <w:proofErr w:type="spellEnd"/>
      <w:r w:rsidRPr="00952B2E">
        <w:rPr>
          <w:sz w:val="25"/>
          <w:szCs w:val="25"/>
        </w:rPr>
        <w:t xml:space="preserve">). </w:t>
      </w:r>
      <w:r w:rsidR="00190BC0" w:rsidRPr="00952B2E">
        <w:rPr>
          <w:sz w:val="25"/>
          <w:szCs w:val="25"/>
        </w:rPr>
        <w:t xml:space="preserve"> Regarding extended day services, </w:t>
      </w:r>
      <w:proofErr w:type="spellStart"/>
      <w:r w:rsidR="000F0D87" w:rsidRPr="00952B2E">
        <w:rPr>
          <w:sz w:val="25"/>
          <w:szCs w:val="25"/>
        </w:rPr>
        <w:t>Austein</w:t>
      </w:r>
      <w:proofErr w:type="spellEnd"/>
      <w:r w:rsidR="000F0D87" w:rsidRPr="00952B2E">
        <w:rPr>
          <w:sz w:val="25"/>
          <w:szCs w:val="25"/>
        </w:rPr>
        <w:t xml:space="preserve"> </w:t>
      </w:r>
      <w:r w:rsidR="00190BC0" w:rsidRPr="00952B2E">
        <w:rPr>
          <w:sz w:val="25"/>
          <w:szCs w:val="25"/>
        </w:rPr>
        <w:t xml:space="preserve">replied </w:t>
      </w:r>
      <w:r w:rsidR="000F0D87" w:rsidRPr="00952B2E">
        <w:rPr>
          <w:sz w:val="25"/>
          <w:szCs w:val="25"/>
        </w:rPr>
        <w:t xml:space="preserve">that </w:t>
      </w:r>
      <w:r w:rsidRPr="00952B2E">
        <w:rPr>
          <w:sz w:val="25"/>
          <w:szCs w:val="25"/>
        </w:rPr>
        <w:t xml:space="preserve">Sutton would consider </w:t>
      </w:r>
      <w:r w:rsidR="00190BC0" w:rsidRPr="00952B2E">
        <w:rPr>
          <w:sz w:val="25"/>
          <w:szCs w:val="25"/>
        </w:rPr>
        <w:t xml:space="preserve">them </w:t>
      </w:r>
      <w:r w:rsidRPr="00952B2E">
        <w:rPr>
          <w:sz w:val="25"/>
          <w:szCs w:val="25"/>
        </w:rPr>
        <w:t xml:space="preserve">when Student </w:t>
      </w:r>
      <w:r w:rsidR="000F0D87" w:rsidRPr="00952B2E">
        <w:rPr>
          <w:sz w:val="25"/>
          <w:szCs w:val="25"/>
        </w:rPr>
        <w:t xml:space="preserve">was </w:t>
      </w:r>
      <w:r w:rsidRPr="00952B2E">
        <w:rPr>
          <w:sz w:val="25"/>
          <w:szCs w:val="25"/>
        </w:rPr>
        <w:t xml:space="preserve">present </w:t>
      </w:r>
      <w:r w:rsidR="000F0D87" w:rsidRPr="00952B2E">
        <w:rPr>
          <w:sz w:val="25"/>
          <w:szCs w:val="25"/>
        </w:rPr>
        <w:t xml:space="preserve">in school </w:t>
      </w:r>
      <w:r w:rsidRPr="00952B2E">
        <w:rPr>
          <w:sz w:val="25"/>
          <w:szCs w:val="25"/>
        </w:rPr>
        <w:t xml:space="preserve">for full days (SE-82; PE-27; </w:t>
      </w:r>
      <w:proofErr w:type="spellStart"/>
      <w:r w:rsidRPr="00952B2E">
        <w:rPr>
          <w:sz w:val="25"/>
          <w:szCs w:val="25"/>
        </w:rPr>
        <w:t>Austein</w:t>
      </w:r>
      <w:proofErr w:type="spellEnd"/>
      <w:r w:rsidRPr="00952B2E">
        <w:rPr>
          <w:sz w:val="25"/>
          <w:szCs w:val="25"/>
        </w:rPr>
        <w:t xml:space="preserve">). </w:t>
      </w:r>
      <w:r w:rsidR="000F0D87" w:rsidRPr="00952B2E">
        <w:rPr>
          <w:sz w:val="25"/>
          <w:szCs w:val="25"/>
        </w:rPr>
        <w:t xml:space="preserve"> </w:t>
      </w:r>
      <w:r w:rsidRPr="00952B2E">
        <w:rPr>
          <w:sz w:val="25"/>
          <w:szCs w:val="25"/>
        </w:rPr>
        <w:t xml:space="preserve">Sutton </w:t>
      </w:r>
      <w:r w:rsidR="000F0D87" w:rsidRPr="00952B2E">
        <w:rPr>
          <w:sz w:val="25"/>
          <w:szCs w:val="25"/>
        </w:rPr>
        <w:t xml:space="preserve">agreed to </w:t>
      </w:r>
      <w:r w:rsidRPr="00952B2E">
        <w:rPr>
          <w:sz w:val="25"/>
          <w:szCs w:val="25"/>
        </w:rPr>
        <w:t xml:space="preserve">look for a male mentor, but </w:t>
      </w:r>
      <w:r w:rsidR="00190BC0" w:rsidRPr="00952B2E">
        <w:rPr>
          <w:sz w:val="25"/>
          <w:szCs w:val="25"/>
        </w:rPr>
        <w:t>request</w:t>
      </w:r>
      <w:r w:rsidRPr="00952B2E">
        <w:rPr>
          <w:sz w:val="25"/>
          <w:szCs w:val="25"/>
        </w:rPr>
        <w:t xml:space="preserve">ed Parents “description of [Student]” before moving forward (SE-82; PE-27). </w:t>
      </w:r>
      <w:r w:rsidR="00190BC0" w:rsidRPr="00952B2E">
        <w:rPr>
          <w:sz w:val="25"/>
          <w:szCs w:val="25"/>
        </w:rPr>
        <w:t xml:space="preserve"> </w:t>
      </w:r>
      <w:proofErr w:type="spellStart"/>
      <w:r w:rsidRPr="00952B2E">
        <w:rPr>
          <w:sz w:val="25"/>
          <w:szCs w:val="25"/>
        </w:rPr>
        <w:t>Austein</w:t>
      </w:r>
      <w:proofErr w:type="spellEnd"/>
      <w:r w:rsidRPr="00952B2E">
        <w:rPr>
          <w:sz w:val="25"/>
          <w:szCs w:val="25"/>
        </w:rPr>
        <w:t xml:space="preserve"> </w:t>
      </w:r>
      <w:r w:rsidR="00190BC0" w:rsidRPr="00952B2E">
        <w:rPr>
          <w:sz w:val="25"/>
          <w:szCs w:val="25"/>
        </w:rPr>
        <w:t xml:space="preserve">also explained that </w:t>
      </w:r>
      <w:r w:rsidRPr="00952B2E">
        <w:rPr>
          <w:sz w:val="25"/>
          <w:szCs w:val="25"/>
        </w:rPr>
        <w:t>Sutton d</w:t>
      </w:r>
      <w:r w:rsidR="00190BC0" w:rsidRPr="00952B2E">
        <w:rPr>
          <w:sz w:val="25"/>
          <w:szCs w:val="25"/>
        </w:rPr>
        <w:t>id</w:t>
      </w:r>
      <w:r w:rsidRPr="00952B2E">
        <w:rPr>
          <w:sz w:val="25"/>
          <w:szCs w:val="25"/>
        </w:rPr>
        <w:t xml:space="preserve"> not condone inappropriate language and </w:t>
      </w:r>
      <w:r w:rsidR="00190BC0" w:rsidRPr="00952B2E">
        <w:rPr>
          <w:sz w:val="25"/>
          <w:szCs w:val="25"/>
        </w:rPr>
        <w:t xml:space="preserve">the staff did </w:t>
      </w:r>
      <w:r w:rsidRPr="00952B2E">
        <w:rPr>
          <w:sz w:val="25"/>
          <w:szCs w:val="25"/>
        </w:rPr>
        <w:t xml:space="preserve">not know where Student would have learned </w:t>
      </w:r>
      <w:r w:rsidR="00190BC0" w:rsidRPr="00952B2E">
        <w:rPr>
          <w:sz w:val="25"/>
          <w:szCs w:val="25"/>
        </w:rPr>
        <w:t>profanity</w:t>
      </w:r>
      <w:r w:rsidRPr="00952B2E">
        <w:rPr>
          <w:sz w:val="25"/>
          <w:szCs w:val="25"/>
        </w:rPr>
        <w:t xml:space="preserve">. </w:t>
      </w:r>
      <w:r w:rsidR="00190BC0" w:rsidRPr="00952B2E">
        <w:rPr>
          <w:sz w:val="25"/>
          <w:szCs w:val="25"/>
        </w:rPr>
        <w:t xml:space="preserve"> </w:t>
      </w:r>
      <w:r w:rsidRPr="00952B2E">
        <w:rPr>
          <w:sz w:val="25"/>
          <w:szCs w:val="25"/>
        </w:rPr>
        <w:t xml:space="preserve">She noted that Sutton continued to support </w:t>
      </w:r>
      <w:r w:rsidR="00EF002E" w:rsidRPr="00952B2E">
        <w:rPr>
          <w:sz w:val="25"/>
          <w:szCs w:val="25"/>
        </w:rPr>
        <w:t>S</w:t>
      </w:r>
      <w:r w:rsidRPr="00952B2E">
        <w:rPr>
          <w:sz w:val="25"/>
          <w:szCs w:val="25"/>
        </w:rPr>
        <w:t xml:space="preserve">tudent’s toileting needs, but </w:t>
      </w:r>
      <w:r w:rsidR="00190BC0" w:rsidRPr="00952B2E">
        <w:rPr>
          <w:sz w:val="25"/>
          <w:szCs w:val="25"/>
        </w:rPr>
        <w:t xml:space="preserve">stated that </w:t>
      </w:r>
      <w:r w:rsidRPr="00952B2E">
        <w:rPr>
          <w:sz w:val="25"/>
          <w:szCs w:val="25"/>
        </w:rPr>
        <w:t xml:space="preserve">a proper program was still not being implemented at home (SE-82; PE-27; </w:t>
      </w:r>
      <w:proofErr w:type="spellStart"/>
      <w:r w:rsidRPr="00952B2E">
        <w:rPr>
          <w:sz w:val="25"/>
          <w:szCs w:val="25"/>
        </w:rPr>
        <w:t>Austein</w:t>
      </w:r>
      <w:proofErr w:type="spellEnd"/>
      <w:r w:rsidRPr="00952B2E">
        <w:rPr>
          <w:sz w:val="25"/>
          <w:szCs w:val="25"/>
        </w:rPr>
        <w:t xml:space="preserve">). </w:t>
      </w:r>
      <w:r w:rsidR="00190BC0" w:rsidRPr="00952B2E">
        <w:rPr>
          <w:sz w:val="25"/>
          <w:szCs w:val="25"/>
        </w:rPr>
        <w:t xml:space="preserve"> </w:t>
      </w:r>
      <w:r w:rsidRPr="00952B2E">
        <w:rPr>
          <w:sz w:val="25"/>
          <w:szCs w:val="25"/>
        </w:rPr>
        <w:t xml:space="preserve">The letter also </w:t>
      </w:r>
      <w:r w:rsidR="00190BC0" w:rsidRPr="00952B2E">
        <w:rPr>
          <w:sz w:val="25"/>
          <w:szCs w:val="25"/>
        </w:rPr>
        <w:t xml:space="preserve">acknowledges receipt of </w:t>
      </w:r>
      <w:r w:rsidRPr="00952B2E">
        <w:rPr>
          <w:sz w:val="25"/>
          <w:szCs w:val="25"/>
        </w:rPr>
        <w:t xml:space="preserve">reports </w:t>
      </w:r>
      <w:r w:rsidR="00CC0750">
        <w:rPr>
          <w:sz w:val="25"/>
          <w:szCs w:val="25"/>
        </w:rPr>
        <w:t xml:space="preserve">from Dr. Holmes, Susan Ross and Chatterboxes </w:t>
      </w:r>
      <w:r w:rsidR="00190BC0" w:rsidRPr="00952B2E">
        <w:rPr>
          <w:sz w:val="25"/>
          <w:szCs w:val="25"/>
        </w:rPr>
        <w:t>and explained that the</w:t>
      </w:r>
      <w:r w:rsidRPr="00952B2E">
        <w:rPr>
          <w:sz w:val="25"/>
          <w:szCs w:val="25"/>
        </w:rPr>
        <w:t xml:space="preserve"> history </w:t>
      </w:r>
      <w:r w:rsidR="00190BC0" w:rsidRPr="00952B2E">
        <w:rPr>
          <w:sz w:val="25"/>
          <w:szCs w:val="25"/>
        </w:rPr>
        <w:t>was</w:t>
      </w:r>
      <w:r w:rsidRPr="00952B2E">
        <w:rPr>
          <w:sz w:val="25"/>
          <w:szCs w:val="25"/>
        </w:rPr>
        <w:t xml:space="preserve"> shared for “informational purposes only” (SE-82; PE-27).</w:t>
      </w:r>
      <w:r w:rsidR="00190BC0" w:rsidRPr="00952B2E">
        <w:rPr>
          <w:sz w:val="25"/>
          <w:szCs w:val="25"/>
        </w:rPr>
        <w:t xml:space="preserve">  In a reply submitted by </w:t>
      </w:r>
      <w:r w:rsidRPr="00952B2E">
        <w:rPr>
          <w:sz w:val="25"/>
          <w:szCs w:val="25"/>
        </w:rPr>
        <w:t>Parent</w:t>
      </w:r>
      <w:r w:rsidR="00190BC0" w:rsidRPr="00952B2E">
        <w:rPr>
          <w:sz w:val="25"/>
          <w:szCs w:val="25"/>
        </w:rPr>
        <w:t>, Parents only</w:t>
      </w:r>
      <w:r w:rsidRPr="00952B2E">
        <w:rPr>
          <w:sz w:val="25"/>
          <w:szCs w:val="25"/>
        </w:rPr>
        <w:t xml:space="preserve"> </w:t>
      </w:r>
      <w:r w:rsidR="00190BC0" w:rsidRPr="00952B2E">
        <w:rPr>
          <w:sz w:val="25"/>
          <w:szCs w:val="25"/>
        </w:rPr>
        <w:t>addressed</w:t>
      </w:r>
      <w:r w:rsidRPr="00952B2E">
        <w:rPr>
          <w:sz w:val="25"/>
          <w:szCs w:val="25"/>
        </w:rPr>
        <w:t xml:space="preserve"> the issue of the male mentor (PE-27). </w:t>
      </w:r>
      <w:r w:rsidR="00190BC0" w:rsidRPr="00952B2E">
        <w:rPr>
          <w:sz w:val="25"/>
          <w:szCs w:val="25"/>
        </w:rPr>
        <w:t xml:space="preserve"> </w:t>
      </w:r>
      <w:r w:rsidRPr="00952B2E">
        <w:rPr>
          <w:sz w:val="25"/>
          <w:szCs w:val="25"/>
        </w:rPr>
        <w:t xml:space="preserve">Parents were not aware that before Sutton </w:t>
      </w:r>
      <w:r w:rsidR="00190BC0" w:rsidRPr="00952B2E">
        <w:rPr>
          <w:sz w:val="25"/>
          <w:szCs w:val="25"/>
        </w:rPr>
        <w:t>c</w:t>
      </w:r>
      <w:r w:rsidRPr="00952B2E">
        <w:rPr>
          <w:sz w:val="25"/>
          <w:szCs w:val="25"/>
        </w:rPr>
        <w:t xml:space="preserve">ould provide Student with a peer male mentor, Parents would need to take further action by providing “a description of [Student]” as the Parents </w:t>
      </w:r>
      <w:r w:rsidR="00190BC0" w:rsidRPr="00952B2E">
        <w:rPr>
          <w:sz w:val="25"/>
          <w:szCs w:val="25"/>
        </w:rPr>
        <w:t>opined that</w:t>
      </w:r>
      <w:r w:rsidRPr="00952B2E">
        <w:rPr>
          <w:sz w:val="25"/>
          <w:szCs w:val="25"/>
        </w:rPr>
        <w:t xml:space="preserve"> the whole Team understood what Parents wanted in </w:t>
      </w:r>
      <w:r w:rsidR="00190BC0" w:rsidRPr="00952B2E">
        <w:rPr>
          <w:sz w:val="25"/>
          <w:szCs w:val="25"/>
        </w:rPr>
        <w:t xml:space="preserve">a </w:t>
      </w:r>
      <w:r w:rsidRPr="00952B2E">
        <w:rPr>
          <w:sz w:val="25"/>
          <w:szCs w:val="25"/>
        </w:rPr>
        <w:t>peer male mentor (PE-27; Parent).</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On October 26,</w:t>
      </w:r>
      <w:r w:rsidR="00190BC0" w:rsidRPr="00952B2E">
        <w:rPr>
          <w:sz w:val="25"/>
          <w:szCs w:val="25"/>
        </w:rPr>
        <w:t xml:space="preserve"> 2011, Student was seen by Sutton’s nurse</w:t>
      </w:r>
      <w:r w:rsidR="00B44B4C" w:rsidRPr="00952B2E">
        <w:rPr>
          <w:sz w:val="25"/>
          <w:szCs w:val="25"/>
        </w:rPr>
        <w:t xml:space="preserve"> after receiving a call from the </w:t>
      </w:r>
      <w:r w:rsidRPr="00952B2E">
        <w:rPr>
          <w:sz w:val="25"/>
          <w:szCs w:val="25"/>
        </w:rPr>
        <w:t xml:space="preserve">classroom </w:t>
      </w:r>
      <w:r w:rsidR="00B44B4C" w:rsidRPr="00952B2E">
        <w:rPr>
          <w:sz w:val="25"/>
          <w:szCs w:val="25"/>
        </w:rPr>
        <w:t xml:space="preserve">staff </w:t>
      </w:r>
      <w:r w:rsidRPr="00952B2E">
        <w:rPr>
          <w:sz w:val="25"/>
          <w:szCs w:val="25"/>
        </w:rPr>
        <w:t xml:space="preserve">concerned </w:t>
      </w:r>
      <w:r w:rsidR="00B44B4C" w:rsidRPr="00952B2E">
        <w:rPr>
          <w:sz w:val="25"/>
          <w:szCs w:val="25"/>
        </w:rPr>
        <w:t xml:space="preserve">that </w:t>
      </w:r>
      <w:r w:rsidRPr="00952B2E">
        <w:rPr>
          <w:sz w:val="25"/>
          <w:szCs w:val="25"/>
        </w:rPr>
        <w:t xml:space="preserve">Student </w:t>
      </w:r>
      <w:r w:rsidR="00CC0750">
        <w:rPr>
          <w:sz w:val="25"/>
          <w:szCs w:val="25"/>
        </w:rPr>
        <w:t xml:space="preserve">had </w:t>
      </w:r>
      <w:r w:rsidRPr="00952B2E">
        <w:rPr>
          <w:sz w:val="25"/>
          <w:szCs w:val="25"/>
        </w:rPr>
        <w:t>had a seizure</w:t>
      </w:r>
      <w:r w:rsidR="00CC0750">
        <w:rPr>
          <w:sz w:val="25"/>
          <w:szCs w:val="25"/>
        </w:rPr>
        <w:t>,</w:t>
      </w:r>
      <w:r w:rsidRPr="00952B2E">
        <w:rPr>
          <w:sz w:val="25"/>
          <w:szCs w:val="25"/>
        </w:rPr>
        <w:t xml:space="preserve"> indicated by some facial dropping and drooling. </w:t>
      </w:r>
      <w:r w:rsidR="00190BC0" w:rsidRPr="00952B2E">
        <w:rPr>
          <w:sz w:val="25"/>
          <w:szCs w:val="25"/>
        </w:rPr>
        <w:t xml:space="preserve"> S</w:t>
      </w:r>
      <w:r w:rsidRPr="00952B2E">
        <w:rPr>
          <w:sz w:val="25"/>
          <w:szCs w:val="25"/>
        </w:rPr>
        <w:t xml:space="preserve">tudent remained responsive throughout the incident (PE-53; </w:t>
      </w:r>
      <w:proofErr w:type="spellStart"/>
      <w:r w:rsidRPr="00952B2E">
        <w:rPr>
          <w:sz w:val="25"/>
          <w:szCs w:val="25"/>
        </w:rPr>
        <w:t>Zimage</w:t>
      </w:r>
      <w:proofErr w:type="spellEnd"/>
      <w:r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proofErr w:type="spellStart"/>
      <w:r w:rsidRPr="00952B2E">
        <w:rPr>
          <w:sz w:val="25"/>
          <w:szCs w:val="25"/>
        </w:rPr>
        <w:t>Burek</w:t>
      </w:r>
      <w:proofErr w:type="spellEnd"/>
      <w:r w:rsidRPr="00952B2E">
        <w:rPr>
          <w:sz w:val="25"/>
          <w:szCs w:val="25"/>
        </w:rPr>
        <w:t xml:space="preserve"> testified </w:t>
      </w:r>
      <w:r w:rsidR="00B44B4C" w:rsidRPr="00952B2E">
        <w:rPr>
          <w:sz w:val="25"/>
          <w:szCs w:val="25"/>
        </w:rPr>
        <w:t xml:space="preserve">that </w:t>
      </w:r>
      <w:r w:rsidRPr="00952B2E">
        <w:rPr>
          <w:sz w:val="25"/>
          <w:szCs w:val="25"/>
        </w:rPr>
        <w:t xml:space="preserve">she was aware of Student’s seizures, and saw him have one in the classroom </w:t>
      </w:r>
      <w:r w:rsidR="00B44B4C" w:rsidRPr="00952B2E">
        <w:rPr>
          <w:sz w:val="25"/>
          <w:szCs w:val="25"/>
        </w:rPr>
        <w:t xml:space="preserve">one time </w:t>
      </w:r>
      <w:r w:rsidRPr="00952B2E">
        <w:rPr>
          <w:sz w:val="25"/>
          <w:szCs w:val="25"/>
        </w:rPr>
        <w:t xml:space="preserve">after lunch. </w:t>
      </w:r>
      <w:r w:rsidR="00B44B4C" w:rsidRPr="00952B2E">
        <w:rPr>
          <w:sz w:val="25"/>
          <w:szCs w:val="25"/>
        </w:rPr>
        <w:t xml:space="preserve"> </w:t>
      </w:r>
      <w:r w:rsidRPr="00952B2E">
        <w:rPr>
          <w:sz w:val="25"/>
          <w:szCs w:val="25"/>
        </w:rPr>
        <w:t xml:space="preserve">She </w:t>
      </w:r>
      <w:r w:rsidR="00B44B4C" w:rsidRPr="00952B2E">
        <w:rPr>
          <w:sz w:val="25"/>
          <w:szCs w:val="25"/>
        </w:rPr>
        <w:t xml:space="preserve">did not </w:t>
      </w:r>
      <w:r w:rsidRPr="00952B2E">
        <w:rPr>
          <w:sz w:val="25"/>
          <w:szCs w:val="25"/>
        </w:rPr>
        <w:t>contact Dr. Holmes to discuss Student’s seizures</w:t>
      </w:r>
      <w:r w:rsidR="00B44B4C" w:rsidRPr="00952B2E">
        <w:rPr>
          <w:sz w:val="25"/>
          <w:szCs w:val="25"/>
        </w:rPr>
        <w:t xml:space="preserve"> and also, did not contact</w:t>
      </w:r>
      <w:r w:rsidRPr="00952B2E">
        <w:rPr>
          <w:sz w:val="25"/>
          <w:szCs w:val="25"/>
        </w:rPr>
        <w:t xml:space="preserve"> Dr. </w:t>
      </w:r>
      <w:proofErr w:type="spellStart"/>
      <w:r w:rsidRPr="00952B2E">
        <w:rPr>
          <w:sz w:val="25"/>
          <w:szCs w:val="25"/>
        </w:rPr>
        <w:t>Bakow</w:t>
      </w:r>
      <w:proofErr w:type="spellEnd"/>
      <w:r w:rsidRPr="00952B2E">
        <w:rPr>
          <w:sz w:val="25"/>
          <w:szCs w:val="25"/>
        </w:rPr>
        <w:t xml:space="preserve"> regarding Student’s anxiety. </w:t>
      </w:r>
      <w:r w:rsidR="00B44B4C" w:rsidRPr="00952B2E">
        <w:rPr>
          <w:sz w:val="25"/>
          <w:szCs w:val="25"/>
        </w:rPr>
        <w:t xml:space="preserve"> </w:t>
      </w:r>
      <w:r w:rsidRPr="00952B2E">
        <w:rPr>
          <w:sz w:val="25"/>
          <w:szCs w:val="25"/>
        </w:rPr>
        <w:t xml:space="preserve">Though she was not given explicit consent, she was aware that Sutton had consent to speak with </w:t>
      </w:r>
      <w:proofErr w:type="spellStart"/>
      <w:r w:rsidR="00B44B4C" w:rsidRPr="00952B2E">
        <w:rPr>
          <w:sz w:val="25"/>
          <w:szCs w:val="25"/>
        </w:rPr>
        <w:t>Bakaw</w:t>
      </w:r>
      <w:proofErr w:type="spellEnd"/>
      <w:r w:rsidRPr="00952B2E">
        <w:rPr>
          <w:sz w:val="25"/>
          <w:szCs w:val="25"/>
        </w:rPr>
        <w:t xml:space="preserve"> (</w:t>
      </w:r>
      <w:proofErr w:type="spellStart"/>
      <w:r w:rsidRPr="00952B2E">
        <w:rPr>
          <w:sz w:val="25"/>
          <w:szCs w:val="25"/>
        </w:rPr>
        <w:t>Burek</w:t>
      </w:r>
      <w:proofErr w:type="spellEnd"/>
      <w:r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On November 15, 2011,</w:t>
      </w:r>
      <w:r w:rsidRPr="00952B2E">
        <w:rPr>
          <w:b/>
          <w:sz w:val="25"/>
          <w:szCs w:val="25"/>
        </w:rPr>
        <w:t xml:space="preserve"> </w:t>
      </w:r>
      <w:r w:rsidRPr="00952B2E">
        <w:rPr>
          <w:sz w:val="25"/>
          <w:szCs w:val="25"/>
        </w:rPr>
        <w:t xml:space="preserve">Parent </w:t>
      </w:r>
      <w:r w:rsidR="00B44B4C" w:rsidRPr="00952B2E">
        <w:rPr>
          <w:sz w:val="25"/>
          <w:szCs w:val="25"/>
        </w:rPr>
        <w:t xml:space="preserve">contacted </w:t>
      </w:r>
      <w:proofErr w:type="spellStart"/>
      <w:r w:rsidR="00B44B4C" w:rsidRPr="00952B2E">
        <w:rPr>
          <w:sz w:val="25"/>
          <w:szCs w:val="25"/>
        </w:rPr>
        <w:t>Burek</w:t>
      </w:r>
      <w:proofErr w:type="spellEnd"/>
      <w:r w:rsidR="00B44B4C" w:rsidRPr="00952B2E">
        <w:rPr>
          <w:sz w:val="25"/>
          <w:szCs w:val="25"/>
        </w:rPr>
        <w:t xml:space="preserve"> </w:t>
      </w:r>
      <w:r w:rsidRPr="00952B2E">
        <w:rPr>
          <w:sz w:val="25"/>
          <w:szCs w:val="25"/>
        </w:rPr>
        <w:t xml:space="preserve">via email and asked why Student “wet his clothes so frequently in school” (PE-29). </w:t>
      </w:r>
      <w:r w:rsidR="00B44B4C" w:rsidRPr="00952B2E">
        <w:rPr>
          <w:sz w:val="25"/>
          <w:szCs w:val="25"/>
        </w:rPr>
        <w:t xml:space="preserve"> </w:t>
      </w:r>
      <w:proofErr w:type="spellStart"/>
      <w:r w:rsidRPr="00952B2E">
        <w:rPr>
          <w:sz w:val="25"/>
          <w:szCs w:val="25"/>
        </w:rPr>
        <w:t>Burek</w:t>
      </w:r>
      <w:proofErr w:type="spellEnd"/>
      <w:r w:rsidRPr="00952B2E">
        <w:rPr>
          <w:sz w:val="25"/>
          <w:szCs w:val="25"/>
        </w:rPr>
        <w:t xml:space="preserve"> responded that Student </w:t>
      </w:r>
      <w:r w:rsidR="00B44B4C" w:rsidRPr="00952B2E">
        <w:rPr>
          <w:sz w:val="25"/>
          <w:szCs w:val="25"/>
        </w:rPr>
        <w:t>was</w:t>
      </w:r>
      <w:r w:rsidRPr="00952B2E">
        <w:rPr>
          <w:sz w:val="25"/>
          <w:szCs w:val="25"/>
        </w:rPr>
        <w:t xml:space="preserve"> successfully urinating in the toilet, but sometimes urine g</w:t>
      </w:r>
      <w:r w:rsidR="00B44B4C" w:rsidRPr="00952B2E">
        <w:rPr>
          <w:sz w:val="25"/>
          <w:szCs w:val="25"/>
        </w:rPr>
        <w:t>ot</w:t>
      </w:r>
      <w:r w:rsidRPr="00952B2E">
        <w:rPr>
          <w:sz w:val="25"/>
          <w:szCs w:val="25"/>
        </w:rPr>
        <w:t xml:space="preserve"> into his pants because he lean</w:t>
      </w:r>
      <w:r w:rsidR="00B44B4C" w:rsidRPr="00952B2E">
        <w:rPr>
          <w:sz w:val="25"/>
          <w:szCs w:val="25"/>
        </w:rPr>
        <w:t>ed</w:t>
      </w:r>
      <w:r w:rsidRPr="00952B2E">
        <w:rPr>
          <w:sz w:val="25"/>
          <w:szCs w:val="25"/>
        </w:rPr>
        <w:t xml:space="preserve"> back as a “response to his feeling of success” (PE-29). </w:t>
      </w:r>
      <w:r w:rsidR="00B44B4C" w:rsidRPr="00952B2E">
        <w:rPr>
          <w:sz w:val="25"/>
          <w:szCs w:val="25"/>
        </w:rPr>
        <w:t xml:space="preserve"> </w:t>
      </w:r>
      <w:proofErr w:type="spellStart"/>
      <w:r w:rsidRPr="00952B2E">
        <w:rPr>
          <w:sz w:val="25"/>
          <w:szCs w:val="25"/>
        </w:rPr>
        <w:t>Burek</w:t>
      </w:r>
      <w:proofErr w:type="spellEnd"/>
      <w:r w:rsidRPr="00952B2E">
        <w:rPr>
          <w:sz w:val="25"/>
          <w:szCs w:val="25"/>
        </w:rPr>
        <w:t xml:space="preserve"> also </w:t>
      </w:r>
      <w:r w:rsidR="00B44B4C" w:rsidRPr="00952B2E">
        <w:rPr>
          <w:sz w:val="25"/>
          <w:szCs w:val="25"/>
        </w:rPr>
        <w:t xml:space="preserve">noted that she </w:t>
      </w:r>
      <w:r w:rsidRPr="00952B2E">
        <w:rPr>
          <w:sz w:val="25"/>
          <w:szCs w:val="25"/>
        </w:rPr>
        <w:t>had spo</w:t>
      </w:r>
      <w:r w:rsidR="00B44B4C" w:rsidRPr="00952B2E">
        <w:rPr>
          <w:sz w:val="25"/>
          <w:szCs w:val="25"/>
        </w:rPr>
        <w:t xml:space="preserve">ken with </w:t>
      </w:r>
      <w:proofErr w:type="spellStart"/>
      <w:r w:rsidR="00B44B4C" w:rsidRPr="00952B2E">
        <w:rPr>
          <w:sz w:val="25"/>
          <w:szCs w:val="25"/>
        </w:rPr>
        <w:t>Iadarola</w:t>
      </w:r>
      <w:proofErr w:type="spellEnd"/>
      <w:r w:rsidR="00B44B4C" w:rsidRPr="00952B2E">
        <w:rPr>
          <w:sz w:val="25"/>
          <w:szCs w:val="25"/>
        </w:rPr>
        <w:t xml:space="preserve"> and they felt that</w:t>
      </w:r>
      <w:r w:rsidRPr="00952B2E">
        <w:rPr>
          <w:sz w:val="25"/>
          <w:szCs w:val="25"/>
        </w:rPr>
        <w:t xml:space="preserve"> </w:t>
      </w:r>
      <w:r w:rsidR="00B44B4C" w:rsidRPr="00952B2E">
        <w:rPr>
          <w:sz w:val="25"/>
          <w:szCs w:val="25"/>
        </w:rPr>
        <w:t>“</w:t>
      </w:r>
      <w:r w:rsidRPr="00952B2E">
        <w:rPr>
          <w:sz w:val="25"/>
          <w:szCs w:val="25"/>
        </w:rPr>
        <w:t xml:space="preserve">in order to foster greater success male modeling at the method of voiding completion in the toilet may assist [Student]” (PE-29). </w:t>
      </w:r>
      <w:r w:rsidR="00B44B4C" w:rsidRPr="00952B2E">
        <w:rPr>
          <w:sz w:val="25"/>
          <w:szCs w:val="25"/>
        </w:rPr>
        <w:t xml:space="preserve"> </w:t>
      </w:r>
      <w:proofErr w:type="spellStart"/>
      <w:r w:rsidRPr="00952B2E">
        <w:rPr>
          <w:sz w:val="25"/>
          <w:szCs w:val="25"/>
        </w:rPr>
        <w:t>Iadarola</w:t>
      </w:r>
      <w:proofErr w:type="spellEnd"/>
      <w:r w:rsidRPr="00952B2E">
        <w:rPr>
          <w:sz w:val="25"/>
          <w:szCs w:val="25"/>
        </w:rPr>
        <w:t xml:space="preserve"> testified </w:t>
      </w:r>
      <w:r w:rsidR="00B44B4C" w:rsidRPr="00952B2E">
        <w:rPr>
          <w:sz w:val="25"/>
          <w:szCs w:val="25"/>
        </w:rPr>
        <w:t xml:space="preserve">that </w:t>
      </w:r>
      <w:r w:rsidRPr="00952B2E">
        <w:rPr>
          <w:sz w:val="25"/>
          <w:szCs w:val="25"/>
        </w:rPr>
        <w:t xml:space="preserve">the male modeling </w:t>
      </w:r>
      <w:r w:rsidR="00B44B4C" w:rsidRPr="00952B2E">
        <w:rPr>
          <w:sz w:val="25"/>
          <w:szCs w:val="25"/>
        </w:rPr>
        <w:t xml:space="preserve">she </w:t>
      </w:r>
      <w:r w:rsidRPr="00952B2E">
        <w:rPr>
          <w:sz w:val="25"/>
          <w:szCs w:val="25"/>
        </w:rPr>
        <w:t xml:space="preserve">was referring to </w:t>
      </w:r>
      <w:r w:rsidR="00B44B4C" w:rsidRPr="00952B2E">
        <w:rPr>
          <w:sz w:val="25"/>
          <w:szCs w:val="25"/>
        </w:rPr>
        <w:t xml:space="preserve">was to be provided by </w:t>
      </w:r>
      <w:r w:rsidRPr="00952B2E">
        <w:rPr>
          <w:sz w:val="25"/>
          <w:szCs w:val="25"/>
        </w:rPr>
        <w:t>Father, not a male within the school (</w:t>
      </w:r>
      <w:proofErr w:type="spellStart"/>
      <w:r w:rsidRPr="00952B2E">
        <w:rPr>
          <w:sz w:val="25"/>
          <w:szCs w:val="25"/>
        </w:rPr>
        <w:t>Iadarola</w:t>
      </w:r>
      <w:proofErr w:type="spellEnd"/>
      <w:r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In November 2011, Parent email</w:t>
      </w:r>
      <w:r w:rsidR="004D027B" w:rsidRPr="00952B2E">
        <w:rPr>
          <w:sz w:val="25"/>
          <w:szCs w:val="25"/>
        </w:rPr>
        <w:t>ed</w:t>
      </w:r>
      <w:r w:rsidRPr="00952B2E">
        <w:rPr>
          <w:sz w:val="25"/>
          <w:szCs w:val="25"/>
        </w:rPr>
        <w:t xml:space="preserve"> </w:t>
      </w:r>
      <w:proofErr w:type="spellStart"/>
      <w:r w:rsidRPr="00952B2E">
        <w:rPr>
          <w:sz w:val="25"/>
          <w:szCs w:val="25"/>
        </w:rPr>
        <w:t>Burek</w:t>
      </w:r>
      <w:proofErr w:type="spellEnd"/>
      <w:r w:rsidRPr="00952B2E">
        <w:rPr>
          <w:sz w:val="25"/>
          <w:szCs w:val="25"/>
        </w:rPr>
        <w:t xml:space="preserve"> s</w:t>
      </w:r>
      <w:r w:rsidR="004D027B" w:rsidRPr="00952B2E">
        <w:rPr>
          <w:sz w:val="25"/>
          <w:szCs w:val="25"/>
        </w:rPr>
        <w:t>t</w:t>
      </w:r>
      <w:r w:rsidRPr="00952B2E">
        <w:rPr>
          <w:sz w:val="25"/>
          <w:szCs w:val="25"/>
        </w:rPr>
        <w:t>a</w:t>
      </w:r>
      <w:r w:rsidR="004D027B" w:rsidRPr="00952B2E">
        <w:rPr>
          <w:sz w:val="25"/>
          <w:szCs w:val="25"/>
        </w:rPr>
        <w:t>ting that</w:t>
      </w:r>
      <w:r w:rsidRPr="00952B2E">
        <w:rPr>
          <w:sz w:val="25"/>
          <w:szCs w:val="25"/>
        </w:rPr>
        <w:t xml:space="preserve"> he thought “male assistance may be more appropriate” for assisting Student in the bathroom (PE-49). </w:t>
      </w:r>
      <w:r w:rsidR="004D027B" w:rsidRPr="00952B2E">
        <w:rPr>
          <w:sz w:val="25"/>
          <w:szCs w:val="25"/>
        </w:rPr>
        <w:t xml:space="preserve">  O</w:t>
      </w:r>
      <w:r w:rsidRPr="00952B2E">
        <w:rPr>
          <w:sz w:val="25"/>
          <w:szCs w:val="25"/>
        </w:rPr>
        <w:t xml:space="preserve">n November 15, 2011, </w:t>
      </w:r>
      <w:proofErr w:type="spellStart"/>
      <w:r w:rsidRPr="00952B2E">
        <w:rPr>
          <w:sz w:val="25"/>
          <w:szCs w:val="25"/>
        </w:rPr>
        <w:t>Burek</w:t>
      </w:r>
      <w:proofErr w:type="spellEnd"/>
      <w:r w:rsidRPr="00952B2E">
        <w:rPr>
          <w:sz w:val="25"/>
          <w:szCs w:val="25"/>
        </w:rPr>
        <w:t xml:space="preserve"> acknowledged Parent’s concern that Student </w:t>
      </w:r>
      <w:r w:rsidR="005D3769" w:rsidRPr="00952B2E">
        <w:rPr>
          <w:sz w:val="25"/>
          <w:szCs w:val="25"/>
        </w:rPr>
        <w:t xml:space="preserve">be provided </w:t>
      </w:r>
      <w:r w:rsidRPr="00952B2E">
        <w:rPr>
          <w:sz w:val="25"/>
          <w:szCs w:val="25"/>
        </w:rPr>
        <w:t xml:space="preserve">male model for toileting (PE-29). </w:t>
      </w:r>
      <w:proofErr w:type="spellStart"/>
      <w:r w:rsidRPr="00952B2E">
        <w:rPr>
          <w:sz w:val="25"/>
          <w:szCs w:val="25"/>
        </w:rPr>
        <w:t>Burek</w:t>
      </w:r>
      <w:proofErr w:type="spellEnd"/>
      <w:r w:rsidRPr="00952B2E">
        <w:rPr>
          <w:sz w:val="25"/>
          <w:szCs w:val="25"/>
        </w:rPr>
        <w:t xml:space="preserve"> agreed it would be more beneficial if Student had a male model, but Sutton did not have any male aides able to provide this service (</w:t>
      </w:r>
      <w:proofErr w:type="spellStart"/>
      <w:r w:rsidRPr="00952B2E">
        <w:rPr>
          <w:sz w:val="25"/>
          <w:szCs w:val="25"/>
        </w:rPr>
        <w:t>Burek</w:t>
      </w:r>
      <w:proofErr w:type="spellEnd"/>
      <w:r w:rsidRPr="00952B2E">
        <w:rPr>
          <w:sz w:val="25"/>
          <w:szCs w:val="25"/>
        </w:rPr>
        <w:t xml:space="preserve">). </w:t>
      </w:r>
      <w:r w:rsidR="004D027B" w:rsidRPr="00952B2E">
        <w:rPr>
          <w:sz w:val="25"/>
          <w:szCs w:val="25"/>
        </w:rPr>
        <w:t xml:space="preserve"> </w:t>
      </w:r>
      <w:r w:rsidRPr="00952B2E">
        <w:rPr>
          <w:sz w:val="25"/>
          <w:szCs w:val="25"/>
        </w:rPr>
        <w:t xml:space="preserve">Dr. </w:t>
      </w:r>
      <w:proofErr w:type="spellStart"/>
      <w:r w:rsidRPr="00952B2E">
        <w:rPr>
          <w:sz w:val="25"/>
          <w:szCs w:val="25"/>
        </w:rPr>
        <w:t>Bak</w:t>
      </w:r>
      <w:r w:rsidR="004D027B" w:rsidRPr="00952B2E">
        <w:rPr>
          <w:sz w:val="25"/>
          <w:szCs w:val="25"/>
        </w:rPr>
        <w:t>ow</w:t>
      </w:r>
      <w:proofErr w:type="spellEnd"/>
      <w:r w:rsidR="004D027B" w:rsidRPr="00952B2E">
        <w:rPr>
          <w:sz w:val="25"/>
          <w:szCs w:val="25"/>
        </w:rPr>
        <w:t xml:space="preserve"> testified that in his opinion a male model wa</w:t>
      </w:r>
      <w:r w:rsidRPr="00952B2E">
        <w:rPr>
          <w:sz w:val="25"/>
          <w:szCs w:val="25"/>
        </w:rPr>
        <w:t xml:space="preserve">s necessary and </w:t>
      </w:r>
      <w:r w:rsidR="004D027B" w:rsidRPr="00952B2E">
        <w:rPr>
          <w:sz w:val="25"/>
          <w:szCs w:val="25"/>
        </w:rPr>
        <w:t xml:space="preserve">stressed that </w:t>
      </w:r>
      <w:r w:rsidRPr="00952B2E">
        <w:rPr>
          <w:sz w:val="25"/>
          <w:szCs w:val="25"/>
        </w:rPr>
        <w:t>Student need</w:t>
      </w:r>
      <w:r w:rsidR="004D027B" w:rsidRPr="00952B2E">
        <w:rPr>
          <w:sz w:val="25"/>
          <w:szCs w:val="25"/>
        </w:rPr>
        <w:t>ed</w:t>
      </w:r>
      <w:r w:rsidRPr="00952B2E">
        <w:rPr>
          <w:sz w:val="25"/>
          <w:szCs w:val="25"/>
        </w:rPr>
        <w:t xml:space="preserve"> to learn to stand while urinating (</w:t>
      </w:r>
      <w:proofErr w:type="spellStart"/>
      <w:r w:rsidRPr="00952B2E">
        <w:rPr>
          <w:sz w:val="25"/>
          <w:szCs w:val="25"/>
        </w:rPr>
        <w:t>Bakow</w:t>
      </w:r>
      <w:proofErr w:type="spellEnd"/>
      <w:r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Parents </w:t>
      </w:r>
      <w:r w:rsidR="004D027B" w:rsidRPr="00952B2E">
        <w:rPr>
          <w:sz w:val="25"/>
          <w:szCs w:val="25"/>
        </w:rPr>
        <w:t xml:space="preserve">shared </w:t>
      </w:r>
      <w:proofErr w:type="spellStart"/>
      <w:r w:rsidR="004D027B" w:rsidRPr="00952B2E">
        <w:rPr>
          <w:sz w:val="25"/>
          <w:szCs w:val="25"/>
        </w:rPr>
        <w:t>Austein’s</w:t>
      </w:r>
      <w:proofErr w:type="spellEnd"/>
      <w:r w:rsidR="004D027B" w:rsidRPr="00952B2E">
        <w:rPr>
          <w:sz w:val="25"/>
          <w:szCs w:val="25"/>
        </w:rPr>
        <w:t xml:space="preserve"> letter</w:t>
      </w:r>
      <w:r w:rsidR="00D0390A" w:rsidRPr="00952B2E">
        <w:rPr>
          <w:sz w:val="25"/>
          <w:szCs w:val="25"/>
        </w:rPr>
        <w:t xml:space="preserve">, addressing among other issues the appropriateness of Fast </w:t>
      </w:r>
      <w:proofErr w:type="gramStart"/>
      <w:r w:rsidR="00D0390A" w:rsidRPr="00952B2E">
        <w:rPr>
          <w:sz w:val="25"/>
          <w:szCs w:val="25"/>
        </w:rPr>
        <w:t>For</w:t>
      </w:r>
      <w:proofErr w:type="gramEnd"/>
      <w:r w:rsidR="00D0390A" w:rsidRPr="00952B2E">
        <w:rPr>
          <w:sz w:val="25"/>
          <w:szCs w:val="25"/>
        </w:rPr>
        <w:t xml:space="preserve"> Word for Student, </w:t>
      </w:r>
      <w:r w:rsidR="004D027B" w:rsidRPr="00952B2E">
        <w:rPr>
          <w:sz w:val="25"/>
          <w:szCs w:val="25"/>
        </w:rPr>
        <w:t xml:space="preserve">with </w:t>
      </w:r>
      <w:proofErr w:type="spellStart"/>
      <w:r w:rsidRPr="00952B2E">
        <w:rPr>
          <w:sz w:val="25"/>
          <w:szCs w:val="25"/>
        </w:rPr>
        <w:t>Sargeant</w:t>
      </w:r>
      <w:proofErr w:type="spellEnd"/>
      <w:r w:rsidRPr="00952B2E">
        <w:rPr>
          <w:sz w:val="25"/>
          <w:szCs w:val="25"/>
        </w:rPr>
        <w:t xml:space="preserve"> </w:t>
      </w:r>
      <w:r w:rsidR="00D0390A" w:rsidRPr="00952B2E">
        <w:rPr>
          <w:sz w:val="25"/>
          <w:szCs w:val="25"/>
        </w:rPr>
        <w:t xml:space="preserve">who opined </w:t>
      </w:r>
      <w:r w:rsidRPr="00952B2E">
        <w:rPr>
          <w:sz w:val="25"/>
          <w:szCs w:val="25"/>
        </w:rPr>
        <w:t xml:space="preserve">from her interactions with </w:t>
      </w:r>
      <w:proofErr w:type="spellStart"/>
      <w:r w:rsidR="00D0390A" w:rsidRPr="00952B2E">
        <w:rPr>
          <w:sz w:val="25"/>
          <w:szCs w:val="25"/>
        </w:rPr>
        <w:t>Austein</w:t>
      </w:r>
      <w:proofErr w:type="spellEnd"/>
      <w:r w:rsidR="00D0390A" w:rsidRPr="00952B2E">
        <w:rPr>
          <w:sz w:val="25"/>
          <w:szCs w:val="25"/>
        </w:rPr>
        <w:t xml:space="preserve"> that </w:t>
      </w:r>
      <w:r w:rsidRPr="00952B2E">
        <w:rPr>
          <w:sz w:val="25"/>
          <w:szCs w:val="25"/>
        </w:rPr>
        <w:t>Sutton was not interested in</w:t>
      </w:r>
      <w:r w:rsidR="00D0390A" w:rsidRPr="00952B2E">
        <w:rPr>
          <w:sz w:val="25"/>
          <w:szCs w:val="25"/>
        </w:rPr>
        <w:t xml:space="preserve"> implementing Fast </w:t>
      </w:r>
      <w:proofErr w:type="spellStart"/>
      <w:r w:rsidR="00D0390A" w:rsidRPr="00952B2E">
        <w:rPr>
          <w:sz w:val="25"/>
          <w:szCs w:val="25"/>
        </w:rPr>
        <w:t>ForWord</w:t>
      </w:r>
      <w:proofErr w:type="spellEnd"/>
      <w:r w:rsidR="00D0390A" w:rsidRPr="00952B2E">
        <w:rPr>
          <w:sz w:val="25"/>
          <w:szCs w:val="25"/>
        </w:rPr>
        <w:t xml:space="preserve"> for S</w:t>
      </w:r>
      <w:r w:rsidRPr="00952B2E">
        <w:rPr>
          <w:sz w:val="25"/>
          <w:szCs w:val="25"/>
        </w:rPr>
        <w:t xml:space="preserve">tudent. </w:t>
      </w:r>
      <w:r w:rsidR="00D0390A" w:rsidRPr="00952B2E">
        <w:rPr>
          <w:sz w:val="25"/>
          <w:szCs w:val="25"/>
        </w:rPr>
        <w:t xml:space="preserve"> </w:t>
      </w:r>
      <w:proofErr w:type="spellStart"/>
      <w:r w:rsidRPr="00952B2E">
        <w:rPr>
          <w:sz w:val="25"/>
          <w:szCs w:val="25"/>
        </w:rPr>
        <w:t>Sargeant</w:t>
      </w:r>
      <w:proofErr w:type="spellEnd"/>
      <w:r w:rsidR="00D0390A" w:rsidRPr="00952B2E">
        <w:rPr>
          <w:sz w:val="25"/>
          <w:szCs w:val="25"/>
        </w:rPr>
        <w:t xml:space="preserve"> noted that </w:t>
      </w:r>
      <w:r w:rsidRPr="00952B2E">
        <w:rPr>
          <w:sz w:val="25"/>
          <w:szCs w:val="25"/>
        </w:rPr>
        <w:t>few districts fund</w:t>
      </w:r>
      <w:r w:rsidR="00D0390A" w:rsidRPr="00952B2E">
        <w:rPr>
          <w:sz w:val="25"/>
          <w:szCs w:val="25"/>
        </w:rPr>
        <w:t>ed</w:t>
      </w:r>
      <w:r w:rsidRPr="00952B2E">
        <w:rPr>
          <w:sz w:val="25"/>
          <w:szCs w:val="25"/>
        </w:rPr>
        <w:t xml:space="preserve"> Fast </w:t>
      </w:r>
      <w:proofErr w:type="spellStart"/>
      <w:r w:rsidRPr="00952B2E">
        <w:rPr>
          <w:sz w:val="25"/>
          <w:szCs w:val="25"/>
        </w:rPr>
        <w:t>ForWord</w:t>
      </w:r>
      <w:proofErr w:type="spellEnd"/>
      <w:r w:rsidRPr="00952B2E">
        <w:rPr>
          <w:sz w:val="25"/>
          <w:szCs w:val="25"/>
        </w:rPr>
        <w:t xml:space="preserve">, “unless they choose it for a general reading curriculum for their whole school” (PE-43). </w:t>
      </w:r>
      <w:r w:rsidR="00D0390A" w:rsidRPr="00952B2E">
        <w:rPr>
          <w:sz w:val="25"/>
          <w:szCs w:val="25"/>
        </w:rPr>
        <w:t xml:space="preserve"> </w:t>
      </w:r>
      <w:proofErr w:type="spellStart"/>
      <w:r w:rsidRPr="00952B2E">
        <w:rPr>
          <w:sz w:val="25"/>
          <w:szCs w:val="25"/>
        </w:rPr>
        <w:t>Sargeant</w:t>
      </w:r>
      <w:proofErr w:type="spellEnd"/>
      <w:r w:rsidRPr="00952B2E">
        <w:rPr>
          <w:sz w:val="25"/>
          <w:szCs w:val="25"/>
        </w:rPr>
        <w:t xml:space="preserve"> </w:t>
      </w:r>
      <w:r w:rsidR="00D0390A" w:rsidRPr="00952B2E">
        <w:rPr>
          <w:sz w:val="25"/>
          <w:szCs w:val="25"/>
        </w:rPr>
        <w:t xml:space="preserve">further stated that she felt </w:t>
      </w:r>
      <w:proofErr w:type="spellStart"/>
      <w:r w:rsidR="00D0390A" w:rsidRPr="00952B2E">
        <w:rPr>
          <w:sz w:val="25"/>
          <w:szCs w:val="25"/>
        </w:rPr>
        <w:t>Austein</w:t>
      </w:r>
      <w:proofErr w:type="spellEnd"/>
      <w:r w:rsidR="00D0390A" w:rsidRPr="00952B2E">
        <w:rPr>
          <w:sz w:val="25"/>
          <w:szCs w:val="25"/>
        </w:rPr>
        <w:t xml:space="preserve"> had been “aggressive” in her questioning and she had not </w:t>
      </w:r>
      <w:r w:rsidRPr="00952B2E">
        <w:rPr>
          <w:sz w:val="25"/>
          <w:szCs w:val="25"/>
        </w:rPr>
        <w:t>expect</w:t>
      </w:r>
      <w:r w:rsidR="00D0390A" w:rsidRPr="00952B2E">
        <w:rPr>
          <w:sz w:val="25"/>
          <w:szCs w:val="25"/>
        </w:rPr>
        <w:t>ed</w:t>
      </w:r>
      <w:r w:rsidRPr="00952B2E">
        <w:rPr>
          <w:sz w:val="25"/>
          <w:szCs w:val="25"/>
        </w:rPr>
        <w:t xml:space="preserve"> to </w:t>
      </w:r>
      <w:r w:rsidR="00D0390A" w:rsidRPr="00952B2E">
        <w:rPr>
          <w:sz w:val="25"/>
          <w:szCs w:val="25"/>
        </w:rPr>
        <w:t xml:space="preserve">have to </w:t>
      </w:r>
      <w:r w:rsidRPr="00952B2E">
        <w:rPr>
          <w:sz w:val="25"/>
          <w:szCs w:val="25"/>
        </w:rPr>
        <w:t xml:space="preserve">defend Fast </w:t>
      </w:r>
      <w:proofErr w:type="spellStart"/>
      <w:r w:rsidRPr="00952B2E">
        <w:rPr>
          <w:sz w:val="25"/>
          <w:szCs w:val="25"/>
        </w:rPr>
        <w:t>ForWord</w:t>
      </w:r>
      <w:proofErr w:type="spellEnd"/>
      <w:r w:rsidRPr="00952B2E">
        <w:rPr>
          <w:sz w:val="25"/>
          <w:szCs w:val="25"/>
        </w:rPr>
        <w:t xml:space="preserve"> (PE-43). </w:t>
      </w:r>
      <w:r w:rsidR="00D0390A" w:rsidRPr="00952B2E">
        <w:rPr>
          <w:sz w:val="25"/>
          <w:szCs w:val="25"/>
        </w:rPr>
        <w:t xml:space="preserve"> </w:t>
      </w:r>
      <w:proofErr w:type="spellStart"/>
      <w:r w:rsidRPr="00952B2E">
        <w:rPr>
          <w:sz w:val="25"/>
          <w:szCs w:val="25"/>
        </w:rPr>
        <w:t>Sargeant</w:t>
      </w:r>
      <w:proofErr w:type="spellEnd"/>
      <w:r w:rsidRPr="00952B2E">
        <w:rPr>
          <w:sz w:val="25"/>
          <w:szCs w:val="25"/>
        </w:rPr>
        <w:t xml:space="preserve"> recommend</w:t>
      </w:r>
      <w:r w:rsidR="00D0390A" w:rsidRPr="00952B2E">
        <w:rPr>
          <w:sz w:val="25"/>
          <w:szCs w:val="25"/>
        </w:rPr>
        <w:t>ed</w:t>
      </w:r>
      <w:r w:rsidRPr="00952B2E">
        <w:rPr>
          <w:sz w:val="25"/>
          <w:szCs w:val="25"/>
        </w:rPr>
        <w:t xml:space="preserve"> the first part of Fast </w:t>
      </w:r>
      <w:proofErr w:type="spellStart"/>
      <w:r w:rsidRPr="00952B2E">
        <w:rPr>
          <w:sz w:val="25"/>
          <w:szCs w:val="25"/>
        </w:rPr>
        <w:t>ForWord</w:t>
      </w:r>
      <w:proofErr w:type="spellEnd"/>
      <w:r w:rsidRPr="00952B2E">
        <w:rPr>
          <w:sz w:val="25"/>
          <w:szCs w:val="25"/>
        </w:rPr>
        <w:t xml:space="preserve"> to everyone because </w:t>
      </w:r>
      <w:r w:rsidR="00D0390A" w:rsidRPr="00952B2E">
        <w:rPr>
          <w:sz w:val="25"/>
          <w:szCs w:val="25"/>
        </w:rPr>
        <w:t xml:space="preserve">it offered an </w:t>
      </w:r>
      <w:r w:rsidRPr="00952B2E">
        <w:rPr>
          <w:sz w:val="25"/>
          <w:szCs w:val="25"/>
        </w:rPr>
        <w:t xml:space="preserve">“excellent foundation” (PE-43).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Student met with Dr. Holmes on December 14, 2011. </w:t>
      </w:r>
      <w:r w:rsidR="00D532C3" w:rsidRPr="00952B2E">
        <w:rPr>
          <w:sz w:val="25"/>
          <w:szCs w:val="25"/>
        </w:rPr>
        <w:t xml:space="preserve"> </w:t>
      </w:r>
      <w:r w:rsidRPr="00952B2E">
        <w:rPr>
          <w:sz w:val="25"/>
          <w:szCs w:val="25"/>
        </w:rPr>
        <w:t xml:space="preserve">The week prior, Parent told Dr. Holmes that Student had a seizure. Dr. Holmes stated it seemed to be a “simple partial seizure” and </w:t>
      </w:r>
      <w:r w:rsidR="00D532C3" w:rsidRPr="00952B2E">
        <w:rPr>
          <w:sz w:val="25"/>
          <w:szCs w:val="25"/>
        </w:rPr>
        <w:t xml:space="preserve">explained that </w:t>
      </w:r>
      <w:r w:rsidRPr="00952B2E">
        <w:rPr>
          <w:sz w:val="25"/>
          <w:szCs w:val="25"/>
        </w:rPr>
        <w:t>Student’s “EEGs ha</w:t>
      </w:r>
      <w:r w:rsidR="00D532C3" w:rsidRPr="00952B2E">
        <w:rPr>
          <w:sz w:val="25"/>
          <w:szCs w:val="25"/>
        </w:rPr>
        <w:t>[d]</w:t>
      </w:r>
      <w:r w:rsidRPr="00952B2E">
        <w:rPr>
          <w:sz w:val="25"/>
          <w:szCs w:val="25"/>
        </w:rPr>
        <w:t xml:space="preserve"> demonstrated generalized spike and wave discharges” (PE-39). </w:t>
      </w:r>
      <w:r w:rsidR="00D532C3" w:rsidRPr="00952B2E">
        <w:rPr>
          <w:sz w:val="25"/>
          <w:szCs w:val="25"/>
        </w:rPr>
        <w:t xml:space="preserve"> </w:t>
      </w:r>
      <w:r w:rsidRPr="00952B2E">
        <w:rPr>
          <w:sz w:val="25"/>
          <w:szCs w:val="25"/>
        </w:rPr>
        <w:t xml:space="preserve">Dr. Holmes noted </w:t>
      </w:r>
      <w:r w:rsidR="00D532C3" w:rsidRPr="00952B2E">
        <w:rPr>
          <w:sz w:val="25"/>
          <w:szCs w:val="25"/>
        </w:rPr>
        <w:t xml:space="preserve">in his report </w:t>
      </w:r>
      <w:r w:rsidRPr="00952B2E">
        <w:rPr>
          <w:sz w:val="25"/>
          <w:szCs w:val="25"/>
        </w:rPr>
        <w:t xml:space="preserve">that Parent </w:t>
      </w:r>
      <w:r w:rsidR="00D532C3" w:rsidRPr="00952B2E">
        <w:rPr>
          <w:sz w:val="25"/>
          <w:szCs w:val="25"/>
        </w:rPr>
        <w:t>opine</w:t>
      </w:r>
      <w:r w:rsidRPr="00952B2E">
        <w:rPr>
          <w:sz w:val="25"/>
          <w:szCs w:val="25"/>
        </w:rPr>
        <w:t>d</w:t>
      </w:r>
      <w:r w:rsidR="00D532C3" w:rsidRPr="00952B2E">
        <w:rPr>
          <w:sz w:val="25"/>
          <w:szCs w:val="25"/>
        </w:rPr>
        <w:t xml:space="preserve"> that </w:t>
      </w:r>
      <w:r w:rsidRPr="00952B2E">
        <w:rPr>
          <w:sz w:val="25"/>
          <w:szCs w:val="25"/>
        </w:rPr>
        <w:t>Student ha</w:t>
      </w:r>
      <w:r w:rsidR="00D532C3" w:rsidRPr="00952B2E">
        <w:rPr>
          <w:sz w:val="25"/>
          <w:szCs w:val="25"/>
        </w:rPr>
        <w:t>d</w:t>
      </w:r>
      <w:r w:rsidRPr="00952B2E">
        <w:rPr>
          <w:sz w:val="25"/>
          <w:szCs w:val="25"/>
        </w:rPr>
        <w:t xml:space="preserve"> progressed tremendously since starting AIS services in </w:t>
      </w:r>
      <w:r w:rsidR="00D532C3" w:rsidRPr="00952B2E">
        <w:rPr>
          <w:sz w:val="25"/>
          <w:szCs w:val="25"/>
        </w:rPr>
        <w:t xml:space="preserve">the areas of </w:t>
      </w:r>
      <w:r w:rsidRPr="00952B2E">
        <w:rPr>
          <w:sz w:val="25"/>
          <w:szCs w:val="25"/>
        </w:rPr>
        <w:t xml:space="preserve">language, eye contact, toileting, and social skills (PE-39). </w:t>
      </w:r>
      <w:r w:rsidR="00D532C3" w:rsidRPr="00952B2E">
        <w:rPr>
          <w:sz w:val="25"/>
          <w:szCs w:val="25"/>
        </w:rPr>
        <w:t xml:space="preserve">  According to D</w:t>
      </w:r>
      <w:r w:rsidRPr="00952B2E">
        <w:rPr>
          <w:sz w:val="25"/>
          <w:szCs w:val="25"/>
        </w:rPr>
        <w:t xml:space="preserve">r. </w:t>
      </w:r>
      <w:proofErr w:type="spellStart"/>
      <w:r w:rsidRPr="00952B2E">
        <w:rPr>
          <w:sz w:val="25"/>
          <w:szCs w:val="25"/>
        </w:rPr>
        <w:t>Bakow</w:t>
      </w:r>
      <w:proofErr w:type="spellEnd"/>
      <w:r w:rsidRPr="00952B2E">
        <w:rPr>
          <w:sz w:val="25"/>
          <w:szCs w:val="25"/>
        </w:rPr>
        <w:t xml:space="preserve"> the only time he saw positive progress </w:t>
      </w:r>
      <w:r w:rsidR="00D532C3" w:rsidRPr="00952B2E">
        <w:rPr>
          <w:sz w:val="25"/>
          <w:szCs w:val="25"/>
        </w:rPr>
        <w:t xml:space="preserve">in </w:t>
      </w:r>
      <w:r w:rsidRPr="00952B2E">
        <w:rPr>
          <w:sz w:val="25"/>
          <w:szCs w:val="25"/>
        </w:rPr>
        <w:t xml:space="preserve">Student was after he started at AIS </w:t>
      </w:r>
      <w:r w:rsidR="00F926C1" w:rsidRPr="00952B2E">
        <w:rPr>
          <w:sz w:val="25"/>
          <w:szCs w:val="25"/>
        </w:rPr>
        <w:t xml:space="preserve">although he never observed Student in Sutton </w:t>
      </w:r>
      <w:r w:rsidRPr="00952B2E">
        <w:rPr>
          <w:sz w:val="25"/>
          <w:szCs w:val="25"/>
        </w:rPr>
        <w:t>(</w:t>
      </w:r>
      <w:proofErr w:type="spellStart"/>
      <w:r w:rsidRPr="00952B2E">
        <w:rPr>
          <w:sz w:val="25"/>
          <w:szCs w:val="25"/>
        </w:rPr>
        <w:t>Bakow</w:t>
      </w:r>
      <w:proofErr w:type="spellEnd"/>
      <w:r w:rsidRPr="00952B2E">
        <w:rPr>
          <w:sz w:val="25"/>
          <w:szCs w:val="25"/>
        </w:rPr>
        <w:t xml:space="preserve">). </w:t>
      </w:r>
      <w:r w:rsidR="00D532C3" w:rsidRPr="00952B2E">
        <w:rPr>
          <w:sz w:val="25"/>
          <w:szCs w:val="25"/>
        </w:rPr>
        <w:t xml:space="preserve"> </w:t>
      </w:r>
    </w:p>
    <w:p w:rsidR="00F926C1" w:rsidRPr="0026547A" w:rsidRDefault="00F926C1"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Sometime on or around January 12, 2012, Sutton received a rescinded placement </w:t>
      </w:r>
      <w:r w:rsidR="00F926C1" w:rsidRPr="00952B2E">
        <w:rPr>
          <w:sz w:val="25"/>
          <w:szCs w:val="25"/>
        </w:rPr>
        <w:t xml:space="preserve">page </w:t>
      </w:r>
      <w:r w:rsidRPr="00952B2E">
        <w:rPr>
          <w:sz w:val="25"/>
          <w:szCs w:val="25"/>
        </w:rPr>
        <w:t xml:space="preserve">for Student’s IEP </w:t>
      </w:r>
      <w:r w:rsidR="00F926C1" w:rsidRPr="00952B2E">
        <w:rPr>
          <w:sz w:val="25"/>
          <w:szCs w:val="25"/>
        </w:rPr>
        <w:t>covering the period from</w:t>
      </w:r>
      <w:r w:rsidRPr="00952B2E">
        <w:rPr>
          <w:sz w:val="25"/>
          <w:szCs w:val="25"/>
        </w:rPr>
        <w:t xml:space="preserve"> January 13, 2011 to January 12, 2012 (SE-86; SE-87; PE-2; PE-49). </w:t>
      </w:r>
      <w:r w:rsidR="00F926C1" w:rsidRPr="00952B2E">
        <w:rPr>
          <w:sz w:val="25"/>
          <w:szCs w:val="25"/>
        </w:rPr>
        <w:t xml:space="preserve"> In it, </w:t>
      </w:r>
      <w:r w:rsidRPr="00952B2E">
        <w:rPr>
          <w:sz w:val="25"/>
          <w:szCs w:val="25"/>
        </w:rPr>
        <w:t>Parents request</w:t>
      </w:r>
      <w:r w:rsidR="00F926C1" w:rsidRPr="00952B2E">
        <w:rPr>
          <w:sz w:val="25"/>
          <w:szCs w:val="25"/>
        </w:rPr>
        <w:t>ed that</w:t>
      </w:r>
      <w:r w:rsidRPr="00952B2E">
        <w:rPr>
          <w:sz w:val="25"/>
          <w:szCs w:val="25"/>
        </w:rPr>
        <w:t xml:space="preserve"> Student be removed from the resource room </w:t>
      </w:r>
      <w:r w:rsidR="00F926C1" w:rsidRPr="00952B2E">
        <w:rPr>
          <w:sz w:val="25"/>
          <w:szCs w:val="25"/>
        </w:rPr>
        <w:t xml:space="preserve">where they </w:t>
      </w:r>
      <w:r w:rsidRPr="00952B2E">
        <w:rPr>
          <w:sz w:val="25"/>
          <w:szCs w:val="25"/>
        </w:rPr>
        <w:t>believ</w:t>
      </w:r>
      <w:r w:rsidR="00F926C1" w:rsidRPr="00952B2E">
        <w:rPr>
          <w:sz w:val="25"/>
          <w:szCs w:val="25"/>
        </w:rPr>
        <w:t>ed</w:t>
      </w:r>
      <w:r w:rsidRPr="00952B2E">
        <w:rPr>
          <w:sz w:val="25"/>
          <w:szCs w:val="25"/>
        </w:rPr>
        <w:t xml:space="preserve"> that Student was learning “adverse behaviors” and inappropriate language</w:t>
      </w:r>
      <w:r w:rsidR="00F926C1" w:rsidRPr="00952B2E">
        <w:rPr>
          <w:sz w:val="25"/>
          <w:szCs w:val="25"/>
        </w:rPr>
        <w:t xml:space="preserve">.  Parents also </w:t>
      </w:r>
      <w:r w:rsidRPr="00952B2E">
        <w:rPr>
          <w:sz w:val="25"/>
          <w:szCs w:val="25"/>
        </w:rPr>
        <w:t xml:space="preserve">raised </w:t>
      </w:r>
      <w:r w:rsidR="00F926C1" w:rsidRPr="00952B2E">
        <w:rPr>
          <w:sz w:val="25"/>
          <w:szCs w:val="25"/>
        </w:rPr>
        <w:t xml:space="preserve">concern that </w:t>
      </w:r>
      <w:r w:rsidRPr="00952B2E">
        <w:rPr>
          <w:sz w:val="25"/>
          <w:szCs w:val="25"/>
        </w:rPr>
        <w:t xml:space="preserve">Student </w:t>
      </w:r>
      <w:r w:rsidR="00F926C1" w:rsidRPr="00952B2E">
        <w:rPr>
          <w:sz w:val="25"/>
          <w:szCs w:val="25"/>
        </w:rPr>
        <w:t xml:space="preserve">was </w:t>
      </w:r>
      <w:r w:rsidRPr="00952B2E">
        <w:rPr>
          <w:sz w:val="25"/>
          <w:szCs w:val="25"/>
        </w:rPr>
        <w:t xml:space="preserve">being toilet trained with the assistance of female staff members (SE-86). </w:t>
      </w:r>
      <w:r w:rsidR="00F926C1" w:rsidRPr="00952B2E">
        <w:rPr>
          <w:sz w:val="25"/>
          <w:szCs w:val="25"/>
        </w:rPr>
        <w:t xml:space="preserve"> </w:t>
      </w:r>
      <w:r w:rsidRPr="00952B2E">
        <w:rPr>
          <w:sz w:val="25"/>
          <w:szCs w:val="25"/>
        </w:rPr>
        <w:t xml:space="preserve">Nelson </w:t>
      </w:r>
      <w:r w:rsidR="00F926C1" w:rsidRPr="00952B2E">
        <w:rPr>
          <w:sz w:val="25"/>
          <w:szCs w:val="25"/>
        </w:rPr>
        <w:t>testified that he did</w:t>
      </w:r>
      <w:r w:rsidRPr="00952B2E">
        <w:rPr>
          <w:sz w:val="25"/>
          <w:szCs w:val="25"/>
        </w:rPr>
        <w:t xml:space="preserve"> not recall </w:t>
      </w:r>
      <w:r w:rsidR="00F926C1" w:rsidRPr="00952B2E">
        <w:rPr>
          <w:sz w:val="25"/>
          <w:szCs w:val="25"/>
        </w:rPr>
        <w:t xml:space="preserve">whether </w:t>
      </w:r>
      <w:r w:rsidRPr="00952B2E">
        <w:rPr>
          <w:sz w:val="25"/>
          <w:szCs w:val="25"/>
        </w:rPr>
        <w:t>Parents rais</w:t>
      </w:r>
      <w:r w:rsidR="00F926C1" w:rsidRPr="00952B2E">
        <w:rPr>
          <w:sz w:val="25"/>
          <w:szCs w:val="25"/>
        </w:rPr>
        <w:t xml:space="preserve">ed their concerns regarding </w:t>
      </w:r>
      <w:r w:rsidRPr="00952B2E">
        <w:rPr>
          <w:sz w:val="25"/>
          <w:szCs w:val="25"/>
        </w:rPr>
        <w:t xml:space="preserve">the female aide </w:t>
      </w:r>
      <w:r w:rsidR="00F926C1" w:rsidRPr="00952B2E">
        <w:rPr>
          <w:sz w:val="25"/>
          <w:szCs w:val="25"/>
        </w:rPr>
        <w:t>providing the</w:t>
      </w:r>
      <w:r w:rsidRPr="00952B2E">
        <w:rPr>
          <w:sz w:val="25"/>
          <w:szCs w:val="25"/>
        </w:rPr>
        <w:t xml:space="preserve"> toileting </w:t>
      </w:r>
      <w:r w:rsidR="00F926C1" w:rsidRPr="00952B2E">
        <w:rPr>
          <w:sz w:val="25"/>
          <w:szCs w:val="25"/>
        </w:rPr>
        <w:t xml:space="preserve">training </w:t>
      </w:r>
      <w:r w:rsidRPr="00952B2E">
        <w:rPr>
          <w:sz w:val="25"/>
          <w:szCs w:val="25"/>
        </w:rPr>
        <w:t>during the preceding school year</w:t>
      </w:r>
      <w:r w:rsidR="00F926C1" w:rsidRPr="00952B2E">
        <w:rPr>
          <w:sz w:val="25"/>
          <w:szCs w:val="25"/>
        </w:rPr>
        <w:t xml:space="preserve"> but could also not</w:t>
      </w:r>
      <w:r w:rsidRPr="00952B2E">
        <w:rPr>
          <w:sz w:val="25"/>
          <w:szCs w:val="25"/>
        </w:rPr>
        <w:t xml:space="preserve"> recall if he had told Parents that a female, Davis, had assumed responsibilities for implementing the toileting program</w:t>
      </w:r>
      <w:r w:rsidR="00F926C1" w:rsidRPr="00952B2E">
        <w:rPr>
          <w:sz w:val="25"/>
          <w:szCs w:val="25"/>
        </w:rPr>
        <w:t xml:space="preserve"> (Nelson).  He noted that</w:t>
      </w:r>
      <w:r w:rsidRPr="00952B2E">
        <w:rPr>
          <w:sz w:val="25"/>
          <w:szCs w:val="25"/>
        </w:rPr>
        <w:t xml:space="preserve"> Davis had been signing the daily communication logs </w:t>
      </w:r>
      <w:r w:rsidR="00F926C1" w:rsidRPr="00952B2E">
        <w:rPr>
          <w:sz w:val="25"/>
          <w:szCs w:val="25"/>
        </w:rPr>
        <w:t xml:space="preserve">that went </w:t>
      </w:r>
      <w:r w:rsidRPr="00952B2E">
        <w:rPr>
          <w:sz w:val="25"/>
          <w:szCs w:val="25"/>
        </w:rPr>
        <w:t xml:space="preserve">home </w:t>
      </w:r>
      <w:r w:rsidR="00F926C1" w:rsidRPr="00952B2E">
        <w:rPr>
          <w:sz w:val="25"/>
          <w:szCs w:val="25"/>
        </w:rPr>
        <w:t xml:space="preserve">every day </w:t>
      </w:r>
      <w:r w:rsidRPr="00952B2E">
        <w:rPr>
          <w:sz w:val="25"/>
          <w:szCs w:val="25"/>
        </w:rPr>
        <w:t xml:space="preserve">(Nelson).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Beginning in January 2012, Dr. </w:t>
      </w:r>
      <w:proofErr w:type="spellStart"/>
      <w:r w:rsidRPr="00952B2E">
        <w:rPr>
          <w:sz w:val="25"/>
          <w:szCs w:val="25"/>
        </w:rPr>
        <w:t>Bakow</w:t>
      </w:r>
      <w:proofErr w:type="spellEnd"/>
      <w:r w:rsidRPr="00952B2E">
        <w:rPr>
          <w:sz w:val="25"/>
          <w:szCs w:val="25"/>
        </w:rPr>
        <w:t xml:space="preserve"> testified the number of toilet accidents Student had in his office had increased</w:t>
      </w:r>
      <w:r w:rsidR="00CC0750">
        <w:rPr>
          <w:sz w:val="25"/>
          <w:szCs w:val="25"/>
        </w:rPr>
        <w:t>,</w:t>
      </w:r>
      <w:r w:rsidRPr="00952B2E">
        <w:rPr>
          <w:sz w:val="25"/>
          <w:szCs w:val="25"/>
        </w:rPr>
        <w:t xml:space="preserve"> </w:t>
      </w:r>
      <w:r w:rsidR="00F926C1" w:rsidRPr="00952B2E">
        <w:rPr>
          <w:sz w:val="25"/>
          <w:szCs w:val="25"/>
        </w:rPr>
        <w:t>with three urinations from January to June 2012</w:t>
      </w:r>
      <w:r w:rsidRPr="00952B2E">
        <w:rPr>
          <w:sz w:val="25"/>
          <w:szCs w:val="25"/>
        </w:rPr>
        <w:t xml:space="preserve"> (</w:t>
      </w:r>
      <w:proofErr w:type="spellStart"/>
      <w:r w:rsidRPr="00952B2E">
        <w:rPr>
          <w:sz w:val="25"/>
          <w:szCs w:val="25"/>
        </w:rPr>
        <w:t>Bakow</w:t>
      </w:r>
      <w:proofErr w:type="spellEnd"/>
      <w:r w:rsidRPr="00952B2E">
        <w:rPr>
          <w:sz w:val="25"/>
          <w:szCs w:val="25"/>
        </w:rPr>
        <w:t>).</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On January 9, 2012, Student called Dr. </w:t>
      </w:r>
      <w:proofErr w:type="spellStart"/>
      <w:r w:rsidRPr="00952B2E">
        <w:rPr>
          <w:sz w:val="25"/>
          <w:szCs w:val="25"/>
        </w:rPr>
        <w:t>Bakow</w:t>
      </w:r>
      <w:proofErr w:type="spellEnd"/>
      <w:r w:rsidRPr="00952B2E">
        <w:rPr>
          <w:sz w:val="25"/>
          <w:szCs w:val="25"/>
        </w:rPr>
        <w:t xml:space="preserve"> an “a-- h</w:t>
      </w:r>
      <w:r w:rsidR="008437BD">
        <w:rPr>
          <w:sz w:val="25"/>
          <w:szCs w:val="25"/>
        </w:rPr>
        <w:t>ole</w:t>
      </w:r>
      <w:r w:rsidRPr="00952B2E">
        <w:rPr>
          <w:sz w:val="25"/>
          <w:szCs w:val="25"/>
        </w:rPr>
        <w:t>” during a therapy session (</w:t>
      </w:r>
      <w:proofErr w:type="spellStart"/>
      <w:r w:rsidRPr="00952B2E">
        <w:rPr>
          <w:sz w:val="25"/>
          <w:szCs w:val="25"/>
        </w:rPr>
        <w:t>Bakow</w:t>
      </w:r>
      <w:proofErr w:type="spellEnd"/>
      <w:r w:rsidRPr="00952B2E">
        <w:rPr>
          <w:sz w:val="25"/>
          <w:szCs w:val="25"/>
        </w:rPr>
        <w:t xml:space="preserve">). </w:t>
      </w:r>
      <w:r w:rsidR="005A6863" w:rsidRPr="00952B2E">
        <w:rPr>
          <w:sz w:val="25"/>
          <w:szCs w:val="25"/>
        </w:rPr>
        <w:t xml:space="preserve"> </w:t>
      </w:r>
      <w:r w:rsidRPr="00952B2E">
        <w:rPr>
          <w:sz w:val="25"/>
          <w:szCs w:val="25"/>
        </w:rPr>
        <w:t xml:space="preserve">Dr. </w:t>
      </w:r>
      <w:proofErr w:type="spellStart"/>
      <w:r w:rsidRPr="00952B2E">
        <w:rPr>
          <w:sz w:val="25"/>
          <w:szCs w:val="25"/>
        </w:rPr>
        <w:t>Bakow</w:t>
      </w:r>
      <w:proofErr w:type="spellEnd"/>
      <w:r w:rsidRPr="00952B2E">
        <w:rPr>
          <w:sz w:val="25"/>
          <w:szCs w:val="25"/>
        </w:rPr>
        <w:t xml:space="preserve"> </w:t>
      </w:r>
      <w:r w:rsidR="005A6863" w:rsidRPr="00952B2E">
        <w:rPr>
          <w:sz w:val="25"/>
          <w:szCs w:val="25"/>
        </w:rPr>
        <w:t xml:space="preserve">opined that </w:t>
      </w:r>
      <w:r w:rsidRPr="00952B2E">
        <w:rPr>
          <w:sz w:val="25"/>
          <w:szCs w:val="25"/>
        </w:rPr>
        <w:t xml:space="preserve">Student </w:t>
      </w:r>
      <w:r w:rsidR="005A6863" w:rsidRPr="00952B2E">
        <w:rPr>
          <w:sz w:val="25"/>
          <w:szCs w:val="25"/>
        </w:rPr>
        <w:t xml:space="preserve">had </w:t>
      </w:r>
      <w:r w:rsidRPr="00952B2E">
        <w:rPr>
          <w:sz w:val="25"/>
          <w:szCs w:val="25"/>
        </w:rPr>
        <w:t xml:space="preserve">learned this language </w:t>
      </w:r>
      <w:r w:rsidR="005A6863" w:rsidRPr="00952B2E">
        <w:rPr>
          <w:sz w:val="25"/>
          <w:szCs w:val="25"/>
        </w:rPr>
        <w:t>in</w:t>
      </w:r>
      <w:r w:rsidRPr="00952B2E">
        <w:rPr>
          <w:sz w:val="25"/>
          <w:szCs w:val="25"/>
        </w:rPr>
        <w:t xml:space="preserve"> Sutton. </w:t>
      </w:r>
      <w:r w:rsidR="005A6863" w:rsidRPr="00952B2E">
        <w:rPr>
          <w:sz w:val="25"/>
          <w:szCs w:val="25"/>
        </w:rPr>
        <w:t xml:space="preserve"> That same day, </w:t>
      </w:r>
      <w:r w:rsidRPr="00952B2E">
        <w:rPr>
          <w:sz w:val="25"/>
          <w:szCs w:val="25"/>
        </w:rPr>
        <w:t xml:space="preserve">Student had </w:t>
      </w:r>
      <w:proofErr w:type="gramStart"/>
      <w:r w:rsidRPr="00952B2E">
        <w:rPr>
          <w:sz w:val="25"/>
          <w:szCs w:val="25"/>
        </w:rPr>
        <w:t>a</w:t>
      </w:r>
      <w:proofErr w:type="gramEnd"/>
      <w:r w:rsidR="005A6863" w:rsidRPr="00952B2E">
        <w:rPr>
          <w:sz w:val="25"/>
          <w:szCs w:val="25"/>
        </w:rPr>
        <w:t xml:space="preserve"> urination </w:t>
      </w:r>
      <w:r w:rsidRPr="00952B2E">
        <w:rPr>
          <w:sz w:val="25"/>
          <w:szCs w:val="25"/>
        </w:rPr>
        <w:t>accident later during the session (</w:t>
      </w:r>
      <w:proofErr w:type="spellStart"/>
      <w:r w:rsidRPr="00952B2E">
        <w:rPr>
          <w:sz w:val="25"/>
          <w:szCs w:val="25"/>
        </w:rPr>
        <w:t>Bakow</w:t>
      </w:r>
      <w:proofErr w:type="spellEnd"/>
      <w:r w:rsidRPr="00952B2E">
        <w:rPr>
          <w:sz w:val="25"/>
          <w:szCs w:val="25"/>
        </w:rPr>
        <w:t xml:space="preserve">). </w:t>
      </w:r>
    </w:p>
    <w:p w:rsidR="0026547A" w:rsidRPr="0026547A" w:rsidRDefault="0026547A" w:rsidP="0026547A">
      <w:pPr>
        <w:rPr>
          <w:sz w:val="25"/>
          <w:szCs w:val="25"/>
        </w:rPr>
      </w:pPr>
    </w:p>
    <w:p w:rsidR="00020735" w:rsidRPr="00952B2E" w:rsidRDefault="005A6863" w:rsidP="00952B2E">
      <w:pPr>
        <w:pStyle w:val="ListParagraph"/>
        <w:numPr>
          <w:ilvl w:val="0"/>
          <w:numId w:val="13"/>
        </w:numPr>
        <w:rPr>
          <w:sz w:val="25"/>
          <w:szCs w:val="25"/>
        </w:rPr>
      </w:pPr>
      <w:r w:rsidRPr="00952B2E">
        <w:rPr>
          <w:sz w:val="25"/>
          <w:szCs w:val="25"/>
        </w:rPr>
        <w:t>Student’s T</w:t>
      </w:r>
      <w:r w:rsidR="0026547A" w:rsidRPr="00952B2E">
        <w:rPr>
          <w:sz w:val="25"/>
          <w:szCs w:val="25"/>
        </w:rPr>
        <w:t xml:space="preserve">eam met on January 26, 2012 for an annual </w:t>
      </w:r>
      <w:r w:rsidR="00B16DB9" w:rsidRPr="00952B2E">
        <w:rPr>
          <w:sz w:val="25"/>
          <w:szCs w:val="25"/>
        </w:rPr>
        <w:t xml:space="preserve">review of Student’s progress, program and placement (SE-87; SE-88).  </w:t>
      </w:r>
      <w:r w:rsidR="0026547A" w:rsidRPr="00952B2E">
        <w:rPr>
          <w:sz w:val="25"/>
          <w:szCs w:val="25"/>
        </w:rPr>
        <w:t>Parents</w:t>
      </w:r>
      <w:r w:rsidR="00B16DB9" w:rsidRPr="00952B2E">
        <w:rPr>
          <w:sz w:val="25"/>
          <w:szCs w:val="25"/>
        </w:rPr>
        <w:t xml:space="preserve"> inquired </w:t>
      </w:r>
      <w:r w:rsidR="0026547A" w:rsidRPr="00952B2E">
        <w:rPr>
          <w:sz w:val="25"/>
          <w:szCs w:val="25"/>
        </w:rPr>
        <w:t>what had been done to addr</w:t>
      </w:r>
      <w:r w:rsidR="00B16DB9" w:rsidRPr="00952B2E">
        <w:rPr>
          <w:sz w:val="25"/>
          <w:szCs w:val="25"/>
        </w:rPr>
        <w:t>ess Student’s anxiety, and Sutton</w:t>
      </w:r>
      <w:r w:rsidR="0026547A" w:rsidRPr="00952B2E">
        <w:rPr>
          <w:sz w:val="25"/>
          <w:szCs w:val="25"/>
        </w:rPr>
        <w:t xml:space="preserve"> informed </w:t>
      </w:r>
      <w:r w:rsidR="00B16DB9" w:rsidRPr="00952B2E">
        <w:rPr>
          <w:sz w:val="25"/>
          <w:szCs w:val="25"/>
        </w:rPr>
        <w:t>them that Student had been provided with an arousal</w:t>
      </w:r>
      <w:r w:rsidR="0026547A" w:rsidRPr="00952B2E">
        <w:rPr>
          <w:sz w:val="25"/>
          <w:szCs w:val="25"/>
        </w:rPr>
        <w:t xml:space="preserve"> meter to assist </w:t>
      </w:r>
      <w:r w:rsidR="00B16DB9" w:rsidRPr="00952B2E">
        <w:rPr>
          <w:sz w:val="25"/>
          <w:szCs w:val="25"/>
        </w:rPr>
        <w:t>S</w:t>
      </w:r>
      <w:r w:rsidR="0026547A" w:rsidRPr="00952B2E">
        <w:rPr>
          <w:sz w:val="25"/>
          <w:szCs w:val="25"/>
        </w:rPr>
        <w:t>tudent understand his physical arousal level</w:t>
      </w:r>
      <w:r w:rsidR="00B16DB9" w:rsidRPr="00952B2E">
        <w:rPr>
          <w:sz w:val="25"/>
          <w:szCs w:val="25"/>
        </w:rPr>
        <w:t>.  The “alert meter” had three arousal levels: too low, just right, and too high (</w:t>
      </w:r>
      <w:proofErr w:type="spellStart"/>
      <w:r w:rsidR="00B16DB9" w:rsidRPr="00952B2E">
        <w:rPr>
          <w:sz w:val="25"/>
          <w:szCs w:val="25"/>
        </w:rPr>
        <w:t>Iadarola</w:t>
      </w:r>
      <w:proofErr w:type="spellEnd"/>
      <w:r w:rsidR="00B16DB9" w:rsidRPr="00952B2E">
        <w:rPr>
          <w:sz w:val="25"/>
          <w:szCs w:val="25"/>
        </w:rPr>
        <w:t xml:space="preserve">; PE-26). </w:t>
      </w:r>
      <w:r w:rsidR="00020735" w:rsidRPr="00952B2E">
        <w:rPr>
          <w:sz w:val="25"/>
          <w:szCs w:val="25"/>
        </w:rPr>
        <w:t xml:space="preserve"> </w:t>
      </w:r>
      <w:proofErr w:type="spellStart"/>
      <w:r w:rsidR="00B16DB9" w:rsidRPr="00952B2E">
        <w:rPr>
          <w:sz w:val="25"/>
          <w:szCs w:val="25"/>
        </w:rPr>
        <w:t>Iadarola</w:t>
      </w:r>
      <w:proofErr w:type="spellEnd"/>
      <w:r w:rsidR="00B16DB9" w:rsidRPr="00952B2E">
        <w:rPr>
          <w:sz w:val="25"/>
          <w:szCs w:val="25"/>
        </w:rPr>
        <w:t xml:space="preserve"> testified that Student ha</w:t>
      </w:r>
      <w:r w:rsidR="00020735" w:rsidRPr="00952B2E">
        <w:rPr>
          <w:sz w:val="25"/>
          <w:szCs w:val="25"/>
        </w:rPr>
        <w:t>d</w:t>
      </w:r>
      <w:r w:rsidR="00B16DB9" w:rsidRPr="00952B2E">
        <w:rPr>
          <w:sz w:val="25"/>
          <w:szCs w:val="25"/>
        </w:rPr>
        <w:t xml:space="preserve"> done well with the mood meter </w:t>
      </w:r>
      <w:r w:rsidR="00020735" w:rsidRPr="00952B2E">
        <w:rPr>
          <w:sz w:val="25"/>
          <w:szCs w:val="25"/>
        </w:rPr>
        <w:t xml:space="preserve">and stated that when </w:t>
      </w:r>
      <w:r w:rsidR="00B16DB9" w:rsidRPr="00952B2E">
        <w:rPr>
          <w:sz w:val="25"/>
          <w:szCs w:val="25"/>
        </w:rPr>
        <w:t>ask</w:t>
      </w:r>
      <w:r w:rsidR="00020735" w:rsidRPr="00952B2E">
        <w:rPr>
          <w:sz w:val="25"/>
          <w:szCs w:val="25"/>
        </w:rPr>
        <w:t>ed</w:t>
      </w:r>
      <w:r w:rsidR="0026547A" w:rsidRPr="00952B2E">
        <w:rPr>
          <w:sz w:val="25"/>
          <w:szCs w:val="25"/>
        </w:rPr>
        <w:t xml:space="preserve"> “How does your body feel?”</w:t>
      </w:r>
      <w:r w:rsidR="00020735" w:rsidRPr="00952B2E">
        <w:rPr>
          <w:sz w:val="25"/>
          <w:szCs w:val="25"/>
        </w:rPr>
        <w:t xml:space="preserve"> Student could </w:t>
      </w:r>
      <w:r w:rsidR="0026547A" w:rsidRPr="00952B2E">
        <w:rPr>
          <w:sz w:val="25"/>
          <w:szCs w:val="25"/>
        </w:rPr>
        <w:t xml:space="preserve">identify when his arousal level </w:t>
      </w:r>
      <w:r w:rsidR="00020735" w:rsidRPr="00952B2E">
        <w:rPr>
          <w:sz w:val="25"/>
          <w:szCs w:val="25"/>
        </w:rPr>
        <w:t>was</w:t>
      </w:r>
      <w:r w:rsidR="0026547A" w:rsidRPr="00952B2E">
        <w:rPr>
          <w:sz w:val="25"/>
          <w:szCs w:val="25"/>
        </w:rPr>
        <w:t xml:space="preserve"> too high or still low, but </w:t>
      </w:r>
      <w:r w:rsidR="00020735" w:rsidRPr="00952B2E">
        <w:rPr>
          <w:sz w:val="25"/>
          <w:szCs w:val="25"/>
        </w:rPr>
        <w:t>wa</w:t>
      </w:r>
      <w:r w:rsidR="0026547A" w:rsidRPr="00952B2E">
        <w:rPr>
          <w:sz w:val="25"/>
          <w:szCs w:val="25"/>
        </w:rPr>
        <w:t>s still working on getting the level to “just right” (</w:t>
      </w:r>
      <w:r w:rsidR="00020735" w:rsidRPr="00952B2E">
        <w:rPr>
          <w:sz w:val="25"/>
          <w:szCs w:val="25"/>
        </w:rPr>
        <w:t xml:space="preserve">PE-26; </w:t>
      </w:r>
      <w:proofErr w:type="spellStart"/>
      <w:r w:rsidR="0026547A" w:rsidRPr="00952B2E">
        <w:rPr>
          <w:sz w:val="25"/>
          <w:szCs w:val="25"/>
        </w:rPr>
        <w:t>Iadarola</w:t>
      </w:r>
      <w:proofErr w:type="spellEnd"/>
      <w:r w:rsidR="0026547A" w:rsidRPr="00952B2E">
        <w:rPr>
          <w:sz w:val="25"/>
          <w:szCs w:val="25"/>
        </w:rPr>
        <w:t xml:space="preserve">). </w:t>
      </w:r>
      <w:r w:rsidR="00020735" w:rsidRPr="00952B2E">
        <w:rPr>
          <w:sz w:val="25"/>
          <w:szCs w:val="25"/>
        </w:rPr>
        <w:t xml:space="preserve"> </w:t>
      </w:r>
      <w:r w:rsidR="0026547A" w:rsidRPr="00952B2E">
        <w:rPr>
          <w:sz w:val="25"/>
          <w:szCs w:val="25"/>
        </w:rPr>
        <w:t xml:space="preserve">Dr. </w:t>
      </w:r>
      <w:proofErr w:type="spellStart"/>
      <w:r w:rsidR="0026547A" w:rsidRPr="00952B2E">
        <w:rPr>
          <w:sz w:val="25"/>
          <w:szCs w:val="25"/>
        </w:rPr>
        <w:t>Bakow</w:t>
      </w:r>
      <w:proofErr w:type="spellEnd"/>
      <w:r w:rsidR="0026547A" w:rsidRPr="00952B2E">
        <w:rPr>
          <w:sz w:val="25"/>
          <w:szCs w:val="25"/>
        </w:rPr>
        <w:t xml:space="preserve"> </w:t>
      </w:r>
      <w:r w:rsidR="00020735" w:rsidRPr="00952B2E">
        <w:rPr>
          <w:sz w:val="25"/>
          <w:szCs w:val="25"/>
        </w:rPr>
        <w:t>opined that the</w:t>
      </w:r>
      <w:r w:rsidR="0026547A" w:rsidRPr="00952B2E">
        <w:rPr>
          <w:sz w:val="25"/>
          <w:szCs w:val="25"/>
        </w:rPr>
        <w:t xml:space="preserve"> ale</w:t>
      </w:r>
      <w:r w:rsidR="00020735" w:rsidRPr="00952B2E">
        <w:rPr>
          <w:sz w:val="25"/>
          <w:szCs w:val="25"/>
        </w:rPr>
        <w:t>rt meter would not be effective (</w:t>
      </w:r>
      <w:proofErr w:type="spellStart"/>
      <w:r w:rsidR="00020735" w:rsidRPr="00952B2E">
        <w:rPr>
          <w:sz w:val="25"/>
          <w:szCs w:val="25"/>
        </w:rPr>
        <w:t>Bakow</w:t>
      </w:r>
      <w:proofErr w:type="spellEnd"/>
      <w:r w:rsidR="00020735" w:rsidRPr="00952B2E">
        <w:rPr>
          <w:sz w:val="25"/>
          <w:szCs w:val="25"/>
        </w:rPr>
        <w:t xml:space="preserve">). </w:t>
      </w:r>
    </w:p>
    <w:p w:rsidR="00020735" w:rsidRDefault="00020735" w:rsidP="0026547A">
      <w:pPr>
        <w:rPr>
          <w:sz w:val="25"/>
          <w:szCs w:val="25"/>
        </w:rPr>
      </w:pPr>
    </w:p>
    <w:p w:rsidR="008437BD" w:rsidRDefault="00020735" w:rsidP="00952B2E">
      <w:pPr>
        <w:pStyle w:val="ListParagraph"/>
        <w:numPr>
          <w:ilvl w:val="0"/>
          <w:numId w:val="13"/>
        </w:numPr>
        <w:rPr>
          <w:sz w:val="25"/>
          <w:szCs w:val="25"/>
        </w:rPr>
      </w:pPr>
      <w:r w:rsidRPr="00952B2E">
        <w:rPr>
          <w:sz w:val="25"/>
          <w:szCs w:val="25"/>
        </w:rPr>
        <w:t>At th</w:t>
      </w:r>
      <w:r w:rsidR="008437BD">
        <w:rPr>
          <w:sz w:val="25"/>
          <w:szCs w:val="25"/>
        </w:rPr>
        <w:t>is</w:t>
      </w:r>
      <w:r w:rsidRPr="00952B2E">
        <w:rPr>
          <w:sz w:val="25"/>
          <w:szCs w:val="25"/>
        </w:rPr>
        <w:t xml:space="preserve"> meeting, </w:t>
      </w:r>
      <w:proofErr w:type="spellStart"/>
      <w:r w:rsidRPr="00952B2E">
        <w:rPr>
          <w:sz w:val="25"/>
          <w:szCs w:val="25"/>
        </w:rPr>
        <w:t>Christiano</w:t>
      </w:r>
      <w:proofErr w:type="spellEnd"/>
      <w:r w:rsidRPr="00952B2E">
        <w:rPr>
          <w:sz w:val="25"/>
          <w:szCs w:val="25"/>
        </w:rPr>
        <w:t>, t</w:t>
      </w:r>
      <w:r w:rsidR="0026547A" w:rsidRPr="00952B2E">
        <w:rPr>
          <w:sz w:val="25"/>
          <w:szCs w:val="25"/>
        </w:rPr>
        <w:t>he school adjustment counselor</w:t>
      </w:r>
      <w:r w:rsidRPr="00952B2E">
        <w:rPr>
          <w:sz w:val="25"/>
          <w:szCs w:val="25"/>
        </w:rPr>
        <w:t>, stated that</w:t>
      </w:r>
      <w:r w:rsidR="0026547A" w:rsidRPr="00952B2E">
        <w:rPr>
          <w:sz w:val="25"/>
          <w:szCs w:val="25"/>
        </w:rPr>
        <w:t xml:space="preserve"> she had att</w:t>
      </w:r>
      <w:r w:rsidRPr="00952B2E">
        <w:rPr>
          <w:sz w:val="25"/>
          <w:szCs w:val="25"/>
        </w:rPr>
        <w:t xml:space="preserve">empted to contact Dr. </w:t>
      </w:r>
      <w:proofErr w:type="spellStart"/>
      <w:r w:rsidRPr="00952B2E">
        <w:rPr>
          <w:sz w:val="25"/>
          <w:szCs w:val="25"/>
        </w:rPr>
        <w:t>Bakow</w:t>
      </w:r>
      <w:proofErr w:type="spellEnd"/>
      <w:r w:rsidRPr="00952B2E">
        <w:rPr>
          <w:sz w:val="25"/>
          <w:szCs w:val="25"/>
        </w:rPr>
        <w:t xml:space="preserve"> as P</w:t>
      </w:r>
      <w:r w:rsidR="0026547A" w:rsidRPr="00952B2E">
        <w:rPr>
          <w:sz w:val="25"/>
          <w:szCs w:val="25"/>
        </w:rPr>
        <w:t xml:space="preserve">arents requested, </w:t>
      </w:r>
      <w:r w:rsidRPr="00952B2E">
        <w:rPr>
          <w:sz w:val="25"/>
          <w:szCs w:val="25"/>
        </w:rPr>
        <w:t>and had used the cell phone number provided by Parent</w:t>
      </w:r>
      <w:r w:rsidR="008437BD">
        <w:rPr>
          <w:sz w:val="25"/>
          <w:szCs w:val="25"/>
        </w:rPr>
        <w:t>,</w:t>
      </w:r>
      <w:r w:rsidRPr="00952B2E">
        <w:rPr>
          <w:sz w:val="25"/>
          <w:szCs w:val="25"/>
        </w:rPr>
        <w:t xml:space="preserve"> </w:t>
      </w:r>
      <w:r w:rsidR="0026547A" w:rsidRPr="00952B2E">
        <w:rPr>
          <w:sz w:val="25"/>
          <w:szCs w:val="25"/>
        </w:rPr>
        <w:t xml:space="preserve">but Dr. </w:t>
      </w:r>
      <w:proofErr w:type="spellStart"/>
      <w:r w:rsidR="0026547A" w:rsidRPr="00952B2E">
        <w:rPr>
          <w:sz w:val="25"/>
          <w:szCs w:val="25"/>
        </w:rPr>
        <w:t>Bakow</w:t>
      </w:r>
      <w:proofErr w:type="spellEnd"/>
      <w:r w:rsidR="0026547A" w:rsidRPr="00952B2E">
        <w:rPr>
          <w:sz w:val="25"/>
          <w:szCs w:val="25"/>
        </w:rPr>
        <w:t xml:space="preserve"> was not happy </w:t>
      </w:r>
      <w:r w:rsidRPr="00952B2E">
        <w:rPr>
          <w:sz w:val="25"/>
          <w:szCs w:val="25"/>
        </w:rPr>
        <w:t xml:space="preserve">and asked her not to use that number again </w:t>
      </w:r>
      <w:r w:rsidR="0026547A" w:rsidRPr="00952B2E">
        <w:rPr>
          <w:sz w:val="25"/>
          <w:szCs w:val="25"/>
        </w:rPr>
        <w:t>(</w:t>
      </w:r>
      <w:proofErr w:type="spellStart"/>
      <w:r w:rsidR="0026547A" w:rsidRPr="00952B2E">
        <w:rPr>
          <w:sz w:val="25"/>
          <w:szCs w:val="25"/>
        </w:rPr>
        <w:t>Christiano</w:t>
      </w:r>
      <w:proofErr w:type="spellEnd"/>
      <w:r w:rsidR="0026547A" w:rsidRPr="00952B2E">
        <w:rPr>
          <w:sz w:val="25"/>
          <w:szCs w:val="25"/>
        </w:rPr>
        <w:t xml:space="preserve">). </w:t>
      </w:r>
    </w:p>
    <w:p w:rsidR="008437BD" w:rsidRPr="008437BD" w:rsidRDefault="008437BD" w:rsidP="008437BD">
      <w:pPr>
        <w:pStyle w:val="ListParagraph"/>
        <w:rPr>
          <w:sz w:val="25"/>
          <w:szCs w:val="25"/>
        </w:rPr>
      </w:pPr>
    </w:p>
    <w:p w:rsidR="0026547A" w:rsidRPr="00952B2E" w:rsidRDefault="0026547A" w:rsidP="008437BD">
      <w:pPr>
        <w:pStyle w:val="ListParagraph"/>
        <w:rPr>
          <w:sz w:val="25"/>
          <w:szCs w:val="25"/>
        </w:rPr>
      </w:pPr>
      <w:r w:rsidRPr="00952B2E">
        <w:rPr>
          <w:sz w:val="25"/>
          <w:szCs w:val="25"/>
        </w:rPr>
        <w:t>When the team reached the area of academics, the discussion escalated (</w:t>
      </w:r>
      <w:proofErr w:type="spellStart"/>
      <w:r w:rsidRPr="00952B2E">
        <w:rPr>
          <w:sz w:val="25"/>
          <w:szCs w:val="25"/>
        </w:rPr>
        <w:t>Austein</w:t>
      </w:r>
      <w:proofErr w:type="spellEnd"/>
      <w:r w:rsidRPr="00952B2E">
        <w:rPr>
          <w:sz w:val="25"/>
          <w:szCs w:val="25"/>
        </w:rPr>
        <w:t>). The N1 states that:</w:t>
      </w:r>
    </w:p>
    <w:p w:rsidR="0026547A" w:rsidRPr="0026547A" w:rsidRDefault="0026547A" w:rsidP="0026547A">
      <w:pPr>
        <w:rPr>
          <w:sz w:val="25"/>
          <w:szCs w:val="25"/>
        </w:rPr>
      </w:pPr>
      <w:r w:rsidRPr="0026547A">
        <w:rPr>
          <w:sz w:val="25"/>
          <w:szCs w:val="25"/>
        </w:rPr>
        <w:tab/>
      </w:r>
    </w:p>
    <w:p w:rsidR="0026547A" w:rsidRPr="0026547A" w:rsidRDefault="0026547A" w:rsidP="00952B2E">
      <w:pPr>
        <w:ind w:left="2160"/>
        <w:rPr>
          <w:sz w:val="25"/>
          <w:szCs w:val="25"/>
        </w:rPr>
      </w:pPr>
      <w:r w:rsidRPr="0026547A">
        <w:rPr>
          <w:sz w:val="25"/>
          <w:szCs w:val="25"/>
        </w:rPr>
        <w:t>[Mother] says holding up the reading binder, “</w:t>
      </w:r>
      <w:proofErr w:type="spellStart"/>
      <w:r w:rsidRPr="0026547A">
        <w:rPr>
          <w:sz w:val="25"/>
          <w:szCs w:val="25"/>
        </w:rPr>
        <w:t>Sh</w:t>
      </w:r>
      <w:proofErr w:type="spellEnd"/>
      <w:r w:rsidRPr="0026547A">
        <w:rPr>
          <w:sz w:val="25"/>
          <w:szCs w:val="25"/>
        </w:rPr>
        <w:t>--! This is appalling. He is 15 year[s] old and he can’t read. ‘</w:t>
      </w:r>
      <w:proofErr w:type="spellStart"/>
      <w:r w:rsidRPr="0026547A">
        <w:rPr>
          <w:sz w:val="25"/>
          <w:szCs w:val="25"/>
        </w:rPr>
        <w:t>Sh</w:t>
      </w:r>
      <w:proofErr w:type="spellEnd"/>
      <w:r w:rsidRPr="0026547A">
        <w:rPr>
          <w:sz w:val="25"/>
          <w:szCs w:val="25"/>
        </w:rPr>
        <w:t xml:space="preserve">--! What are you doing? I want the principal </w:t>
      </w:r>
      <w:proofErr w:type="gramStart"/>
      <w:r w:rsidRPr="0026547A">
        <w:rPr>
          <w:sz w:val="25"/>
          <w:szCs w:val="25"/>
        </w:rPr>
        <w:t>here,</w:t>
      </w:r>
      <w:proofErr w:type="gramEnd"/>
      <w:r w:rsidRPr="0026547A">
        <w:rPr>
          <w:sz w:val="25"/>
          <w:szCs w:val="25"/>
        </w:rPr>
        <w:t xml:space="preserve"> I want the superintendent, the school committee.” The pare</w:t>
      </w:r>
      <w:r w:rsidR="00506FA6">
        <w:rPr>
          <w:sz w:val="25"/>
          <w:szCs w:val="25"/>
        </w:rPr>
        <w:t>nt turned her attention to the Te</w:t>
      </w:r>
      <w:r w:rsidRPr="0026547A">
        <w:rPr>
          <w:sz w:val="25"/>
          <w:szCs w:val="25"/>
        </w:rPr>
        <w:t>a</w:t>
      </w:r>
      <w:r w:rsidR="00506FA6">
        <w:rPr>
          <w:sz w:val="25"/>
          <w:szCs w:val="25"/>
        </w:rPr>
        <w:t>m chair and questioned her role</w:t>
      </w:r>
      <w:r w:rsidRPr="0026547A">
        <w:rPr>
          <w:sz w:val="25"/>
          <w:szCs w:val="25"/>
        </w:rPr>
        <w:t xml:space="preserve"> (SE-87; SE-88). </w:t>
      </w:r>
    </w:p>
    <w:p w:rsidR="0026547A" w:rsidRPr="0026547A" w:rsidRDefault="0026547A" w:rsidP="0026547A">
      <w:pPr>
        <w:rPr>
          <w:sz w:val="25"/>
          <w:szCs w:val="25"/>
        </w:rPr>
      </w:pPr>
    </w:p>
    <w:p w:rsidR="0026547A" w:rsidRPr="00952B2E" w:rsidRDefault="00506FA6" w:rsidP="00952B2E">
      <w:pPr>
        <w:pStyle w:val="ListParagraph"/>
        <w:numPr>
          <w:ilvl w:val="0"/>
          <w:numId w:val="13"/>
        </w:numPr>
        <w:rPr>
          <w:sz w:val="25"/>
          <w:szCs w:val="25"/>
        </w:rPr>
      </w:pPr>
      <w:r w:rsidRPr="00952B2E">
        <w:rPr>
          <w:sz w:val="25"/>
          <w:szCs w:val="25"/>
        </w:rPr>
        <w:t xml:space="preserve">Even though the Team had not finished </w:t>
      </w:r>
      <w:r w:rsidR="0026547A" w:rsidRPr="00952B2E">
        <w:rPr>
          <w:sz w:val="25"/>
          <w:szCs w:val="25"/>
        </w:rPr>
        <w:t xml:space="preserve">reviewing </w:t>
      </w:r>
      <w:r w:rsidRPr="00952B2E">
        <w:rPr>
          <w:sz w:val="25"/>
          <w:szCs w:val="25"/>
        </w:rPr>
        <w:t xml:space="preserve">Student’s </w:t>
      </w:r>
      <w:r w:rsidR="0026547A" w:rsidRPr="00952B2E">
        <w:rPr>
          <w:sz w:val="25"/>
          <w:szCs w:val="25"/>
        </w:rPr>
        <w:t xml:space="preserve">progress, </w:t>
      </w:r>
      <w:r w:rsidRPr="00952B2E">
        <w:rPr>
          <w:sz w:val="25"/>
          <w:szCs w:val="25"/>
        </w:rPr>
        <w:t xml:space="preserve">an hour into the meeting </w:t>
      </w:r>
      <w:r w:rsidR="0026547A" w:rsidRPr="00952B2E">
        <w:rPr>
          <w:sz w:val="25"/>
          <w:szCs w:val="25"/>
        </w:rPr>
        <w:t xml:space="preserve">they switched to the IEP development. </w:t>
      </w:r>
      <w:r w:rsidRPr="00952B2E">
        <w:rPr>
          <w:sz w:val="25"/>
          <w:szCs w:val="25"/>
        </w:rPr>
        <w:t xml:space="preserve"> </w:t>
      </w:r>
      <w:r w:rsidR="0026547A" w:rsidRPr="00952B2E">
        <w:rPr>
          <w:sz w:val="25"/>
          <w:szCs w:val="25"/>
        </w:rPr>
        <w:t xml:space="preserve">At the meeting, Sutton </w:t>
      </w:r>
      <w:r w:rsidRPr="00952B2E">
        <w:rPr>
          <w:sz w:val="25"/>
          <w:szCs w:val="25"/>
        </w:rPr>
        <w:t xml:space="preserve">was openly told that </w:t>
      </w:r>
      <w:r w:rsidR="0026547A" w:rsidRPr="00952B2E">
        <w:rPr>
          <w:sz w:val="25"/>
          <w:szCs w:val="25"/>
        </w:rPr>
        <w:t xml:space="preserve">Student had been receiving AIS services (SE-89). </w:t>
      </w:r>
      <w:r w:rsidRPr="00952B2E">
        <w:rPr>
          <w:sz w:val="25"/>
          <w:szCs w:val="25"/>
        </w:rPr>
        <w:t xml:space="preserve"> </w:t>
      </w:r>
      <w:r w:rsidR="0026547A" w:rsidRPr="00952B2E">
        <w:rPr>
          <w:sz w:val="25"/>
          <w:szCs w:val="25"/>
        </w:rPr>
        <w:t xml:space="preserve">Sutton had </w:t>
      </w:r>
      <w:r w:rsidRPr="00952B2E">
        <w:rPr>
          <w:sz w:val="25"/>
          <w:szCs w:val="25"/>
        </w:rPr>
        <w:t xml:space="preserve">previously noticed that </w:t>
      </w:r>
      <w:r w:rsidR="0026547A" w:rsidRPr="00952B2E">
        <w:rPr>
          <w:sz w:val="25"/>
          <w:szCs w:val="25"/>
        </w:rPr>
        <w:t xml:space="preserve">Student </w:t>
      </w:r>
      <w:r w:rsidRPr="00952B2E">
        <w:rPr>
          <w:sz w:val="25"/>
          <w:szCs w:val="25"/>
        </w:rPr>
        <w:t xml:space="preserve">was being </w:t>
      </w:r>
      <w:r w:rsidR="0026547A" w:rsidRPr="00952B2E">
        <w:rPr>
          <w:sz w:val="25"/>
          <w:szCs w:val="25"/>
        </w:rPr>
        <w:t xml:space="preserve">dropped off in the morning by </w:t>
      </w:r>
      <w:r w:rsidRPr="00952B2E">
        <w:rPr>
          <w:sz w:val="25"/>
          <w:szCs w:val="25"/>
        </w:rPr>
        <w:t>a non-family member</w:t>
      </w:r>
      <w:r w:rsidR="0026547A" w:rsidRPr="00952B2E">
        <w:rPr>
          <w:sz w:val="25"/>
          <w:szCs w:val="25"/>
        </w:rPr>
        <w:t xml:space="preserve">, and had seen the reference </w:t>
      </w:r>
      <w:r w:rsidRPr="00952B2E">
        <w:rPr>
          <w:sz w:val="25"/>
          <w:szCs w:val="25"/>
        </w:rPr>
        <w:t>to</w:t>
      </w:r>
      <w:r w:rsidR="0026547A" w:rsidRPr="00952B2E">
        <w:rPr>
          <w:sz w:val="25"/>
          <w:szCs w:val="25"/>
        </w:rPr>
        <w:t xml:space="preserve"> AIS in a report by Student’s neurologist (SE-87; SE-88). </w:t>
      </w:r>
      <w:r w:rsidRPr="00952B2E">
        <w:rPr>
          <w:sz w:val="25"/>
          <w:szCs w:val="25"/>
        </w:rPr>
        <w:t xml:space="preserve"> </w:t>
      </w:r>
      <w:r w:rsidR="0026547A" w:rsidRPr="00952B2E">
        <w:rPr>
          <w:sz w:val="25"/>
          <w:szCs w:val="25"/>
        </w:rPr>
        <w:t xml:space="preserve">Sutton did not contact AIS to discuss their involvement with Student. </w:t>
      </w:r>
      <w:r w:rsidRPr="00952B2E">
        <w:rPr>
          <w:sz w:val="25"/>
          <w:szCs w:val="25"/>
        </w:rPr>
        <w:t xml:space="preserve"> </w:t>
      </w:r>
      <w:r w:rsidR="0026547A" w:rsidRPr="00952B2E">
        <w:rPr>
          <w:sz w:val="25"/>
          <w:szCs w:val="25"/>
        </w:rPr>
        <w:t xml:space="preserve">Parents continued to raise concerns </w:t>
      </w:r>
      <w:r w:rsidRPr="00952B2E">
        <w:rPr>
          <w:sz w:val="25"/>
          <w:szCs w:val="25"/>
        </w:rPr>
        <w:t xml:space="preserve">regarding </w:t>
      </w:r>
      <w:r w:rsidR="0026547A" w:rsidRPr="00952B2E">
        <w:rPr>
          <w:sz w:val="25"/>
          <w:szCs w:val="25"/>
        </w:rPr>
        <w:t>reading stat</w:t>
      </w:r>
      <w:r w:rsidRPr="00952B2E">
        <w:rPr>
          <w:sz w:val="25"/>
          <w:szCs w:val="25"/>
        </w:rPr>
        <w:t>ing</w:t>
      </w:r>
      <w:r w:rsidR="0026547A" w:rsidRPr="00952B2E">
        <w:rPr>
          <w:sz w:val="25"/>
          <w:szCs w:val="25"/>
        </w:rPr>
        <w:t xml:space="preserve"> that Sutton was “making excuses for [Student’s] inability to read” (SE-87; SE-88). </w:t>
      </w:r>
      <w:r w:rsidRPr="00952B2E">
        <w:rPr>
          <w:sz w:val="25"/>
          <w:szCs w:val="25"/>
        </w:rPr>
        <w:t xml:space="preserve"> </w:t>
      </w:r>
      <w:r w:rsidR="0026547A" w:rsidRPr="00952B2E">
        <w:rPr>
          <w:sz w:val="25"/>
          <w:szCs w:val="25"/>
        </w:rPr>
        <w:t xml:space="preserve">Parent </w:t>
      </w:r>
      <w:r w:rsidRPr="00952B2E">
        <w:rPr>
          <w:sz w:val="25"/>
          <w:szCs w:val="25"/>
        </w:rPr>
        <w:t xml:space="preserve">stated </w:t>
      </w:r>
      <w:r w:rsidR="0026547A" w:rsidRPr="00952B2E">
        <w:rPr>
          <w:sz w:val="25"/>
          <w:szCs w:val="25"/>
        </w:rPr>
        <w:t xml:space="preserve">“You’re sad. . . . How do you sleep at night?” </w:t>
      </w:r>
      <w:r w:rsidRPr="00952B2E">
        <w:rPr>
          <w:sz w:val="25"/>
          <w:szCs w:val="25"/>
        </w:rPr>
        <w:t xml:space="preserve">to Ms. </w:t>
      </w:r>
      <w:proofErr w:type="spellStart"/>
      <w:r w:rsidRPr="00952B2E">
        <w:rPr>
          <w:sz w:val="25"/>
          <w:szCs w:val="25"/>
        </w:rPr>
        <w:t>Austein</w:t>
      </w:r>
      <w:proofErr w:type="spellEnd"/>
      <w:r w:rsidRPr="00952B2E">
        <w:rPr>
          <w:sz w:val="25"/>
          <w:szCs w:val="25"/>
        </w:rPr>
        <w:t xml:space="preserve"> and </w:t>
      </w:r>
      <w:r w:rsidR="009A2BF7" w:rsidRPr="00952B2E">
        <w:rPr>
          <w:sz w:val="25"/>
          <w:szCs w:val="25"/>
        </w:rPr>
        <w:t>repeated</w:t>
      </w:r>
      <w:r w:rsidR="0026547A" w:rsidRPr="00952B2E">
        <w:rPr>
          <w:sz w:val="25"/>
          <w:szCs w:val="25"/>
        </w:rPr>
        <w:t xml:space="preserve"> “</w:t>
      </w:r>
      <w:proofErr w:type="spellStart"/>
      <w:r w:rsidR="0026547A" w:rsidRPr="00952B2E">
        <w:rPr>
          <w:sz w:val="25"/>
          <w:szCs w:val="25"/>
        </w:rPr>
        <w:t>Sh</w:t>
      </w:r>
      <w:proofErr w:type="spellEnd"/>
      <w:r w:rsidR="0026547A" w:rsidRPr="00952B2E">
        <w:rPr>
          <w:sz w:val="25"/>
          <w:szCs w:val="25"/>
        </w:rPr>
        <w:t xml:space="preserve">--!” multiple times </w:t>
      </w:r>
      <w:r w:rsidRPr="00952B2E">
        <w:rPr>
          <w:sz w:val="25"/>
          <w:szCs w:val="25"/>
        </w:rPr>
        <w:t xml:space="preserve">during the meeting </w:t>
      </w:r>
      <w:r w:rsidR="0026547A" w:rsidRPr="00952B2E">
        <w:rPr>
          <w:sz w:val="25"/>
          <w:szCs w:val="25"/>
        </w:rPr>
        <w:t xml:space="preserve">(SE-87; SE-88). </w:t>
      </w:r>
      <w:r w:rsidR="009A2BF7" w:rsidRPr="00952B2E">
        <w:rPr>
          <w:sz w:val="25"/>
          <w:szCs w:val="25"/>
        </w:rPr>
        <w:t xml:space="preserve">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The IEP noted that Student was having difficulty taking his lunch out without prompts (SE-89). </w:t>
      </w:r>
      <w:r w:rsidR="00F903AD" w:rsidRPr="00952B2E">
        <w:rPr>
          <w:sz w:val="25"/>
          <w:szCs w:val="25"/>
        </w:rPr>
        <w:t xml:space="preserve"> </w:t>
      </w:r>
      <w:proofErr w:type="spellStart"/>
      <w:r w:rsidRPr="00952B2E">
        <w:rPr>
          <w:sz w:val="25"/>
          <w:szCs w:val="25"/>
        </w:rPr>
        <w:t>Burek</w:t>
      </w:r>
      <w:proofErr w:type="spellEnd"/>
      <w:r w:rsidRPr="00952B2E">
        <w:rPr>
          <w:sz w:val="25"/>
          <w:szCs w:val="25"/>
        </w:rPr>
        <w:t xml:space="preserve"> testified that Student </w:t>
      </w:r>
      <w:r w:rsidR="00F903AD" w:rsidRPr="00952B2E">
        <w:rPr>
          <w:sz w:val="25"/>
          <w:szCs w:val="25"/>
        </w:rPr>
        <w:t>wa</w:t>
      </w:r>
      <w:r w:rsidRPr="00952B2E">
        <w:rPr>
          <w:sz w:val="25"/>
          <w:szCs w:val="25"/>
        </w:rPr>
        <w:t>s</w:t>
      </w:r>
      <w:r w:rsidR="00F903AD" w:rsidRPr="00952B2E">
        <w:rPr>
          <w:sz w:val="25"/>
          <w:szCs w:val="25"/>
        </w:rPr>
        <w:t xml:space="preserve"> not</w:t>
      </w:r>
      <w:r w:rsidRPr="00952B2E">
        <w:rPr>
          <w:sz w:val="25"/>
          <w:szCs w:val="25"/>
        </w:rPr>
        <w:t xml:space="preserve"> capable of opening his own lunch (</w:t>
      </w:r>
      <w:proofErr w:type="spellStart"/>
      <w:r w:rsidRPr="00952B2E">
        <w:rPr>
          <w:sz w:val="25"/>
          <w:szCs w:val="25"/>
        </w:rPr>
        <w:t>Burek</w:t>
      </w:r>
      <w:proofErr w:type="spellEnd"/>
      <w:r w:rsidRPr="00952B2E">
        <w:rPr>
          <w:sz w:val="25"/>
          <w:szCs w:val="25"/>
        </w:rPr>
        <w:t xml:space="preserve">). </w:t>
      </w:r>
      <w:r w:rsidR="00506FA6" w:rsidRPr="00952B2E">
        <w:rPr>
          <w:sz w:val="25"/>
          <w:szCs w:val="25"/>
        </w:rPr>
        <w:t xml:space="preserve"> </w:t>
      </w:r>
      <w:proofErr w:type="spellStart"/>
      <w:r w:rsidRPr="00952B2E">
        <w:rPr>
          <w:sz w:val="25"/>
          <w:szCs w:val="25"/>
        </w:rPr>
        <w:t>Christiano</w:t>
      </w:r>
      <w:proofErr w:type="spellEnd"/>
      <w:r w:rsidRPr="00952B2E">
        <w:rPr>
          <w:sz w:val="25"/>
          <w:szCs w:val="25"/>
        </w:rPr>
        <w:t>, who had facilitated the lunch-bunch program in</w:t>
      </w:r>
      <w:r w:rsidR="00506FA6" w:rsidRPr="00952B2E">
        <w:rPr>
          <w:sz w:val="25"/>
          <w:szCs w:val="25"/>
        </w:rPr>
        <w:t xml:space="preserve"> the </w:t>
      </w:r>
      <w:r w:rsidRPr="00952B2E">
        <w:rPr>
          <w:sz w:val="25"/>
          <w:szCs w:val="25"/>
        </w:rPr>
        <w:t xml:space="preserve">2010-2011 school year, did not </w:t>
      </w:r>
      <w:r w:rsidR="00506FA6" w:rsidRPr="00952B2E">
        <w:rPr>
          <w:sz w:val="25"/>
          <w:szCs w:val="25"/>
        </w:rPr>
        <w:t>opine that this was evidence of</w:t>
      </w:r>
      <w:r w:rsidRPr="00952B2E">
        <w:rPr>
          <w:sz w:val="25"/>
          <w:szCs w:val="25"/>
        </w:rPr>
        <w:t xml:space="preserve"> regression given </w:t>
      </w:r>
      <w:r w:rsidR="003A02E4" w:rsidRPr="00952B2E">
        <w:rPr>
          <w:sz w:val="25"/>
          <w:szCs w:val="25"/>
        </w:rPr>
        <w:t xml:space="preserve">that </w:t>
      </w:r>
      <w:r w:rsidRPr="00952B2E">
        <w:rPr>
          <w:sz w:val="25"/>
          <w:szCs w:val="25"/>
        </w:rPr>
        <w:t>Student</w:t>
      </w:r>
      <w:r w:rsidR="003A02E4" w:rsidRPr="00952B2E">
        <w:rPr>
          <w:sz w:val="25"/>
          <w:szCs w:val="25"/>
        </w:rPr>
        <w:t xml:space="preserve"> was in a</w:t>
      </w:r>
      <w:r w:rsidRPr="00952B2E">
        <w:rPr>
          <w:sz w:val="25"/>
          <w:szCs w:val="25"/>
        </w:rPr>
        <w:t xml:space="preserve"> new setting with new people (</w:t>
      </w:r>
      <w:proofErr w:type="spellStart"/>
      <w:r w:rsidRPr="00952B2E">
        <w:rPr>
          <w:sz w:val="25"/>
          <w:szCs w:val="25"/>
        </w:rPr>
        <w:t>Christiano</w:t>
      </w:r>
      <w:proofErr w:type="spellEnd"/>
      <w:r w:rsidRPr="00952B2E">
        <w:rPr>
          <w:sz w:val="25"/>
          <w:szCs w:val="25"/>
        </w:rPr>
        <w:t xml:space="preserve">). </w:t>
      </w:r>
      <w:r w:rsidR="009A2BF7" w:rsidRPr="00952B2E">
        <w:rPr>
          <w:sz w:val="25"/>
          <w:szCs w:val="25"/>
        </w:rPr>
        <w:t xml:space="preserve">  </w:t>
      </w:r>
      <w:r w:rsidRPr="00952B2E">
        <w:rPr>
          <w:sz w:val="25"/>
          <w:szCs w:val="25"/>
        </w:rPr>
        <w:t xml:space="preserve">Parent </w:t>
      </w:r>
      <w:r w:rsidR="009A2BF7" w:rsidRPr="00952B2E">
        <w:rPr>
          <w:sz w:val="25"/>
          <w:szCs w:val="25"/>
        </w:rPr>
        <w:t xml:space="preserve">testified that </w:t>
      </w:r>
      <w:r w:rsidRPr="00952B2E">
        <w:rPr>
          <w:sz w:val="25"/>
          <w:szCs w:val="25"/>
        </w:rPr>
        <w:t>at home Student g</w:t>
      </w:r>
      <w:r w:rsidR="00F903AD" w:rsidRPr="00952B2E">
        <w:rPr>
          <w:sz w:val="25"/>
          <w:szCs w:val="25"/>
        </w:rPr>
        <w:t>o</w:t>
      </w:r>
      <w:r w:rsidRPr="00952B2E">
        <w:rPr>
          <w:sz w:val="25"/>
          <w:szCs w:val="25"/>
        </w:rPr>
        <w:t>t everything himself, use</w:t>
      </w:r>
      <w:r w:rsidR="00F903AD" w:rsidRPr="00952B2E">
        <w:rPr>
          <w:sz w:val="25"/>
          <w:szCs w:val="25"/>
        </w:rPr>
        <w:t>d</w:t>
      </w:r>
      <w:r w:rsidRPr="00952B2E">
        <w:rPr>
          <w:sz w:val="25"/>
          <w:szCs w:val="25"/>
        </w:rPr>
        <w:t xml:space="preserve"> the toaster, and need</w:t>
      </w:r>
      <w:r w:rsidR="00F903AD" w:rsidRPr="00952B2E">
        <w:rPr>
          <w:sz w:val="25"/>
          <w:szCs w:val="25"/>
        </w:rPr>
        <w:t>ed</w:t>
      </w:r>
      <w:r w:rsidRPr="00952B2E">
        <w:rPr>
          <w:sz w:val="25"/>
          <w:szCs w:val="25"/>
        </w:rPr>
        <w:t xml:space="preserve"> minimal help to read the buttons </w:t>
      </w:r>
      <w:r w:rsidR="008437BD">
        <w:rPr>
          <w:sz w:val="25"/>
          <w:szCs w:val="25"/>
        </w:rPr>
        <w:t>on</w:t>
      </w:r>
      <w:r w:rsidR="00F903AD" w:rsidRPr="00952B2E">
        <w:rPr>
          <w:sz w:val="25"/>
          <w:szCs w:val="25"/>
        </w:rPr>
        <w:t xml:space="preserve"> the microwave </w:t>
      </w:r>
      <w:r w:rsidRPr="00952B2E">
        <w:rPr>
          <w:sz w:val="25"/>
          <w:szCs w:val="25"/>
        </w:rPr>
        <w:t xml:space="preserve">(Parent).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The </w:t>
      </w:r>
      <w:r w:rsidR="003A02E4" w:rsidRPr="00952B2E">
        <w:rPr>
          <w:sz w:val="25"/>
          <w:szCs w:val="25"/>
        </w:rPr>
        <w:t xml:space="preserve">January 26, 2012 Team </w:t>
      </w:r>
      <w:r w:rsidRPr="00952B2E">
        <w:rPr>
          <w:sz w:val="25"/>
          <w:szCs w:val="25"/>
        </w:rPr>
        <w:t xml:space="preserve">meeting lasted over two hours, </w:t>
      </w:r>
      <w:r w:rsidR="003A02E4" w:rsidRPr="00952B2E">
        <w:rPr>
          <w:sz w:val="25"/>
          <w:szCs w:val="25"/>
        </w:rPr>
        <w:t xml:space="preserve">and </w:t>
      </w:r>
      <w:r w:rsidRPr="00952B2E">
        <w:rPr>
          <w:sz w:val="25"/>
          <w:szCs w:val="25"/>
        </w:rPr>
        <w:t xml:space="preserve">ended with the intention of reconvening to finish developing the IEP (SE-89). </w:t>
      </w:r>
      <w:r w:rsidR="003A02E4" w:rsidRPr="00952B2E">
        <w:rPr>
          <w:sz w:val="25"/>
          <w:szCs w:val="25"/>
        </w:rPr>
        <w:t xml:space="preserve"> </w:t>
      </w:r>
      <w:r w:rsidRPr="00952B2E">
        <w:rPr>
          <w:sz w:val="25"/>
          <w:szCs w:val="25"/>
        </w:rPr>
        <w:t>Sutton planned to have a</w:t>
      </w:r>
      <w:r w:rsidR="003A02E4" w:rsidRPr="00952B2E">
        <w:rPr>
          <w:sz w:val="25"/>
          <w:szCs w:val="25"/>
        </w:rPr>
        <w:t xml:space="preserve"> BSEA facilitated Team m</w:t>
      </w:r>
      <w:r w:rsidRPr="00952B2E">
        <w:rPr>
          <w:sz w:val="25"/>
          <w:szCs w:val="25"/>
        </w:rPr>
        <w:t xml:space="preserve">eeting (SE-87; SE-88). </w:t>
      </w:r>
      <w:r w:rsidR="003A02E4" w:rsidRPr="00952B2E">
        <w:rPr>
          <w:sz w:val="25"/>
          <w:szCs w:val="25"/>
        </w:rPr>
        <w:t xml:space="preserve"> At the conclusion of the meeting</w:t>
      </w:r>
      <w:r w:rsidRPr="00952B2E">
        <w:rPr>
          <w:sz w:val="25"/>
          <w:szCs w:val="25"/>
        </w:rPr>
        <w:t xml:space="preserve">, the SLP’s binder was missing. </w:t>
      </w:r>
      <w:r w:rsidR="003A02E4" w:rsidRPr="00952B2E">
        <w:rPr>
          <w:sz w:val="25"/>
          <w:szCs w:val="25"/>
        </w:rPr>
        <w:t xml:space="preserve"> </w:t>
      </w:r>
      <w:r w:rsidRPr="00952B2E">
        <w:rPr>
          <w:sz w:val="25"/>
          <w:szCs w:val="25"/>
        </w:rPr>
        <w:t xml:space="preserve">Parent </w:t>
      </w:r>
      <w:r w:rsidR="003A02E4" w:rsidRPr="00952B2E">
        <w:rPr>
          <w:sz w:val="25"/>
          <w:szCs w:val="25"/>
        </w:rPr>
        <w:t xml:space="preserve">testified that she had taken it accidently and thus, </w:t>
      </w:r>
      <w:r w:rsidRPr="00952B2E">
        <w:rPr>
          <w:sz w:val="25"/>
          <w:szCs w:val="25"/>
        </w:rPr>
        <w:t xml:space="preserve">returned </w:t>
      </w:r>
      <w:r w:rsidR="003A02E4" w:rsidRPr="00952B2E">
        <w:rPr>
          <w:sz w:val="25"/>
          <w:szCs w:val="25"/>
        </w:rPr>
        <w:t xml:space="preserve">it </w:t>
      </w:r>
      <w:r w:rsidRPr="00952B2E">
        <w:rPr>
          <w:sz w:val="25"/>
          <w:szCs w:val="25"/>
        </w:rPr>
        <w:t xml:space="preserve">to Student’s </w:t>
      </w:r>
      <w:r w:rsidR="003A02E4" w:rsidRPr="00952B2E">
        <w:rPr>
          <w:sz w:val="25"/>
          <w:szCs w:val="25"/>
        </w:rPr>
        <w:t>aide</w:t>
      </w:r>
      <w:r w:rsidRPr="00952B2E">
        <w:rPr>
          <w:sz w:val="25"/>
          <w:szCs w:val="25"/>
        </w:rPr>
        <w:t xml:space="preserve"> the following week “without explanation or apology” (SE-87; SE-88). </w:t>
      </w:r>
      <w:r w:rsidR="003A02E4" w:rsidRPr="00952B2E">
        <w:rPr>
          <w:sz w:val="25"/>
          <w:szCs w:val="25"/>
        </w:rPr>
        <w:t xml:space="preserve"> </w:t>
      </w:r>
      <w:r w:rsidRPr="00952B2E">
        <w:rPr>
          <w:sz w:val="25"/>
          <w:szCs w:val="25"/>
        </w:rPr>
        <w:t>Parent d</w:t>
      </w:r>
      <w:r w:rsidR="003A02E4" w:rsidRPr="00952B2E">
        <w:rPr>
          <w:sz w:val="25"/>
          <w:szCs w:val="25"/>
        </w:rPr>
        <w:t xml:space="preserve">id </w:t>
      </w:r>
      <w:r w:rsidRPr="00952B2E">
        <w:rPr>
          <w:sz w:val="25"/>
          <w:szCs w:val="25"/>
        </w:rPr>
        <w:t xml:space="preserve">not understand why </w:t>
      </w:r>
      <w:r w:rsidR="003A02E4" w:rsidRPr="00952B2E">
        <w:rPr>
          <w:sz w:val="25"/>
          <w:szCs w:val="25"/>
        </w:rPr>
        <w:t xml:space="preserve">Sutton had </w:t>
      </w:r>
      <w:r w:rsidRPr="00952B2E">
        <w:rPr>
          <w:sz w:val="25"/>
          <w:szCs w:val="25"/>
        </w:rPr>
        <w:t xml:space="preserve">included </w:t>
      </w:r>
      <w:r w:rsidR="003A02E4" w:rsidRPr="00952B2E">
        <w:rPr>
          <w:sz w:val="25"/>
          <w:szCs w:val="25"/>
        </w:rPr>
        <w:t xml:space="preserve">this incident </w:t>
      </w:r>
      <w:r w:rsidRPr="00952B2E">
        <w:rPr>
          <w:sz w:val="25"/>
          <w:szCs w:val="25"/>
        </w:rPr>
        <w:t xml:space="preserve">in the N1 (Parent). </w:t>
      </w:r>
    </w:p>
    <w:p w:rsidR="00877E52" w:rsidRPr="00952B2E" w:rsidRDefault="00877E52" w:rsidP="00952B2E">
      <w:pPr>
        <w:pStyle w:val="ListParagraph"/>
        <w:numPr>
          <w:ilvl w:val="0"/>
          <w:numId w:val="13"/>
        </w:numPr>
        <w:rPr>
          <w:sz w:val="25"/>
          <w:szCs w:val="25"/>
        </w:rPr>
      </w:pPr>
      <w:r w:rsidRPr="00952B2E">
        <w:rPr>
          <w:sz w:val="25"/>
          <w:szCs w:val="25"/>
        </w:rPr>
        <w:t>The school-to-home communication log sheet for January 27, 2012</w:t>
      </w:r>
      <w:r w:rsidR="008437BD">
        <w:rPr>
          <w:sz w:val="25"/>
          <w:szCs w:val="25"/>
        </w:rPr>
        <w:t xml:space="preserve"> </w:t>
      </w:r>
      <w:r w:rsidRPr="00952B2E">
        <w:rPr>
          <w:sz w:val="25"/>
          <w:szCs w:val="25"/>
        </w:rPr>
        <w:t xml:space="preserve">indicated that Student “kept banging the screen with his head and hand” so the aide turned the computer off (PE-38).  The communication log is completed by the one-to-one aide and reviewed by </w:t>
      </w:r>
      <w:proofErr w:type="spellStart"/>
      <w:r w:rsidRPr="00952B2E">
        <w:rPr>
          <w:sz w:val="25"/>
          <w:szCs w:val="25"/>
        </w:rPr>
        <w:t>Burek</w:t>
      </w:r>
      <w:proofErr w:type="spellEnd"/>
      <w:r w:rsidRPr="00952B2E">
        <w:rPr>
          <w:sz w:val="25"/>
          <w:szCs w:val="25"/>
        </w:rPr>
        <w:t xml:space="preserve"> before it </w:t>
      </w:r>
      <w:r w:rsidR="00225C90">
        <w:rPr>
          <w:sz w:val="25"/>
          <w:szCs w:val="25"/>
        </w:rPr>
        <w:t>i</w:t>
      </w:r>
      <w:r w:rsidRPr="00952B2E">
        <w:rPr>
          <w:sz w:val="25"/>
          <w:szCs w:val="25"/>
        </w:rPr>
        <w:t>s sent home (</w:t>
      </w:r>
      <w:proofErr w:type="spellStart"/>
      <w:r w:rsidRPr="00952B2E">
        <w:rPr>
          <w:sz w:val="25"/>
          <w:szCs w:val="25"/>
        </w:rPr>
        <w:t>Burek</w:t>
      </w:r>
      <w:proofErr w:type="spellEnd"/>
      <w:r w:rsidRPr="00952B2E">
        <w:rPr>
          <w:sz w:val="25"/>
          <w:szCs w:val="25"/>
        </w:rPr>
        <w:t xml:space="preserve">).  </w:t>
      </w:r>
      <w:proofErr w:type="spellStart"/>
      <w:r w:rsidRPr="00952B2E">
        <w:rPr>
          <w:sz w:val="25"/>
          <w:szCs w:val="25"/>
        </w:rPr>
        <w:t>Burek</w:t>
      </w:r>
      <w:proofErr w:type="spellEnd"/>
      <w:r w:rsidRPr="00952B2E">
        <w:rPr>
          <w:sz w:val="25"/>
          <w:szCs w:val="25"/>
        </w:rPr>
        <w:t xml:space="preserve"> testified that she considered the aforementioned behavior as a sign of Student’s anxiety (</w:t>
      </w:r>
      <w:proofErr w:type="spellStart"/>
      <w:r w:rsidRPr="00952B2E">
        <w:rPr>
          <w:sz w:val="25"/>
          <w:szCs w:val="25"/>
        </w:rPr>
        <w:t>Burek</w:t>
      </w:r>
      <w:proofErr w:type="spellEnd"/>
      <w:r w:rsidRPr="00952B2E">
        <w:rPr>
          <w:sz w:val="25"/>
          <w:szCs w:val="25"/>
        </w:rPr>
        <w:t xml:space="preserve">).   Davis testified that at times Student pretended to kiss or hit the screen (Davis).  According to Dr. </w:t>
      </w:r>
      <w:proofErr w:type="spellStart"/>
      <w:r w:rsidRPr="00952B2E">
        <w:rPr>
          <w:sz w:val="25"/>
          <w:szCs w:val="25"/>
        </w:rPr>
        <w:t>Bakow</w:t>
      </w:r>
      <w:proofErr w:type="spellEnd"/>
      <w:r w:rsidRPr="00952B2E">
        <w:rPr>
          <w:sz w:val="25"/>
          <w:szCs w:val="25"/>
        </w:rPr>
        <w:t xml:space="preserve">, this nonverbal expression </w:t>
      </w:r>
      <w:r w:rsidR="00225C90">
        <w:rPr>
          <w:sz w:val="25"/>
          <w:szCs w:val="25"/>
        </w:rPr>
        <w:t>(</w:t>
      </w:r>
      <w:r w:rsidRPr="00952B2E">
        <w:rPr>
          <w:sz w:val="25"/>
          <w:szCs w:val="25"/>
        </w:rPr>
        <w:t>banging the screen</w:t>
      </w:r>
      <w:r w:rsidR="00225C90">
        <w:rPr>
          <w:sz w:val="25"/>
          <w:szCs w:val="25"/>
        </w:rPr>
        <w:t>)</w:t>
      </w:r>
      <w:r w:rsidRPr="00952B2E">
        <w:rPr>
          <w:sz w:val="25"/>
          <w:szCs w:val="25"/>
        </w:rPr>
        <w:t xml:space="preserve"> demonstrated that Student was not appropriately placed in Sutton (</w:t>
      </w:r>
      <w:proofErr w:type="spellStart"/>
      <w:r w:rsidRPr="00952B2E">
        <w:rPr>
          <w:sz w:val="25"/>
          <w:szCs w:val="25"/>
        </w:rPr>
        <w:t>Bakow</w:t>
      </w:r>
      <w:proofErr w:type="spellEnd"/>
      <w:r w:rsidRPr="00952B2E">
        <w:rPr>
          <w:sz w:val="25"/>
          <w:szCs w:val="25"/>
        </w:rPr>
        <w:t xml:space="preserve">).  </w:t>
      </w:r>
    </w:p>
    <w:p w:rsidR="00877E52" w:rsidRDefault="00877E52" w:rsidP="0026547A">
      <w:pPr>
        <w:rPr>
          <w:sz w:val="25"/>
          <w:szCs w:val="25"/>
        </w:rPr>
      </w:pPr>
    </w:p>
    <w:p w:rsidR="005722E5" w:rsidRPr="00952B2E" w:rsidRDefault="005722E5" w:rsidP="00952B2E">
      <w:pPr>
        <w:pStyle w:val="ListParagraph"/>
        <w:numPr>
          <w:ilvl w:val="0"/>
          <w:numId w:val="13"/>
        </w:numPr>
        <w:rPr>
          <w:sz w:val="25"/>
          <w:szCs w:val="25"/>
        </w:rPr>
      </w:pPr>
      <w:r w:rsidRPr="00952B2E">
        <w:rPr>
          <w:sz w:val="25"/>
          <w:szCs w:val="25"/>
        </w:rPr>
        <w:t>On February 4, 2012, Parents told Sutton via e-mail that they would not utilize a BSEA facilitator for a Team meeting and that they would review the IEP and return it with comments (SE-89; PE-29). Parents also expressed their frustration that the meeting could not be finished in one day disregarding Parents’ needs for work and other plans (PE-29).</w:t>
      </w:r>
    </w:p>
    <w:p w:rsidR="005722E5" w:rsidRDefault="005722E5"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On February 9, 2012, </w:t>
      </w:r>
      <w:proofErr w:type="spellStart"/>
      <w:r w:rsidRPr="00952B2E">
        <w:rPr>
          <w:sz w:val="25"/>
          <w:szCs w:val="25"/>
        </w:rPr>
        <w:t>Burek</w:t>
      </w:r>
      <w:proofErr w:type="spellEnd"/>
      <w:r w:rsidRPr="00952B2E">
        <w:rPr>
          <w:sz w:val="25"/>
          <w:szCs w:val="25"/>
        </w:rPr>
        <w:t xml:space="preserve"> wrote a note home to Parents explain</w:t>
      </w:r>
      <w:r w:rsidR="00F30E48" w:rsidRPr="00952B2E">
        <w:rPr>
          <w:sz w:val="25"/>
          <w:szCs w:val="25"/>
        </w:rPr>
        <w:t xml:space="preserve">ing that </w:t>
      </w:r>
      <w:r w:rsidRPr="00952B2E">
        <w:rPr>
          <w:sz w:val="25"/>
          <w:szCs w:val="25"/>
        </w:rPr>
        <w:t>Student’s underpants had been changed</w:t>
      </w:r>
      <w:r w:rsidR="00F30E48" w:rsidRPr="00952B2E">
        <w:rPr>
          <w:sz w:val="25"/>
          <w:szCs w:val="25"/>
        </w:rPr>
        <w:t xml:space="preserve"> when </w:t>
      </w:r>
      <w:proofErr w:type="spellStart"/>
      <w:r w:rsidR="00F30E48" w:rsidRPr="00952B2E">
        <w:rPr>
          <w:sz w:val="25"/>
          <w:szCs w:val="25"/>
        </w:rPr>
        <w:t>Burek</w:t>
      </w:r>
      <w:proofErr w:type="spellEnd"/>
      <w:r w:rsidR="00F30E48" w:rsidRPr="00952B2E">
        <w:rPr>
          <w:sz w:val="25"/>
          <w:szCs w:val="25"/>
        </w:rPr>
        <w:t xml:space="preserve"> noticed an odor following a</w:t>
      </w:r>
      <w:r w:rsidRPr="00952B2E">
        <w:rPr>
          <w:sz w:val="25"/>
          <w:szCs w:val="25"/>
        </w:rPr>
        <w:t>daptive physical education</w:t>
      </w:r>
      <w:r w:rsidR="00F30E48" w:rsidRPr="00952B2E">
        <w:rPr>
          <w:sz w:val="25"/>
          <w:szCs w:val="25"/>
        </w:rPr>
        <w:t xml:space="preserve"> and found </w:t>
      </w:r>
      <w:r w:rsidRPr="00952B2E">
        <w:rPr>
          <w:sz w:val="25"/>
          <w:szCs w:val="25"/>
        </w:rPr>
        <w:t xml:space="preserve">“soil marks in the bank of his underwear” </w:t>
      </w:r>
      <w:r w:rsidR="00F30E48" w:rsidRPr="00952B2E">
        <w:rPr>
          <w:sz w:val="25"/>
          <w:szCs w:val="25"/>
        </w:rPr>
        <w:t xml:space="preserve">when she took him to the bathroom </w:t>
      </w:r>
      <w:r w:rsidRPr="00952B2E">
        <w:rPr>
          <w:sz w:val="25"/>
          <w:szCs w:val="25"/>
        </w:rPr>
        <w:t xml:space="preserve">(PE-30). </w:t>
      </w:r>
      <w:r w:rsidR="00F30E48" w:rsidRPr="00952B2E">
        <w:rPr>
          <w:sz w:val="25"/>
          <w:szCs w:val="25"/>
        </w:rPr>
        <w:t xml:space="preserve"> She noted that </w:t>
      </w:r>
      <w:r w:rsidRPr="00952B2E">
        <w:rPr>
          <w:sz w:val="25"/>
          <w:szCs w:val="25"/>
        </w:rPr>
        <w:t xml:space="preserve">Student’s pants were dry and </w:t>
      </w:r>
      <w:r w:rsidR="00F30E48" w:rsidRPr="00952B2E">
        <w:rPr>
          <w:sz w:val="25"/>
          <w:szCs w:val="25"/>
        </w:rPr>
        <w:t xml:space="preserve">that he indicated (by </w:t>
      </w:r>
      <w:r w:rsidRPr="00952B2E">
        <w:rPr>
          <w:sz w:val="25"/>
          <w:szCs w:val="25"/>
        </w:rPr>
        <w:t>sh</w:t>
      </w:r>
      <w:r w:rsidR="00F30E48" w:rsidRPr="00952B2E">
        <w:rPr>
          <w:sz w:val="25"/>
          <w:szCs w:val="25"/>
        </w:rPr>
        <w:t>aking his head</w:t>
      </w:r>
      <w:r w:rsidRPr="00952B2E">
        <w:rPr>
          <w:sz w:val="25"/>
          <w:szCs w:val="25"/>
        </w:rPr>
        <w:t xml:space="preserve"> no</w:t>
      </w:r>
      <w:r w:rsidR="00F30E48" w:rsidRPr="00952B2E">
        <w:rPr>
          <w:sz w:val="25"/>
          <w:szCs w:val="25"/>
        </w:rPr>
        <w:t>)</w:t>
      </w:r>
      <w:r w:rsidRPr="00952B2E">
        <w:rPr>
          <w:sz w:val="25"/>
          <w:szCs w:val="25"/>
        </w:rPr>
        <w:t xml:space="preserve"> that he did not need to have a bowel movement</w:t>
      </w:r>
      <w:r w:rsidR="00F30E48" w:rsidRPr="00952B2E">
        <w:rPr>
          <w:sz w:val="25"/>
          <w:szCs w:val="25"/>
        </w:rPr>
        <w:t xml:space="preserve">.  </w:t>
      </w:r>
      <w:proofErr w:type="spellStart"/>
      <w:r w:rsidRPr="00952B2E">
        <w:rPr>
          <w:sz w:val="25"/>
          <w:szCs w:val="25"/>
        </w:rPr>
        <w:t>Burek</w:t>
      </w:r>
      <w:proofErr w:type="spellEnd"/>
      <w:r w:rsidRPr="00952B2E">
        <w:rPr>
          <w:sz w:val="25"/>
          <w:szCs w:val="25"/>
        </w:rPr>
        <w:t xml:space="preserve"> changed his underwear (PE-30).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 xml:space="preserve">Parent wrote Sutton via email to inform them that on February 9, 2012, Student went home “with feces coagulated in his buttocks” (PE-30). </w:t>
      </w:r>
      <w:r w:rsidR="00D86B8D" w:rsidRPr="00952B2E">
        <w:rPr>
          <w:sz w:val="25"/>
          <w:szCs w:val="25"/>
        </w:rPr>
        <w:t xml:space="preserve"> Parent </w:t>
      </w:r>
      <w:r w:rsidR="00210E42" w:rsidRPr="00952B2E">
        <w:rPr>
          <w:sz w:val="25"/>
          <w:szCs w:val="25"/>
        </w:rPr>
        <w:t>testified</w:t>
      </w:r>
      <w:r w:rsidR="00D86B8D" w:rsidRPr="00952B2E">
        <w:rPr>
          <w:sz w:val="25"/>
          <w:szCs w:val="25"/>
        </w:rPr>
        <w:t xml:space="preserve"> these</w:t>
      </w:r>
      <w:r w:rsidRPr="00952B2E">
        <w:rPr>
          <w:sz w:val="25"/>
          <w:szCs w:val="25"/>
        </w:rPr>
        <w:t xml:space="preserve"> feces had hardened and </w:t>
      </w:r>
      <w:r w:rsidR="00D86B8D" w:rsidRPr="00952B2E">
        <w:rPr>
          <w:sz w:val="25"/>
          <w:szCs w:val="25"/>
        </w:rPr>
        <w:t xml:space="preserve">that she </w:t>
      </w:r>
      <w:r w:rsidRPr="00952B2E">
        <w:rPr>
          <w:sz w:val="25"/>
          <w:szCs w:val="25"/>
        </w:rPr>
        <w:t>believe</w:t>
      </w:r>
      <w:r w:rsidR="00D86B8D" w:rsidRPr="00952B2E">
        <w:rPr>
          <w:sz w:val="25"/>
          <w:szCs w:val="25"/>
        </w:rPr>
        <w:t>d</w:t>
      </w:r>
      <w:r w:rsidRPr="00952B2E">
        <w:rPr>
          <w:sz w:val="25"/>
          <w:szCs w:val="25"/>
        </w:rPr>
        <w:t xml:space="preserve"> that it </w:t>
      </w:r>
      <w:r w:rsidR="00D86B8D" w:rsidRPr="00952B2E">
        <w:rPr>
          <w:sz w:val="25"/>
          <w:szCs w:val="25"/>
        </w:rPr>
        <w:t xml:space="preserve">had </w:t>
      </w:r>
      <w:r w:rsidRPr="00952B2E">
        <w:rPr>
          <w:sz w:val="25"/>
          <w:szCs w:val="25"/>
        </w:rPr>
        <w:t xml:space="preserve">happened during Student’s adaptive physical education (PE-30; Parent). </w:t>
      </w:r>
    </w:p>
    <w:p w:rsidR="0026547A" w:rsidRPr="0026547A" w:rsidRDefault="0026547A" w:rsidP="0026547A">
      <w:pPr>
        <w:rPr>
          <w:sz w:val="25"/>
          <w:szCs w:val="25"/>
        </w:rPr>
      </w:pPr>
    </w:p>
    <w:p w:rsidR="0026547A" w:rsidRPr="00952B2E" w:rsidRDefault="0026547A" w:rsidP="00952B2E">
      <w:pPr>
        <w:pStyle w:val="ListParagraph"/>
        <w:numPr>
          <w:ilvl w:val="0"/>
          <w:numId w:val="13"/>
        </w:numPr>
        <w:rPr>
          <w:sz w:val="25"/>
          <w:szCs w:val="25"/>
        </w:rPr>
      </w:pPr>
      <w:r w:rsidRPr="00952B2E">
        <w:rPr>
          <w:sz w:val="25"/>
          <w:szCs w:val="25"/>
        </w:rPr>
        <w:t>On February 13, 2012, the school-to-home communication sheet noted that Student “sat with his hands over his face”</w:t>
      </w:r>
      <w:r w:rsidR="004B05F7" w:rsidRPr="00952B2E">
        <w:rPr>
          <w:sz w:val="25"/>
          <w:szCs w:val="25"/>
        </w:rPr>
        <w:t xml:space="preserve"> which according to </w:t>
      </w:r>
      <w:r w:rsidRPr="00952B2E">
        <w:rPr>
          <w:sz w:val="25"/>
          <w:szCs w:val="25"/>
        </w:rPr>
        <w:t xml:space="preserve">Dr. </w:t>
      </w:r>
      <w:proofErr w:type="spellStart"/>
      <w:r w:rsidRPr="00952B2E">
        <w:rPr>
          <w:sz w:val="25"/>
          <w:szCs w:val="25"/>
        </w:rPr>
        <w:t>Bakow</w:t>
      </w:r>
      <w:proofErr w:type="spellEnd"/>
      <w:r w:rsidRPr="00952B2E">
        <w:rPr>
          <w:sz w:val="25"/>
          <w:szCs w:val="25"/>
        </w:rPr>
        <w:t xml:space="preserve"> </w:t>
      </w:r>
      <w:r w:rsidR="004B05F7" w:rsidRPr="00952B2E">
        <w:rPr>
          <w:sz w:val="25"/>
          <w:szCs w:val="25"/>
        </w:rPr>
        <w:t xml:space="preserve">was </w:t>
      </w:r>
      <w:r w:rsidRPr="00952B2E">
        <w:rPr>
          <w:sz w:val="25"/>
          <w:szCs w:val="25"/>
        </w:rPr>
        <w:t xml:space="preserve">likely </w:t>
      </w:r>
      <w:r w:rsidR="004B05F7" w:rsidRPr="00952B2E">
        <w:rPr>
          <w:sz w:val="25"/>
          <w:szCs w:val="25"/>
        </w:rPr>
        <w:t xml:space="preserve">a </w:t>
      </w:r>
      <w:r w:rsidRPr="00952B2E">
        <w:rPr>
          <w:sz w:val="25"/>
          <w:szCs w:val="25"/>
        </w:rPr>
        <w:t>demonstrat</w:t>
      </w:r>
      <w:r w:rsidR="004B05F7" w:rsidRPr="00952B2E">
        <w:rPr>
          <w:sz w:val="25"/>
          <w:szCs w:val="25"/>
        </w:rPr>
        <w:t>ion of</w:t>
      </w:r>
      <w:r w:rsidRPr="00952B2E">
        <w:rPr>
          <w:sz w:val="25"/>
          <w:szCs w:val="25"/>
        </w:rPr>
        <w:t xml:space="preserve"> Student’s frustration (</w:t>
      </w:r>
      <w:r w:rsidR="004B05F7" w:rsidRPr="00952B2E">
        <w:rPr>
          <w:sz w:val="25"/>
          <w:szCs w:val="25"/>
        </w:rPr>
        <w:t xml:space="preserve">PE-38; </w:t>
      </w:r>
      <w:proofErr w:type="spellStart"/>
      <w:r w:rsidRPr="00952B2E">
        <w:rPr>
          <w:sz w:val="25"/>
          <w:szCs w:val="25"/>
        </w:rPr>
        <w:t>Bakow</w:t>
      </w:r>
      <w:proofErr w:type="spellEnd"/>
      <w:r w:rsidRPr="00952B2E">
        <w:rPr>
          <w:sz w:val="25"/>
          <w:szCs w:val="25"/>
        </w:rPr>
        <w:t xml:space="preserve">). </w:t>
      </w:r>
      <w:r w:rsidR="00A5306E" w:rsidRPr="00952B2E">
        <w:rPr>
          <w:sz w:val="25"/>
          <w:szCs w:val="25"/>
        </w:rPr>
        <w:t xml:space="preserve">  Dr. </w:t>
      </w:r>
      <w:proofErr w:type="spellStart"/>
      <w:r w:rsidR="00A5306E" w:rsidRPr="00952B2E">
        <w:rPr>
          <w:sz w:val="25"/>
          <w:szCs w:val="25"/>
        </w:rPr>
        <w:t>Bakaw</w:t>
      </w:r>
      <w:proofErr w:type="spellEnd"/>
      <w:r w:rsidR="00A5306E" w:rsidRPr="00952B2E">
        <w:rPr>
          <w:sz w:val="25"/>
          <w:szCs w:val="25"/>
        </w:rPr>
        <w:t xml:space="preserve"> opined that the Sutton staff did not know Student well enough nor was the staff clinically trained to understand what the behaviors displayed by Student (who is greatly non-verbal) meant (</w:t>
      </w:r>
      <w:proofErr w:type="spellStart"/>
      <w:r w:rsidR="00A5306E" w:rsidRPr="00952B2E">
        <w:rPr>
          <w:sz w:val="25"/>
          <w:szCs w:val="25"/>
        </w:rPr>
        <w:t>Bakaw</w:t>
      </w:r>
      <w:proofErr w:type="spellEnd"/>
      <w:r w:rsidR="00A5306E" w:rsidRPr="00952B2E">
        <w:rPr>
          <w:sz w:val="25"/>
          <w:szCs w:val="25"/>
        </w:rPr>
        <w:t>).</w:t>
      </w:r>
      <w:r w:rsidR="005D3769" w:rsidRPr="00952B2E">
        <w:rPr>
          <w:sz w:val="25"/>
          <w:szCs w:val="25"/>
        </w:rPr>
        <w:t xml:space="preserve">  </w:t>
      </w:r>
    </w:p>
    <w:p w:rsidR="0026547A" w:rsidRPr="0026547A" w:rsidRDefault="0026547A" w:rsidP="0026547A">
      <w:pPr>
        <w:rPr>
          <w:sz w:val="25"/>
          <w:szCs w:val="25"/>
        </w:rPr>
      </w:pPr>
    </w:p>
    <w:p w:rsidR="0026547A" w:rsidRDefault="00C44C51" w:rsidP="00952B2E">
      <w:pPr>
        <w:pStyle w:val="ListParagraph"/>
        <w:numPr>
          <w:ilvl w:val="0"/>
          <w:numId w:val="13"/>
        </w:numPr>
        <w:rPr>
          <w:sz w:val="25"/>
          <w:szCs w:val="25"/>
        </w:rPr>
      </w:pPr>
      <w:r w:rsidRPr="00952B2E">
        <w:rPr>
          <w:sz w:val="25"/>
          <w:szCs w:val="25"/>
        </w:rPr>
        <w:t>The Team was not reconvened with Parents but on February 13, 2012, Sutton forwarded the 1/26/2012 to 1/25/2013 IEP and summary of the meeting to Parents (SE-89).   By then</w:t>
      </w:r>
      <w:r w:rsidR="0026547A" w:rsidRPr="00952B2E">
        <w:rPr>
          <w:sz w:val="25"/>
          <w:szCs w:val="25"/>
        </w:rPr>
        <w:t xml:space="preserve"> Sutton </w:t>
      </w:r>
      <w:r w:rsidR="00225C90">
        <w:rPr>
          <w:sz w:val="25"/>
          <w:szCs w:val="25"/>
        </w:rPr>
        <w:t xml:space="preserve">had </w:t>
      </w:r>
      <w:r w:rsidR="0026547A" w:rsidRPr="00952B2E">
        <w:rPr>
          <w:sz w:val="25"/>
          <w:szCs w:val="25"/>
        </w:rPr>
        <w:t>attempt</w:t>
      </w:r>
      <w:r w:rsidRPr="00952B2E">
        <w:rPr>
          <w:sz w:val="25"/>
          <w:szCs w:val="25"/>
        </w:rPr>
        <w:t xml:space="preserve">ed to </w:t>
      </w:r>
      <w:r w:rsidR="0026547A" w:rsidRPr="00952B2E">
        <w:rPr>
          <w:sz w:val="25"/>
          <w:szCs w:val="25"/>
        </w:rPr>
        <w:t xml:space="preserve">communicate with AIS </w:t>
      </w:r>
      <w:r w:rsidRPr="00952B2E">
        <w:rPr>
          <w:sz w:val="25"/>
          <w:szCs w:val="25"/>
        </w:rPr>
        <w:t xml:space="preserve">multiple times </w:t>
      </w:r>
      <w:r w:rsidR="0026547A" w:rsidRPr="00952B2E">
        <w:rPr>
          <w:sz w:val="25"/>
          <w:szCs w:val="25"/>
        </w:rPr>
        <w:t xml:space="preserve">to no avail. </w:t>
      </w:r>
      <w:r w:rsidRPr="00952B2E">
        <w:rPr>
          <w:sz w:val="25"/>
          <w:szCs w:val="25"/>
        </w:rPr>
        <w:t xml:space="preserve"> </w:t>
      </w:r>
      <w:r w:rsidR="0026547A" w:rsidRPr="00952B2E">
        <w:rPr>
          <w:sz w:val="25"/>
          <w:szCs w:val="25"/>
        </w:rPr>
        <w:t>The</w:t>
      </w:r>
      <w:r w:rsidRPr="00952B2E">
        <w:rPr>
          <w:sz w:val="25"/>
          <w:szCs w:val="25"/>
        </w:rPr>
        <w:t xml:space="preserve"> proposed</w:t>
      </w:r>
      <w:r w:rsidR="0026547A" w:rsidRPr="00952B2E">
        <w:rPr>
          <w:sz w:val="25"/>
          <w:szCs w:val="25"/>
        </w:rPr>
        <w:t xml:space="preserve"> IEP </w:t>
      </w:r>
      <w:r w:rsidRPr="00952B2E">
        <w:rPr>
          <w:sz w:val="25"/>
          <w:szCs w:val="25"/>
        </w:rPr>
        <w:t>offer</w:t>
      </w:r>
      <w:r w:rsidR="0026547A" w:rsidRPr="00952B2E">
        <w:rPr>
          <w:sz w:val="25"/>
          <w:szCs w:val="25"/>
        </w:rPr>
        <w:t>ed the following direct services:</w:t>
      </w:r>
    </w:p>
    <w:p w:rsidR="009E26DF" w:rsidRPr="009E26DF" w:rsidRDefault="009E26DF" w:rsidP="009E26DF">
      <w:pPr>
        <w:pStyle w:val="ListParagraph"/>
        <w:rPr>
          <w:sz w:val="25"/>
          <w:szCs w:val="25"/>
        </w:rPr>
      </w:pPr>
    </w:p>
    <w:p w:rsidR="009E26DF" w:rsidRPr="0026547A" w:rsidRDefault="009E26DF" w:rsidP="009E26DF">
      <w:pPr>
        <w:numPr>
          <w:ilvl w:val="0"/>
          <w:numId w:val="9"/>
        </w:numPr>
        <w:rPr>
          <w:b/>
          <w:sz w:val="25"/>
          <w:szCs w:val="25"/>
        </w:rPr>
      </w:pPr>
      <w:r w:rsidRPr="0026547A">
        <w:rPr>
          <w:sz w:val="25"/>
          <w:szCs w:val="25"/>
        </w:rPr>
        <w:t>speech/language (individual services provided by the speech language pathologist for 30 minutes 3 days per week);</w:t>
      </w:r>
    </w:p>
    <w:p w:rsidR="009E26DF" w:rsidRPr="0026547A" w:rsidRDefault="009E26DF" w:rsidP="009E26DF">
      <w:pPr>
        <w:numPr>
          <w:ilvl w:val="0"/>
          <w:numId w:val="9"/>
        </w:numPr>
        <w:rPr>
          <w:b/>
          <w:sz w:val="25"/>
          <w:szCs w:val="25"/>
        </w:rPr>
      </w:pPr>
      <w:r w:rsidRPr="0026547A">
        <w:rPr>
          <w:sz w:val="25"/>
          <w:szCs w:val="25"/>
        </w:rPr>
        <w:t>speech language (expressive/receptive language services for 30 minutes 3 days per week);</w:t>
      </w:r>
    </w:p>
    <w:p w:rsidR="009E26DF" w:rsidRPr="0026547A" w:rsidRDefault="009E26DF" w:rsidP="009E26DF">
      <w:pPr>
        <w:numPr>
          <w:ilvl w:val="0"/>
          <w:numId w:val="9"/>
        </w:numPr>
        <w:rPr>
          <w:b/>
          <w:sz w:val="25"/>
          <w:szCs w:val="25"/>
        </w:rPr>
      </w:pPr>
      <w:r w:rsidRPr="0026547A">
        <w:rPr>
          <w:sz w:val="25"/>
          <w:szCs w:val="25"/>
        </w:rPr>
        <w:t xml:space="preserve">academic/behavioral support (provided by the </w:t>
      </w:r>
      <w:r>
        <w:rPr>
          <w:sz w:val="25"/>
          <w:szCs w:val="25"/>
        </w:rPr>
        <w:t xml:space="preserve">one-to-one </w:t>
      </w:r>
      <w:r w:rsidRPr="0026547A">
        <w:rPr>
          <w:sz w:val="25"/>
          <w:szCs w:val="25"/>
        </w:rPr>
        <w:t>a</w:t>
      </w:r>
      <w:r>
        <w:rPr>
          <w:sz w:val="25"/>
          <w:szCs w:val="25"/>
        </w:rPr>
        <w:t>ide</w:t>
      </w:r>
      <w:r w:rsidRPr="0026547A">
        <w:rPr>
          <w:sz w:val="25"/>
          <w:szCs w:val="25"/>
        </w:rPr>
        <w:t xml:space="preserve"> for 6.75 hours 5 days per week);</w:t>
      </w:r>
    </w:p>
    <w:p w:rsidR="009E26DF" w:rsidRPr="0026547A" w:rsidRDefault="009E26DF" w:rsidP="009E26DF">
      <w:pPr>
        <w:numPr>
          <w:ilvl w:val="0"/>
          <w:numId w:val="9"/>
        </w:numPr>
        <w:rPr>
          <w:b/>
          <w:sz w:val="25"/>
          <w:szCs w:val="25"/>
        </w:rPr>
      </w:pPr>
      <w:r w:rsidRPr="0026547A">
        <w:rPr>
          <w:sz w:val="25"/>
          <w:szCs w:val="25"/>
        </w:rPr>
        <w:t>academic instruction (provided by the special education teacher or aide for 2.5 hours 5 days per week);</w:t>
      </w:r>
    </w:p>
    <w:p w:rsidR="009E26DF" w:rsidRPr="0026547A" w:rsidRDefault="009E26DF" w:rsidP="009E26DF">
      <w:pPr>
        <w:numPr>
          <w:ilvl w:val="0"/>
          <w:numId w:val="9"/>
        </w:numPr>
        <w:rPr>
          <w:b/>
          <w:sz w:val="25"/>
          <w:szCs w:val="25"/>
        </w:rPr>
      </w:pPr>
      <w:r w:rsidRPr="0026547A">
        <w:rPr>
          <w:sz w:val="25"/>
          <w:szCs w:val="25"/>
        </w:rPr>
        <w:t>physical therapy (provided by the physical therapist for 30 minutes 1 time per week);</w:t>
      </w:r>
    </w:p>
    <w:p w:rsidR="009E26DF" w:rsidRPr="0026547A" w:rsidRDefault="009E26DF" w:rsidP="009E26DF">
      <w:pPr>
        <w:numPr>
          <w:ilvl w:val="0"/>
          <w:numId w:val="9"/>
        </w:numPr>
        <w:rPr>
          <w:b/>
          <w:sz w:val="25"/>
          <w:szCs w:val="25"/>
        </w:rPr>
      </w:pPr>
      <w:r w:rsidRPr="0026547A">
        <w:rPr>
          <w:sz w:val="25"/>
          <w:szCs w:val="25"/>
        </w:rPr>
        <w:t>adaptive physical education (provided by the adaptive physical education teacher for 30 minutes 1 time per week);</w:t>
      </w:r>
    </w:p>
    <w:p w:rsidR="009E26DF" w:rsidRPr="0026547A" w:rsidRDefault="009E26DF" w:rsidP="009E26DF">
      <w:pPr>
        <w:numPr>
          <w:ilvl w:val="0"/>
          <w:numId w:val="9"/>
        </w:numPr>
        <w:rPr>
          <w:b/>
          <w:sz w:val="25"/>
          <w:szCs w:val="25"/>
        </w:rPr>
      </w:pPr>
      <w:r w:rsidRPr="0026547A">
        <w:rPr>
          <w:sz w:val="25"/>
          <w:szCs w:val="25"/>
        </w:rPr>
        <w:t>occupational therapy (provided by the OT/</w:t>
      </w:r>
      <w:r>
        <w:rPr>
          <w:sz w:val="25"/>
          <w:szCs w:val="25"/>
        </w:rPr>
        <w:t xml:space="preserve"> one-to-one </w:t>
      </w:r>
      <w:r w:rsidRPr="0026547A">
        <w:rPr>
          <w:sz w:val="25"/>
          <w:szCs w:val="25"/>
        </w:rPr>
        <w:t>aide for 30 minutes 5 times per week)</w:t>
      </w:r>
    </w:p>
    <w:p w:rsidR="009E26DF" w:rsidRPr="00C44C51" w:rsidRDefault="009E26DF" w:rsidP="009E26DF">
      <w:pPr>
        <w:numPr>
          <w:ilvl w:val="0"/>
          <w:numId w:val="9"/>
        </w:numPr>
        <w:rPr>
          <w:b/>
          <w:sz w:val="25"/>
          <w:szCs w:val="25"/>
        </w:rPr>
      </w:pPr>
      <w:r w:rsidRPr="0026547A">
        <w:rPr>
          <w:sz w:val="25"/>
          <w:szCs w:val="25"/>
        </w:rPr>
        <w:t>life skills (provided by the special education teacher or 1:1 aide for 330 minutes);</w:t>
      </w:r>
    </w:p>
    <w:p w:rsidR="009E26DF" w:rsidRDefault="009E26DF" w:rsidP="009E26DF">
      <w:pPr>
        <w:pStyle w:val="ListParagraph"/>
        <w:ind w:left="2160"/>
        <w:rPr>
          <w:sz w:val="25"/>
          <w:szCs w:val="25"/>
        </w:rPr>
      </w:pPr>
    </w:p>
    <w:p w:rsidR="009E26DF" w:rsidRPr="009E26DF" w:rsidRDefault="009E26DF" w:rsidP="009E26DF">
      <w:pPr>
        <w:pStyle w:val="ListParagraph"/>
        <w:rPr>
          <w:sz w:val="25"/>
          <w:szCs w:val="25"/>
        </w:rPr>
      </w:pPr>
    </w:p>
    <w:p w:rsidR="009E26DF" w:rsidRDefault="009E26DF" w:rsidP="00952B2E">
      <w:pPr>
        <w:pStyle w:val="ListParagraph"/>
        <w:numPr>
          <w:ilvl w:val="0"/>
          <w:numId w:val="13"/>
        </w:numPr>
        <w:rPr>
          <w:sz w:val="25"/>
          <w:szCs w:val="25"/>
        </w:rPr>
      </w:pPr>
      <w:r>
        <w:rPr>
          <w:sz w:val="25"/>
          <w:szCs w:val="25"/>
        </w:rPr>
        <w:t xml:space="preserve">The </w:t>
      </w:r>
      <w:r w:rsidRPr="009E26DF">
        <w:rPr>
          <w:sz w:val="25"/>
          <w:szCs w:val="25"/>
        </w:rPr>
        <w:t xml:space="preserve">IEP also contained consultation services provided by the school adjustment counselor, occupational therapist, 1:1 aide, and other school staff (SE-89). </w:t>
      </w:r>
    </w:p>
    <w:p w:rsidR="009E26DF" w:rsidRPr="009E26DF" w:rsidRDefault="009E26DF" w:rsidP="009E26DF">
      <w:pPr>
        <w:pStyle w:val="ListParagraph"/>
        <w:rPr>
          <w:sz w:val="25"/>
          <w:szCs w:val="25"/>
        </w:rPr>
      </w:pPr>
    </w:p>
    <w:p w:rsidR="009E26DF" w:rsidRDefault="009E26DF" w:rsidP="00952B2E">
      <w:pPr>
        <w:pStyle w:val="ListParagraph"/>
        <w:numPr>
          <w:ilvl w:val="0"/>
          <w:numId w:val="13"/>
        </w:numPr>
        <w:rPr>
          <w:sz w:val="25"/>
          <w:szCs w:val="25"/>
        </w:rPr>
      </w:pPr>
      <w:r>
        <w:rPr>
          <w:sz w:val="25"/>
          <w:szCs w:val="25"/>
        </w:rPr>
        <w:t xml:space="preserve">On </w:t>
      </w:r>
      <w:r w:rsidRPr="0026547A">
        <w:rPr>
          <w:sz w:val="25"/>
          <w:szCs w:val="25"/>
        </w:rPr>
        <w:t xml:space="preserve">February 14, 2012, Parents contacted </w:t>
      </w:r>
      <w:proofErr w:type="spellStart"/>
      <w:r w:rsidRPr="0026547A">
        <w:rPr>
          <w:sz w:val="25"/>
          <w:szCs w:val="25"/>
        </w:rPr>
        <w:t>Austein</w:t>
      </w:r>
      <w:proofErr w:type="spellEnd"/>
      <w:r w:rsidRPr="0026547A">
        <w:rPr>
          <w:sz w:val="25"/>
          <w:szCs w:val="25"/>
        </w:rPr>
        <w:t xml:space="preserve"> via email stating that, effectively immediately, Student </w:t>
      </w:r>
      <w:r>
        <w:rPr>
          <w:sz w:val="25"/>
          <w:szCs w:val="25"/>
        </w:rPr>
        <w:t xml:space="preserve">should be placed in the </w:t>
      </w:r>
      <w:r w:rsidRPr="0026547A">
        <w:rPr>
          <w:sz w:val="25"/>
          <w:szCs w:val="25"/>
        </w:rPr>
        <w:t>stand</w:t>
      </w:r>
      <w:r>
        <w:rPr>
          <w:sz w:val="25"/>
          <w:szCs w:val="25"/>
        </w:rPr>
        <w:t>ing position for</w:t>
      </w:r>
      <w:r w:rsidRPr="0026547A">
        <w:rPr>
          <w:sz w:val="25"/>
          <w:szCs w:val="25"/>
        </w:rPr>
        <w:t xml:space="preserve"> urinat</w:t>
      </w:r>
      <w:r>
        <w:rPr>
          <w:sz w:val="25"/>
          <w:szCs w:val="25"/>
        </w:rPr>
        <w:t>ion</w:t>
      </w:r>
      <w:r w:rsidRPr="0026547A">
        <w:rPr>
          <w:sz w:val="25"/>
          <w:szCs w:val="25"/>
        </w:rPr>
        <w:t xml:space="preserve">. </w:t>
      </w:r>
      <w:r>
        <w:rPr>
          <w:sz w:val="25"/>
          <w:szCs w:val="25"/>
        </w:rPr>
        <w:t xml:space="preserve"> </w:t>
      </w:r>
      <w:proofErr w:type="spellStart"/>
      <w:r w:rsidRPr="0026547A">
        <w:rPr>
          <w:sz w:val="25"/>
          <w:szCs w:val="25"/>
        </w:rPr>
        <w:t>Austein</w:t>
      </w:r>
      <w:proofErr w:type="spellEnd"/>
      <w:r w:rsidRPr="0026547A">
        <w:rPr>
          <w:sz w:val="25"/>
          <w:szCs w:val="25"/>
        </w:rPr>
        <w:t xml:space="preserve"> disseminated this </w:t>
      </w:r>
      <w:r>
        <w:rPr>
          <w:sz w:val="25"/>
          <w:szCs w:val="25"/>
        </w:rPr>
        <w:t>information to the rest of the T</w:t>
      </w:r>
      <w:r w:rsidRPr="0026547A">
        <w:rPr>
          <w:sz w:val="25"/>
          <w:szCs w:val="25"/>
        </w:rPr>
        <w:t xml:space="preserve">eam (PE-50). </w:t>
      </w:r>
      <w:r>
        <w:rPr>
          <w:sz w:val="25"/>
          <w:szCs w:val="25"/>
        </w:rPr>
        <w:t xml:space="preserve"> </w:t>
      </w:r>
      <w:r w:rsidR="00225C90">
        <w:rPr>
          <w:sz w:val="25"/>
          <w:szCs w:val="25"/>
        </w:rPr>
        <w:t xml:space="preserve"> </w:t>
      </w:r>
      <w:proofErr w:type="spellStart"/>
      <w:r w:rsidR="00225C90">
        <w:rPr>
          <w:sz w:val="25"/>
          <w:szCs w:val="25"/>
        </w:rPr>
        <w:t>Iadarola</w:t>
      </w:r>
      <w:proofErr w:type="spellEnd"/>
      <w:r w:rsidRPr="0026547A">
        <w:rPr>
          <w:sz w:val="25"/>
          <w:szCs w:val="25"/>
        </w:rPr>
        <w:t xml:space="preserve"> communicat</w:t>
      </w:r>
      <w:r>
        <w:rPr>
          <w:sz w:val="25"/>
          <w:szCs w:val="25"/>
        </w:rPr>
        <w:t>ed</w:t>
      </w:r>
      <w:r w:rsidRPr="0026547A">
        <w:rPr>
          <w:sz w:val="25"/>
          <w:szCs w:val="25"/>
        </w:rPr>
        <w:t xml:space="preserve"> with </w:t>
      </w:r>
      <w:proofErr w:type="spellStart"/>
      <w:r w:rsidRPr="0026547A">
        <w:rPr>
          <w:sz w:val="25"/>
          <w:szCs w:val="25"/>
        </w:rPr>
        <w:t>Austein</w:t>
      </w:r>
      <w:proofErr w:type="spellEnd"/>
      <w:r w:rsidRPr="0026547A">
        <w:rPr>
          <w:sz w:val="25"/>
          <w:szCs w:val="25"/>
        </w:rPr>
        <w:t xml:space="preserve"> via email, </w:t>
      </w:r>
      <w:r>
        <w:rPr>
          <w:sz w:val="25"/>
          <w:szCs w:val="25"/>
        </w:rPr>
        <w:t>asking</w:t>
      </w:r>
      <w:r w:rsidRPr="0026547A">
        <w:rPr>
          <w:sz w:val="25"/>
          <w:szCs w:val="25"/>
        </w:rPr>
        <w:t xml:space="preserve"> if the cha</w:t>
      </w:r>
      <w:r>
        <w:rPr>
          <w:sz w:val="25"/>
          <w:szCs w:val="25"/>
        </w:rPr>
        <w:t>nge should be implemented and stating</w:t>
      </w:r>
      <w:r w:rsidRPr="0026547A">
        <w:rPr>
          <w:sz w:val="25"/>
          <w:szCs w:val="25"/>
        </w:rPr>
        <w:t xml:space="preserve">, “I prefer the standing and am fine with making the switch effective immediately” (PE-49; PE-50). </w:t>
      </w:r>
      <w:r>
        <w:rPr>
          <w:sz w:val="25"/>
          <w:szCs w:val="25"/>
        </w:rPr>
        <w:t xml:space="preserve"> </w:t>
      </w:r>
      <w:r w:rsidRPr="0026547A">
        <w:rPr>
          <w:sz w:val="25"/>
          <w:szCs w:val="25"/>
        </w:rPr>
        <w:t>Sutton did not implement the change at this time as they wanted to wait to speak with AIS (PE-40; PE-50)</w:t>
      </w:r>
      <w:r>
        <w:rPr>
          <w:sz w:val="25"/>
          <w:szCs w:val="25"/>
        </w:rPr>
        <w:t>.</w:t>
      </w:r>
    </w:p>
    <w:p w:rsidR="009E26DF" w:rsidRPr="009E26DF" w:rsidRDefault="009E26DF" w:rsidP="009E26DF">
      <w:pPr>
        <w:pStyle w:val="ListParagraph"/>
        <w:rPr>
          <w:sz w:val="25"/>
          <w:szCs w:val="25"/>
        </w:rPr>
      </w:pPr>
    </w:p>
    <w:p w:rsidR="009E26DF" w:rsidRDefault="009E26DF" w:rsidP="00952B2E">
      <w:pPr>
        <w:pStyle w:val="ListParagraph"/>
        <w:numPr>
          <w:ilvl w:val="0"/>
          <w:numId w:val="13"/>
        </w:numPr>
        <w:rPr>
          <w:sz w:val="25"/>
          <w:szCs w:val="25"/>
        </w:rPr>
      </w:pPr>
      <w:r w:rsidRPr="0026547A">
        <w:rPr>
          <w:sz w:val="25"/>
          <w:szCs w:val="25"/>
        </w:rPr>
        <w:t xml:space="preserve">Parents wrote to </w:t>
      </w:r>
      <w:proofErr w:type="spellStart"/>
      <w:r w:rsidRPr="0026547A">
        <w:rPr>
          <w:sz w:val="25"/>
          <w:szCs w:val="25"/>
        </w:rPr>
        <w:t>Austein</w:t>
      </w:r>
      <w:proofErr w:type="spellEnd"/>
      <w:r w:rsidRPr="0026547A">
        <w:rPr>
          <w:sz w:val="25"/>
          <w:szCs w:val="25"/>
        </w:rPr>
        <w:t xml:space="preserve"> on February 15, 2012, </w:t>
      </w:r>
      <w:r>
        <w:rPr>
          <w:sz w:val="25"/>
          <w:szCs w:val="25"/>
        </w:rPr>
        <w:t>disagree</w:t>
      </w:r>
      <w:r w:rsidRPr="0026547A">
        <w:rPr>
          <w:sz w:val="25"/>
          <w:szCs w:val="25"/>
        </w:rPr>
        <w:t xml:space="preserve">ing </w:t>
      </w:r>
      <w:r>
        <w:rPr>
          <w:sz w:val="25"/>
          <w:szCs w:val="25"/>
        </w:rPr>
        <w:t xml:space="preserve">with the N1’s depiction of the </w:t>
      </w:r>
      <w:r w:rsidRPr="0026547A">
        <w:rPr>
          <w:sz w:val="25"/>
          <w:szCs w:val="25"/>
        </w:rPr>
        <w:t xml:space="preserve">January 26, 2012 N1 (PE-27). </w:t>
      </w:r>
      <w:r>
        <w:rPr>
          <w:sz w:val="25"/>
          <w:szCs w:val="25"/>
        </w:rPr>
        <w:t xml:space="preserve">  </w:t>
      </w:r>
      <w:r w:rsidRPr="0026547A">
        <w:rPr>
          <w:sz w:val="25"/>
          <w:szCs w:val="25"/>
        </w:rPr>
        <w:t>Parent</w:t>
      </w:r>
      <w:r>
        <w:rPr>
          <w:sz w:val="25"/>
          <w:szCs w:val="25"/>
        </w:rPr>
        <w:t>s found it to be inaccurate, misleading and misrepresent</w:t>
      </w:r>
      <w:r w:rsidR="00225C90">
        <w:rPr>
          <w:sz w:val="25"/>
          <w:szCs w:val="25"/>
        </w:rPr>
        <w:t xml:space="preserve">ing </w:t>
      </w:r>
      <w:r>
        <w:rPr>
          <w:sz w:val="25"/>
          <w:szCs w:val="25"/>
        </w:rPr>
        <w:t xml:space="preserve">the meeting and them.  Parents opined that it </w:t>
      </w:r>
      <w:r w:rsidRPr="0026547A">
        <w:rPr>
          <w:sz w:val="25"/>
          <w:szCs w:val="25"/>
        </w:rPr>
        <w:t>show</w:t>
      </w:r>
      <w:r>
        <w:rPr>
          <w:sz w:val="25"/>
          <w:szCs w:val="25"/>
        </w:rPr>
        <w:t>ed</w:t>
      </w:r>
      <w:r w:rsidRPr="0026547A">
        <w:rPr>
          <w:sz w:val="25"/>
          <w:szCs w:val="25"/>
        </w:rPr>
        <w:t xml:space="preserve"> </w:t>
      </w:r>
      <w:r>
        <w:rPr>
          <w:sz w:val="25"/>
          <w:szCs w:val="25"/>
        </w:rPr>
        <w:t>“</w:t>
      </w:r>
      <w:r w:rsidRPr="0026547A">
        <w:rPr>
          <w:sz w:val="25"/>
          <w:szCs w:val="25"/>
        </w:rPr>
        <w:t xml:space="preserve">an agenda on the part of Sutton to portray us in as negative a light as possible while portraying Sutton as overly accommodating . . .” (PE-27). </w:t>
      </w:r>
      <w:r>
        <w:rPr>
          <w:sz w:val="25"/>
          <w:szCs w:val="25"/>
        </w:rPr>
        <w:t xml:space="preserve"> They raised their specific objections to the IEP and restated their concerns regarding </w:t>
      </w:r>
      <w:r w:rsidRPr="0026547A">
        <w:rPr>
          <w:sz w:val="25"/>
          <w:szCs w:val="25"/>
        </w:rPr>
        <w:t xml:space="preserve">Student’s anxiety, reading, and toileting needs. </w:t>
      </w:r>
      <w:r>
        <w:rPr>
          <w:sz w:val="25"/>
          <w:szCs w:val="25"/>
        </w:rPr>
        <w:t xml:space="preserve"> </w:t>
      </w:r>
      <w:r w:rsidRPr="0026547A">
        <w:rPr>
          <w:sz w:val="25"/>
          <w:szCs w:val="25"/>
        </w:rPr>
        <w:t>Parent</w:t>
      </w:r>
      <w:r>
        <w:rPr>
          <w:sz w:val="25"/>
          <w:szCs w:val="25"/>
        </w:rPr>
        <w:t>s</w:t>
      </w:r>
      <w:r w:rsidRPr="0026547A">
        <w:rPr>
          <w:sz w:val="25"/>
          <w:szCs w:val="25"/>
        </w:rPr>
        <w:t xml:space="preserve"> also </w:t>
      </w:r>
      <w:r>
        <w:rPr>
          <w:sz w:val="25"/>
          <w:szCs w:val="25"/>
        </w:rPr>
        <w:t xml:space="preserve">stated </w:t>
      </w:r>
      <w:r w:rsidRPr="0026547A">
        <w:rPr>
          <w:sz w:val="25"/>
          <w:szCs w:val="25"/>
        </w:rPr>
        <w:t>that the Special Education Director was “literally spitting [she was] so angry” (PE-27)</w:t>
      </w:r>
      <w:r>
        <w:rPr>
          <w:sz w:val="25"/>
          <w:szCs w:val="25"/>
        </w:rPr>
        <w:t xml:space="preserve">.   </w:t>
      </w:r>
    </w:p>
    <w:p w:rsidR="009E26DF" w:rsidRPr="009E26DF" w:rsidRDefault="009E26DF" w:rsidP="009E26DF">
      <w:pPr>
        <w:pStyle w:val="ListParagraph"/>
        <w:rPr>
          <w:sz w:val="25"/>
          <w:szCs w:val="25"/>
        </w:rPr>
      </w:pPr>
    </w:p>
    <w:p w:rsidR="0026547A" w:rsidRPr="009E26DF" w:rsidRDefault="007A7EB1" w:rsidP="009E26DF">
      <w:pPr>
        <w:pStyle w:val="ListParagraph"/>
        <w:numPr>
          <w:ilvl w:val="0"/>
          <w:numId w:val="13"/>
        </w:numPr>
        <w:rPr>
          <w:sz w:val="25"/>
          <w:szCs w:val="25"/>
        </w:rPr>
      </w:pPr>
      <w:r>
        <w:rPr>
          <w:sz w:val="25"/>
          <w:szCs w:val="25"/>
        </w:rPr>
        <w:t xml:space="preserve">Parents requested that Student be instructed in American Sign Language (ASL) (SE-89; PE-27).  </w:t>
      </w:r>
      <w:proofErr w:type="spellStart"/>
      <w:r w:rsidR="0026547A" w:rsidRPr="009E26DF">
        <w:rPr>
          <w:sz w:val="25"/>
          <w:szCs w:val="25"/>
        </w:rPr>
        <w:t>Iadarola</w:t>
      </w:r>
      <w:proofErr w:type="spellEnd"/>
      <w:r w:rsidR="0026547A" w:rsidRPr="009E26DF">
        <w:rPr>
          <w:sz w:val="25"/>
          <w:szCs w:val="25"/>
        </w:rPr>
        <w:t xml:space="preserve"> email</w:t>
      </w:r>
      <w:r w:rsidR="00255A0B" w:rsidRPr="009E26DF">
        <w:rPr>
          <w:sz w:val="25"/>
          <w:szCs w:val="25"/>
        </w:rPr>
        <w:t>ed</w:t>
      </w:r>
      <w:r w:rsidR="0026547A" w:rsidRPr="009E26DF">
        <w:rPr>
          <w:sz w:val="25"/>
          <w:szCs w:val="25"/>
        </w:rPr>
        <w:t xml:space="preserve"> </w:t>
      </w:r>
      <w:proofErr w:type="spellStart"/>
      <w:r w:rsidR="0026547A" w:rsidRPr="009E26DF">
        <w:rPr>
          <w:sz w:val="25"/>
          <w:szCs w:val="25"/>
        </w:rPr>
        <w:t>Austein</w:t>
      </w:r>
      <w:proofErr w:type="spellEnd"/>
      <w:r w:rsidR="0026547A" w:rsidRPr="009E26DF">
        <w:rPr>
          <w:sz w:val="25"/>
          <w:szCs w:val="25"/>
        </w:rPr>
        <w:t xml:space="preserve"> that she thought Student’s </w:t>
      </w:r>
      <w:proofErr w:type="spellStart"/>
      <w:r w:rsidR="0026547A" w:rsidRPr="009E26DF">
        <w:rPr>
          <w:sz w:val="25"/>
          <w:szCs w:val="25"/>
        </w:rPr>
        <w:t>apraxia</w:t>
      </w:r>
      <w:proofErr w:type="spellEnd"/>
      <w:r w:rsidR="0026547A" w:rsidRPr="009E26DF">
        <w:rPr>
          <w:sz w:val="25"/>
          <w:szCs w:val="25"/>
        </w:rPr>
        <w:t xml:space="preserve"> would affect his ability to use </w:t>
      </w:r>
      <w:r w:rsidR="00255A0B" w:rsidRPr="009E26DF">
        <w:rPr>
          <w:sz w:val="25"/>
          <w:szCs w:val="25"/>
        </w:rPr>
        <w:t>ASL</w:t>
      </w:r>
      <w:r w:rsidR="0026547A" w:rsidRPr="009E26DF">
        <w:rPr>
          <w:sz w:val="25"/>
          <w:szCs w:val="25"/>
        </w:rPr>
        <w:t xml:space="preserve">. </w:t>
      </w:r>
      <w:r w:rsidR="00255A0B" w:rsidRPr="009E26DF">
        <w:rPr>
          <w:sz w:val="25"/>
          <w:szCs w:val="25"/>
        </w:rPr>
        <w:t xml:space="preserve"> </w:t>
      </w:r>
      <w:proofErr w:type="spellStart"/>
      <w:r w:rsidR="0026547A" w:rsidRPr="009E26DF">
        <w:rPr>
          <w:sz w:val="25"/>
          <w:szCs w:val="25"/>
        </w:rPr>
        <w:t>Iadarola</w:t>
      </w:r>
      <w:proofErr w:type="spellEnd"/>
      <w:r w:rsidR="0026547A" w:rsidRPr="009E26DF">
        <w:rPr>
          <w:sz w:val="25"/>
          <w:szCs w:val="25"/>
        </w:rPr>
        <w:t xml:space="preserve"> s</w:t>
      </w:r>
      <w:r w:rsidR="00255A0B" w:rsidRPr="009E26DF">
        <w:rPr>
          <w:sz w:val="25"/>
          <w:szCs w:val="25"/>
        </w:rPr>
        <w:t>tated that</w:t>
      </w:r>
      <w:r w:rsidR="0026547A" w:rsidRPr="009E26DF">
        <w:rPr>
          <w:sz w:val="25"/>
          <w:szCs w:val="25"/>
        </w:rPr>
        <w:t xml:space="preserve"> she could teach Student a modified version of ASL, but also believed adding ASL could make communication more difficult (</w:t>
      </w:r>
      <w:proofErr w:type="spellStart"/>
      <w:r w:rsidR="0026547A" w:rsidRPr="009E26DF">
        <w:rPr>
          <w:sz w:val="25"/>
          <w:szCs w:val="25"/>
        </w:rPr>
        <w:t>Iadarola</w:t>
      </w:r>
      <w:proofErr w:type="spellEnd"/>
      <w:r w:rsidR="0026547A" w:rsidRPr="009E26DF">
        <w:rPr>
          <w:sz w:val="25"/>
          <w:szCs w:val="25"/>
        </w:rPr>
        <w:t xml:space="preserve">). </w:t>
      </w:r>
      <w:r w:rsidR="00255A0B" w:rsidRPr="009E26DF">
        <w:rPr>
          <w:sz w:val="25"/>
          <w:szCs w:val="25"/>
        </w:rPr>
        <w:t xml:space="preserve"> </w:t>
      </w:r>
      <w:r w:rsidR="0026547A" w:rsidRPr="009E26DF">
        <w:rPr>
          <w:sz w:val="25"/>
          <w:szCs w:val="25"/>
        </w:rPr>
        <w:t>Hughes a</w:t>
      </w:r>
      <w:r w:rsidR="00255A0B" w:rsidRPr="009E26DF">
        <w:rPr>
          <w:sz w:val="25"/>
          <w:szCs w:val="25"/>
        </w:rPr>
        <w:t xml:space="preserve">greed that </w:t>
      </w:r>
      <w:r w:rsidR="0026547A" w:rsidRPr="009E26DF">
        <w:rPr>
          <w:sz w:val="25"/>
          <w:szCs w:val="25"/>
        </w:rPr>
        <w:t xml:space="preserve">adding sign language to Student’s communication may make it more challenging. </w:t>
      </w:r>
      <w:r w:rsidR="00255A0B" w:rsidRPr="009E26DF">
        <w:rPr>
          <w:sz w:val="25"/>
          <w:szCs w:val="25"/>
        </w:rPr>
        <w:t xml:space="preserve"> </w:t>
      </w:r>
      <w:r w:rsidR="0026547A" w:rsidRPr="009E26DF">
        <w:rPr>
          <w:sz w:val="25"/>
          <w:szCs w:val="25"/>
        </w:rPr>
        <w:t xml:space="preserve">She had never </w:t>
      </w:r>
      <w:r w:rsidR="00255A0B" w:rsidRPr="009E26DF">
        <w:rPr>
          <w:sz w:val="25"/>
          <w:szCs w:val="25"/>
        </w:rPr>
        <w:t>observed</w:t>
      </w:r>
      <w:r w:rsidR="0026547A" w:rsidRPr="009E26DF">
        <w:rPr>
          <w:sz w:val="25"/>
          <w:szCs w:val="25"/>
        </w:rPr>
        <w:t xml:space="preserve"> Student use signs independent of verbal communication (Hughes). </w:t>
      </w:r>
      <w:r w:rsidR="00255A0B" w:rsidRPr="009E26DF">
        <w:rPr>
          <w:sz w:val="25"/>
          <w:szCs w:val="25"/>
        </w:rPr>
        <w:t xml:space="preserve"> </w:t>
      </w:r>
      <w:r w:rsidR="0026547A" w:rsidRPr="009E26DF">
        <w:rPr>
          <w:sz w:val="25"/>
          <w:szCs w:val="25"/>
        </w:rPr>
        <w:t>Sutton could not find a</w:t>
      </w:r>
      <w:r w:rsidR="00255A0B" w:rsidRPr="009E26DF">
        <w:rPr>
          <w:sz w:val="25"/>
          <w:szCs w:val="25"/>
        </w:rPr>
        <w:t xml:space="preserve"> Parental </w:t>
      </w:r>
      <w:r w:rsidR="0026547A" w:rsidRPr="009E26DF">
        <w:rPr>
          <w:sz w:val="25"/>
          <w:szCs w:val="25"/>
        </w:rPr>
        <w:t xml:space="preserve">request for Student to be taught ASL from June 2010 until February 2012 (PE-49).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Sometime around mid-February, Parents </w:t>
      </w:r>
      <w:r w:rsidR="002763EB" w:rsidRPr="009E26DF">
        <w:rPr>
          <w:sz w:val="25"/>
          <w:szCs w:val="25"/>
        </w:rPr>
        <w:t xml:space="preserve">that </w:t>
      </w:r>
      <w:r w:rsidRPr="009E26DF">
        <w:rPr>
          <w:sz w:val="25"/>
          <w:szCs w:val="25"/>
        </w:rPr>
        <w:t xml:space="preserve">requested Sutton refer Student to Woodstock Academy. Sutton informed Parents that </w:t>
      </w:r>
      <w:r w:rsidR="002763EB" w:rsidRPr="009E26DF">
        <w:rPr>
          <w:sz w:val="25"/>
          <w:szCs w:val="25"/>
        </w:rPr>
        <w:t xml:space="preserve">it needed assurance that Woodstock could </w:t>
      </w:r>
      <w:r w:rsidR="00B710FB" w:rsidRPr="009E26DF">
        <w:rPr>
          <w:sz w:val="25"/>
          <w:szCs w:val="25"/>
        </w:rPr>
        <w:t xml:space="preserve">implement the IEP before making the referral </w:t>
      </w:r>
      <w:r w:rsidRPr="009E26DF">
        <w:rPr>
          <w:sz w:val="25"/>
          <w:szCs w:val="25"/>
        </w:rPr>
        <w:t xml:space="preserve">(PE-34). </w:t>
      </w:r>
    </w:p>
    <w:p w:rsidR="0026547A" w:rsidRPr="0026547A" w:rsidRDefault="0026547A" w:rsidP="0026547A">
      <w:pPr>
        <w:rPr>
          <w:sz w:val="25"/>
          <w:szCs w:val="25"/>
        </w:rPr>
      </w:pPr>
    </w:p>
    <w:p w:rsidR="0026547A" w:rsidRPr="009E26DF" w:rsidRDefault="009B0C42" w:rsidP="009E26DF">
      <w:pPr>
        <w:pStyle w:val="ListParagraph"/>
        <w:numPr>
          <w:ilvl w:val="0"/>
          <w:numId w:val="13"/>
        </w:numPr>
        <w:rPr>
          <w:sz w:val="25"/>
          <w:szCs w:val="25"/>
        </w:rPr>
      </w:pPr>
      <w:r w:rsidRPr="009E26DF">
        <w:rPr>
          <w:sz w:val="25"/>
          <w:szCs w:val="25"/>
        </w:rPr>
        <w:t xml:space="preserve">On February 27, 2012, </w:t>
      </w:r>
      <w:r w:rsidR="0026547A" w:rsidRPr="009E26DF">
        <w:rPr>
          <w:sz w:val="25"/>
          <w:szCs w:val="25"/>
        </w:rPr>
        <w:t xml:space="preserve">Parents refused placement in Sutton’s intensive special needs classroom and rejected the 1/26/2012 to 1/25/2012 IEP Parents </w:t>
      </w:r>
      <w:r w:rsidRPr="009E26DF">
        <w:rPr>
          <w:sz w:val="25"/>
          <w:szCs w:val="25"/>
        </w:rPr>
        <w:t xml:space="preserve">enclosed </w:t>
      </w:r>
      <w:r w:rsidR="0026547A" w:rsidRPr="009E26DF">
        <w:rPr>
          <w:sz w:val="25"/>
          <w:szCs w:val="25"/>
        </w:rPr>
        <w:t>a letter accompanying their reject</w:t>
      </w:r>
      <w:r w:rsidRPr="009E26DF">
        <w:rPr>
          <w:sz w:val="25"/>
          <w:szCs w:val="25"/>
        </w:rPr>
        <w:t xml:space="preserve">ion </w:t>
      </w:r>
      <w:r w:rsidR="0026547A" w:rsidRPr="009E26DF">
        <w:rPr>
          <w:sz w:val="25"/>
          <w:szCs w:val="25"/>
        </w:rPr>
        <w:t xml:space="preserve">(SE-89; PE-27). </w:t>
      </w:r>
      <w:r w:rsidRPr="009E26DF">
        <w:rPr>
          <w:sz w:val="25"/>
          <w:szCs w:val="25"/>
        </w:rPr>
        <w:t xml:space="preserve"> They restated all of their concerns and questioned Sutton’s truthfulness in wanting to work cooperatively with </w:t>
      </w:r>
      <w:r w:rsidR="00225C90">
        <w:rPr>
          <w:sz w:val="25"/>
          <w:szCs w:val="25"/>
        </w:rPr>
        <w:t>Parents</w:t>
      </w:r>
      <w:r w:rsidRPr="009E26DF">
        <w:rPr>
          <w:sz w:val="25"/>
          <w:szCs w:val="25"/>
        </w:rPr>
        <w:t xml:space="preserve">.  </w:t>
      </w:r>
      <w:r w:rsidR="00226D6D" w:rsidRPr="009E26DF">
        <w:rPr>
          <w:sz w:val="25"/>
          <w:szCs w:val="25"/>
        </w:rPr>
        <w:t xml:space="preserve">According to </w:t>
      </w:r>
      <w:r w:rsidR="0026547A" w:rsidRPr="009E26DF">
        <w:rPr>
          <w:sz w:val="25"/>
          <w:szCs w:val="25"/>
        </w:rPr>
        <w:t>Parent</w:t>
      </w:r>
      <w:r w:rsidR="00226D6D" w:rsidRPr="009E26DF">
        <w:rPr>
          <w:sz w:val="25"/>
          <w:szCs w:val="25"/>
        </w:rPr>
        <w:t xml:space="preserve">s, Sutton had ignored all of their requests. </w:t>
      </w:r>
      <w:r w:rsidR="0026547A" w:rsidRPr="009E26DF">
        <w:rPr>
          <w:sz w:val="25"/>
          <w:szCs w:val="25"/>
        </w:rPr>
        <w:t xml:space="preserve"> Parent </w:t>
      </w:r>
      <w:r w:rsidRPr="009E26DF">
        <w:rPr>
          <w:sz w:val="25"/>
          <w:szCs w:val="25"/>
        </w:rPr>
        <w:t>added</w:t>
      </w:r>
      <w:r w:rsidR="0026547A" w:rsidRPr="009E26DF">
        <w:rPr>
          <w:sz w:val="25"/>
          <w:szCs w:val="25"/>
        </w:rPr>
        <w:t xml:space="preserve">, “Insofar as you chose to </w:t>
      </w:r>
      <w:r w:rsidR="007A7EB1">
        <w:rPr>
          <w:sz w:val="25"/>
          <w:szCs w:val="25"/>
        </w:rPr>
        <w:t xml:space="preserve">issue </w:t>
      </w:r>
      <w:r w:rsidR="0026547A" w:rsidRPr="009E26DF">
        <w:rPr>
          <w:sz w:val="25"/>
          <w:szCs w:val="25"/>
        </w:rPr>
        <w:t xml:space="preserve">the IEP without any input from us, however, it is clear that you did not desire our participation in its development” (SE-89; PE-27).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Sometime </w:t>
      </w:r>
      <w:r w:rsidR="009B0C42" w:rsidRPr="009E26DF">
        <w:rPr>
          <w:sz w:val="25"/>
          <w:szCs w:val="25"/>
        </w:rPr>
        <w:t xml:space="preserve">in </w:t>
      </w:r>
      <w:r w:rsidRPr="009E26DF">
        <w:rPr>
          <w:sz w:val="25"/>
          <w:szCs w:val="25"/>
        </w:rPr>
        <w:t xml:space="preserve">late February, Parents insurance stopped covering Student’s </w:t>
      </w:r>
      <w:r w:rsidR="009B0C42" w:rsidRPr="009E26DF">
        <w:rPr>
          <w:sz w:val="25"/>
          <w:szCs w:val="25"/>
        </w:rPr>
        <w:t>AIS Servi</w:t>
      </w:r>
      <w:r w:rsidRPr="009E26DF">
        <w:rPr>
          <w:sz w:val="25"/>
          <w:szCs w:val="25"/>
        </w:rPr>
        <w:t xml:space="preserve">ces (PE-16). </w:t>
      </w:r>
      <w:r w:rsidR="009B0C42" w:rsidRPr="009E26DF">
        <w:rPr>
          <w:sz w:val="25"/>
          <w:szCs w:val="25"/>
        </w:rPr>
        <w:t xml:space="preserve">  When </w:t>
      </w:r>
      <w:r w:rsidRPr="009E26DF">
        <w:rPr>
          <w:sz w:val="25"/>
          <w:szCs w:val="25"/>
        </w:rPr>
        <w:t xml:space="preserve">Sutton contacted AIS </w:t>
      </w:r>
      <w:r w:rsidR="009B0C42" w:rsidRPr="009E26DF">
        <w:rPr>
          <w:sz w:val="25"/>
          <w:szCs w:val="25"/>
        </w:rPr>
        <w:t xml:space="preserve">shortly thereafter, </w:t>
      </w:r>
      <w:r w:rsidRPr="009E26DF">
        <w:rPr>
          <w:sz w:val="25"/>
          <w:szCs w:val="25"/>
        </w:rPr>
        <w:t xml:space="preserve">to get information </w:t>
      </w:r>
      <w:r w:rsidR="009B0C42" w:rsidRPr="009E26DF">
        <w:rPr>
          <w:sz w:val="25"/>
          <w:szCs w:val="25"/>
        </w:rPr>
        <w:t>about the services delivered</w:t>
      </w:r>
      <w:r w:rsidR="0007118C" w:rsidRPr="009E26DF">
        <w:rPr>
          <w:sz w:val="25"/>
          <w:szCs w:val="25"/>
        </w:rPr>
        <w:t>,</w:t>
      </w:r>
      <w:r w:rsidR="009B0C42" w:rsidRPr="009E26DF">
        <w:rPr>
          <w:sz w:val="25"/>
          <w:szCs w:val="25"/>
        </w:rPr>
        <w:t xml:space="preserve"> it was informed that Student was no</w:t>
      </w:r>
      <w:r w:rsidR="0007118C" w:rsidRPr="009E26DF">
        <w:rPr>
          <w:sz w:val="25"/>
          <w:szCs w:val="25"/>
        </w:rPr>
        <w:t xml:space="preserve"> </w:t>
      </w:r>
      <w:r w:rsidR="009B0C42" w:rsidRPr="009E26DF">
        <w:rPr>
          <w:sz w:val="25"/>
          <w:szCs w:val="25"/>
        </w:rPr>
        <w:t xml:space="preserve">longer </w:t>
      </w:r>
      <w:r w:rsidR="0007118C" w:rsidRPr="009E26DF">
        <w:rPr>
          <w:sz w:val="25"/>
          <w:szCs w:val="25"/>
        </w:rPr>
        <w:t>being serviced by AIS</w:t>
      </w:r>
      <w:r w:rsidRPr="009E26DF">
        <w:rPr>
          <w:sz w:val="25"/>
          <w:szCs w:val="25"/>
        </w:rPr>
        <w:t xml:space="preserve"> (PE-16).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In March and April, Parent continued to raise toileting concerns, informing Sutton when Student had accidents at home. Sutton responded to these concerns through email and also through legal counsel (SE-90; SE-91; SE-92; SE-93; SE-94; SE-95; PE-28; PE-29; PE-30; PE-49).</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proofErr w:type="spellStart"/>
      <w:r w:rsidRPr="009E26DF">
        <w:rPr>
          <w:sz w:val="25"/>
          <w:szCs w:val="25"/>
        </w:rPr>
        <w:t>Iadarola</w:t>
      </w:r>
      <w:proofErr w:type="spellEnd"/>
      <w:r w:rsidRPr="009E26DF">
        <w:rPr>
          <w:sz w:val="25"/>
          <w:szCs w:val="25"/>
        </w:rPr>
        <w:t xml:space="preserve"> responded to Parent</w:t>
      </w:r>
      <w:r w:rsidR="00BF3C56">
        <w:rPr>
          <w:sz w:val="25"/>
          <w:szCs w:val="25"/>
        </w:rPr>
        <w:t>s</w:t>
      </w:r>
      <w:r w:rsidRPr="009E26DF">
        <w:rPr>
          <w:sz w:val="25"/>
          <w:szCs w:val="25"/>
        </w:rPr>
        <w:t>’ concerns by increasing the amount of sitting time in the bathroom prior to dismissal so that Student could have a bowel movement if needed. The protocol that Bianchi had developed was still being implemented, but the frequency of bathroom visits had decreased (</w:t>
      </w:r>
      <w:proofErr w:type="spellStart"/>
      <w:r w:rsidRPr="009E26DF">
        <w:rPr>
          <w:sz w:val="25"/>
          <w:szCs w:val="25"/>
        </w:rPr>
        <w:t>Iadarola</w:t>
      </w:r>
      <w:proofErr w:type="spellEnd"/>
      <w:r w:rsidRPr="009E26DF">
        <w:rPr>
          <w:sz w:val="25"/>
          <w:szCs w:val="25"/>
        </w:rPr>
        <w:t xml:space="preserve">).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On March 12, 2012, Parent</w:t>
      </w:r>
      <w:r w:rsidR="004D0853" w:rsidRPr="009E26DF">
        <w:rPr>
          <w:sz w:val="25"/>
          <w:szCs w:val="25"/>
        </w:rPr>
        <w:t>s</w:t>
      </w:r>
      <w:r w:rsidRPr="009E26DF">
        <w:rPr>
          <w:sz w:val="25"/>
          <w:szCs w:val="25"/>
        </w:rPr>
        <w:t xml:space="preserve"> requested </w:t>
      </w:r>
      <w:r w:rsidR="004D0853" w:rsidRPr="009E26DF">
        <w:rPr>
          <w:sz w:val="25"/>
          <w:szCs w:val="25"/>
        </w:rPr>
        <w:t xml:space="preserve">that </w:t>
      </w:r>
      <w:r w:rsidRPr="009E26DF">
        <w:rPr>
          <w:sz w:val="25"/>
          <w:szCs w:val="25"/>
        </w:rPr>
        <w:t xml:space="preserve">Sutton send referral packages to all potential in-state </w:t>
      </w:r>
      <w:r w:rsidR="004D0853" w:rsidRPr="009E26DF">
        <w:rPr>
          <w:sz w:val="25"/>
          <w:szCs w:val="25"/>
        </w:rPr>
        <w:t xml:space="preserve">private </w:t>
      </w:r>
      <w:r w:rsidRPr="009E26DF">
        <w:rPr>
          <w:sz w:val="25"/>
          <w:szCs w:val="25"/>
        </w:rPr>
        <w:t xml:space="preserve">placements. </w:t>
      </w:r>
      <w:r w:rsidR="004D0853" w:rsidRPr="009E26DF">
        <w:rPr>
          <w:sz w:val="25"/>
          <w:szCs w:val="25"/>
        </w:rPr>
        <w:t xml:space="preserve"> </w:t>
      </w:r>
      <w:r w:rsidRPr="009E26DF">
        <w:rPr>
          <w:sz w:val="25"/>
          <w:szCs w:val="25"/>
        </w:rPr>
        <w:t>Parent</w:t>
      </w:r>
      <w:r w:rsidR="00E741EE" w:rsidRPr="009E26DF">
        <w:rPr>
          <w:sz w:val="25"/>
          <w:szCs w:val="25"/>
        </w:rPr>
        <w:t>s</w:t>
      </w:r>
      <w:r w:rsidRPr="009E26DF">
        <w:rPr>
          <w:sz w:val="25"/>
          <w:szCs w:val="25"/>
        </w:rPr>
        <w:t xml:space="preserve"> also requested that Sutton begin to and continue to pay for Student’s AIS</w:t>
      </w:r>
      <w:r w:rsidR="00E741EE" w:rsidRPr="009E26DF">
        <w:rPr>
          <w:sz w:val="25"/>
          <w:szCs w:val="25"/>
        </w:rPr>
        <w:t xml:space="preserve"> which Parents found to be </w:t>
      </w:r>
      <w:r w:rsidRPr="009E26DF">
        <w:rPr>
          <w:sz w:val="25"/>
          <w:szCs w:val="25"/>
        </w:rPr>
        <w:t xml:space="preserve">positive </w:t>
      </w:r>
      <w:r w:rsidR="00E741EE" w:rsidRPr="009E26DF">
        <w:rPr>
          <w:sz w:val="25"/>
          <w:szCs w:val="25"/>
        </w:rPr>
        <w:t xml:space="preserve">in addressing  </w:t>
      </w:r>
      <w:r w:rsidRPr="009E26DF">
        <w:rPr>
          <w:sz w:val="25"/>
          <w:szCs w:val="25"/>
        </w:rPr>
        <w:t>Student</w:t>
      </w:r>
      <w:r w:rsidR="00E741EE" w:rsidRPr="009E26DF">
        <w:rPr>
          <w:sz w:val="25"/>
          <w:szCs w:val="25"/>
        </w:rPr>
        <w:t>’s ADL n</w:t>
      </w:r>
      <w:r w:rsidRPr="009E26DF">
        <w:rPr>
          <w:sz w:val="25"/>
          <w:szCs w:val="25"/>
        </w:rPr>
        <w:t xml:space="preserve">eeds (PE-34).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During Student’s therapy session with Dr. </w:t>
      </w:r>
      <w:proofErr w:type="spellStart"/>
      <w:r w:rsidRPr="009E26DF">
        <w:rPr>
          <w:sz w:val="25"/>
          <w:szCs w:val="25"/>
        </w:rPr>
        <w:t>Bakow</w:t>
      </w:r>
      <w:proofErr w:type="spellEnd"/>
      <w:r w:rsidRPr="009E26DF">
        <w:rPr>
          <w:sz w:val="25"/>
          <w:szCs w:val="25"/>
        </w:rPr>
        <w:t xml:space="preserve"> on March 12, 2012, </w:t>
      </w:r>
      <w:r w:rsidR="00E741EE" w:rsidRPr="009E26DF">
        <w:rPr>
          <w:sz w:val="25"/>
          <w:szCs w:val="25"/>
        </w:rPr>
        <w:t xml:space="preserve">Student </w:t>
      </w:r>
      <w:r w:rsidRPr="009E26DF">
        <w:rPr>
          <w:sz w:val="25"/>
          <w:szCs w:val="25"/>
        </w:rPr>
        <w:t xml:space="preserve">pushed Dr. </w:t>
      </w:r>
      <w:proofErr w:type="spellStart"/>
      <w:r w:rsidRPr="009E26DF">
        <w:rPr>
          <w:sz w:val="25"/>
          <w:szCs w:val="25"/>
        </w:rPr>
        <w:t>Bakow</w:t>
      </w:r>
      <w:proofErr w:type="spellEnd"/>
      <w:r w:rsidRPr="009E26DF">
        <w:rPr>
          <w:sz w:val="25"/>
          <w:szCs w:val="25"/>
        </w:rPr>
        <w:t xml:space="preserve">, </w:t>
      </w:r>
      <w:r w:rsidR="00E741EE" w:rsidRPr="009E26DF">
        <w:rPr>
          <w:sz w:val="25"/>
          <w:szCs w:val="25"/>
        </w:rPr>
        <w:t>and while phy</w:t>
      </w:r>
      <w:r w:rsidRPr="009E26DF">
        <w:rPr>
          <w:sz w:val="25"/>
          <w:szCs w:val="25"/>
        </w:rPr>
        <w:t>sically restrain</w:t>
      </w:r>
      <w:r w:rsidR="00E741EE" w:rsidRPr="009E26DF">
        <w:rPr>
          <w:sz w:val="25"/>
          <w:szCs w:val="25"/>
        </w:rPr>
        <w:t xml:space="preserve">ed tried to bite Dr. </w:t>
      </w:r>
      <w:proofErr w:type="spellStart"/>
      <w:r w:rsidR="00E741EE" w:rsidRPr="009E26DF">
        <w:rPr>
          <w:sz w:val="25"/>
          <w:szCs w:val="25"/>
        </w:rPr>
        <w:t>Bakaw</w:t>
      </w:r>
      <w:proofErr w:type="spellEnd"/>
      <w:r w:rsidR="00E741EE" w:rsidRPr="009E26DF">
        <w:rPr>
          <w:sz w:val="25"/>
          <w:szCs w:val="25"/>
        </w:rPr>
        <w:t>.  Student remained restrained for most of the session</w:t>
      </w:r>
      <w:r w:rsidRPr="009E26DF">
        <w:rPr>
          <w:sz w:val="25"/>
          <w:szCs w:val="25"/>
        </w:rPr>
        <w:t xml:space="preserve">. </w:t>
      </w:r>
      <w:r w:rsidR="00E741EE" w:rsidRPr="009E26DF">
        <w:rPr>
          <w:sz w:val="25"/>
          <w:szCs w:val="25"/>
        </w:rPr>
        <w:t xml:space="preserve"> Student also had</w:t>
      </w:r>
      <w:r w:rsidRPr="009E26DF">
        <w:rPr>
          <w:sz w:val="25"/>
          <w:szCs w:val="25"/>
        </w:rPr>
        <w:t xml:space="preserve"> a</w:t>
      </w:r>
      <w:r w:rsidR="005D3769" w:rsidRPr="009E26DF">
        <w:rPr>
          <w:sz w:val="25"/>
          <w:szCs w:val="25"/>
        </w:rPr>
        <w:t>n</w:t>
      </w:r>
      <w:r w:rsidR="00E741EE" w:rsidRPr="009E26DF">
        <w:rPr>
          <w:sz w:val="25"/>
          <w:szCs w:val="25"/>
        </w:rPr>
        <w:t xml:space="preserve"> urination</w:t>
      </w:r>
      <w:r w:rsidRPr="009E26DF">
        <w:rPr>
          <w:sz w:val="25"/>
          <w:szCs w:val="25"/>
        </w:rPr>
        <w:t xml:space="preserve"> accident in the office on this day (</w:t>
      </w:r>
      <w:proofErr w:type="spellStart"/>
      <w:r w:rsidRPr="009E26DF">
        <w:rPr>
          <w:sz w:val="25"/>
          <w:szCs w:val="25"/>
        </w:rPr>
        <w:t>Bakow</w:t>
      </w:r>
      <w:proofErr w:type="spellEnd"/>
      <w:r w:rsidRPr="009E26DF">
        <w:rPr>
          <w:sz w:val="25"/>
          <w:szCs w:val="25"/>
        </w:rPr>
        <w:t xml:space="preserve">).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On March 15, 2012, </w:t>
      </w:r>
      <w:proofErr w:type="spellStart"/>
      <w:r w:rsidRPr="009E26DF">
        <w:rPr>
          <w:sz w:val="25"/>
          <w:szCs w:val="25"/>
        </w:rPr>
        <w:t>Burek</w:t>
      </w:r>
      <w:proofErr w:type="spellEnd"/>
      <w:r w:rsidRPr="009E26DF">
        <w:rPr>
          <w:sz w:val="25"/>
          <w:szCs w:val="25"/>
        </w:rPr>
        <w:t xml:space="preserve"> email</w:t>
      </w:r>
      <w:r w:rsidR="00E741EE" w:rsidRPr="009E26DF">
        <w:rPr>
          <w:sz w:val="25"/>
          <w:szCs w:val="25"/>
        </w:rPr>
        <w:t>ed regarding</w:t>
      </w:r>
      <w:r w:rsidRPr="009E26DF">
        <w:rPr>
          <w:sz w:val="25"/>
          <w:szCs w:val="25"/>
        </w:rPr>
        <w:t xml:space="preserve"> “</w:t>
      </w:r>
      <w:proofErr w:type="spellStart"/>
      <w:r w:rsidRPr="009E26DF">
        <w:rPr>
          <w:sz w:val="25"/>
          <w:szCs w:val="25"/>
        </w:rPr>
        <w:t>skidmarks</w:t>
      </w:r>
      <w:proofErr w:type="spellEnd"/>
      <w:r w:rsidRPr="009E26DF">
        <w:rPr>
          <w:sz w:val="25"/>
          <w:szCs w:val="25"/>
        </w:rPr>
        <w:t xml:space="preserve">” in Student’s underpants (PE-50). </w:t>
      </w:r>
      <w:r w:rsidR="00E741EE" w:rsidRPr="009E26DF">
        <w:rPr>
          <w:sz w:val="25"/>
          <w:szCs w:val="25"/>
        </w:rPr>
        <w:t xml:space="preserve">When traces of feces were noticed in Student’s underpants, requiring a change of underwear, </w:t>
      </w:r>
      <w:proofErr w:type="spellStart"/>
      <w:r w:rsidRPr="009E26DF">
        <w:rPr>
          <w:sz w:val="25"/>
          <w:szCs w:val="25"/>
        </w:rPr>
        <w:t>Burek</w:t>
      </w:r>
      <w:proofErr w:type="spellEnd"/>
      <w:r w:rsidRPr="009E26DF">
        <w:rPr>
          <w:sz w:val="25"/>
          <w:szCs w:val="25"/>
        </w:rPr>
        <w:t xml:space="preserve"> and Davis </w:t>
      </w:r>
      <w:r w:rsidR="00E741EE" w:rsidRPr="009E26DF">
        <w:rPr>
          <w:sz w:val="25"/>
          <w:szCs w:val="25"/>
        </w:rPr>
        <w:t xml:space="preserve">noted their observations </w:t>
      </w:r>
      <w:r w:rsidRPr="009E26DF">
        <w:rPr>
          <w:sz w:val="25"/>
          <w:szCs w:val="25"/>
        </w:rPr>
        <w:t>in the school-to-home communication log</w:t>
      </w:r>
      <w:r w:rsidR="00E741EE" w:rsidRPr="009E26DF">
        <w:rPr>
          <w:sz w:val="25"/>
          <w:szCs w:val="25"/>
        </w:rPr>
        <w:t xml:space="preserve"> using </w:t>
      </w:r>
      <w:r w:rsidRPr="009E26DF">
        <w:rPr>
          <w:sz w:val="25"/>
          <w:szCs w:val="25"/>
        </w:rPr>
        <w:t xml:space="preserve">(PE-38). Parents did not </w:t>
      </w:r>
      <w:r w:rsidR="00E741EE" w:rsidRPr="009E26DF">
        <w:rPr>
          <w:sz w:val="25"/>
          <w:szCs w:val="25"/>
        </w:rPr>
        <w:t>think that the term “</w:t>
      </w:r>
      <w:proofErr w:type="spellStart"/>
      <w:r w:rsidR="00E741EE" w:rsidRPr="009E26DF">
        <w:rPr>
          <w:sz w:val="25"/>
          <w:szCs w:val="25"/>
        </w:rPr>
        <w:t>skidmarks</w:t>
      </w:r>
      <w:proofErr w:type="spellEnd"/>
      <w:r w:rsidR="00E741EE" w:rsidRPr="009E26DF">
        <w:rPr>
          <w:sz w:val="25"/>
          <w:szCs w:val="25"/>
        </w:rPr>
        <w:t xml:space="preserve">” </w:t>
      </w:r>
      <w:r w:rsidRPr="009E26DF">
        <w:rPr>
          <w:sz w:val="25"/>
          <w:szCs w:val="25"/>
        </w:rPr>
        <w:t xml:space="preserve">was appropriate language to use for communicating (Parent). </w:t>
      </w:r>
    </w:p>
    <w:p w:rsidR="0026547A" w:rsidRPr="0026547A" w:rsidRDefault="0026547A" w:rsidP="0026547A">
      <w:pPr>
        <w:rPr>
          <w:sz w:val="25"/>
          <w:szCs w:val="25"/>
        </w:rPr>
      </w:pPr>
    </w:p>
    <w:p w:rsidR="0026547A" w:rsidRDefault="00BF3C56" w:rsidP="009E26DF">
      <w:pPr>
        <w:pStyle w:val="ListParagraph"/>
        <w:numPr>
          <w:ilvl w:val="0"/>
          <w:numId w:val="13"/>
        </w:numPr>
        <w:rPr>
          <w:sz w:val="25"/>
          <w:szCs w:val="25"/>
        </w:rPr>
      </w:pPr>
      <w:r>
        <w:rPr>
          <w:sz w:val="25"/>
          <w:szCs w:val="25"/>
        </w:rPr>
        <w:t>On March 31, 2012, nearly</w:t>
      </w:r>
      <w:r w:rsidR="0026547A" w:rsidRPr="009E26DF">
        <w:rPr>
          <w:sz w:val="25"/>
          <w:szCs w:val="25"/>
        </w:rPr>
        <w:t xml:space="preserve"> two and a half years </w:t>
      </w:r>
      <w:r>
        <w:rPr>
          <w:sz w:val="25"/>
          <w:szCs w:val="25"/>
        </w:rPr>
        <w:t>after</w:t>
      </w:r>
      <w:r w:rsidR="00C2761E" w:rsidRPr="009E26DF">
        <w:rPr>
          <w:sz w:val="25"/>
          <w:szCs w:val="25"/>
        </w:rPr>
        <w:t xml:space="preserve"> her previous </w:t>
      </w:r>
      <w:r w:rsidR="0026547A" w:rsidRPr="009E26DF">
        <w:rPr>
          <w:sz w:val="25"/>
          <w:szCs w:val="25"/>
        </w:rPr>
        <w:t xml:space="preserve">observation, Ronstadt observed Student </w:t>
      </w:r>
      <w:r w:rsidR="00C2761E" w:rsidRPr="009E26DF">
        <w:rPr>
          <w:sz w:val="25"/>
          <w:szCs w:val="25"/>
        </w:rPr>
        <w:t xml:space="preserve">and informally assessed him </w:t>
      </w:r>
      <w:r w:rsidR="0026547A" w:rsidRPr="009E26DF">
        <w:rPr>
          <w:sz w:val="25"/>
          <w:szCs w:val="25"/>
        </w:rPr>
        <w:t xml:space="preserve">(PE-8; Ronstadt). </w:t>
      </w:r>
      <w:r w:rsidR="005D3769" w:rsidRPr="009E26DF">
        <w:rPr>
          <w:sz w:val="25"/>
          <w:szCs w:val="25"/>
        </w:rPr>
        <w:t xml:space="preserve"> </w:t>
      </w:r>
      <w:r w:rsidR="0026547A" w:rsidRPr="009E26DF">
        <w:rPr>
          <w:sz w:val="25"/>
          <w:szCs w:val="25"/>
        </w:rPr>
        <w:t xml:space="preserve">Student walked up to Ronstadt and shook her hand. Ronstadt saw improvement in Student’s engagement, comfort, </w:t>
      </w:r>
      <w:proofErr w:type="gramStart"/>
      <w:r w:rsidR="0026547A" w:rsidRPr="009E26DF">
        <w:rPr>
          <w:sz w:val="25"/>
          <w:szCs w:val="25"/>
        </w:rPr>
        <w:t>ability</w:t>
      </w:r>
      <w:proofErr w:type="gramEnd"/>
      <w:r w:rsidR="0026547A" w:rsidRPr="009E26DF">
        <w:rPr>
          <w:sz w:val="25"/>
          <w:szCs w:val="25"/>
        </w:rPr>
        <w:t xml:space="preserve"> to follow directions, and pencil control. </w:t>
      </w:r>
      <w:r w:rsidR="005D3769" w:rsidRPr="009E26DF">
        <w:rPr>
          <w:sz w:val="25"/>
          <w:szCs w:val="25"/>
        </w:rPr>
        <w:t xml:space="preserve"> </w:t>
      </w:r>
      <w:r w:rsidR="0026547A" w:rsidRPr="009E26DF">
        <w:rPr>
          <w:sz w:val="25"/>
          <w:szCs w:val="25"/>
        </w:rPr>
        <w:t xml:space="preserve">She did not see an improvement in Student’s rate of processing or the amount of prompting Student needed for decoding (PE-8; Ronstadt). </w:t>
      </w:r>
      <w:r w:rsidR="00A60646" w:rsidRPr="009E26DF">
        <w:rPr>
          <w:sz w:val="25"/>
          <w:szCs w:val="25"/>
        </w:rPr>
        <w:t xml:space="preserve"> </w:t>
      </w:r>
      <w:r w:rsidR="0026547A" w:rsidRPr="009E26DF">
        <w:rPr>
          <w:sz w:val="25"/>
          <w:szCs w:val="25"/>
        </w:rPr>
        <w:t xml:space="preserve">Ronstadt testified she would have expected greater improvement after two and a half years (Ronstadt). </w:t>
      </w:r>
    </w:p>
    <w:p w:rsidR="009E26DF" w:rsidRPr="009E26DF" w:rsidRDefault="009E26DF" w:rsidP="009E26DF">
      <w:pPr>
        <w:pStyle w:val="ListParagraph"/>
        <w:rPr>
          <w:sz w:val="25"/>
          <w:szCs w:val="25"/>
        </w:rPr>
      </w:pPr>
    </w:p>
    <w:p w:rsidR="009E26DF" w:rsidRDefault="009E26DF" w:rsidP="009E26DF">
      <w:pPr>
        <w:pStyle w:val="ListParagraph"/>
        <w:numPr>
          <w:ilvl w:val="0"/>
          <w:numId w:val="13"/>
        </w:numPr>
        <w:rPr>
          <w:sz w:val="25"/>
          <w:szCs w:val="25"/>
        </w:rPr>
      </w:pPr>
      <w:r>
        <w:rPr>
          <w:sz w:val="25"/>
          <w:szCs w:val="25"/>
        </w:rPr>
        <w:t xml:space="preserve">On </w:t>
      </w:r>
      <w:r w:rsidRPr="0026547A">
        <w:rPr>
          <w:sz w:val="25"/>
          <w:szCs w:val="25"/>
        </w:rPr>
        <w:t xml:space="preserve">April 6, 2012, Dr. </w:t>
      </w:r>
      <w:proofErr w:type="spellStart"/>
      <w:r w:rsidRPr="0026547A">
        <w:rPr>
          <w:sz w:val="25"/>
          <w:szCs w:val="25"/>
        </w:rPr>
        <w:t>Nazarian</w:t>
      </w:r>
      <w:proofErr w:type="spellEnd"/>
      <w:r w:rsidRPr="0026547A">
        <w:rPr>
          <w:sz w:val="25"/>
          <w:szCs w:val="25"/>
        </w:rPr>
        <w:t xml:space="preserve">, </w:t>
      </w:r>
      <w:r w:rsidR="00BF3C56">
        <w:rPr>
          <w:sz w:val="25"/>
          <w:szCs w:val="25"/>
        </w:rPr>
        <w:t>Pediatrician</w:t>
      </w:r>
      <w:r w:rsidRPr="0026547A">
        <w:rPr>
          <w:sz w:val="25"/>
          <w:szCs w:val="25"/>
        </w:rPr>
        <w:t xml:space="preserve"> at University of Massachusetts Children’s Medical Center, </w:t>
      </w:r>
      <w:r>
        <w:rPr>
          <w:sz w:val="25"/>
          <w:szCs w:val="25"/>
        </w:rPr>
        <w:t xml:space="preserve">issued a report opining that </w:t>
      </w:r>
      <w:r w:rsidR="00BF3C56">
        <w:rPr>
          <w:sz w:val="25"/>
          <w:szCs w:val="25"/>
        </w:rPr>
        <w:t xml:space="preserve">per </w:t>
      </w:r>
      <w:r>
        <w:rPr>
          <w:sz w:val="25"/>
          <w:szCs w:val="25"/>
        </w:rPr>
        <w:t>Parents’ report Student</w:t>
      </w:r>
      <w:r w:rsidRPr="0026547A">
        <w:rPr>
          <w:sz w:val="25"/>
          <w:szCs w:val="25"/>
        </w:rPr>
        <w:t xml:space="preserve"> </w:t>
      </w:r>
      <w:r w:rsidR="00BF3C56">
        <w:rPr>
          <w:sz w:val="25"/>
          <w:szCs w:val="25"/>
        </w:rPr>
        <w:t xml:space="preserve">was experiencing </w:t>
      </w:r>
      <w:r w:rsidRPr="0026547A">
        <w:rPr>
          <w:sz w:val="25"/>
          <w:szCs w:val="25"/>
        </w:rPr>
        <w:t xml:space="preserve">anxiety in school </w:t>
      </w:r>
      <w:r w:rsidR="00BF3C56">
        <w:rPr>
          <w:sz w:val="25"/>
          <w:szCs w:val="25"/>
        </w:rPr>
        <w:t xml:space="preserve">and this </w:t>
      </w:r>
      <w:r>
        <w:rPr>
          <w:sz w:val="25"/>
          <w:szCs w:val="25"/>
        </w:rPr>
        <w:t xml:space="preserve">was responsible for Student’s failure </w:t>
      </w:r>
      <w:r w:rsidRPr="0026547A">
        <w:rPr>
          <w:sz w:val="25"/>
          <w:szCs w:val="25"/>
        </w:rPr>
        <w:t xml:space="preserve">to resolve his toileting issues. </w:t>
      </w:r>
      <w:r>
        <w:rPr>
          <w:sz w:val="25"/>
          <w:szCs w:val="25"/>
        </w:rPr>
        <w:t xml:space="preserve"> Dr. </w:t>
      </w:r>
      <w:proofErr w:type="spellStart"/>
      <w:r>
        <w:rPr>
          <w:sz w:val="25"/>
          <w:szCs w:val="25"/>
        </w:rPr>
        <w:t>Nazarian</w:t>
      </w:r>
      <w:proofErr w:type="spellEnd"/>
      <w:r>
        <w:rPr>
          <w:sz w:val="25"/>
          <w:szCs w:val="25"/>
        </w:rPr>
        <w:t xml:space="preserve"> </w:t>
      </w:r>
      <w:r w:rsidRPr="0026547A">
        <w:rPr>
          <w:sz w:val="25"/>
          <w:szCs w:val="25"/>
        </w:rPr>
        <w:t xml:space="preserve">consulted </w:t>
      </w:r>
      <w:r>
        <w:rPr>
          <w:sz w:val="25"/>
          <w:szCs w:val="25"/>
        </w:rPr>
        <w:t xml:space="preserve">with </w:t>
      </w:r>
      <w:r w:rsidRPr="0026547A">
        <w:rPr>
          <w:sz w:val="25"/>
          <w:szCs w:val="25"/>
        </w:rPr>
        <w:t>Student’s therapist who also agreed that Student was in need of a home</w:t>
      </w:r>
      <w:r>
        <w:rPr>
          <w:sz w:val="25"/>
          <w:szCs w:val="25"/>
        </w:rPr>
        <w:t>-</w:t>
      </w:r>
      <w:r w:rsidRPr="0026547A">
        <w:rPr>
          <w:sz w:val="25"/>
          <w:szCs w:val="25"/>
        </w:rPr>
        <w:t xml:space="preserve">based program. Thus, Dr. </w:t>
      </w:r>
      <w:proofErr w:type="spellStart"/>
      <w:r w:rsidRPr="0026547A">
        <w:rPr>
          <w:sz w:val="25"/>
          <w:szCs w:val="25"/>
        </w:rPr>
        <w:t>Nazarian</w:t>
      </w:r>
      <w:proofErr w:type="spellEnd"/>
      <w:r w:rsidRPr="0026547A">
        <w:rPr>
          <w:sz w:val="25"/>
          <w:szCs w:val="25"/>
        </w:rPr>
        <w:t xml:space="preserve"> </w:t>
      </w:r>
      <w:r>
        <w:rPr>
          <w:sz w:val="25"/>
          <w:szCs w:val="25"/>
        </w:rPr>
        <w:t xml:space="preserve">concluded that </w:t>
      </w:r>
      <w:r w:rsidRPr="0026547A">
        <w:rPr>
          <w:sz w:val="25"/>
          <w:szCs w:val="25"/>
        </w:rPr>
        <w:t xml:space="preserve">it was “medically necessary that [Student] remain out of school for at least 14 days” to resolve his </w:t>
      </w:r>
      <w:proofErr w:type="spellStart"/>
      <w:r w:rsidRPr="0026547A">
        <w:rPr>
          <w:sz w:val="25"/>
          <w:szCs w:val="25"/>
        </w:rPr>
        <w:t>encopresis</w:t>
      </w:r>
      <w:proofErr w:type="spellEnd"/>
      <w:r w:rsidRPr="0026547A">
        <w:rPr>
          <w:sz w:val="25"/>
          <w:szCs w:val="25"/>
        </w:rPr>
        <w:t xml:space="preserve"> (SE-97; PE-11). </w:t>
      </w:r>
      <w:r>
        <w:rPr>
          <w:sz w:val="25"/>
          <w:szCs w:val="25"/>
        </w:rPr>
        <w:t xml:space="preserve"> </w:t>
      </w:r>
      <w:r w:rsidRPr="0026547A">
        <w:rPr>
          <w:sz w:val="25"/>
          <w:szCs w:val="25"/>
        </w:rPr>
        <w:t xml:space="preserve">Sutton’s counsel informed Parents via letter </w:t>
      </w:r>
      <w:r>
        <w:rPr>
          <w:sz w:val="25"/>
          <w:szCs w:val="25"/>
        </w:rPr>
        <w:t xml:space="preserve">dated April 17, 2012 </w:t>
      </w:r>
      <w:r w:rsidRPr="0026547A">
        <w:rPr>
          <w:sz w:val="25"/>
          <w:szCs w:val="25"/>
        </w:rPr>
        <w:t>that the pediatrician could not make this de</w:t>
      </w:r>
      <w:r>
        <w:rPr>
          <w:sz w:val="25"/>
          <w:szCs w:val="25"/>
        </w:rPr>
        <w:t>termination</w:t>
      </w:r>
      <w:r w:rsidRPr="0026547A">
        <w:rPr>
          <w:sz w:val="25"/>
          <w:szCs w:val="25"/>
        </w:rPr>
        <w:t xml:space="preserve"> (PE-28; Parent)</w:t>
      </w:r>
      <w:r>
        <w:rPr>
          <w:sz w:val="25"/>
          <w:szCs w:val="25"/>
        </w:rPr>
        <w:t xml:space="preserve">. </w:t>
      </w:r>
    </w:p>
    <w:p w:rsidR="009E26DF" w:rsidRPr="009E26DF" w:rsidRDefault="009E26DF" w:rsidP="009E26DF">
      <w:pPr>
        <w:pStyle w:val="ListParagraph"/>
        <w:rPr>
          <w:sz w:val="25"/>
          <w:szCs w:val="25"/>
        </w:rPr>
      </w:pPr>
    </w:p>
    <w:p w:rsidR="009E26DF" w:rsidRPr="009E26DF" w:rsidRDefault="009E26DF" w:rsidP="009E26DF">
      <w:pPr>
        <w:pStyle w:val="ListParagraph"/>
        <w:numPr>
          <w:ilvl w:val="0"/>
          <w:numId w:val="13"/>
        </w:numPr>
        <w:rPr>
          <w:sz w:val="25"/>
          <w:szCs w:val="25"/>
        </w:rPr>
      </w:pPr>
      <w:r>
        <w:rPr>
          <w:sz w:val="25"/>
          <w:szCs w:val="25"/>
        </w:rPr>
        <w:t xml:space="preserve">Parents </w:t>
      </w:r>
      <w:r w:rsidRPr="0026547A">
        <w:rPr>
          <w:sz w:val="25"/>
          <w:szCs w:val="25"/>
        </w:rPr>
        <w:t xml:space="preserve">informed Sutton on April 10, 2012 that Student would not attend a field trip to a baseball game because of his </w:t>
      </w:r>
      <w:proofErr w:type="spellStart"/>
      <w:r w:rsidRPr="0026547A">
        <w:rPr>
          <w:sz w:val="25"/>
          <w:szCs w:val="25"/>
        </w:rPr>
        <w:t>encopresis</w:t>
      </w:r>
      <w:proofErr w:type="spellEnd"/>
      <w:r w:rsidRPr="0026547A">
        <w:rPr>
          <w:sz w:val="25"/>
          <w:szCs w:val="25"/>
        </w:rPr>
        <w:t xml:space="preserve"> (PE-30)</w:t>
      </w:r>
      <w:r>
        <w:rPr>
          <w:sz w:val="25"/>
          <w:szCs w:val="25"/>
        </w:rPr>
        <w:t>.</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On April 12, 2012, Sutton</w:t>
      </w:r>
      <w:r w:rsidR="00FB2EC7" w:rsidRPr="009E26DF">
        <w:rPr>
          <w:sz w:val="25"/>
          <w:szCs w:val="25"/>
        </w:rPr>
        <w:t>’s psychologist and school adjustment counselor</w:t>
      </w:r>
      <w:r w:rsidRPr="009E26DF">
        <w:rPr>
          <w:sz w:val="25"/>
          <w:szCs w:val="25"/>
        </w:rPr>
        <w:t xml:space="preserve"> </w:t>
      </w:r>
      <w:r w:rsidR="00FB2EC7" w:rsidRPr="009E26DF">
        <w:rPr>
          <w:sz w:val="25"/>
          <w:szCs w:val="25"/>
        </w:rPr>
        <w:t xml:space="preserve">drafted a document to </w:t>
      </w:r>
      <w:r w:rsidRPr="009E26DF">
        <w:rPr>
          <w:sz w:val="25"/>
          <w:szCs w:val="25"/>
        </w:rPr>
        <w:t>gather data captur</w:t>
      </w:r>
      <w:r w:rsidR="00FB2EC7" w:rsidRPr="009E26DF">
        <w:rPr>
          <w:sz w:val="25"/>
          <w:szCs w:val="25"/>
        </w:rPr>
        <w:t>ing</w:t>
      </w:r>
      <w:r w:rsidRPr="009E26DF">
        <w:rPr>
          <w:sz w:val="25"/>
          <w:szCs w:val="25"/>
        </w:rPr>
        <w:t xml:space="preserve"> Student’s alleged anxiety</w:t>
      </w:r>
      <w:r w:rsidR="00FB2EC7" w:rsidRPr="009E26DF">
        <w:rPr>
          <w:sz w:val="25"/>
          <w:szCs w:val="25"/>
        </w:rPr>
        <w:t xml:space="preserve"> (</w:t>
      </w:r>
      <w:proofErr w:type="spellStart"/>
      <w:r w:rsidR="00FB2EC7" w:rsidRPr="009E26DF">
        <w:rPr>
          <w:sz w:val="25"/>
          <w:szCs w:val="25"/>
        </w:rPr>
        <w:t>Christiano</w:t>
      </w:r>
      <w:proofErr w:type="spellEnd"/>
      <w:r w:rsidR="00FB2EC7" w:rsidRPr="009E26DF">
        <w:rPr>
          <w:sz w:val="25"/>
          <w:szCs w:val="25"/>
        </w:rPr>
        <w:t>)</w:t>
      </w:r>
      <w:r w:rsidRPr="009E26DF">
        <w:rPr>
          <w:sz w:val="25"/>
          <w:szCs w:val="25"/>
        </w:rPr>
        <w:t xml:space="preserve">. </w:t>
      </w:r>
      <w:r w:rsidR="00FB2EC7" w:rsidRPr="009E26DF">
        <w:rPr>
          <w:sz w:val="25"/>
          <w:szCs w:val="25"/>
        </w:rPr>
        <w:t xml:space="preserve"> </w:t>
      </w:r>
      <w:r w:rsidRPr="009E26DF">
        <w:rPr>
          <w:sz w:val="25"/>
          <w:szCs w:val="25"/>
        </w:rPr>
        <w:t xml:space="preserve">The recording sheets </w:t>
      </w:r>
      <w:r w:rsidR="00FB2EC7" w:rsidRPr="009E26DF">
        <w:rPr>
          <w:sz w:val="25"/>
          <w:szCs w:val="25"/>
        </w:rPr>
        <w:t>reflected</w:t>
      </w:r>
      <w:r w:rsidRPr="009E26DF">
        <w:rPr>
          <w:sz w:val="25"/>
          <w:szCs w:val="25"/>
        </w:rPr>
        <w:t xml:space="preserve"> what Student generally did and did not do while anxious (i.e., placed his hands under hi</w:t>
      </w:r>
      <w:r w:rsidR="00EC4426">
        <w:rPr>
          <w:sz w:val="25"/>
          <w:szCs w:val="25"/>
        </w:rPr>
        <w:t>s arms, independently initiated</w:t>
      </w:r>
      <w:r w:rsidRPr="009E26DF">
        <w:rPr>
          <w:sz w:val="25"/>
          <w:szCs w:val="25"/>
        </w:rPr>
        <w:t xml:space="preserve"> interactions with others, independently initiated activities</w:t>
      </w:r>
      <w:r w:rsidR="00FB2EC7" w:rsidRPr="009E26DF">
        <w:rPr>
          <w:sz w:val="25"/>
          <w:szCs w:val="25"/>
        </w:rPr>
        <w:t xml:space="preserve"> without verbal and/or non-verbal prompting</w:t>
      </w:r>
      <w:r w:rsidRPr="009E26DF">
        <w:rPr>
          <w:sz w:val="25"/>
          <w:szCs w:val="25"/>
        </w:rPr>
        <w:t>, and bit his nails) (SE-98; PE-28</w:t>
      </w:r>
      <w:r w:rsidR="00FB2EC7" w:rsidRPr="009E26DF">
        <w:rPr>
          <w:sz w:val="25"/>
          <w:szCs w:val="25"/>
        </w:rPr>
        <w:t xml:space="preserve">; </w:t>
      </w:r>
      <w:proofErr w:type="spellStart"/>
      <w:r w:rsidR="00FB2EC7" w:rsidRPr="009E26DF">
        <w:rPr>
          <w:sz w:val="25"/>
          <w:szCs w:val="25"/>
        </w:rPr>
        <w:t>Christiano</w:t>
      </w:r>
      <w:proofErr w:type="spellEnd"/>
      <w:r w:rsidRPr="009E26DF">
        <w:rPr>
          <w:sz w:val="25"/>
          <w:szCs w:val="25"/>
        </w:rPr>
        <w:t xml:space="preserve">). </w:t>
      </w:r>
      <w:r w:rsidR="00FB2EC7" w:rsidRPr="009E26DF">
        <w:rPr>
          <w:sz w:val="25"/>
          <w:szCs w:val="25"/>
        </w:rPr>
        <w:t xml:space="preserve"> </w:t>
      </w:r>
      <w:r w:rsidR="006C6F43" w:rsidRPr="009E26DF">
        <w:rPr>
          <w:sz w:val="25"/>
          <w:szCs w:val="25"/>
        </w:rPr>
        <w:t xml:space="preserve">Davis testified that she has seen Student bite his nails and put his hands under his arms when Parent picks him up at the end of the school day but she has not seen this behavior in school (Davis).  </w:t>
      </w:r>
      <w:r w:rsidRPr="009E26DF">
        <w:rPr>
          <w:sz w:val="25"/>
          <w:szCs w:val="25"/>
        </w:rPr>
        <w:t>Sutton forwarded this plan to gather data to Parents on April 17, 2012</w:t>
      </w:r>
      <w:r w:rsidR="00FB2EC7" w:rsidRPr="009E26DF">
        <w:rPr>
          <w:sz w:val="25"/>
          <w:szCs w:val="25"/>
        </w:rPr>
        <w:t xml:space="preserve"> but only collected data for a short period of time before </w:t>
      </w:r>
      <w:r w:rsidRPr="009E26DF">
        <w:rPr>
          <w:sz w:val="25"/>
          <w:szCs w:val="25"/>
        </w:rPr>
        <w:t>discontin</w:t>
      </w:r>
      <w:r w:rsidR="00FB2EC7" w:rsidRPr="009E26DF">
        <w:rPr>
          <w:sz w:val="25"/>
          <w:szCs w:val="25"/>
        </w:rPr>
        <w:t xml:space="preserve">uing data </w:t>
      </w:r>
      <w:r w:rsidRPr="009E26DF">
        <w:rPr>
          <w:sz w:val="25"/>
          <w:szCs w:val="25"/>
        </w:rPr>
        <w:t>collect</w:t>
      </w:r>
      <w:r w:rsidR="00FB2EC7" w:rsidRPr="009E26DF">
        <w:rPr>
          <w:sz w:val="25"/>
          <w:szCs w:val="25"/>
        </w:rPr>
        <w:t>ion</w:t>
      </w:r>
      <w:r w:rsidRPr="009E26DF">
        <w:rPr>
          <w:sz w:val="25"/>
          <w:szCs w:val="25"/>
        </w:rPr>
        <w:t xml:space="preserve"> when </w:t>
      </w:r>
      <w:r w:rsidR="00FB2EC7" w:rsidRPr="009E26DF">
        <w:rPr>
          <w:sz w:val="25"/>
          <w:szCs w:val="25"/>
        </w:rPr>
        <w:t xml:space="preserve">Student did not show any signs of anxiety for </w:t>
      </w:r>
      <w:r w:rsidRPr="009E26DF">
        <w:rPr>
          <w:sz w:val="25"/>
          <w:szCs w:val="25"/>
        </w:rPr>
        <w:t>two to three weeks (</w:t>
      </w:r>
      <w:r w:rsidR="00FB2EC7" w:rsidRPr="009E26DF">
        <w:rPr>
          <w:sz w:val="25"/>
          <w:szCs w:val="25"/>
        </w:rPr>
        <w:t xml:space="preserve">SE-100; </w:t>
      </w:r>
      <w:proofErr w:type="spellStart"/>
      <w:r w:rsidRPr="009E26DF">
        <w:rPr>
          <w:sz w:val="25"/>
          <w:szCs w:val="25"/>
        </w:rPr>
        <w:t>Christiano</w:t>
      </w:r>
      <w:proofErr w:type="spellEnd"/>
      <w:r w:rsidRPr="009E26DF">
        <w:rPr>
          <w:sz w:val="25"/>
          <w:szCs w:val="25"/>
        </w:rPr>
        <w:t xml:space="preserve">). </w:t>
      </w:r>
      <w:r w:rsidR="005D3769" w:rsidRPr="009E26DF">
        <w:rPr>
          <w:sz w:val="25"/>
          <w:szCs w:val="25"/>
        </w:rPr>
        <w:t xml:space="preserve">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As Parents</w:t>
      </w:r>
      <w:r w:rsidR="00FB2EC7" w:rsidRPr="009E26DF">
        <w:rPr>
          <w:sz w:val="25"/>
          <w:szCs w:val="25"/>
        </w:rPr>
        <w:t>’</w:t>
      </w:r>
      <w:r w:rsidRPr="009E26DF">
        <w:rPr>
          <w:sz w:val="25"/>
          <w:szCs w:val="25"/>
        </w:rPr>
        <w:t xml:space="preserve"> concerns over Student’s toileting and anxiety issues increased, Sutton offered to conduct a functional behavioral assessment for Student’s morning routine. </w:t>
      </w:r>
      <w:r w:rsidR="00FB2EC7" w:rsidRPr="009E26DF">
        <w:rPr>
          <w:sz w:val="25"/>
          <w:szCs w:val="25"/>
        </w:rPr>
        <w:t xml:space="preserve"> </w:t>
      </w:r>
      <w:r w:rsidRPr="009E26DF">
        <w:rPr>
          <w:sz w:val="25"/>
          <w:szCs w:val="25"/>
        </w:rPr>
        <w:t xml:space="preserve"> Sutton </w:t>
      </w:r>
      <w:r w:rsidR="00FB2EC7" w:rsidRPr="009E26DF">
        <w:rPr>
          <w:sz w:val="25"/>
          <w:szCs w:val="25"/>
        </w:rPr>
        <w:t xml:space="preserve">forwarded a </w:t>
      </w:r>
      <w:r w:rsidRPr="009E26DF">
        <w:rPr>
          <w:sz w:val="25"/>
          <w:szCs w:val="25"/>
        </w:rPr>
        <w:t xml:space="preserve">request </w:t>
      </w:r>
      <w:r w:rsidR="00FB2EC7" w:rsidRPr="009E26DF">
        <w:rPr>
          <w:sz w:val="25"/>
          <w:szCs w:val="25"/>
        </w:rPr>
        <w:t xml:space="preserve">for consent </w:t>
      </w:r>
      <w:r w:rsidRPr="009E26DF">
        <w:rPr>
          <w:sz w:val="25"/>
          <w:szCs w:val="25"/>
        </w:rPr>
        <w:t>to Parents</w:t>
      </w:r>
      <w:r w:rsidR="00FB2EC7" w:rsidRPr="009E26DF">
        <w:rPr>
          <w:sz w:val="25"/>
          <w:szCs w:val="25"/>
        </w:rPr>
        <w:t xml:space="preserve"> labeling the request by </w:t>
      </w:r>
      <w:r w:rsidRPr="009E26DF">
        <w:rPr>
          <w:sz w:val="25"/>
          <w:szCs w:val="25"/>
        </w:rPr>
        <w:t xml:space="preserve">acronym “FBA” but </w:t>
      </w:r>
      <w:r w:rsidR="00FB2EC7" w:rsidRPr="009E26DF">
        <w:rPr>
          <w:sz w:val="25"/>
          <w:szCs w:val="25"/>
        </w:rPr>
        <w:t>without providing an explanation of what FBA stood for</w:t>
      </w:r>
      <w:r w:rsidRPr="009E26DF">
        <w:rPr>
          <w:sz w:val="25"/>
          <w:szCs w:val="25"/>
        </w:rPr>
        <w:t xml:space="preserve"> (</w:t>
      </w:r>
      <w:proofErr w:type="spellStart"/>
      <w:r w:rsidRPr="009E26DF">
        <w:rPr>
          <w:sz w:val="25"/>
          <w:szCs w:val="25"/>
        </w:rPr>
        <w:t>Austein</w:t>
      </w:r>
      <w:proofErr w:type="spellEnd"/>
      <w:r w:rsidRPr="009E26DF">
        <w:rPr>
          <w:sz w:val="25"/>
          <w:szCs w:val="25"/>
        </w:rPr>
        <w:t xml:space="preserve">). </w:t>
      </w:r>
      <w:r w:rsidR="009B17A6" w:rsidRPr="009E26DF">
        <w:rPr>
          <w:sz w:val="25"/>
          <w:szCs w:val="25"/>
        </w:rPr>
        <w:t xml:space="preserve"> </w:t>
      </w:r>
      <w:r w:rsidRPr="009E26DF">
        <w:rPr>
          <w:sz w:val="25"/>
          <w:szCs w:val="25"/>
        </w:rPr>
        <w:t>Parents underst</w:t>
      </w:r>
      <w:r w:rsidR="009B17A6" w:rsidRPr="009E26DF">
        <w:rPr>
          <w:sz w:val="25"/>
          <w:szCs w:val="25"/>
        </w:rPr>
        <w:t>ood</w:t>
      </w:r>
      <w:r w:rsidRPr="009E26DF">
        <w:rPr>
          <w:sz w:val="25"/>
          <w:szCs w:val="25"/>
        </w:rPr>
        <w:t xml:space="preserve"> what the FBA was but </w:t>
      </w:r>
      <w:r w:rsidR="009B17A6" w:rsidRPr="009E26DF">
        <w:rPr>
          <w:sz w:val="25"/>
          <w:szCs w:val="25"/>
        </w:rPr>
        <w:t>failed to follow up with Sutton’s request</w:t>
      </w:r>
      <w:r w:rsidRPr="009E26DF">
        <w:rPr>
          <w:sz w:val="25"/>
          <w:szCs w:val="25"/>
        </w:rPr>
        <w:t xml:space="preserve"> (Parent). </w:t>
      </w:r>
      <w:r w:rsidR="009B17A6" w:rsidRPr="009E26DF">
        <w:rPr>
          <w:sz w:val="25"/>
          <w:szCs w:val="25"/>
        </w:rPr>
        <w:t xml:space="preserve">  Sutton had identified Dr. Jeff </w:t>
      </w:r>
      <w:proofErr w:type="spellStart"/>
      <w:r w:rsidR="009B17A6" w:rsidRPr="009E26DF">
        <w:rPr>
          <w:sz w:val="25"/>
          <w:szCs w:val="25"/>
        </w:rPr>
        <w:t>Bostic</w:t>
      </w:r>
      <w:proofErr w:type="spellEnd"/>
      <w:r w:rsidR="009B17A6" w:rsidRPr="009E26DF">
        <w:rPr>
          <w:sz w:val="25"/>
          <w:szCs w:val="25"/>
        </w:rPr>
        <w:t xml:space="preserve">, M.D., </w:t>
      </w:r>
      <w:proofErr w:type="gramStart"/>
      <w:r w:rsidR="009B17A6" w:rsidRPr="009E26DF">
        <w:rPr>
          <w:sz w:val="25"/>
          <w:szCs w:val="25"/>
        </w:rPr>
        <w:t>Ed.D.,</w:t>
      </w:r>
      <w:proofErr w:type="gramEnd"/>
      <w:r w:rsidR="009B17A6" w:rsidRPr="009E26DF">
        <w:rPr>
          <w:sz w:val="25"/>
          <w:szCs w:val="25"/>
        </w:rPr>
        <w:t xml:space="preserve"> as the individual to conduct the FBA </w:t>
      </w:r>
      <w:r w:rsidRPr="009E26DF">
        <w:rPr>
          <w:sz w:val="25"/>
          <w:szCs w:val="25"/>
        </w:rPr>
        <w:t xml:space="preserve">(C.V. at SE-96; SE-106) </w:t>
      </w:r>
      <w:r w:rsidR="009B17A6" w:rsidRPr="009E26DF">
        <w:rPr>
          <w:sz w:val="25"/>
          <w:szCs w:val="25"/>
        </w:rPr>
        <w:t>but did not forward his</w:t>
      </w:r>
      <w:r w:rsidRPr="009E26DF">
        <w:rPr>
          <w:sz w:val="25"/>
          <w:szCs w:val="25"/>
        </w:rPr>
        <w:t xml:space="preserve"> CV to Parents (</w:t>
      </w:r>
      <w:proofErr w:type="spellStart"/>
      <w:r w:rsidRPr="009E26DF">
        <w:rPr>
          <w:sz w:val="25"/>
          <w:szCs w:val="25"/>
        </w:rPr>
        <w:t>Austein</w:t>
      </w:r>
      <w:proofErr w:type="spellEnd"/>
      <w:r w:rsidRPr="009E26DF">
        <w:rPr>
          <w:sz w:val="25"/>
          <w:szCs w:val="25"/>
        </w:rPr>
        <w:t xml:space="preserve">). </w:t>
      </w:r>
      <w:r w:rsidR="009B17A6" w:rsidRPr="009E26DF">
        <w:rPr>
          <w:sz w:val="25"/>
          <w:szCs w:val="25"/>
        </w:rPr>
        <w:t xml:space="preserve"> </w:t>
      </w:r>
      <w:r w:rsidRPr="009E26DF">
        <w:rPr>
          <w:sz w:val="25"/>
          <w:szCs w:val="25"/>
        </w:rPr>
        <w:t>In a letter dated April 13, 2012, Parent</w:t>
      </w:r>
      <w:r w:rsidR="009B17A6" w:rsidRPr="009E26DF">
        <w:rPr>
          <w:sz w:val="25"/>
          <w:szCs w:val="25"/>
        </w:rPr>
        <w:t>s raised concern that they</w:t>
      </w:r>
      <w:r w:rsidRPr="009E26DF">
        <w:rPr>
          <w:sz w:val="25"/>
          <w:szCs w:val="25"/>
        </w:rPr>
        <w:t xml:space="preserve"> needed “to determine if the persons you propose to conduct these assessments are appropriately qualified” (PE-27). </w:t>
      </w:r>
      <w:r w:rsidR="009B17A6" w:rsidRPr="009E26DF">
        <w:rPr>
          <w:sz w:val="25"/>
          <w:szCs w:val="25"/>
        </w:rPr>
        <w:t xml:space="preserve"> </w:t>
      </w:r>
      <w:r w:rsidRPr="009E26DF">
        <w:rPr>
          <w:sz w:val="25"/>
          <w:szCs w:val="25"/>
        </w:rPr>
        <w:t xml:space="preserve">At the time of this hearing, </w:t>
      </w:r>
      <w:r w:rsidR="009B17A6" w:rsidRPr="009E26DF">
        <w:rPr>
          <w:sz w:val="25"/>
          <w:szCs w:val="25"/>
        </w:rPr>
        <w:t xml:space="preserve">Sutton </w:t>
      </w:r>
      <w:r w:rsidRPr="009E26DF">
        <w:rPr>
          <w:sz w:val="25"/>
          <w:szCs w:val="25"/>
        </w:rPr>
        <w:t xml:space="preserve">had not received consent from Parents </w:t>
      </w:r>
      <w:r w:rsidR="009B17A6" w:rsidRPr="009E26DF">
        <w:rPr>
          <w:sz w:val="25"/>
          <w:szCs w:val="25"/>
        </w:rPr>
        <w:t xml:space="preserve">to proceed with the evaluation </w:t>
      </w:r>
      <w:r w:rsidRPr="009E26DF">
        <w:rPr>
          <w:sz w:val="25"/>
          <w:szCs w:val="25"/>
        </w:rPr>
        <w:t>(</w:t>
      </w:r>
      <w:proofErr w:type="spellStart"/>
      <w:r w:rsidRPr="009E26DF">
        <w:rPr>
          <w:sz w:val="25"/>
          <w:szCs w:val="25"/>
        </w:rPr>
        <w:t>Austein</w:t>
      </w:r>
      <w:proofErr w:type="spellEnd"/>
      <w:r w:rsidRPr="009E26DF">
        <w:rPr>
          <w:sz w:val="25"/>
          <w:szCs w:val="25"/>
        </w:rPr>
        <w:t xml:space="preserve">).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On May 7, 2012, Student had an accident at the beginning of his therapy session with Dr. </w:t>
      </w:r>
      <w:proofErr w:type="spellStart"/>
      <w:r w:rsidRPr="009E26DF">
        <w:rPr>
          <w:sz w:val="25"/>
          <w:szCs w:val="25"/>
        </w:rPr>
        <w:t>Bakow</w:t>
      </w:r>
      <w:proofErr w:type="spellEnd"/>
      <w:r w:rsidRPr="009E26DF">
        <w:rPr>
          <w:sz w:val="25"/>
          <w:szCs w:val="25"/>
        </w:rPr>
        <w:t xml:space="preserve">. </w:t>
      </w:r>
      <w:r w:rsidR="00121A34" w:rsidRPr="009E26DF">
        <w:rPr>
          <w:sz w:val="25"/>
          <w:szCs w:val="25"/>
        </w:rPr>
        <w:t xml:space="preserve"> </w:t>
      </w:r>
      <w:r w:rsidRPr="009E26DF">
        <w:rPr>
          <w:sz w:val="25"/>
          <w:szCs w:val="25"/>
        </w:rPr>
        <w:t xml:space="preserve">While Dr. </w:t>
      </w:r>
      <w:proofErr w:type="spellStart"/>
      <w:r w:rsidRPr="009E26DF">
        <w:rPr>
          <w:sz w:val="25"/>
          <w:szCs w:val="25"/>
        </w:rPr>
        <w:t>Bakow</w:t>
      </w:r>
      <w:proofErr w:type="spellEnd"/>
      <w:r w:rsidRPr="009E26DF">
        <w:rPr>
          <w:sz w:val="25"/>
          <w:szCs w:val="25"/>
        </w:rPr>
        <w:t xml:space="preserve"> </w:t>
      </w:r>
      <w:r w:rsidR="00121A34" w:rsidRPr="009E26DF">
        <w:rPr>
          <w:sz w:val="25"/>
          <w:szCs w:val="25"/>
        </w:rPr>
        <w:t>opin</w:t>
      </w:r>
      <w:r w:rsidRPr="009E26DF">
        <w:rPr>
          <w:sz w:val="25"/>
          <w:szCs w:val="25"/>
        </w:rPr>
        <w:t xml:space="preserve">ed </w:t>
      </w:r>
      <w:r w:rsidR="00121A34" w:rsidRPr="009E26DF">
        <w:rPr>
          <w:sz w:val="25"/>
          <w:szCs w:val="25"/>
        </w:rPr>
        <w:t xml:space="preserve">that </w:t>
      </w:r>
      <w:r w:rsidRPr="009E26DF">
        <w:rPr>
          <w:sz w:val="25"/>
          <w:szCs w:val="25"/>
        </w:rPr>
        <w:t xml:space="preserve">this stemmed from what was happening </w:t>
      </w:r>
      <w:r w:rsidR="00121A34" w:rsidRPr="009E26DF">
        <w:rPr>
          <w:sz w:val="25"/>
          <w:szCs w:val="25"/>
        </w:rPr>
        <w:t xml:space="preserve">in </w:t>
      </w:r>
      <w:r w:rsidRPr="009E26DF">
        <w:rPr>
          <w:sz w:val="25"/>
          <w:szCs w:val="25"/>
        </w:rPr>
        <w:t xml:space="preserve">school, he never contacted </w:t>
      </w:r>
      <w:r w:rsidR="00121A34" w:rsidRPr="009E26DF">
        <w:rPr>
          <w:sz w:val="25"/>
          <w:szCs w:val="25"/>
        </w:rPr>
        <w:t xml:space="preserve">anyone in Sutton </w:t>
      </w:r>
      <w:r w:rsidRPr="009E26DF">
        <w:rPr>
          <w:sz w:val="25"/>
          <w:szCs w:val="25"/>
        </w:rPr>
        <w:t xml:space="preserve">to inquire. He stated that he did not want to contact the school because of the adversarial relationship between </w:t>
      </w:r>
      <w:r w:rsidR="00121A34" w:rsidRPr="009E26DF">
        <w:rPr>
          <w:sz w:val="25"/>
          <w:szCs w:val="25"/>
        </w:rPr>
        <w:t>Parents, him and Sutton</w:t>
      </w:r>
      <w:r w:rsidRPr="009E26DF">
        <w:rPr>
          <w:sz w:val="25"/>
          <w:szCs w:val="25"/>
        </w:rPr>
        <w:t xml:space="preserve">. </w:t>
      </w:r>
      <w:r w:rsidR="00121A34" w:rsidRPr="009E26DF">
        <w:rPr>
          <w:sz w:val="25"/>
          <w:szCs w:val="25"/>
        </w:rPr>
        <w:t xml:space="preserve"> </w:t>
      </w:r>
      <w:r w:rsidRPr="009E26DF">
        <w:rPr>
          <w:sz w:val="25"/>
          <w:szCs w:val="25"/>
        </w:rPr>
        <w:t xml:space="preserve">He also </w:t>
      </w:r>
      <w:r w:rsidR="00121A34" w:rsidRPr="009E26DF">
        <w:rPr>
          <w:sz w:val="25"/>
          <w:szCs w:val="25"/>
        </w:rPr>
        <w:t>testified that</w:t>
      </w:r>
      <w:r w:rsidRPr="009E26DF">
        <w:rPr>
          <w:sz w:val="25"/>
          <w:szCs w:val="25"/>
        </w:rPr>
        <w:t xml:space="preserve"> he did not need information from the school to assist him in his work with Student (</w:t>
      </w:r>
      <w:proofErr w:type="spellStart"/>
      <w:r w:rsidRPr="009E26DF">
        <w:rPr>
          <w:sz w:val="25"/>
          <w:szCs w:val="25"/>
        </w:rPr>
        <w:t>Bakow</w:t>
      </w:r>
      <w:proofErr w:type="spellEnd"/>
      <w:r w:rsidRPr="009E26DF">
        <w:rPr>
          <w:sz w:val="25"/>
          <w:szCs w:val="25"/>
        </w:rPr>
        <w:t xml:space="preserve">).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Dr. </w:t>
      </w:r>
      <w:proofErr w:type="spellStart"/>
      <w:r w:rsidRPr="009E26DF">
        <w:rPr>
          <w:sz w:val="25"/>
          <w:szCs w:val="25"/>
        </w:rPr>
        <w:t>Bakow</w:t>
      </w:r>
      <w:proofErr w:type="spellEnd"/>
      <w:r w:rsidRPr="009E26DF">
        <w:rPr>
          <w:sz w:val="25"/>
          <w:szCs w:val="25"/>
        </w:rPr>
        <w:t xml:space="preserve"> testified that people cannot necessarily see anxiety. </w:t>
      </w:r>
      <w:r w:rsidR="00121A34" w:rsidRPr="009E26DF">
        <w:rPr>
          <w:sz w:val="25"/>
          <w:szCs w:val="25"/>
        </w:rPr>
        <w:t xml:space="preserve"> </w:t>
      </w:r>
      <w:r w:rsidRPr="009E26DF">
        <w:rPr>
          <w:sz w:val="25"/>
          <w:szCs w:val="25"/>
        </w:rPr>
        <w:t xml:space="preserve">He </w:t>
      </w:r>
      <w:r w:rsidR="00121A34" w:rsidRPr="009E26DF">
        <w:rPr>
          <w:sz w:val="25"/>
          <w:szCs w:val="25"/>
        </w:rPr>
        <w:t xml:space="preserve">explained that a </w:t>
      </w:r>
      <w:r w:rsidRPr="009E26DF">
        <w:rPr>
          <w:sz w:val="25"/>
          <w:szCs w:val="25"/>
        </w:rPr>
        <w:t>person can be anxious while appearing “happy and willing” (</w:t>
      </w:r>
      <w:proofErr w:type="spellStart"/>
      <w:r w:rsidRPr="009E26DF">
        <w:rPr>
          <w:sz w:val="25"/>
          <w:szCs w:val="25"/>
        </w:rPr>
        <w:t>Bakow</w:t>
      </w:r>
      <w:proofErr w:type="spellEnd"/>
      <w:r w:rsidRPr="009E26DF">
        <w:rPr>
          <w:sz w:val="25"/>
          <w:szCs w:val="25"/>
        </w:rPr>
        <w:t xml:space="preserve">). </w:t>
      </w:r>
      <w:r w:rsidR="00121A34" w:rsidRPr="009E26DF">
        <w:rPr>
          <w:sz w:val="25"/>
          <w:szCs w:val="25"/>
        </w:rPr>
        <w:t xml:space="preserve"> He concluded that Student was anxious from the themes and behaviors displayed by Student during the </w:t>
      </w:r>
      <w:r w:rsidRPr="009E26DF">
        <w:rPr>
          <w:sz w:val="25"/>
          <w:szCs w:val="25"/>
        </w:rPr>
        <w:t xml:space="preserve">play-therapy sessions. </w:t>
      </w:r>
      <w:r w:rsidR="00121A34" w:rsidRPr="009E26DF">
        <w:rPr>
          <w:sz w:val="25"/>
          <w:szCs w:val="25"/>
        </w:rPr>
        <w:t xml:space="preserve"> </w:t>
      </w:r>
      <w:r w:rsidRPr="009E26DF">
        <w:rPr>
          <w:sz w:val="25"/>
          <w:szCs w:val="25"/>
        </w:rPr>
        <w:t xml:space="preserve">He </w:t>
      </w:r>
      <w:r w:rsidR="00121A34" w:rsidRPr="009E26DF">
        <w:rPr>
          <w:sz w:val="25"/>
          <w:szCs w:val="25"/>
        </w:rPr>
        <w:t xml:space="preserve">explained that during play therapy he </w:t>
      </w:r>
      <w:r w:rsidRPr="009E26DF">
        <w:rPr>
          <w:sz w:val="25"/>
          <w:szCs w:val="25"/>
        </w:rPr>
        <w:t>engage</w:t>
      </w:r>
      <w:r w:rsidR="00121A34" w:rsidRPr="009E26DF">
        <w:rPr>
          <w:sz w:val="25"/>
          <w:szCs w:val="25"/>
        </w:rPr>
        <w:t>d</w:t>
      </w:r>
      <w:r w:rsidRPr="009E26DF">
        <w:rPr>
          <w:sz w:val="25"/>
          <w:szCs w:val="25"/>
        </w:rPr>
        <w:t xml:space="preserve"> Student in nonverbal exercises, such as interactive games and play material, to assess Student’s state </w:t>
      </w:r>
      <w:r w:rsidR="00121A34" w:rsidRPr="009E26DF">
        <w:rPr>
          <w:sz w:val="25"/>
          <w:szCs w:val="25"/>
        </w:rPr>
        <w:t xml:space="preserve">of mind </w:t>
      </w:r>
      <w:r w:rsidRPr="009E26DF">
        <w:rPr>
          <w:sz w:val="25"/>
          <w:szCs w:val="25"/>
        </w:rPr>
        <w:t xml:space="preserve">from Student’s storylines. </w:t>
      </w:r>
      <w:r w:rsidR="00121A34" w:rsidRPr="009E26DF">
        <w:rPr>
          <w:sz w:val="25"/>
          <w:szCs w:val="25"/>
        </w:rPr>
        <w:t xml:space="preserve"> </w:t>
      </w:r>
      <w:r w:rsidRPr="009E26DF">
        <w:rPr>
          <w:sz w:val="25"/>
          <w:szCs w:val="25"/>
        </w:rPr>
        <w:t xml:space="preserve">Dr. </w:t>
      </w:r>
      <w:proofErr w:type="spellStart"/>
      <w:r w:rsidRPr="009E26DF">
        <w:rPr>
          <w:sz w:val="25"/>
          <w:szCs w:val="25"/>
        </w:rPr>
        <w:t>Bakow</w:t>
      </w:r>
      <w:proofErr w:type="spellEnd"/>
      <w:r w:rsidRPr="009E26DF">
        <w:rPr>
          <w:sz w:val="25"/>
          <w:szCs w:val="25"/>
        </w:rPr>
        <w:t xml:space="preserve"> </w:t>
      </w:r>
      <w:r w:rsidR="00121A34" w:rsidRPr="009E26DF">
        <w:rPr>
          <w:sz w:val="25"/>
          <w:szCs w:val="25"/>
        </w:rPr>
        <w:t xml:space="preserve">testified that </w:t>
      </w:r>
      <w:r w:rsidRPr="009E26DF">
        <w:rPr>
          <w:sz w:val="25"/>
          <w:szCs w:val="25"/>
        </w:rPr>
        <w:t xml:space="preserve">Student’s stories engage themes of destruction when he has thrown toys, crashed airplanes, and hit dolls against toy toilets. </w:t>
      </w:r>
      <w:r w:rsidR="00121A34" w:rsidRPr="009E26DF">
        <w:rPr>
          <w:sz w:val="25"/>
          <w:szCs w:val="25"/>
        </w:rPr>
        <w:t xml:space="preserve"> He has </w:t>
      </w:r>
      <w:r w:rsidRPr="009E26DF">
        <w:rPr>
          <w:sz w:val="25"/>
          <w:szCs w:val="25"/>
        </w:rPr>
        <w:t xml:space="preserve">also seen themes of sadness when </w:t>
      </w:r>
      <w:r w:rsidR="00121A34" w:rsidRPr="009E26DF">
        <w:rPr>
          <w:sz w:val="25"/>
          <w:szCs w:val="25"/>
        </w:rPr>
        <w:t xml:space="preserve">for example </w:t>
      </w:r>
      <w:r w:rsidRPr="009E26DF">
        <w:rPr>
          <w:sz w:val="25"/>
          <w:szCs w:val="25"/>
        </w:rPr>
        <w:t xml:space="preserve">Student </w:t>
      </w:r>
      <w:r w:rsidR="00121A34" w:rsidRPr="009E26DF">
        <w:rPr>
          <w:sz w:val="25"/>
          <w:szCs w:val="25"/>
        </w:rPr>
        <w:t xml:space="preserve">has </w:t>
      </w:r>
      <w:r w:rsidRPr="009E26DF">
        <w:rPr>
          <w:sz w:val="25"/>
          <w:szCs w:val="25"/>
        </w:rPr>
        <w:t xml:space="preserve">played with two dolls, and </w:t>
      </w:r>
      <w:r w:rsidR="00121A34" w:rsidRPr="009E26DF">
        <w:rPr>
          <w:sz w:val="25"/>
          <w:szCs w:val="25"/>
        </w:rPr>
        <w:t xml:space="preserve">suddenly he stopped having the dolls </w:t>
      </w:r>
      <w:r w:rsidRPr="009E26DF">
        <w:rPr>
          <w:sz w:val="25"/>
          <w:szCs w:val="25"/>
        </w:rPr>
        <w:t>interact</w:t>
      </w:r>
      <w:r w:rsidR="00121A34" w:rsidRPr="009E26DF">
        <w:rPr>
          <w:sz w:val="25"/>
          <w:szCs w:val="25"/>
        </w:rPr>
        <w:t xml:space="preserve"> with each other</w:t>
      </w:r>
      <w:r w:rsidRPr="009E26DF">
        <w:rPr>
          <w:sz w:val="25"/>
          <w:szCs w:val="25"/>
        </w:rPr>
        <w:t xml:space="preserve">. </w:t>
      </w:r>
      <w:r w:rsidR="00121A34" w:rsidRPr="009E26DF">
        <w:rPr>
          <w:sz w:val="25"/>
          <w:szCs w:val="25"/>
        </w:rPr>
        <w:t xml:space="preserve"> </w:t>
      </w:r>
      <w:r w:rsidRPr="009E26DF">
        <w:rPr>
          <w:sz w:val="25"/>
          <w:szCs w:val="25"/>
        </w:rPr>
        <w:t xml:space="preserve">Student does not always allow Dr. </w:t>
      </w:r>
      <w:proofErr w:type="spellStart"/>
      <w:r w:rsidRPr="009E26DF">
        <w:rPr>
          <w:sz w:val="25"/>
          <w:szCs w:val="25"/>
        </w:rPr>
        <w:t>Bakow</w:t>
      </w:r>
      <w:proofErr w:type="spellEnd"/>
      <w:r w:rsidRPr="009E26DF">
        <w:rPr>
          <w:sz w:val="25"/>
          <w:szCs w:val="25"/>
        </w:rPr>
        <w:t xml:space="preserve"> to </w:t>
      </w:r>
      <w:r w:rsidR="00AE6949">
        <w:rPr>
          <w:sz w:val="25"/>
          <w:szCs w:val="25"/>
        </w:rPr>
        <w:t xml:space="preserve">engage in interactive </w:t>
      </w:r>
      <w:r w:rsidRPr="009E26DF">
        <w:rPr>
          <w:sz w:val="25"/>
          <w:szCs w:val="25"/>
        </w:rPr>
        <w:t>play with him (</w:t>
      </w:r>
      <w:proofErr w:type="spellStart"/>
      <w:r w:rsidRPr="009E26DF">
        <w:rPr>
          <w:sz w:val="25"/>
          <w:szCs w:val="25"/>
        </w:rPr>
        <w:t>Bakow</w:t>
      </w:r>
      <w:proofErr w:type="spellEnd"/>
      <w:r w:rsidRPr="009E26DF">
        <w:rPr>
          <w:sz w:val="25"/>
          <w:szCs w:val="25"/>
        </w:rPr>
        <w:t xml:space="preserve">). </w:t>
      </w:r>
    </w:p>
    <w:p w:rsidR="0026547A" w:rsidRPr="0026547A" w:rsidRDefault="0026547A" w:rsidP="0026547A">
      <w:pPr>
        <w:rPr>
          <w:sz w:val="25"/>
          <w:szCs w:val="25"/>
        </w:rPr>
      </w:pPr>
    </w:p>
    <w:p w:rsidR="0026547A" w:rsidRPr="009E26DF" w:rsidRDefault="0026547A" w:rsidP="009E26DF">
      <w:pPr>
        <w:pStyle w:val="ListParagraph"/>
        <w:numPr>
          <w:ilvl w:val="0"/>
          <w:numId w:val="13"/>
        </w:numPr>
        <w:rPr>
          <w:sz w:val="25"/>
          <w:szCs w:val="25"/>
        </w:rPr>
      </w:pPr>
      <w:r w:rsidRPr="009E26DF">
        <w:rPr>
          <w:sz w:val="25"/>
          <w:szCs w:val="25"/>
        </w:rPr>
        <w:t xml:space="preserve">Dr. </w:t>
      </w:r>
      <w:proofErr w:type="spellStart"/>
      <w:r w:rsidRPr="009E26DF">
        <w:rPr>
          <w:sz w:val="25"/>
          <w:szCs w:val="25"/>
        </w:rPr>
        <w:t>Bakow</w:t>
      </w:r>
      <w:proofErr w:type="spellEnd"/>
      <w:r w:rsidRPr="009E26DF">
        <w:rPr>
          <w:sz w:val="25"/>
          <w:szCs w:val="25"/>
        </w:rPr>
        <w:t xml:space="preserve"> testified that </w:t>
      </w:r>
      <w:r w:rsidR="00B50AD5" w:rsidRPr="009E26DF">
        <w:rPr>
          <w:sz w:val="25"/>
          <w:szCs w:val="25"/>
        </w:rPr>
        <w:t xml:space="preserve">it was </w:t>
      </w:r>
      <w:r w:rsidRPr="009E26DF">
        <w:rPr>
          <w:sz w:val="25"/>
          <w:szCs w:val="25"/>
        </w:rPr>
        <w:t xml:space="preserve">unlikely </w:t>
      </w:r>
      <w:r w:rsidR="00B50AD5" w:rsidRPr="009E26DF">
        <w:rPr>
          <w:sz w:val="25"/>
          <w:szCs w:val="25"/>
        </w:rPr>
        <w:t xml:space="preserve">that </w:t>
      </w:r>
      <w:r w:rsidRPr="009E26DF">
        <w:rPr>
          <w:sz w:val="25"/>
          <w:szCs w:val="25"/>
        </w:rPr>
        <w:t>other</w:t>
      </w:r>
      <w:r w:rsidR="00B50AD5" w:rsidRPr="009E26DF">
        <w:rPr>
          <w:sz w:val="25"/>
          <w:szCs w:val="25"/>
        </w:rPr>
        <w:t xml:space="preserve"> individuals lacking his clinical train</w:t>
      </w:r>
      <w:r w:rsidR="00AE6949">
        <w:rPr>
          <w:sz w:val="25"/>
          <w:szCs w:val="25"/>
        </w:rPr>
        <w:t>ing</w:t>
      </w:r>
      <w:r w:rsidR="00B50AD5" w:rsidRPr="009E26DF">
        <w:rPr>
          <w:sz w:val="25"/>
          <w:szCs w:val="25"/>
        </w:rPr>
        <w:t xml:space="preserve"> </w:t>
      </w:r>
      <w:r w:rsidRPr="009E26DF">
        <w:rPr>
          <w:sz w:val="25"/>
          <w:szCs w:val="25"/>
        </w:rPr>
        <w:t>would be able to pick up on Student’s nonverbal cues de</w:t>
      </w:r>
      <w:r w:rsidR="00B50AD5" w:rsidRPr="009E26DF">
        <w:rPr>
          <w:sz w:val="25"/>
          <w:szCs w:val="25"/>
        </w:rPr>
        <w:t>noting</w:t>
      </w:r>
      <w:r w:rsidRPr="009E26DF">
        <w:rPr>
          <w:sz w:val="25"/>
          <w:szCs w:val="25"/>
        </w:rPr>
        <w:t xml:space="preserve"> anxiety</w:t>
      </w:r>
      <w:r w:rsidR="00AE6949">
        <w:rPr>
          <w:sz w:val="25"/>
          <w:szCs w:val="25"/>
        </w:rPr>
        <w:t>,</w:t>
      </w:r>
      <w:r w:rsidR="00B50AD5" w:rsidRPr="009E26DF">
        <w:rPr>
          <w:sz w:val="25"/>
          <w:szCs w:val="25"/>
        </w:rPr>
        <w:t xml:space="preserve"> but conceded that </w:t>
      </w:r>
      <w:r w:rsidRPr="009E26DF">
        <w:rPr>
          <w:sz w:val="25"/>
          <w:szCs w:val="25"/>
        </w:rPr>
        <w:t xml:space="preserve">Mother would be able to understand the nonverbal cues because of her years of experience </w:t>
      </w:r>
      <w:r w:rsidR="00B50AD5" w:rsidRPr="009E26DF">
        <w:rPr>
          <w:sz w:val="25"/>
          <w:szCs w:val="25"/>
        </w:rPr>
        <w:t xml:space="preserve">with Student </w:t>
      </w:r>
      <w:r w:rsidRPr="009E26DF">
        <w:rPr>
          <w:sz w:val="25"/>
          <w:szCs w:val="25"/>
        </w:rPr>
        <w:t>(</w:t>
      </w:r>
      <w:proofErr w:type="spellStart"/>
      <w:r w:rsidRPr="009E26DF">
        <w:rPr>
          <w:sz w:val="25"/>
          <w:szCs w:val="25"/>
        </w:rPr>
        <w:t>Bakow</w:t>
      </w:r>
      <w:proofErr w:type="spellEnd"/>
      <w:r w:rsidRPr="009E26DF">
        <w:rPr>
          <w:sz w:val="25"/>
          <w:szCs w:val="25"/>
        </w:rPr>
        <w:t xml:space="preserve">). </w:t>
      </w:r>
    </w:p>
    <w:p w:rsidR="0026547A" w:rsidRPr="0026547A" w:rsidRDefault="0026547A" w:rsidP="0026547A">
      <w:pPr>
        <w:rPr>
          <w:sz w:val="25"/>
          <w:szCs w:val="25"/>
        </w:rPr>
      </w:pPr>
    </w:p>
    <w:p w:rsidR="0026547A" w:rsidRPr="009E26DF" w:rsidRDefault="00B50AD5" w:rsidP="009E26DF">
      <w:pPr>
        <w:pStyle w:val="ListParagraph"/>
        <w:numPr>
          <w:ilvl w:val="0"/>
          <w:numId w:val="13"/>
        </w:numPr>
        <w:rPr>
          <w:sz w:val="25"/>
          <w:szCs w:val="25"/>
        </w:rPr>
      </w:pPr>
      <w:r w:rsidRPr="009E26DF">
        <w:rPr>
          <w:sz w:val="25"/>
          <w:szCs w:val="25"/>
        </w:rPr>
        <w:t>At Parents</w:t>
      </w:r>
      <w:r w:rsidR="004234AA">
        <w:rPr>
          <w:sz w:val="25"/>
          <w:szCs w:val="25"/>
        </w:rPr>
        <w:t>’</w:t>
      </w:r>
      <w:r w:rsidRPr="009E26DF">
        <w:rPr>
          <w:sz w:val="25"/>
          <w:szCs w:val="25"/>
        </w:rPr>
        <w:t xml:space="preserve"> request, </w:t>
      </w:r>
      <w:r w:rsidR="0026547A" w:rsidRPr="009E26DF">
        <w:rPr>
          <w:sz w:val="25"/>
          <w:szCs w:val="25"/>
        </w:rPr>
        <w:t xml:space="preserve">Ronstadt observed Student </w:t>
      </w:r>
      <w:r w:rsidRPr="009E26DF">
        <w:rPr>
          <w:sz w:val="25"/>
          <w:szCs w:val="25"/>
        </w:rPr>
        <w:t xml:space="preserve">for approximately forty minutes on April 19, 2012, </w:t>
      </w:r>
      <w:r w:rsidR="0026547A" w:rsidRPr="009E26DF">
        <w:rPr>
          <w:sz w:val="25"/>
          <w:szCs w:val="25"/>
        </w:rPr>
        <w:t xml:space="preserve">during his reading block at Sutton (PE-9; Ronstadt). </w:t>
      </w:r>
      <w:r w:rsidRPr="009E26DF">
        <w:rPr>
          <w:sz w:val="25"/>
          <w:szCs w:val="25"/>
        </w:rPr>
        <w:t xml:space="preserve"> </w:t>
      </w:r>
      <w:r w:rsidR="0026547A" w:rsidRPr="009E26DF">
        <w:rPr>
          <w:sz w:val="25"/>
          <w:szCs w:val="25"/>
        </w:rPr>
        <w:t xml:space="preserve">The session was shortened from one hour to forty minutes because Student arrived </w:t>
      </w:r>
      <w:r w:rsidR="00E2132B" w:rsidRPr="009E26DF">
        <w:rPr>
          <w:sz w:val="25"/>
          <w:szCs w:val="25"/>
        </w:rPr>
        <w:t>to</w:t>
      </w:r>
      <w:r w:rsidR="0026547A" w:rsidRPr="009E26DF">
        <w:rPr>
          <w:sz w:val="25"/>
          <w:szCs w:val="25"/>
        </w:rPr>
        <w:t xml:space="preserve"> school late after having a “difficult night” (SE-99). </w:t>
      </w:r>
      <w:r w:rsidR="00E2132B" w:rsidRPr="009E26DF">
        <w:rPr>
          <w:sz w:val="25"/>
          <w:szCs w:val="25"/>
        </w:rPr>
        <w:t xml:space="preserve"> </w:t>
      </w:r>
      <w:r w:rsidR="0026547A" w:rsidRPr="009E26DF">
        <w:rPr>
          <w:sz w:val="25"/>
          <w:szCs w:val="25"/>
        </w:rPr>
        <w:t xml:space="preserve">Student did not greet Ronstadt in the same friendly manner he had during her March 31, 2012 </w:t>
      </w:r>
      <w:r w:rsidR="00E2132B" w:rsidRPr="009E26DF">
        <w:rPr>
          <w:sz w:val="25"/>
          <w:szCs w:val="25"/>
        </w:rPr>
        <w:t>assessment,</w:t>
      </w:r>
      <w:r w:rsidR="0026547A" w:rsidRPr="009E26DF">
        <w:rPr>
          <w:sz w:val="25"/>
          <w:szCs w:val="25"/>
        </w:rPr>
        <w:t xml:space="preserve"> nor did he </w:t>
      </w:r>
      <w:r w:rsidR="00E2132B" w:rsidRPr="009E26DF">
        <w:rPr>
          <w:sz w:val="25"/>
          <w:szCs w:val="25"/>
        </w:rPr>
        <w:t xml:space="preserve">appear to </w:t>
      </w:r>
      <w:r w:rsidR="0026547A" w:rsidRPr="009E26DF">
        <w:rPr>
          <w:sz w:val="25"/>
          <w:szCs w:val="25"/>
        </w:rPr>
        <w:t xml:space="preserve">have the same level of energy while engaging </w:t>
      </w:r>
      <w:r w:rsidR="00E2132B" w:rsidRPr="009E26DF">
        <w:rPr>
          <w:sz w:val="25"/>
          <w:szCs w:val="25"/>
        </w:rPr>
        <w:t xml:space="preserve">in his lesson </w:t>
      </w:r>
      <w:r w:rsidR="0026547A" w:rsidRPr="009E26DF">
        <w:rPr>
          <w:sz w:val="25"/>
          <w:szCs w:val="25"/>
        </w:rPr>
        <w:t xml:space="preserve">(Ronstadt). </w:t>
      </w:r>
      <w:r w:rsidR="00E2132B" w:rsidRPr="009E26DF">
        <w:rPr>
          <w:sz w:val="25"/>
          <w:szCs w:val="25"/>
        </w:rPr>
        <w:t xml:space="preserve"> </w:t>
      </w:r>
      <w:proofErr w:type="spellStart"/>
      <w:r w:rsidR="0026547A" w:rsidRPr="009E26DF">
        <w:rPr>
          <w:sz w:val="25"/>
          <w:szCs w:val="25"/>
        </w:rPr>
        <w:t>Austein</w:t>
      </w:r>
      <w:proofErr w:type="spellEnd"/>
      <w:r w:rsidR="0026547A" w:rsidRPr="009E26DF">
        <w:rPr>
          <w:sz w:val="25"/>
          <w:szCs w:val="25"/>
        </w:rPr>
        <w:t xml:space="preserve"> had introduced Ronstadt to Student, potentially unaware that Ronstadt and Student knew one another (Ronstadt). </w:t>
      </w:r>
      <w:r w:rsidR="009F5B98" w:rsidRPr="009E26DF">
        <w:rPr>
          <w:sz w:val="25"/>
          <w:szCs w:val="25"/>
        </w:rPr>
        <w:t xml:space="preserve"> </w:t>
      </w:r>
      <w:r w:rsidR="0026547A" w:rsidRPr="009E26DF">
        <w:rPr>
          <w:sz w:val="25"/>
          <w:szCs w:val="25"/>
        </w:rPr>
        <w:t xml:space="preserve">Ronstadt </w:t>
      </w:r>
      <w:r w:rsidR="009F5B98" w:rsidRPr="009E26DF">
        <w:rPr>
          <w:sz w:val="25"/>
          <w:szCs w:val="25"/>
        </w:rPr>
        <w:t xml:space="preserve">opined </w:t>
      </w:r>
      <w:r w:rsidR="0026547A" w:rsidRPr="009E26DF">
        <w:rPr>
          <w:sz w:val="25"/>
          <w:szCs w:val="25"/>
        </w:rPr>
        <w:t xml:space="preserve">that Student was </w:t>
      </w:r>
      <w:r w:rsidR="009F5B98" w:rsidRPr="009E26DF">
        <w:rPr>
          <w:sz w:val="25"/>
          <w:szCs w:val="25"/>
        </w:rPr>
        <w:t xml:space="preserve">not </w:t>
      </w:r>
      <w:r w:rsidR="0026547A" w:rsidRPr="009E26DF">
        <w:rPr>
          <w:sz w:val="25"/>
          <w:szCs w:val="25"/>
        </w:rPr>
        <w:t xml:space="preserve">making much progress and was concerned that </w:t>
      </w:r>
      <w:r w:rsidR="009F5B98" w:rsidRPr="009E26DF">
        <w:rPr>
          <w:sz w:val="25"/>
          <w:szCs w:val="25"/>
        </w:rPr>
        <w:t>hi</w:t>
      </w:r>
      <w:r w:rsidR="0026547A" w:rsidRPr="009E26DF">
        <w:rPr>
          <w:sz w:val="25"/>
          <w:szCs w:val="25"/>
        </w:rPr>
        <w:t>s IEP lack</w:t>
      </w:r>
      <w:r w:rsidR="009F5B98" w:rsidRPr="009E26DF">
        <w:rPr>
          <w:sz w:val="25"/>
          <w:szCs w:val="25"/>
        </w:rPr>
        <w:t>ed</w:t>
      </w:r>
      <w:r w:rsidR="0026547A" w:rsidRPr="009E26DF">
        <w:rPr>
          <w:sz w:val="25"/>
          <w:szCs w:val="25"/>
        </w:rPr>
        <w:t xml:space="preserve"> sufficient development on </w:t>
      </w:r>
      <w:proofErr w:type="gramStart"/>
      <w:r w:rsidR="0026547A" w:rsidRPr="009E26DF">
        <w:rPr>
          <w:sz w:val="25"/>
          <w:szCs w:val="25"/>
        </w:rPr>
        <w:t>addressing  executive</w:t>
      </w:r>
      <w:proofErr w:type="gramEnd"/>
      <w:r w:rsidR="0026547A" w:rsidRPr="009E26DF">
        <w:rPr>
          <w:sz w:val="25"/>
          <w:szCs w:val="25"/>
        </w:rPr>
        <w:t xml:space="preserve"> function</w:t>
      </w:r>
      <w:r w:rsidR="009F5B98" w:rsidRPr="009E26DF">
        <w:rPr>
          <w:sz w:val="25"/>
          <w:szCs w:val="25"/>
        </w:rPr>
        <w:t>ing</w:t>
      </w:r>
      <w:r w:rsidR="0026547A" w:rsidRPr="009E26DF">
        <w:rPr>
          <w:sz w:val="25"/>
          <w:szCs w:val="25"/>
        </w:rPr>
        <w:t xml:space="preserve"> skills, oral language connected to orthography, independence, and engagement (PE-9; Ronstadt). </w:t>
      </w:r>
      <w:r w:rsidR="009F5B98" w:rsidRPr="009E26DF">
        <w:rPr>
          <w:sz w:val="25"/>
          <w:szCs w:val="25"/>
        </w:rPr>
        <w:t xml:space="preserve"> </w:t>
      </w:r>
      <w:r w:rsidR="0026547A" w:rsidRPr="009E26DF">
        <w:rPr>
          <w:sz w:val="25"/>
          <w:szCs w:val="25"/>
        </w:rPr>
        <w:t xml:space="preserve">Ronstadt </w:t>
      </w:r>
      <w:r w:rsidR="009F5B98" w:rsidRPr="009E26DF">
        <w:rPr>
          <w:sz w:val="25"/>
          <w:szCs w:val="25"/>
        </w:rPr>
        <w:t>testified that she has no</w:t>
      </w:r>
      <w:r w:rsidR="0026547A" w:rsidRPr="009E26DF">
        <w:rPr>
          <w:sz w:val="25"/>
          <w:szCs w:val="25"/>
        </w:rPr>
        <w:t xml:space="preserve"> experience writing IEPs (Ronstadt). </w:t>
      </w:r>
      <w:r w:rsidR="009F5B98" w:rsidRPr="009E26DF">
        <w:rPr>
          <w:sz w:val="25"/>
          <w:szCs w:val="25"/>
        </w:rPr>
        <w:t xml:space="preserve"> </w:t>
      </w:r>
      <w:r w:rsidR="0026547A" w:rsidRPr="009E26DF">
        <w:rPr>
          <w:sz w:val="25"/>
          <w:szCs w:val="25"/>
        </w:rPr>
        <w:t xml:space="preserve">Ronstadt </w:t>
      </w:r>
      <w:r w:rsidR="009F5B98" w:rsidRPr="009E26DF">
        <w:rPr>
          <w:sz w:val="25"/>
          <w:szCs w:val="25"/>
        </w:rPr>
        <w:t xml:space="preserve">noted that </w:t>
      </w:r>
      <w:r w:rsidR="0026547A" w:rsidRPr="009E26DF">
        <w:rPr>
          <w:sz w:val="25"/>
          <w:szCs w:val="25"/>
        </w:rPr>
        <w:t xml:space="preserve">Student needed more prompting than he had </w:t>
      </w:r>
      <w:r w:rsidR="009F5B98" w:rsidRPr="009E26DF">
        <w:rPr>
          <w:sz w:val="25"/>
          <w:szCs w:val="25"/>
        </w:rPr>
        <w:t xml:space="preserve">required </w:t>
      </w:r>
      <w:r w:rsidR="0026547A" w:rsidRPr="009E26DF">
        <w:rPr>
          <w:sz w:val="25"/>
          <w:szCs w:val="25"/>
        </w:rPr>
        <w:t xml:space="preserve">when </w:t>
      </w:r>
      <w:r w:rsidR="009F5B98" w:rsidRPr="009E26DF">
        <w:rPr>
          <w:sz w:val="25"/>
          <w:szCs w:val="25"/>
        </w:rPr>
        <w:t>the</w:t>
      </w:r>
      <w:r w:rsidR="005D3769" w:rsidRPr="009E26DF">
        <w:rPr>
          <w:sz w:val="25"/>
          <w:szCs w:val="25"/>
        </w:rPr>
        <w:t>y worked together</w:t>
      </w:r>
      <w:r w:rsidR="0026547A" w:rsidRPr="009E26DF">
        <w:rPr>
          <w:sz w:val="25"/>
          <w:szCs w:val="25"/>
        </w:rPr>
        <w:t xml:space="preserve">, </w:t>
      </w:r>
      <w:r w:rsidR="005D3769" w:rsidRPr="009E26DF">
        <w:rPr>
          <w:sz w:val="25"/>
          <w:szCs w:val="25"/>
        </w:rPr>
        <w:t xml:space="preserve">and stated that </w:t>
      </w:r>
      <w:r w:rsidR="0026547A" w:rsidRPr="009E26DF">
        <w:rPr>
          <w:sz w:val="25"/>
          <w:szCs w:val="25"/>
        </w:rPr>
        <w:t xml:space="preserve">Student “seemed a little confused by [her] presence and insecure since everyone was looking at him” (PE-9; Ronstadt). </w:t>
      </w:r>
      <w:r w:rsidR="005D3769" w:rsidRPr="009E26DF">
        <w:rPr>
          <w:sz w:val="25"/>
          <w:szCs w:val="25"/>
        </w:rPr>
        <w:t xml:space="preserve"> After the session, </w:t>
      </w:r>
      <w:proofErr w:type="spellStart"/>
      <w:r w:rsidR="0026547A" w:rsidRPr="009E26DF">
        <w:rPr>
          <w:sz w:val="25"/>
          <w:szCs w:val="25"/>
        </w:rPr>
        <w:t>Burek</w:t>
      </w:r>
      <w:proofErr w:type="spellEnd"/>
      <w:r w:rsidR="0026547A" w:rsidRPr="009E26DF">
        <w:rPr>
          <w:sz w:val="25"/>
          <w:szCs w:val="25"/>
        </w:rPr>
        <w:t xml:space="preserve"> </w:t>
      </w:r>
      <w:r w:rsidR="005D3769" w:rsidRPr="009E26DF">
        <w:rPr>
          <w:sz w:val="25"/>
          <w:szCs w:val="25"/>
        </w:rPr>
        <w:t xml:space="preserve">informed </w:t>
      </w:r>
      <w:r w:rsidR="0026547A" w:rsidRPr="009E26DF">
        <w:rPr>
          <w:sz w:val="25"/>
          <w:szCs w:val="25"/>
        </w:rPr>
        <w:t xml:space="preserve">Ronstadt that Student required more prompting during her observation than he normally </w:t>
      </w:r>
      <w:r w:rsidR="005D3769" w:rsidRPr="009E26DF">
        <w:rPr>
          <w:sz w:val="25"/>
          <w:szCs w:val="25"/>
        </w:rPr>
        <w:t>needed</w:t>
      </w:r>
      <w:r w:rsidR="0026547A" w:rsidRPr="009E26DF">
        <w:rPr>
          <w:sz w:val="25"/>
          <w:szCs w:val="25"/>
        </w:rPr>
        <w:t xml:space="preserve"> (SE-99; PE-9; Ronstadt).</w:t>
      </w:r>
    </w:p>
    <w:p w:rsidR="0026547A" w:rsidRPr="0026547A" w:rsidRDefault="0026547A" w:rsidP="0026547A">
      <w:pPr>
        <w:rPr>
          <w:sz w:val="25"/>
          <w:szCs w:val="25"/>
        </w:rPr>
      </w:pPr>
    </w:p>
    <w:p w:rsidR="0026547A" w:rsidRDefault="0026547A" w:rsidP="009E26DF">
      <w:pPr>
        <w:pStyle w:val="ListParagraph"/>
        <w:numPr>
          <w:ilvl w:val="0"/>
          <w:numId w:val="13"/>
        </w:numPr>
        <w:rPr>
          <w:sz w:val="25"/>
          <w:szCs w:val="25"/>
        </w:rPr>
      </w:pPr>
      <w:r w:rsidRPr="009E26DF">
        <w:rPr>
          <w:sz w:val="25"/>
          <w:szCs w:val="25"/>
        </w:rPr>
        <w:t>A progress report completed on May 25, 2012 indicated Student’s “[g]</w:t>
      </w:r>
      <w:proofErr w:type="spellStart"/>
      <w:r w:rsidRPr="009E26DF">
        <w:rPr>
          <w:sz w:val="25"/>
          <w:szCs w:val="25"/>
        </w:rPr>
        <w:t>reetings</w:t>
      </w:r>
      <w:proofErr w:type="spellEnd"/>
      <w:r w:rsidRPr="009E26DF">
        <w:rPr>
          <w:sz w:val="25"/>
          <w:szCs w:val="25"/>
        </w:rPr>
        <w:t xml:space="preserve"> ha</w:t>
      </w:r>
      <w:r w:rsidR="009E26DF">
        <w:rPr>
          <w:sz w:val="25"/>
          <w:szCs w:val="25"/>
        </w:rPr>
        <w:t>d</w:t>
      </w:r>
      <w:r w:rsidRPr="009E26DF">
        <w:rPr>
          <w:sz w:val="25"/>
          <w:szCs w:val="25"/>
        </w:rPr>
        <w:t xml:space="preserve"> expanded to additional conversational exchanges,” Student is “consistently cooperative and often [an] engaged participant” during speech, Student ha</w:t>
      </w:r>
      <w:r w:rsidR="009E26DF">
        <w:rPr>
          <w:sz w:val="25"/>
          <w:szCs w:val="25"/>
        </w:rPr>
        <w:t>d</w:t>
      </w:r>
      <w:r w:rsidRPr="009E26DF">
        <w:rPr>
          <w:sz w:val="25"/>
          <w:szCs w:val="25"/>
        </w:rPr>
        <w:t xml:space="preserve"> a “warm, friendly demeanor and </w:t>
      </w:r>
      <w:r w:rsidR="009E26DF">
        <w:rPr>
          <w:sz w:val="25"/>
          <w:szCs w:val="25"/>
        </w:rPr>
        <w:t>was</w:t>
      </w:r>
      <w:r w:rsidRPr="009E26DF">
        <w:rPr>
          <w:sz w:val="25"/>
          <w:szCs w:val="25"/>
        </w:rPr>
        <w:t xml:space="preserve"> eager to learn ways to appropriately interact with peers and adults,” he </w:t>
      </w:r>
      <w:r w:rsidR="009E26DF">
        <w:rPr>
          <w:sz w:val="25"/>
          <w:szCs w:val="25"/>
        </w:rPr>
        <w:t>wa</w:t>
      </w:r>
      <w:r w:rsidRPr="009E26DF">
        <w:rPr>
          <w:sz w:val="25"/>
          <w:szCs w:val="25"/>
        </w:rPr>
        <w:t>s an “excellent worker” during PT, Student “continue</w:t>
      </w:r>
      <w:r w:rsidR="009E26DF">
        <w:rPr>
          <w:sz w:val="25"/>
          <w:szCs w:val="25"/>
        </w:rPr>
        <w:t>[d]</w:t>
      </w:r>
      <w:r w:rsidRPr="009E26DF">
        <w:rPr>
          <w:sz w:val="25"/>
          <w:szCs w:val="25"/>
        </w:rPr>
        <w:t xml:space="preserve"> to amaze” </w:t>
      </w:r>
      <w:r w:rsidR="004234AA">
        <w:rPr>
          <w:sz w:val="25"/>
          <w:szCs w:val="25"/>
        </w:rPr>
        <w:t xml:space="preserve">the </w:t>
      </w:r>
      <w:r w:rsidRPr="009E26DF">
        <w:rPr>
          <w:sz w:val="25"/>
          <w:szCs w:val="25"/>
        </w:rPr>
        <w:t xml:space="preserve">APE teacher, and the counselor stated Student </w:t>
      </w:r>
      <w:r w:rsidR="009E26DF">
        <w:rPr>
          <w:sz w:val="25"/>
          <w:szCs w:val="25"/>
        </w:rPr>
        <w:t>wa</w:t>
      </w:r>
      <w:r w:rsidRPr="009E26DF">
        <w:rPr>
          <w:sz w:val="25"/>
          <w:szCs w:val="25"/>
        </w:rPr>
        <w:t>s a “wonderful young man” and “appear</w:t>
      </w:r>
      <w:r w:rsidR="009E26DF">
        <w:rPr>
          <w:sz w:val="25"/>
          <w:szCs w:val="25"/>
        </w:rPr>
        <w:t>[ed] to be comfortable and [was]</w:t>
      </w:r>
      <w:r w:rsidRPr="009E26DF">
        <w:rPr>
          <w:sz w:val="25"/>
          <w:szCs w:val="25"/>
        </w:rPr>
        <w:t xml:space="preserve"> able to interact with others without issue” in school (PE-52). </w:t>
      </w:r>
      <w:r w:rsidR="009E26DF">
        <w:rPr>
          <w:sz w:val="25"/>
          <w:szCs w:val="25"/>
        </w:rPr>
        <w:t xml:space="preserve"> </w:t>
      </w:r>
      <w:r w:rsidRPr="009E26DF">
        <w:rPr>
          <w:sz w:val="25"/>
          <w:szCs w:val="25"/>
        </w:rPr>
        <w:t xml:space="preserve">Hughes </w:t>
      </w:r>
      <w:r w:rsidR="009E26DF">
        <w:rPr>
          <w:sz w:val="25"/>
          <w:szCs w:val="25"/>
        </w:rPr>
        <w:t xml:space="preserve">also </w:t>
      </w:r>
      <w:r w:rsidRPr="009E26DF">
        <w:rPr>
          <w:sz w:val="25"/>
          <w:szCs w:val="25"/>
        </w:rPr>
        <w:t xml:space="preserve">testified to Student’s progress with his increase in mean length </w:t>
      </w:r>
      <w:r w:rsidR="004234AA">
        <w:rPr>
          <w:sz w:val="25"/>
          <w:szCs w:val="25"/>
        </w:rPr>
        <w:t xml:space="preserve">of </w:t>
      </w:r>
      <w:r w:rsidRPr="009E26DF">
        <w:rPr>
          <w:sz w:val="25"/>
          <w:szCs w:val="25"/>
        </w:rPr>
        <w:t>utterances, ability to focus, and spatial relations (Hughes).</w:t>
      </w:r>
    </w:p>
    <w:p w:rsidR="009E26DF" w:rsidRPr="009E26DF" w:rsidRDefault="009E26DF" w:rsidP="009E26DF">
      <w:pPr>
        <w:pStyle w:val="ListParagraph"/>
        <w:rPr>
          <w:sz w:val="25"/>
          <w:szCs w:val="25"/>
        </w:rPr>
      </w:pPr>
    </w:p>
    <w:p w:rsidR="009E26DF" w:rsidRDefault="00642E2E" w:rsidP="009E26DF">
      <w:pPr>
        <w:pStyle w:val="ListParagraph"/>
        <w:numPr>
          <w:ilvl w:val="0"/>
          <w:numId w:val="13"/>
        </w:numPr>
        <w:rPr>
          <w:sz w:val="25"/>
          <w:szCs w:val="25"/>
        </w:rPr>
      </w:pPr>
      <w:proofErr w:type="spellStart"/>
      <w:r>
        <w:rPr>
          <w:sz w:val="25"/>
          <w:szCs w:val="25"/>
        </w:rPr>
        <w:t>Bureck</w:t>
      </w:r>
      <w:proofErr w:type="spellEnd"/>
      <w:r>
        <w:rPr>
          <w:sz w:val="25"/>
          <w:szCs w:val="25"/>
        </w:rPr>
        <w:t xml:space="preserve"> </w:t>
      </w:r>
      <w:r w:rsidR="006C3E02" w:rsidRPr="0026547A">
        <w:rPr>
          <w:sz w:val="25"/>
          <w:szCs w:val="25"/>
        </w:rPr>
        <w:t>calculate</w:t>
      </w:r>
      <w:r w:rsidR="006C3E02">
        <w:rPr>
          <w:sz w:val="25"/>
          <w:szCs w:val="25"/>
        </w:rPr>
        <w:t>d</w:t>
      </w:r>
      <w:r w:rsidR="006C3E02" w:rsidRPr="0026547A">
        <w:rPr>
          <w:sz w:val="25"/>
          <w:szCs w:val="25"/>
        </w:rPr>
        <w:t xml:space="preserve"> Student’s grades by averaging all of his grades during the term. Student received a 75 during after the first term of the 2011-2012 school </w:t>
      </w:r>
      <w:proofErr w:type="gramStart"/>
      <w:r w:rsidR="006C3E02" w:rsidRPr="0026547A">
        <w:rPr>
          <w:sz w:val="25"/>
          <w:szCs w:val="25"/>
        </w:rPr>
        <w:t>year</w:t>
      </w:r>
      <w:proofErr w:type="gramEnd"/>
      <w:r w:rsidR="006C3E02" w:rsidRPr="0026547A">
        <w:rPr>
          <w:sz w:val="25"/>
          <w:szCs w:val="25"/>
        </w:rPr>
        <w:t xml:space="preserve"> (PE-37). The 75 Student received was based on the 20 minutes of science Student receives per week (</w:t>
      </w:r>
      <w:proofErr w:type="spellStart"/>
      <w:r w:rsidR="006C3E02" w:rsidRPr="0026547A">
        <w:rPr>
          <w:sz w:val="25"/>
          <w:szCs w:val="25"/>
        </w:rPr>
        <w:t>Burek</w:t>
      </w:r>
      <w:proofErr w:type="spellEnd"/>
      <w:r w:rsidR="006C3E02" w:rsidRPr="0026547A">
        <w:rPr>
          <w:sz w:val="25"/>
          <w:szCs w:val="25"/>
        </w:rPr>
        <w:t>)</w:t>
      </w:r>
      <w:r w:rsidR="006C3E02">
        <w:rPr>
          <w:sz w:val="25"/>
          <w:szCs w:val="25"/>
        </w:rPr>
        <w:t xml:space="preserve">. </w:t>
      </w:r>
      <w:r w:rsidR="00E67C2B">
        <w:rPr>
          <w:sz w:val="25"/>
          <w:szCs w:val="25"/>
        </w:rPr>
        <w:t xml:space="preserve"> </w:t>
      </w:r>
      <w:proofErr w:type="spellStart"/>
      <w:r w:rsidR="00E67C2B" w:rsidRPr="00005A33">
        <w:rPr>
          <w:sz w:val="25"/>
          <w:szCs w:val="25"/>
        </w:rPr>
        <w:t>Burek</w:t>
      </w:r>
      <w:proofErr w:type="spellEnd"/>
      <w:r w:rsidR="00E67C2B" w:rsidRPr="00005A33">
        <w:rPr>
          <w:sz w:val="25"/>
          <w:szCs w:val="25"/>
        </w:rPr>
        <w:t xml:space="preserve"> testified that Student continued working on 2-letter rhymes in June 2012 (</w:t>
      </w:r>
      <w:proofErr w:type="spellStart"/>
      <w:r w:rsidR="00E67C2B" w:rsidRPr="00005A33">
        <w:rPr>
          <w:sz w:val="25"/>
          <w:szCs w:val="25"/>
        </w:rPr>
        <w:t>Burek</w:t>
      </w:r>
      <w:proofErr w:type="spellEnd"/>
      <w:r w:rsidR="00E67C2B" w:rsidRPr="00005A33">
        <w:rPr>
          <w:sz w:val="25"/>
          <w:szCs w:val="25"/>
        </w:rPr>
        <w:t>)</w:t>
      </w:r>
      <w:r w:rsidR="00E67C2B">
        <w:rPr>
          <w:sz w:val="25"/>
          <w:szCs w:val="25"/>
        </w:rPr>
        <w:t>.</w:t>
      </w:r>
    </w:p>
    <w:p w:rsidR="006C3E02" w:rsidRPr="006C3E02" w:rsidRDefault="006C3E02" w:rsidP="006C3E02">
      <w:pPr>
        <w:pStyle w:val="ListParagraph"/>
        <w:rPr>
          <w:sz w:val="25"/>
          <w:szCs w:val="25"/>
        </w:rPr>
      </w:pPr>
    </w:p>
    <w:p w:rsidR="006C3E02" w:rsidRPr="009E26DF" w:rsidRDefault="006C3E02" w:rsidP="009E26DF">
      <w:pPr>
        <w:pStyle w:val="ListParagraph"/>
        <w:numPr>
          <w:ilvl w:val="0"/>
          <w:numId w:val="13"/>
        </w:numPr>
        <w:rPr>
          <w:sz w:val="25"/>
          <w:szCs w:val="25"/>
        </w:rPr>
      </w:pPr>
      <w:proofErr w:type="spellStart"/>
      <w:r>
        <w:rPr>
          <w:sz w:val="25"/>
          <w:szCs w:val="25"/>
        </w:rPr>
        <w:t>Christiano</w:t>
      </w:r>
      <w:proofErr w:type="spellEnd"/>
      <w:r>
        <w:rPr>
          <w:sz w:val="25"/>
          <w:szCs w:val="25"/>
        </w:rPr>
        <w:t xml:space="preserve"> </w:t>
      </w:r>
      <w:r w:rsidRPr="0026547A">
        <w:rPr>
          <w:sz w:val="25"/>
          <w:szCs w:val="25"/>
        </w:rPr>
        <w:t xml:space="preserve">testified </w:t>
      </w:r>
      <w:r>
        <w:rPr>
          <w:sz w:val="25"/>
          <w:szCs w:val="25"/>
        </w:rPr>
        <w:t xml:space="preserve">that </w:t>
      </w:r>
      <w:r w:rsidRPr="0026547A">
        <w:rPr>
          <w:sz w:val="25"/>
          <w:szCs w:val="25"/>
        </w:rPr>
        <w:t xml:space="preserve">her services would be better </w:t>
      </w:r>
      <w:r>
        <w:rPr>
          <w:sz w:val="25"/>
          <w:szCs w:val="25"/>
        </w:rPr>
        <w:t xml:space="preserve">utilized as </w:t>
      </w:r>
      <w:r w:rsidRPr="0026547A">
        <w:rPr>
          <w:sz w:val="25"/>
          <w:szCs w:val="25"/>
        </w:rPr>
        <w:t>a consultan</w:t>
      </w:r>
      <w:r>
        <w:rPr>
          <w:sz w:val="25"/>
          <w:szCs w:val="25"/>
        </w:rPr>
        <w:t>t</w:t>
      </w:r>
      <w:r w:rsidRPr="0026547A">
        <w:rPr>
          <w:sz w:val="25"/>
          <w:szCs w:val="25"/>
        </w:rPr>
        <w:t xml:space="preserve"> because Student ha</w:t>
      </w:r>
      <w:r>
        <w:rPr>
          <w:sz w:val="25"/>
          <w:szCs w:val="25"/>
        </w:rPr>
        <w:t>d</w:t>
      </w:r>
      <w:r w:rsidRPr="0026547A">
        <w:rPr>
          <w:sz w:val="25"/>
          <w:szCs w:val="25"/>
        </w:rPr>
        <w:t xml:space="preserve"> made significant progress with positive social behaviors (</w:t>
      </w:r>
      <w:proofErr w:type="spellStart"/>
      <w:r w:rsidRPr="0026547A">
        <w:rPr>
          <w:sz w:val="25"/>
          <w:szCs w:val="25"/>
        </w:rPr>
        <w:t>Christiano</w:t>
      </w:r>
      <w:proofErr w:type="spellEnd"/>
      <w:r w:rsidRPr="0026547A">
        <w:rPr>
          <w:sz w:val="25"/>
          <w:szCs w:val="25"/>
        </w:rPr>
        <w:t>)</w:t>
      </w:r>
      <w:r>
        <w:rPr>
          <w:sz w:val="25"/>
          <w:szCs w:val="25"/>
        </w:rPr>
        <w:t xml:space="preserve">. </w:t>
      </w:r>
    </w:p>
    <w:p w:rsidR="0026547A" w:rsidRPr="0026547A" w:rsidRDefault="0026547A" w:rsidP="0026547A">
      <w:pPr>
        <w:rPr>
          <w:b/>
          <w:sz w:val="25"/>
          <w:szCs w:val="25"/>
        </w:rPr>
      </w:pPr>
    </w:p>
    <w:p w:rsidR="0026547A" w:rsidRPr="006C3E02" w:rsidRDefault="0026547A" w:rsidP="006C3E02">
      <w:pPr>
        <w:pStyle w:val="ListParagraph"/>
        <w:numPr>
          <w:ilvl w:val="0"/>
          <w:numId w:val="13"/>
        </w:numPr>
        <w:rPr>
          <w:sz w:val="25"/>
          <w:szCs w:val="25"/>
        </w:rPr>
      </w:pPr>
      <w:r w:rsidRPr="006C3E02">
        <w:rPr>
          <w:sz w:val="25"/>
          <w:szCs w:val="25"/>
        </w:rPr>
        <w:t xml:space="preserve">Dr. </w:t>
      </w:r>
      <w:proofErr w:type="spellStart"/>
      <w:r w:rsidRPr="006C3E02">
        <w:rPr>
          <w:sz w:val="25"/>
          <w:szCs w:val="25"/>
        </w:rPr>
        <w:t>Bakow</w:t>
      </w:r>
      <w:proofErr w:type="spellEnd"/>
      <w:r w:rsidRPr="006C3E02">
        <w:rPr>
          <w:sz w:val="25"/>
          <w:szCs w:val="25"/>
        </w:rPr>
        <w:t xml:space="preserve"> diagnosed Student with anxiety when he first started seeing </w:t>
      </w:r>
      <w:r w:rsidR="006C3E02">
        <w:rPr>
          <w:sz w:val="25"/>
          <w:szCs w:val="25"/>
        </w:rPr>
        <w:t>Student</w:t>
      </w:r>
      <w:r w:rsidRPr="006C3E02">
        <w:rPr>
          <w:sz w:val="25"/>
          <w:szCs w:val="25"/>
        </w:rPr>
        <w:t xml:space="preserve"> in 2007, but </w:t>
      </w:r>
      <w:r w:rsidR="006C3E02">
        <w:rPr>
          <w:sz w:val="25"/>
          <w:szCs w:val="25"/>
        </w:rPr>
        <w:t xml:space="preserve">opined that </w:t>
      </w:r>
      <w:r w:rsidR="006C3E02" w:rsidRPr="006C3E02">
        <w:rPr>
          <w:sz w:val="25"/>
          <w:szCs w:val="25"/>
        </w:rPr>
        <w:t>since his return to Sutton</w:t>
      </w:r>
      <w:r w:rsidR="006C3E02">
        <w:rPr>
          <w:sz w:val="25"/>
          <w:szCs w:val="25"/>
        </w:rPr>
        <w:t xml:space="preserve"> </w:t>
      </w:r>
      <w:r w:rsidRPr="006C3E02">
        <w:rPr>
          <w:sz w:val="25"/>
          <w:szCs w:val="25"/>
        </w:rPr>
        <w:t xml:space="preserve">Student </w:t>
      </w:r>
      <w:r w:rsidR="006C3E02">
        <w:rPr>
          <w:sz w:val="25"/>
          <w:szCs w:val="25"/>
        </w:rPr>
        <w:t>was</w:t>
      </w:r>
      <w:r w:rsidRPr="006C3E02">
        <w:rPr>
          <w:sz w:val="25"/>
          <w:szCs w:val="25"/>
        </w:rPr>
        <w:t xml:space="preserve"> experiencing a generalized anxiety disorder. </w:t>
      </w:r>
      <w:r w:rsidR="006C3E02">
        <w:rPr>
          <w:sz w:val="25"/>
          <w:szCs w:val="25"/>
        </w:rPr>
        <w:t xml:space="preserve"> Dr. </w:t>
      </w:r>
      <w:proofErr w:type="spellStart"/>
      <w:r w:rsidR="006C3E02">
        <w:rPr>
          <w:sz w:val="25"/>
          <w:szCs w:val="25"/>
        </w:rPr>
        <w:t>Bakaw</w:t>
      </w:r>
      <w:proofErr w:type="spellEnd"/>
      <w:r w:rsidR="006C3E02">
        <w:rPr>
          <w:sz w:val="25"/>
          <w:szCs w:val="25"/>
        </w:rPr>
        <w:t xml:space="preserve"> testified that w</w:t>
      </w:r>
      <w:r w:rsidRPr="006C3E02">
        <w:rPr>
          <w:sz w:val="25"/>
          <w:szCs w:val="25"/>
        </w:rPr>
        <w:t xml:space="preserve">hen Student </w:t>
      </w:r>
      <w:r w:rsidR="006C3E02">
        <w:rPr>
          <w:sz w:val="25"/>
          <w:szCs w:val="25"/>
        </w:rPr>
        <w:t xml:space="preserve">first </w:t>
      </w:r>
      <w:r w:rsidRPr="006C3E02">
        <w:rPr>
          <w:sz w:val="25"/>
          <w:szCs w:val="25"/>
        </w:rPr>
        <w:t xml:space="preserve">started in therapy, he would hit, spit, and engage in other aggressive behaviors toward Dr. </w:t>
      </w:r>
      <w:proofErr w:type="spellStart"/>
      <w:r w:rsidRPr="006C3E02">
        <w:rPr>
          <w:sz w:val="25"/>
          <w:szCs w:val="25"/>
        </w:rPr>
        <w:t>Bakow</w:t>
      </w:r>
      <w:proofErr w:type="spellEnd"/>
      <w:r w:rsidR="006C3E02">
        <w:rPr>
          <w:sz w:val="25"/>
          <w:szCs w:val="25"/>
        </w:rPr>
        <w:t>, but these behaviors abated over time</w:t>
      </w:r>
      <w:r w:rsidR="004234AA">
        <w:rPr>
          <w:sz w:val="25"/>
          <w:szCs w:val="25"/>
        </w:rPr>
        <w:t>, however</w:t>
      </w:r>
      <w:r w:rsidR="006C3E02">
        <w:rPr>
          <w:sz w:val="25"/>
          <w:szCs w:val="25"/>
        </w:rPr>
        <w:t xml:space="preserve"> increased following Student’s return to Sutton</w:t>
      </w:r>
      <w:r w:rsidRPr="006C3E02">
        <w:rPr>
          <w:sz w:val="25"/>
          <w:szCs w:val="25"/>
        </w:rPr>
        <w:t xml:space="preserve">. </w:t>
      </w:r>
      <w:r w:rsidR="006C3E02">
        <w:rPr>
          <w:sz w:val="25"/>
          <w:szCs w:val="25"/>
        </w:rPr>
        <w:t xml:space="preserve"> </w:t>
      </w:r>
      <w:r w:rsidRPr="006C3E02">
        <w:rPr>
          <w:sz w:val="25"/>
          <w:szCs w:val="25"/>
        </w:rPr>
        <w:t xml:space="preserve">He expressed concern that the increasing anxiety </w:t>
      </w:r>
      <w:r w:rsidR="006C3E02">
        <w:rPr>
          <w:sz w:val="25"/>
          <w:szCs w:val="25"/>
        </w:rPr>
        <w:t>could</w:t>
      </w:r>
      <w:r w:rsidRPr="006C3E02">
        <w:rPr>
          <w:sz w:val="25"/>
          <w:szCs w:val="25"/>
        </w:rPr>
        <w:t xml:space="preserve"> lead to an avoidant personality disorder. </w:t>
      </w:r>
      <w:r w:rsidR="006C3E02">
        <w:rPr>
          <w:sz w:val="25"/>
          <w:szCs w:val="25"/>
        </w:rPr>
        <w:t xml:space="preserve"> </w:t>
      </w:r>
      <w:r w:rsidRPr="006C3E02">
        <w:rPr>
          <w:sz w:val="25"/>
          <w:szCs w:val="25"/>
        </w:rPr>
        <w:t xml:space="preserve">Dr. </w:t>
      </w:r>
      <w:proofErr w:type="spellStart"/>
      <w:r w:rsidRPr="006C3E02">
        <w:rPr>
          <w:sz w:val="25"/>
          <w:szCs w:val="25"/>
        </w:rPr>
        <w:t>Bakow</w:t>
      </w:r>
      <w:proofErr w:type="spellEnd"/>
      <w:r w:rsidRPr="006C3E02">
        <w:rPr>
          <w:sz w:val="25"/>
          <w:szCs w:val="25"/>
        </w:rPr>
        <w:t xml:space="preserve"> was adamant that Sutton </w:t>
      </w:r>
      <w:r w:rsidR="006C3E02">
        <w:rPr>
          <w:sz w:val="25"/>
          <w:szCs w:val="25"/>
        </w:rPr>
        <w:t>wa</w:t>
      </w:r>
      <w:r w:rsidRPr="006C3E02">
        <w:rPr>
          <w:sz w:val="25"/>
          <w:szCs w:val="25"/>
        </w:rPr>
        <w:t xml:space="preserve">s not the proper placement for Student, but </w:t>
      </w:r>
      <w:r w:rsidR="006C3E02">
        <w:rPr>
          <w:sz w:val="25"/>
          <w:szCs w:val="25"/>
        </w:rPr>
        <w:t xml:space="preserve">he did </w:t>
      </w:r>
      <w:r w:rsidRPr="006C3E02">
        <w:rPr>
          <w:sz w:val="25"/>
          <w:szCs w:val="25"/>
        </w:rPr>
        <w:t>not have a different recommendation</w:t>
      </w:r>
      <w:r w:rsidR="006C3E02">
        <w:rPr>
          <w:sz w:val="25"/>
          <w:szCs w:val="25"/>
        </w:rPr>
        <w:t xml:space="preserve"> and stated that he could probably come up with one if asked for a specific rec</w:t>
      </w:r>
      <w:r w:rsidRPr="006C3E02">
        <w:rPr>
          <w:sz w:val="25"/>
          <w:szCs w:val="25"/>
        </w:rPr>
        <w:t xml:space="preserve">ommendation. </w:t>
      </w:r>
      <w:r w:rsidR="006C3E02">
        <w:rPr>
          <w:sz w:val="25"/>
          <w:szCs w:val="25"/>
        </w:rPr>
        <w:t xml:space="preserve"> </w:t>
      </w:r>
      <w:r w:rsidRPr="006C3E02">
        <w:rPr>
          <w:sz w:val="25"/>
          <w:szCs w:val="25"/>
        </w:rPr>
        <w:t xml:space="preserve">He </w:t>
      </w:r>
      <w:r w:rsidR="006C3E02">
        <w:rPr>
          <w:sz w:val="25"/>
          <w:szCs w:val="25"/>
        </w:rPr>
        <w:t xml:space="preserve">agreed </w:t>
      </w:r>
      <w:r w:rsidRPr="006C3E02">
        <w:rPr>
          <w:sz w:val="25"/>
          <w:szCs w:val="25"/>
        </w:rPr>
        <w:t xml:space="preserve">that Student </w:t>
      </w:r>
      <w:r w:rsidR="006C3E02">
        <w:rPr>
          <w:sz w:val="25"/>
          <w:szCs w:val="25"/>
        </w:rPr>
        <w:t xml:space="preserve">required provision of </w:t>
      </w:r>
      <w:r w:rsidRPr="006C3E02">
        <w:rPr>
          <w:sz w:val="25"/>
          <w:szCs w:val="25"/>
        </w:rPr>
        <w:t xml:space="preserve">speech language therapy, occupational therapy, physical therapy, </w:t>
      </w:r>
      <w:r w:rsidR="006C3E02">
        <w:rPr>
          <w:sz w:val="25"/>
          <w:szCs w:val="25"/>
        </w:rPr>
        <w:t xml:space="preserve">and </w:t>
      </w:r>
      <w:r w:rsidRPr="006C3E02">
        <w:rPr>
          <w:sz w:val="25"/>
          <w:szCs w:val="25"/>
        </w:rPr>
        <w:t xml:space="preserve">social skills </w:t>
      </w:r>
      <w:r w:rsidR="006C3E02">
        <w:rPr>
          <w:sz w:val="25"/>
          <w:szCs w:val="25"/>
        </w:rPr>
        <w:t xml:space="preserve">development with </w:t>
      </w:r>
      <w:r w:rsidRPr="006C3E02">
        <w:rPr>
          <w:sz w:val="25"/>
          <w:szCs w:val="25"/>
        </w:rPr>
        <w:t xml:space="preserve">opportunities </w:t>
      </w:r>
      <w:r w:rsidR="006C3E02">
        <w:rPr>
          <w:sz w:val="25"/>
          <w:szCs w:val="25"/>
        </w:rPr>
        <w:t xml:space="preserve">for practice </w:t>
      </w:r>
      <w:r w:rsidRPr="006C3E02">
        <w:rPr>
          <w:sz w:val="25"/>
          <w:szCs w:val="25"/>
        </w:rPr>
        <w:t>(</w:t>
      </w:r>
      <w:proofErr w:type="spellStart"/>
      <w:r w:rsidRPr="006C3E02">
        <w:rPr>
          <w:sz w:val="25"/>
          <w:szCs w:val="25"/>
        </w:rPr>
        <w:t>Bakow</w:t>
      </w:r>
      <w:proofErr w:type="spellEnd"/>
      <w:r w:rsidRPr="006C3E02">
        <w:rPr>
          <w:sz w:val="25"/>
          <w:szCs w:val="25"/>
        </w:rPr>
        <w:t xml:space="preserve">). </w:t>
      </w:r>
    </w:p>
    <w:p w:rsidR="0026547A" w:rsidRPr="0026547A" w:rsidRDefault="0026547A" w:rsidP="0026547A">
      <w:pPr>
        <w:rPr>
          <w:b/>
          <w:sz w:val="25"/>
          <w:szCs w:val="25"/>
        </w:rPr>
      </w:pPr>
    </w:p>
    <w:p w:rsidR="0026547A" w:rsidRPr="006C3E02" w:rsidRDefault="0026547A" w:rsidP="006C3E02">
      <w:pPr>
        <w:pStyle w:val="ListParagraph"/>
        <w:numPr>
          <w:ilvl w:val="0"/>
          <w:numId w:val="13"/>
        </w:numPr>
        <w:rPr>
          <w:sz w:val="25"/>
          <w:szCs w:val="25"/>
        </w:rPr>
      </w:pPr>
      <w:proofErr w:type="spellStart"/>
      <w:r w:rsidRPr="006C3E02">
        <w:rPr>
          <w:sz w:val="25"/>
          <w:szCs w:val="25"/>
        </w:rPr>
        <w:t>Iadarola</w:t>
      </w:r>
      <w:proofErr w:type="spellEnd"/>
      <w:r w:rsidRPr="006C3E02">
        <w:rPr>
          <w:sz w:val="25"/>
          <w:szCs w:val="25"/>
        </w:rPr>
        <w:t xml:space="preserve"> testified to Student’s progress since June 2010. </w:t>
      </w:r>
      <w:r w:rsidR="006C3E02">
        <w:rPr>
          <w:sz w:val="25"/>
          <w:szCs w:val="25"/>
        </w:rPr>
        <w:t xml:space="preserve"> </w:t>
      </w:r>
      <w:proofErr w:type="spellStart"/>
      <w:r w:rsidRPr="006C3E02">
        <w:rPr>
          <w:sz w:val="25"/>
          <w:szCs w:val="25"/>
        </w:rPr>
        <w:t>Iadarola</w:t>
      </w:r>
      <w:proofErr w:type="spellEnd"/>
      <w:r w:rsidRPr="006C3E02">
        <w:rPr>
          <w:sz w:val="25"/>
          <w:szCs w:val="25"/>
        </w:rPr>
        <w:t xml:space="preserve"> stated </w:t>
      </w:r>
      <w:r w:rsidR="006C3E02">
        <w:rPr>
          <w:sz w:val="25"/>
          <w:szCs w:val="25"/>
        </w:rPr>
        <w:t xml:space="preserve">that </w:t>
      </w:r>
      <w:r w:rsidRPr="006C3E02">
        <w:rPr>
          <w:sz w:val="25"/>
          <w:szCs w:val="25"/>
        </w:rPr>
        <w:t xml:space="preserve">Student was always willing and eager to participate in testing. </w:t>
      </w:r>
      <w:r w:rsidR="006C3E02">
        <w:rPr>
          <w:sz w:val="25"/>
          <w:szCs w:val="25"/>
        </w:rPr>
        <w:t xml:space="preserve"> She noted that </w:t>
      </w:r>
      <w:r w:rsidRPr="006C3E02">
        <w:rPr>
          <w:sz w:val="25"/>
          <w:szCs w:val="25"/>
        </w:rPr>
        <w:t xml:space="preserve">Student could use both hands while sitting on the floor, string together three poses during yoga, write his name with 80% legibility in a designated place, wait to greet others, follow directions, pull up a zipper once it was engaged, modulate his voice for the environment he’s in, button ¾-inch buttons, make eye contact with peers, initiate greetings, and increase in the number of utterances to 5 words together. </w:t>
      </w:r>
      <w:r w:rsidR="00370778">
        <w:rPr>
          <w:sz w:val="25"/>
          <w:szCs w:val="25"/>
        </w:rPr>
        <w:t xml:space="preserve"> </w:t>
      </w:r>
      <w:r w:rsidRPr="006C3E02">
        <w:rPr>
          <w:sz w:val="25"/>
          <w:szCs w:val="25"/>
        </w:rPr>
        <w:t xml:space="preserve">When </w:t>
      </w:r>
      <w:proofErr w:type="spellStart"/>
      <w:r w:rsidRPr="006C3E02">
        <w:rPr>
          <w:sz w:val="25"/>
          <w:szCs w:val="25"/>
        </w:rPr>
        <w:t>Iadarola</w:t>
      </w:r>
      <w:proofErr w:type="spellEnd"/>
      <w:r w:rsidRPr="006C3E02">
        <w:rPr>
          <w:sz w:val="25"/>
          <w:szCs w:val="25"/>
        </w:rPr>
        <w:t xml:space="preserve"> was going to work with other children, Student liked to pick these children up from their classrooms. </w:t>
      </w:r>
      <w:r w:rsidR="00370778">
        <w:rPr>
          <w:sz w:val="25"/>
          <w:szCs w:val="25"/>
        </w:rPr>
        <w:t xml:space="preserve"> </w:t>
      </w:r>
      <w:r w:rsidRPr="006C3E02">
        <w:rPr>
          <w:sz w:val="25"/>
          <w:szCs w:val="25"/>
        </w:rPr>
        <w:t xml:space="preserve">He asked </w:t>
      </w:r>
      <w:r w:rsidR="00370778">
        <w:rPr>
          <w:sz w:val="25"/>
          <w:szCs w:val="25"/>
        </w:rPr>
        <w:t xml:space="preserve">the teachers </w:t>
      </w:r>
      <w:r w:rsidRPr="006C3E02">
        <w:rPr>
          <w:sz w:val="25"/>
          <w:szCs w:val="25"/>
        </w:rPr>
        <w:t xml:space="preserve">for the children by name. </w:t>
      </w:r>
      <w:r w:rsidR="00370778">
        <w:rPr>
          <w:sz w:val="25"/>
          <w:szCs w:val="25"/>
        </w:rPr>
        <w:t xml:space="preserve"> </w:t>
      </w:r>
      <w:proofErr w:type="spellStart"/>
      <w:r w:rsidRPr="006C3E02">
        <w:rPr>
          <w:sz w:val="25"/>
          <w:szCs w:val="25"/>
        </w:rPr>
        <w:t>Iadarola</w:t>
      </w:r>
      <w:proofErr w:type="spellEnd"/>
      <w:r w:rsidRPr="006C3E02">
        <w:rPr>
          <w:sz w:val="25"/>
          <w:szCs w:val="25"/>
        </w:rPr>
        <w:t xml:space="preserve"> estimated that Student missed 16 OT sessions during the 2011-2012 school </w:t>
      </w:r>
      <w:proofErr w:type="gramStart"/>
      <w:r w:rsidRPr="006C3E02">
        <w:rPr>
          <w:sz w:val="25"/>
          <w:szCs w:val="25"/>
        </w:rPr>
        <w:t>year</w:t>
      </w:r>
      <w:proofErr w:type="gramEnd"/>
      <w:r w:rsidRPr="006C3E02">
        <w:rPr>
          <w:sz w:val="25"/>
          <w:szCs w:val="25"/>
        </w:rPr>
        <w:t xml:space="preserve"> because he left early for </w:t>
      </w:r>
      <w:r w:rsidR="00370778">
        <w:rPr>
          <w:sz w:val="25"/>
          <w:szCs w:val="25"/>
        </w:rPr>
        <w:t xml:space="preserve">what she understood to be </w:t>
      </w:r>
      <w:r w:rsidRPr="006C3E02">
        <w:rPr>
          <w:sz w:val="25"/>
          <w:szCs w:val="25"/>
        </w:rPr>
        <w:t xml:space="preserve">doctor appointments. She testified that children with </w:t>
      </w:r>
      <w:proofErr w:type="spellStart"/>
      <w:r w:rsidRPr="006C3E02">
        <w:rPr>
          <w:sz w:val="25"/>
          <w:szCs w:val="25"/>
        </w:rPr>
        <w:t>apraxia</w:t>
      </w:r>
      <w:proofErr w:type="spellEnd"/>
      <w:r w:rsidRPr="006C3E02">
        <w:rPr>
          <w:sz w:val="25"/>
          <w:szCs w:val="25"/>
        </w:rPr>
        <w:t xml:space="preserve"> need regularity and consistency to become comfortable and make progress. </w:t>
      </w:r>
      <w:r w:rsidR="00A920D5">
        <w:rPr>
          <w:sz w:val="25"/>
          <w:szCs w:val="25"/>
        </w:rPr>
        <w:t xml:space="preserve"> </w:t>
      </w:r>
      <w:proofErr w:type="spellStart"/>
      <w:r w:rsidRPr="006C3E02">
        <w:rPr>
          <w:sz w:val="25"/>
          <w:szCs w:val="25"/>
        </w:rPr>
        <w:t>Iadarola</w:t>
      </w:r>
      <w:proofErr w:type="spellEnd"/>
      <w:r w:rsidRPr="006C3E02">
        <w:rPr>
          <w:sz w:val="25"/>
          <w:szCs w:val="25"/>
        </w:rPr>
        <w:t xml:space="preserve"> expects Student to conti</w:t>
      </w:r>
      <w:r w:rsidR="00370778">
        <w:rPr>
          <w:sz w:val="25"/>
          <w:szCs w:val="25"/>
        </w:rPr>
        <w:t xml:space="preserve">nue to make progress.  </w:t>
      </w:r>
      <w:proofErr w:type="spellStart"/>
      <w:r w:rsidR="00370778">
        <w:rPr>
          <w:sz w:val="25"/>
          <w:szCs w:val="25"/>
        </w:rPr>
        <w:t>Iadarola</w:t>
      </w:r>
      <w:proofErr w:type="spellEnd"/>
      <w:r w:rsidR="00370778">
        <w:rPr>
          <w:sz w:val="25"/>
          <w:szCs w:val="25"/>
        </w:rPr>
        <w:t xml:space="preserve"> was</w:t>
      </w:r>
      <w:r w:rsidRPr="006C3E02">
        <w:rPr>
          <w:sz w:val="25"/>
          <w:szCs w:val="25"/>
        </w:rPr>
        <w:t xml:space="preserve"> unaware of Student </w:t>
      </w:r>
      <w:r w:rsidR="004234AA">
        <w:rPr>
          <w:sz w:val="25"/>
          <w:szCs w:val="25"/>
        </w:rPr>
        <w:t xml:space="preserve">ever having </w:t>
      </w:r>
      <w:r w:rsidRPr="006C3E02">
        <w:rPr>
          <w:sz w:val="25"/>
          <w:szCs w:val="25"/>
        </w:rPr>
        <w:t>defecat</w:t>
      </w:r>
      <w:r w:rsidR="004234AA">
        <w:rPr>
          <w:sz w:val="25"/>
          <w:szCs w:val="25"/>
        </w:rPr>
        <w:t>ed</w:t>
      </w:r>
      <w:r w:rsidRPr="006C3E02">
        <w:rPr>
          <w:sz w:val="25"/>
          <w:szCs w:val="25"/>
        </w:rPr>
        <w:t xml:space="preserve"> in Sutton within the past two years (</w:t>
      </w:r>
      <w:proofErr w:type="spellStart"/>
      <w:r w:rsidRPr="006C3E02">
        <w:rPr>
          <w:sz w:val="25"/>
          <w:szCs w:val="25"/>
        </w:rPr>
        <w:t>Iadarola</w:t>
      </w:r>
      <w:proofErr w:type="spellEnd"/>
      <w:r w:rsidRPr="006C3E02">
        <w:rPr>
          <w:sz w:val="25"/>
          <w:szCs w:val="25"/>
        </w:rPr>
        <w:t xml:space="preserve">). </w:t>
      </w:r>
    </w:p>
    <w:p w:rsidR="0026547A" w:rsidRPr="0026547A" w:rsidRDefault="0026547A" w:rsidP="0026547A">
      <w:pPr>
        <w:rPr>
          <w:b/>
          <w:sz w:val="25"/>
          <w:szCs w:val="25"/>
        </w:rPr>
      </w:pPr>
    </w:p>
    <w:p w:rsidR="0026547A" w:rsidRPr="006C3E02" w:rsidRDefault="006C3E02" w:rsidP="006C3E02">
      <w:pPr>
        <w:pStyle w:val="ListParagraph"/>
        <w:numPr>
          <w:ilvl w:val="0"/>
          <w:numId w:val="13"/>
        </w:numPr>
        <w:rPr>
          <w:sz w:val="25"/>
          <w:szCs w:val="25"/>
        </w:rPr>
      </w:pPr>
      <w:r>
        <w:rPr>
          <w:sz w:val="25"/>
          <w:szCs w:val="25"/>
        </w:rPr>
        <w:t xml:space="preserve">At Hearing </w:t>
      </w:r>
      <w:r w:rsidR="0026547A" w:rsidRPr="006C3E02">
        <w:rPr>
          <w:sz w:val="25"/>
          <w:szCs w:val="25"/>
        </w:rPr>
        <w:t xml:space="preserve">Parent testified </w:t>
      </w:r>
      <w:r>
        <w:rPr>
          <w:sz w:val="25"/>
          <w:szCs w:val="25"/>
        </w:rPr>
        <w:t xml:space="preserve">that </w:t>
      </w:r>
      <w:r w:rsidR="0026547A" w:rsidRPr="006C3E02">
        <w:rPr>
          <w:sz w:val="25"/>
          <w:szCs w:val="25"/>
        </w:rPr>
        <w:t xml:space="preserve">she does not trust anyone at Sutton and does not believe she can ever gain that trust (Parent). Parents believed that Sutton is not the best program for Student (Parent). </w:t>
      </w:r>
    </w:p>
    <w:p w:rsidR="0026547A" w:rsidRPr="0026547A" w:rsidRDefault="0026547A" w:rsidP="0026547A">
      <w:pPr>
        <w:rPr>
          <w:b/>
          <w:sz w:val="25"/>
          <w:szCs w:val="25"/>
        </w:rPr>
      </w:pPr>
    </w:p>
    <w:p w:rsidR="00F3621F" w:rsidRDefault="00F3621F">
      <w:pPr>
        <w:spacing w:after="200" w:line="276" w:lineRule="auto"/>
        <w:rPr>
          <w:b/>
          <w:sz w:val="25"/>
          <w:szCs w:val="25"/>
        </w:rPr>
      </w:pPr>
      <w:r>
        <w:rPr>
          <w:b/>
          <w:sz w:val="25"/>
          <w:szCs w:val="25"/>
        </w:rPr>
        <w:br w:type="page"/>
      </w:r>
    </w:p>
    <w:p w:rsidR="0026547A" w:rsidRPr="0026547A" w:rsidRDefault="0026547A" w:rsidP="0026547A">
      <w:pPr>
        <w:rPr>
          <w:b/>
          <w:sz w:val="25"/>
          <w:szCs w:val="25"/>
        </w:rPr>
      </w:pPr>
      <w:r w:rsidRPr="0026547A">
        <w:rPr>
          <w:b/>
          <w:sz w:val="25"/>
          <w:szCs w:val="25"/>
        </w:rPr>
        <w:t>CONCLUSIONS OF LAW:</w:t>
      </w:r>
    </w:p>
    <w:p w:rsidR="0026547A" w:rsidRDefault="0026547A" w:rsidP="0026547A">
      <w:pPr>
        <w:rPr>
          <w:b/>
          <w:sz w:val="25"/>
          <w:szCs w:val="25"/>
        </w:rPr>
      </w:pPr>
    </w:p>
    <w:p w:rsidR="005B0AC2" w:rsidRPr="00423EED" w:rsidRDefault="005B0AC2" w:rsidP="005B0AC2">
      <w:pPr>
        <w:rPr>
          <w:sz w:val="25"/>
        </w:rPr>
      </w:pPr>
      <w:r w:rsidRPr="00431075">
        <w:rPr>
          <w:sz w:val="25"/>
        </w:rPr>
        <w:t xml:space="preserve">The Parties do not dispute that Student </w:t>
      </w:r>
      <w:r w:rsidR="004234AA">
        <w:rPr>
          <w:sz w:val="25"/>
        </w:rPr>
        <w:t xml:space="preserve">presents with a constellation of special needs including </w:t>
      </w:r>
      <w:proofErr w:type="spellStart"/>
      <w:r w:rsidR="004234AA">
        <w:rPr>
          <w:sz w:val="25"/>
        </w:rPr>
        <w:t>apraxia</w:t>
      </w:r>
      <w:proofErr w:type="spellEnd"/>
      <w:r w:rsidR="004234AA">
        <w:rPr>
          <w:sz w:val="25"/>
        </w:rPr>
        <w:t xml:space="preserve">, and that he </w:t>
      </w:r>
      <w:r w:rsidRPr="00431075">
        <w:rPr>
          <w:sz w:val="25"/>
        </w:rPr>
        <w:t>is an individual with a disability falling within the purview of the Individuals with Disabilities Education Act</w:t>
      </w:r>
      <w:r w:rsidRPr="00431075">
        <w:rPr>
          <w:rStyle w:val="FootnoteReference"/>
          <w:sz w:val="25"/>
        </w:rPr>
        <w:footnoteReference w:id="3"/>
      </w:r>
      <w:r w:rsidRPr="00431075">
        <w:rPr>
          <w:sz w:val="25"/>
        </w:rPr>
        <w:t xml:space="preserve"> (IDEA) and the state special education statute</w:t>
      </w:r>
      <w:r>
        <w:rPr>
          <w:rStyle w:val="FootnoteReference"/>
          <w:sz w:val="25"/>
        </w:rPr>
        <w:footnoteReference w:id="4"/>
      </w:r>
      <w:r w:rsidR="00325F11">
        <w:rPr>
          <w:sz w:val="25"/>
        </w:rPr>
        <w:t xml:space="preserve">.  </w:t>
      </w:r>
      <w:r w:rsidR="00C13CB3">
        <w:rPr>
          <w:sz w:val="25"/>
        </w:rPr>
        <w:t xml:space="preserve">The Parties agree that </w:t>
      </w:r>
      <w:r w:rsidRPr="00431075">
        <w:rPr>
          <w:sz w:val="25"/>
        </w:rPr>
        <w:t>Student is entitled to a free, appropriate public</w:t>
      </w:r>
      <w:r w:rsidRPr="000E309B">
        <w:rPr>
          <w:i/>
          <w:sz w:val="25"/>
        </w:rPr>
        <w:t xml:space="preserve"> </w:t>
      </w:r>
      <w:r w:rsidRPr="00423EED">
        <w:rPr>
          <w:sz w:val="25"/>
        </w:rPr>
        <w:t>education (FAPE).</w:t>
      </w:r>
      <w:r w:rsidRPr="00423EED">
        <w:rPr>
          <w:rStyle w:val="FootnoteReference"/>
          <w:sz w:val="25"/>
        </w:rPr>
        <w:footnoteReference w:id="5"/>
      </w:r>
      <w:r w:rsidRPr="00423EED">
        <w:rPr>
          <w:sz w:val="25"/>
        </w:rPr>
        <w:t xml:space="preserve">  </w:t>
      </w:r>
      <w:r w:rsidR="00F9132B">
        <w:rPr>
          <w:sz w:val="25"/>
        </w:rPr>
        <w:t>Generally th</w:t>
      </w:r>
      <w:r w:rsidRPr="00423EED">
        <w:rPr>
          <w:sz w:val="25"/>
        </w:rPr>
        <w:t>e dispute</w:t>
      </w:r>
      <w:r w:rsidR="00C13CB3">
        <w:rPr>
          <w:sz w:val="25"/>
        </w:rPr>
        <w:t xml:space="preserve"> </w:t>
      </w:r>
      <w:r>
        <w:rPr>
          <w:sz w:val="25"/>
        </w:rPr>
        <w:t xml:space="preserve">involves whether </w:t>
      </w:r>
      <w:r w:rsidR="00C13CB3">
        <w:rPr>
          <w:sz w:val="25"/>
        </w:rPr>
        <w:t>Sutton has failed to offer Student a FAPE</w:t>
      </w:r>
      <w:r w:rsidR="00F9132B">
        <w:rPr>
          <w:sz w:val="25"/>
        </w:rPr>
        <w:t>,</w:t>
      </w:r>
      <w:r w:rsidR="00C13CB3">
        <w:rPr>
          <w:sz w:val="25"/>
        </w:rPr>
        <w:t xml:space="preserve"> whether it has violated Parents/ Student’s </w:t>
      </w:r>
      <w:r>
        <w:rPr>
          <w:sz w:val="25"/>
        </w:rPr>
        <w:t xml:space="preserve">procedural </w:t>
      </w:r>
      <w:r w:rsidR="00C13CB3">
        <w:rPr>
          <w:sz w:val="25"/>
        </w:rPr>
        <w:t>rights</w:t>
      </w:r>
      <w:r w:rsidR="00F9132B">
        <w:rPr>
          <w:sz w:val="25"/>
        </w:rPr>
        <w:t>, and whether Parents are entitled to reimbursement for private services and other costs</w:t>
      </w:r>
      <w:r w:rsidR="00C13CB3">
        <w:rPr>
          <w:sz w:val="25"/>
        </w:rPr>
        <w:t xml:space="preserve">.  </w:t>
      </w:r>
      <w:r>
        <w:rPr>
          <w:sz w:val="25"/>
        </w:rPr>
        <w:t>Par</w:t>
      </w:r>
      <w:r w:rsidR="00C13CB3">
        <w:rPr>
          <w:sz w:val="25"/>
        </w:rPr>
        <w:t xml:space="preserve">ents </w:t>
      </w:r>
      <w:r>
        <w:rPr>
          <w:sz w:val="25"/>
        </w:rPr>
        <w:t xml:space="preserve">dispute the </w:t>
      </w:r>
      <w:r w:rsidRPr="00423EED">
        <w:rPr>
          <w:sz w:val="25"/>
        </w:rPr>
        <w:t>ap</w:t>
      </w:r>
      <w:r>
        <w:rPr>
          <w:sz w:val="25"/>
        </w:rPr>
        <w:t xml:space="preserve">propriateness of the IEP and placement offered by </w:t>
      </w:r>
      <w:r w:rsidR="00C13CB3">
        <w:rPr>
          <w:sz w:val="25"/>
        </w:rPr>
        <w:t>Sutton for the period from 2011 through the end of the most recent IEP period</w:t>
      </w:r>
      <w:r w:rsidR="0073187E">
        <w:rPr>
          <w:sz w:val="25"/>
        </w:rPr>
        <w:t>,</w:t>
      </w:r>
      <w:r w:rsidR="00C13CB3">
        <w:rPr>
          <w:sz w:val="25"/>
        </w:rPr>
        <w:t xml:space="preserve"> January 25, 2012 to January 25, 2013 (SE-89).</w:t>
      </w:r>
      <w:r>
        <w:rPr>
          <w:sz w:val="25"/>
        </w:rPr>
        <w:t xml:space="preserve">  </w:t>
      </w:r>
      <w:r w:rsidRPr="00423EED">
        <w:rPr>
          <w:sz w:val="25"/>
        </w:rPr>
        <w:t>In rendering my decision, I rely on the facts recited in the Facts section of this decision and incorporate them by reference to avoid restating them except where necessary.</w:t>
      </w:r>
    </w:p>
    <w:p w:rsidR="005B0AC2" w:rsidRPr="000E309B" w:rsidRDefault="005B0AC2" w:rsidP="005B0AC2">
      <w:pPr>
        <w:tabs>
          <w:tab w:val="left" w:pos="-1440"/>
        </w:tabs>
        <w:rPr>
          <w:i/>
          <w:sz w:val="25"/>
        </w:rPr>
      </w:pPr>
    </w:p>
    <w:p w:rsidR="00023C7C" w:rsidRDefault="005B0AC2" w:rsidP="005B0AC2">
      <w:pPr>
        <w:tabs>
          <w:tab w:val="left" w:pos="-1440"/>
        </w:tabs>
        <w:rPr>
          <w:sz w:val="25"/>
        </w:rPr>
      </w:pPr>
      <w:r>
        <w:rPr>
          <w:sz w:val="25"/>
        </w:rPr>
        <w:t>T</w:t>
      </w:r>
      <w:r w:rsidRPr="00423EED">
        <w:rPr>
          <w:sz w:val="25"/>
        </w:rPr>
        <w:t xml:space="preserve">he IDEA and the </w:t>
      </w:r>
      <w:smartTag w:uri="urn:schemas-microsoft-com:office:smarttags" w:element="place">
        <w:smartTag w:uri="urn:schemas-microsoft-com:office:smarttags" w:element="State">
          <w:r w:rsidRPr="00423EED">
            <w:rPr>
              <w:sz w:val="25"/>
            </w:rPr>
            <w:t>Massachusetts</w:t>
          </w:r>
        </w:smartTag>
      </w:smartTag>
      <w:r w:rsidRPr="00423EED">
        <w:rPr>
          <w:sz w:val="25"/>
        </w:rPr>
        <w:t xml:space="preserve"> special education law, as well as the regulations promulgated under those acts, mandate that school districts offer eligible students a FAPE.  A FAPE requires that a student’s individualized education program (IEP) be tailored to address the student’s unique needs</w:t>
      </w:r>
      <w:r w:rsidRPr="00423EED">
        <w:rPr>
          <w:rStyle w:val="FootnoteReference"/>
          <w:sz w:val="25"/>
        </w:rPr>
        <w:footnoteReference w:id="6"/>
      </w:r>
      <w:r w:rsidRPr="00423EED">
        <w:rPr>
          <w:sz w:val="25"/>
        </w:rPr>
        <w:t xml:space="preserve"> in a way reasonably calculated to enable the student to make meaningful</w:t>
      </w:r>
      <w:r w:rsidRPr="00423EED">
        <w:rPr>
          <w:rStyle w:val="FootnoteReference"/>
          <w:sz w:val="25"/>
        </w:rPr>
        <w:footnoteReference w:id="7"/>
      </w:r>
      <w:r w:rsidRPr="00423EED">
        <w:rPr>
          <w:sz w:val="25"/>
        </w:rPr>
        <w:t xml:space="preserve"> and effective</w:t>
      </w:r>
      <w:r w:rsidRPr="00423EED">
        <w:rPr>
          <w:rStyle w:val="FootnoteReference"/>
          <w:sz w:val="25"/>
        </w:rPr>
        <w:footnoteReference w:id="8"/>
      </w:r>
      <w:r w:rsidRPr="00423EED">
        <w:rPr>
          <w:sz w:val="25"/>
        </w:rPr>
        <w:t xml:space="preserve"> educational progress. </w:t>
      </w:r>
      <w:r w:rsidR="00C13CB3">
        <w:rPr>
          <w:sz w:val="25"/>
        </w:rPr>
        <w:t xml:space="preserve"> </w:t>
      </w:r>
      <w:r w:rsidR="00DF7DE6">
        <w:rPr>
          <w:sz w:val="25"/>
        </w:rPr>
        <w:t xml:space="preserve"> Following the First Circuit’s guidance in </w:t>
      </w:r>
      <w:r w:rsidR="00DF7DE6" w:rsidRPr="00023C7C">
        <w:rPr>
          <w:i/>
          <w:sz w:val="25"/>
        </w:rPr>
        <w:t>D.B. v. Esposito</w:t>
      </w:r>
      <w:r w:rsidR="00DF7DE6">
        <w:rPr>
          <w:sz w:val="25"/>
        </w:rPr>
        <w:t>, 675 F.3d 26, 34 (1</w:t>
      </w:r>
      <w:r w:rsidR="00DF7DE6" w:rsidRPr="00023C7C">
        <w:rPr>
          <w:sz w:val="25"/>
          <w:vertAlign w:val="superscript"/>
        </w:rPr>
        <w:t>st</w:t>
      </w:r>
      <w:r w:rsidR="00DF7DE6">
        <w:rPr>
          <w:sz w:val="25"/>
        </w:rPr>
        <w:t xml:space="preserve"> Cir. 2012),</w:t>
      </w:r>
      <w:r w:rsidR="00023C7C">
        <w:rPr>
          <w:sz w:val="25"/>
        </w:rPr>
        <w:t xml:space="preserve"> </w:t>
      </w:r>
      <w:r w:rsidR="009669BA">
        <w:rPr>
          <w:sz w:val="25"/>
        </w:rPr>
        <w:t>two</w:t>
      </w:r>
      <w:r w:rsidR="00023C7C">
        <w:rPr>
          <w:sz w:val="25"/>
        </w:rPr>
        <w:t xml:space="preserve"> Massachusetts federal district courts have embraced the “meaningful benefit” standard used in FAPE analysis.  </w:t>
      </w:r>
      <w:r w:rsidR="00023C7C" w:rsidRPr="00023C7C">
        <w:rPr>
          <w:i/>
          <w:sz w:val="25"/>
        </w:rPr>
        <w:t>I.M. ex rel. C.C. v. Northampton Public Schools</w:t>
      </w:r>
      <w:r w:rsidR="00023C7C">
        <w:rPr>
          <w:sz w:val="25"/>
        </w:rPr>
        <w:t>, 2012 WL 2206887, *1 (</w:t>
      </w:r>
      <w:proofErr w:type="spellStart"/>
      <w:r w:rsidR="00023C7C">
        <w:rPr>
          <w:sz w:val="25"/>
        </w:rPr>
        <w:t>D.Mass</w:t>
      </w:r>
      <w:proofErr w:type="spellEnd"/>
      <w:r w:rsidR="00023C7C">
        <w:rPr>
          <w:sz w:val="25"/>
        </w:rPr>
        <w:t xml:space="preserve">. 2012), citing </w:t>
      </w:r>
      <w:r w:rsidR="00023C7C" w:rsidRPr="00023C7C">
        <w:rPr>
          <w:i/>
          <w:sz w:val="25"/>
        </w:rPr>
        <w:t>D.B. v. Esposito</w:t>
      </w:r>
      <w:r w:rsidR="00023C7C">
        <w:rPr>
          <w:sz w:val="25"/>
        </w:rPr>
        <w:t>, 675 F.3d 26, 34 (1</w:t>
      </w:r>
      <w:r w:rsidR="00023C7C" w:rsidRPr="00023C7C">
        <w:rPr>
          <w:sz w:val="25"/>
          <w:vertAlign w:val="superscript"/>
        </w:rPr>
        <w:t>st</w:t>
      </w:r>
      <w:r w:rsidR="00023C7C">
        <w:rPr>
          <w:sz w:val="25"/>
        </w:rPr>
        <w:t xml:space="preserve"> Cir. 2012); see also, </w:t>
      </w:r>
      <w:r w:rsidR="00023C7C" w:rsidRPr="00023C7C">
        <w:rPr>
          <w:i/>
          <w:sz w:val="25"/>
        </w:rPr>
        <w:t>Sebastian M. v. King Philip Regional School Dist</w:t>
      </w:r>
      <w:r w:rsidR="00023C7C">
        <w:rPr>
          <w:sz w:val="25"/>
        </w:rPr>
        <w:t>., 685 F.3d 79, 2012 LW 287788, *3 (1</w:t>
      </w:r>
      <w:r w:rsidR="00023C7C" w:rsidRPr="00023C7C">
        <w:rPr>
          <w:sz w:val="25"/>
          <w:vertAlign w:val="superscript"/>
        </w:rPr>
        <w:t>st</w:t>
      </w:r>
      <w:r w:rsidR="00023C7C">
        <w:rPr>
          <w:sz w:val="25"/>
        </w:rPr>
        <w:t xml:space="preserve"> Cir. 2012)</w:t>
      </w:r>
      <w:r w:rsidR="00023C7C">
        <w:rPr>
          <w:rStyle w:val="FootnoteReference"/>
          <w:sz w:val="25"/>
        </w:rPr>
        <w:footnoteReference w:id="9"/>
      </w:r>
      <w:r w:rsidR="00023C7C">
        <w:rPr>
          <w:sz w:val="25"/>
        </w:rPr>
        <w:t xml:space="preserve">. </w:t>
      </w:r>
    </w:p>
    <w:p w:rsidR="00023C7C" w:rsidRDefault="00023C7C" w:rsidP="005B0AC2">
      <w:pPr>
        <w:tabs>
          <w:tab w:val="left" w:pos="-1440"/>
        </w:tabs>
        <w:rPr>
          <w:sz w:val="25"/>
        </w:rPr>
      </w:pPr>
    </w:p>
    <w:p w:rsidR="005B0AC2" w:rsidRDefault="005B0AC2" w:rsidP="005B0AC2">
      <w:pPr>
        <w:tabs>
          <w:tab w:val="left" w:pos="-1440"/>
        </w:tabs>
        <w:rPr>
          <w:sz w:val="25"/>
        </w:rPr>
      </w:pPr>
      <w:r w:rsidRPr="00423EED">
        <w:rPr>
          <w:sz w:val="25"/>
        </w:rPr>
        <w:t xml:space="preserve">Additionally, </w:t>
      </w:r>
      <w:r w:rsidR="00023C7C">
        <w:rPr>
          <w:sz w:val="25"/>
        </w:rPr>
        <w:t>the</w:t>
      </w:r>
      <w:r w:rsidRPr="00423EED">
        <w:rPr>
          <w:sz w:val="25"/>
        </w:rPr>
        <w:t xml:space="preserve"> program and services must be delivered in the least restrictive environment appropriate to meet the student’s needs.</w:t>
      </w:r>
      <w:r w:rsidRPr="00423EED">
        <w:rPr>
          <w:rStyle w:val="FootnoteReference"/>
          <w:sz w:val="25"/>
        </w:rPr>
        <w:footnoteReference w:id="10"/>
      </w:r>
      <w:r w:rsidRPr="00423EED">
        <w:rPr>
          <w:sz w:val="25"/>
        </w:rPr>
        <w:t xml:space="preserve">  Under the aforementioned standards, public schools must offer eligible students a s</w:t>
      </w:r>
      <w:r w:rsidRPr="00423EED">
        <w:rPr>
          <w:iCs/>
          <w:sz w:val="25"/>
        </w:rPr>
        <w:t xml:space="preserve">pecial education program and services specifically designed </w:t>
      </w:r>
      <w:r w:rsidR="00D73B07">
        <w:rPr>
          <w:iCs/>
          <w:sz w:val="25"/>
        </w:rPr>
        <w:t xml:space="preserve">so that each eligible </w:t>
      </w:r>
      <w:r w:rsidRPr="00423EED">
        <w:rPr>
          <w:iCs/>
          <w:sz w:val="25"/>
        </w:rPr>
        <w:t xml:space="preserve">student </w:t>
      </w:r>
      <w:r w:rsidR="00D73B07">
        <w:rPr>
          <w:iCs/>
          <w:sz w:val="25"/>
        </w:rPr>
        <w:t xml:space="preserve">may develop his/ her </w:t>
      </w:r>
      <w:r w:rsidRPr="00423EED">
        <w:rPr>
          <w:iCs/>
          <w:sz w:val="25"/>
        </w:rPr>
        <w:t>educational potential</w:t>
      </w:r>
      <w:r w:rsidRPr="00423EED">
        <w:rPr>
          <w:sz w:val="25"/>
        </w:rPr>
        <w:t>.</w:t>
      </w:r>
      <w:r w:rsidRPr="00423EED">
        <w:rPr>
          <w:rStyle w:val="FootnoteReference"/>
          <w:sz w:val="25"/>
        </w:rPr>
        <w:footnoteReference w:id="11"/>
      </w:r>
      <w:r w:rsidRPr="00423EED">
        <w:rPr>
          <w:sz w:val="25"/>
        </w:rPr>
        <w:t xml:space="preserve">   Educational progress is then measured in relation</w:t>
      </w:r>
      <w:r w:rsidRPr="000E309B">
        <w:rPr>
          <w:i/>
          <w:sz w:val="25"/>
        </w:rPr>
        <w:t xml:space="preserve"> </w:t>
      </w:r>
      <w:r w:rsidRPr="00423EED">
        <w:rPr>
          <w:sz w:val="25"/>
        </w:rPr>
        <w:t>to the potential of the particular student.</w:t>
      </w:r>
      <w:r w:rsidRPr="00423EED">
        <w:rPr>
          <w:rStyle w:val="FootnoteReference"/>
          <w:sz w:val="25"/>
        </w:rPr>
        <w:footnoteReference w:id="12"/>
      </w:r>
      <w:r w:rsidRPr="00423EED">
        <w:rPr>
          <w:sz w:val="25"/>
        </w:rPr>
        <w:t xml:space="preserve">  School districts are responsible to offer students programs and services that </w:t>
      </w:r>
      <w:r w:rsidR="00D73B07">
        <w:rPr>
          <w:sz w:val="25"/>
        </w:rPr>
        <w:t>provide meaningful educational benefit</w:t>
      </w:r>
      <w:r w:rsidRPr="00423EED">
        <w:rPr>
          <w:sz w:val="25"/>
        </w:rPr>
        <w:t>.</w:t>
      </w:r>
      <w:r w:rsidRPr="00423EED">
        <w:rPr>
          <w:rStyle w:val="FootnoteReference"/>
          <w:sz w:val="25"/>
        </w:rPr>
        <w:footnoteReference w:id="13"/>
      </w:r>
      <w:r w:rsidRPr="00423EED">
        <w:rPr>
          <w:sz w:val="25"/>
        </w:rPr>
        <w:t xml:space="preserve">  </w:t>
      </w:r>
    </w:p>
    <w:p w:rsidR="0073187E" w:rsidRPr="000E309B" w:rsidRDefault="0073187E" w:rsidP="005B0AC2">
      <w:pPr>
        <w:tabs>
          <w:tab w:val="left" w:pos="-1440"/>
        </w:tabs>
        <w:rPr>
          <w:i/>
          <w:sz w:val="25"/>
        </w:rPr>
      </w:pPr>
    </w:p>
    <w:p w:rsidR="00813048" w:rsidRDefault="00813048" w:rsidP="005B0AC2">
      <w:pPr>
        <w:rPr>
          <w:sz w:val="25"/>
        </w:rPr>
      </w:pPr>
      <w:r>
        <w:rPr>
          <w:sz w:val="25"/>
        </w:rPr>
        <w:t xml:space="preserve">I note that at the beginning of the Hearing Sutton took the position that while it was defending the adequacy of the IEP, it was not seeking to change the status quo and therefore, it did not carry the burden of persuasion.  The Supreme Court addressed the question of burden of persuasion in </w:t>
      </w:r>
      <w:r w:rsidRPr="00813048">
        <w:rPr>
          <w:i/>
          <w:sz w:val="25"/>
        </w:rPr>
        <w:t xml:space="preserve">Schaffer v. </w:t>
      </w:r>
      <w:proofErr w:type="spellStart"/>
      <w:r w:rsidRPr="00813048">
        <w:rPr>
          <w:i/>
          <w:sz w:val="25"/>
        </w:rPr>
        <w:t>Weast</w:t>
      </w:r>
      <w:proofErr w:type="spellEnd"/>
      <w:r>
        <w:rPr>
          <w:sz w:val="25"/>
        </w:rPr>
        <w:t xml:space="preserve">, 546 U.S. 49 (2005).  In </w:t>
      </w:r>
      <w:r w:rsidRPr="00813048">
        <w:rPr>
          <w:i/>
          <w:sz w:val="25"/>
        </w:rPr>
        <w:t>Schaffer</w:t>
      </w:r>
      <w:r>
        <w:rPr>
          <w:sz w:val="25"/>
        </w:rPr>
        <w:t xml:space="preserve">, the parents requested a due process hearing to challenge the IEP developed by the school district. </w:t>
      </w:r>
      <w:proofErr w:type="gramStart"/>
      <w:r w:rsidRPr="00813048">
        <w:rPr>
          <w:i/>
          <w:sz w:val="25"/>
        </w:rPr>
        <w:t>Id</w:t>
      </w:r>
      <w:r>
        <w:rPr>
          <w:sz w:val="25"/>
        </w:rPr>
        <w:t>. at 55.</w:t>
      </w:r>
      <w:proofErr w:type="gramEnd"/>
      <w:r>
        <w:rPr>
          <w:sz w:val="25"/>
        </w:rPr>
        <w:t xml:space="preserve">  The court held that </w:t>
      </w:r>
    </w:p>
    <w:p w:rsidR="00813048" w:rsidRDefault="00813048" w:rsidP="005B0AC2">
      <w:pPr>
        <w:rPr>
          <w:sz w:val="25"/>
        </w:rPr>
      </w:pPr>
    </w:p>
    <w:p w:rsidR="005B0AC2" w:rsidRDefault="00813048" w:rsidP="00346E03">
      <w:pPr>
        <w:ind w:left="2160"/>
        <w:rPr>
          <w:sz w:val="25"/>
        </w:rPr>
      </w:pPr>
      <w:r>
        <w:rPr>
          <w:sz w:val="25"/>
        </w:rPr>
        <w:t>[t]</w:t>
      </w:r>
      <w:r w:rsidR="00346E03">
        <w:rPr>
          <w:sz w:val="25"/>
        </w:rPr>
        <w:t>he</w:t>
      </w:r>
      <w:r>
        <w:rPr>
          <w:sz w:val="25"/>
        </w:rPr>
        <w:t xml:space="preserve"> burden of proof in an administrative hearing challenging an IEP is properly placed upon the party seeking relief.  In this case, the party is [Parents].  But the rule applies with equal effect to school districts:  If they seek to challenge an IEP, they will in turn bear the burden of persuasion before an ALJ.”  </w:t>
      </w:r>
      <w:r w:rsidRPr="00346E03">
        <w:rPr>
          <w:i/>
          <w:sz w:val="25"/>
        </w:rPr>
        <w:t>Id</w:t>
      </w:r>
      <w:r>
        <w:rPr>
          <w:sz w:val="25"/>
        </w:rPr>
        <w:t xml:space="preserve">. at 62 </w:t>
      </w:r>
    </w:p>
    <w:p w:rsidR="00813048" w:rsidRDefault="00813048" w:rsidP="005B0AC2">
      <w:pPr>
        <w:rPr>
          <w:sz w:val="25"/>
        </w:rPr>
      </w:pPr>
    </w:p>
    <w:p w:rsidR="00346E03" w:rsidRDefault="00346E03" w:rsidP="005B0AC2">
      <w:pPr>
        <w:rPr>
          <w:sz w:val="25"/>
        </w:rPr>
      </w:pPr>
      <w:r>
        <w:rPr>
          <w:sz w:val="25"/>
        </w:rPr>
        <w:t xml:space="preserve">The Court in </w:t>
      </w:r>
      <w:r w:rsidRPr="00316634">
        <w:rPr>
          <w:i/>
          <w:sz w:val="25"/>
        </w:rPr>
        <w:t>Schaffer</w:t>
      </w:r>
      <w:r>
        <w:rPr>
          <w:sz w:val="25"/>
        </w:rPr>
        <w:t xml:space="preserve"> noted “at the onset that this case concerns only the burden of persuasion.”  </w:t>
      </w:r>
      <w:proofErr w:type="gramStart"/>
      <w:r>
        <w:rPr>
          <w:sz w:val="25"/>
        </w:rPr>
        <w:t>546 U.S. at 56.</w:t>
      </w:r>
      <w:proofErr w:type="gramEnd"/>
      <w:r>
        <w:rPr>
          <w:sz w:val="25"/>
        </w:rPr>
        <w:t xml:space="preserve">  The burden of persuasion concerns which party “loses if the evidence is closely balanced” while the burden of production concerns “which party bears the obligation to come forward with the evidence at different points in the proceeding.” </w:t>
      </w:r>
      <w:r w:rsidRPr="00346E03">
        <w:rPr>
          <w:i/>
          <w:sz w:val="25"/>
        </w:rPr>
        <w:t>Id</w:t>
      </w:r>
      <w:r>
        <w:rPr>
          <w:sz w:val="25"/>
        </w:rPr>
        <w:t xml:space="preserve">.  </w:t>
      </w:r>
    </w:p>
    <w:p w:rsidR="00346E03" w:rsidRDefault="00346E03" w:rsidP="005B0AC2">
      <w:pPr>
        <w:rPr>
          <w:sz w:val="25"/>
        </w:rPr>
      </w:pPr>
    </w:p>
    <w:p w:rsidR="00346E03" w:rsidRDefault="00346E03" w:rsidP="005B0AC2">
      <w:pPr>
        <w:rPr>
          <w:sz w:val="25"/>
        </w:rPr>
      </w:pPr>
      <w:r>
        <w:rPr>
          <w:sz w:val="25"/>
        </w:rPr>
        <w:t xml:space="preserve">Sutton does not dispute that it bears the burden of production but asserts that Parents carry the burden of persuasion pursuant to </w:t>
      </w:r>
      <w:r w:rsidRPr="00346E03">
        <w:rPr>
          <w:i/>
          <w:sz w:val="25"/>
        </w:rPr>
        <w:t>Schaffer</w:t>
      </w:r>
      <w:r>
        <w:rPr>
          <w:sz w:val="25"/>
        </w:rPr>
        <w:t xml:space="preserve">.  The Court of Appeals for the First Circuit addressed this issue in </w:t>
      </w:r>
      <w:r w:rsidRPr="00346E03">
        <w:rPr>
          <w:i/>
          <w:sz w:val="25"/>
        </w:rPr>
        <w:t>D. B. ex rel. Elizabeth B. v. Esposito</w:t>
      </w:r>
      <w:r>
        <w:rPr>
          <w:sz w:val="25"/>
        </w:rPr>
        <w:t>, 675 F.3d 26 (1</w:t>
      </w:r>
      <w:r w:rsidRPr="00346E03">
        <w:rPr>
          <w:sz w:val="25"/>
          <w:vertAlign w:val="superscript"/>
        </w:rPr>
        <w:t>st</w:t>
      </w:r>
      <w:r>
        <w:rPr>
          <w:sz w:val="25"/>
        </w:rPr>
        <w:t xml:space="preserve"> Cir. 2012), the court, citing </w:t>
      </w:r>
      <w:r w:rsidRPr="00316634">
        <w:rPr>
          <w:i/>
          <w:sz w:val="25"/>
        </w:rPr>
        <w:t>Schaffer</w:t>
      </w:r>
      <w:r w:rsidR="00316634">
        <w:rPr>
          <w:sz w:val="25"/>
        </w:rPr>
        <w:t>,</w:t>
      </w:r>
      <w:r>
        <w:rPr>
          <w:sz w:val="25"/>
        </w:rPr>
        <w:t xml:space="preserve"> stated </w:t>
      </w:r>
    </w:p>
    <w:p w:rsidR="00346E03" w:rsidRDefault="00346E03" w:rsidP="005B0AC2">
      <w:pPr>
        <w:rPr>
          <w:sz w:val="25"/>
        </w:rPr>
      </w:pPr>
    </w:p>
    <w:p w:rsidR="00346E03" w:rsidRDefault="00346E03" w:rsidP="00346E03">
      <w:pPr>
        <w:ind w:left="2160"/>
        <w:rPr>
          <w:sz w:val="25"/>
        </w:rPr>
      </w:pPr>
      <w:r>
        <w:rPr>
          <w:sz w:val="25"/>
        </w:rPr>
        <w:t>The burden of persuasion i</w:t>
      </w:r>
      <w:r w:rsidR="00946CD2">
        <w:rPr>
          <w:sz w:val="25"/>
        </w:rPr>
        <w:t>n</w:t>
      </w:r>
      <w:r>
        <w:rPr>
          <w:sz w:val="25"/>
        </w:rPr>
        <w:t xml:space="preserve"> the resulting hearing lies with the party challenging the IEP. </w:t>
      </w:r>
      <w:proofErr w:type="gramStart"/>
      <w:r w:rsidRPr="00346E03">
        <w:rPr>
          <w:i/>
          <w:sz w:val="25"/>
        </w:rPr>
        <w:t>Id</w:t>
      </w:r>
      <w:r>
        <w:rPr>
          <w:sz w:val="25"/>
        </w:rPr>
        <w:t>. at 35.</w:t>
      </w:r>
      <w:proofErr w:type="gramEnd"/>
      <w:r>
        <w:rPr>
          <w:sz w:val="25"/>
        </w:rPr>
        <w:t xml:space="preserve"> </w:t>
      </w:r>
    </w:p>
    <w:p w:rsidR="00346E03" w:rsidRDefault="00346E03" w:rsidP="005B0AC2">
      <w:pPr>
        <w:rPr>
          <w:sz w:val="25"/>
        </w:rPr>
      </w:pPr>
    </w:p>
    <w:p w:rsidR="00346E03" w:rsidRDefault="00346E03" w:rsidP="005B0AC2">
      <w:pPr>
        <w:rPr>
          <w:sz w:val="25"/>
        </w:rPr>
      </w:pPr>
      <w:r>
        <w:rPr>
          <w:sz w:val="25"/>
        </w:rPr>
        <w:t xml:space="preserve">The court clarified its position in a footnote stating </w:t>
      </w:r>
    </w:p>
    <w:p w:rsidR="00346E03" w:rsidRDefault="00346E03" w:rsidP="005B0AC2">
      <w:pPr>
        <w:rPr>
          <w:sz w:val="25"/>
        </w:rPr>
      </w:pPr>
      <w:r>
        <w:rPr>
          <w:sz w:val="25"/>
        </w:rPr>
        <w:t xml:space="preserve"> </w:t>
      </w:r>
    </w:p>
    <w:p w:rsidR="00346E03" w:rsidRDefault="00346E03" w:rsidP="000E547D">
      <w:pPr>
        <w:ind w:left="2160"/>
        <w:rPr>
          <w:sz w:val="25"/>
        </w:rPr>
      </w:pPr>
      <w:r>
        <w:rPr>
          <w:sz w:val="25"/>
        </w:rPr>
        <w:t xml:space="preserve">We </w:t>
      </w:r>
      <w:r w:rsidR="000E547D">
        <w:rPr>
          <w:sz w:val="25"/>
        </w:rPr>
        <w:t>understand [</w:t>
      </w:r>
      <w:r w:rsidR="000E547D" w:rsidRPr="000E547D">
        <w:rPr>
          <w:i/>
          <w:sz w:val="25"/>
        </w:rPr>
        <w:t>Schaffer</w:t>
      </w:r>
      <w:r w:rsidR="000E547D">
        <w:rPr>
          <w:sz w:val="25"/>
        </w:rPr>
        <w:t xml:space="preserve">] to mean that a school system does not incur the burden of proof merely by preemptively seeking an administrative determination that a proposed IEP would comply with the IDEA as in this case.  In that instance, the school system is defending the adequacy of the IEP, not challenging it.  (“[T]he rule applies with equal effect to school districts: If they seek </w:t>
      </w:r>
      <w:r w:rsidR="000E547D" w:rsidRPr="000E547D">
        <w:rPr>
          <w:i/>
          <w:sz w:val="25"/>
        </w:rPr>
        <w:t>to challenge</w:t>
      </w:r>
      <w:r w:rsidR="000E547D">
        <w:rPr>
          <w:sz w:val="25"/>
        </w:rPr>
        <w:t xml:space="preserve"> an IEP, they will in turn bear the burden of persuasion before an ALJ.” (Emphasis added)).  However, if a school system challenges an existing IEP as over-accommodating, the burden presumably lies with the school system. </w:t>
      </w:r>
      <w:r w:rsidR="000E547D" w:rsidRPr="00346E03">
        <w:rPr>
          <w:i/>
          <w:sz w:val="25"/>
        </w:rPr>
        <w:t>Id</w:t>
      </w:r>
      <w:r w:rsidR="000E547D">
        <w:rPr>
          <w:sz w:val="25"/>
        </w:rPr>
        <w:t>. at 35</w:t>
      </w:r>
    </w:p>
    <w:p w:rsidR="00346E03" w:rsidRDefault="00346E03" w:rsidP="005B0AC2">
      <w:pPr>
        <w:rPr>
          <w:sz w:val="25"/>
        </w:rPr>
      </w:pPr>
    </w:p>
    <w:p w:rsidR="00813048" w:rsidRPr="004B3A3B" w:rsidRDefault="000E547D" w:rsidP="005B0AC2">
      <w:pPr>
        <w:rPr>
          <w:sz w:val="25"/>
        </w:rPr>
      </w:pPr>
      <w:r>
        <w:rPr>
          <w:sz w:val="25"/>
        </w:rPr>
        <w:t xml:space="preserve">In the instant case Sutton is not challenging the IEP but rather is “preemptively seeking an administrative determination that a proposed IEP would comply with IDEA”.  </w:t>
      </w:r>
      <w:r w:rsidR="00346E03">
        <w:rPr>
          <w:sz w:val="25"/>
        </w:rPr>
        <w:t>Thus, a</w:t>
      </w:r>
      <w:r w:rsidR="00813048" w:rsidRPr="004B3A3B">
        <w:rPr>
          <w:sz w:val="25"/>
        </w:rPr>
        <w:t xml:space="preserve">s </w:t>
      </w:r>
      <w:r w:rsidR="00813048">
        <w:rPr>
          <w:sz w:val="25"/>
        </w:rPr>
        <w:t xml:space="preserve">the party challenging </w:t>
      </w:r>
      <w:r w:rsidR="00813048" w:rsidRPr="004B3A3B">
        <w:rPr>
          <w:sz w:val="25"/>
        </w:rPr>
        <w:t>the ade</w:t>
      </w:r>
      <w:r w:rsidR="00813048">
        <w:rPr>
          <w:sz w:val="25"/>
        </w:rPr>
        <w:t>quacy of Student’s proposed IEP and seeking to change the status quo</w:t>
      </w:r>
      <w:r w:rsidR="00813048" w:rsidRPr="004B3A3B">
        <w:rPr>
          <w:sz w:val="25"/>
        </w:rPr>
        <w:t xml:space="preserve">, </w:t>
      </w:r>
      <w:r w:rsidR="00813048">
        <w:rPr>
          <w:sz w:val="25"/>
        </w:rPr>
        <w:t xml:space="preserve">Parents </w:t>
      </w:r>
      <w:r w:rsidR="00813048" w:rsidRPr="004B3A3B">
        <w:rPr>
          <w:sz w:val="25"/>
        </w:rPr>
        <w:t>carr</w:t>
      </w:r>
      <w:r>
        <w:rPr>
          <w:sz w:val="25"/>
        </w:rPr>
        <w:t>y</w:t>
      </w:r>
      <w:r w:rsidR="00813048" w:rsidRPr="004B3A3B">
        <w:rPr>
          <w:sz w:val="25"/>
        </w:rPr>
        <w:t xml:space="preserve"> the burden of persuasion pursuant to </w:t>
      </w:r>
      <w:r w:rsidR="00813048" w:rsidRPr="004B3A3B">
        <w:rPr>
          <w:i/>
          <w:iCs/>
          <w:sz w:val="25"/>
        </w:rPr>
        <w:t>Schaffer v</w:t>
      </w:r>
      <w:r w:rsidR="00813048" w:rsidRPr="004B3A3B">
        <w:rPr>
          <w:i/>
          <w:sz w:val="25"/>
        </w:rPr>
        <w:t xml:space="preserve">. </w:t>
      </w:r>
      <w:proofErr w:type="spellStart"/>
      <w:r w:rsidR="00813048" w:rsidRPr="004B3A3B">
        <w:rPr>
          <w:i/>
          <w:iCs/>
          <w:sz w:val="25"/>
        </w:rPr>
        <w:t>Weast</w:t>
      </w:r>
      <w:proofErr w:type="spellEnd"/>
      <w:r w:rsidR="00813048" w:rsidRPr="004B3A3B">
        <w:rPr>
          <w:sz w:val="25"/>
        </w:rPr>
        <w:t xml:space="preserve">, 126 </w:t>
      </w:r>
      <w:proofErr w:type="spellStart"/>
      <w:r w:rsidR="00813048" w:rsidRPr="004B3A3B">
        <w:rPr>
          <w:sz w:val="25"/>
        </w:rPr>
        <w:t>S.Ct</w:t>
      </w:r>
      <w:proofErr w:type="spellEnd"/>
      <w:r w:rsidR="00813048" w:rsidRPr="004B3A3B">
        <w:rPr>
          <w:sz w:val="25"/>
        </w:rPr>
        <w:t>. 528 (2005)</w:t>
      </w:r>
      <w:r w:rsidR="00813048" w:rsidRPr="004B3A3B">
        <w:rPr>
          <w:rStyle w:val="FootnoteReference"/>
          <w:sz w:val="25"/>
        </w:rPr>
        <w:footnoteReference w:id="14"/>
      </w:r>
      <w:r w:rsidR="00813048">
        <w:rPr>
          <w:sz w:val="25"/>
        </w:rPr>
        <w:t>, and must prove their case by a preponderance of the evidence</w:t>
      </w:r>
      <w:r w:rsidR="00813048" w:rsidRPr="004B3A3B">
        <w:rPr>
          <w:sz w:val="25"/>
        </w:rPr>
        <w:t xml:space="preserve">.  </w:t>
      </w:r>
      <w:r w:rsidR="00813048">
        <w:rPr>
          <w:sz w:val="25"/>
        </w:rPr>
        <w:t xml:space="preserve">Also, pursuant to </w:t>
      </w:r>
      <w:r w:rsidR="00813048" w:rsidRPr="004B3A3B">
        <w:rPr>
          <w:i/>
          <w:sz w:val="25"/>
        </w:rPr>
        <w:t>Shaffer</w:t>
      </w:r>
      <w:r w:rsidR="00813048">
        <w:rPr>
          <w:sz w:val="25"/>
        </w:rPr>
        <w:t xml:space="preserve">, if the evidence is closely balanced, </w:t>
      </w:r>
      <w:r w:rsidR="00A60EB9">
        <w:rPr>
          <w:sz w:val="25"/>
        </w:rPr>
        <w:t xml:space="preserve">in the instant matter, </w:t>
      </w:r>
      <w:r w:rsidR="00813048">
        <w:rPr>
          <w:sz w:val="25"/>
        </w:rPr>
        <w:t>Parent</w:t>
      </w:r>
      <w:r w:rsidR="00946CD2">
        <w:rPr>
          <w:sz w:val="25"/>
        </w:rPr>
        <w:t>s</w:t>
      </w:r>
      <w:r w:rsidR="00813048">
        <w:rPr>
          <w:sz w:val="25"/>
        </w:rPr>
        <w:t xml:space="preserve"> will lose. </w:t>
      </w:r>
      <w:r w:rsidR="00813048" w:rsidRPr="00346E03">
        <w:rPr>
          <w:i/>
          <w:sz w:val="25"/>
        </w:rPr>
        <w:t>Id</w:t>
      </w:r>
      <w:r w:rsidR="00813048" w:rsidRPr="004B3A3B">
        <w:rPr>
          <w:sz w:val="25"/>
        </w:rPr>
        <w:t>.</w:t>
      </w:r>
    </w:p>
    <w:p w:rsidR="005B0AC2" w:rsidRPr="00813048" w:rsidRDefault="005B0AC2" w:rsidP="005B0AC2">
      <w:pPr>
        <w:rPr>
          <w:sz w:val="25"/>
        </w:rPr>
      </w:pPr>
    </w:p>
    <w:p w:rsidR="00A60EB9" w:rsidRDefault="005B0AC2" w:rsidP="005B0AC2">
      <w:pPr>
        <w:rPr>
          <w:sz w:val="25"/>
        </w:rPr>
      </w:pPr>
      <w:r>
        <w:rPr>
          <w:sz w:val="25"/>
        </w:rPr>
        <w:t>Upon consideration of the evidence, the applicable legal standards and the arguments offered by the Parties, I conclude that the IEP offered by Sutton, with minor modifications, is reasonably calculated to provide Student a FAPE in the least restrictive environment</w:t>
      </w:r>
      <w:r w:rsidR="00946CD2">
        <w:rPr>
          <w:sz w:val="25"/>
        </w:rPr>
        <w:t>.</w:t>
      </w:r>
      <w:r w:rsidR="00A60EB9">
        <w:rPr>
          <w:rStyle w:val="FootnoteReference"/>
          <w:sz w:val="25"/>
        </w:rPr>
        <w:footnoteReference w:id="15"/>
      </w:r>
      <w:r>
        <w:rPr>
          <w:sz w:val="25"/>
        </w:rPr>
        <w:t xml:space="preserve"> </w:t>
      </w:r>
      <w:r w:rsidR="00A60EB9">
        <w:rPr>
          <w:sz w:val="25"/>
        </w:rPr>
        <w:t xml:space="preserve"> </w:t>
      </w:r>
      <w:r w:rsidR="00A60EB9" w:rsidRPr="00BE2F32">
        <w:rPr>
          <w:sz w:val="25"/>
        </w:rPr>
        <w:t xml:space="preserve">My reasoning follows: </w:t>
      </w:r>
    </w:p>
    <w:p w:rsidR="00A60EB9" w:rsidRDefault="00A60EB9" w:rsidP="005B0AC2">
      <w:pPr>
        <w:rPr>
          <w:sz w:val="25"/>
        </w:rPr>
      </w:pPr>
    </w:p>
    <w:p w:rsidR="00957740" w:rsidRDefault="00A331B8" w:rsidP="0026547A">
      <w:pPr>
        <w:rPr>
          <w:b/>
          <w:sz w:val="25"/>
          <w:szCs w:val="25"/>
        </w:rPr>
      </w:pPr>
      <w:r>
        <w:rPr>
          <w:b/>
          <w:sz w:val="25"/>
          <w:szCs w:val="25"/>
        </w:rPr>
        <w:t>I</w:t>
      </w:r>
      <w:r>
        <w:rPr>
          <w:b/>
          <w:sz w:val="25"/>
          <w:szCs w:val="25"/>
        </w:rPr>
        <w:tab/>
      </w:r>
      <w:r w:rsidR="00343A52">
        <w:rPr>
          <w:b/>
          <w:sz w:val="25"/>
          <w:szCs w:val="25"/>
        </w:rPr>
        <w:t>P</w:t>
      </w:r>
      <w:r w:rsidR="00957740">
        <w:rPr>
          <w:b/>
          <w:sz w:val="25"/>
          <w:szCs w:val="25"/>
        </w:rPr>
        <w:t>rovision of FAPE</w:t>
      </w:r>
      <w:r w:rsidR="00343A52">
        <w:rPr>
          <w:b/>
          <w:sz w:val="25"/>
          <w:szCs w:val="25"/>
        </w:rPr>
        <w:t xml:space="preserve"> and the 2011-2012 and 2012-2013 IEPs</w:t>
      </w:r>
      <w:r w:rsidR="00957740">
        <w:rPr>
          <w:b/>
          <w:sz w:val="25"/>
          <w:szCs w:val="25"/>
        </w:rPr>
        <w:t>:</w:t>
      </w:r>
    </w:p>
    <w:p w:rsidR="00957740" w:rsidRDefault="00957740" w:rsidP="0026547A">
      <w:pPr>
        <w:rPr>
          <w:b/>
          <w:sz w:val="25"/>
          <w:szCs w:val="25"/>
        </w:rPr>
      </w:pPr>
    </w:p>
    <w:p w:rsidR="00957740" w:rsidRDefault="00957740" w:rsidP="0026547A">
      <w:pPr>
        <w:rPr>
          <w:sz w:val="25"/>
          <w:szCs w:val="25"/>
        </w:rPr>
      </w:pPr>
      <w:r>
        <w:rPr>
          <w:sz w:val="25"/>
          <w:szCs w:val="25"/>
        </w:rPr>
        <w:t xml:space="preserve">There is no dispute between the Parties that Student requires special education, and </w:t>
      </w:r>
      <w:r w:rsidR="00A60EB9">
        <w:rPr>
          <w:sz w:val="25"/>
          <w:szCs w:val="25"/>
        </w:rPr>
        <w:t xml:space="preserve">related </w:t>
      </w:r>
      <w:r>
        <w:rPr>
          <w:sz w:val="25"/>
          <w:szCs w:val="25"/>
        </w:rPr>
        <w:t xml:space="preserve">services including </w:t>
      </w:r>
      <w:r w:rsidR="004E45AC">
        <w:rPr>
          <w:sz w:val="25"/>
          <w:szCs w:val="25"/>
        </w:rPr>
        <w:t>occupational therapy</w:t>
      </w:r>
      <w:r>
        <w:rPr>
          <w:sz w:val="25"/>
          <w:szCs w:val="25"/>
        </w:rPr>
        <w:t xml:space="preserve">, </w:t>
      </w:r>
      <w:r w:rsidR="00A60EB9">
        <w:rPr>
          <w:sz w:val="25"/>
          <w:szCs w:val="25"/>
        </w:rPr>
        <w:t>p</w:t>
      </w:r>
      <w:r w:rsidR="004E45AC">
        <w:rPr>
          <w:sz w:val="25"/>
          <w:szCs w:val="25"/>
        </w:rPr>
        <w:t xml:space="preserve">hysical </w:t>
      </w:r>
      <w:r w:rsidR="00A60EB9">
        <w:rPr>
          <w:sz w:val="25"/>
          <w:szCs w:val="25"/>
        </w:rPr>
        <w:t>t</w:t>
      </w:r>
      <w:r w:rsidR="004E45AC">
        <w:rPr>
          <w:sz w:val="25"/>
          <w:szCs w:val="25"/>
        </w:rPr>
        <w:t>herapy, speech and l</w:t>
      </w:r>
      <w:r>
        <w:rPr>
          <w:sz w:val="25"/>
          <w:szCs w:val="25"/>
        </w:rPr>
        <w:t>anguage, a toileting protocol, vocational opportu</w:t>
      </w:r>
      <w:r w:rsidR="00906BAC">
        <w:rPr>
          <w:sz w:val="25"/>
          <w:szCs w:val="25"/>
        </w:rPr>
        <w:t>n</w:t>
      </w:r>
      <w:r>
        <w:rPr>
          <w:sz w:val="25"/>
          <w:szCs w:val="25"/>
        </w:rPr>
        <w:t>i</w:t>
      </w:r>
      <w:r w:rsidR="00906BAC">
        <w:rPr>
          <w:sz w:val="25"/>
          <w:szCs w:val="25"/>
        </w:rPr>
        <w:t>tie</w:t>
      </w:r>
      <w:r>
        <w:rPr>
          <w:sz w:val="25"/>
          <w:szCs w:val="25"/>
        </w:rPr>
        <w:t xml:space="preserve">s, </w:t>
      </w:r>
      <w:r w:rsidR="008C64F1">
        <w:rPr>
          <w:sz w:val="25"/>
          <w:szCs w:val="25"/>
        </w:rPr>
        <w:t xml:space="preserve">transition services </w:t>
      </w:r>
      <w:r w:rsidR="004E45AC">
        <w:rPr>
          <w:sz w:val="25"/>
          <w:szCs w:val="25"/>
        </w:rPr>
        <w:t>(</w:t>
      </w:r>
      <w:r w:rsidR="008C64F1">
        <w:rPr>
          <w:sz w:val="25"/>
          <w:szCs w:val="25"/>
        </w:rPr>
        <w:t>which include activities of daily living</w:t>
      </w:r>
      <w:r w:rsidR="003A2E40">
        <w:rPr>
          <w:sz w:val="25"/>
          <w:szCs w:val="25"/>
        </w:rPr>
        <w:t>, and</w:t>
      </w:r>
      <w:r w:rsidR="003A2E40" w:rsidRPr="003A2E40">
        <w:rPr>
          <w:sz w:val="25"/>
          <w:szCs w:val="25"/>
        </w:rPr>
        <w:t xml:space="preserve"> </w:t>
      </w:r>
      <w:r w:rsidR="003A2E40" w:rsidRPr="006C3E02">
        <w:rPr>
          <w:sz w:val="25"/>
          <w:szCs w:val="25"/>
        </w:rPr>
        <w:t xml:space="preserve">social skills </w:t>
      </w:r>
      <w:r w:rsidR="003A2E40">
        <w:rPr>
          <w:sz w:val="25"/>
          <w:szCs w:val="25"/>
        </w:rPr>
        <w:t xml:space="preserve">development with </w:t>
      </w:r>
      <w:r w:rsidR="003A2E40" w:rsidRPr="006C3E02">
        <w:rPr>
          <w:sz w:val="25"/>
          <w:szCs w:val="25"/>
        </w:rPr>
        <w:t xml:space="preserve">opportunities </w:t>
      </w:r>
      <w:r w:rsidR="003A2E40">
        <w:rPr>
          <w:sz w:val="25"/>
          <w:szCs w:val="25"/>
        </w:rPr>
        <w:t>for practice</w:t>
      </w:r>
      <w:r w:rsidR="004E45AC">
        <w:rPr>
          <w:sz w:val="25"/>
          <w:szCs w:val="25"/>
        </w:rPr>
        <w:t>)</w:t>
      </w:r>
      <w:r w:rsidR="003A2E40">
        <w:rPr>
          <w:sz w:val="25"/>
          <w:szCs w:val="25"/>
        </w:rPr>
        <w:t xml:space="preserve"> in order to receive a FAPE</w:t>
      </w:r>
      <w:r w:rsidR="003A2E40" w:rsidRPr="006C3E02">
        <w:rPr>
          <w:sz w:val="25"/>
          <w:szCs w:val="25"/>
        </w:rPr>
        <w:t xml:space="preserve"> (</w:t>
      </w:r>
      <w:proofErr w:type="spellStart"/>
      <w:r w:rsidR="003A2E40" w:rsidRPr="006C3E02">
        <w:rPr>
          <w:sz w:val="25"/>
          <w:szCs w:val="25"/>
        </w:rPr>
        <w:t>Bakow</w:t>
      </w:r>
      <w:proofErr w:type="spellEnd"/>
      <w:r w:rsidR="003A2E40">
        <w:rPr>
          <w:sz w:val="25"/>
          <w:szCs w:val="25"/>
        </w:rPr>
        <w:t xml:space="preserve">, </w:t>
      </w:r>
      <w:proofErr w:type="spellStart"/>
      <w:r w:rsidR="003A2E40">
        <w:rPr>
          <w:sz w:val="25"/>
          <w:szCs w:val="25"/>
        </w:rPr>
        <w:t>Austein</w:t>
      </w:r>
      <w:proofErr w:type="spellEnd"/>
      <w:r w:rsidR="003A2E40">
        <w:rPr>
          <w:sz w:val="25"/>
          <w:szCs w:val="25"/>
        </w:rPr>
        <w:t xml:space="preserve">, </w:t>
      </w:r>
      <w:proofErr w:type="spellStart"/>
      <w:r w:rsidR="003A2E40">
        <w:rPr>
          <w:sz w:val="25"/>
          <w:szCs w:val="25"/>
        </w:rPr>
        <w:t>Burek</w:t>
      </w:r>
      <w:proofErr w:type="spellEnd"/>
      <w:r w:rsidR="003A2E40">
        <w:rPr>
          <w:sz w:val="25"/>
          <w:szCs w:val="25"/>
        </w:rPr>
        <w:t xml:space="preserve">, </w:t>
      </w:r>
      <w:proofErr w:type="spellStart"/>
      <w:r w:rsidR="003A2E40">
        <w:rPr>
          <w:sz w:val="25"/>
          <w:szCs w:val="25"/>
        </w:rPr>
        <w:t>Iadarola</w:t>
      </w:r>
      <w:proofErr w:type="spellEnd"/>
      <w:r w:rsidR="003A2E40">
        <w:rPr>
          <w:sz w:val="25"/>
          <w:szCs w:val="25"/>
        </w:rPr>
        <w:t>, Hughes</w:t>
      </w:r>
      <w:r w:rsidR="003A2E40" w:rsidRPr="006C3E02">
        <w:rPr>
          <w:sz w:val="25"/>
          <w:szCs w:val="25"/>
        </w:rPr>
        <w:t>)</w:t>
      </w:r>
      <w:r>
        <w:rPr>
          <w:sz w:val="25"/>
          <w:szCs w:val="25"/>
        </w:rPr>
        <w:t>.</w:t>
      </w:r>
      <w:r w:rsidR="008C64F1">
        <w:rPr>
          <w:sz w:val="25"/>
          <w:szCs w:val="25"/>
        </w:rPr>
        <w:t xml:space="preserve">  Parents </w:t>
      </w:r>
      <w:r w:rsidR="00904147">
        <w:rPr>
          <w:sz w:val="25"/>
          <w:szCs w:val="25"/>
        </w:rPr>
        <w:t xml:space="preserve">also </w:t>
      </w:r>
      <w:r w:rsidR="008C64F1">
        <w:rPr>
          <w:sz w:val="25"/>
          <w:szCs w:val="25"/>
        </w:rPr>
        <w:t>wish for Stude</w:t>
      </w:r>
      <w:r w:rsidR="0062292A">
        <w:rPr>
          <w:sz w:val="25"/>
          <w:szCs w:val="25"/>
        </w:rPr>
        <w:t>nt to be taught how to read and that he attend college.  Sutton disputes that college attendance may be a realistic goal at this time</w:t>
      </w:r>
      <w:r w:rsidR="00904147">
        <w:rPr>
          <w:sz w:val="25"/>
          <w:szCs w:val="25"/>
        </w:rPr>
        <w:t xml:space="preserve"> and i</w:t>
      </w:r>
      <w:r w:rsidR="0062292A">
        <w:rPr>
          <w:sz w:val="25"/>
          <w:szCs w:val="25"/>
        </w:rPr>
        <w:t>nstead, once Sutton ascertained Student’s abilities and limitations</w:t>
      </w:r>
      <w:r w:rsidR="004E45AC">
        <w:rPr>
          <w:sz w:val="25"/>
          <w:szCs w:val="25"/>
        </w:rPr>
        <w:t xml:space="preserve"> upon returning to Sutton in 2010</w:t>
      </w:r>
      <w:r w:rsidR="0062292A">
        <w:rPr>
          <w:sz w:val="25"/>
          <w:szCs w:val="25"/>
        </w:rPr>
        <w:t xml:space="preserve">, the Team developed IEPs designed to meet Student at his then current level of performance.   </w:t>
      </w:r>
    </w:p>
    <w:p w:rsidR="00904147" w:rsidRDefault="00904147" w:rsidP="0026547A">
      <w:pPr>
        <w:rPr>
          <w:sz w:val="25"/>
          <w:szCs w:val="25"/>
        </w:rPr>
      </w:pPr>
    </w:p>
    <w:p w:rsidR="00A2071E" w:rsidRPr="00E9357A" w:rsidRDefault="00904147" w:rsidP="00A2071E">
      <w:pPr>
        <w:rPr>
          <w:sz w:val="25"/>
          <w:szCs w:val="25"/>
        </w:rPr>
      </w:pPr>
      <w:r>
        <w:rPr>
          <w:sz w:val="25"/>
          <w:szCs w:val="25"/>
        </w:rPr>
        <w:t xml:space="preserve">For purposes of this decision I embrace Parents’ position that Student is at least of average intelligence but that because of his severe </w:t>
      </w:r>
      <w:proofErr w:type="spellStart"/>
      <w:r>
        <w:rPr>
          <w:sz w:val="25"/>
          <w:szCs w:val="25"/>
        </w:rPr>
        <w:t>apraxia</w:t>
      </w:r>
      <w:proofErr w:type="spellEnd"/>
      <w:r>
        <w:rPr>
          <w:sz w:val="25"/>
          <w:szCs w:val="25"/>
        </w:rPr>
        <w:t xml:space="preserve"> and </w:t>
      </w:r>
      <w:r w:rsidR="00974054">
        <w:rPr>
          <w:sz w:val="25"/>
          <w:szCs w:val="25"/>
        </w:rPr>
        <w:t xml:space="preserve">related disabilities, one cannot exactly know what he will be capable of achieving in time.  </w:t>
      </w:r>
      <w:r w:rsidR="00A2071E">
        <w:rPr>
          <w:sz w:val="25"/>
          <w:szCs w:val="25"/>
        </w:rPr>
        <w:t>A</w:t>
      </w:r>
      <w:r w:rsidR="00A2071E" w:rsidRPr="00E9357A">
        <w:rPr>
          <w:sz w:val="25"/>
          <w:szCs w:val="25"/>
        </w:rPr>
        <w:t xml:space="preserve">t this juncture it is not likely that he will be prepared to attend college by the end of his entitlement to special education.  While Parents </w:t>
      </w:r>
      <w:r w:rsidR="00A2071E">
        <w:rPr>
          <w:sz w:val="25"/>
          <w:szCs w:val="25"/>
        </w:rPr>
        <w:t xml:space="preserve">are persuasive </w:t>
      </w:r>
      <w:r w:rsidR="00A2071E" w:rsidRPr="00E9357A">
        <w:rPr>
          <w:sz w:val="25"/>
          <w:szCs w:val="25"/>
        </w:rPr>
        <w:t xml:space="preserve">that efforts should continue to be expended to provide him with an education that increases the possibility of Student being able to attend college at some point in time </w:t>
      </w:r>
      <w:r w:rsidR="000D0831">
        <w:rPr>
          <w:sz w:val="25"/>
          <w:szCs w:val="25"/>
        </w:rPr>
        <w:t>(</w:t>
      </w:r>
      <w:r w:rsidR="00A2071E" w:rsidRPr="00E9357A">
        <w:rPr>
          <w:sz w:val="25"/>
          <w:szCs w:val="25"/>
        </w:rPr>
        <w:t>including continuation of reading instruction a</w:t>
      </w:r>
      <w:r w:rsidR="000D0831">
        <w:rPr>
          <w:sz w:val="25"/>
          <w:szCs w:val="25"/>
        </w:rPr>
        <w:t>nd access to the Massachusetts Curriculum F</w:t>
      </w:r>
      <w:r w:rsidR="00A2071E" w:rsidRPr="00E9357A">
        <w:rPr>
          <w:sz w:val="25"/>
          <w:szCs w:val="25"/>
        </w:rPr>
        <w:t>rameworks</w:t>
      </w:r>
      <w:r w:rsidR="000D0831">
        <w:rPr>
          <w:sz w:val="25"/>
          <w:szCs w:val="25"/>
        </w:rPr>
        <w:t>)</w:t>
      </w:r>
      <w:r w:rsidR="00A2071E" w:rsidRPr="00E9357A">
        <w:rPr>
          <w:sz w:val="25"/>
          <w:szCs w:val="25"/>
        </w:rPr>
        <w:t xml:space="preserve">, </w:t>
      </w:r>
      <w:r w:rsidR="000D0831">
        <w:rPr>
          <w:sz w:val="25"/>
          <w:szCs w:val="25"/>
        </w:rPr>
        <w:t>his current level of functioning and the severity of his disabilities</w:t>
      </w:r>
      <w:r w:rsidR="00A2071E" w:rsidRPr="00E9357A">
        <w:rPr>
          <w:sz w:val="25"/>
          <w:szCs w:val="25"/>
        </w:rPr>
        <w:t xml:space="preserve">.  Similarly, Student’s level of comfort and desire to partake in activities with other students with whom he feels comfortable, even if those students present with greater intellectual limitations than </w:t>
      </w:r>
      <w:r w:rsidR="000D0831">
        <w:rPr>
          <w:sz w:val="25"/>
          <w:szCs w:val="25"/>
        </w:rPr>
        <w:t>he</w:t>
      </w:r>
      <w:r w:rsidR="00A2071E" w:rsidRPr="00E9357A">
        <w:rPr>
          <w:sz w:val="25"/>
          <w:szCs w:val="25"/>
        </w:rPr>
        <w:t xml:space="preserve">, cannot be ignored.  There are benefits to Student’s exposure to a variety of students especially from a social pragmatics standpoint.  </w:t>
      </w:r>
    </w:p>
    <w:p w:rsidR="00A2071E" w:rsidRDefault="00A2071E" w:rsidP="0026547A">
      <w:pPr>
        <w:rPr>
          <w:sz w:val="25"/>
          <w:szCs w:val="25"/>
        </w:rPr>
      </w:pPr>
    </w:p>
    <w:p w:rsidR="00904147" w:rsidRDefault="00974054" w:rsidP="0026547A">
      <w:pPr>
        <w:rPr>
          <w:sz w:val="25"/>
          <w:szCs w:val="25"/>
        </w:rPr>
      </w:pPr>
      <w:r>
        <w:rPr>
          <w:sz w:val="25"/>
          <w:szCs w:val="25"/>
        </w:rPr>
        <w:t xml:space="preserve">While it is therefore possible that he may attend college in his lifetime, at present he is </w:t>
      </w:r>
      <w:r w:rsidR="000D0831">
        <w:rPr>
          <w:sz w:val="25"/>
          <w:szCs w:val="25"/>
        </w:rPr>
        <w:t>similar</w:t>
      </w:r>
      <w:r>
        <w:rPr>
          <w:sz w:val="25"/>
          <w:szCs w:val="25"/>
        </w:rPr>
        <w:t>ly compromised by his disabilities and therefore, any program capable of offering him a FAPE must address</w:t>
      </w:r>
      <w:r w:rsidR="00A2071E">
        <w:rPr>
          <w:sz w:val="25"/>
          <w:szCs w:val="25"/>
        </w:rPr>
        <w:t xml:space="preserve"> his needs</w:t>
      </w:r>
      <w:r w:rsidR="000D0831">
        <w:rPr>
          <w:sz w:val="25"/>
          <w:szCs w:val="25"/>
        </w:rPr>
        <w:t xml:space="preserve"> as he presents today</w:t>
      </w:r>
      <w:r w:rsidR="00A2071E">
        <w:rPr>
          <w:sz w:val="25"/>
          <w:szCs w:val="25"/>
        </w:rPr>
        <w:t xml:space="preserve">.  </w:t>
      </w:r>
      <w:r>
        <w:rPr>
          <w:sz w:val="25"/>
          <w:szCs w:val="25"/>
        </w:rPr>
        <w:t>Several areas</w:t>
      </w:r>
      <w:r w:rsidR="00BA5F82">
        <w:rPr>
          <w:sz w:val="25"/>
          <w:szCs w:val="25"/>
        </w:rPr>
        <w:t>,</w:t>
      </w:r>
      <w:r>
        <w:rPr>
          <w:sz w:val="25"/>
          <w:szCs w:val="25"/>
        </w:rPr>
        <w:t xml:space="preserve"> not the least of which is development </w:t>
      </w:r>
      <w:r w:rsidR="00BA5F82">
        <w:rPr>
          <w:sz w:val="25"/>
          <w:szCs w:val="25"/>
        </w:rPr>
        <w:t>and generalizing of</w:t>
      </w:r>
      <w:r>
        <w:rPr>
          <w:sz w:val="25"/>
          <w:szCs w:val="25"/>
        </w:rPr>
        <w:t xml:space="preserve"> toileting skills</w:t>
      </w:r>
      <w:r w:rsidR="00BA5F82">
        <w:rPr>
          <w:sz w:val="25"/>
          <w:szCs w:val="25"/>
        </w:rPr>
        <w:t>,</w:t>
      </w:r>
      <w:r>
        <w:rPr>
          <w:sz w:val="25"/>
          <w:szCs w:val="25"/>
        </w:rPr>
        <w:t xml:space="preserve"> must be at the forefront of </w:t>
      </w:r>
      <w:r w:rsidR="00BA5F82">
        <w:rPr>
          <w:sz w:val="25"/>
          <w:szCs w:val="25"/>
        </w:rPr>
        <w:t xml:space="preserve">his </w:t>
      </w:r>
      <w:r>
        <w:rPr>
          <w:sz w:val="25"/>
          <w:szCs w:val="25"/>
        </w:rPr>
        <w:t xml:space="preserve">programming </w:t>
      </w:r>
      <w:r w:rsidR="00BA5F82">
        <w:rPr>
          <w:sz w:val="25"/>
          <w:szCs w:val="25"/>
        </w:rPr>
        <w:t>(</w:t>
      </w:r>
      <w:r>
        <w:rPr>
          <w:sz w:val="25"/>
          <w:szCs w:val="25"/>
        </w:rPr>
        <w:t>as discussed later in this decision.</w:t>
      </w:r>
      <w:r w:rsidR="00BA5F82">
        <w:rPr>
          <w:sz w:val="25"/>
          <w:szCs w:val="25"/>
        </w:rPr>
        <w:t>)</w:t>
      </w:r>
      <w:r>
        <w:rPr>
          <w:sz w:val="25"/>
          <w:szCs w:val="25"/>
        </w:rPr>
        <w:t xml:space="preserve"> </w:t>
      </w:r>
    </w:p>
    <w:p w:rsidR="00C35498" w:rsidRDefault="00C35498" w:rsidP="0026547A">
      <w:pPr>
        <w:rPr>
          <w:sz w:val="25"/>
          <w:szCs w:val="25"/>
        </w:rPr>
      </w:pPr>
    </w:p>
    <w:p w:rsidR="00C35498" w:rsidRDefault="0062292A" w:rsidP="00BC4CE6">
      <w:pPr>
        <w:rPr>
          <w:sz w:val="25"/>
          <w:szCs w:val="25"/>
        </w:rPr>
      </w:pPr>
      <w:r>
        <w:rPr>
          <w:sz w:val="25"/>
          <w:szCs w:val="25"/>
        </w:rPr>
        <w:t xml:space="preserve">The evidence </w:t>
      </w:r>
      <w:r w:rsidR="00957740">
        <w:rPr>
          <w:sz w:val="25"/>
          <w:szCs w:val="25"/>
        </w:rPr>
        <w:t xml:space="preserve">shows that Sutton has attempted to provide FAPE </w:t>
      </w:r>
      <w:r w:rsidR="00BC4CE6">
        <w:rPr>
          <w:sz w:val="25"/>
          <w:szCs w:val="25"/>
        </w:rPr>
        <w:t xml:space="preserve">and </w:t>
      </w:r>
      <w:r>
        <w:rPr>
          <w:sz w:val="25"/>
          <w:szCs w:val="25"/>
        </w:rPr>
        <w:t xml:space="preserve">also that </w:t>
      </w:r>
      <w:r w:rsidR="00BC4CE6">
        <w:rPr>
          <w:sz w:val="25"/>
          <w:szCs w:val="25"/>
        </w:rPr>
        <w:t xml:space="preserve">Student </w:t>
      </w:r>
      <w:r>
        <w:rPr>
          <w:sz w:val="25"/>
          <w:szCs w:val="25"/>
        </w:rPr>
        <w:t xml:space="preserve">has </w:t>
      </w:r>
      <w:r w:rsidR="00BC4CE6">
        <w:rPr>
          <w:sz w:val="25"/>
          <w:szCs w:val="25"/>
        </w:rPr>
        <w:t xml:space="preserve">made </w:t>
      </w:r>
      <w:r>
        <w:rPr>
          <w:sz w:val="25"/>
          <w:szCs w:val="25"/>
        </w:rPr>
        <w:t xml:space="preserve">effective </w:t>
      </w:r>
      <w:r w:rsidR="00BC4CE6">
        <w:rPr>
          <w:sz w:val="25"/>
          <w:szCs w:val="25"/>
        </w:rPr>
        <w:t xml:space="preserve">progress </w:t>
      </w:r>
      <w:r>
        <w:rPr>
          <w:sz w:val="25"/>
          <w:szCs w:val="25"/>
        </w:rPr>
        <w:t xml:space="preserve">following </w:t>
      </w:r>
      <w:r w:rsidR="00BC4CE6">
        <w:rPr>
          <w:sz w:val="25"/>
          <w:szCs w:val="25"/>
        </w:rPr>
        <w:t>his re-entry into Sutton</w:t>
      </w:r>
      <w:r>
        <w:rPr>
          <w:sz w:val="25"/>
          <w:szCs w:val="25"/>
        </w:rPr>
        <w:t xml:space="preserve"> in June 2010</w:t>
      </w:r>
      <w:r w:rsidR="00BC4CE6">
        <w:rPr>
          <w:sz w:val="25"/>
          <w:szCs w:val="25"/>
        </w:rPr>
        <w:t xml:space="preserve">.  </w:t>
      </w:r>
      <w:r w:rsidR="00974054">
        <w:rPr>
          <w:sz w:val="25"/>
          <w:szCs w:val="25"/>
        </w:rPr>
        <w:t>Sutton offered Student the skillful committed services of Nelson during Student’s transition into Sutton.  Nelson later became Student’s teacher and</w:t>
      </w:r>
      <w:r w:rsidR="00BA5F82">
        <w:rPr>
          <w:sz w:val="25"/>
          <w:szCs w:val="25"/>
        </w:rPr>
        <w:t>,</w:t>
      </w:r>
      <w:r w:rsidR="00974054">
        <w:rPr>
          <w:sz w:val="25"/>
          <w:szCs w:val="25"/>
        </w:rPr>
        <w:t xml:space="preserve"> together with Davis</w:t>
      </w:r>
      <w:r w:rsidR="00BA5F82">
        <w:rPr>
          <w:sz w:val="25"/>
          <w:szCs w:val="25"/>
        </w:rPr>
        <w:t>,</w:t>
      </w:r>
      <w:r w:rsidR="00974054">
        <w:rPr>
          <w:sz w:val="25"/>
          <w:szCs w:val="25"/>
        </w:rPr>
        <w:t xml:space="preserve"> continued to help Student through the transitional period and through the 2010-2011 school </w:t>
      </w:r>
      <w:proofErr w:type="gramStart"/>
      <w:r w:rsidR="00974054">
        <w:rPr>
          <w:sz w:val="25"/>
          <w:szCs w:val="25"/>
        </w:rPr>
        <w:t>year</w:t>
      </w:r>
      <w:proofErr w:type="gramEnd"/>
      <w:r w:rsidR="00974054">
        <w:rPr>
          <w:sz w:val="25"/>
          <w:szCs w:val="25"/>
        </w:rPr>
        <w:t>.  Both credibly testified as to Student’s behaviors when he first started in Sutton</w:t>
      </w:r>
      <w:r w:rsidR="00BA5F82">
        <w:rPr>
          <w:sz w:val="25"/>
          <w:szCs w:val="25"/>
        </w:rPr>
        <w:t>,</w:t>
      </w:r>
      <w:r w:rsidR="00974054">
        <w:rPr>
          <w:sz w:val="25"/>
          <w:szCs w:val="25"/>
        </w:rPr>
        <w:t xml:space="preserve"> including anxiety with toileting routines and </w:t>
      </w:r>
      <w:r w:rsidR="00C35498">
        <w:rPr>
          <w:sz w:val="25"/>
          <w:szCs w:val="25"/>
        </w:rPr>
        <w:t>being in a school setting.  In the beginning he walked behind the aide</w:t>
      </w:r>
      <w:r w:rsidR="00974054">
        <w:rPr>
          <w:sz w:val="25"/>
          <w:szCs w:val="25"/>
        </w:rPr>
        <w:t>,</w:t>
      </w:r>
      <w:r w:rsidR="00C35498">
        <w:rPr>
          <w:sz w:val="25"/>
          <w:szCs w:val="25"/>
        </w:rPr>
        <w:t xml:space="preserve"> but in time was comfortable enough to walk by her side and initiate greetings with others (Davis, Nelson).</w:t>
      </w:r>
      <w:r w:rsidR="00974054">
        <w:rPr>
          <w:sz w:val="25"/>
          <w:szCs w:val="25"/>
        </w:rPr>
        <w:t xml:space="preserve"> </w:t>
      </w:r>
      <w:r w:rsidR="00BC4CE6">
        <w:rPr>
          <w:sz w:val="25"/>
          <w:szCs w:val="25"/>
        </w:rPr>
        <w:t xml:space="preserve"> </w:t>
      </w:r>
    </w:p>
    <w:p w:rsidR="00C35498" w:rsidRDefault="00C35498" w:rsidP="00BC4CE6">
      <w:pPr>
        <w:rPr>
          <w:sz w:val="25"/>
          <w:szCs w:val="25"/>
        </w:rPr>
      </w:pPr>
    </w:p>
    <w:p w:rsidR="00BC4CE6" w:rsidRDefault="00C35498" w:rsidP="00BC4CE6">
      <w:pPr>
        <w:rPr>
          <w:sz w:val="25"/>
          <w:szCs w:val="25"/>
        </w:rPr>
      </w:pPr>
      <w:r>
        <w:rPr>
          <w:sz w:val="25"/>
          <w:szCs w:val="25"/>
        </w:rPr>
        <w:t xml:space="preserve">From an objective standpoint, </w:t>
      </w:r>
      <w:r w:rsidR="00BC4CE6">
        <w:rPr>
          <w:sz w:val="25"/>
          <w:szCs w:val="25"/>
        </w:rPr>
        <w:t xml:space="preserve">Dr. Holmes </w:t>
      </w:r>
      <w:r w:rsidR="00BC4CE6" w:rsidRPr="0026547A">
        <w:rPr>
          <w:sz w:val="25"/>
          <w:szCs w:val="25"/>
        </w:rPr>
        <w:t xml:space="preserve">found Student’s neurological examination </w:t>
      </w:r>
      <w:r w:rsidR="00BC4CE6">
        <w:rPr>
          <w:sz w:val="25"/>
          <w:szCs w:val="25"/>
        </w:rPr>
        <w:t xml:space="preserve">to </w:t>
      </w:r>
      <w:r w:rsidR="0062292A">
        <w:rPr>
          <w:sz w:val="25"/>
          <w:szCs w:val="25"/>
        </w:rPr>
        <w:t xml:space="preserve">have </w:t>
      </w:r>
      <w:r w:rsidR="00BC4CE6">
        <w:rPr>
          <w:sz w:val="25"/>
          <w:szCs w:val="25"/>
        </w:rPr>
        <w:t>show</w:t>
      </w:r>
      <w:r w:rsidR="0062292A">
        <w:rPr>
          <w:sz w:val="25"/>
          <w:szCs w:val="25"/>
        </w:rPr>
        <w:t>n</w:t>
      </w:r>
      <w:r w:rsidR="00BC4CE6">
        <w:rPr>
          <w:sz w:val="25"/>
          <w:szCs w:val="25"/>
        </w:rPr>
        <w:t xml:space="preserve"> improvement.  His report notes that Student was </w:t>
      </w:r>
      <w:r w:rsidR="00BC4CE6" w:rsidRPr="0026547A">
        <w:rPr>
          <w:sz w:val="25"/>
          <w:szCs w:val="25"/>
        </w:rPr>
        <w:t>getting “better and better”</w:t>
      </w:r>
      <w:proofErr w:type="gramStart"/>
      <w:r w:rsidR="00BA5F82">
        <w:rPr>
          <w:sz w:val="25"/>
          <w:szCs w:val="25"/>
        </w:rPr>
        <w:t>,</w:t>
      </w:r>
      <w:r w:rsidR="00BC4CE6" w:rsidRPr="0026547A">
        <w:rPr>
          <w:sz w:val="25"/>
          <w:szCs w:val="25"/>
        </w:rPr>
        <w:t xml:space="preserve"> </w:t>
      </w:r>
      <w:r w:rsidR="00BC4CE6">
        <w:rPr>
          <w:sz w:val="25"/>
          <w:szCs w:val="25"/>
        </w:rPr>
        <w:t>continuing</w:t>
      </w:r>
      <w:proofErr w:type="gramEnd"/>
      <w:r w:rsidR="00BC4CE6">
        <w:rPr>
          <w:sz w:val="25"/>
          <w:szCs w:val="25"/>
        </w:rPr>
        <w:t xml:space="preserve"> </w:t>
      </w:r>
      <w:r w:rsidR="00BC4CE6" w:rsidRPr="0026547A">
        <w:rPr>
          <w:sz w:val="25"/>
          <w:szCs w:val="25"/>
        </w:rPr>
        <w:t xml:space="preserve">to </w:t>
      </w:r>
      <w:r w:rsidR="00BC4CE6">
        <w:rPr>
          <w:sz w:val="25"/>
          <w:szCs w:val="25"/>
        </w:rPr>
        <w:t>show</w:t>
      </w:r>
      <w:r w:rsidR="00BC4CE6" w:rsidRPr="0026547A">
        <w:rPr>
          <w:sz w:val="25"/>
          <w:szCs w:val="25"/>
        </w:rPr>
        <w:t xml:space="preserve"> progress (SE-44; PE-39). </w:t>
      </w:r>
      <w:r w:rsidR="00BC4CE6">
        <w:rPr>
          <w:sz w:val="25"/>
          <w:szCs w:val="25"/>
        </w:rPr>
        <w:t xml:space="preserve"> </w:t>
      </w:r>
      <w:r w:rsidR="00BC4CE6" w:rsidRPr="0026547A">
        <w:rPr>
          <w:sz w:val="25"/>
          <w:szCs w:val="25"/>
        </w:rPr>
        <w:t xml:space="preserve">Dr. Holmes </w:t>
      </w:r>
      <w:r w:rsidR="00BC4CE6">
        <w:rPr>
          <w:sz w:val="25"/>
          <w:szCs w:val="25"/>
        </w:rPr>
        <w:t xml:space="preserve">and </w:t>
      </w:r>
      <w:r w:rsidR="00BC4CE6" w:rsidRPr="0026547A">
        <w:rPr>
          <w:sz w:val="25"/>
          <w:szCs w:val="25"/>
        </w:rPr>
        <w:t xml:space="preserve">Dr. </w:t>
      </w:r>
      <w:proofErr w:type="spellStart"/>
      <w:r w:rsidR="00BC4CE6" w:rsidRPr="0026547A">
        <w:rPr>
          <w:sz w:val="25"/>
          <w:szCs w:val="25"/>
        </w:rPr>
        <w:t>Fajnzylber</w:t>
      </w:r>
      <w:proofErr w:type="spellEnd"/>
      <w:r w:rsidR="00BC4CE6" w:rsidRPr="0026547A">
        <w:rPr>
          <w:sz w:val="25"/>
          <w:szCs w:val="25"/>
        </w:rPr>
        <w:t xml:space="preserve"> </w:t>
      </w:r>
      <w:r w:rsidR="0062292A">
        <w:rPr>
          <w:sz w:val="25"/>
          <w:szCs w:val="25"/>
        </w:rPr>
        <w:t>agre</w:t>
      </w:r>
      <w:r w:rsidR="00BC4CE6">
        <w:rPr>
          <w:sz w:val="25"/>
          <w:szCs w:val="25"/>
        </w:rPr>
        <w:t>e</w:t>
      </w:r>
      <w:r w:rsidR="0062292A">
        <w:rPr>
          <w:sz w:val="25"/>
          <w:szCs w:val="25"/>
        </w:rPr>
        <w:t>d</w:t>
      </w:r>
      <w:r w:rsidR="00BC4CE6">
        <w:rPr>
          <w:sz w:val="25"/>
          <w:szCs w:val="25"/>
        </w:rPr>
        <w:t xml:space="preserve"> </w:t>
      </w:r>
      <w:r w:rsidR="00BC4CE6" w:rsidRPr="0026547A">
        <w:rPr>
          <w:sz w:val="25"/>
          <w:szCs w:val="25"/>
        </w:rPr>
        <w:t xml:space="preserve">that </w:t>
      </w:r>
      <w:r w:rsidR="00BC4CE6">
        <w:rPr>
          <w:sz w:val="25"/>
          <w:szCs w:val="25"/>
        </w:rPr>
        <w:t xml:space="preserve">Student was capable of more than he was able to demonstrate through </w:t>
      </w:r>
      <w:r w:rsidR="00BC4CE6" w:rsidRPr="0026547A">
        <w:rPr>
          <w:sz w:val="25"/>
          <w:szCs w:val="25"/>
        </w:rPr>
        <w:t>formal evaluations (SE-44; PE-39)</w:t>
      </w:r>
      <w:r w:rsidR="00BA5F82">
        <w:rPr>
          <w:sz w:val="25"/>
          <w:szCs w:val="25"/>
        </w:rPr>
        <w:t>, and</w:t>
      </w:r>
      <w:r w:rsidR="0062292A">
        <w:rPr>
          <w:sz w:val="25"/>
          <w:szCs w:val="25"/>
        </w:rPr>
        <w:t xml:space="preserve"> Student’s improvement since returning to Sutton would suggest so.</w:t>
      </w:r>
    </w:p>
    <w:p w:rsidR="00904147" w:rsidRDefault="00904147" w:rsidP="00BC4CE6">
      <w:pPr>
        <w:rPr>
          <w:sz w:val="25"/>
          <w:szCs w:val="25"/>
        </w:rPr>
      </w:pPr>
    </w:p>
    <w:p w:rsidR="00904147" w:rsidRPr="0026547A" w:rsidRDefault="00904147" w:rsidP="00BC4CE6">
      <w:pPr>
        <w:rPr>
          <w:sz w:val="25"/>
          <w:szCs w:val="25"/>
        </w:rPr>
      </w:pPr>
      <w:r>
        <w:rPr>
          <w:sz w:val="25"/>
          <w:szCs w:val="25"/>
        </w:rPr>
        <w:t xml:space="preserve">The 2011-2012 IEP, rejected by Parents on or about January 12, 2012 shortly before it was due to expire, and the 2012-2013 IEP offered in February </w:t>
      </w:r>
      <w:r w:rsidR="00BA5F82">
        <w:rPr>
          <w:sz w:val="25"/>
          <w:szCs w:val="25"/>
        </w:rPr>
        <w:t>2012, are almost identical (</w:t>
      </w:r>
      <w:r w:rsidR="00EF7A9E">
        <w:rPr>
          <w:sz w:val="25"/>
          <w:szCs w:val="25"/>
        </w:rPr>
        <w:t xml:space="preserve">SE-51; </w:t>
      </w:r>
      <w:r w:rsidR="00BA5F82">
        <w:rPr>
          <w:sz w:val="25"/>
          <w:szCs w:val="25"/>
        </w:rPr>
        <w:t>SE-89</w:t>
      </w:r>
      <w:r>
        <w:rPr>
          <w:sz w:val="25"/>
          <w:szCs w:val="25"/>
        </w:rPr>
        <w:t xml:space="preserve">).  </w:t>
      </w:r>
      <w:r w:rsidR="00C35498">
        <w:rPr>
          <w:sz w:val="25"/>
          <w:szCs w:val="25"/>
        </w:rPr>
        <w:t xml:space="preserve">These IEPs, and specifically the 2012-2013 IEP target all of Student’s areas of need including academics, social pragmatics, speech and language, occupational therapy, speech and language therapy, life-skills, physical therapy and offer one-to-one academic support as well as a summer program (SE-89).  </w:t>
      </w:r>
      <w:r>
        <w:rPr>
          <w:sz w:val="25"/>
          <w:szCs w:val="25"/>
        </w:rPr>
        <w:t xml:space="preserve">Consistent with the credible testimony of Sutton’s witnesses, </w:t>
      </w:r>
      <w:r w:rsidR="00BA5F82">
        <w:rPr>
          <w:sz w:val="25"/>
          <w:szCs w:val="25"/>
        </w:rPr>
        <w:t xml:space="preserve">I find that </w:t>
      </w:r>
      <w:r>
        <w:rPr>
          <w:sz w:val="25"/>
          <w:szCs w:val="25"/>
        </w:rPr>
        <w:t xml:space="preserve">both IEPs offer Student a FAPE.      </w:t>
      </w:r>
    </w:p>
    <w:p w:rsidR="00BC4CE6" w:rsidRDefault="00BC4CE6" w:rsidP="0026547A">
      <w:pPr>
        <w:rPr>
          <w:sz w:val="25"/>
          <w:szCs w:val="25"/>
        </w:rPr>
      </w:pPr>
    </w:p>
    <w:p w:rsidR="004B48EA" w:rsidRDefault="00C35498" w:rsidP="0026547A">
      <w:pPr>
        <w:rPr>
          <w:sz w:val="25"/>
          <w:szCs w:val="25"/>
        </w:rPr>
      </w:pPr>
      <w:r>
        <w:rPr>
          <w:sz w:val="25"/>
          <w:szCs w:val="25"/>
        </w:rPr>
        <w:t>Parents are however</w:t>
      </w:r>
      <w:r w:rsidR="004B48EA">
        <w:rPr>
          <w:sz w:val="25"/>
          <w:szCs w:val="25"/>
        </w:rPr>
        <w:t>,</w:t>
      </w:r>
      <w:r>
        <w:rPr>
          <w:sz w:val="25"/>
          <w:szCs w:val="25"/>
        </w:rPr>
        <w:t xml:space="preserve"> correct that at this point, there are areas where Sutton’s program can be modified to further address Student’s </w:t>
      </w:r>
      <w:r w:rsidR="004B48EA">
        <w:rPr>
          <w:sz w:val="25"/>
          <w:szCs w:val="25"/>
        </w:rPr>
        <w:t xml:space="preserve">ability to consistently demonstrate acquisition of skills </w:t>
      </w:r>
      <w:r w:rsidR="00EF7A9E">
        <w:rPr>
          <w:sz w:val="25"/>
          <w:szCs w:val="25"/>
        </w:rPr>
        <w:t xml:space="preserve">(e.g., toileting skills) </w:t>
      </w:r>
      <w:r w:rsidR="004B48EA">
        <w:rPr>
          <w:sz w:val="25"/>
          <w:szCs w:val="25"/>
        </w:rPr>
        <w:t>across all settings.  Additionally, further direct intervention opportunities must be provided by the special education teacher throughout the day.  At present, most of Student’s academic program is being delivered by the aide (Davis).  Regarding peers, Sutton’s witnesses are persuasive that the peers in the intensive special needs classroom are appropriate at this time given Student’s current performance level</w:t>
      </w:r>
      <w:r w:rsidR="00C87BCC">
        <w:rPr>
          <w:sz w:val="25"/>
          <w:szCs w:val="25"/>
        </w:rPr>
        <w:t>,</w:t>
      </w:r>
      <w:r w:rsidR="004B48EA">
        <w:rPr>
          <w:sz w:val="25"/>
          <w:szCs w:val="25"/>
        </w:rPr>
        <w:t xml:space="preserve"> and additional opportunities for access to regular peers, such as th</w:t>
      </w:r>
      <w:r w:rsidR="00C87BCC">
        <w:rPr>
          <w:sz w:val="25"/>
          <w:szCs w:val="25"/>
        </w:rPr>
        <w:t>ose</w:t>
      </w:r>
      <w:r w:rsidR="004B48EA">
        <w:rPr>
          <w:sz w:val="25"/>
          <w:szCs w:val="25"/>
        </w:rPr>
        <w:t xml:space="preserve"> provided in 2011-2012, </w:t>
      </w:r>
      <w:r w:rsidR="00C87BCC">
        <w:rPr>
          <w:sz w:val="25"/>
          <w:szCs w:val="25"/>
        </w:rPr>
        <w:t xml:space="preserve"> (e.g., </w:t>
      </w:r>
      <w:r w:rsidR="004B48EA">
        <w:rPr>
          <w:sz w:val="25"/>
          <w:szCs w:val="25"/>
        </w:rPr>
        <w:t>lunch bunch</w:t>
      </w:r>
      <w:r w:rsidR="00C87BCC">
        <w:rPr>
          <w:sz w:val="25"/>
          <w:szCs w:val="25"/>
        </w:rPr>
        <w:t>)</w:t>
      </w:r>
      <w:r w:rsidR="004B48EA">
        <w:rPr>
          <w:sz w:val="25"/>
          <w:szCs w:val="25"/>
        </w:rPr>
        <w:t xml:space="preserve"> are found to be appropriate opportunities for social pragmatics instruction.</w:t>
      </w:r>
    </w:p>
    <w:p w:rsidR="004B48EA" w:rsidRDefault="004B48EA" w:rsidP="0026547A">
      <w:pPr>
        <w:rPr>
          <w:sz w:val="25"/>
          <w:szCs w:val="25"/>
        </w:rPr>
      </w:pPr>
    </w:p>
    <w:p w:rsidR="00C35498" w:rsidRDefault="004B48EA" w:rsidP="0026547A">
      <w:pPr>
        <w:rPr>
          <w:sz w:val="25"/>
          <w:szCs w:val="25"/>
        </w:rPr>
      </w:pPr>
      <w:r>
        <w:rPr>
          <w:sz w:val="25"/>
          <w:szCs w:val="25"/>
        </w:rPr>
        <w:t xml:space="preserve">However, in order for Student to </w:t>
      </w:r>
      <w:r w:rsidR="00C87BCC">
        <w:rPr>
          <w:sz w:val="25"/>
          <w:szCs w:val="25"/>
        </w:rPr>
        <w:t>access</w:t>
      </w:r>
      <w:r>
        <w:rPr>
          <w:sz w:val="25"/>
          <w:szCs w:val="25"/>
        </w:rPr>
        <w:t xml:space="preserve"> a FAPE, he must attend his full day program in Sutton and must also be provided opportunities to participate in after-school activities including track and field or other appropriate athletic</w:t>
      </w:r>
      <w:r w:rsidR="00C87BCC">
        <w:rPr>
          <w:sz w:val="25"/>
          <w:szCs w:val="25"/>
        </w:rPr>
        <w:t>s</w:t>
      </w:r>
      <w:r>
        <w:rPr>
          <w:sz w:val="25"/>
          <w:szCs w:val="25"/>
        </w:rPr>
        <w:t xml:space="preserve">.         </w:t>
      </w:r>
    </w:p>
    <w:p w:rsidR="002E0FA6" w:rsidRDefault="002E0FA6" w:rsidP="0026547A">
      <w:pPr>
        <w:rPr>
          <w:sz w:val="25"/>
          <w:szCs w:val="25"/>
        </w:rPr>
      </w:pPr>
    </w:p>
    <w:p w:rsidR="002E0FA6" w:rsidRDefault="002E0FA6" w:rsidP="0026547A">
      <w:pPr>
        <w:rPr>
          <w:sz w:val="25"/>
          <w:szCs w:val="25"/>
        </w:rPr>
      </w:pPr>
      <w:r>
        <w:rPr>
          <w:sz w:val="25"/>
          <w:szCs w:val="25"/>
        </w:rPr>
        <w:t>In sum, despite not attending his full program in 2011-2012 and partial gains due failure to participate in his full program and Parents’ failure to implement the toileting program as designed in the home, the progress reports for 2011 and 2012, as well as in the evaluations conducted by Dr. Holmes, persuasively document Student’s progress.  Regarding toileting, Sutton offered and attempted to implement a comprehensive toileting program that included home-based services but its lack of complete success resulted from Parents’ failure to implement the program consistently in the home setting.  The evidence supports a finding that Sutton’s proposed program conferred and will continue to confer Student meaningful educational benefit and that a fully implemented program with some modifications will offer Student a FAPE.</w:t>
      </w:r>
    </w:p>
    <w:p w:rsidR="00A331B8" w:rsidRDefault="00A331B8" w:rsidP="0062292A">
      <w:pPr>
        <w:ind w:left="720"/>
        <w:rPr>
          <w:sz w:val="25"/>
          <w:szCs w:val="25"/>
        </w:rPr>
      </w:pPr>
    </w:p>
    <w:p w:rsidR="00A331B8" w:rsidRPr="00A331B8" w:rsidRDefault="00A331B8" w:rsidP="0026547A">
      <w:pPr>
        <w:rPr>
          <w:b/>
          <w:sz w:val="25"/>
          <w:szCs w:val="25"/>
        </w:rPr>
      </w:pPr>
      <w:r w:rsidRPr="00A331B8">
        <w:rPr>
          <w:b/>
          <w:sz w:val="25"/>
          <w:szCs w:val="25"/>
        </w:rPr>
        <w:t>II.</w:t>
      </w:r>
      <w:r w:rsidRPr="00A331B8">
        <w:rPr>
          <w:b/>
          <w:sz w:val="25"/>
          <w:szCs w:val="25"/>
        </w:rPr>
        <w:tab/>
        <w:t>Meaningful effective progress commensurate with Student’s abilities:</w:t>
      </w:r>
    </w:p>
    <w:p w:rsidR="00A331B8" w:rsidRDefault="00A331B8" w:rsidP="0026547A">
      <w:pPr>
        <w:rPr>
          <w:sz w:val="25"/>
          <w:szCs w:val="25"/>
        </w:rPr>
      </w:pPr>
    </w:p>
    <w:p w:rsidR="00957740" w:rsidRDefault="00A2071E" w:rsidP="0026547A">
      <w:pPr>
        <w:rPr>
          <w:sz w:val="25"/>
          <w:szCs w:val="25"/>
        </w:rPr>
      </w:pPr>
      <w:r>
        <w:rPr>
          <w:sz w:val="25"/>
          <w:szCs w:val="25"/>
        </w:rPr>
        <w:t xml:space="preserve">The evidence </w:t>
      </w:r>
      <w:r w:rsidR="00471B67">
        <w:rPr>
          <w:sz w:val="25"/>
          <w:szCs w:val="25"/>
        </w:rPr>
        <w:t xml:space="preserve">shows that </w:t>
      </w:r>
      <w:r w:rsidR="00A331B8">
        <w:rPr>
          <w:sz w:val="25"/>
          <w:szCs w:val="25"/>
        </w:rPr>
        <w:t xml:space="preserve">Student </w:t>
      </w:r>
      <w:r w:rsidR="00471B67">
        <w:rPr>
          <w:sz w:val="25"/>
          <w:szCs w:val="25"/>
        </w:rPr>
        <w:t xml:space="preserve">has made </w:t>
      </w:r>
      <w:r w:rsidR="00A331B8">
        <w:rPr>
          <w:sz w:val="25"/>
          <w:szCs w:val="25"/>
        </w:rPr>
        <w:t xml:space="preserve">meaningful progress in his Sutton placement commensurate with his abilities his significant learning </w:t>
      </w:r>
      <w:r w:rsidR="00471B67">
        <w:rPr>
          <w:sz w:val="25"/>
          <w:szCs w:val="25"/>
        </w:rPr>
        <w:t xml:space="preserve">issues.  </w:t>
      </w:r>
    </w:p>
    <w:p w:rsidR="00A2071E" w:rsidRDefault="00A2071E" w:rsidP="0026547A">
      <w:pPr>
        <w:rPr>
          <w:sz w:val="25"/>
          <w:szCs w:val="25"/>
        </w:rPr>
      </w:pPr>
    </w:p>
    <w:p w:rsidR="00A2071E" w:rsidRDefault="00471B67" w:rsidP="00A2071E">
      <w:pPr>
        <w:rPr>
          <w:sz w:val="25"/>
          <w:szCs w:val="25"/>
        </w:rPr>
      </w:pPr>
      <w:r>
        <w:rPr>
          <w:sz w:val="25"/>
          <w:szCs w:val="25"/>
        </w:rPr>
        <w:t>In addition to the neurological progress identified by Dr. Holmes, Student’s l</w:t>
      </w:r>
      <w:r w:rsidR="00A2071E" w:rsidRPr="009E26DF">
        <w:rPr>
          <w:sz w:val="25"/>
          <w:szCs w:val="25"/>
        </w:rPr>
        <w:t xml:space="preserve">anguage </w:t>
      </w:r>
      <w:r>
        <w:rPr>
          <w:sz w:val="25"/>
          <w:szCs w:val="25"/>
        </w:rPr>
        <w:t xml:space="preserve">has </w:t>
      </w:r>
      <w:r w:rsidR="00A2071E" w:rsidRPr="009E26DF">
        <w:rPr>
          <w:sz w:val="25"/>
          <w:szCs w:val="25"/>
        </w:rPr>
        <w:t>develop</w:t>
      </w:r>
      <w:r>
        <w:rPr>
          <w:sz w:val="25"/>
          <w:szCs w:val="25"/>
        </w:rPr>
        <w:t>ed and his vocabulary now includes between 500 and 1000 words.</w:t>
      </w:r>
      <w:r w:rsidR="00A2071E" w:rsidRPr="009E26DF">
        <w:rPr>
          <w:sz w:val="25"/>
          <w:szCs w:val="25"/>
        </w:rPr>
        <w:t xml:space="preserve"> </w:t>
      </w:r>
      <w:r w:rsidR="00655C52">
        <w:rPr>
          <w:sz w:val="25"/>
          <w:szCs w:val="25"/>
        </w:rPr>
        <w:t xml:space="preserve"> He is able to use a </w:t>
      </w:r>
      <w:r w:rsidR="00A65561">
        <w:rPr>
          <w:sz w:val="25"/>
          <w:szCs w:val="25"/>
        </w:rPr>
        <w:t xml:space="preserve">computer </w:t>
      </w:r>
      <w:r w:rsidR="00655C52">
        <w:rPr>
          <w:sz w:val="25"/>
          <w:szCs w:val="25"/>
        </w:rPr>
        <w:t xml:space="preserve">touch screen </w:t>
      </w:r>
      <w:r w:rsidR="00A65561">
        <w:rPr>
          <w:sz w:val="25"/>
          <w:szCs w:val="25"/>
        </w:rPr>
        <w:t>although</w:t>
      </w:r>
      <w:r w:rsidR="00655C52">
        <w:rPr>
          <w:sz w:val="25"/>
          <w:szCs w:val="25"/>
        </w:rPr>
        <w:t xml:space="preserve"> his command of the mouse is compromised by his motor </w:t>
      </w:r>
      <w:proofErr w:type="spellStart"/>
      <w:r w:rsidR="00655C52">
        <w:rPr>
          <w:sz w:val="25"/>
          <w:szCs w:val="25"/>
        </w:rPr>
        <w:t>apraxia</w:t>
      </w:r>
      <w:proofErr w:type="spellEnd"/>
      <w:r w:rsidR="00655C52">
        <w:rPr>
          <w:sz w:val="25"/>
          <w:szCs w:val="25"/>
        </w:rPr>
        <w:t>.   In school Student has had minimal toileting accidents</w:t>
      </w:r>
      <w:r w:rsidR="00003170">
        <w:rPr>
          <w:sz w:val="25"/>
          <w:szCs w:val="25"/>
        </w:rPr>
        <w:t xml:space="preserve"> although this is still a problem at home and in the community</w:t>
      </w:r>
      <w:r w:rsidR="00655C52">
        <w:rPr>
          <w:sz w:val="25"/>
          <w:szCs w:val="25"/>
        </w:rPr>
        <w:t xml:space="preserve"> (</w:t>
      </w:r>
      <w:r w:rsidR="00003170">
        <w:rPr>
          <w:sz w:val="25"/>
          <w:szCs w:val="25"/>
        </w:rPr>
        <w:t>Davis</w:t>
      </w:r>
      <w:r w:rsidR="00655C52">
        <w:rPr>
          <w:sz w:val="25"/>
          <w:szCs w:val="25"/>
        </w:rPr>
        <w:t>).</w:t>
      </w:r>
    </w:p>
    <w:p w:rsidR="00A2071E" w:rsidRDefault="00A2071E" w:rsidP="00A2071E">
      <w:pPr>
        <w:rPr>
          <w:sz w:val="25"/>
          <w:szCs w:val="25"/>
        </w:rPr>
      </w:pPr>
    </w:p>
    <w:p w:rsidR="00A2071E" w:rsidRPr="009E26DF" w:rsidRDefault="00A2071E" w:rsidP="00A2071E">
      <w:pPr>
        <w:rPr>
          <w:sz w:val="25"/>
          <w:szCs w:val="25"/>
        </w:rPr>
      </w:pPr>
      <w:proofErr w:type="spellStart"/>
      <w:r w:rsidRPr="009E26DF">
        <w:rPr>
          <w:sz w:val="25"/>
          <w:szCs w:val="25"/>
        </w:rPr>
        <w:t>Burek</w:t>
      </w:r>
      <w:proofErr w:type="spellEnd"/>
      <w:r w:rsidRPr="009E26DF">
        <w:rPr>
          <w:sz w:val="25"/>
          <w:szCs w:val="25"/>
        </w:rPr>
        <w:t xml:space="preserve"> testified that throughout the </w:t>
      </w:r>
      <w:r>
        <w:rPr>
          <w:sz w:val="25"/>
          <w:szCs w:val="25"/>
        </w:rPr>
        <w:t xml:space="preserve">2011-2012 </w:t>
      </w:r>
      <w:r w:rsidRPr="009E26DF">
        <w:rPr>
          <w:sz w:val="25"/>
          <w:szCs w:val="25"/>
        </w:rPr>
        <w:t>school year, Student developed positive relationships with three of his classmates in particular (</w:t>
      </w:r>
      <w:proofErr w:type="spellStart"/>
      <w:r w:rsidRPr="009E26DF">
        <w:rPr>
          <w:sz w:val="25"/>
          <w:szCs w:val="25"/>
        </w:rPr>
        <w:t>Burek</w:t>
      </w:r>
      <w:proofErr w:type="spellEnd"/>
      <w:r w:rsidRPr="009E26DF">
        <w:rPr>
          <w:sz w:val="25"/>
          <w:szCs w:val="25"/>
        </w:rPr>
        <w:t>; Davis).  Student knew their names and sought to initiate interactions with them (</w:t>
      </w:r>
      <w:proofErr w:type="spellStart"/>
      <w:r w:rsidRPr="009E26DF">
        <w:rPr>
          <w:sz w:val="25"/>
          <w:szCs w:val="25"/>
        </w:rPr>
        <w:t>Burek</w:t>
      </w:r>
      <w:proofErr w:type="spellEnd"/>
      <w:r w:rsidRPr="009E26DF">
        <w:rPr>
          <w:sz w:val="25"/>
          <w:szCs w:val="25"/>
        </w:rPr>
        <w:t>; Davis).  Student also had a relationship with a middle school student who viewed Student as a role model (Davis).  Student also said “hi” to the guidance counselor on a daily basis and greeted some paraprofessionals by name (</w:t>
      </w:r>
      <w:proofErr w:type="spellStart"/>
      <w:r w:rsidRPr="009E26DF">
        <w:rPr>
          <w:sz w:val="25"/>
          <w:szCs w:val="25"/>
        </w:rPr>
        <w:t>Burek</w:t>
      </w:r>
      <w:proofErr w:type="spellEnd"/>
      <w:r w:rsidRPr="009E26DF">
        <w:rPr>
          <w:sz w:val="25"/>
          <w:szCs w:val="25"/>
        </w:rPr>
        <w:t xml:space="preserve">).  </w:t>
      </w:r>
      <w:proofErr w:type="spellStart"/>
      <w:r w:rsidRPr="009E26DF">
        <w:rPr>
          <w:sz w:val="25"/>
          <w:szCs w:val="25"/>
        </w:rPr>
        <w:t>Burek</w:t>
      </w:r>
      <w:proofErr w:type="spellEnd"/>
      <w:r w:rsidRPr="009E26DF">
        <w:rPr>
          <w:sz w:val="25"/>
          <w:szCs w:val="25"/>
        </w:rPr>
        <w:t xml:space="preserve"> opined that Student will continue to make progress in Sutton (</w:t>
      </w:r>
      <w:proofErr w:type="spellStart"/>
      <w:r w:rsidRPr="009E26DF">
        <w:rPr>
          <w:sz w:val="25"/>
          <w:szCs w:val="25"/>
        </w:rPr>
        <w:t>Burek</w:t>
      </w:r>
      <w:proofErr w:type="spellEnd"/>
      <w:r w:rsidRPr="009E26DF">
        <w:rPr>
          <w:sz w:val="25"/>
          <w:szCs w:val="25"/>
        </w:rPr>
        <w:t xml:space="preserve">). </w:t>
      </w:r>
      <w:r>
        <w:rPr>
          <w:sz w:val="25"/>
          <w:szCs w:val="25"/>
        </w:rPr>
        <w:t xml:space="preserve">  By the end of the school year in May 2012, </w:t>
      </w:r>
      <w:r w:rsidRPr="009E26DF">
        <w:rPr>
          <w:sz w:val="25"/>
          <w:szCs w:val="25"/>
        </w:rPr>
        <w:t>Student’s “[g]</w:t>
      </w:r>
      <w:proofErr w:type="spellStart"/>
      <w:r w:rsidRPr="009E26DF">
        <w:rPr>
          <w:sz w:val="25"/>
          <w:szCs w:val="25"/>
        </w:rPr>
        <w:t>reetings</w:t>
      </w:r>
      <w:proofErr w:type="spellEnd"/>
      <w:r w:rsidRPr="009E26DF">
        <w:rPr>
          <w:sz w:val="25"/>
          <w:szCs w:val="25"/>
        </w:rPr>
        <w:t xml:space="preserve"> ha</w:t>
      </w:r>
      <w:r>
        <w:rPr>
          <w:sz w:val="25"/>
          <w:szCs w:val="25"/>
        </w:rPr>
        <w:t>d</w:t>
      </w:r>
      <w:r w:rsidRPr="009E26DF">
        <w:rPr>
          <w:sz w:val="25"/>
          <w:szCs w:val="25"/>
        </w:rPr>
        <w:t xml:space="preserve"> expanded to additional conversational exchanges,” </w:t>
      </w:r>
      <w:r>
        <w:rPr>
          <w:sz w:val="25"/>
          <w:szCs w:val="25"/>
        </w:rPr>
        <w:t xml:space="preserve">and was described as a </w:t>
      </w:r>
      <w:r w:rsidRPr="009E26DF">
        <w:rPr>
          <w:sz w:val="25"/>
          <w:szCs w:val="25"/>
        </w:rPr>
        <w:t>“consistently cooperative</w:t>
      </w:r>
      <w:r>
        <w:rPr>
          <w:sz w:val="25"/>
          <w:szCs w:val="25"/>
        </w:rPr>
        <w:t xml:space="preserve">” participant who was </w:t>
      </w:r>
      <w:r w:rsidRPr="009E26DF">
        <w:rPr>
          <w:sz w:val="25"/>
          <w:szCs w:val="25"/>
        </w:rPr>
        <w:t>engaged during speech</w:t>
      </w:r>
      <w:r>
        <w:rPr>
          <w:sz w:val="25"/>
          <w:szCs w:val="25"/>
        </w:rPr>
        <w:t xml:space="preserve"> and was an </w:t>
      </w:r>
      <w:r w:rsidRPr="009E26DF">
        <w:rPr>
          <w:sz w:val="25"/>
          <w:szCs w:val="25"/>
        </w:rPr>
        <w:t>excellent worker</w:t>
      </w:r>
      <w:r>
        <w:rPr>
          <w:sz w:val="25"/>
          <w:szCs w:val="25"/>
        </w:rPr>
        <w:t xml:space="preserve"> in PE (PE-52).  </w:t>
      </w:r>
      <w:r w:rsidRPr="009E26DF">
        <w:rPr>
          <w:sz w:val="25"/>
          <w:szCs w:val="25"/>
        </w:rPr>
        <w:t>Hughes</w:t>
      </w:r>
      <w:r>
        <w:rPr>
          <w:sz w:val="25"/>
          <w:szCs w:val="25"/>
        </w:rPr>
        <w:t xml:space="preserve"> </w:t>
      </w:r>
      <w:r w:rsidR="00592C84">
        <w:rPr>
          <w:sz w:val="25"/>
          <w:szCs w:val="25"/>
        </w:rPr>
        <w:t>(</w:t>
      </w:r>
      <w:r>
        <w:rPr>
          <w:sz w:val="25"/>
          <w:szCs w:val="25"/>
        </w:rPr>
        <w:t>speech and language pathologist in Sutton</w:t>
      </w:r>
      <w:r w:rsidR="00FF73D0">
        <w:rPr>
          <w:sz w:val="25"/>
          <w:szCs w:val="25"/>
        </w:rPr>
        <w:t>)</w:t>
      </w:r>
      <w:r w:rsidRPr="009E26DF">
        <w:rPr>
          <w:sz w:val="25"/>
          <w:szCs w:val="25"/>
        </w:rPr>
        <w:t xml:space="preserve"> </w:t>
      </w:r>
      <w:r>
        <w:rPr>
          <w:sz w:val="25"/>
          <w:szCs w:val="25"/>
        </w:rPr>
        <w:t>tes</w:t>
      </w:r>
      <w:r w:rsidRPr="009E26DF">
        <w:rPr>
          <w:sz w:val="25"/>
          <w:szCs w:val="25"/>
        </w:rPr>
        <w:t xml:space="preserve">tified </w:t>
      </w:r>
      <w:r>
        <w:rPr>
          <w:sz w:val="25"/>
          <w:szCs w:val="25"/>
        </w:rPr>
        <w:t xml:space="preserve">as </w:t>
      </w:r>
      <w:r w:rsidRPr="009E26DF">
        <w:rPr>
          <w:sz w:val="25"/>
          <w:szCs w:val="25"/>
        </w:rPr>
        <w:t>to Student’s progress</w:t>
      </w:r>
      <w:r w:rsidR="00927434">
        <w:rPr>
          <w:sz w:val="25"/>
          <w:szCs w:val="25"/>
        </w:rPr>
        <w:t>,</w:t>
      </w:r>
      <w:r w:rsidRPr="009E26DF">
        <w:rPr>
          <w:sz w:val="25"/>
          <w:szCs w:val="25"/>
        </w:rPr>
        <w:t xml:space="preserve"> </w:t>
      </w:r>
      <w:r>
        <w:rPr>
          <w:sz w:val="25"/>
          <w:szCs w:val="25"/>
        </w:rPr>
        <w:t>noting</w:t>
      </w:r>
      <w:r w:rsidRPr="009E26DF">
        <w:rPr>
          <w:sz w:val="25"/>
          <w:szCs w:val="25"/>
        </w:rPr>
        <w:t xml:space="preserve"> increase</w:t>
      </w:r>
      <w:r>
        <w:rPr>
          <w:sz w:val="25"/>
          <w:szCs w:val="25"/>
        </w:rPr>
        <w:t>s in his</w:t>
      </w:r>
      <w:r w:rsidRPr="009E26DF">
        <w:rPr>
          <w:sz w:val="25"/>
          <w:szCs w:val="25"/>
        </w:rPr>
        <w:t xml:space="preserve"> ability to focus, spatial relations </w:t>
      </w:r>
      <w:r>
        <w:rPr>
          <w:sz w:val="25"/>
          <w:szCs w:val="25"/>
        </w:rPr>
        <w:t xml:space="preserve">and </w:t>
      </w:r>
      <w:r w:rsidRPr="009E26DF">
        <w:rPr>
          <w:sz w:val="25"/>
          <w:szCs w:val="25"/>
        </w:rPr>
        <w:t>in mean length</w:t>
      </w:r>
      <w:r w:rsidR="00927434">
        <w:rPr>
          <w:sz w:val="25"/>
          <w:szCs w:val="25"/>
        </w:rPr>
        <w:t xml:space="preserve"> of</w:t>
      </w:r>
      <w:r w:rsidRPr="009E26DF">
        <w:rPr>
          <w:sz w:val="25"/>
          <w:szCs w:val="25"/>
        </w:rPr>
        <w:t xml:space="preserve"> utterances (Hughes)</w:t>
      </w:r>
      <w:r>
        <w:rPr>
          <w:sz w:val="25"/>
          <w:szCs w:val="25"/>
        </w:rPr>
        <w:t>.  Student presented with</w:t>
      </w:r>
      <w:r w:rsidRPr="009E26DF">
        <w:rPr>
          <w:sz w:val="25"/>
          <w:szCs w:val="25"/>
        </w:rPr>
        <w:t xml:space="preserve"> a “warm, friendly demeanor and </w:t>
      </w:r>
      <w:r>
        <w:rPr>
          <w:sz w:val="25"/>
          <w:szCs w:val="25"/>
        </w:rPr>
        <w:t>was</w:t>
      </w:r>
      <w:r w:rsidRPr="009E26DF">
        <w:rPr>
          <w:sz w:val="25"/>
          <w:szCs w:val="25"/>
        </w:rPr>
        <w:t xml:space="preserve"> eager to learn ways to appropriately interact with peers and adults”</w:t>
      </w:r>
      <w:r>
        <w:rPr>
          <w:sz w:val="25"/>
          <w:szCs w:val="25"/>
        </w:rPr>
        <w:t xml:space="preserve">.  He </w:t>
      </w:r>
      <w:r w:rsidRPr="009E26DF">
        <w:rPr>
          <w:sz w:val="25"/>
          <w:szCs w:val="25"/>
        </w:rPr>
        <w:t>“continue</w:t>
      </w:r>
      <w:r>
        <w:rPr>
          <w:sz w:val="25"/>
          <w:szCs w:val="25"/>
        </w:rPr>
        <w:t>[d]</w:t>
      </w:r>
      <w:r w:rsidRPr="009E26DF">
        <w:rPr>
          <w:sz w:val="25"/>
          <w:szCs w:val="25"/>
        </w:rPr>
        <w:t xml:space="preserve"> to amaze” </w:t>
      </w:r>
      <w:r>
        <w:rPr>
          <w:sz w:val="25"/>
          <w:szCs w:val="25"/>
        </w:rPr>
        <w:t xml:space="preserve">the </w:t>
      </w:r>
      <w:r w:rsidRPr="009E26DF">
        <w:rPr>
          <w:sz w:val="25"/>
          <w:szCs w:val="25"/>
        </w:rPr>
        <w:t>APE teacher</w:t>
      </w:r>
      <w:r>
        <w:rPr>
          <w:sz w:val="25"/>
          <w:szCs w:val="25"/>
        </w:rPr>
        <w:t xml:space="preserve"> with his progress. According to his </w:t>
      </w:r>
      <w:r w:rsidRPr="009E26DF">
        <w:rPr>
          <w:sz w:val="25"/>
          <w:szCs w:val="25"/>
        </w:rPr>
        <w:t>counselor</w:t>
      </w:r>
      <w:r>
        <w:rPr>
          <w:sz w:val="25"/>
          <w:szCs w:val="25"/>
        </w:rPr>
        <w:t>, Stud</w:t>
      </w:r>
      <w:r w:rsidRPr="009E26DF">
        <w:rPr>
          <w:sz w:val="25"/>
          <w:szCs w:val="25"/>
        </w:rPr>
        <w:t xml:space="preserve">ent </w:t>
      </w:r>
      <w:r>
        <w:rPr>
          <w:sz w:val="25"/>
          <w:szCs w:val="25"/>
        </w:rPr>
        <w:t>wa</w:t>
      </w:r>
      <w:r w:rsidRPr="009E26DF">
        <w:rPr>
          <w:sz w:val="25"/>
          <w:szCs w:val="25"/>
        </w:rPr>
        <w:t xml:space="preserve">s a “wonderful young man” </w:t>
      </w:r>
      <w:r>
        <w:rPr>
          <w:sz w:val="25"/>
          <w:szCs w:val="25"/>
        </w:rPr>
        <w:t>who</w:t>
      </w:r>
      <w:r w:rsidRPr="009E26DF">
        <w:rPr>
          <w:sz w:val="25"/>
          <w:szCs w:val="25"/>
        </w:rPr>
        <w:t xml:space="preserve"> “appear</w:t>
      </w:r>
      <w:r>
        <w:rPr>
          <w:sz w:val="25"/>
          <w:szCs w:val="25"/>
        </w:rPr>
        <w:t>[</w:t>
      </w:r>
      <w:proofErr w:type="gramStart"/>
      <w:r>
        <w:rPr>
          <w:sz w:val="25"/>
          <w:szCs w:val="25"/>
        </w:rPr>
        <w:t>ed</w:t>
      </w:r>
      <w:proofErr w:type="gramEnd"/>
      <w:r>
        <w:rPr>
          <w:sz w:val="25"/>
          <w:szCs w:val="25"/>
        </w:rPr>
        <w:t>] to be comfortable and [was]</w:t>
      </w:r>
      <w:r w:rsidRPr="009E26DF">
        <w:rPr>
          <w:sz w:val="25"/>
          <w:szCs w:val="25"/>
        </w:rPr>
        <w:t xml:space="preserve"> able to interact with others without issue” in school (PE-52). </w:t>
      </w:r>
      <w:r>
        <w:rPr>
          <w:sz w:val="25"/>
          <w:szCs w:val="25"/>
        </w:rPr>
        <w:t xml:space="preserve"> </w:t>
      </w:r>
    </w:p>
    <w:p w:rsidR="00A2071E" w:rsidRDefault="00A2071E" w:rsidP="00A2071E">
      <w:pPr>
        <w:rPr>
          <w:sz w:val="25"/>
          <w:szCs w:val="25"/>
        </w:rPr>
      </w:pPr>
    </w:p>
    <w:p w:rsidR="00A2071E" w:rsidRDefault="00927434" w:rsidP="00A2071E">
      <w:pPr>
        <w:rPr>
          <w:sz w:val="25"/>
          <w:szCs w:val="25"/>
        </w:rPr>
      </w:pPr>
      <w:proofErr w:type="spellStart"/>
      <w:r>
        <w:rPr>
          <w:sz w:val="25"/>
          <w:szCs w:val="25"/>
        </w:rPr>
        <w:t>Iadarola</w:t>
      </w:r>
      <w:proofErr w:type="spellEnd"/>
      <w:r w:rsidR="00A2071E">
        <w:rPr>
          <w:sz w:val="25"/>
          <w:szCs w:val="25"/>
        </w:rPr>
        <w:t xml:space="preserve"> </w:t>
      </w:r>
      <w:r>
        <w:rPr>
          <w:sz w:val="25"/>
          <w:szCs w:val="25"/>
        </w:rPr>
        <w:t>(</w:t>
      </w:r>
      <w:r w:rsidR="00A2071E">
        <w:rPr>
          <w:sz w:val="25"/>
          <w:szCs w:val="25"/>
        </w:rPr>
        <w:t>Student’s occupational therapist in Sutton</w:t>
      </w:r>
      <w:r>
        <w:rPr>
          <w:sz w:val="25"/>
          <w:szCs w:val="25"/>
        </w:rPr>
        <w:t>)</w:t>
      </w:r>
      <w:r w:rsidR="00A2071E">
        <w:rPr>
          <w:sz w:val="25"/>
          <w:szCs w:val="25"/>
        </w:rPr>
        <w:t xml:space="preserve"> </w:t>
      </w:r>
      <w:r w:rsidR="00A2071E" w:rsidRPr="006C3E02">
        <w:rPr>
          <w:sz w:val="25"/>
          <w:szCs w:val="25"/>
        </w:rPr>
        <w:t xml:space="preserve">testified to Student’s progress since June 2010. </w:t>
      </w:r>
      <w:r w:rsidR="00A2071E">
        <w:rPr>
          <w:sz w:val="25"/>
          <w:szCs w:val="25"/>
        </w:rPr>
        <w:t xml:space="preserve"> </w:t>
      </w:r>
      <w:proofErr w:type="spellStart"/>
      <w:r w:rsidR="00A2071E" w:rsidRPr="006C3E02">
        <w:rPr>
          <w:sz w:val="25"/>
          <w:szCs w:val="25"/>
        </w:rPr>
        <w:t>Iadarola</w:t>
      </w:r>
      <w:proofErr w:type="spellEnd"/>
      <w:r w:rsidR="00A2071E" w:rsidRPr="006C3E02">
        <w:rPr>
          <w:sz w:val="25"/>
          <w:szCs w:val="25"/>
        </w:rPr>
        <w:t xml:space="preserve"> stated </w:t>
      </w:r>
      <w:r w:rsidR="00A2071E">
        <w:rPr>
          <w:sz w:val="25"/>
          <w:szCs w:val="25"/>
        </w:rPr>
        <w:t xml:space="preserve">that </w:t>
      </w:r>
      <w:r w:rsidR="00A2071E" w:rsidRPr="006C3E02">
        <w:rPr>
          <w:sz w:val="25"/>
          <w:szCs w:val="25"/>
        </w:rPr>
        <w:t xml:space="preserve">Student was always willing and eager to participate in testing. </w:t>
      </w:r>
      <w:r w:rsidR="00A2071E">
        <w:rPr>
          <w:sz w:val="25"/>
          <w:szCs w:val="25"/>
        </w:rPr>
        <w:t xml:space="preserve"> She noted that </w:t>
      </w:r>
      <w:r w:rsidR="00A2071E" w:rsidRPr="006C3E02">
        <w:rPr>
          <w:sz w:val="25"/>
          <w:szCs w:val="25"/>
        </w:rPr>
        <w:t xml:space="preserve">Student could use both hands while sitting on the floor, string together three poses during yoga, write his name with 80% legibility in a designated place, wait to greet others, follow directions, pull up a zipper once it was engaged, modulate his voice for the environment, button ¾-inch buttons, make eye contact with peers, initiate greetings, and increase in the </w:t>
      </w:r>
      <w:r>
        <w:rPr>
          <w:sz w:val="25"/>
          <w:szCs w:val="25"/>
        </w:rPr>
        <w:t xml:space="preserve">length </w:t>
      </w:r>
      <w:r w:rsidR="00A2071E" w:rsidRPr="006C3E02">
        <w:rPr>
          <w:sz w:val="25"/>
          <w:szCs w:val="25"/>
        </w:rPr>
        <w:t xml:space="preserve">of utterances to 5 words. </w:t>
      </w:r>
      <w:r w:rsidR="00A2071E">
        <w:rPr>
          <w:sz w:val="25"/>
          <w:szCs w:val="25"/>
        </w:rPr>
        <w:t xml:space="preserve"> </w:t>
      </w:r>
      <w:r w:rsidR="00A2071E" w:rsidRPr="006C3E02">
        <w:rPr>
          <w:sz w:val="25"/>
          <w:szCs w:val="25"/>
        </w:rPr>
        <w:t xml:space="preserve">When </w:t>
      </w:r>
      <w:proofErr w:type="spellStart"/>
      <w:r w:rsidR="00A2071E" w:rsidRPr="006C3E02">
        <w:rPr>
          <w:sz w:val="25"/>
          <w:szCs w:val="25"/>
        </w:rPr>
        <w:t>Iadarola</w:t>
      </w:r>
      <w:proofErr w:type="spellEnd"/>
      <w:r w:rsidR="00A2071E" w:rsidRPr="006C3E02">
        <w:rPr>
          <w:sz w:val="25"/>
          <w:szCs w:val="25"/>
        </w:rPr>
        <w:t xml:space="preserve"> was going to work with other children, Student liked to pick these children up from their classrooms. </w:t>
      </w:r>
      <w:r w:rsidR="00A2071E">
        <w:rPr>
          <w:sz w:val="25"/>
          <w:szCs w:val="25"/>
        </w:rPr>
        <w:t xml:space="preserve"> </w:t>
      </w:r>
      <w:r w:rsidR="00A2071E" w:rsidRPr="006C3E02">
        <w:rPr>
          <w:sz w:val="25"/>
          <w:szCs w:val="25"/>
        </w:rPr>
        <w:t xml:space="preserve">He asked </w:t>
      </w:r>
      <w:r w:rsidR="00A2071E">
        <w:rPr>
          <w:sz w:val="25"/>
          <w:szCs w:val="25"/>
        </w:rPr>
        <w:t xml:space="preserve">the teachers </w:t>
      </w:r>
      <w:r w:rsidR="00A2071E" w:rsidRPr="006C3E02">
        <w:rPr>
          <w:sz w:val="25"/>
          <w:szCs w:val="25"/>
        </w:rPr>
        <w:t xml:space="preserve">for the children by name. </w:t>
      </w:r>
      <w:r w:rsidR="00A2071E">
        <w:rPr>
          <w:sz w:val="25"/>
          <w:szCs w:val="25"/>
        </w:rPr>
        <w:t xml:space="preserve"> </w:t>
      </w:r>
      <w:proofErr w:type="spellStart"/>
      <w:r w:rsidR="00A2071E" w:rsidRPr="006C3E02">
        <w:rPr>
          <w:sz w:val="25"/>
          <w:szCs w:val="25"/>
        </w:rPr>
        <w:t>Iadarola</w:t>
      </w:r>
      <w:proofErr w:type="spellEnd"/>
      <w:r w:rsidR="00A2071E" w:rsidRPr="006C3E02">
        <w:rPr>
          <w:sz w:val="25"/>
          <w:szCs w:val="25"/>
        </w:rPr>
        <w:t xml:space="preserve"> estimated that Student missed 16 </w:t>
      </w:r>
      <w:r w:rsidR="00302F33">
        <w:rPr>
          <w:sz w:val="25"/>
          <w:szCs w:val="25"/>
        </w:rPr>
        <w:t>occupational therapy</w:t>
      </w:r>
      <w:r w:rsidR="00A2071E" w:rsidRPr="006C3E02">
        <w:rPr>
          <w:sz w:val="25"/>
          <w:szCs w:val="25"/>
        </w:rPr>
        <w:t xml:space="preserve"> sessions during the 2011-2012 school </w:t>
      </w:r>
      <w:proofErr w:type="gramStart"/>
      <w:r w:rsidR="00A2071E" w:rsidRPr="006C3E02">
        <w:rPr>
          <w:sz w:val="25"/>
          <w:szCs w:val="25"/>
        </w:rPr>
        <w:t>year</w:t>
      </w:r>
      <w:proofErr w:type="gramEnd"/>
      <w:r w:rsidR="00A2071E" w:rsidRPr="006C3E02">
        <w:rPr>
          <w:sz w:val="25"/>
          <w:szCs w:val="25"/>
        </w:rPr>
        <w:t xml:space="preserve"> because he left early for </w:t>
      </w:r>
      <w:r w:rsidR="00A2071E">
        <w:rPr>
          <w:sz w:val="25"/>
          <w:szCs w:val="25"/>
        </w:rPr>
        <w:t xml:space="preserve">what she understood to be </w:t>
      </w:r>
      <w:r w:rsidR="00A2071E" w:rsidRPr="006C3E02">
        <w:rPr>
          <w:sz w:val="25"/>
          <w:szCs w:val="25"/>
        </w:rPr>
        <w:t xml:space="preserve">doctor appointments. </w:t>
      </w:r>
      <w:r w:rsidR="00302F33">
        <w:rPr>
          <w:sz w:val="25"/>
          <w:szCs w:val="25"/>
        </w:rPr>
        <w:t xml:space="preserve"> </w:t>
      </w:r>
      <w:r w:rsidR="00A2071E" w:rsidRPr="006C3E02">
        <w:rPr>
          <w:sz w:val="25"/>
          <w:szCs w:val="25"/>
        </w:rPr>
        <w:t xml:space="preserve">She testified that children with </w:t>
      </w:r>
      <w:proofErr w:type="spellStart"/>
      <w:r w:rsidR="00A2071E" w:rsidRPr="006C3E02">
        <w:rPr>
          <w:sz w:val="25"/>
          <w:szCs w:val="25"/>
        </w:rPr>
        <w:t>apraxia</w:t>
      </w:r>
      <w:proofErr w:type="spellEnd"/>
      <w:r w:rsidR="00A2071E" w:rsidRPr="006C3E02">
        <w:rPr>
          <w:sz w:val="25"/>
          <w:szCs w:val="25"/>
        </w:rPr>
        <w:t xml:space="preserve"> need regularity and consistency to become comfortable and make progress. </w:t>
      </w:r>
      <w:r w:rsidR="00A2071E">
        <w:rPr>
          <w:sz w:val="25"/>
          <w:szCs w:val="25"/>
        </w:rPr>
        <w:t xml:space="preserve"> </w:t>
      </w:r>
      <w:proofErr w:type="spellStart"/>
      <w:r w:rsidR="00A2071E" w:rsidRPr="006C3E02">
        <w:rPr>
          <w:sz w:val="25"/>
          <w:szCs w:val="25"/>
        </w:rPr>
        <w:t>Iadarola</w:t>
      </w:r>
      <w:proofErr w:type="spellEnd"/>
      <w:r w:rsidR="00A2071E" w:rsidRPr="006C3E02">
        <w:rPr>
          <w:sz w:val="25"/>
          <w:szCs w:val="25"/>
        </w:rPr>
        <w:t xml:space="preserve"> </w:t>
      </w:r>
      <w:r w:rsidR="00A2071E">
        <w:rPr>
          <w:sz w:val="25"/>
          <w:szCs w:val="25"/>
        </w:rPr>
        <w:t>was confident that</w:t>
      </w:r>
      <w:r w:rsidR="00A2071E" w:rsidRPr="006C3E02">
        <w:rPr>
          <w:sz w:val="25"/>
          <w:szCs w:val="25"/>
        </w:rPr>
        <w:t xml:space="preserve"> Student </w:t>
      </w:r>
      <w:r w:rsidR="00A2071E">
        <w:rPr>
          <w:sz w:val="25"/>
          <w:szCs w:val="25"/>
        </w:rPr>
        <w:t>would</w:t>
      </w:r>
      <w:r w:rsidR="00A2071E" w:rsidRPr="006C3E02">
        <w:rPr>
          <w:sz w:val="25"/>
          <w:szCs w:val="25"/>
        </w:rPr>
        <w:t xml:space="preserve"> conti</w:t>
      </w:r>
      <w:r w:rsidR="00A2071E">
        <w:rPr>
          <w:sz w:val="25"/>
          <w:szCs w:val="25"/>
        </w:rPr>
        <w:t>nue to make progress in Sutton (</w:t>
      </w:r>
      <w:proofErr w:type="spellStart"/>
      <w:r w:rsidR="00A2071E">
        <w:rPr>
          <w:sz w:val="25"/>
          <w:szCs w:val="25"/>
        </w:rPr>
        <w:t>Iadarola</w:t>
      </w:r>
      <w:proofErr w:type="spellEnd"/>
      <w:r w:rsidR="00A2071E">
        <w:rPr>
          <w:sz w:val="25"/>
          <w:szCs w:val="25"/>
        </w:rPr>
        <w:t>).</w:t>
      </w:r>
    </w:p>
    <w:p w:rsidR="00A2071E" w:rsidRDefault="00A2071E" w:rsidP="0026547A">
      <w:pPr>
        <w:rPr>
          <w:sz w:val="25"/>
          <w:szCs w:val="25"/>
        </w:rPr>
      </w:pPr>
    </w:p>
    <w:p w:rsidR="00A2071E" w:rsidRDefault="000C00A3" w:rsidP="0026547A">
      <w:pPr>
        <w:rPr>
          <w:sz w:val="25"/>
          <w:szCs w:val="25"/>
        </w:rPr>
      </w:pPr>
      <w:r>
        <w:rPr>
          <w:sz w:val="25"/>
          <w:szCs w:val="25"/>
        </w:rPr>
        <w:t xml:space="preserve">Similarly, Nelson, Davis, and </w:t>
      </w:r>
      <w:proofErr w:type="spellStart"/>
      <w:r>
        <w:rPr>
          <w:sz w:val="25"/>
          <w:szCs w:val="25"/>
        </w:rPr>
        <w:t>Christiano</w:t>
      </w:r>
      <w:proofErr w:type="spellEnd"/>
      <w:r>
        <w:rPr>
          <w:sz w:val="25"/>
          <w:szCs w:val="25"/>
        </w:rPr>
        <w:t xml:space="preserve"> testified to Student’s progress</w:t>
      </w:r>
      <w:r w:rsidR="00E40B39">
        <w:rPr>
          <w:sz w:val="25"/>
          <w:szCs w:val="25"/>
        </w:rPr>
        <w:t xml:space="preserve"> as described in the Facts section of this decision.</w:t>
      </w:r>
      <w:r>
        <w:rPr>
          <w:sz w:val="25"/>
          <w:szCs w:val="25"/>
        </w:rPr>
        <w:t xml:space="preserve"> </w:t>
      </w:r>
    </w:p>
    <w:p w:rsidR="00A2071E" w:rsidRDefault="00A2071E" w:rsidP="0026547A">
      <w:pPr>
        <w:rPr>
          <w:sz w:val="25"/>
          <w:szCs w:val="25"/>
        </w:rPr>
      </w:pPr>
    </w:p>
    <w:p w:rsidR="000B7DF2" w:rsidRDefault="00302F33" w:rsidP="0026547A">
      <w:pPr>
        <w:rPr>
          <w:sz w:val="25"/>
          <w:szCs w:val="25"/>
        </w:rPr>
      </w:pPr>
      <w:r>
        <w:rPr>
          <w:sz w:val="25"/>
          <w:szCs w:val="25"/>
        </w:rPr>
        <w:t xml:space="preserve">The record shows that </w:t>
      </w:r>
      <w:r w:rsidR="00957740">
        <w:rPr>
          <w:sz w:val="25"/>
          <w:szCs w:val="25"/>
        </w:rPr>
        <w:t>Student arriv</w:t>
      </w:r>
      <w:r>
        <w:rPr>
          <w:sz w:val="25"/>
          <w:szCs w:val="25"/>
        </w:rPr>
        <w:t>ed</w:t>
      </w:r>
      <w:r w:rsidR="00957740">
        <w:rPr>
          <w:sz w:val="25"/>
          <w:szCs w:val="25"/>
        </w:rPr>
        <w:t xml:space="preserve"> late and le</w:t>
      </w:r>
      <w:r>
        <w:rPr>
          <w:sz w:val="25"/>
          <w:szCs w:val="25"/>
        </w:rPr>
        <w:t>ft</w:t>
      </w:r>
      <w:r w:rsidR="00957740">
        <w:rPr>
          <w:sz w:val="25"/>
          <w:szCs w:val="25"/>
        </w:rPr>
        <w:t xml:space="preserve"> school early </w:t>
      </w:r>
      <w:r>
        <w:rPr>
          <w:sz w:val="25"/>
          <w:szCs w:val="25"/>
        </w:rPr>
        <w:t xml:space="preserve">approximately </w:t>
      </w:r>
      <w:r w:rsidR="00957740">
        <w:rPr>
          <w:sz w:val="25"/>
          <w:szCs w:val="25"/>
        </w:rPr>
        <w:t>twice per week</w:t>
      </w:r>
      <w:r w:rsidR="00927434">
        <w:rPr>
          <w:sz w:val="25"/>
          <w:szCs w:val="25"/>
        </w:rPr>
        <w:t>,</w:t>
      </w:r>
      <w:r w:rsidR="00957740">
        <w:rPr>
          <w:sz w:val="25"/>
          <w:szCs w:val="25"/>
        </w:rPr>
        <w:t xml:space="preserve"> presumably to meet with Dr. </w:t>
      </w:r>
      <w:proofErr w:type="spellStart"/>
      <w:r w:rsidR="00585D59">
        <w:rPr>
          <w:sz w:val="25"/>
          <w:szCs w:val="25"/>
        </w:rPr>
        <w:t>Bakow</w:t>
      </w:r>
      <w:proofErr w:type="spellEnd"/>
      <w:r w:rsidR="00957740">
        <w:rPr>
          <w:sz w:val="25"/>
          <w:szCs w:val="25"/>
        </w:rPr>
        <w:t xml:space="preserve">.  </w:t>
      </w:r>
      <w:r>
        <w:rPr>
          <w:sz w:val="25"/>
          <w:szCs w:val="25"/>
        </w:rPr>
        <w:t xml:space="preserve">In this sense, </w:t>
      </w:r>
      <w:r w:rsidR="00957740">
        <w:rPr>
          <w:sz w:val="25"/>
          <w:szCs w:val="25"/>
        </w:rPr>
        <w:t>Parent</w:t>
      </w:r>
      <w:r w:rsidR="004B48EA">
        <w:rPr>
          <w:sz w:val="25"/>
          <w:szCs w:val="25"/>
        </w:rPr>
        <w:t xml:space="preserve">s have placed themselves in a difficult position </w:t>
      </w:r>
      <w:r w:rsidR="00927434">
        <w:rPr>
          <w:sz w:val="25"/>
          <w:szCs w:val="25"/>
        </w:rPr>
        <w:t xml:space="preserve">to </w:t>
      </w:r>
      <w:r>
        <w:rPr>
          <w:sz w:val="25"/>
          <w:szCs w:val="25"/>
        </w:rPr>
        <w:t>argu</w:t>
      </w:r>
      <w:r w:rsidR="00927434">
        <w:rPr>
          <w:sz w:val="25"/>
          <w:szCs w:val="25"/>
        </w:rPr>
        <w:t>e</w:t>
      </w:r>
      <w:r>
        <w:rPr>
          <w:sz w:val="25"/>
          <w:szCs w:val="25"/>
        </w:rPr>
        <w:t xml:space="preserve"> that</w:t>
      </w:r>
      <w:r w:rsidR="004B48EA">
        <w:rPr>
          <w:sz w:val="25"/>
          <w:szCs w:val="25"/>
        </w:rPr>
        <w:t xml:space="preserve"> Sutton failed to offer Student a FAPE</w:t>
      </w:r>
      <w:r>
        <w:rPr>
          <w:sz w:val="25"/>
          <w:szCs w:val="25"/>
        </w:rPr>
        <w:t xml:space="preserve">. </w:t>
      </w:r>
      <w:r w:rsidR="00927434">
        <w:rPr>
          <w:sz w:val="25"/>
          <w:szCs w:val="25"/>
        </w:rPr>
        <w:t xml:space="preserve"> The fact that frequent early dismissals interrupted the occupational therapy session and prevented him from participating in after school activities cannot be ignored as t</w:t>
      </w:r>
      <w:r>
        <w:rPr>
          <w:sz w:val="25"/>
          <w:szCs w:val="25"/>
        </w:rPr>
        <w:t xml:space="preserve">hese </w:t>
      </w:r>
      <w:r w:rsidR="004B48EA">
        <w:rPr>
          <w:sz w:val="25"/>
          <w:szCs w:val="25"/>
        </w:rPr>
        <w:t>removal</w:t>
      </w:r>
      <w:r>
        <w:rPr>
          <w:sz w:val="25"/>
          <w:szCs w:val="25"/>
        </w:rPr>
        <w:t>s impeded Student’s ability to fully access the program and services specifically designed for him in Sutton.</w:t>
      </w:r>
      <w:r w:rsidR="00782F9C">
        <w:rPr>
          <w:sz w:val="25"/>
          <w:szCs w:val="25"/>
        </w:rPr>
        <w:t xml:space="preserve"> </w:t>
      </w:r>
      <w:r w:rsidR="00927434">
        <w:rPr>
          <w:rStyle w:val="FootnoteReference"/>
          <w:sz w:val="25"/>
          <w:szCs w:val="25"/>
        </w:rPr>
        <w:footnoteReference w:id="16"/>
      </w:r>
      <w:r w:rsidR="00782F9C">
        <w:rPr>
          <w:sz w:val="25"/>
          <w:szCs w:val="25"/>
        </w:rPr>
        <w:t xml:space="preserve">  </w:t>
      </w:r>
    </w:p>
    <w:p w:rsidR="000B7DF2" w:rsidRDefault="000B7DF2" w:rsidP="0026547A">
      <w:pPr>
        <w:rPr>
          <w:sz w:val="25"/>
          <w:szCs w:val="25"/>
        </w:rPr>
      </w:pPr>
    </w:p>
    <w:p w:rsidR="00957740" w:rsidRPr="00957740" w:rsidRDefault="00E40B39" w:rsidP="00957740">
      <w:pPr>
        <w:rPr>
          <w:sz w:val="25"/>
          <w:szCs w:val="25"/>
        </w:rPr>
      </w:pPr>
      <w:r>
        <w:rPr>
          <w:sz w:val="25"/>
          <w:szCs w:val="25"/>
        </w:rPr>
        <w:t xml:space="preserve">Parents and </w:t>
      </w:r>
      <w:proofErr w:type="spellStart"/>
      <w:r>
        <w:rPr>
          <w:sz w:val="25"/>
          <w:szCs w:val="25"/>
        </w:rPr>
        <w:t>Bakow</w:t>
      </w:r>
      <w:proofErr w:type="spellEnd"/>
      <w:r>
        <w:rPr>
          <w:sz w:val="25"/>
          <w:szCs w:val="25"/>
        </w:rPr>
        <w:t xml:space="preserve"> argued that Student’s progress was solely the result of the after-school programs Parents </w:t>
      </w:r>
      <w:r w:rsidR="00927434">
        <w:rPr>
          <w:sz w:val="25"/>
          <w:szCs w:val="25"/>
        </w:rPr>
        <w:t>provid</w:t>
      </w:r>
      <w:r>
        <w:rPr>
          <w:sz w:val="25"/>
          <w:szCs w:val="25"/>
        </w:rPr>
        <w:t xml:space="preserve">ed.  I find no evidence in the record </w:t>
      </w:r>
      <w:r w:rsidR="00927434">
        <w:rPr>
          <w:sz w:val="25"/>
          <w:szCs w:val="25"/>
        </w:rPr>
        <w:t>to support</w:t>
      </w:r>
      <w:r>
        <w:rPr>
          <w:sz w:val="25"/>
          <w:szCs w:val="25"/>
        </w:rPr>
        <w:t xml:space="preserve"> this conclusion</w:t>
      </w:r>
      <w:r w:rsidR="00927434">
        <w:rPr>
          <w:sz w:val="25"/>
          <w:szCs w:val="25"/>
        </w:rPr>
        <w:t>,</w:t>
      </w:r>
      <w:r>
        <w:rPr>
          <w:sz w:val="25"/>
          <w:szCs w:val="25"/>
        </w:rPr>
        <w:t xml:space="preserve"> and note Parents’ concession that progress has been made.  There was no testimony offered by any of the private providers who have been </w:t>
      </w:r>
      <w:r w:rsidR="00927434">
        <w:rPr>
          <w:sz w:val="25"/>
          <w:szCs w:val="25"/>
        </w:rPr>
        <w:t>providing</w:t>
      </w:r>
      <w:r>
        <w:rPr>
          <w:sz w:val="25"/>
          <w:szCs w:val="25"/>
        </w:rPr>
        <w:t xml:space="preserve"> Student direct services </w:t>
      </w:r>
      <w:r w:rsidR="00927434">
        <w:rPr>
          <w:sz w:val="25"/>
          <w:szCs w:val="25"/>
        </w:rPr>
        <w:t xml:space="preserve">(e.g., AIS) other than Dr. </w:t>
      </w:r>
      <w:proofErr w:type="spellStart"/>
      <w:r w:rsidR="00927434">
        <w:rPr>
          <w:sz w:val="25"/>
          <w:szCs w:val="25"/>
        </w:rPr>
        <w:t>Bakow</w:t>
      </w:r>
      <w:proofErr w:type="spellEnd"/>
      <w:r w:rsidR="00927434">
        <w:rPr>
          <w:sz w:val="25"/>
          <w:szCs w:val="25"/>
        </w:rPr>
        <w:t xml:space="preserve">, </w:t>
      </w:r>
      <w:r>
        <w:rPr>
          <w:sz w:val="25"/>
          <w:szCs w:val="25"/>
        </w:rPr>
        <w:t xml:space="preserve">and Dr. </w:t>
      </w:r>
      <w:proofErr w:type="spellStart"/>
      <w:r>
        <w:rPr>
          <w:sz w:val="25"/>
          <w:szCs w:val="25"/>
        </w:rPr>
        <w:t>Bakaw</w:t>
      </w:r>
      <w:proofErr w:type="spellEnd"/>
      <w:r>
        <w:rPr>
          <w:sz w:val="25"/>
          <w:szCs w:val="25"/>
        </w:rPr>
        <w:t xml:space="preserve"> has had extremely limited contact with Sutton</w:t>
      </w:r>
      <w:r w:rsidR="00927434">
        <w:rPr>
          <w:sz w:val="25"/>
          <w:szCs w:val="25"/>
        </w:rPr>
        <w:t>.  Also, he</w:t>
      </w:r>
      <w:r>
        <w:rPr>
          <w:sz w:val="25"/>
          <w:szCs w:val="25"/>
        </w:rPr>
        <w:t xml:space="preserve"> has never observed Student in his program. Ronstadt testified that her informal assessment showed little progress but her expertise is limited (</w:t>
      </w:r>
      <w:proofErr w:type="spellStart"/>
      <w:r>
        <w:rPr>
          <w:sz w:val="25"/>
          <w:szCs w:val="25"/>
        </w:rPr>
        <w:t>Lindamood</w:t>
      </w:r>
      <w:proofErr w:type="spellEnd"/>
      <w:r>
        <w:rPr>
          <w:sz w:val="25"/>
          <w:szCs w:val="25"/>
        </w:rPr>
        <w:t>-Bell) and she measured only one area of Student’s progress.  Her observation was further impacted by the fact that Student arrived late that morning and did not appear comfortable with s</w:t>
      </w:r>
      <w:r w:rsidR="00927434">
        <w:rPr>
          <w:sz w:val="25"/>
          <w:szCs w:val="25"/>
        </w:rPr>
        <w:t>o</w:t>
      </w:r>
      <w:r>
        <w:rPr>
          <w:sz w:val="25"/>
          <w:szCs w:val="25"/>
        </w:rPr>
        <w:t xml:space="preserve"> many eyes on him (Ronstadt).  While it is possible that the private services </w:t>
      </w:r>
      <w:r w:rsidR="00927434">
        <w:rPr>
          <w:sz w:val="25"/>
          <w:szCs w:val="25"/>
        </w:rPr>
        <w:t>provide</w:t>
      </w:r>
      <w:r>
        <w:rPr>
          <w:sz w:val="25"/>
          <w:szCs w:val="25"/>
        </w:rPr>
        <w:t>d by Parents may have positively influenced Student’s progress</w:t>
      </w:r>
      <w:r w:rsidR="00927434">
        <w:rPr>
          <w:sz w:val="25"/>
          <w:szCs w:val="25"/>
        </w:rPr>
        <w:t>,</w:t>
      </w:r>
      <w:r>
        <w:rPr>
          <w:sz w:val="25"/>
          <w:szCs w:val="25"/>
        </w:rPr>
        <w:t xml:space="preserve"> there is simply no way to ascertain </w:t>
      </w:r>
      <w:r w:rsidR="00927434">
        <w:rPr>
          <w:sz w:val="25"/>
          <w:szCs w:val="25"/>
        </w:rPr>
        <w:t xml:space="preserve">the extent of </w:t>
      </w:r>
      <w:r w:rsidR="000B7DF2">
        <w:rPr>
          <w:sz w:val="25"/>
          <w:szCs w:val="25"/>
        </w:rPr>
        <w:t>their contribution.  Parents however, are to be commended for their tireless efforts to augment Student’s educational experience.  Moving forward, the</w:t>
      </w:r>
      <w:r w:rsidR="003A2E40">
        <w:rPr>
          <w:sz w:val="25"/>
          <w:szCs w:val="25"/>
        </w:rPr>
        <w:t xml:space="preserve"> </w:t>
      </w:r>
      <w:r w:rsidR="00957740">
        <w:rPr>
          <w:sz w:val="25"/>
          <w:szCs w:val="25"/>
        </w:rPr>
        <w:t>benefits of a</w:t>
      </w:r>
      <w:r w:rsidR="00957740" w:rsidRPr="00957740">
        <w:rPr>
          <w:sz w:val="25"/>
          <w:szCs w:val="25"/>
        </w:rPr>
        <w:t>ny private after</w:t>
      </w:r>
      <w:r w:rsidR="003A2E40">
        <w:rPr>
          <w:sz w:val="25"/>
          <w:szCs w:val="25"/>
        </w:rPr>
        <w:t>-</w:t>
      </w:r>
      <w:r w:rsidR="00957740" w:rsidRPr="00957740">
        <w:rPr>
          <w:sz w:val="25"/>
          <w:szCs w:val="25"/>
        </w:rPr>
        <w:t>school program</w:t>
      </w:r>
      <w:r w:rsidR="00957740">
        <w:rPr>
          <w:sz w:val="25"/>
          <w:szCs w:val="25"/>
        </w:rPr>
        <w:t xml:space="preserve"> in which Parents enroll Student will be maximized</w:t>
      </w:r>
      <w:r w:rsidR="00957740" w:rsidRPr="00957740">
        <w:rPr>
          <w:sz w:val="25"/>
          <w:szCs w:val="25"/>
        </w:rPr>
        <w:t xml:space="preserve"> </w:t>
      </w:r>
      <w:r w:rsidR="00957740">
        <w:rPr>
          <w:sz w:val="25"/>
          <w:szCs w:val="25"/>
        </w:rPr>
        <w:t xml:space="preserve">if the efforts of </w:t>
      </w:r>
      <w:r w:rsidR="00957740" w:rsidRPr="00957740">
        <w:rPr>
          <w:i/>
          <w:sz w:val="25"/>
          <w:szCs w:val="25"/>
        </w:rPr>
        <w:t>all</w:t>
      </w:r>
      <w:r w:rsidR="00957740">
        <w:rPr>
          <w:sz w:val="25"/>
          <w:szCs w:val="25"/>
        </w:rPr>
        <w:t xml:space="preserve"> those responsible to provide services to Student</w:t>
      </w:r>
      <w:r w:rsidR="00862313">
        <w:rPr>
          <w:sz w:val="25"/>
          <w:szCs w:val="25"/>
        </w:rPr>
        <w:t xml:space="preserve">, including Sutton, </w:t>
      </w:r>
      <w:r w:rsidR="00957740">
        <w:rPr>
          <w:sz w:val="25"/>
          <w:szCs w:val="25"/>
        </w:rPr>
        <w:t>are coordinated.</w:t>
      </w:r>
    </w:p>
    <w:p w:rsidR="00957740" w:rsidRDefault="00957740" w:rsidP="0026547A">
      <w:pPr>
        <w:rPr>
          <w:b/>
          <w:sz w:val="25"/>
          <w:szCs w:val="25"/>
        </w:rPr>
      </w:pPr>
    </w:p>
    <w:p w:rsidR="000B7DF2" w:rsidRDefault="000B7DF2" w:rsidP="000B7DF2">
      <w:pPr>
        <w:rPr>
          <w:sz w:val="25"/>
          <w:szCs w:val="25"/>
        </w:rPr>
      </w:pPr>
      <w:r>
        <w:rPr>
          <w:sz w:val="25"/>
          <w:szCs w:val="25"/>
        </w:rPr>
        <w:t>One last area deserving special scrutiny is the toileting program.</w:t>
      </w:r>
      <w:r w:rsidRPr="000B7DF2">
        <w:rPr>
          <w:sz w:val="25"/>
          <w:szCs w:val="25"/>
        </w:rPr>
        <w:t xml:space="preserve"> </w:t>
      </w:r>
    </w:p>
    <w:p w:rsidR="00906BAC" w:rsidRDefault="00906BAC" w:rsidP="0026547A">
      <w:pPr>
        <w:rPr>
          <w:sz w:val="25"/>
          <w:szCs w:val="25"/>
        </w:rPr>
      </w:pPr>
    </w:p>
    <w:p w:rsidR="00E841D8" w:rsidRPr="00A331B8" w:rsidRDefault="00E841D8" w:rsidP="00A331B8">
      <w:pPr>
        <w:pStyle w:val="ListParagraph"/>
        <w:numPr>
          <w:ilvl w:val="0"/>
          <w:numId w:val="24"/>
        </w:numPr>
        <w:rPr>
          <w:b/>
          <w:sz w:val="25"/>
          <w:szCs w:val="25"/>
        </w:rPr>
      </w:pPr>
      <w:r w:rsidRPr="00A331B8">
        <w:rPr>
          <w:b/>
          <w:sz w:val="25"/>
          <w:szCs w:val="25"/>
        </w:rPr>
        <w:t>Toileting Program</w:t>
      </w:r>
    </w:p>
    <w:p w:rsidR="00E841D8" w:rsidRDefault="00E841D8" w:rsidP="0026547A">
      <w:pPr>
        <w:rPr>
          <w:b/>
          <w:sz w:val="25"/>
          <w:szCs w:val="25"/>
        </w:rPr>
      </w:pPr>
    </w:p>
    <w:p w:rsidR="00D906ED" w:rsidRDefault="00736555" w:rsidP="002E4185">
      <w:pPr>
        <w:rPr>
          <w:sz w:val="25"/>
          <w:szCs w:val="25"/>
        </w:rPr>
      </w:pPr>
      <w:r>
        <w:rPr>
          <w:sz w:val="25"/>
          <w:szCs w:val="25"/>
        </w:rPr>
        <w:t xml:space="preserve">Student’s toileting routines and training </w:t>
      </w:r>
      <w:proofErr w:type="gramStart"/>
      <w:r>
        <w:rPr>
          <w:sz w:val="25"/>
          <w:szCs w:val="25"/>
        </w:rPr>
        <w:t>ha</w:t>
      </w:r>
      <w:r w:rsidR="00EC22A1">
        <w:rPr>
          <w:sz w:val="25"/>
          <w:szCs w:val="25"/>
        </w:rPr>
        <w:t>ve</w:t>
      </w:r>
      <w:proofErr w:type="gramEnd"/>
      <w:r>
        <w:rPr>
          <w:sz w:val="25"/>
          <w:szCs w:val="25"/>
        </w:rPr>
        <w:t xml:space="preserve"> been the subject</w:t>
      </w:r>
      <w:r w:rsidR="00EC22A1">
        <w:rPr>
          <w:sz w:val="25"/>
          <w:szCs w:val="25"/>
        </w:rPr>
        <w:t xml:space="preserve"> of bitter dispute between the P</w:t>
      </w:r>
      <w:r>
        <w:rPr>
          <w:sz w:val="25"/>
          <w:szCs w:val="25"/>
        </w:rPr>
        <w:t>arties.</w:t>
      </w:r>
      <w:r w:rsidR="003D3FD3">
        <w:rPr>
          <w:sz w:val="25"/>
          <w:szCs w:val="25"/>
        </w:rPr>
        <w:t xml:space="preserve">  </w:t>
      </w:r>
      <w:r>
        <w:rPr>
          <w:sz w:val="25"/>
          <w:szCs w:val="25"/>
        </w:rPr>
        <w:t xml:space="preserve">Parents are very concerned </w:t>
      </w:r>
      <w:proofErr w:type="gramStart"/>
      <w:r>
        <w:rPr>
          <w:sz w:val="25"/>
          <w:szCs w:val="25"/>
        </w:rPr>
        <w:t>that toilet training remain</w:t>
      </w:r>
      <w:proofErr w:type="gramEnd"/>
      <w:r>
        <w:rPr>
          <w:sz w:val="25"/>
          <w:szCs w:val="25"/>
        </w:rPr>
        <w:t xml:space="preserve"> at the forefront of Student’s programming</w:t>
      </w:r>
      <w:r w:rsidR="00EC22A1">
        <w:rPr>
          <w:sz w:val="25"/>
          <w:szCs w:val="25"/>
        </w:rPr>
        <w:t>,</w:t>
      </w:r>
      <w:r>
        <w:rPr>
          <w:sz w:val="25"/>
          <w:szCs w:val="25"/>
        </w:rPr>
        <w:t xml:space="preserve"> and have expressed their disagreement with Bianchi’s recommendation that Student be seated for all of his voids as this is not “</w:t>
      </w:r>
      <w:r w:rsidR="003D3FD3">
        <w:rPr>
          <w:sz w:val="25"/>
          <w:szCs w:val="25"/>
        </w:rPr>
        <w:t>acceptable</w:t>
      </w:r>
      <w:r>
        <w:rPr>
          <w:sz w:val="25"/>
          <w:szCs w:val="25"/>
        </w:rPr>
        <w:t>” for males</w:t>
      </w:r>
      <w:r w:rsidR="00D906ED">
        <w:rPr>
          <w:sz w:val="25"/>
          <w:szCs w:val="25"/>
        </w:rPr>
        <w:t xml:space="preserve"> in this socie</w:t>
      </w:r>
      <w:r>
        <w:rPr>
          <w:sz w:val="25"/>
          <w:szCs w:val="25"/>
        </w:rPr>
        <w:t>ty.  Parents have expressed a strong preference for Student to urinate while standing, something that</w:t>
      </w:r>
      <w:r w:rsidR="00EC22A1">
        <w:rPr>
          <w:sz w:val="25"/>
          <w:szCs w:val="25"/>
        </w:rPr>
        <w:t>,</w:t>
      </w:r>
      <w:r>
        <w:rPr>
          <w:sz w:val="25"/>
          <w:szCs w:val="25"/>
        </w:rPr>
        <w:t xml:space="preserve"> given his severe </w:t>
      </w:r>
      <w:proofErr w:type="spellStart"/>
      <w:r>
        <w:rPr>
          <w:sz w:val="25"/>
          <w:szCs w:val="25"/>
        </w:rPr>
        <w:t>apraxia</w:t>
      </w:r>
      <w:proofErr w:type="spellEnd"/>
      <w:r w:rsidR="00EC22A1">
        <w:rPr>
          <w:sz w:val="25"/>
          <w:szCs w:val="25"/>
        </w:rPr>
        <w:t>,</w:t>
      </w:r>
      <w:r>
        <w:rPr>
          <w:sz w:val="25"/>
          <w:szCs w:val="25"/>
        </w:rPr>
        <w:t xml:space="preserve"> is more difficult for Student to do 100% successfully.  Given Parents disagreement with the recommendation that Student be seated for all voids in school and at home, and given that Parent did not feel comfortable making Student sit for extended periods at prescribed intervals, Parents did not implement the toileting program designed by </w:t>
      </w:r>
      <w:r w:rsidR="00B52766">
        <w:rPr>
          <w:sz w:val="25"/>
          <w:szCs w:val="25"/>
        </w:rPr>
        <w:t>Bianchi in the home</w:t>
      </w:r>
      <w:r w:rsidR="00D906ED">
        <w:rPr>
          <w:sz w:val="25"/>
          <w:szCs w:val="25"/>
        </w:rPr>
        <w:t xml:space="preserve"> (Parent)</w:t>
      </w:r>
      <w:r w:rsidR="00B52766">
        <w:rPr>
          <w:sz w:val="25"/>
          <w:szCs w:val="25"/>
        </w:rPr>
        <w:t xml:space="preserve">.  They very much want Student to be toilet trained but at present he is often not successful </w:t>
      </w:r>
      <w:r w:rsidR="00EC22A1">
        <w:rPr>
          <w:sz w:val="25"/>
          <w:szCs w:val="25"/>
        </w:rPr>
        <w:t xml:space="preserve">in </w:t>
      </w:r>
      <w:r w:rsidR="00B52766">
        <w:rPr>
          <w:sz w:val="25"/>
          <w:szCs w:val="25"/>
        </w:rPr>
        <w:t>making it to the bathroom in time to avoid accidents and continues to defecate in his pants (</w:t>
      </w:r>
      <w:r w:rsidR="003D3FD3">
        <w:rPr>
          <w:sz w:val="25"/>
          <w:szCs w:val="25"/>
        </w:rPr>
        <w:t>Parent</w:t>
      </w:r>
      <w:r w:rsidR="00B52766">
        <w:rPr>
          <w:sz w:val="25"/>
          <w:szCs w:val="25"/>
        </w:rPr>
        <w:t xml:space="preserve">).  Parent also testified that she did not </w:t>
      </w:r>
      <w:r w:rsidR="00EC22A1">
        <w:rPr>
          <w:sz w:val="25"/>
          <w:szCs w:val="25"/>
        </w:rPr>
        <w:t xml:space="preserve">require </w:t>
      </w:r>
      <w:r w:rsidR="00B52766">
        <w:rPr>
          <w:sz w:val="25"/>
          <w:szCs w:val="25"/>
        </w:rPr>
        <w:t xml:space="preserve">him </w:t>
      </w:r>
      <w:r w:rsidR="00EC22A1">
        <w:rPr>
          <w:sz w:val="25"/>
          <w:szCs w:val="25"/>
        </w:rPr>
        <w:t xml:space="preserve">to </w:t>
      </w:r>
      <w:r w:rsidR="00B52766">
        <w:rPr>
          <w:sz w:val="25"/>
          <w:szCs w:val="25"/>
        </w:rPr>
        <w:t xml:space="preserve">clean his accidents because she thought that this was </w:t>
      </w:r>
      <w:r w:rsidR="00EC22A1">
        <w:rPr>
          <w:sz w:val="25"/>
          <w:szCs w:val="25"/>
        </w:rPr>
        <w:t>too difficult for him</w:t>
      </w:r>
      <w:r w:rsidR="00B52766">
        <w:rPr>
          <w:sz w:val="25"/>
          <w:szCs w:val="25"/>
        </w:rPr>
        <w:t xml:space="preserve"> (</w:t>
      </w:r>
      <w:r w:rsidR="003D3FD3">
        <w:rPr>
          <w:sz w:val="25"/>
          <w:szCs w:val="25"/>
        </w:rPr>
        <w:t>Parent</w:t>
      </w:r>
      <w:r w:rsidR="00B52766">
        <w:rPr>
          <w:sz w:val="25"/>
          <w:szCs w:val="25"/>
        </w:rPr>
        <w:t xml:space="preserve">).   </w:t>
      </w:r>
    </w:p>
    <w:p w:rsidR="00D906ED" w:rsidRDefault="00D906ED" w:rsidP="002E4185">
      <w:pPr>
        <w:rPr>
          <w:sz w:val="25"/>
          <w:szCs w:val="25"/>
        </w:rPr>
      </w:pPr>
    </w:p>
    <w:p w:rsidR="00D906ED" w:rsidRDefault="00B52766" w:rsidP="00D906ED">
      <w:pPr>
        <w:rPr>
          <w:sz w:val="25"/>
          <w:szCs w:val="25"/>
        </w:rPr>
      </w:pPr>
      <w:r>
        <w:rPr>
          <w:sz w:val="25"/>
          <w:szCs w:val="25"/>
        </w:rPr>
        <w:t>Sutton is in agreement that toilet training is essential</w:t>
      </w:r>
      <w:r w:rsidR="00AD0328">
        <w:rPr>
          <w:sz w:val="25"/>
          <w:szCs w:val="25"/>
        </w:rPr>
        <w:t>,</w:t>
      </w:r>
      <w:r>
        <w:rPr>
          <w:sz w:val="25"/>
          <w:szCs w:val="25"/>
        </w:rPr>
        <w:t xml:space="preserve"> </w:t>
      </w:r>
      <w:r w:rsidR="003D3FD3">
        <w:rPr>
          <w:sz w:val="25"/>
          <w:szCs w:val="25"/>
        </w:rPr>
        <w:t>but argues that Student has been successful</w:t>
      </w:r>
      <w:r w:rsidR="00AD0328">
        <w:rPr>
          <w:sz w:val="25"/>
          <w:szCs w:val="25"/>
        </w:rPr>
        <w:t>,</w:t>
      </w:r>
      <w:r w:rsidR="003D3FD3">
        <w:rPr>
          <w:sz w:val="25"/>
          <w:szCs w:val="25"/>
        </w:rPr>
        <w:t xml:space="preserve"> with </w:t>
      </w:r>
      <w:r w:rsidR="00AD0328">
        <w:rPr>
          <w:sz w:val="25"/>
          <w:szCs w:val="25"/>
        </w:rPr>
        <w:t xml:space="preserve">only </w:t>
      </w:r>
      <w:r w:rsidR="003D3FD3">
        <w:rPr>
          <w:sz w:val="25"/>
          <w:szCs w:val="25"/>
        </w:rPr>
        <w:t xml:space="preserve">minimal accidents in school.  </w:t>
      </w:r>
      <w:r w:rsidR="00D906ED">
        <w:rPr>
          <w:sz w:val="25"/>
          <w:szCs w:val="25"/>
        </w:rPr>
        <w:t>This is the result of partial implementation of a plan: Student demonstrates progress in the school setting but has not successfully evidenced this progress across all settings.  Without a doubt, toileting is an area of vital importance and</w:t>
      </w:r>
    </w:p>
    <w:p w:rsidR="00736555" w:rsidRDefault="003D3FD3" w:rsidP="002E4185">
      <w:pPr>
        <w:rPr>
          <w:sz w:val="25"/>
          <w:szCs w:val="25"/>
        </w:rPr>
      </w:pPr>
      <w:proofErr w:type="gramStart"/>
      <w:r>
        <w:rPr>
          <w:sz w:val="25"/>
          <w:szCs w:val="25"/>
        </w:rPr>
        <w:t>it</w:t>
      </w:r>
      <w:proofErr w:type="gramEnd"/>
      <w:r>
        <w:rPr>
          <w:sz w:val="25"/>
          <w:szCs w:val="25"/>
        </w:rPr>
        <w:t xml:space="preserve"> is </w:t>
      </w:r>
      <w:r w:rsidR="00B52766">
        <w:rPr>
          <w:sz w:val="25"/>
          <w:szCs w:val="25"/>
        </w:rPr>
        <w:t xml:space="preserve">imperative </w:t>
      </w:r>
      <w:r>
        <w:rPr>
          <w:sz w:val="25"/>
          <w:szCs w:val="25"/>
        </w:rPr>
        <w:t xml:space="preserve">that this almost sixteen year old student be fully toilet trained </w:t>
      </w:r>
      <w:r w:rsidR="00B52766">
        <w:rPr>
          <w:sz w:val="25"/>
          <w:szCs w:val="25"/>
        </w:rPr>
        <w:t>if he is to have a real chance at independence</w:t>
      </w:r>
      <w:r w:rsidR="00D906ED">
        <w:rPr>
          <w:sz w:val="25"/>
          <w:szCs w:val="25"/>
        </w:rPr>
        <w:t xml:space="preserve"> (Bianchi, </w:t>
      </w:r>
      <w:proofErr w:type="spellStart"/>
      <w:r w:rsidR="00D906ED">
        <w:rPr>
          <w:sz w:val="25"/>
          <w:szCs w:val="25"/>
        </w:rPr>
        <w:t>Austein</w:t>
      </w:r>
      <w:proofErr w:type="spellEnd"/>
      <w:r w:rsidR="00D906ED">
        <w:rPr>
          <w:sz w:val="25"/>
          <w:szCs w:val="25"/>
        </w:rPr>
        <w:t xml:space="preserve">, </w:t>
      </w:r>
      <w:proofErr w:type="spellStart"/>
      <w:r w:rsidR="00D906ED">
        <w:rPr>
          <w:sz w:val="25"/>
          <w:szCs w:val="25"/>
        </w:rPr>
        <w:t>Iadarola</w:t>
      </w:r>
      <w:proofErr w:type="spellEnd"/>
      <w:r w:rsidR="00D906ED">
        <w:rPr>
          <w:sz w:val="25"/>
          <w:szCs w:val="25"/>
        </w:rPr>
        <w:t>).</w:t>
      </w:r>
    </w:p>
    <w:p w:rsidR="00B52766" w:rsidRDefault="00B52766" w:rsidP="002E4185">
      <w:pPr>
        <w:rPr>
          <w:sz w:val="25"/>
          <w:szCs w:val="25"/>
        </w:rPr>
      </w:pPr>
    </w:p>
    <w:p w:rsidR="00846A15" w:rsidRDefault="00AD0328" w:rsidP="0026547A">
      <w:pPr>
        <w:rPr>
          <w:sz w:val="25"/>
          <w:szCs w:val="25"/>
        </w:rPr>
      </w:pPr>
      <w:r>
        <w:rPr>
          <w:sz w:val="25"/>
          <w:szCs w:val="25"/>
        </w:rPr>
        <w:t>Student’s frustration with toileting</w:t>
      </w:r>
      <w:r w:rsidR="00736555">
        <w:rPr>
          <w:sz w:val="25"/>
          <w:szCs w:val="25"/>
        </w:rPr>
        <w:t xml:space="preserve"> is </w:t>
      </w:r>
      <w:r w:rsidR="002E4185">
        <w:rPr>
          <w:sz w:val="25"/>
          <w:szCs w:val="25"/>
        </w:rPr>
        <w:t xml:space="preserve">clear from Student’s play therapy with Dr. </w:t>
      </w:r>
      <w:proofErr w:type="spellStart"/>
      <w:r w:rsidR="00585D59">
        <w:rPr>
          <w:sz w:val="25"/>
          <w:szCs w:val="25"/>
        </w:rPr>
        <w:t>Bakow</w:t>
      </w:r>
      <w:proofErr w:type="spellEnd"/>
      <w:r>
        <w:rPr>
          <w:sz w:val="25"/>
          <w:szCs w:val="25"/>
        </w:rPr>
        <w:t>,</w:t>
      </w:r>
      <w:r w:rsidR="002E4185">
        <w:rPr>
          <w:sz w:val="25"/>
          <w:szCs w:val="25"/>
        </w:rPr>
        <w:t xml:space="preserve"> </w:t>
      </w:r>
      <w:r>
        <w:rPr>
          <w:sz w:val="25"/>
          <w:szCs w:val="25"/>
        </w:rPr>
        <w:t xml:space="preserve">as </w:t>
      </w:r>
      <w:r w:rsidR="002E4185">
        <w:rPr>
          <w:sz w:val="25"/>
          <w:szCs w:val="25"/>
        </w:rPr>
        <w:t xml:space="preserve">demonstrated by his smashing dolls against miniature play toilets. </w:t>
      </w:r>
      <w:r w:rsidR="009669E9">
        <w:rPr>
          <w:sz w:val="25"/>
          <w:szCs w:val="25"/>
        </w:rPr>
        <w:t xml:space="preserve"> </w:t>
      </w:r>
      <w:r w:rsidR="00846A15">
        <w:rPr>
          <w:sz w:val="25"/>
          <w:szCs w:val="25"/>
        </w:rPr>
        <w:t xml:space="preserve">When asked about his support of the toileting protocol Parents had established in the home, Dr. </w:t>
      </w:r>
      <w:proofErr w:type="spellStart"/>
      <w:r w:rsidR="00585D59">
        <w:rPr>
          <w:sz w:val="25"/>
          <w:szCs w:val="25"/>
        </w:rPr>
        <w:t>Bakow</w:t>
      </w:r>
      <w:proofErr w:type="spellEnd"/>
      <w:r w:rsidR="00846A15">
        <w:rPr>
          <w:sz w:val="25"/>
          <w:szCs w:val="25"/>
        </w:rPr>
        <w:t xml:space="preserve"> testified</w:t>
      </w:r>
    </w:p>
    <w:p w:rsidR="00846A15" w:rsidRDefault="00846A15" w:rsidP="0026547A">
      <w:pPr>
        <w:rPr>
          <w:sz w:val="25"/>
          <w:szCs w:val="25"/>
        </w:rPr>
      </w:pPr>
    </w:p>
    <w:p w:rsidR="00846A15" w:rsidRDefault="00846A15" w:rsidP="00846A15">
      <w:pPr>
        <w:ind w:left="1440"/>
        <w:rPr>
          <w:sz w:val="25"/>
          <w:szCs w:val="25"/>
        </w:rPr>
      </w:pPr>
      <w:r>
        <w:rPr>
          <w:sz w:val="25"/>
          <w:szCs w:val="25"/>
        </w:rPr>
        <w:t>It’s pragmatic.  It’s trying to encourage [] to use the toilet, trying to encourage him to stand up while he urinates.  It’s trying to encourage him to actually get the bowel movements in the toilet.  It’s encouraging him to help clean up when it’s appropriate.  It’s all - - you know, hit or miss.  There’s no real predictability to it because of his neurological situation (</w:t>
      </w:r>
      <w:proofErr w:type="spellStart"/>
      <w:r w:rsidR="00585D59">
        <w:rPr>
          <w:sz w:val="25"/>
          <w:szCs w:val="25"/>
        </w:rPr>
        <w:t>Bakow</w:t>
      </w:r>
      <w:proofErr w:type="spellEnd"/>
      <w:r>
        <w:rPr>
          <w:sz w:val="25"/>
          <w:szCs w:val="25"/>
        </w:rPr>
        <w:t>).</w:t>
      </w:r>
    </w:p>
    <w:p w:rsidR="00BF5886" w:rsidRDefault="00BF5886" w:rsidP="0026547A">
      <w:pPr>
        <w:rPr>
          <w:sz w:val="25"/>
          <w:szCs w:val="25"/>
        </w:rPr>
      </w:pPr>
    </w:p>
    <w:p w:rsidR="009669E9" w:rsidRDefault="009669E9" w:rsidP="009669E9">
      <w:pPr>
        <w:rPr>
          <w:sz w:val="25"/>
          <w:szCs w:val="25"/>
        </w:rPr>
      </w:pPr>
      <w:r>
        <w:rPr>
          <w:sz w:val="25"/>
          <w:szCs w:val="25"/>
        </w:rPr>
        <w:t xml:space="preserve">Clearly, this approach has not been successful for Student who is still displaying </w:t>
      </w:r>
      <w:r w:rsidR="00AD0328">
        <w:rPr>
          <w:sz w:val="25"/>
          <w:szCs w:val="25"/>
        </w:rPr>
        <w:t xml:space="preserve">toileting </w:t>
      </w:r>
      <w:r>
        <w:rPr>
          <w:sz w:val="25"/>
          <w:szCs w:val="25"/>
        </w:rPr>
        <w:t xml:space="preserve">difficulties.  It is essential that he achieve success </w:t>
      </w:r>
      <w:r w:rsidR="00AD0328">
        <w:rPr>
          <w:sz w:val="25"/>
          <w:szCs w:val="25"/>
        </w:rPr>
        <w:t xml:space="preserve">and this </w:t>
      </w:r>
      <w:r>
        <w:rPr>
          <w:sz w:val="25"/>
          <w:szCs w:val="25"/>
        </w:rPr>
        <w:t xml:space="preserve">surpasses parental preference and the desire for Student to appear normal when using the men’s rooms.  In this regard, Sutton is persuasive that once [Student] is able to successfully perform all of his voids in the bathroom, he can be taught the difference as to when to sit or stand (Bianchi).  </w:t>
      </w:r>
    </w:p>
    <w:p w:rsidR="009669E9" w:rsidRDefault="009669E9" w:rsidP="009669E9">
      <w:pPr>
        <w:rPr>
          <w:sz w:val="25"/>
          <w:szCs w:val="25"/>
        </w:rPr>
      </w:pPr>
    </w:p>
    <w:p w:rsidR="009669E9" w:rsidRDefault="009669E9" w:rsidP="009669E9">
      <w:pPr>
        <w:rPr>
          <w:sz w:val="25"/>
          <w:szCs w:val="25"/>
        </w:rPr>
      </w:pPr>
      <w:r>
        <w:rPr>
          <w:sz w:val="25"/>
          <w:szCs w:val="25"/>
        </w:rPr>
        <w:t xml:space="preserve">Bianchi was also persuasive that teaching Student to use the stall for all of his voids (whether sitting or standing) was likely to keep him safer during the training period as well as into the future.  </w:t>
      </w:r>
      <w:r w:rsidR="007015D7">
        <w:rPr>
          <w:sz w:val="25"/>
          <w:szCs w:val="25"/>
        </w:rPr>
        <w:t xml:space="preserve">Bianchi stressed the importance of </w:t>
      </w:r>
      <w:r w:rsidR="007015D7" w:rsidRPr="0026547A">
        <w:rPr>
          <w:sz w:val="25"/>
          <w:szCs w:val="25"/>
        </w:rPr>
        <w:t>consistency in generalizing learned skills</w:t>
      </w:r>
      <w:r w:rsidR="007015D7">
        <w:rPr>
          <w:sz w:val="25"/>
          <w:szCs w:val="25"/>
        </w:rPr>
        <w:t>.  She explained that Student</w:t>
      </w:r>
      <w:r w:rsidR="007015D7" w:rsidRPr="0026547A">
        <w:rPr>
          <w:sz w:val="25"/>
          <w:szCs w:val="25"/>
        </w:rPr>
        <w:t xml:space="preserve"> had difficulty while standing, sitting would avoid discrimination from others in the public setting, and it would ensure </w:t>
      </w:r>
      <w:r w:rsidR="007015D7">
        <w:rPr>
          <w:sz w:val="25"/>
          <w:szCs w:val="25"/>
        </w:rPr>
        <w:t>that Student could</w:t>
      </w:r>
      <w:r w:rsidR="007015D7" w:rsidRPr="0026547A">
        <w:rPr>
          <w:sz w:val="25"/>
          <w:szCs w:val="25"/>
        </w:rPr>
        <w:t xml:space="preserve"> learn to have a bowel movement on the toilet (SE-43; PE-18; Bianchi). </w:t>
      </w:r>
      <w:r w:rsidR="007015D7">
        <w:rPr>
          <w:sz w:val="25"/>
          <w:szCs w:val="25"/>
        </w:rPr>
        <w:t xml:space="preserve"> </w:t>
      </w:r>
      <w:r w:rsidR="007015D7" w:rsidRPr="0026547A">
        <w:rPr>
          <w:sz w:val="25"/>
          <w:szCs w:val="25"/>
        </w:rPr>
        <w:t xml:space="preserve">Bianchi raised the concern that Student may have difficulty deciding if he needs to defecate while standing because he is only familiar with urinating while standing. </w:t>
      </w:r>
      <w:r w:rsidR="007015D7">
        <w:rPr>
          <w:sz w:val="25"/>
          <w:szCs w:val="25"/>
        </w:rPr>
        <w:t xml:space="preserve"> She testified that once he was in the stall others would not be able to see whether he was sitting or standing making him less of a target (Bianchi).  </w:t>
      </w:r>
      <w:r w:rsidR="009E51A7">
        <w:rPr>
          <w:sz w:val="25"/>
          <w:szCs w:val="25"/>
        </w:rPr>
        <w:t>The record contains</w:t>
      </w:r>
      <w:r>
        <w:rPr>
          <w:sz w:val="25"/>
          <w:szCs w:val="25"/>
        </w:rPr>
        <w:t xml:space="preserve"> testimony supporting Student </w:t>
      </w:r>
      <w:r w:rsidR="009E51A7">
        <w:rPr>
          <w:sz w:val="25"/>
          <w:szCs w:val="25"/>
        </w:rPr>
        <w:t xml:space="preserve">learning to </w:t>
      </w:r>
      <w:r>
        <w:rPr>
          <w:sz w:val="25"/>
          <w:szCs w:val="25"/>
        </w:rPr>
        <w:t>urinat</w:t>
      </w:r>
      <w:r w:rsidR="009E51A7">
        <w:rPr>
          <w:sz w:val="25"/>
          <w:szCs w:val="25"/>
        </w:rPr>
        <w:t xml:space="preserve">e while standing (something that he has been able to perform in the past although not consistently or successfully).  Therefore, </w:t>
      </w:r>
      <w:r>
        <w:rPr>
          <w:sz w:val="25"/>
          <w:szCs w:val="25"/>
        </w:rPr>
        <w:t xml:space="preserve">his toileting protocol should include </w:t>
      </w:r>
      <w:r w:rsidR="009E51A7">
        <w:rPr>
          <w:sz w:val="25"/>
          <w:szCs w:val="25"/>
        </w:rPr>
        <w:t xml:space="preserve">learning to do this before </w:t>
      </w:r>
      <w:r>
        <w:rPr>
          <w:sz w:val="25"/>
          <w:szCs w:val="25"/>
        </w:rPr>
        <w:t xml:space="preserve">his </w:t>
      </w:r>
      <w:r w:rsidR="009E51A7">
        <w:rPr>
          <w:sz w:val="25"/>
          <w:szCs w:val="25"/>
        </w:rPr>
        <w:t xml:space="preserve">toileting </w:t>
      </w:r>
      <w:r>
        <w:rPr>
          <w:sz w:val="25"/>
          <w:szCs w:val="25"/>
        </w:rPr>
        <w:t xml:space="preserve">goal is fully achieved.   </w:t>
      </w:r>
    </w:p>
    <w:p w:rsidR="009669E9" w:rsidRDefault="009669E9" w:rsidP="009669E9">
      <w:pPr>
        <w:rPr>
          <w:sz w:val="25"/>
          <w:szCs w:val="25"/>
        </w:rPr>
      </w:pPr>
    </w:p>
    <w:p w:rsidR="009669E9" w:rsidRDefault="009669E9" w:rsidP="009669E9">
      <w:pPr>
        <w:rPr>
          <w:sz w:val="25"/>
          <w:szCs w:val="25"/>
        </w:rPr>
      </w:pPr>
      <w:r>
        <w:rPr>
          <w:sz w:val="25"/>
          <w:szCs w:val="25"/>
        </w:rPr>
        <w:t xml:space="preserve">Parents also raised concerns that a </w:t>
      </w:r>
      <w:r w:rsidR="00BD4E6E">
        <w:rPr>
          <w:sz w:val="25"/>
          <w:szCs w:val="25"/>
        </w:rPr>
        <w:t>female</w:t>
      </w:r>
      <w:r>
        <w:rPr>
          <w:sz w:val="25"/>
          <w:szCs w:val="25"/>
        </w:rPr>
        <w:t xml:space="preserve">, Davis, was responsible </w:t>
      </w:r>
      <w:r w:rsidR="007373E5">
        <w:rPr>
          <w:sz w:val="25"/>
          <w:szCs w:val="25"/>
        </w:rPr>
        <w:t>for</w:t>
      </w:r>
      <w:r>
        <w:rPr>
          <w:sz w:val="25"/>
          <w:szCs w:val="25"/>
        </w:rPr>
        <w:t xml:space="preserve"> implement</w:t>
      </w:r>
      <w:r w:rsidR="007373E5">
        <w:rPr>
          <w:sz w:val="25"/>
          <w:szCs w:val="25"/>
        </w:rPr>
        <w:t>ing</w:t>
      </w:r>
      <w:r>
        <w:rPr>
          <w:sz w:val="25"/>
          <w:szCs w:val="25"/>
        </w:rPr>
        <w:t xml:space="preserve"> the toileting protocol since late 2010.  They </w:t>
      </w:r>
      <w:r w:rsidR="00D7668D">
        <w:rPr>
          <w:sz w:val="25"/>
          <w:szCs w:val="25"/>
        </w:rPr>
        <w:t>expressed their preference for a male assistant in this regard</w:t>
      </w:r>
      <w:r w:rsidR="007373E5">
        <w:rPr>
          <w:sz w:val="25"/>
          <w:szCs w:val="25"/>
        </w:rPr>
        <w:t xml:space="preserve"> because of the opportunities for male modeling.</w:t>
      </w:r>
      <w:r w:rsidR="00D7668D">
        <w:rPr>
          <w:sz w:val="25"/>
          <w:szCs w:val="25"/>
        </w:rPr>
        <w:t xml:space="preserve">  Parents also took issue with the gloved hand over hand assistance </w:t>
      </w:r>
      <w:r w:rsidR="007373E5">
        <w:rPr>
          <w:sz w:val="25"/>
          <w:szCs w:val="25"/>
        </w:rPr>
        <w:t xml:space="preserve">with aim </w:t>
      </w:r>
      <w:r w:rsidR="00D7668D">
        <w:rPr>
          <w:sz w:val="25"/>
          <w:szCs w:val="25"/>
        </w:rPr>
        <w:t xml:space="preserve">provided by Davis (Davis, Parent).  While recognizing the benefits of a male aide, neither Bianchi nor Oliver expressed concern that a </w:t>
      </w:r>
      <w:r w:rsidR="00BD4E6E">
        <w:rPr>
          <w:sz w:val="25"/>
          <w:szCs w:val="25"/>
        </w:rPr>
        <w:t>female</w:t>
      </w:r>
      <w:r w:rsidR="00D7668D">
        <w:rPr>
          <w:sz w:val="25"/>
          <w:szCs w:val="25"/>
        </w:rPr>
        <w:t xml:space="preserve"> could not implement the protocol.  Both expressed concern that Student seemed more compliant when his mother was not present and that she seemed to inhibit him (Oliver, Bianchi).</w:t>
      </w:r>
      <w:r>
        <w:rPr>
          <w:sz w:val="25"/>
          <w:szCs w:val="25"/>
        </w:rPr>
        <w:t xml:space="preserve">  </w:t>
      </w:r>
    </w:p>
    <w:p w:rsidR="00D7668D" w:rsidRDefault="00D7668D" w:rsidP="009669E9">
      <w:pPr>
        <w:rPr>
          <w:sz w:val="25"/>
          <w:szCs w:val="25"/>
        </w:rPr>
      </w:pPr>
    </w:p>
    <w:p w:rsidR="00907395" w:rsidRDefault="00D7668D" w:rsidP="00907395">
      <w:pPr>
        <w:rPr>
          <w:sz w:val="25"/>
          <w:szCs w:val="25"/>
        </w:rPr>
      </w:pPr>
      <w:r>
        <w:rPr>
          <w:sz w:val="25"/>
          <w:szCs w:val="25"/>
        </w:rPr>
        <w:t xml:space="preserve">Furthermore, Student is having his bowel movements in mid or late afternoon.  </w:t>
      </w:r>
      <w:r w:rsidR="009669E9">
        <w:rPr>
          <w:sz w:val="25"/>
          <w:szCs w:val="25"/>
        </w:rPr>
        <w:t xml:space="preserve">Student’s needs are what guide his services and what Sutton is ultimately responsible to address.  Therefore, the protocol that is implemented must be designed to help Student be successful consistently, across all settings.  Once Student is successful, then Sutton shall proceed to working on standing for urination. Parental preference in this regard should be secondary to what is more likely to work for Student. </w:t>
      </w:r>
      <w:r w:rsidR="00907395">
        <w:rPr>
          <w:sz w:val="25"/>
          <w:szCs w:val="25"/>
        </w:rPr>
        <w:t xml:space="preserve"> As such, it will be necessary to extend toileting ser</w:t>
      </w:r>
      <w:r w:rsidR="007373E5">
        <w:rPr>
          <w:sz w:val="25"/>
          <w:szCs w:val="25"/>
        </w:rPr>
        <w:t xml:space="preserve">vices under Sutton’s direction to </w:t>
      </w:r>
      <w:r w:rsidR="00907395">
        <w:rPr>
          <w:sz w:val="25"/>
          <w:szCs w:val="25"/>
        </w:rPr>
        <w:t xml:space="preserve">after school </w:t>
      </w:r>
      <w:r w:rsidR="007373E5">
        <w:rPr>
          <w:sz w:val="25"/>
          <w:szCs w:val="25"/>
        </w:rPr>
        <w:t xml:space="preserve">hours, </w:t>
      </w:r>
      <w:r w:rsidR="00907395">
        <w:rPr>
          <w:sz w:val="25"/>
          <w:szCs w:val="25"/>
        </w:rPr>
        <w:t>as it is unlikely that Parents will consistently support</w:t>
      </w:r>
      <w:r w:rsidR="007373E5">
        <w:rPr>
          <w:sz w:val="25"/>
          <w:szCs w:val="25"/>
        </w:rPr>
        <w:t>/ implement</w:t>
      </w:r>
      <w:r w:rsidR="00907395">
        <w:rPr>
          <w:sz w:val="25"/>
          <w:szCs w:val="25"/>
        </w:rPr>
        <w:t xml:space="preserve"> a protocol that deviates from what they think </w:t>
      </w:r>
      <w:proofErr w:type="gramStart"/>
      <w:r w:rsidR="00907395">
        <w:rPr>
          <w:sz w:val="25"/>
          <w:szCs w:val="25"/>
        </w:rPr>
        <w:t>best</w:t>
      </w:r>
      <w:proofErr w:type="gramEnd"/>
      <w:r w:rsidR="00907395">
        <w:rPr>
          <w:sz w:val="25"/>
          <w:szCs w:val="25"/>
        </w:rPr>
        <w:t>.  Parent</w:t>
      </w:r>
      <w:r w:rsidR="007373E5">
        <w:rPr>
          <w:sz w:val="25"/>
          <w:szCs w:val="25"/>
        </w:rPr>
        <w:t>,</w:t>
      </w:r>
      <w:r w:rsidR="00907395">
        <w:rPr>
          <w:sz w:val="25"/>
          <w:szCs w:val="25"/>
        </w:rPr>
        <w:t xml:space="preserve"> by her own testimony</w:t>
      </w:r>
      <w:r w:rsidR="007373E5">
        <w:rPr>
          <w:sz w:val="25"/>
          <w:szCs w:val="25"/>
        </w:rPr>
        <w:t>,</w:t>
      </w:r>
      <w:r w:rsidR="00907395">
        <w:rPr>
          <w:sz w:val="25"/>
          <w:szCs w:val="25"/>
        </w:rPr>
        <w:t xml:space="preserve"> has not been willing to implement the </w:t>
      </w:r>
      <w:proofErr w:type="spellStart"/>
      <w:r w:rsidR="00907395">
        <w:rPr>
          <w:sz w:val="25"/>
          <w:szCs w:val="25"/>
        </w:rPr>
        <w:t>Azrin</w:t>
      </w:r>
      <w:proofErr w:type="spellEnd"/>
      <w:r w:rsidR="00907395">
        <w:rPr>
          <w:sz w:val="25"/>
          <w:szCs w:val="25"/>
        </w:rPr>
        <w:t xml:space="preserve">-Foxx methodology. </w:t>
      </w:r>
    </w:p>
    <w:p w:rsidR="009669E9" w:rsidRDefault="009669E9" w:rsidP="009669E9">
      <w:pPr>
        <w:rPr>
          <w:sz w:val="25"/>
          <w:szCs w:val="25"/>
        </w:rPr>
      </w:pPr>
      <w:r>
        <w:rPr>
          <w:sz w:val="25"/>
          <w:szCs w:val="25"/>
        </w:rPr>
        <w:t xml:space="preserve">    </w:t>
      </w:r>
    </w:p>
    <w:p w:rsidR="00736555" w:rsidRDefault="00907395" w:rsidP="0026547A">
      <w:pPr>
        <w:rPr>
          <w:sz w:val="25"/>
          <w:szCs w:val="25"/>
        </w:rPr>
      </w:pPr>
      <w:r>
        <w:rPr>
          <w:sz w:val="25"/>
          <w:szCs w:val="25"/>
        </w:rPr>
        <w:t xml:space="preserve">Similarly, Sutton must take into account Student’s unique needs in offering </w:t>
      </w:r>
      <w:r w:rsidR="007373E5">
        <w:rPr>
          <w:sz w:val="25"/>
          <w:szCs w:val="25"/>
        </w:rPr>
        <w:t>him</w:t>
      </w:r>
      <w:r>
        <w:rPr>
          <w:sz w:val="25"/>
          <w:szCs w:val="25"/>
        </w:rPr>
        <w:t xml:space="preserve"> participation in activities and or outings which involve leaving the school building. </w:t>
      </w:r>
      <w:r w:rsidR="007373E5">
        <w:rPr>
          <w:sz w:val="25"/>
          <w:szCs w:val="25"/>
        </w:rPr>
        <w:t xml:space="preserve"> </w:t>
      </w:r>
      <w:r w:rsidR="002E4185">
        <w:rPr>
          <w:sz w:val="25"/>
          <w:szCs w:val="25"/>
        </w:rPr>
        <w:t xml:space="preserve">Parents are correct that a viable toileting plan must be in place before Student participates in </w:t>
      </w:r>
      <w:r w:rsidR="00E841D8" w:rsidRPr="00E841D8">
        <w:rPr>
          <w:sz w:val="25"/>
          <w:szCs w:val="25"/>
        </w:rPr>
        <w:t>outings</w:t>
      </w:r>
      <w:r w:rsidR="00736555">
        <w:rPr>
          <w:sz w:val="25"/>
          <w:szCs w:val="25"/>
        </w:rPr>
        <w:t xml:space="preserve">.  This may include identifying the location of </w:t>
      </w:r>
      <w:r w:rsidR="002E4185">
        <w:rPr>
          <w:sz w:val="25"/>
          <w:szCs w:val="25"/>
        </w:rPr>
        <w:t>bathrooms in the particular setting</w:t>
      </w:r>
      <w:r w:rsidR="00736555">
        <w:rPr>
          <w:sz w:val="25"/>
          <w:szCs w:val="25"/>
        </w:rPr>
        <w:t xml:space="preserve"> and ascertaining if a handicap bathroom exists separate from a ladies or men’s bathroom, and if not, identifying where Student will be taken</w:t>
      </w:r>
      <w:r>
        <w:rPr>
          <w:sz w:val="25"/>
          <w:szCs w:val="25"/>
        </w:rPr>
        <w:t xml:space="preserve"> and who will accompany him.  If for example, </w:t>
      </w:r>
      <w:r w:rsidR="00736555">
        <w:rPr>
          <w:sz w:val="25"/>
          <w:szCs w:val="25"/>
        </w:rPr>
        <w:t xml:space="preserve">the outing is to a theatre, Student should be provided </w:t>
      </w:r>
      <w:r w:rsidR="002E4185">
        <w:rPr>
          <w:sz w:val="25"/>
          <w:szCs w:val="25"/>
        </w:rPr>
        <w:t>prefer</w:t>
      </w:r>
      <w:r w:rsidR="00736555">
        <w:rPr>
          <w:sz w:val="25"/>
          <w:szCs w:val="25"/>
        </w:rPr>
        <w:t>ential sitting in the aisle</w:t>
      </w:r>
      <w:r>
        <w:rPr>
          <w:sz w:val="25"/>
          <w:szCs w:val="25"/>
        </w:rPr>
        <w:t xml:space="preserve"> and the </w:t>
      </w:r>
      <w:r w:rsidR="007373E5">
        <w:rPr>
          <w:sz w:val="25"/>
          <w:szCs w:val="25"/>
        </w:rPr>
        <w:t xml:space="preserve">toileting </w:t>
      </w:r>
      <w:r>
        <w:rPr>
          <w:sz w:val="25"/>
          <w:szCs w:val="25"/>
        </w:rPr>
        <w:t xml:space="preserve">plan must continue to be implemented at the same frequency and consistency as it is in school to avoid accidents.  The plan should also take into account what to do if accidents </w:t>
      </w:r>
      <w:r w:rsidR="007373E5">
        <w:rPr>
          <w:sz w:val="25"/>
          <w:szCs w:val="25"/>
        </w:rPr>
        <w:t xml:space="preserve">do </w:t>
      </w:r>
      <w:r>
        <w:rPr>
          <w:sz w:val="25"/>
          <w:szCs w:val="25"/>
        </w:rPr>
        <w:t xml:space="preserve">occur.  In this regard, the plan must be coordinated with Parents. </w:t>
      </w:r>
      <w:r w:rsidR="00736555">
        <w:rPr>
          <w:sz w:val="25"/>
          <w:szCs w:val="25"/>
        </w:rPr>
        <w:t xml:space="preserve">   </w:t>
      </w:r>
    </w:p>
    <w:p w:rsidR="00736555" w:rsidRDefault="00736555" w:rsidP="0026547A">
      <w:pPr>
        <w:rPr>
          <w:sz w:val="25"/>
          <w:szCs w:val="25"/>
        </w:rPr>
      </w:pPr>
    </w:p>
    <w:p w:rsidR="00907395" w:rsidRDefault="007373E5" w:rsidP="0026547A">
      <w:pPr>
        <w:rPr>
          <w:sz w:val="25"/>
          <w:szCs w:val="25"/>
        </w:rPr>
      </w:pPr>
      <w:r>
        <w:rPr>
          <w:sz w:val="25"/>
          <w:szCs w:val="25"/>
        </w:rPr>
        <w:t>In light of the above</w:t>
      </w:r>
      <w:r w:rsidR="001C0C78">
        <w:rPr>
          <w:sz w:val="25"/>
          <w:szCs w:val="25"/>
        </w:rPr>
        <w:t xml:space="preserve">, Student’s Team shall reconvene to discuss implementation of a toileting plan that </w:t>
      </w:r>
      <w:r w:rsidR="009E51BD">
        <w:rPr>
          <w:sz w:val="25"/>
          <w:szCs w:val="25"/>
        </w:rPr>
        <w:t xml:space="preserve">contemplates </w:t>
      </w:r>
      <w:r w:rsidR="001C0C78">
        <w:rPr>
          <w:sz w:val="25"/>
          <w:szCs w:val="25"/>
        </w:rPr>
        <w:t>provi</w:t>
      </w:r>
      <w:r w:rsidR="009E51BD">
        <w:rPr>
          <w:sz w:val="25"/>
          <w:szCs w:val="25"/>
        </w:rPr>
        <w:t>sion of extended day services in the home to promote consistency of implementation of the toileting plan across all settings.</w:t>
      </w:r>
    </w:p>
    <w:p w:rsidR="00907395" w:rsidRDefault="00907395" w:rsidP="0026547A">
      <w:pPr>
        <w:rPr>
          <w:sz w:val="25"/>
          <w:szCs w:val="25"/>
        </w:rPr>
      </w:pPr>
    </w:p>
    <w:p w:rsidR="00A331B8" w:rsidRDefault="00A331B8" w:rsidP="0026547A">
      <w:pPr>
        <w:rPr>
          <w:b/>
          <w:sz w:val="25"/>
          <w:szCs w:val="25"/>
        </w:rPr>
      </w:pPr>
      <w:r w:rsidRPr="00A331B8">
        <w:rPr>
          <w:b/>
          <w:sz w:val="25"/>
          <w:szCs w:val="25"/>
        </w:rPr>
        <w:t>III.</w:t>
      </w:r>
      <w:r w:rsidRPr="00A331B8">
        <w:rPr>
          <w:b/>
          <w:sz w:val="25"/>
          <w:szCs w:val="25"/>
        </w:rPr>
        <w:tab/>
        <w:t>Denial of Parents’ right to meaningfully participation in the IEP Process:</w:t>
      </w:r>
    </w:p>
    <w:p w:rsidR="007373E5" w:rsidRDefault="007373E5" w:rsidP="0026547A">
      <w:pPr>
        <w:rPr>
          <w:sz w:val="25"/>
          <w:szCs w:val="25"/>
        </w:rPr>
      </w:pPr>
    </w:p>
    <w:p w:rsidR="00A23505" w:rsidRDefault="00A23505" w:rsidP="00A23505">
      <w:pPr>
        <w:spacing w:after="200" w:line="276" w:lineRule="auto"/>
        <w:rPr>
          <w:sz w:val="25"/>
          <w:szCs w:val="25"/>
        </w:rPr>
      </w:pPr>
      <w:r>
        <w:rPr>
          <w:sz w:val="25"/>
          <w:szCs w:val="25"/>
        </w:rPr>
        <w:t xml:space="preserve">Parents assert that they have been denied meaningful participation in the IEP process.  They point </w:t>
      </w:r>
      <w:r w:rsidR="007E11A4">
        <w:rPr>
          <w:sz w:val="25"/>
          <w:szCs w:val="25"/>
        </w:rPr>
        <w:t xml:space="preserve">particularly </w:t>
      </w:r>
      <w:r>
        <w:rPr>
          <w:sz w:val="25"/>
          <w:szCs w:val="25"/>
        </w:rPr>
        <w:t>to the Team meeting in January 2012 which was interrupted after two hours and then not reconvened with Parents</w:t>
      </w:r>
      <w:r w:rsidR="007E11A4">
        <w:rPr>
          <w:sz w:val="25"/>
          <w:szCs w:val="25"/>
        </w:rPr>
        <w:t xml:space="preserve"> in attendance</w:t>
      </w:r>
      <w:r>
        <w:rPr>
          <w:sz w:val="25"/>
          <w:szCs w:val="25"/>
        </w:rPr>
        <w:t>.  This led Parents to reject Sutton’s proposed IEP covering the period from January 26, 2012 to January 25, 2013</w:t>
      </w:r>
      <w:r w:rsidR="007E11A4">
        <w:rPr>
          <w:sz w:val="25"/>
          <w:szCs w:val="25"/>
        </w:rPr>
        <w:t>,</w:t>
      </w:r>
      <w:r>
        <w:rPr>
          <w:sz w:val="25"/>
          <w:szCs w:val="25"/>
        </w:rPr>
        <w:t xml:space="preserve"> as well as Student’s placement in the intensive special needs classroom on February 27, 2012 (SE-89; PE-27).  In the</w:t>
      </w:r>
      <w:r w:rsidR="007E11A4">
        <w:rPr>
          <w:sz w:val="25"/>
          <w:szCs w:val="25"/>
        </w:rPr>
        <w:t>ir</w:t>
      </w:r>
      <w:r>
        <w:rPr>
          <w:sz w:val="25"/>
          <w:szCs w:val="25"/>
        </w:rPr>
        <w:t xml:space="preserve"> letter, </w:t>
      </w:r>
      <w:r w:rsidR="00A2071E" w:rsidRPr="00A23505">
        <w:rPr>
          <w:sz w:val="25"/>
          <w:szCs w:val="25"/>
        </w:rPr>
        <w:t>Parents restated all of their concerns and questioned Sutton’s truthfulness in wan</w:t>
      </w:r>
      <w:r w:rsidRPr="00A23505">
        <w:rPr>
          <w:sz w:val="25"/>
          <w:szCs w:val="25"/>
        </w:rPr>
        <w:t xml:space="preserve">ting to work cooperatively.  </w:t>
      </w:r>
      <w:r w:rsidR="00A2071E" w:rsidRPr="00A23505">
        <w:rPr>
          <w:sz w:val="25"/>
          <w:szCs w:val="25"/>
        </w:rPr>
        <w:t xml:space="preserve"> According to Parents, Sutton had ignored all of their requests</w:t>
      </w:r>
      <w:r w:rsidRPr="00A23505">
        <w:rPr>
          <w:sz w:val="25"/>
          <w:szCs w:val="25"/>
        </w:rPr>
        <w:t xml:space="preserve"> and had</w:t>
      </w:r>
      <w:r w:rsidR="00A2071E" w:rsidRPr="00A23505">
        <w:rPr>
          <w:sz w:val="25"/>
          <w:szCs w:val="25"/>
        </w:rPr>
        <w:t xml:space="preserve"> chose</w:t>
      </w:r>
      <w:r w:rsidRPr="00A23505">
        <w:rPr>
          <w:sz w:val="25"/>
          <w:szCs w:val="25"/>
        </w:rPr>
        <w:t>n to promulgate an</w:t>
      </w:r>
      <w:r w:rsidR="00A2071E" w:rsidRPr="00A23505">
        <w:rPr>
          <w:sz w:val="25"/>
          <w:szCs w:val="25"/>
        </w:rPr>
        <w:t xml:space="preserve"> IEP without </w:t>
      </w:r>
      <w:r w:rsidRPr="00A23505">
        <w:rPr>
          <w:sz w:val="25"/>
          <w:szCs w:val="25"/>
        </w:rPr>
        <w:t xml:space="preserve">parental </w:t>
      </w:r>
      <w:r w:rsidR="00A2071E" w:rsidRPr="00A23505">
        <w:rPr>
          <w:sz w:val="25"/>
          <w:szCs w:val="25"/>
        </w:rPr>
        <w:t>input (SE-89; PE-27).</w:t>
      </w:r>
      <w:r w:rsidR="00A2071E" w:rsidRPr="000E61B8">
        <w:rPr>
          <w:i/>
          <w:sz w:val="25"/>
          <w:szCs w:val="25"/>
        </w:rPr>
        <w:t xml:space="preserve"> </w:t>
      </w:r>
    </w:p>
    <w:p w:rsidR="00A2071E" w:rsidRPr="001B16A2" w:rsidRDefault="00A23505" w:rsidP="00A23505">
      <w:pPr>
        <w:spacing w:after="200" w:line="276" w:lineRule="auto"/>
        <w:rPr>
          <w:sz w:val="25"/>
          <w:szCs w:val="25"/>
        </w:rPr>
      </w:pPr>
      <w:r>
        <w:rPr>
          <w:sz w:val="25"/>
          <w:szCs w:val="25"/>
        </w:rPr>
        <w:t xml:space="preserve">The evidence shows that Sutton indeed ended the meeting in January 2012 before </w:t>
      </w:r>
      <w:r w:rsidR="00E437C5">
        <w:rPr>
          <w:sz w:val="25"/>
          <w:szCs w:val="25"/>
        </w:rPr>
        <w:t>the review of Student’s progress had been completed and before Student’s proposed program had been fully discussed.  However, the January 2012 Team meeting underscores the hostility and complete breakdown of communication between the Parties.</w:t>
      </w:r>
      <w:r w:rsidR="00680F0D">
        <w:rPr>
          <w:sz w:val="25"/>
          <w:szCs w:val="25"/>
        </w:rPr>
        <w:t xml:space="preserve"> It is clear that by then both P</w:t>
      </w:r>
      <w:r w:rsidR="00E437C5">
        <w:rPr>
          <w:sz w:val="25"/>
          <w:szCs w:val="25"/>
        </w:rPr>
        <w:t>arties were completely frustrated and Parent had a very difficult time controlling herself and indeed, interruption of the meeting after two hours was justified (see Fact#</w:t>
      </w:r>
      <w:r w:rsidR="00756036">
        <w:rPr>
          <w:sz w:val="25"/>
          <w:szCs w:val="25"/>
        </w:rPr>
        <w:t xml:space="preserve"> 111</w:t>
      </w:r>
      <w:r w:rsidR="00E437C5">
        <w:rPr>
          <w:sz w:val="25"/>
          <w:szCs w:val="25"/>
        </w:rPr>
        <w:t>).</w:t>
      </w:r>
      <w:r w:rsidR="00A2071E" w:rsidRPr="000E61B8">
        <w:rPr>
          <w:i/>
          <w:sz w:val="25"/>
          <w:szCs w:val="25"/>
        </w:rPr>
        <w:t xml:space="preserve"> </w:t>
      </w:r>
      <w:r w:rsidR="001B16A2">
        <w:rPr>
          <w:sz w:val="25"/>
          <w:szCs w:val="25"/>
        </w:rPr>
        <w:t xml:space="preserve"> Thereafter, when Sutton proposed to re-convene the Team and have it facilitated by a BSEA mediator/facilitator, Parents refused (</w:t>
      </w:r>
      <w:r w:rsidR="00CE64E0">
        <w:rPr>
          <w:sz w:val="25"/>
          <w:szCs w:val="25"/>
        </w:rPr>
        <w:t>SE-87; SE-88; SE-89</w:t>
      </w:r>
      <w:r w:rsidR="001B16A2">
        <w:rPr>
          <w:sz w:val="25"/>
          <w:szCs w:val="25"/>
        </w:rPr>
        <w:t>).</w:t>
      </w:r>
    </w:p>
    <w:p w:rsidR="00497126" w:rsidRDefault="00497126" w:rsidP="00A23505">
      <w:pPr>
        <w:spacing w:after="200" w:line="276" w:lineRule="auto"/>
        <w:rPr>
          <w:sz w:val="25"/>
          <w:szCs w:val="25"/>
        </w:rPr>
      </w:pPr>
      <w:r>
        <w:rPr>
          <w:sz w:val="25"/>
          <w:szCs w:val="25"/>
        </w:rPr>
        <w:t>Federal courts have maintained that “[I]f parents act unreasonably in the course of [the IEP development] process, they may be barred from r</w:t>
      </w:r>
      <w:r w:rsidR="006558B9">
        <w:rPr>
          <w:sz w:val="25"/>
          <w:szCs w:val="25"/>
        </w:rPr>
        <w:t xml:space="preserve">eimbursement under the IDEA.”  </w:t>
      </w:r>
      <w:proofErr w:type="gramStart"/>
      <w:r w:rsidRPr="006558B9">
        <w:rPr>
          <w:i/>
          <w:sz w:val="25"/>
          <w:szCs w:val="25"/>
        </w:rPr>
        <w:t>D.B.</w:t>
      </w:r>
      <w:r w:rsidR="006558B9" w:rsidRPr="006558B9">
        <w:rPr>
          <w:i/>
          <w:sz w:val="25"/>
          <w:szCs w:val="25"/>
        </w:rPr>
        <w:t>, E.B. v. Sutton School District, Sutton School Committee and the Massachusetts Department of Elementary and Secondary Education</w:t>
      </w:r>
      <w:r w:rsidR="006558B9">
        <w:rPr>
          <w:sz w:val="25"/>
          <w:szCs w:val="25"/>
        </w:rPr>
        <w:t>, Civil Action No. 10-10897-FDS (Saylor, J. August 14, 2012), c</w:t>
      </w:r>
      <w:r>
        <w:rPr>
          <w:sz w:val="25"/>
          <w:szCs w:val="25"/>
        </w:rPr>
        <w:t xml:space="preserve">iting </w:t>
      </w:r>
      <w:r w:rsidRPr="006558B9">
        <w:rPr>
          <w:i/>
          <w:sz w:val="25"/>
          <w:szCs w:val="25"/>
        </w:rPr>
        <w:t>C. G.</w:t>
      </w:r>
      <w:r w:rsidR="006558B9" w:rsidRPr="006558B9">
        <w:rPr>
          <w:i/>
          <w:sz w:val="25"/>
          <w:szCs w:val="25"/>
        </w:rPr>
        <w:t xml:space="preserve"> v. Five Town</w:t>
      </w:r>
      <w:r w:rsidR="006558B9">
        <w:rPr>
          <w:i/>
          <w:sz w:val="25"/>
          <w:szCs w:val="25"/>
        </w:rPr>
        <w:t xml:space="preserve"> </w:t>
      </w:r>
      <w:proofErr w:type="spellStart"/>
      <w:r w:rsidR="006558B9" w:rsidRPr="006558B9">
        <w:rPr>
          <w:i/>
          <w:sz w:val="25"/>
          <w:szCs w:val="25"/>
        </w:rPr>
        <w:t>Cmty</w:t>
      </w:r>
      <w:proofErr w:type="spellEnd"/>
      <w:r w:rsidR="006558B9" w:rsidRPr="006558B9">
        <w:rPr>
          <w:i/>
          <w:sz w:val="25"/>
          <w:szCs w:val="25"/>
        </w:rPr>
        <w:t>.</w:t>
      </w:r>
      <w:proofErr w:type="gramEnd"/>
      <w:r w:rsidR="006558B9" w:rsidRPr="006558B9">
        <w:rPr>
          <w:i/>
          <w:sz w:val="25"/>
          <w:szCs w:val="25"/>
        </w:rPr>
        <w:t xml:space="preserve"> </w:t>
      </w:r>
      <w:proofErr w:type="gramStart"/>
      <w:r w:rsidR="006558B9" w:rsidRPr="006558B9">
        <w:rPr>
          <w:i/>
          <w:sz w:val="25"/>
          <w:szCs w:val="25"/>
        </w:rPr>
        <w:t>Sch. Dist.</w:t>
      </w:r>
      <w:r w:rsidR="006558B9">
        <w:rPr>
          <w:sz w:val="25"/>
          <w:szCs w:val="25"/>
        </w:rPr>
        <w:t xml:space="preserve">, </w:t>
      </w:r>
      <w:r>
        <w:rPr>
          <w:sz w:val="25"/>
          <w:szCs w:val="25"/>
        </w:rPr>
        <w:t>513 F.3</w:t>
      </w:r>
      <w:r w:rsidRPr="00497126">
        <w:rPr>
          <w:sz w:val="25"/>
          <w:szCs w:val="25"/>
          <w:vertAlign w:val="superscript"/>
        </w:rPr>
        <w:t>rd</w:t>
      </w:r>
      <w:r>
        <w:rPr>
          <w:sz w:val="25"/>
          <w:szCs w:val="25"/>
        </w:rPr>
        <w:t xml:space="preserve"> </w:t>
      </w:r>
      <w:r w:rsidR="006558B9">
        <w:rPr>
          <w:sz w:val="25"/>
          <w:szCs w:val="25"/>
        </w:rPr>
        <w:t>279 (1</w:t>
      </w:r>
      <w:r w:rsidR="006558B9" w:rsidRPr="006558B9">
        <w:rPr>
          <w:sz w:val="25"/>
          <w:szCs w:val="25"/>
          <w:vertAlign w:val="superscript"/>
        </w:rPr>
        <w:t>st</w:t>
      </w:r>
      <w:r w:rsidR="006558B9">
        <w:rPr>
          <w:sz w:val="25"/>
          <w:szCs w:val="25"/>
        </w:rPr>
        <w:t xml:space="preserve"> Cir. 2008).</w:t>
      </w:r>
      <w:proofErr w:type="gramEnd"/>
      <w:r w:rsidR="006558B9">
        <w:rPr>
          <w:sz w:val="25"/>
          <w:szCs w:val="25"/>
        </w:rPr>
        <w:t xml:space="preserve">   The evidence shows that Parent’s behavior during the aforementioned Team meeting was disruptive of the Team process.  Furthermore, the IEP promulgated in February 2012 did not deprive Student of a FAPE.  As such, </w:t>
      </w:r>
      <w:r w:rsidR="00F674D6">
        <w:rPr>
          <w:sz w:val="25"/>
          <w:szCs w:val="25"/>
        </w:rPr>
        <w:t>Sutton’s procedural violation did not result in harm or a deprivation of FAPE to Student.</w:t>
      </w:r>
    </w:p>
    <w:p w:rsidR="00E1396E" w:rsidRDefault="00E1396E" w:rsidP="00E1396E">
      <w:pPr>
        <w:rPr>
          <w:b/>
          <w:sz w:val="25"/>
          <w:szCs w:val="25"/>
        </w:rPr>
      </w:pPr>
      <w:r>
        <w:rPr>
          <w:b/>
          <w:sz w:val="25"/>
          <w:szCs w:val="25"/>
        </w:rPr>
        <w:t>IV.</w:t>
      </w:r>
      <w:r>
        <w:rPr>
          <w:b/>
          <w:sz w:val="25"/>
          <w:szCs w:val="25"/>
        </w:rPr>
        <w:tab/>
        <w:t>Reimbursement for Privately Obtained Services:</w:t>
      </w:r>
    </w:p>
    <w:p w:rsidR="00E1396E" w:rsidRDefault="00E1396E" w:rsidP="00E1396E">
      <w:pPr>
        <w:rPr>
          <w:b/>
          <w:sz w:val="25"/>
          <w:szCs w:val="25"/>
        </w:rPr>
      </w:pPr>
    </w:p>
    <w:p w:rsidR="00175206" w:rsidRDefault="00E1396E" w:rsidP="00E1396E">
      <w:pPr>
        <w:rPr>
          <w:sz w:val="25"/>
          <w:szCs w:val="25"/>
        </w:rPr>
      </w:pPr>
      <w:r>
        <w:rPr>
          <w:sz w:val="25"/>
          <w:szCs w:val="25"/>
        </w:rPr>
        <w:t xml:space="preserve">In their Response to Sutton’s Hearing Request and Counterclaim, Parents sought the following remedies: a) funding of Student’s participation in a social group of their choice; b)                  funding and implementation of the Fast </w:t>
      </w:r>
      <w:proofErr w:type="spellStart"/>
      <w:r>
        <w:rPr>
          <w:sz w:val="25"/>
          <w:szCs w:val="25"/>
        </w:rPr>
        <w:t>ForWord</w:t>
      </w:r>
      <w:proofErr w:type="spellEnd"/>
      <w:r>
        <w:rPr>
          <w:sz w:val="25"/>
          <w:szCs w:val="25"/>
        </w:rPr>
        <w:t xml:space="preserve"> program; and, c) that Student be placed at Woodstock Academy in Woodstock, Connecticut or a similar private day school not over one hour drive from Student’s home.  </w:t>
      </w:r>
    </w:p>
    <w:p w:rsidR="00175206" w:rsidRDefault="00175206" w:rsidP="00E1396E">
      <w:pPr>
        <w:rPr>
          <w:sz w:val="25"/>
          <w:szCs w:val="25"/>
        </w:rPr>
      </w:pPr>
    </w:p>
    <w:p w:rsidR="00175206" w:rsidRDefault="00175206" w:rsidP="00175206">
      <w:pPr>
        <w:pStyle w:val="ListParagraph"/>
        <w:numPr>
          <w:ilvl w:val="0"/>
          <w:numId w:val="27"/>
        </w:numPr>
        <w:rPr>
          <w:b/>
          <w:sz w:val="25"/>
          <w:szCs w:val="25"/>
        </w:rPr>
      </w:pPr>
      <w:r w:rsidRPr="006D59DC">
        <w:rPr>
          <w:b/>
          <w:sz w:val="25"/>
          <w:szCs w:val="25"/>
        </w:rPr>
        <w:t>Funding fo</w:t>
      </w:r>
      <w:r>
        <w:rPr>
          <w:b/>
          <w:sz w:val="25"/>
          <w:szCs w:val="25"/>
        </w:rPr>
        <w:t>r Student’s Participation in a Social G</w:t>
      </w:r>
      <w:r w:rsidRPr="006D59DC">
        <w:rPr>
          <w:b/>
          <w:sz w:val="25"/>
          <w:szCs w:val="25"/>
        </w:rPr>
        <w:t>roup:</w:t>
      </w:r>
    </w:p>
    <w:p w:rsidR="00175206" w:rsidRPr="006D59DC" w:rsidRDefault="00175206" w:rsidP="00175206">
      <w:pPr>
        <w:pStyle w:val="ListParagraph"/>
        <w:ind w:left="1080"/>
        <w:rPr>
          <w:b/>
          <w:sz w:val="25"/>
          <w:szCs w:val="25"/>
        </w:rPr>
      </w:pPr>
    </w:p>
    <w:p w:rsidR="00175206" w:rsidRDefault="00175206" w:rsidP="00175206">
      <w:pPr>
        <w:rPr>
          <w:sz w:val="25"/>
          <w:szCs w:val="25"/>
        </w:rPr>
      </w:pPr>
      <w:r>
        <w:rPr>
          <w:sz w:val="25"/>
          <w:szCs w:val="25"/>
        </w:rPr>
        <w:t>Parents sought reimbursement for the services privately provided by AIS.  No AIS provider testified at Hearing, at which time most of the substantive information regarding this service was provided by Parent.  Sutton’s witnesses testified that they learned informally of AIS’ involvement when a non-family member transported Student, and subsequently formally learned of AIS through a reference to this service in one of the reports shared by Parent with Sutton.  In opposing Parents’ entitlement to reimbursement Sutton relies on 20 U.S.C. §1412 (a</w:t>
      </w:r>
      <w:proofErr w:type="gramStart"/>
      <w:r>
        <w:rPr>
          <w:sz w:val="25"/>
          <w:szCs w:val="25"/>
        </w:rPr>
        <w:t>)(</w:t>
      </w:r>
      <w:proofErr w:type="gramEnd"/>
      <w:r>
        <w:rPr>
          <w:sz w:val="25"/>
          <w:szCs w:val="25"/>
        </w:rPr>
        <w:t>10)(C)</w:t>
      </w:r>
      <w:r>
        <w:rPr>
          <w:rStyle w:val="FootnoteReference"/>
          <w:sz w:val="25"/>
          <w:szCs w:val="25"/>
        </w:rPr>
        <w:footnoteReference w:id="17"/>
      </w:r>
      <w:r>
        <w:rPr>
          <w:sz w:val="25"/>
          <w:szCs w:val="25"/>
        </w:rPr>
        <w:t>, stating that it had offered FAPE to Student, and on the notice requirements under 34 CFR 300.148</w:t>
      </w:r>
      <w:r>
        <w:rPr>
          <w:rStyle w:val="FootnoteReference"/>
          <w:sz w:val="25"/>
          <w:szCs w:val="25"/>
        </w:rPr>
        <w:footnoteReference w:id="18"/>
      </w:r>
      <w:r>
        <w:rPr>
          <w:sz w:val="25"/>
          <w:szCs w:val="25"/>
        </w:rPr>
        <w:t xml:space="preserve">.  </w:t>
      </w:r>
    </w:p>
    <w:p w:rsidR="00175206" w:rsidRDefault="00175206" w:rsidP="00175206">
      <w:pPr>
        <w:rPr>
          <w:sz w:val="25"/>
          <w:szCs w:val="25"/>
        </w:rPr>
      </w:pPr>
    </w:p>
    <w:p w:rsidR="00175206" w:rsidRDefault="00175206" w:rsidP="00175206">
      <w:pPr>
        <w:rPr>
          <w:sz w:val="25"/>
          <w:szCs w:val="25"/>
        </w:rPr>
      </w:pPr>
      <w:r>
        <w:rPr>
          <w:sz w:val="25"/>
          <w:szCs w:val="25"/>
        </w:rPr>
        <w:t>The evidence is insufficient to ascertain the benefits that Student may have derived from AIS assistance, especially where a determination was entered earlier in this decision that Sutton had offered a program capable of providing FAPE to Student, but Student did not fully participate in said program.  As such, Parents have not met their burden of proof in this regard and are therefore not entitled to reimbursement for AIS services.</w:t>
      </w:r>
    </w:p>
    <w:p w:rsidR="00175206" w:rsidRDefault="00175206" w:rsidP="00175206">
      <w:pPr>
        <w:rPr>
          <w:sz w:val="25"/>
          <w:szCs w:val="25"/>
        </w:rPr>
      </w:pPr>
    </w:p>
    <w:p w:rsidR="00175206" w:rsidRPr="00175206" w:rsidRDefault="00175206" w:rsidP="00175206">
      <w:pPr>
        <w:pStyle w:val="ListParagraph"/>
        <w:numPr>
          <w:ilvl w:val="0"/>
          <w:numId w:val="27"/>
        </w:numPr>
        <w:rPr>
          <w:b/>
          <w:sz w:val="25"/>
          <w:szCs w:val="25"/>
        </w:rPr>
      </w:pPr>
      <w:r w:rsidRPr="00175206">
        <w:rPr>
          <w:b/>
          <w:sz w:val="25"/>
          <w:szCs w:val="25"/>
        </w:rPr>
        <w:t xml:space="preserve">Fast </w:t>
      </w:r>
      <w:proofErr w:type="spellStart"/>
      <w:r w:rsidRPr="00175206">
        <w:rPr>
          <w:b/>
          <w:sz w:val="25"/>
          <w:szCs w:val="25"/>
        </w:rPr>
        <w:t>ForWord</w:t>
      </w:r>
      <w:proofErr w:type="spellEnd"/>
      <w:r w:rsidRPr="00175206">
        <w:rPr>
          <w:b/>
          <w:sz w:val="25"/>
          <w:szCs w:val="25"/>
        </w:rPr>
        <w:t>:</w:t>
      </w:r>
    </w:p>
    <w:p w:rsidR="00175206" w:rsidRDefault="00175206" w:rsidP="00175206">
      <w:pPr>
        <w:rPr>
          <w:sz w:val="25"/>
          <w:szCs w:val="25"/>
        </w:rPr>
      </w:pPr>
    </w:p>
    <w:p w:rsidR="00175206" w:rsidRDefault="00175206" w:rsidP="00175206">
      <w:pPr>
        <w:rPr>
          <w:sz w:val="25"/>
          <w:szCs w:val="25"/>
        </w:rPr>
      </w:pPr>
      <w:r>
        <w:rPr>
          <w:sz w:val="25"/>
          <w:szCs w:val="25"/>
        </w:rPr>
        <w:t xml:space="preserve">Parents have expended great effort in researching Fast </w:t>
      </w:r>
      <w:proofErr w:type="spellStart"/>
      <w:r>
        <w:rPr>
          <w:sz w:val="25"/>
          <w:szCs w:val="25"/>
        </w:rPr>
        <w:t>ForWord</w:t>
      </w:r>
      <w:proofErr w:type="spellEnd"/>
      <w:r>
        <w:rPr>
          <w:sz w:val="25"/>
          <w:szCs w:val="25"/>
        </w:rPr>
        <w:t xml:space="preserve"> (Mother; PE-43).  Similarly, Sutton inquired into the appropriateness of this program for students with </w:t>
      </w:r>
      <w:proofErr w:type="spellStart"/>
      <w:r>
        <w:rPr>
          <w:sz w:val="25"/>
          <w:szCs w:val="25"/>
        </w:rPr>
        <w:t>Apraxia</w:t>
      </w:r>
      <w:proofErr w:type="spellEnd"/>
      <w:r>
        <w:rPr>
          <w:sz w:val="25"/>
          <w:szCs w:val="25"/>
        </w:rPr>
        <w:t xml:space="preserve">, and specifically for Student.  According to Sutton, Student was benefiting from </w:t>
      </w:r>
      <w:proofErr w:type="spellStart"/>
      <w:r>
        <w:rPr>
          <w:sz w:val="25"/>
          <w:szCs w:val="25"/>
        </w:rPr>
        <w:t>Edmark</w:t>
      </w:r>
      <w:proofErr w:type="spellEnd"/>
      <w:r>
        <w:rPr>
          <w:sz w:val="25"/>
          <w:szCs w:val="25"/>
        </w:rPr>
        <w:t xml:space="preserve"> (</w:t>
      </w:r>
      <w:proofErr w:type="spellStart"/>
      <w:r>
        <w:rPr>
          <w:sz w:val="25"/>
          <w:szCs w:val="25"/>
        </w:rPr>
        <w:t>Austein</w:t>
      </w:r>
      <w:proofErr w:type="spellEnd"/>
      <w:r>
        <w:rPr>
          <w:sz w:val="25"/>
          <w:szCs w:val="25"/>
        </w:rPr>
        <w:t xml:space="preserve">, </w:t>
      </w:r>
      <w:proofErr w:type="spellStart"/>
      <w:r>
        <w:rPr>
          <w:sz w:val="25"/>
          <w:szCs w:val="25"/>
        </w:rPr>
        <w:t>Burek</w:t>
      </w:r>
      <w:proofErr w:type="spellEnd"/>
      <w:r>
        <w:rPr>
          <w:sz w:val="25"/>
          <w:szCs w:val="25"/>
        </w:rPr>
        <w:t xml:space="preserve">).  The evidence is however, not convincing that the Sutton should dismiss the possible appropriateness of Fast </w:t>
      </w:r>
      <w:proofErr w:type="spellStart"/>
      <w:r>
        <w:rPr>
          <w:sz w:val="25"/>
          <w:szCs w:val="25"/>
        </w:rPr>
        <w:t>ForWord</w:t>
      </w:r>
      <w:proofErr w:type="spellEnd"/>
      <w:r>
        <w:rPr>
          <w:sz w:val="25"/>
          <w:szCs w:val="25"/>
        </w:rPr>
        <w:t xml:space="preserve"> for Student at this juncture.  </w:t>
      </w:r>
      <w:proofErr w:type="spellStart"/>
      <w:r>
        <w:rPr>
          <w:sz w:val="25"/>
          <w:szCs w:val="25"/>
        </w:rPr>
        <w:t>Sargeant</w:t>
      </w:r>
      <w:proofErr w:type="spellEnd"/>
      <w:r>
        <w:rPr>
          <w:sz w:val="25"/>
          <w:szCs w:val="25"/>
        </w:rPr>
        <w:t xml:space="preserve"> recommended the first part of the Fast </w:t>
      </w:r>
      <w:proofErr w:type="spellStart"/>
      <w:r>
        <w:rPr>
          <w:sz w:val="25"/>
          <w:szCs w:val="25"/>
        </w:rPr>
        <w:t>ForWord</w:t>
      </w:r>
      <w:proofErr w:type="spellEnd"/>
      <w:r>
        <w:rPr>
          <w:sz w:val="25"/>
          <w:szCs w:val="25"/>
        </w:rPr>
        <w:t xml:space="preserve"> because of the foundational benefits but her assessment of Student for Fast </w:t>
      </w:r>
      <w:proofErr w:type="spellStart"/>
      <w:r>
        <w:rPr>
          <w:sz w:val="25"/>
          <w:szCs w:val="25"/>
        </w:rPr>
        <w:t>ForWord</w:t>
      </w:r>
      <w:proofErr w:type="spellEnd"/>
      <w:r>
        <w:rPr>
          <w:sz w:val="25"/>
          <w:szCs w:val="25"/>
        </w:rPr>
        <w:t xml:space="preserve"> was inconclusive (PE-43; Parent).  As such, Sutton shall further consider whether this program may be suitable for Student and the Team shall review the results to ascertain if it should be added to the IEP.  </w:t>
      </w:r>
    </w:p>
    <w:p w:rsidR="00175206" w:rsidRDefault="00175206" w:rsidP="00175206">
      <w:pPr>
        <w:rPr>
          <w:sz w:val="25"/>
          <w:szCs w:val="25"/>
        </w:rPr>
      </w:pPr>
    </w:p>
    <w:p w:rsidR="00175206" w:rsidRDefault="00175206" w:rsidP="00175206">
      <w:pPr>
        <w:pStyle w:val="ListParagraph"/>
        <w:numPr>
          <w:ilvl w:val="0"/>
          <w:numId w:val="27"/>
        </w:numPr>
        <w:rPr>
          <w:sz w:val="25"/>
          <w:szCs w:val="25"/>
        </w:rPr>
      </w:pPr>
      <w:r w:rsidRPr="00EC69B1">
        <w:rPr>
          <w:b/>
          <w:sz w:val="25"/>
          <w:szCs w:val="25"/>
        </w:rPr>
        <w:t>Placement at Woodstock Academy</w:t>
      </w:r>
      <w:r>
        <w:rPr>
          <w:b/>
          <w:sz w:val="25"/>
          <w:szCs w:val="25"/>
        </w:rPr>
        <w:t xml:space="preserve"> or a similar Private Day School</w:t>
      </w:r>
      <w:r>
        <w:rPr>
          <w:sz w:val="25"/>
          <w:szCs w:val="25"/>
        </w:rPr>
        <w:t>:</w:t>
      </w:r>
    </w:p>
    <w:p w:rsidR="00175206" w:rsidRPr="00EC69B1" w:rsidRDefault="00175206" w:rsidP="00175206">
      <w:pPr>
        <w:rPr>
          <w:sz w:val="25"/>
          <w:szCs w:val="25"/>
        </w:rPr>
      </w:pPr>
    </w:p>
    <w:p w:rsidR="00175206" w:rsidRDefault="00175206" w:rsidP="00175206">
      <w:pPr>
        <w:rPr>
          <w:sz w:val="25"/>
          <w:szCs w:val="25"/>
        </w:rPr>
      </w:pPr>
      <w:r>
        <w:rPr>
          <w:sz w:val="25"/>
          <w:szCs w:val="25"/>
        </w:rPr>
        <w:t>Parents request that Student be placed at Woodstock Academy in Woodstock, Connecticut, or a similar private day school not more than one hour drive from Student’s home.  Sutton forwarded a referral packet to Woodstock Academy and also to the Learning Clinic.  No evidence was offered at Hearing regarding Woodstock, the Learning Clinic or any other placement.  In a footnote contained in Sutton’s Closing Argument, Sutton stated that Student has not been accepted to any private placement.  Notwithstanding Student’s current rejections from the aforementioned private schools, given the Parties stated agreement to place Student privately if an appropriate p placement becomes available, and the lack of evidence regarding any private placement, I decline to comment further on this issue and leave the determination of private placement to Parents and Sutton.</w:t>
      </w:r>
    </w:p>
    <w:p w:rsidR="00175206" w:rsidRDefault="00175206" w:rsidP="00E1396E">
      <w:pPr>
        <w:rPr>
          <w:sz w:val="25"/>
          <w:szCs w:val="25"/>
        </w:rPr>
      </w:pPr>
    </w:p>
    <w:p w:rsidR="007D4120" w:rsidRPr="007D4120" w:rsidRDefault="007D4120" w:rsidP="007D4120">
      <w:pPr>
        <w:ind w:left="720" w:hanging="720"/>
        <w:rPr>
          <w:sz w:val="25"/>
          <w:szCs w:val="25"/>
        </w:rPr>
      </w:pPr>
      <w:r w:rsidRPr="007D4120">
        <w:rPr>
          <w:b/>
          <w:sz w:val="25"/>
          <w:szCs w:val="25"/>
        </w:rPr>
        <w:t>V.</w:t>
      </w:r>
      <w:r w:rsidRPr="007D4120">
        <w:rPr>
          <w:b/>
          <w:sz w:val="25"/>
          <w:szCs w:val="25"/>
        </w:rPr>
        <w:tab/>
        <w:t>Parents Entitlement to reimbursement for C</w:t>
      </w:r>
      <w:r>
        <w:rPr>
          <w:b/>
          <w:sz w:val="25"/>
          <w:szCs w:val="25"/>
        </w:rPr>
        <w:t xml:space="preserve">osts/ </w:t>
      </w:r>
      <w:r w:rsidRPr="00EC69B1">
        <w:rPr>
          <w:b/>
          <w:sz w:val="25"/>
          <w:szCs w:val="25"/>
        </w:rPr>
        <w:t>Private Services</w:t>
      </w:r>
      <w:r>
        <w:rPr>
          <w:b/>
          <w:sz w:val="25"/>
          <w:szCs w:val="25"/>
        </w:rPr>
        <w:t>:</w:t>
      </w:r>
    </w:p>
    <w:p w:rsidR="00EC69B1" w:rsidRPr="00EC69B1" w:rsidRDefault="00EC69B1" w:rsidP="00EC69B1">
      <w:pPr>
        <w:rPr>
          <w:sz w:val="25"/>
          <w:szCs w:val="25"/>
        </w:rPr>
      </w:pPr>
    </w:p>
    <w:p w:rsidR="00175206" w:rsidRDefault="00B223E8" w:rsidP="00175206">
      <w:pPr>
        <w:rPr>
          <w:sz w:val="25"/>
          <w:szCs w:val="25"/>
        </w:rPr>
      </w:pPr>
      <w:r>
        <w:rPr>
          <w:sz w:val="25"/>
          <w:szCs w:val="25"/>
        </w:rPr>
        <w:t xml:space="preserve">At Hearing Parent sought reimbursement for the </w:t>
      </w:r>
      <w:r w:rsidR="00175206">
        <w:rPr>
          <w:sz w:val="25"/>
          <w:szCs w:val="25"/>
        </w:rPr>
        <w:t xml:space="preserve">expert </w:t>
      </w:r>
      <w:r>
        <w:rPr>
          <w:sz w:val="25"/>
          <w:szCs w:val="25"/>
        </w:rPr>
        <w:t>services rendered by Ronstadt</w:t>
      </w:r>
      <w:r w:rsidR="00175206">
        <w:rPr>
          <w:sz w:val="25"/>
          <w:szCs w:val="25"/>
        </w:rPr>
        <w:t xml:space="preserve">, Parents’ consultant at </w:t>
      </w:r>
      <w:proofErr w:type="spellStart"/>
      <w:r w:rsidR="00175206">
        <w:rPr>
          <w:sz w:val="25"/>
          <w:szCs w:val="25"/>
        </w:rPr>
        <w:t>Heairng</w:t>
      </w:r>
      <w:proofErr w:type="spellEnd"/>
      <w:r w:rsidR="003B352F">
        <w:rPr>
          <w:sz w:val="25"/>
          <w:szCs w:val="25"/>
        </w:rPr>
        <w:t>,</w:t>
      </w:r>
      <w:r>
        <w:rPr>
          <w:sz w:val="25"/>
          <w:szCs w:val="25"/>
        </w:rPr>
        <w:t xml:space="preserve"> and Dr. </w:t>
      </w:r>
      <w:proofErr w:type="spellStart"/>
      <w:r>
        <w:rPr>
          <w:sz w:val="25"/>
          <w:szCs w:val="25"/>
        </w:rPr>
        <w:t>Bakow</w:t>
      </w:r>
      <w:proofErr w:type="spellEnd"/>
      <w:r w:rsidR="003B352F">
        <w:rPr>
          <w:sz w:val="25"/>
          <w:szCs w:val="25"/>
        </w:rPr>
        <w:t>.  Parents also requested that Sutton be ordered to fund Student’s therapy with</w:t>
      </w:r>
      <w:r w:rsidR="003B352F" w:rsidRPr="00B24EBF">
        <w:rPr>
          <w:sz w:val="25"/>
          <w:szCs w:val="25"/>
        </w:rPr>
        <w:t xml:space="preserve"> Dr. </w:t>
      </w:r>
      <w:proofErr w:type="spellStart"/>
      <w:r w:rsidR="003B352F" w:rsidRPr="00B24EBF">
        <w:rPr>
          <w:sz w:val="25"/>
          <w:szCs w:val="25"/>
        </w:rPr>
        <w:t>Bakow</w:t>
      </w:r>
      <w:proofErr w:type="spellEnd"/>
      <w:r w:rsidR="003B352F">
        <w:rPr>
          <w:sz w:val="25"/>
          <w:szCs w:val="25"/>
        </w:rPr>
        <w:t xml:space="preserve"> to address anxiety issues</w:t>
      </w:r>
      <w:r>
        <w:rPr>
          <w:sz w:val="25"/>
          <w:szCs w:val="25"/>
        </w:rPr>
        <w:t>.</w:t>
      </w:r>
      <w:r w:rsidR="003B352F">
        <w:rPr>
          <w:rStyle w:val="FootnoteReference"/>
          <w:sz w:val="25"/>
          <w:szCs w:val="25"/>
        </w:rPr>
        <w:footnoteReference w:id="19"/>
      </w:r>
      <w:r>
        <w:rPr>
          <w:sz w:val="25"/>
          <w:szCs w:val="25"/>
        </w:rPr>
        <w:t xml:space="preserve">  </w:t>
      </w:r>
      <w:r w:rsidR="003B352F">
        <w:rPr>
          <w:sz w:val="25"/>
          <w:szCs w:val="25"/>
        </w:rPr>
        <w:t xml:space="preserve"> </w:t>
      </w:r>
      <w:proofErr w:type="gramStart"/>
      <w:r w:rsidR="00175206">
        <w:rPr>
          <w:sz w:val="25"/>
          <w:szCs w:val="25"/>
        </w:rPr>
        <w:t xml:space="preserve">Relying on </w:t>
      </w:r>
      <w:r w:rsidR="00175206" w:rsidRPr="00B223E8">
        <w:rPr>
          <w:i/>
          <w:sz w:val="25"/>
          <w:szCs w:val="25"/>
        </w:rPr>
        <w:t>Arlington</w:t>
      </w:r>
      <w:r w:rsidR="00175206">
        <w:rPr>
          <w:i/>
          <w:sz w:val="25"/>
          <w:szCs w:val="25"/>
        </w:rPr>
        <w:t xml:space="preserve"> Cent.</w:t>
      </w:r>
      <w:proofErr w:type="gramEnd"/>
      <w:r w:rsidR="00175206">
        <w:rPr>
          <w:i/>
          <w:sz w:val="25"/>
          <w:szCs w:val="25"/>
        </w:rPr>
        <w:t xml:space="preserve"> </w:t>
      </w:r>
      <w:proofErr w:type="gramStart"/>
      <w:r w:rsidR="00175206">
        <w:rPr>
          <w:i/>
          <w:sz w:val="25"/>
          <w:szCs w:val="25"/>
        </w:rPr>
        <w:t>School Dist. Bd.</w:t>
      </w:r>
      <w:proofErr w:type="gramEnd"/>
      <w:r w:rsidR="00175206">
        <w:rPr>
          <w:i/>
          <w:sz w:val="25"/>
          <w:szCs w:val="25"/>
        </w:rPr>
        <w:t xml:space="preserve"> Of Educ. v. Murphy, </w:t>
      </w:r>
      <w:r w:rsidR="00175206" w:rsidRPr="00B223E8">
        <w:rPr>
          <w:sz w:val="25"/>
          <w:szCs w:val="25"/>
        </w:rPr>
        <w:t>548 U</w:t>
      </w:r>
      <w:r w:rsidR="00175206">
        <w:rPr>
          <w:sz w:val="25"/>
          <w:szCs w:val="25"/>
        </w:rPr>
        <w:t>.</w:t>
      </w:r>
      <w:r w:rsidR="00175206" w:rsidRPr="00B223E8">
        <w:rPr>
          <w:sz w:val="25"/>
          <w:szCs w:val="25"/>
        </w:rPr>
        <w:t>S</w:t>
      </w:r>
      <w:r w:rsidR="00175206">
        <w:rPr>
          <w:sz w:val="25"/>
          <w:szCs w:val="25"/>
        </w:rPr>
        <w:t>.</w:t>
      </w:r>
      <w:r w:rsidR="00175206" w:rsidRPr="00B223E8">
        <w:rPr>
          <w:sz w:val="25"/>
          <w:szCs w:val="25"/>
        </w:rPr>
        <w:t xml:space="preserve"> 291 (200</w:t>
      </w:r>
      <w:r w:rsidR="00175206">
        <w:rPr>
          <w:sz w:val="25"/>
          <w:szCs w:val="25"/>
        </w:rPr>
        <w:t>6</w:t>
      </w:r>
      <w:r w:rsidR="00175206" w:rsidRPr="00B223E8">
        <w:rPr>
          <w:sz w:val="25"/>
          <w:szCs w:val="25"/>
        </w:rPr>
        <w:t>)</w:t>
      </w:r>
      <w:r w:rsidR="00175206">
        <w:rPr>
          <w:sz w:val="25"/>
          <w:szCs w:val="25"/>
        </w:rPr>
        <w:t>, Sutton adamantly opposed said reimbursement.</w:t>
      </w:r>
    </w:p>
    <w:p w:rsidR="00175206" w:rsidRDefault="00175206" w:rsidP="00175206">
      <w:pPr>
        <w:rPr>
          <w:sz w:val="25"/>
          <w:szCs w:val="25"/>
        </w:rPr>
      </w:pPr>
    </w:p>
    <w:p w:rsidR="00175206" w:rsidRDefault="00175206" w:rsidP="00175206">
      <w:pPr>
        <w:rPr>
          <w:sz w:val="25"/>
          <w:szCs w:val="25"/>
        </w:rPr>
      </w:pPr>
      <w:r>
        <w:rPr>
          <w:sz w:val="25"/>
          <w:szCs w:val="25"/>
        </w:rPr>
        <w:t>While it can be argued that the issue</w:t>
      </w:r>
      <w:r w:rsidR="003B352F">
        <w:rPr>
          <w:sz w:val="25"/>
          <w:szCs w:val="25"/>
        </w:rPr>
        <w:t>s</w:t>
      </w:r>
      <w:r>
        <w:rPr>
          <w:sz w:val="25"/>
          <w:szCs w:val="25"/>
        </w:rPr>
        <w:t xml:space="preserve"> of reimbursement for </w:t>
      </w:r>
      <w:proofErr w:type="spellStart"/>
      <w:r>
        <w:rPr>
          <w:sz w:val="25"/>
          <w:szCs w:val="25"/>
        </w:rPr>
        <w:t>Bakaw</w:t>
      </w:r>
      <w:proofErr w:type="spellEnd"/>
      <w:r>
        <w:rPr>
          <w:sz w:val="25"/>
          <w:szCs w:val="25"/>
        </w:rPr>
        <w:t xml:space="preserve"> and Ronstadt </w:t>
      </w:r>
      <w:r w:rsidR="003B352F">
        <w:rPr>
          <w:sz w:val="25"/>
          <w:szCs w:val="25"/>
        </w:rPr>
        <w:t>are</w:t>
      </w:r>
      <w:r>
        <w:rPr>
          <w:sz w:val="25"/>
          <w:szCs w:val="25"/>
        </w:rPr>
        <w:t xml:space="preserve"> not properly before me, there is so much testimony from Ronstadt and also from Dr. </w:t>
      </w:r>
      <w:proofErr w:type="spellStart"/>
      <w:r>
        <w:rPr>
          <w:sz w:val="25"/>
          <w:szCs w:val="25"/>
        </w:rPr>
        <w:t>Bakow</w:t>
      </w:r>
      <w:proofErr w:type="spellEnd"/>
      <w:r>
        <w:rPr>
          <w:sz w:val="25"/>
          <w:szCs w:val="25"/>
        </w:rPr>
        <w:t xml:space="preserve">, as well as evidence regarding the usefulness of Dr. </w:t>
      </w:r>
      <w:proofErr w:type="spellStart"/>
      <w:r>
        <w:rPr>
          <w:sz w:val="25"/>
          <w:szCs w:val="25"/>
        </w:rPr>
        <w:t>Bakow</w:t>
      </w:r>
      <w:proofErr w:type="spellEnd"/>
      <w:r>
        <w:rPr>
          <w:sz w:val="25"/>
          <w:szCs w:val="25"/>
        </w:rPr>
        <w:t xml:space="preserve"> service provision that I feel compelled to address them here.</w:t>
      </w:r>
    </w:p>
    <w:p w:rsidR="00B223E8" w:rsidRPr="00B223E8" w:rsidRDefault="00B223E8" w:rsidP="0026547A">
      <w:pPr>
        <w:rPr>
          <w:sz w:val="25"/>
          <w:szCs w:val="25"/>
        </w:rPr>
      </w:pPr>
    </w:p>
    <w:p w:rsidR="00B05D6E" w:rsidRDefault="00B223E8" w:rsidP="0026547A">
      <w:pPr>
        <w:rPr>
          <w:sz w:val="25"/>
          <w:szCs w:val="25"/>
        </w:rPr>
      </w:pPr>
      <w:r w:rsidRPr="00B223E8">
        <w:rPr>
          <w:sz w:val="25"/>
          <w:szCs w:val="25"/>
        </w:rPr>
        <w:t xml:space="preserve">In </w:t>
      </w:r>
      <w:r w:rsidR="003B352F">
        <w:rPr>
          <w:sz w:val="25"/>
          <w:szCs w:val="25"/>
        </w:rPr>
        <w:t xml:space="preserve">the </w:t>
      </w:r>
      <w:r w:rsidRPr="003B352F">
        <w:rPr>
          <w:i/>
          <w:sz w:val="25"/>
          <w:szCs w:val="25"/>
        </w:rPr>
        <w:t>Arlington</w:t>
      </w:r>
      <w:r w:rsidR="003B352F">
        <w:rPr>
          <w:i/>
          <w:sz w:val="25"/>
          <w:szCs w:val="25"/>
        </w:rPr>
        <w:t xml:space="preserve"> </w:t>
      </w:r>
      <w:r w:rsidR="003B352F">
        <w:rPr>
          <w:sz w:val="25"/>
          <w:szCs w:val="25"/>
        </w:rPr>
        <w:t>matter</w:t>
      </w:r>
      <w:r w:rsidRPr="00B223E8">
        <w:rPr>
          <w:sz w:val="25"/>
          <w:szCs w:val="25"/>
        </w:rPr>
        <w:t>,</w:t>
      </w:r>
      <w:r>
        <w:rPr>
          <w:sz w:val="25"/>
          <w:szCs w:val="25"/>
        </w:rPr>
        <w:t xml:space="preserve"> after prevailing </w:t>
      </w:r>
      <w:r w:rsidR="00B05D6E">
        <w:rPr>
          <w:sz w:val="25"/>
          <w:szCs w:val="25"/>
        </w:rPr>
        <w:t xml:space="preserve">in an IDEA case </w:t>
      </w:r>
      <w:r>
        <w:rPr>
          <w:sz w:val="25"/>
          <w:szCs w:val="25"/>
        </w:rPr>
        <w:t xml:space="preserve">against the school district, the parents of </w:t>
      </w:r>
      <w:r w:rsidR="00B05D6E">
        <w:rPr>
          <w:sz w:val="25"/>
          <w:szCs w:val="25"/>
        </w:rPr>
        <w:t xml:space="preserve">a disabled student </w:t>
      </w:r>
      <w:r>
        <w:rPr>
          <w:sz w:val="25"/>
          <w:szCs w:val="25"/>
        </w:rPr>
        <w:t xml:space="preserve">sought </w:t>
      </w:r>
      <w:r w:rsidR="00B05D6E">
        <w:rPr>
          <w:sz w:val="25"/>
          <w:szCs w:val="25"/>
        </w:rPr>
        <w:t xml:space="preserve">to recover fees for the services rendered by their educational consultant during the proceedings.  </w:t>
      </w:r>
      <w:r>
        <w:rPr>
          <w:sz w:val="25"/>
          <w:szCs w:val="25"/>
        </w:rPr>
        <w:t xml:space="preserve"> </w:t>
      </w:r>
      <w:r w:rsidR="00B05D6E">
        <w:rPr>
          <w:sz w:val="25"/>
          <w:szCs w:val="25"/>
        </w:rPr>
        <w:t>Relying on the language found in 20 U.S.C. §1415(</w:t>
      </w:r>
      <w:proofErr w:type="spellStart"/>
      <w:r w:rsidR="00B05D6E">
        <w:rPr>
          <w:sz w:val="25"/>
          <w:szCs w:val="25"/>
        </w:rPr>
        <w:t>i</w:t>
      </w:r>
      <w:proofErr w:type="spellEnd"/>
      <w:proofErr w:type="gramStart"/>
      <w:r w:rsidR="00B05D6E">
        <w:rPr>
          <w:sz w:val="25"/>
          <w:szCs w:val="25"/>
        </w:rPr>
        <w:t>)(</w:t>
      </w:r>
      <w:proofErr w:type="gramEnd"/>
      <w:r w:rsidR="00B05D6E">
        <w:rPr>
          <w:sz w:val="25"/>
          <w:szCs w:val="25"/>
        </w:rPr>
        <w:t xml:space="preserve">3)(B) regarding the award of reasonable attorneys’ fees to a prevailing parent of a disabled child for the costs incurred in litigation the Court reasoned </w:t>
      </w:r>
    </w:p>
    <w:p w:rsidR="00B05D6E" w:rsidRDefault="00B05D6E" w:rsidP="0026547A">
      <w:pPr>
        <w:rPr>
          <w:sz w:val="25"/>
          <w:szCs w:val="25"/>
        </w:rPr>
      </w:pPr>
    </w:p>
    <w:p w:rsidR="00B223E8" w:rsidRDefault="00B05D6E" w:rsidP="00B05D6E">
      <w:pPr>
        <w:ind w:left="2160"/>
        <w:rPr>
          <w:sz w:val="25"/>
          <w:szCs w:val="25"/>
        </w:rPr>
      </w:pPr>
      <w:r>
        <w:rPr>
          <w:sz w:val="25"/>
          <w:szCs w:val="25"/>
        </w:rPr>
        <w:t>While this provision provides for an award of “reasonable attorney’s fees,” this provision does not e</w:t>
      </w:r>
      <w:r w:rsidR="00D26CDF">
        <w:rPr>
          <w:sz w:val="25"/>
          <w:szCs w:val="25"/>
        </w:rPr>
        <w:t>v</w:t>
      </w:r>
      <w:r>
        <w:rPr>
          <w:sz w:val="25"/>
          <w:szCs w:val="25"/>
        </w:rPr>
        <w:t>en hint that acceptan</w:t>
      </w:r>
      <w:r w:rsidR="00D26CDF">
        <w:rPr>
          <w:sz w:val="25"/>
          <w:szCs w:val="25"/>
        </w:rPr>
        <w:t xml:space="preserve">ce of IDEA funds makes a State </w:t>
      </w:r>
      <w:r>
        <w:rPr>
          <w:sz w:val="25"/>
          <w:szCs w:val="25"/>
        </w:rPr>
        <w:t>responsible for reimbursing prevailing parents for services rendered by experts</w:t>
      </w:r>
      <w:r w:rsidR="00D26CDF">
        <w:rPr>
          <w:sz w:val="25"/>
          <w:szCs w:val="25"/>
        </w:rPr>
        <w:t xml:space="preserve"> </w:t>
      </w:r>
      <w:proofErr w:type="gramStart"/>
      <w:r w:rsidR="00D26CDF">
        <w:rPr>
          <w:sz w:val="25"/>
          <w:szCs w:val="25"/>
        </w:rPr>
        <w:t>...[</w:t>
      </w:r>
      <w:proofErr w:type="gramEnd"/>
      <w:r w:rsidR="00D26CDF">
        <w:rPr>
          <w:sz w:val="25"/>
          <w:szCs w:val="25"/>
        </w:rPr>
        <w:t>t]</w:t>
      </w:r>
      <w:proofErr w:type="spellStart"/>
      <w:r w:rsidR="00D26CDF">
        <w:rPr>
          <w:sz w:val="25"/>
          <w:szCs w:val="25"/>
        </w:rPr>
        <w:t>hus</w:t>
      </w:r>
      <w:proofErr w:type="spellEnd"/>
      <w:r w:rsidR="00D26CDF">
        <w:rPr>
          <w:sz w:val="25"/>
          <w:szCs w:val="25"/>
        </w:rPr>
        <w:t>, the text of 20 U.S.C. §1415(</w:t>
      </w:r>
      <w:proofErr w:type="spellStart"/>
      <w:r w:rsidR="00D26CDF">
        <w:rPr>
          <w:sz w:val="25"/>
          <w:szCs w:val="25"/>
        </w:rPr>
        <w:t>i</w:t>
      </w:r>
      <w:proofErr w:type="spellEnd"/>
      <w:r w:rsidR="00D26CDF">
        <w:rPr>
          <w:sz w:val="25"/>
          <w:szCs w:val="25"/>
        </w:rPr>
        <w:t xml:space="preserve">)(3)(B) does not authorize an award of any additional expert fees, and it certainly fails to provide the clear notice </w:t>
      </w:r>
      <w:proofErr w:type="spellStart"/>
      <w:r w:rsidR="00D26CDF">
        <w:rPr>
          <w:sz w:val="25"/>
          <w:szCs w:val="25"/>
        </w:rPr>
        <w:t>tht</w:t>
      </w:r>
      <w:proofErr w:type="spellEnd"/>
      <w:r w:rsidR="00D26CDF">
        <w:rPr>
          <w:sz w:val="25"/>
          <w:szCs w:val="25"/>
        </w:rPr>
        <w:t xml:space="preserve"> is required </w:t>
      </w:r>
      <w:proofErr w:type="spellStart"/>
      <w:r w:rsidR="00D26CDF">
        <w:rPr>
          <w:sz w:val="25"/>
          <w:szCs w:val="25"/>
        </w:rPr>
        <w:t>uner</w:t>
      </w:r>
      <w:proofErr w:type="spellEnd"/>
      <w:r w:rsidR="00D26CDF">
        <w:rPr>
          <w:sz w:val="25"/>
          <w:szCs w:val="25"/>
        </w:rPr>
        <w:t xml:space="preserve"> the Spending Clause. </w:t>
      </w:r>
      <w:r w:rsidR="00D26CDF" w:rsidRPr="00D26CDF">
        <w:rPr>
          <w:i/>
          <w:sz w:val="25"/>
          <w:szCs w:val="25"/>
        </w:rPr>
        <w:t>Id</w:t>
      </w:r>
      <w:r w:rsidR="00D26CDF">
        <w:rPr>
          <w:sz w:val="25"/>
          <w:szCs w:val="25"/>
        </w:rPr>
        <w:t xml:space="preserve">. </w:t>
      </w:r>
    </w:p>
    <w:p w:rsidR="00D26CDF" w:rsidRPr="00B223E8" w:rsidRDefault="00D26CDF" w:rsidP="00B05D6E">
      <w:pPr>
        <w:ind w:left="2160"/>
        <w:rPr>
          <w:sz w:val="25"/>
          <w:szCs w:val="25"/>
        </w:rPr>
      </w:pPr>
    </w:p>
    <w:p w:rsidR="00B223E8" w:rsidRDefault="00D26CDF" w:rsidP="0026547A">
      <w:pPr>
        <w:rPr>
          <w:sz w:val="25"/>
          <w:szCs w:val="25"/>
        </w:rPr>
      </w:pPr>
      <w:r>
        <w:rPr>
          <w:sz w:val="25"/>
          <w:szCs w:val="25"/>
        </w:rPr>
        <w:t xml:space="preserve">With unequivocal language, Justice Alito, delivering the opinion of the Court, concluded that “prevailing parents may not recover the costs of experts or consultants.”  </w:t>
      </w:r>
      <w:proofErr w:type="gramStart"/>
      <w:r w:rsidRPr="00B223E8">
        <w:rPr>
          <w:i/>
          <w:sz w:val="25"/>
          <w:szCs w:val="25"/>
        </w:rPr>
        <w:t>Arlington</w:t>
      </w:r>
      <w:r>
        <w:rPr>
          <w:i/>
          <w:sz w:val="25"/>
          <w:szCs w:val="25"/>
        </w:rPr>
        <w:t xml:space="preserve"> Cent.</w:t>
      </w:r>
      <w:proofErr w:type="gramEnd"/>
      <w:r>
        <w:rPr>
          <w:i/>
          <w:sz w:val="25"/>
          <w:szCs w:val="25"/>
        </w:rPr>
        <w:t xml:space="preserve"> </w:t>
      </w:r>
      <w:proofErr w:type="gramStart"/>
      <w:r>
        <w:rPr>
          <w:i/>
          <w:sz w:val="25"/>
          <w:szCs w:val="25"/>
        </w:rPr>
        <w:t>School Dist. Bd.</w:t>
      </w:r>
      <w:proofErr w:type="gramEnd"/>
      <w:r>
        <w:rPr>
          <w:i/>
          <w:sz w:val="25"/>
          <w:szCs w:val="25"/>
        </w:rPr>
        <w:t xml:space="preserve"> Of Educ. v. Murphy, </w:t>
      </w:r>
      <w:r w:rsidRPr="00B223E8">
        <w:rPr>
          <w:sz w:val="25"/>
          <w:szCs w:val="25"/>
        </w:rPr>
        <w:t>548 U</w:t>
      </w:r>
      <w:r>
        <w:rPr>
          <w:sz w:val="25"/>
          <w:szCs w:val="25"/>
        </w:rPr>
        <w:t>.</w:t>
      </w:r>
      <w:r w:rsidRPr="00B223E8">
        <w:rPr>
          <w:sz w:val="25"/>
          <w:szCs w:val="25"/>
        </w:rPr>
        <w:t>S</w:t>
      </w:r>
      <w:r>
        <w:rPr>
          <w:sz w:val="25"/>
          <w:szCs w:val="25"/>
        </w:rPr>
        <w:t>.</w:t>
      </w:r>
      <w:r w:rsidRPr="00B223E8">
        <w:rPr>
          <w:sz w:val="25"/>
          <w:szCs w:val="25"/>
        </w:rPr>
        <w:t xml:space="preserve"> 291 (200</w:t>
      </w:r>
      <w:r>
        <w:rPr>
          <w:sz w:val="25"/>
          <w:szCs w:val="25"/>
        </w:rPr>
        <w:t>6</w:t>
      </w:r>
      <w:r w:rsidRPr="00B223E8">
        <w:rPr>
          <w:sz w:val="25"/>
          <w:szCs w:val="25"/>
        </w:rPr>
        <w:t>)</w:t>
      </w:r>
    </w:p>
    <w:p w:rsidR="00D26CDF" w:rsidRPr="00B223E8" w:rsidRDefault="00D26CDF" w:rsidP="0026547A">
      <w:pPr>
        <w:rPr>
          <w:sz w:val="25"/>
          <w:szCs w:val="25"/>
        </w:rPr>
      </w:pPr>
    </w:p>
    <w:p w:rsidR="006304E9" w:rsidRDefault="008C64F1" w:rsidP="00D35959">
      <w:pPr>
        <w:rPr>
          <w:sz w:val="25"/>
          <w:szCs w:val="25"/>
        </w:rPr>
      </w:pPr>
      <w:r>
        <w:rPr>
          <w:sz w:val="25"/>
          <w:szCs w:val="25"/>
        </w:rPr>
        <w:t xml:space="preserve">The services provided by Ronstadt fall squarely within those strictly prohibited pursuant to </w:t>
      </w:r>
      <w:r w:rsidRPr="008C64F1">
        <w:rPr>
          <w:i/>
          <w:sz w:val="25"/>
          <w:szCs w:val="25"/>
        </w:rPr>
        <w:t>Arlington</w:t>
      </w:r>
      <w:r>
        <w:rPr>
          <w:sz w:val="25"/>
          <w:szCs w:val="25"/>
        </w:rPr>
        <w:t xml:space="preserve">.  As such, Parents are not entitled to reimbursement for services offered by her.  </w:t>
      </w:r>
      <w:r w:rsidR="000A3095">
        <w:rPr>
          <w:sz w:val="25"/>
          <w:szCs w:val="25"/>
        </w:rPr>
        <w:t>Similarly, Parents are also not entitle</w:t>
      </w:r>
      <w:r w:rsidR="00954C80">
        <w:rPr>
          <w:sz w:val="25"/>
          <w:szCs w:val="25"/>
        </w:rPr>
        <w:t>d</w:t>
      </w:r>
      <w:r w:rsidR="000A3095">
        <w:rPr>
          <w:sz w:val="25"/>
          <w:szCs w:val="25"/>
        </w:rPr>
        <w:t xml:space="preserve"> to reimbursement for services offered by Dr. </w:t>
      </w:r>
      <w:proofErr w:type="spellStart"/>
      <w:r w:rsidR="000A3095">
        <w:rPr>
          <w:sz w:val="25"/>
          <w:szCs w:val="25"/>
        </w:rPr>
        <w:t>Bakow</w:t>
      </w:r>
      <w:proofErr w:type="spellEnd"/>
      <w:r w:rsidR="000A3095">
        <w:rPr>
          <w:sz w:val="25"/>
          <w:szCs w:val="25"/>
        </w:rPr>
        <w:t xml:space="preserve"> as an expert witness.  </w:t>
      </w:r>
    </w:p>
    <w:p w:rsidR="006304E9" w:rsidRDefault="006304E9" w:rsidP="00D35959">
      <w:pPr>
        <w:rPr>
          <w:sz w:val="25"/>
          <w:szCs w:val="25"/>
        </w:rPr>
      </w:pPr>
    </w:p>
    <w:p w:rsidR="00D35959" w:rsidRDefault="0000662E" w:rsidP="00D35959">
      <w:pPr>
        <w:rPr>
          <w:sz w:val="25"/>
          <w:szCs w:val="25"/>
        </w:rPr>
      </w:pPr>
      <w:r>
        <w:rPr>
          <w:sz w:val="25"/>
          <w:szCs w:val="25"/>
        </w:rPr>
        <w:t xml:space="preserve">I now turn to </w:t>
      </w:r>
      <w:r w:rsidR="008C64F1">
        <w:rPr>
          <w:sz w:val="25"/>
          <w:szCs w:val="25"/>
        </w:rPr>
        <w:t>Parents</w:t>
      </w:r>
      <w:r w:rsidR="00954C80">
        <w:rPr>
          <w:sz w:val="25"/>
          <w:szCs w:val="25"/>
        </w:rPr>
        <w:t>’</w:t>
      </w:r>
      <w:r w:rsidR="008C64F1">
        <w:rPr>
          <w:sz w:val="25"/>
          <w:szCs w:val="25"/>
        </w:rPr>
        <w:t xml:space="preserve"> request for funding of </w:t>
      </w:r>
      <w:proofErr w:type="spellStart"/>
      <w:r w:rsidR="008C64F1">
        <w:rPr>
          <w:sz w:val="25"/>
          <w:szCs w:val="25"/>
        </w:rPr>
        <w:t>Bakow’s</w:t>
      </w:r>
      <w:proofErr w:type="spellEnd"/>
      <w:r w:rsidR="008C64F1">
        <w:rPr>
          <w:sz w:val="25"/>
          <w:szCs w:val="25"/>
        </w:rPr>
        <w:t xml:space="preserve"> therapeutic interventio</w:t>
      </w:r>
      <w:r w:rsidR="00954C80">
        <w:rPr>
          <w:sz w:val="25"/>
          <w:szCs w:val="25"/>
        </w:rPr>
        <w:t>ns to address Student’s anxiety.</w:t>
      </w:r>
    </w:p>
    <w:p w:rsidR="00E841D8" w:rsidRPr="00B223E8" w:rsidRDefault="00E841D8" w:rsidP="0026547A">
      <w:pPr>
        <w:rPr>
          <w:sz w:val="25"/>
          <w:szCs w:val="25"/>
        </w:rPr>
      </w:pPr>
    </w:p>
    <w:p w:rsidR="008C64F1" w:rsidRDefault="0072383E" w:rsidP="0026547A">
      <w:pPr>
        <w:rPr>
          <w:sz w:val="25"/>
          <w:szCs w:val="25"/>
        </w:rPr>
      </w:pPr>
      <w:r>
        <w:rPr>
          <w:sz w:val="25"/>
          <w:szCs w:val="25"/>
        </w:rPr>
        <w:t xml:space="preserve">Parents have placed all their faith on Dr. </w:t>
      </w:r>
      <w:proofErr w:type="spellStart"/>
      <w:r>
        <w:rPr>
          <w:sz w:val="25"/>
          <w:szCs w:val="25"/>
        </w:rPr>
        <w:t>Bakow</w:t>
      </w:r>
      <w:proofErr w:type="spellEnd"/>
      <w:r>
        <w:rPr>
          <w:sz w:val="25"/>
          <w:szCs w:val="25"/>
        </w:rPr>
        <w:t xml:space="preserve"> and the play therapy he has been providing to Student.  They further rely on Dr. </w:t>
      </w:r>
      <w:proofErr w:type="spellStart"/>
      <w:r>
        <w:rPr>
          <w:sz w:val="25"/>
          <w:szCs w:val="25"/>
        </w:rPr>
        <w:t>Bakow</w:t>
      </w:r>
      <w:proofErr w:type="spellEnd"/>
      <w:r>
        <w:rPr>
          <w:sz w:val="25"/>
          <w:szCs w:val="25"/>
        </w:rPr>
        <w:t xml:space="preserve"> in making their case that Student’s anxiety stems from </w:t>
      </w:r>
      <w:r w:rsidR="0000662E">
        <w:rPr>
          <w:sz w:val="25"/>
          <w:szCs w:val="25"/>
        </w:rPr>
        <w:t xml:space="preserve">his </w:t>
      </w:r>
      <w:r>
        <w:rPr>
          <w:sz w:val="25"/>
          <w:szCs w:val="25"/>
        </w:rPr>
        <w:t xml:space="preserve">Sutton </w:t>
      </w:r>
      <w:r w:rsidR="0000662E">
        <w:rPr>
          <w:sz w:val="25"/>
          <w:szCs w:val="25"/>
        </w:rPr>
        <w:t xml:space="preserve">experience </w:t>
      </w:r>
      <w:r>
        <w:rPr>
          <w:sz w:val="25"/>
          <w:szCs w:val="25"/>
        </w:rPr>
        <w:t>and the toileting protocol designed by Bianchi.  The evidence however</w:t>
      </w:r>
      <w:r w:rsidR="00D35959">
        <w:rPr>
          <w:sz w:val="25"/>
          <w:szCs w:val="25"/>
        </w:rPr>
        <w:t>,</w:t>
      </w:r>
      <w:r>
        <w:rPr>
          <w:sz w:val="25"/>
          <w:szCs w:val="25"/>
        </w:rPr>
        <w:t xml:space="preserve"> supports a finding different than the one </w:t>
      </w:r>
      <w:proofErr w:type="gramStart"/>
      <w:r>
        <w:rPr>
          <w:sz w:val="25"/>
          <w:szCs w:val="25"/>
        </w:rPr>
        <w:t>Parents’</w:t>
      </w:r>
      <w:proofErr w:type="gramEnd"/>
      <w:r w:rsidR="00D35959">
        <w:rPr>
          <w:sz w:val="25"/>
          <w:szCs w:val="25"/>
        </w:rPr>
        <w:t xml:space="preserve"> </w:t>
      </w:r>
      <w:r>
        <w:rPr>
          <w:sz w:val="25"/>
          <w:szCs w:val="25"/>
        </w:rPr>
        <w:t xml:space="preserve">suggest. </w:t>
      </w:r>
    </w:p>
    <w:p w:rsidR="003876F7" w:rsidRDefault="003876F7" w:rsidP="0026547A">
      <w:pPr>
        <w:rPr>
          <w:sz w:val="25"/>
          <w:szCs w:val="25"/>
        </w:rPr>
      </w:pPr>
    </w:p>
    <w:p w:rsidR="002E4185" w:rsidRDefault="003876F7" w:rsidP="0026547A">
      <w:pPr>
        <w:rPr>
          <w:sz w:val="25"/>
          <w:szCs w:val="25"/>
        </w:rPr>
      </w:pPr>
      <w:r>
        <w:rPr>
          <w:sz w:val="25"/>
          <w:szCs w:val="25"/>
        </w:rPr>
        <w:t xml:space="preserve">It is noteworthy that </w:t>
      </w:r>
      <w:proofErr w:type="spellStart"/>
      <w:r w:rsidR="00585D59">
        <w:rPr>
          <w:sz w:val="25"/>
          <w:szCs w:val="25"/>
        </w:rPr>
        <w:t>Bakow</w:t>
      </w:r>
      <w:r>
        <w:rPr>
          <w:sz w:val="25"/>
          <w:szCs w:val="25"/>
        </w:rPr>
        <w:t>’s</w:t>
      </w:r>
      <w:proofErr w:type="spellEnd"/>
      <w:r>
        <w:rPr>
          <w:sz w:val="25"/>
          <w:szCs w:val="25"/>
        </w:rPr>
        <w:t xml:space="preserve"> office and therapy sessions are the</w:t>
      </w:r>
      <w:r w:rsidR="00E841D8">
        <w:rPr>
          <w:sz w:val="25"/>
          <w:szCs w:val="25"/>
        </w:rPr>
        <w:t xml:space="preserve"> only place</w:t>
      </w:r>
      <w:r>
        <w:rPr>
          <w:sz w:val="25"/>
          <w:szCs w:val="25"/>
        </w:rPr>
        <w:t>s</w:t>
      </w:r>
      <w:r w:rsidR="00E841D8">
        <w:rPr>
          <w:sz w:val="25"/>
          <w:szCs w:val="25"/>
        </w:rPr>
        <w:t xml:space="preserve"> where Student has displayed actual aggression against another</w:t>
      </w:r>
      <w:r>
        <w:rPr>
          <w:sz w:val="25"/>
          <w:szCs w:val="25"/>
        </w:rPr>
        <w:t xml:space="preserve"> and has attempted to destroy property.  In the last year, Student has had</w:t>
      </w:r>
      <w:r w:rsidR="00E841D8">
        <w:rPr>
          <w:sz w:val="25"/>
          <w:szCs w:val="25"/>
        </w:rPr>
        <w:t xml:space="preserve"> more frequent toileting accidents </w:t>
      </w:r>
      <w:r>
        <w:rPr>
          <w:sz w:val="25"/>
          <w:szCs w:val="25"/>
        </w:rPr>
        <w:t xml:space="preserve">in </w:t>
      </w:r>
      <w:proofErr w:type="spellStart"/>
      <w:r>
        <w:rPr>
          <w:sz w:val="25"/>
          <w:szCs w:val="25"/>
        </w:rPr>
        <w:t>Bakow’s</w:t>
      </w:r>
      <w:proofErr w:type="spellEnd"/>
      <w:r>
        <w:rPr>
          <w:sz w:val="25"/>
          <w:szCs w:val="25"/>
        </w:rPr>
        <w:t xml:space="preserve"> office than in Sutton</w:t>
      </w:r>
      <w:r w:rsidR="00D35959">
        <w:rPr>
          <w:sz w:val="25"/>
          <w:szCs w:val="25"/>
        </w:rPr>
        <w:t xml:space="preserve">, </w:t>
      </w:r>
      <w:r>
        <w:rPr>
          <w:sz w:val="25"/>
          <w:szCs w:val="25"/>
        </w:rPr>
        <w:t xml:space="preserve"> </w:t>
      </w:r>
      <w:r w:rsidR="00E841D8">
        <w:rPr>
          <w:sz w:val="25"/>
          <w:szCs w:val="25"/>
        </w:rPr>
        <w:t>has used foul language</w:t>
      </w:r>
      <w:r>
        <w:rPr>
          <w:sz w:val="25"/>
          <w:szCs w:val="25"/>
        </w:rPr>
        <w:t xml:space="preserve"> not heard in school</w:t>
      </w:r>
      <w:r w:rsidR="00D35959">
        <w:rPr>
          <w:sz w:val="25"/>
          <w:szCs w:val="25"/>
        </w:rPr>
        <w:t xml:space="preserve">, has been </w:t>
      </w:r>
      <w:r>
        <w:rPr>
          <w:sz w:val="25"/>
          <w:szCs w:val="25"/>
        </w:rPr>
        <w:t xml:space="preserve">the </w:t>
      </w:r>
      <w:r w:rsidR="002E4185">
        <w:rPr>
          <w:sz w:val="25"/>
          <w:szCs w:val="25"/>
        </w:rPr>
        <w:t>reluctan</w:t>
      </w:r>
      <w:r w:rsidR="00D35959">
        <w:rPr>
          <w:sz w:val="25"/>
          <w:szCs w:val="25"/>
        </w:rPr>
        <w:t>t</w:t>
      </w:r>
      <w:r w:rsidR="002E4185">
        <w:rPr>
          <w:sz w:val="25"/>
          <w:szCs w:val="25"/>
        </w:rPr>
        <w:t xml:space="preserve"> </w:t>
      </w:r>
      <w:r w:rsidR="0000662E">
        <w:rPr>
          <w:sz w:val="25"/>
          <w:szCs w:val="25"/>
        </w:rPr>
        <w:t xml:space="preserve">to go </w:t>
      </w:r>
      <w:r>
        <w:rPr>
          <w:sz w:val="25"/>
          <w:szCs w:val="25"/>
        </w:rPr>
        <w:t xml:space="preserve">for </w:t>
      </w:r>
      <w:r w:rsidR="00D35959">
        <w:rPr>
          <w:sz w:val="25"/>
          <w:szCs w:val="25"/>
        </w:rPr>
        <w:t xml:space="preserve">therapy, </w:t>
      </w:r>
      <w:r>
        <w:rPr>
          <w:sz w:val="25"/>
          <w:szCs w:val="25"/>
        </w:rPr>
        <w:t>or resist</w:t>
      </w:r>
      <w:r w:rsidR="00D35959">
        <w:rPr>
          <w:sz w:val="25"/>
          <w:szCs w:val="25"/>
        </w:rPr>
        <w:t xml:space="preserve">ant </w:t>
      </w:r>
      <w:r w:rsidR="002E4185">
        <w:rPr>
          <w:sz w:val="25"/>
          <w:szCs w:val="25"/>
        </w:rPr>
        <w:t xml:space="preserve">to </w:t>
      </w:r>
      <w:r w:rsidR="00D35959">
        <w:rPr>
          <w:sz w:val="25"/>
          <w:szCs w:val="25"/>
        </w:rPr>
        <w:t>cooperate in therapy</w:t>
      </w:r>
      <w:r>
        <w:rPr>
          <w:sz w:val="25"/>
          <w:szCs w:val="25"/>
        </w:rPr>
        <w:t xml:space="preserve">. </w:t>
      </w:r>
      <w:r w:rsidR="002E4185">
        <w:rPr>
          <w:sz w:val="25"/>
          <w:szCs w:val="25"/>
        </w:rPr>
        <w:t xml:space="preserve"> </w:t>
      </w:r>
      <w:r>
        <w:rPr>
          <w:sz w:val="25"/>
          <w:szCs w:val="25"/>
        </w:rPr>
        <w:t xml:space="preserve">Student has not had to be restrained in Sutton </w:t>
      </w:r>
      <w:r w:rsidR="00D35959">
        <w:rPr>
          <w:sz w:val="25"/>
          <w:szCs w:val="25"/>
        </w:rPr>
        <w:t xml:space="preserve">but </w:t>
      </w:r>
      <w:r>
        <w:rPr>
          <w:sz w:val="25"/>
          <w:szCs w:val="25"/>
        </w:rPr>
        <w:t xml:space="preserve">Dr. </w:t>
      </w:r>
      <w:proofErr w:type="spellStart"/>
      <w:r>
        <w:rPr>
          <w:sz w:val="25"/>
          <w:szCs w:val="25"/>
        </w:rPr>
        <w:t>Bakow</w:t>
      </w:r>
      <w:proofErr w:type="spellEnd"/>
      <w:r>
        <w:rPr>
          <w:sz w:val="25"/>
          <w:szCs w:val="25"/>
        </w:rPr>
        <w:t xml:space="preserve"> </w:t>
      </w:r>
      <w:r w:rsidR="00D35959">
        <w:rPr>
          <w:sz w:val="25"/>
          <w:szCs w:val="25"/>
        </w:rPr>
        <w:t xml:space="preserve">has </w:t>
      </w:r>
      <w:r>
        <w:rPr>
          <w:sz w:val="25"/>
          <w:szCs w:val="25"/>
        </w:rPr>
        <w:t xml:space="preserve">had to restrain him </w:t>
      </w:r>
      <w:r w:rsidR="00D35959">
        <w:rPr>
          <w:sz w:val="25"/>
          <w:szCs w:val="25"/>
        </w:rPr>
        <w:t xml:space="preserve">in his office </w:t>
      </w:r>
      <w:r w:rsidR="0095112F">
        <w:rPr>
          <w:sz w:val="25"/>
          <w:szCs w:val="25"/>
        </w:rPr>
        <w:t>(</w:t>
      </w:r>
      <w:proofErr w:type="spellStart"/>
      <w:r w:rsidR="0095112F">
        <w:rPr>
          <w:sz w:val="25"/>
          <w:szCs w:val="25"/>
        </w:rPr>
        <w:t>Bakow</w:t>
      </w:r>
      <w:proofErr w:type="spellEnd"/>
      <w:r w:rsidR="0095112F">
        <w:rPr>
          <w:sz w:val="25"/>
          <w:szCs w:val="25"/>
        </w:rPr>
        <w:t>).</w:t>
      </w:r>
      <w:r>
        <w:rPr>
          <w:sz w:val="25"/>
          <w:szCs w:val="25"/>
        </w:rPr>
        <w:t xml:space="preserve"> </w:t>
      </w:r>
      <w:r w:rsidR="002E4185">
        <w:rPr>
          <w:sz w:val="25"/>
          <w:szCs w:val="25"/>
        </w:rPr>
        <w:t xml:space="preserve"> </w:t>
      </w:r>
      <w:r w:rsidR="00D35959">
        <w:rPr>
          <w:sz w:val="25"/>
          <w:szCs w:val="25"/>
        </w:rPr>
        <w:t xml:space="preserve">While Parents and </w:t>
      </w:r>
      <w:proofErr w:type="spellStart"/>
      <w:r w:rsidR="00D35959">
        <w:rPr>
          <w:sz w:val="25"/>
          <w:szCs w:val="25"/>
        </w:rPr>
        <w:t>Bakow</w:t>
      </w:r>
      <w:proofErr w:type="spellEnd"/>
      <w:r w:rsidR="00D35959">
        <w:rPr>
          <w:sz w:val="25"/>
          <w:szCs w:val="25"/>
        </w:rPr>
        <w:t xml:space="preserve"> would suggest that t</w:t>
      </w:r>
      <w:r w:rsidR="0000662E">
        <w:rPr>
          <w:sz w:val="25"/>
          <w:szCs w:val="25"/>
        </w:rPr>
        <w:t>his</w:t>
      </w:r>
      <w:r w:rsidR="00D35959">
        <w:rPr>
          <w:sz w:val="25"/>
          <w:szCs w:val="25"/>
        </w:rPr>
        <w:t xml:space="preserve"> is because Student feels comfortable to express himself </w:t>
      </w:r>
      <w:r w:rsidR="0000662E">
        <w:rPr>
          <w:sz w:val="25"/>
          <w:szCs w:val="25"/>
        </w:rPr>
        <w:t xml:space="preserve">with Dr. </w:t>
      </w:r>
      <w:proofErr w:type="spellStart"/>
      <w:r w:rsidR="0000662E">
        <w:rPr>
          <w:sz w:val="25"/>
          <w:szCs w:val="25"/>
        </w:rPr>
        <w:t>Bakow</w:t>
      </w:r>
      <w:proofErr w:type="spellEnd"/>
      <w:r w:rsidR="00D35959">
        <w:rPr>
          <w:sz w:val="25"/>
          <w:szCs w:val="25"/>
        </w:rPr>
        <w:t>, the evidence as discussed below suggests the opposite.</w:t>
      </w:r>
    </w:p>
    <w:p w:rsidR="003876F7" w:rsidRDefault="003876F7" w:rsidP="0026547A">
      <w:pPr>
        <w:rPr>
          <w:sz w:val="25"/>
          <w:szCs w:val="25"/>
        </w:rPr>
      </w:pPr>
    </w:p>
    <w:p w:rsidR="00200820" w:rsidRDefault="00200820" w:rsidP="0026547A">
      <w:pPr>
        <w:rPr>
          <w:sz w:val="25"/>
          <w:szCs w:val="25"/>
        </w:rPr>
      </w:pPr>
      <w:r>
        <w:rPr>
          <w:sz w:val="25"/>
          <w:szCs w:val="25"/>
        </w:rPr>
        <w:t xml:space="preserve">The record shows that Student displayed anger in no other place more </w:t>
      </w:r>
      <w:r w:rsidR="0095112F">
        <w:rPr>
          <w:sz w:val="25"/>
          <w:szCs w:val="25"/>
        </w:rPr>
        <w:t xml:space="preserve">blatantly </w:t>
      </w:r>
      <w:r>
        <w:rPr>
          <w:sz w:val="25"/>
          <w:szCs w:val="25"/>
        </w:rPr>
        <w:t xml:space="preserve">than in Dr. </w:t>
      </w:r>
      <w:proofErr w:type="spellStart"/>
      <w:r w:rsidR="00585D59">
        <w:rPr>
          <w:sz w:val="25"/>
          <w:szCs w:val="25"/>
        </w:rPr>
        <w:t>Bakow</w:t>
      </w:r>
      <w:r>
        <w:rPr>
          <w:sz w:val="25"/>
          <w:szCs w:val="25"/>
        </w:rPr>
        <w:t>’s</w:t>
      </w:r>
      <w:proofErr w:type="spellEnd"/>
      <w:r>
        <w:rPr>
          <w:sz w:val="25"/>
          <w:szCs w:val="25"/>
        </w:rPr>
        <w:t xml:space="preserve"> office</w:t>
      </w:r>
      <w:r w:rsidR="008467B2">
        <w:rPr>
          <w:sz w:val="25"/>
          <w:szCs w:val="25"/>
        </w:rPr>
        <w:t xml:space="preserve">, and has not been physically aggressive against anyone in Sutton since his return in 2010, as he has been toward Dr. </w:t>
      </w:r>
      <w:proofErr w:type="spellStart"/>
      <w:r w:rsidR="00585D59">
        <w:rPr>
          <w:sz w:val="25"/>
          <w:szCs w:val="25"/>
        </w:rPr>
        <w:t>Bakow</w:t>
      </w:r>
      <w:proofErr w:type="spellEnd"/>
      <w:r w:rsidR="008467B2">
        <w:rPr>
          <w:sz w:val="25"/>
          <w:szCs w:val="25"/>
        </w:rPr>
        <w:t xml:space="preserve">.   Similarly, he has not consistently displayed the level of tension and anxiety that was displayed at Dr. </w:t>
      </w:r>
      <w:proofErr w:type="spellStart"/>
      <w:r w:rsidR="00585D59">
        <w:rPr>
          <w:sz w:val="25"/>
          <w:szCs w:val="25"/>
        </w:rPr>
        <w:t>Bakow</w:t>
      </w:r>
      <w:r w:rsidR="008467B2">
        <w:rPr>
          <w:sz w:val="25"/>
          <w:szCs w:val="25"/>
        </w:rPr>
        <w:t>’s</w:t>
      </w:r>
      <w:proofErr w:type="spellEnd"/>
      <w:r w:rsidR="008467B2">
        <w:rPr>
          <w:sz w:val="25"/>
          <w:szCs w:val="25"/>
        </w:rPr>
        <w:t xml:space="preserve"> office.  Dr. </w:t>
      </w:r>
      <w:proofErr w:type="spellStart"/>
      <w:r w:rsidR="00585D59">
        <w:rPr>
          <w:sz w:val="25"/>
          <w:szCs w:val="25"/>
        </w:rPr>
        <w:t>Bakow</w:t>
      </w:r>
      <w:proofErr w:type="spellEnd"/>
      <w:r w:rsidR="008467B2">
        <w:rPr>
          <w:sz w:val="25"/>
          <w:szCs w:val="25"/>
        </w:rPr>
        <w:t xml:space="preserve"> noted a progressive deterioration in his sessions</w:t>
      </w:r>
      <w:r w:rsidR="002934A8">
        <w:rPr>
          <w:sz w:val="25"/>
          <w:szCs w:val="25"/>
        </w:rPr>
        <w:t xml:space="preserve"> noting that Student was displaying behaviors that had not been seen since they initiated their play-therapy work in 2007</w:t>
      </w:r>
    </w:p>
    <w:p w:rsidR="002934A8" w:rsidRDefault="002934A8" w:rsidP="0026547A">
      <w:pPr>
        <w:rPr>
          <w:sz w:val="25"/>
          <w:szCs w:val="25"/>
        </w:rPr>
      </w:pPr>
    </w:p>
    <w:p w:rsidR="002934A8" w:rsidRDefault="002934A8" w:rsidP="002934A8">
      <w:pPr>
        <w:ind w:left="1440"/>
        <w:rPr>
          <w:sz w:val="25"/>
          <w:szCs w:val="25"/>
        </w:rPr>
      </w:pPr>
      <w:r>
        <w:rPr>
          <w:sz w:val="25"/>
          <w:szCs w:val="25"/>
        </w:rPr>
        <w:t xml:space="preserve">…in terms of hitting me or kicking me or throwing the play materials or trying to destroy the materials, or when we’re doing an interactive game, he might take the ball and throw it at me hard.  If we are using the paper airplane, he’ll crush it, stuff like that… </w:t>
      </w:r>
      <w:proofErr w:type="gramStart"/>
      <w:r>
        <w:rPr>
          <w:sz w:val="25"/>
          <w:szCs w:val="25"/>
        </w:rPr>
        <w:t>(</w:t>
      </w:r>
      <w:proofErr w:type="spellStart"/>
      <w:r w:rsidR="00585D59">
        <w:rPr>
          <w:sz w:val="25"/>
          <w:szCs w:val="25"/>
        </w:rPr>
        <w:t>Bakow</w:t>
      </w:r>
      <w:proofErr w:type="spellEnd"/>
      <w:r>
        <w:rPr>
          <w:sz w:val="25"/>
          <w:szCs w:val="25"/>
        </w:rPr>
        <w:t>).</w:t>
      </w:r>
      <w:proofErr w:type="gramEnd"/>
    </w:p>
    <w:p w:rsidR="002934A8" w:rsidRDefault="002934A8" w:rsidP="002934A8">
      <w:pPr>
        <w:rPr>
          <w:sz w:val="25"/>
          <w:szCs w:val="25"/>
        </w:rPr>
      </w:pPr>
    </w:p>
    <w:p w:rsidR="002934A8" w:rsidRDefault="002934A8" w:rsidP="002934A8">
      <w:pPr>
        <w:rPr>
          <w:sz w:val="25"/>
          <w:szCs w:val="25"/>
        </w:rPr>
      </w:pPr>
      <w:r>
        <w:rPr>
          <w:sz w:val="25"/>
          <w:szCs w:val="25"/>
        </w:rPr>
        <w:t xml:space="preserve">Dr. </w:t>
      </w:r>
      <w:proofErr w:type="spellStart"/>
      <w:r w:rsidR="00585D59">
        <w:rPr>
          <w:sz w:val="25"/>
          <w:szCs w:val="25"/>
        </w:rPr>
        <w:t>Bakow</w:t>
      </w:r>
      <w:proofErr w:type="spellEnd"/>
      <w:r>
        <w:rPr>
          <w:sz w:val="25"/>
          <w:szCs w:val="25"/>
        </w:rPr>
        <w:t xml:space="preserve"> interpreted this behavior as a reflection of the stress Student</w:t>
      </w:r>
      <w:r w:rsidR="0026330A">
        <w:rPr>
          <w:sz w:val="25"/>
          <w:szCs w:val="25"/>
        </w:rPr>
        <w:t xml:space="preserve"> was experiencing.  While Student’s behavior does seem to be an indication of stress, it appears to be stress regarding the sessions with Dr. </w:t>
      </w:r>
      <w:proofErr w:type="spellStart"/>
      <w:r w:rsidR="00585D59">
        <w:rPr>
          <w:sz w:val="25"/>
          <w:szCs w:val="25"/>
        </w:rPr>
        <w:t>Bakow</w:t>
      </w:r>
      <w:proofErr w:type="spellEnd"/>
      <w:r w:rsidR="0026330A">
        <w:rPr>
          <w:sz w:val="25"/>
          <w:szCs w:val="25"/>
        </w:rPr>
        <w:t>.</w:t>
      </w:r>
      <w:r w:rsidR="0000662E">
        <w:rPr>
          <w:rStyle w:val="FootnoteReference"/>
          <w:sz w:val="25"/>
          <w:szCs w:val="25"/>
        </w:rPr>
        <w:footnoteReference w:id="20"/>
      </w:r>
      <w:r w:rsidR="0026330A">
        <w:rPr>
          <w:sz w:val="25"/>
          <w:szCs w:val="25"/>
        </w:rPr>
        <w:t xml:space="preserve">  </w:t>
      </w:r>
    </w:p>
    <w:p w:rsidR="008467B2" w:rsidRDefault="008467B2" w:rsidP="0026547A">
      <w:pPr>
        <w:rPr>
          <w:sz w:val="25"/>
          <w:szCs w:val="25"/>
        </w:rPr>
      </w:pPr>
    </w:p>
    <w:p w:rsidR="00DD195B" w:rsidRDefault="0026330A" w:rsidP="0026547A">
      <w:pPr>
        <w:rPr>
          <w:sz w:val="25"/>
          <w:szCs w:val="25"/>
        </w:rPr>
      </w:pPr>
      <w:r>
        <w:rPr>
          <w:sz w:val="25"/>
          <w:szCs w:val="25"/>
        </w:rPr>
        <w:t xml:space="preserve">If taken at face value, a description of the sessions between January and May 2012 offer insight as to Student’s state of mind and lack of desire to participate in play-therapy at this point in his life.  While his urination accidents continued to decrease in school, they occurred in four of </w:t>
      </w:r>
      <w:r w:rsidR="0095112F">
        <w:rPr>
          <w:sz w:val="25"/>
          <w:szCs w:val="25"/>
        </w:rPr>
        <w:t xml:space="preserve">the </w:t>
      </w:r>
      <w:r w:rsidR="0000662E">
        <w:rPr>
          <w:sz w:val="25"/>
          <w:szCs w:val="25"/>
        </w:rPr>
        <w:t xml:space="preserve">play therapy </w:t>
      </w:r>
      <w:r>
        <w:rPr>
          <w:sz w:val="25"/>
          <w:szCs w:val="25"/>
        </w:rPr>
        <w:t xml:space="preserve">sessions </w:t>
      </w:r>
      <w:r w:rsidR="0095112F">
        <w:rPr>
          <w:sz w:val="25"/>
          <w:szCs w:val="25"/>
        </w:rPr>
        <w:t>in a five month</w:t>
      </w:r>
      <w:r>
        <w:rPr>
          <w:sz w:val="25"/>
          <w:szCs w:val="25"/>
        </w:rPr>
        <w:t xml:space="preserve"> period (</w:t>
      </w:r>
      <w:proofErr w:type="spellStart"/>
      <w:r w:rsidR="00585D59">
        <w:rPr>
          <w:sz w:val="25"/>
          <w:szCs w:val="25"/>
        </w:rPr>
        <w:t>Bakow</w:t>
      </w:r>
      <w:proofErr w:type="spellEnd"/>
      <w:r w:rsidR="0095112F">
        <w:rPr>
          <w:sz w:val="25"/>
          <w:szCs w:val="25"/>
        </w:rPr>
        <w:t>, Parent</w:t>
      </w:r>
      <w:r>
        <w:rPr>
          <w:sz w:val="25"/>
          <w:szCs w:val="25"/>
        </w:rPr>
        <w:t xml:space="preserve">).  Student urinated during the 2:00 p.m. sessions on </w:t>
      </w:r>
      <w:r w:rsidR="00DD195B">
        <w:rPr>
          <w:sz w:val="25"/>
          <w:szCs w:val="25"/>
        </w:rPr>
        <w:t xml:space="preserve">Monday January 9, Monday March 12, </w:t>
      </w:r>
      <w:r>
        <w:rPr>
          <w:sz w:val="25"/>
          <w:szCs w:val="25"/>
        </w:rPr>
        <w:t xml:space="preserve">and </w:t>
      </w:r>
      <w:r w:rsidR="00DD195B">
        <w:rPr>
          <w:sz w:val="25"/>
          <w:szCs w:val="25"/>
        </w:rPr>
        <w:t>Monday May 7, 2012</w:t>
      </w:r>
      <w:r w:rsidR="0095112F">
        <w:rPr>
          <w:sz w:val="25"/>
          <w:szCs w:val="25"/>
        </w:rPr>
        <w:t xml:space="preserve">. </w:t>
      </w:r>
    </w:p>
    <w:p w:rsidR="00AD7CE1" w:rsidRDefault="00AD7CE1" w:rsidP="0026547A">
      <w:pPr>
        <w:rPr>
          <w:sz w:val="25"/>
          <w:szCs w:val="25"/>
        </w:rPr>
      </w:pPr>
    </w:p>
    <w:p w:rsidR="00DD195B" w:rsidRDefault="00DD195B" w:rsidP="0026547A">
      <w:pPr>
        <w:rPr>
          <w:sz w:val="25"/>
          <w:szCs w:val="25"/>
        </w:rPr>
      </w:pPr>
      <w:r>
        <w:rPr>
          <w:sz w:val="25"/>
          <w:szCs w:val="25"/>
        </w:rPr>
        <w:t xml:space="preserve">On Monday January 9, 2012, Student called </w:t>
      </w:r>
      <w:r w:rsidR="0026330A">
        <w:rPr>
          <w:sz w:val="25"/>
          <w:szCs w:val="25"/>
        </w:rPr>
        <w:t xml:space="preserve">Dr. </w:t>
      </w:r>
      <w:proofErr w:type="spellStart"/>
      <w:r w:rsidR="00585D59">
        <w:rPr>
          <w:sz w:val="25"/>
          <w:szCs w:val="25"/>
        </w:rPr>
        <w:t>Bakow</w:t>
      </w:r>
      <w:proofErr w:type="spellEnd"/>
      <w:r>
        <w:rPr>
          <w:sz w:val="25"/>
          <w:szCs w:val="25"/>
        </w:rPr>
        <w:t xml:space="preserve"> an “a--hole” in the waiting room.  During the session Student brought in a great deal of tension expressed through the play material and did not answer questions posed to him by </w:t>
      </w:r>
      <w:proofErr w:type="spellStart"/>
      <w:r w:rsidR="00585D59">
        <w:rPr>
          <w:sz w:val="25"/>
          <w:szCs w:val="25"/>
        </w:rPr>
        <w:t>Bakow</w:t>
      </w:r>
      <w:proofErr w:type="spellEnd"/>
      <w:r w:rsidR="0026330A">
        <w:rPr>
          <w:sz w:val="25"/>
          <w:szCs w:val="25"/>
        </w:rPr>
        <w:t xml:space="preserve">, looking away </w:t>
      </w:r>
      <w:r w:rsidR="007C0D76">
        <w:rPr>
          <w:sz w:val="25"/>
          <w:szCs w:val="25"/>
        </w:rPr>
        <w:t xml:space="preserve">instead. </w:t>
      </w:r>
    </w:p>
    <w:p w:rsidR="007C0D76" w:rsidRDefault="007C0D76" w:rsidP="0026547A">
      <w:pPr>
        <w:rPr>
          <w:sz w:val="25"/>
          <w:szCs w:val="25"/>
        </w:rPr>
      </w:pPr>
    </w:p>
    <w:p w:rsidR="007C0D76" w:rsidRDefault="007C0D76" w:rsidP="0026547A">
      <w:pPr>
        <w:rPr>
          <w:sz w:val="25"/>
          <w:szCs w:val="25"/>
        </w:rPr>
      </w:pPr>
      <w:r>
        <w:rPr>
          <w:sz w:val="25"/>
          <w:szCs w:val="25"/>
        </w:rPr>
        <w:t xml:space="preserve">On March 12, 2012, Student </w:t>
      </w:r>
      <w:r w:rsidR="0026330A">
        <w:rPr>
          <w:sz w:val="25"/>
          <w:szCs w:val="25"/>
        </w:rPr>
        <w:t xml:space="preserve">went into </w:t>
      </w:r>
      <w:r>
        <w:rPr>
          <w:sz w:val="25"/>
          <w:szCs w:val="25"/>
        </w:rPr>
        <w:t xml:space="preserve">Dr. </w:t>
      </w:r>
      <w:proofErr w:type="spellStart"/>
      <w:r w:rsidR="00585D59">
        <w:rPr>
          <w:sz w:val="25"/>
          <w:szCs w:val="25"/>
        </w:rPr>
        <w:t>Bakow</w:t>
      </w:r>
      <w:r>
        <w:rPr>
          <w:sz w:val="25"/>
          <w:szCs w:val="25"/>
        </w:rPr>
        <w:t>’s</w:t>
      </w:r>
      <w:proofErr w:type="spellEnd"/>
      <w:r>
        <w:rPr>
          <w:sz w:val="25"/>
          <w:szCs w:val="25"/>
        </w:rPr>
        <w:t xml:space="preserve"> office but</w:t>
      </w:r>
    </w:p>
    <w:p w:rsidR="007C0D76" w:rsidRDefault="007C0D76" w:rsidP="0026547A">
      <w:pPr>
        <w:rPr>
          <w:sz w:val="25"/>
          <w:szCs w:val="25"/>
        </w:rPr>
      </w:pPr>
    </w:p>
    <w:p w:rsidR="007C0D76" w:rsidRDefault="007C0D76" w:rsidP="007C0D76">
      <w:pPr>
        <w:ind w:left="1440"/>
        <w:rPr>
          <w:sz w:val="25"/>
          <w:szCs w:val="25"/>
        </w:rPr>
      </w:pPr>
      <w:proofErr w:type="gramStart"/>
      <w:r>
        <w:rPr>
          <w:sz w:val="25"/>
          <w:szCs w:val="25"/>
        </w:rPr>
        <w:t>…pushed [</w:t>
      </w:r>
      <w:proofErr w:type="spellStart"/>
      <w:r w:rsidR="00585D59">
        <w:rPr>
          <w:sz w:val="25"/>
          <w:szCs w:val="25"/>
        </w:rPr>
        <w:t>Bakow</w:t>
      </w:r>
      <w:proofErr w:type="spellEnd"/>
      <w:r>
        <w:rPr>
          <w:sz w:val="25"/>
          <w:szCs w:val="25"/>
        </w:rPr>
        <w:t>] as [they] walked in on March 12.</w:t>
      </w:r>
      <w:proofErr w:type="gramEnd"/>
      <w:r>
        <w:rPr>
          <w:sz w:val="25"/>
          <w:szCs w:val="25"/>
        </w:rPr>
        <w:t xml:space="preserve">  This escalated to the point where [</w:t>
      </w:r>
      <w:proofErr w:type="spellStart"/>
      <w:r w:rsidR="00585D59">
        <w:rPr>
          <w:sz w:val="25"/>
          <w:szCs w:val="25"/>
        </w:rPr>
        <w:t>Bakow</w:t>
      </w:r>
      <w:proofErr w:type="spellEnd"/>
      <w:r>
        <w:rPr>
          <w:sz w:val="25"/>
          <w:szCs w:val="25"/>
        </w:rPr>
        <w:t>] had to physically restrain him.  This took most of the session before [Student] calmed down, so [</w:t>
      </w:r>
      <w:proofErr w:type="spellStart"/>
      <w:r w:rsidR="00585D59">
        <w:rPr>
          <w:sz w:val="25"/>
          <w:szCs w:val="25"/>
        </w:rPr>
        <w:t>Bakow</w:t>
      </w:r>
      <w:proofErr w:type="spellEnd"/>
      <w:r>
        <w:rPr>
          <w:sz w:val="25"/>
          <w:szCs w:val="25"/>
        </w:rPr>
        <w:t>] could let him go.  As [</w:t>
      </w:r>
      <w:proofErr w:type="spellStart"/>
      <w:r w:rsidR="00585D59">
        <w:rPr>
          <w:sz w:val="25"/>
          <w:szCs w:val="25"/>
        </w:rPr>
        <w:t>Bakow</w:t>
      </w:r>
      <w:proofErr w:type="spellEnd"/>
      <w:r>
        <w:rPr>
          <w:sz w:val="25"/>
          <w:szCs w:val="25"/>
        </w:rPr>
        <w:t>] restrained him, [Student] used profanity and kept trying to bite [</w:t>
      </w:r>
      <w:proofErr w:type="spellStart"/>
      <w:r w:rsidR="00585D59">
        <w:rPr>
          <w:sz w:val="25"/>
          <w:szCs w:val="25"/>
        </w:rPr>
        <w:t>Bakow</w:t>
      </w:r>
      <w:proofErr w:type="spellEnd"/>
      <w:r>
        <w:rPr>
          <w:sz w:val="25"/>
          <w:szCs w:val="25"/>
        </w:rPr>
        <w:t>].  [</w:t>
      </w:r>
      <w:proofErr w:type="spellStart"/>
      <w:r w:rsidR="00585D59">
        <w:rPr>
          <w:sz w:val="25"/>
          <w:szCs w:val="25"/>
        </w:rPr>
        <w:t>Bakow</w:t>
      </w:r>
      <w:proofErr w:type="spellEnd"/>
      <w:r>
        <w:rPr>
          <w:sz w:val="25"/>
          <w:szCs w:val="25"/>
        </w:rPr>
        <w:t xml:space="preserve"> felt that] this is a level of stress that [Student] is carrying. [</w:t>
      </w:r>
      <w:proofErr w:type="spellStart"/>
      <w:r w:rsidR="00585D59">
        <w:rPr>
          <w:sz w:val="25"/>
          <w:szCs w:val="25"/>
        </w:rPr>
        <w:t>Bakow</w:t>
      </w:r>
      <w:proofErr w:type="spellEnd"/>
      <w:r>
        <w:rPr>
          <w:sz w:val="25"/>
          <w:szCs w:val="25"/>
        </w:rPr>
        <w:t>] wondered how long before [Student] starts to develop symptoms of trauma…</w:t>
      </w:r>
      <w:r w:rsidR="00157DF1">
        <w:rPr>
          <w:sz w:val="25"/>
          <w:szCs w:val="25"/>
        </w:rPr>
        <w:t xml:space="preserve"> </w:t>
      </w:r>
      <w:proofErr w:type="gramStart"/>
      <w:r w:rsidR="00157DF1">
        <w:rPr>
          <w:sz w:val="25"/>
          <w:szCs w:val="25"/>
        </w:rPr>
        <w:t>(</w:t>
      </w:r>
      <w:proofErr w:type="spellStart"/>
      <w:r w:rsidR="00585D59">
        <w:rPr>
          <w:sz w:val="25"/>
          <w:szCs w:val="25"/>
        </w:rPr>
        <w:t>Bakow</w:t>
      </w:r>
      <w:proofErr w:type="spellEnd"/>
      <w:r w:rsidR="00157DF1">
        <w:rPr>
          <w:sz w:val="25"/>
          <w:szCs w:val="25"/>
        </w:rPr>
        <w:t>).</w:t>
      </w:r>
      <w:proofErr w:type="gramEnd"/>
    </w:p>
    <w:p w:rsidR="007C0D76" w:rsidRDefault="007C0D76" w:rsidP="0026547A">
      <w:pPr>
        <w:rPr>
          <w:sz w:val="25"/>
          <w:szCs w:val="25"/>
        </w:rPr>
      </w:pPr>
    </w:p>
    <w:p w:rsidR="00846A15" w:rsidRDefault="00846A15" w:rsidP="0026547A">
      <w:pPr>
        <w:rPr>
          <w:sz w:val="25"/>
          <w:szCs w:val="25"/>
        </w:rPr>
      </w:pPr>
      <w:r>
        <w:rPr>
          <w:sz w:val="25"/>
          <w:szCs w:val="25"/>
        </w:rPr>
        <w:t xml:space="preserve">The session on May 14, 2012 was cancelled by Mother because Student defecated immediately prior to leaving for the session and it took Mother a long time to clean up (Mother, </w:t>
      </w:r>
      <w:proofErr w:type="spellStart"/>
      <w:r w:rsidR="00585D59">
        <w:rPr>
          <w:sz w:val="25"/>
          <w:szCs w:val="25"/>
        </w:rPr>
        <w:t>Bakow</w:t>
      </w:r>
      <w:proofErr w:type="spellEnd"/>
      <w:r>
        <w:rPr>
          <w:sz w:val="25"/>
          <w:szCs w:val="25"/>
        </w:rPr>
        <w:t xml:space="preserve">).   Dr. </w:t>
      </w:r>
      <w:proofErr w:type="spellStart"/>
      <w:r w:rsidR="00585D59">
        <w:rPr>
          <w:sz w:val="25"/>
          <w:szCs w:val="25"/>
        </w:rPr>
        <w:t>Bakow</w:t>
      </w:r>
      <w:proofErr w:type="spellEnd"/>
      <w:r>
        <w:rPr>
          <w:sz w:val="25"/>
          <w:szCs w:val="25"/>
        </w:rPr>
        <w:t xml:space="preserve"> was unclear as to </w:t>
      </w:r>
      <w:r w:rsidR="0026330A">
        <w:rPr>
          <w:sz w:val="25"/>
          <w:szCs w:val="25"/>
        </w:rPr>
        <w:t xml:space="preserve">how often during the years </w:t>
      </w:r>
      <w:r>
        <w:rPr>
          <w:sz w:val="25"/>
          <w:szCs w:val="25"/>
        </w:rPr>
        <w:t>Student had also defecated while in his office</w:t>
      </w:r>
      <w:r w:rsidR="0026330A">
        <w:rPr>
          <w:sz w:val="25"/>
          <w:szCs w:val="25"/>
        </w:rPr>
        <w:t xml:space="preserve"> </w:t>
      </w:r>
      <w:r>
        <w:rPr>
          <w:sz w:val="25"/>
          <w:szCs w:val="25"/>
        </w:rPr>
        <w:t xml:space="preserve">because </w:t>
      </w:r>
      <w:r w:rsidR="00A861EB">
        <w:rPr>
          <w:sz w:val="25"/>
          <w:szCs w:val="25"/>
        </w:rPr>
        <w:t>Mother had reported finding out shortly after the sessions that Student’s pants had been soiled</w:t>
      </w:r>
      <w:r>
        <w:rPr>
          <w:sz w:val="25"/>
          <w:szCs w:val="25"/>
        </w:rPr>
        <w:t xml:space="preserve"> (</w:t>
      </w:r>
      <w:proofErr w:type="spellStart"/>
      <w:r w:rsidR="00585D59">
        <w:rPr>
          <w:sz w:val="25"/>
          <w:szCs w:val="25"/>
        </w:rPr>
        <w:t>Bakow</w:t>
      </w:r>
      <w:proofErr w:type="spellEnd"/>
      <w:r>
        <w:rPr>
          <w:sz w:val="25"/>
          <w:szCs w:val="25"/>
        </w:rPr>
        <w:t>).</w:t>
      </w:r>
    </w:p>
    <w:p w:rsidR="00846A15" w:rsidRDefault="00846A15" w:rsidP="0026547A">
      <w:pPr>
        <w:rPr>
          <w:sz w:val="25"/>
          <w:szCs w:val="25"/>
        </w:rPr>
      </w:pPr>
    </w:p>
    <w:p w:rsidR="007C0D76" w:rsidRDefault="007C0D76" w:rsidP="0026547A">
      <w:pPr>
        <w:rPr>
          <w:sz w:val="25"/>
          <w:szCs w:val="25"/>
        </w:rPr>
      </w:pPr>
      <w:r>
        <w:rPr>
          <w:sz w:val="25"/>
          <w:szCs w:val="25"/>
        </w:rPr>
        <w:t xml:space="preserve">Dr. </w:t>
      </w:r>
      <w:proofErr w:type="spellStart"/>
      <w:r w:rsidR="00585D59">
        <w:rPr>
          <w:sz w:val="25"/>
          <w:szCs w:val="25"/>
        </w:rPr>
        <w:t>Bakow</w:t>
      </w:r>
      <w:proofErr w:type="spellEnd"/>
      <w:r>
        <w:rPr>
          <w:sz w:val="25"/>
          <w:szCs w:val="25"/>
        </w:rPr>
        <w:t xml:space="preserve"> described the following behaviors</w:t>
      </w:r>
      <w:r w:rsidR="009D0E28">
        <w:rPr>
          <w:sz w:val="25"/>
          <w:szCs w:val="25"/>
        </w:rPr>
        <w:t xml:space="preserve"> exhibited by Student</w:t>
      </w:r>
      <w:r>
        <w:rPr>
          <w:sz w:val="25"/>
          <w:szCs w:val="25"/>
        </w:rPr>
        <w:t>: he stayed silent and looked away when he d</w:t>
      </w:r>
      <w:r w:rsidR="0095112F">
        <w:rPr>
          <w:sz w:val="25"/>
          <w:szCs w:val="25"/>
        </w:rPr>
        <w:t>id not wish to answer questions or</w:t>
      </w:r>
      <w:r>
        <w:rPr>
          <w:sz w:val="25"/>
          <w:szCs w:val="25"/>
        </w:rPr>
        <w:t xml:space="preserve"> laughed in a forced way to express tension</w:t>
      </w:r>
      <w:r w:rsidR="00157DF1">
        <w:rPr>
          <w:sz w:val="25"/>
          <w:szCs w:val="25"/>
        </w:rPr>
        <w:t xml:space="preserve"> (</w:t>
      </w:r>
      <w:proofErr w:type="spellStart"/>
      <w:r w:rsidR="00585D59">
        <w:rPr>
          <w:sz w:val="25"/>
          <w:szCs w:val="25"/>
        </w:rPr>
        <w:t>Bakow</w:t>
      </w:r>
      <w:proofErr w:type="spellEnd"/>
      <w:r w:rsidR="00157DF1">
        <w:rPr>
          <w:sz w:val="25"/>
          <w:szCs w:val="25"/>
        </w:rPr>
        <w:t>).</w:t>
      </w:r>
    </w:p>
    <w:p w:rsidR="00DD195B" w:rsidRDefault="00DD195B" w:rsidP="0026547A">
      <w:pPr>
        <w:rPr>
          <w:sz w:val="25"/>
          <w:szCs w:val="25"/>
        </w:rPr>
      </w:pPr>
    </w:p>
    <w:p w:rsidR="00D51659" w:rsidRDefault="00D51659" w:rsidP="0026547A">
      <w:pPr>
        <w:rPr>
          <w:sz w:val="25"/>
          <w:szCs w:val="25"/>
        </w:rPr>
      </w:pPr>
      <w:r>
        <w:rPr>
          <w:sz w:val="25"/>
          <w:szCs w:val="25"/>
        </w:rPr>
        <w:t>When asked whether the level of stress Student was displaying in his office</w:t>
      </w:r>
      <w:r w:rsidR="009B5475">
        <w:rPr>
          <w:sz w:val="25"/>
          <w:szCs w:val="25"/>
        </w:rPr>
        <w:t xml:space="preserve"> demonstrated through the themes of destruction (such as pulling the head off of one of the puppets), sadness (two puppets no longer been held to interact with one another) and destruction (miniature dollhouse items such as toilets are trashed or figures banged against the toilet) </w:t>
      </w:r>
      <w:r>
        <w:rPr>
          <w:sz w:val="25"/>
          <w:szCs w:val="25"/>
        </w:rPr>
        <w:t xml:space="preserve">was an indication of how Student was feeling at that moment, Dr. </w:t>
      </w:r>
      <w:proofErr w:type="spellStart"/>
      <w:r w:rsidR="00585D59">
        <w:rPr>
          <w:sz w:val="25"/>
          <w:szCs w:val="25"/>
        </w:rPr>
        <w:t>Bakow</w:t>
      </w:r>
      <w:proofErr w:type="spellEnd"/>
      <w:r>
        <w:rPr>
          <w:sz w:val="25"/>
          <w:szCs w:val="25"/>
        </w:rPr>
        <w:t xml:space="preserve"> dismissed this possibility stating that he did not think so (</w:t>
      </w:r>
      <w:proofErr w:type="spellStart"/>
      <w:r w:rsidR="00585D59">
        <w:rPr>
          <w:sz w:val="25"/>
          <w:szCs w:val="25"/>
        </w:rPr>
        <w:t>Bakow</w:t>
      </w:r>
      <w:proofErr w:type="spellEnd"/>
      <w:r>
        <w:rPr>
          <w:sz w:val="25"/>
          <w:szCs w:val="25"/>
        </w:rPr>
        <w:t>).</w:t>
      </w:r>
    </w:p>
    <w:p w:rsidR="00D35959" w:rsidRDefault="00D35959" w:rsidP="00D35959">
      <w:pPr>
        <w:rPr>
          <w:sz w:val="25"/>
          <w:szCs w:val="25"/>
        </w:rPr>
      </w:pPr>
    </w:p>
    <w:p w:rsidR="00D35959" w:rsidRDefault="00D35959" w:rsidP="00D35959">
      <w:pPr>
        <w:rPr>
          <w:sz w:val="25"/>
          <w:szCs w:val="25"/>
        </w:rPr>
      </w:pPr>
      <w:r>
        <w:rPr>
          <w:sz w:val="25"/>
          <w:szCs w:val="25"/>
        </w:rPr>
        <w:t xml:space="preserve">Dr. </w:t>
      </w:r>
      <w:proofErr w:type="spellStart"/>
      <w:r>
        <w:rPr>
          <w:sz w:val="25"/>
          <w:szCs w:val="25"/>
        </w:rPr>
        <w:t>Bakow’s</w:t>
      </w:r>
      <w:proofErr w:type="spellEnd"/>
      <w:r>
        <w:rPr>
          <w:sz w:val="25"/>
          <w:szCs w:val="25"/>
        </w:rPr>
        <w:t xml:space="preserve"> demeanor and testimony also raised questions as to the reliability of his statements.  According to him, only trained individuals with years of experience and clinical background were able to understand Student, his behavior and demeanor.   He testified that the reason Mother was able to interpret Student’s behaviors was because of her years of non-verbal contact with Student.    </w:t>
      </w:r>
    </w:p>
    <w:p w:rsidR="00D35959" w:rsidRDefault="00D35959" w:rsidP="00D35959">
      <w:pPr>
        <w:rPr>
          <w:sz w:val="25"/>
          <w:szCs w:val="25"/>
        </w:rPr>
      </w:pPr>
    </w:p>
    <w:p w:rsidR="00D35959" w:rsidRDefault="00D35959" w:rsidP="00D35959">
      <w:pPr>
        <w:rPr>
          <w:sz w:val="25"/>
          <w:szCs w:val="25"/>
        </w:rPr>
      </w:pPr>
      <w:r>
        <w:rPr>
          <w:sz w:val="25"/>
          <w:szCs w:val="25"/>
        </w:rPr>
        <w:t xml:space="preserve">Dr. </w:t>
      </w:r>
      <w:proofErr w:type="spellStart"/>
      <w:r>
        <w:rPr>
          <w:sz w:val="25"/>
          <w:szCs w:val="25"/>
        </w:rPr>
        <w:t>Bakow</w:t>
      </w:r>
      <w:proofErr w:type="spellEnd"/>
      <w:r>
        <w:rPr>
          <w:sz w:val="25"/>
          <w:szCs w:val="25"/>
        </w:rPr>
        <w:t xml:space="preserve"> has also been reluctant to engage in a cooperative, communicative relationship with Sutton’s staff.  When asked about the benefits of open communication between Sutton’s staff and himself, Dr. </w:t>
      </w:r>
      <w:proofErr w:type="spellStart"/>
      <w:r>
        <w:rPr>
          <w:sz w:val="25"/>
          <w:szCs w:val="25"/>
        </w:rPr>
        <w:t>Bakow</w:t>
      </w:r>
      <w:proofErr w:type="spellEnd"/>
      <w:r>
        <w:rPr>
          <w:sz w:val="25"/>
          <w:szCs w:val="25"/>
        </w:rPr>
        <w:t xml:space="preserve"> found no benefit to open communication and insisted that the relationship with him was hostile.  It would seem that he interpreted any hostility against Parents as hostility against himself.</w:t>
      </w:r>
      <w:r>
        <w:rPr>
          <w:rStyle w:val="FootnoteReference"/>
          <w:sz w:val="25"/>
          <w:szCs w:val="25"/>
        </w:rPr>
        <w:footnoteReference w:id="21"/>
      </w:r>
      <w:r>
        <w:rPr>
          <w:sz w:val="25"/>
          <w:szCs w:val="25"/>
        </w:rPr>
        <w:t xml:space="preserve">  The record shows that Dr. </w:t>
      </w:r>
      <w:proofErr w:type="spellStart"/>
      <w:r>
        <w:rPr>
          <w:sz w:val="25"/>
          <w:szCs w:val="25"/>
        </w:rPr>
        <w:t>Bakow</w:t>
      </w:r>
      <w:proofErr w:type="spellEnd"/>
      <w:r>
        <w:rPr>
          <w:sz w:val="25"/>
          <w:szCs w:val="25"/>
        </w:rPr>
        <w:t xml:space="preserve"> was not interested or willing to initiate or engage in ongoing communication with Sutton.  He did not contact anyone in Sutton, never observed Student in the school setting, and when contacted by Sutton provided minimal assistance.   He was unsupportive of any attempt initiated by Sutton that deviated from Parental preference</w:t>
      </w:r>
      <w:r w:rsidR="006E7419">
        <w:rPr>
          <w:sz w:val="25"/>
          <w:szCs w:val="25"/>
        </w:rPr>
        <w:t>,</w:t>
      </w:r>
      <w:r>
        <w:rPr>
          <w:sz w:val="25"/>
          <w:szCs w:val="25"/>
        </w:rPr>
        <w:t xml:space="preserve"> as with the toileting program which he initially appeared to support until Parents no longer agreed with the protocol developed by Bianchi.    </w:t>
      </w:r>
    </w:p>
    <w:p w:rsidR="007C0D76" w:rsidRDefault="00D35959" w:rsidP="0026547A">
      <w:pPr>
        <w:rPr>
          <w:sz w:val="25"/>
          <w:szCs w:val="25"/>
        </w:rPr>
      </w:pPr>
      <w:r>
        <w:rPr>
          <w:sz w:val="25"/>
          <w:szCs w:val="25"/>
        </w:rPr>
        <w:t xml:space="preserve">In the end, </w:t>
      </w:r>
      <w:r w:rsidR="007C0D76">
        <w:rPr>
          <w:sz w:val="25"/>
          <w:szCs w:val="25"/>
        </w:rPr>
        <w:t xml:space="preserve">Dr. </w:t>
      </w:r>
      <w:proofErr w:type="spellStart"/>
      <w:r w:rsidR="00585D59">
        <w:rPr>
          <w:sz w:val="25"/>
          <w:szCs w:val="25"/>
        </w:rPr>
        <w:t>Bakow</w:t>
      </w:r>
      <w:proofErr w:type="spellEnd"/>
      <w:r w:rsidR="007C0D76">
        <w:rPr>
          <w:sz w:val="25"/>
          <w:szCs w:val="25"/>
        </w:rPr>
        <w:t xml:space="preserve"> conceded that he did not have </w:t>
      </w:r>
      <w:r w:rsidR="00157DF1">
        <w:rPr>
          <w:sz w:val="25"/>
          <w:szCs w:val="25"/>
        </w:rPr>
        <w:t xml:space="preserve">as much information </w:t>
      </w:r>
      <w:r>
        <w:rPr>
          <w:sz w:val="25"/>
          <w:szCs w:val="25"/>
        </w:rPr>
        <w:t xml:space="preserve">about the toileting protocol/ implementation </w:t>
      </w:r>
      <w:r w:rsidR="00157DF1">
        <w:rPr>
          <w:sz w:val="25"/>
          <w:szCs w:val="25"/>
        </w:rPr>
        <w:t>as he would like (</w:t>
      </w:r>
      <w:proofErr w:type="spellStart"/>
      <w:r w:rsidR="00585D59">
        <w:rPr>
          <w:sz w:val="25"/>
          <w:szCs w:val="25"/>
        </w:rPr>
        <w:t>Bakow</w:t>
      </w:r>
      <w:proofErr w:type="spellEnd"/>
      <w:r w:rsidR="00157DF1">
        <w:rPr>
          <w:sz w:val="25"/>
          <w:szCs w:val="25"/>
        </w:rPr>
        <w:t>).</w:t>
      </w:r>
    </w:p>
    <w:p w:rsidR="007C0D76" w:rsidRDefault="007C0D76" w:rsidP="0026547A">
      <w:pPr>
        <w:rPr>
          <w:sz w:val="25"/>
          <w:szCs w:val="25"/>
        </w:rPr>
      </w:pPr>
    </w:p>
    <w:p w:rsidR="00627646" w:rsidRDefault="00627646" w:rsidP="00627646">
      <w:pPr>
        <w:rPr>
          <w:sz w:val="25"/>
          <w:szCs w:val="25"/>
        </w:rPr>
      </w:pPr>
    </w:p>
    <w:p w:rsidR="009E2C9F" w:rsidRDefault="00085046" w:rsidP="0026547A">
      <w:pPr>
        <w:rPr>
          <w:sz w:val="25"/>
          <w:szCs w:val="25"/>
        </w:rPr>
      </w:pPr>
      <w:r>
        <w:rPr>
          <w:sz w:val="25"/>
          <w:szCs w:val="25"/>
        </w:rPr>
        <w:t xml:space="preserve">In light of the aforementioned, even if the issue of reimbursement for Dr. </w:t>
      </w:r>
      <w:proofErr w:type="spellStart"/>
      <w:r>
        <w:rPr>
          <w:sz w:val="25"/>
          <w:szCs w:val="25"/>
        </w:rPr>
        <w:t>Bakow’s</w:t>
      </w:r>
      <w:proofErr w:type="spellEnd"/>
      <w:r>
        <w:rPr>
          <w:sz w:val="25"/>
          <w:szCs w:val="25"/>
        </w:rPr>
        <w:t xml:space="preserve"> play therapy services was properly before me, the evidence does not support a finding that this service is needed by Student at this time.</w:t>
      </w:r>
    </w:p>
    <w:p w:rsidR="00085046" w:rsidRDefault="00085046" w:rsidP="0026547A">
      <w:pPr>
        <w:rPr>
          <w:b/>
          <w:sz w:val="25"/>
          <w:szCs w:val="25"/>
        </w:rPr>
      </w:pPr>
    </w:p>
    <w:p w:rsidR="00A2071E" w:rsidRPr="00E9357A" w:rsidRDefault="001C0F4A" w:rsidP="00A2071E">
      <w:pPr>
        <w:rPr>
          <w:sz w:val="25"/>
          <w:szCs w:val="25"/>
        </w:rPr>
      </w:pPr>
      <w:r>
        <w:rPr>
          <w:sz w:val="25"/>
          <w:szCs w:val="25"/>
        </w:rPr>
        <w:t>Lastly, t</w:t>
      </w:r>
      <w:r w:rsidR="00DC5C66">
        <w:rPr>
          <w:sz w:val="25"/>
          <w:szCs w:val="25"/>
        </w:rPr>
        <w:t>he P</w:t>
      </w:r>
      <w:r w:rsidR="00A2071E" w:rsidRPr="00E9357A">
        <w:rPr>
          <w:sz w:val="25"/>
          <w:szCs w:val="25"/>
        </w:rPr>
        <w:t xml:space="preserve">arties </w:t>
      </w:r>
      <w:r w:rsidR="00DC5C66">
        <w:rPr>
          <w:sz w:val="25"/>
          <w:szCs w:val="25"/>
        </w:rPr>
        <w:t xml:space="preserve">have been equally </w:t>
      </w:r>
      <w:r w:rsidR="00A2071E" w:rsidRPr="00E9357A">
        <w:rPr>
          <w:sz w:val="25"/>
          <w:szCs w:val="25"/>
        </w:rPr>
        <w:t>zealous in their advocacy of services they deem necessary and appropriate for Student</w:t>
      </w:r>
      <w:r w:rsidR="00DC5C66">
        <w:rPr>
          <w:sz w:val="25"/>
          <w:szCs w:val="25"/>
        </w:rPr>
        <w:t xml:space="preserve">.  However, </w:t>
      </w:r>
      <w:r w:rsidR="00A2071E" w:rsidRPr="00E9357A">
        <w:rPr>
          <w:sz w:val="25"/>
          <w:szCs w:val="25"/>
        </w:rPr>
        <w:t xml:space="preserve">the level of distrust, animosity and intransigence in their positions has poisoned their ability to work together.  This acrimonious relationship </w:t>
      </w:r>
      <w:r w:rsidR="00A2071E">
        <w:rPr>
          <w:sz w:val="25"/>
          <w:szCs w:val="25"/>
        </w:rPr>
        <w:t>has had a negative impact on Student</w:t>
      </w:r>
      <w:r w:rsidR="00A2071E" w:rsidRPr="00E9357A">
        <w:rPr>
          <w:sz w:val="25"/>
          <w:szCs w:val="25"/>
        </w:rPr>
        <w:t xml:space="preserve">.  The Parties are at an impasse </w:t>
      </w:r>
      <w:r w:rsidR="00DC5C66">
        <w:rPr>
          <w:sz w:val="25"/>
          <w:szCs w:val="25"/>
        </w:rPr>
        <w:t xml:space="preserve">that must be resolved if </w:t>
      </w:r>
      <w:r w:rsidR="00A2071E" w:rsidRPr="00E9357A">
        <w:rPr>
          <w:sz w:val="25"/>
          <w:szCs w:val="25"/>
        </w:rPr>
        <w:t xml:space="preserve">Student is to </w:t>
      </w:r>
      <w:r w:rsidR="00DC5C66">
        <w:rPr>
          <w:sz w:val="25"/>
          <w:szCs w:val="25"/>
        </w:rPr>
        <w:t xml:space="preserve">experience the full benefit of any </w:t>
      </w:r>
      <w:r w:rsidR="00A2071E" w:rsidRPr="00E9357A">
        <w:rPr>
          <w:sz w:val="25"/>
          <w:szCs w:val="25"/>
        </w:rPr>
        <w:t xml:space="preserve">educational </w:t>
      </w:r>
      <w:r w:rsidR="00DC5C66">
        <w:rPr>
          <w:sz w:val="25"/>
          <w:szCs w:val="25"/>
        </w:rPr>
        <w:t>programming</w:t>
      </w:r>
      <w:r w:rsidR="00085046">
        <w:rPr>
          <w:sz w:val="25"/>
          <w:szCs w:val="25"/>
        </w:rPr>
        <w:t>, e</w:t>
      </w:r>
      <w:r w:rsidR="00A2071E" w:rsidRPr="00E9357A">
        <w:rPr>
          <w:sz w:val="25"/>
          <w:szCs w:val="25"/>
        </w:rPr>
        <w:t xml:space="preserve">specially as the possibility that he may not be accepted to </w:t>
      </w:r>
      <w:r w:rsidR="00DC5C66">
        <w:rPr>
          <w:sz w:val="25"/>
          <w:szCs w:val="25"/>
        </w:rPr>
        <w:t xml:space="preserve">a </w:t>
      </w:r>
      <w:r w:rsidR="00DC5C66" w:rsidRPr="00E9357A">
        <w:rPr>
          <w:sz w:val="25"/>
          <w:szCs w:val="25"/>
        </w:rPr>
        <w:t>private school</w:t>
      </w:r>
      <w:r w:rsidR="00DC5C66">
        <w:rPr>
          <w:sz w:val="25"/>
          <w:szCs w:val="25"/>
        </w:rPr>
        <w:t xml:space="preserve"> is contemplated.  This would leave</w:t>
      </w:r>
      <w:r w:rsidR="00A2071E" w:rsidRPr="00E9357A">
        <w:rPr>
          <w:sz w:val="25"/>
          <w:szCs w:val="25"/>
        </w:rPr>
        <w:t xml:space="preserve"> Sutton as the district responsible to </w:t>
      </w:r>
      <w:r w:rsidR="00DC5C66">
        <w:rPr>
          <w:sz w:val="25"/>
          <w:szCs w:val="25"/>
        </w:rPr>
        <w:t>deliver Student’s</w:t>
      </w:r>
      <w:r w:rsidR="00A2071E" w:rsidRPr="00E9357A">
        <w:rPr>
          <w:sz w:val="25"/>
          <w:szCs w:val="25"/>
        </w:rPr>
        <w:t xml:space="preserve"> special education and services. </w:t>
      </w:r>
    </w:p>
    <w:p w:rsidR="00A2071E" w:rsidRDefault="00A2071E" w:rsidP="0026547A">
      <w:pPr>
        <w:rPr>
          <w:sz w:val="25"/>
          <w:szCs w:val="25"/>
        </w:rPr>
      </w:pPr>
    </w:p>
    <w:p w:rsidR="00A2071E" w:rsidRDefault="00490E60" w:rsidP="0026547A">
      <w:pPr>
        <w:rPr>
          <w:sz w:val="25"/>
          <w:szCs w:val="25"/>
        </w:rPr>
      </w:pPr>
      <w:r>
        <w:rPr>
          <w:sz w:val="25"/>
          <w:szCs w:val="25"/>
        </w:rPr>
        <w:t xml:space="preserve">Furthermore, it is clear that years of attending to Student have taken a great toll on Parents.  </w:t>
      </w:r>
      <w:r w:rsidR="00DC5C66">
        <w:rPr>
          <w:sz w:val="25"/>
          <w:szCs w:val="25"/>
        </w:rPr>
        <w:t>In the hopes that common ground may be found, Sutton shall proceed with the functional behavioral assessment it s</w:t>
      </w:r>
      <w:r w:rsidR="00085046">
        <w:rPr>
          <w:sz w:val="25"/>
          <w:szCs w:val="25"/>
        </w:rPr>
        <w:t>eeks</w:t>
      </w:r>
      <w:r w:rsidR="00DC5C66">
        <w:rPr>
          <w:sz w:val="25"/>
          <w:szCs w:val="25"/>
        </w:rPr>
        <w:t xml:space="preserve"> to have Dr. </w:t>
      </w:r>
      <w:proofErr w:type="spellStart"/>
      <w:r w:rsidR="00DC5C66">
        <w:rPr>
          <w:sz w:val="25"/>
          <w:szCs w:val="25"/>
        </w:rPr>
        <w:t>Bostic</w:t>
      </w:r>
      <w:proofErr w:type="spellEnd"/>
      <w:r w:rsidR="00DC5C66">
        <w:rPr>
          <w:sz w:val="25"/>
          <w:szCs w:val="25"/>
        </w:rPr>
        <w:t xml:space="preserve"> conduct.  Dr. </w:t>
      </w:r>
      <w:proofErr w:type="spellStart"/>
      <w:r w:rsidR="00DC5C66">
        <w:rPr>
          <w:sz w:val="25"/>
          <w:szCs w:val="25"/>
        </w:rPr>
        <w:t>Bostic</w:t>
      </w:r>
      <w:proofErr w:type="spellEnd"/>
      <w:r w:rsidR="00DC5C66">
        <w:rPr>
          <w:sz w:val="25"/>
          <w:szCs w:val="25"/>
        </w:rPr>
        <w:t xml:space="preserve"> shall </w:t>
      </w:r>
      <w:r w:rsidR="00085046">
        <w:rPr>
          <w:sz w:val="25"/>
          <w:szCs w:val="25"/>
        </w:rPr>
        <w:t>conduct the functional behavioral assessment and evaluate Student in school and at</w:t>
      </w:r>
      <w:r w:rsidR="007D4120">
        <w:rPr>
          <w:sz w:val="25"/>
          <w:szCs w:val="25"/>
        </w:rPr>
        <w:t xml:space="preserve"> home, shall </w:t>
      </w:r>
      <w:r w:rsidR="00DC5C66">
        <w:rPr>
          <w:sz w:val="25"/>
          <w:szCs w:val="25"/>
        </w:rPr>
        <w:t>meet with Parents</w:t>
      </w:r>
      <w:r w:rsidR="007D4120">
        <w:rPr>
          <w:sz w:val="25"/>
          <w:szCs w:val="25"/>
        </w:rPr>
        <w:t>,</w:t>
      </w:r>
      <w:r w:rsidR="00DC5C66">
        <w:rPr>
          <w:sz w:val="25"/>
          <w:szCs w:val="25"/>
        </w:rPr>
        <w:t xml:space="preserve"> and may make further recommendations to the Team</w:t>
      </w:r>
      <w:r w:rsidR="00085046">
        <w:rPr>
          <w:sz w:val="25"/>
          <w:szCs w:val="25"/>
        </w:rPr>
        <w:t xml:space="preserve"> consistent with the results of his evaluation</w:t>
      </w:r>
      <w:r w:rsidR="00DC5C66">
        <w:rPr>
          <w:sz w:val="25"/>
          <w:szCs w:val="25"/>
        </w:rPr>
        <w:t xml:space="preserve">.  </w:t>
      </w:r>
    </w:p>
    <w:p w:rsidR="00DC5C66" w:rsidRDefault="00DC5C66" w:rsidP="0026547A">
      <w:pPr>
        <w:rPr>
          <w:sz w:val="25"/>
          <w:szCs w:val="25"/>
        </w:rPr>
      </w:pPr>
    </w:p>
    <w:p w:rsidR="00356D6F" w:rsidRDefault="00356D6F">
      <w:pPr>
        <w:spacing w:after="200" w:line="276" w:lineRule="auto"/>
        <w:rPr>
          <w:b/>
          <w:sz w:val="25"/>
          <w:szCs w:val="25"/>
        </w:rPr>
      </w:pPr>
      <w:r>
        <w:rPr>
          <w:b/>
          <w:sz w:val="25"/>
          <w:szCs w:val="25"/>
        </w:rPr>
        <w:br w:type="page"/>
      </w:r>
    </w:p>
    <w:p w:rsidR="0026547A" w:rsidRDefault="0026547A" w:rsidP="0026547A">
      <w:pPr>
        <w:rPr>
          <w:b/>
          <w:sz w:val="25"/>
          <w:szCs w:val="25"/>
        </w:rPr>
      </w:pPr>
      <w:r w:rsidRPr="0026547A">
        <w:rPr>
          <w:b/>
          <w:sz w:val="25"/>
          <w:szCs w:val="25"/>
        </w:rPr>
        <w:t>ORDER</w:t>
      </w:r>
      <w:r w:rsidR="007D4120">
        <w:rPr>
          <w:b/>
          <w:sz w:val="25"/>
          <w:szCs w:val="25"/>
        </w:rPr>
        <w:t>S</w:t>
      </w:r>
      <w:r w:rsidRPr="0026547A">
        <w:rPr>
          <w:b/>
          <w:sz w:val="25"/>
          <w:szCs w:val="25"/>
        </w:rPr>
        <w:t>:</w:t>
      </w:r>
    </w:p>
    <w:p w:rsidR="007D4120" w:rsidRDefault="007D4120" w:rsidP="0026547A">
      <w:pPr>
        <w:rPr>
          <w:b/>
          <w:sz w:val="25"/>
          <w:szCs w:val="25"/>
        </w:rPr>
      </w:pPr>
    </w:p>
    <w:p w:rsidR="0017746E" w:rsidRPr="00356D6F" w:rsidRDefault="0017746E" w:rsidP="00356D6F">
      <w:pPr>
        <w:pStyle w:val="ListParagraph"/>
        <w:numPr>
          <w:ilvl w:val="0"/>
          <w:numId w:val="28"/>
        </w:numPr>
        <w:rPr>
          <w:sz w:val="25"/>
          <w:szCs w:val="25"/>
        </w:rPr>
      </w:pPr>
      <w:r w:rsidRPr="00356D6F">
        <w:rPr>
          <w:sz w:val="25"/>
          <w:szCs w:val="25"/>
        </w:rPr>
        <w:t xml:space="preserve">Sutton shall fully implement the 2012-2013 IEP in the intensive special needs classroom with increased direct attention from the special education teacher. </w:t>
      </w:r>
    </w:p>
    <w:p w:rsidR="0017746E" w:rsidRDefault="0017746E" w:rsidP="0026547A">
      <w:pPr>
        <w:rPr>
          <w:sz w:val="25"/>
          <w:szCs w:val="25"/>
        </w:rPr>
      </w:pPr>
    </w:p>
    <w:p w:rsidR="0017746E" w:rsidRPr="00356D6F" w:rsidRDefault="007373E5" w:rsidP="00356D6F">
      <w:pPr>
        <w:pStyle w:val="ListParagraph"/>
        <w:numPr>
          <w:ilvl w:val="0"/>
          <w:numId w:val="28"/>
        </w:numPr>
        <w:rPr>
          <w:sz w:val="25"/>
          <w:szCs w:val="25"/>
        </w:rPr>
      </w:pPr>
      <w:r w:rsidRPr="00356D6F">
        <w:rPr>
          <w:sz w:val="25"/>
          <w:szCs w:val="25"/>
        </w:rPr>
        <w:t xml:space="preserve">Student’s Team shall reconvene to discuss implementation of a toileting plan that contemplates provision of extended day services in the home to promote consistency of implementation of the toileting plan across all settings. </w:t>
      </w:r>
      <w:r w:rsidR="0017746E" w:rsidRPr="00356D6F">
        <w:rPr>
          <w:sz w:val="25"/>
          <w:szCs w:val="25"/>
        </w:rPr>
        <w:t xml:space="preserve">Sutton shall </w:t>
      </w:r>
      <w:r w:rsidRPr="00356D6F">
        <w:rPr>
          <w:sz w:val="25"/>
          <w:szCs w:val="25"/>
        </w:rPr>
        <w:t xml:space="preserve">also </w:t>
      </w:r>
      <w:r w:rsidR="0017746E" w:rsidRPr="00356D6F">
        <w:rPr>
          <w:sz w:val="25"/>
          <w:szCs w:val="25"/>
        </w:rPr>
        <w:t xml:space="preserve">use best efforts to identify a suitable male aide </w:t>
      </w:r>
      <w:r w:rsidR="00335D31" w:rsidRPr="00356D6F">
        <w:rPr>
          <w:sz w:val="25"/>
          <w:szCs w:val="25"/>
        </w:rPr>
        <w:t>to</w:t>
      </w:r>
      <w:r w:rsidR="0017746E" w:rsidRPr="00356D6F">
        <w:rPr>
          <w:sz w:val="25"/>
          <w:szCs w:val="25"/>
        </w:rPr>
        <w:t xml:space="preserve"> imple</w:t>
      </w:r>
      <w:r w:rsidR="00335D31" w:rsidRPr="00356D6F">
        <w:rPr>
          <w:sz w:val="25"/>
          <w:szCs w:val="25"/>
        </w:rPr>
        <w:t xml:space="preserve">ment </w:t>
      </w:r>
      <w:r w:rsidR="0017746E" w:rsidRPr="00356D6F">
        <w:rPr>
          <w:sz w:val="25"/>
          <w:szCs w:val="25"/>
        </w:rPr>
        <w:t xml:space="preserve">the toileting portion of Student’s program.  </w:t>
      </w:r>
    </w:p>
    <w:p w:rsidR="0017746E" w:rsidRDefault="0017746E" w:rsidP="0026547A">
      <w:pPr>
        <w:rPr>
          <w:sz w:val="25"/>
          <w:szCs w:val="25"/>
        </w:rPr>
      </w:pPr>
    </w:p>
    <w:p w:rsidR="0017746E" w:rsidRPr="00356D6F" w:rsidRDefault="007D4120" w:rsidP="00356D6F">
      <w:pPr>
        <w:pStyle w:val="ListParagraph"/>
        <w:numPr>
          <w:ilvl w:val="0"/>
          <w:numId w:val="28"/>
        </w:numPr>
        <w:rPr>
          <w:sz w:val="25"/>
          <w:szCs w:val="25"/>
        </w:rPr>
      </w:pPr>
      <w:r w:rsidRPr="00356D6F">
        <w:rPr>
          <w:sz w:val="25"/>
          <w:szCs w:val="25"/>
        </w:rPr>
        <w:t xml:space="preserve">Sutton shall further consider </w:t>
      </w:r>
      <w:r w:rsidR="0017746E" w:rsidRPr="00356D6F">
        <w:rPr>
          <w:sz w:val="25"/>
          <w:szCs w:val="25"/>
        </w:rPr>
        <w:t xml:space="preserve">the suitability of the Fast </w:t>
      </w:r>
      <w:proofErr w:type="spellStart"/>
      <w:r w:rsidR="0017746E" w:rsidRPr="00356D6F">
        <w:rPr>
          <w:sz w:val="25"/>
          <w:szCs w:val="25"/>
        </w:rPr>
        <w:t>ForWord</w:t>
      </w:r>
      <w:proofErr w:type="spellEnd"/>
      <w:r w:rsidR="0017746E" w:rsidRPr="00356D6F">
        <w:rPr>
          <w:sz w:val="25"/>
          <w:szCs w:val="25"/>
        </w:rPr>
        <w:t xml:space="preserve"> </w:t>
      </w:r>
      <w:r w:rsidRPr="00356D6F">
        <w:rPr>
          <w:sz w:val="25"/>
          <w:szCs w:val="25"/>
        </w:rPr>
        <w:t xml:space="preserve">program </w:t>
      </w:r>
      <w:r w:rsidR="0017746E" w:rsidRPr="00356D6F">
        <w:rPr>
          <w:sz w:val="25"/>
          <w:szCs w:val="25"/>
        </w:rPr>
        <w:t>for Student.</w:t>
      </w:r>
      <w:r w:rsidRPr="00356D6F">
        <w:rPr>
          <w:sz w:val="25"/>
          <w:szCs w:val="25"/>
        </w:rPr>
        <w:t xml:space="preserve"> </w:t>
      </w:r>
    </w:p>
    <w:p w:rsidR="0017746E" w:rsidRDefault="0017746E" w:rsidP="0026547A">
      <w:pPr>
        <w:rPr>
          <w:sz w:val="25"/>
          <w:szCs w:val="25"/>
        </w:rPr>
      </w:pPr>
    </w:p>
    <w:p w:rsidR="007D4120" w:rsidRPr="00356D6F" w:rsidRDefault="007D4120" w:rsidP="00356D6F">
      <w:pPr>
        <w:pStyle w:val="ListParagraph"/>
        <w:numPr>
          <w:ilvl w:val="0"/>
          <w:numId w:val="28"/>
        </w:numPr>
        <w:rPr>
          <w:sz w:val="25"/>
          <w:szCs w:val="25"/>
        </w:rPr>
      </w:pPr>
      <w:r w:rsidRPr="00356D6F">
        <w:rPr>
          <w:sz w:val="25"/>
          <w:szCs w:val="25"/>
        </w:rPr>
        <w:t xml:space="preserve">Parents are not entitled to reimbursements for services rendered by Ronstadt, </w:t>
      </w:r>
      <w:proofErr w:type="spellStart"/>
      <w:r w:rsidRPr="00356D6F">
        <w:rPr>
          <w:sz w:val="25"/>
          <w:szCs w:val="25"/>
        </w:rPr>
        <w:t>Bakow</w:t>
      </w:r>
      <w:proofErr w:type="spellEnd"/>
      <w:r w:rsidRPr="00356D6F">
        <w:rPr>
          <w:sz w:val="25"/>
          <w:szCs w:val="25"/>
        </w:rPr>
        <w:t xml:space="preserve"> and AIS.</w:t>
      </w:r>
    </w:p>
    <w:p w:rsidR="007D4120" w:rsidRDefault="007D4120" w:rsidP="0026547A">
      <w:pPr>
        <w:rPr>
          <w:sz w:val="25"/>
          <w:szCs w:val="25"/>
        </w:rPr>
      </w:pPr>
    </w:p>
    <w:p w:rsidR="007D4120" w:rsidRPr="00356D6F" w:rsidRDefault="007D4120" w:rsidP="00356D6F">
      <w:pPr>
        <w:pStyle w:val="ListParagraph"/>
        <w:numPr>
          <w:ilvl w:val="0"/>
          <w:numId w:val="28"/>
        </w:numPr>
        <w:rPr>
          <w:sz w:val="25"/>
          <w:szCs w:val="25"/>
        </w:rPr>
      </w:pPr>
      <w:r w:rsidRPr="00356D6F">
        <w:rPr>
          <w:sz w:val="25"/>
          <w:szCs w:val="25"/>
        </w:rPr>
        <w:t xml:space="preserve">Dr. </w:t>
      </w:r>
      <w:proofErr w:type="spellStart"/>
      <w:r w:rsidRPr="00356D6F">
        <w:rPr>
          <w:sz w:val="25"/>
          <w:szCs w:val="25"/>
        </w:rPr>
        <w:t>Bostic</w:t>
      </w:r>
      <w:proofErr w:type="spellEnd"/>
      <w:r w:rsidRPr="00356D6F">
        <w:rPr>
          <w:sz w:val="25"/>
          <w:szCs w:val="25"/>
        </w:rPr>
        <w:t xml:space="preserve"> shall proceed with the Functional Behavioral Assessment across settings.</w:t>
      </w:r>
    </w:p>
    <w:p w:rsidR="007D4120" w:rsidRDefault="007D4120" w:rsidP="0026547A">
      <w:pPr>
        <w:rPr>
          <w:sz w:val="25"/>
          <w:szCs w:val="25"/>
        </w:rPr>
      </w:pPr>
    </w:p>
    <w:p w:rsidR="007D4120" w:rsidRPr="00356D6F" w:rsidRDefault="007D4120" w:rsidP="00356D6F">
      <w:pPr>
        <w:pStyle w:val="ListParagraph"/>
        <w:numPr>
          <w:ilvl w:val="0"/>
          <w:numId w:val="28"/>
        </w:numPr>
        <w:rPr>
          <w:sz w:val="25"/>
          <w:szCs w:val="25"/>
        </w:rPr>
      </w:pPr>
      <w:r w:rsidRPr="00356D6F">
        <w:rPr>
          <w:sz w:val="25"/>
          <w:szCs w:val="25"/>
        </w:rPr>
        <w:t xml:space="preserve">Sutton shall reconvene Student’s Team to address: </w:t>
      </w:r>
      <w:r w:rsidR="0017746E" w:rsidRPr="00356D6F">
        <w:rPr>
          <w:sz w:val="25"/>
          <w:szCs w:val="25"/>
        </w:rPr>
        <w:t xml:space="preserve">the suitability of the </w:t>
      </w:r>
      <w:r w:rsidRPr="00356D6F">
        <w:rPr>
          <w:sz w:val="25"/>
          <w:szCs w:val="25"/>
        </w:rPr>
        <w:t xml:space="preserve">Fast </w:t>
      </w:r>
      <w:proofErr w:type="spellStart"/>
      <w:r w:rsidRPr="00356D6F">
        <w:rPr>
          <w:sz w:val="25"/>
          <w:szCs w:val="25"/>
        </w:rPr>
        <w:t>ForWord</w:t>
      </w:r>
      <w:proofErr w:type="spellEnd"/>
      <w:r w:rsidR="0017746E" w:rsidRPr="00356D6F">
        <w:rPr>
          <w:sz w:val="25"/>
          <w:szCs w:val="25"/>
        </w:rPr>
        <w:t xml:space="preserve"> program</w:t>
      </w:r>
      <w:r w:rsidR="007373E5" w:rsidRPr="00356D6F">
        <w:rPr>
          <w:sz w:val="25"/>
          <w:szCs w:val="25"/>
        </w:rPr>
        <w:t xml:space="preserve"> and</w:t>
      </w:r>
      <w:r w:rsidRPr="00356D6F">
        <w:rPr>
          <w:sz w:val="25"/>
          <w:szCs w:val="25"/>
        </w:rPr>
        <w:t xml:space="preserve"> </w:t>
      </w:r>
      <w:r w:rsidR="0017746E" w:rsidRPr="00356D6F">
        <w:rPr>
          <w:sz w:val="25"/>
          <w:szCs w:val="25"/>
        </w:rPr>
        <w:t xml:space="preserve">Dr. </w:t>
      </w:r>
      <w:proofErr w:type="spellStart"/>
      <w:r w:rsidR="0017746E" w:rsidRPr="00356D6F">
        <w:rPr>
          <w:sz w:val="25"/>
          <w:szCs w:val="25"/>
        </w:rPr>
        <w:t>Bostic’s</w:t>
      </w:r>
      <w:proofErr w:type="spellEnd"/>
      <w:r w:rsidR="0017746E" w:rsidRPr="00356D6F">
        <w:rPr>
          <w:sz w:val="25"/>
          <w:szCs w:val="25"/>
        </w:rPr>
        <w:t xml:space="preserve"> Functional Behavioral Assessment’s results</w:t>
      </w:r>
      <w:r w:rsidRPr="00356D6F">
        <w:rPr>
          <w:sz w:val="25"/>
          <w:szCs w:val="25"/>
        </w:rPr>
        <w:t xml:space="preserve">. </w:t>
      </w:r>
    </w:p>
    <w:p w:rsidR="0034458D" w:rsidRPr="007D4120" w:rsidRDefault="0034458D" w:rsidP="0026547A">
      <w:pPr>
        <w:rPr>
          <w:sz w:val="25"/>
          <w:szCs w:val="25"/>
        </w:rPr>
      </w:pPr>
    </w:p>
    <w:p w:rsidR="0034458D" w:rsidRDefault="0034458D" w:rsidP="0026547A">
      <w:pPr>
        <w:rPr>
          <w:b/>
          <w:sz w:val="25"/>
          <w:szCs w:val="25"/>
        </w:rPr>
      </w:pPr>
    </w:p>
    <w:p w:rsidR="0034458D" w:rsidRPr="0034458D" w:rsidRDefault="0034458D" w:rsidP="0026547A">
      <w:pPr>
        <w:rPr>
          <w:sz w:val="25"/>
          <w:szCs w:val="25"/>
        </w:rPr>
      </w:pPr>
      <w:r w:rsidRPr="0034458D">
        <w:rPr>
          <w:sz w:val="25"/>
          <w:szCs w:val="25"/>
        </w:rPr>
        <w:t>So Ordered by the Hearing Officer,</w:t>
      </w:r>
    </w:p>
    <w:p w:rsidR="0034458D" w:rsidRDefault="0034458D" w:rsidP="0026547A">
      <w:pPr>
        <w:rPr>
          <w:sz w:val="25"/>
          <w:szCs w:val="25"/>
        </w:rPr>
      </w:pPr>
    </w:p>
    <w:p w:rsidR="00356D6F" w:rsidRPr="0034458D" w:rsidRDefault="00356D6F" w:rsidP="0026547A">
      <w:pPr>
        <w:rPr>
          <w:sz w:val="25"/>
          <w:szCs w:val="25"/>
        </w:rPr>
      </w:pPr>
    </w:p>
    <w:p w:rsidR="0034458D" w:rsidRPr="0034458D" w:rsidRDefault="0034458D" w:rsidP="0026547A">
      <w:pPr>
        <w:rPr>
          <w:sz w:val="25"/>
          <w:szCs w:val="25"/>
        </w:rPr>
      </w:pPr>
      <w:r w:rsidRPr="0034458D">
        <w:rPr>
          <w:sz w:val="25"/>
          <w:szCs w:val="25"/>
        </w:rPr>
        <w:t xml:space="preserve">_________________________________________  </w:t>
      </w:r>
    </w:p>
    <w:p w:rsidR="0034458D" w:rsidRPr="0034458D" w:rsidRDefault="0034458D" w:rsidP="0026547A">
      <w:pPr>
        <w:rPr>
          <w:sz w:val="25"/>
          <w:szCs w:val="25"/>
        </w:rPr>
      </w:pPr>
      <w:r w:rsidRPr="0034458D">
        <w:rPr>
          <w:sz w:val="25"/>
          <w:szCs w:val="25"/>
        </w:rPr>
        <w:t>Rosa I. Figueroa</w:t>
      </w:r>
    </w:p>
    <w:p w:rsidR="00A43D65" w:rsidRDefault="0034458D" w:rsidP="0034458D">
      <w:pPr>
        <w:rPr>
          <w:sz w:val="25"/>
          <w:szCs w:val="25"/>
        </w:rPr>
      </w:pPr>
      <w:r w:rsidRPr="0034458D">
        <w:rPr>
          <w:sz w:val="25"/>
          <w:szCs w:val="25"/>
        </w:rPr>
        <w:t>Dated:  August</w:t>
      </w:r>
      <w:r w:rsidR="00C262A8">
        <w:rPr>
          <w:sz w:val="25"/>
          <w:szCs w:val="25"/>
        </w:rPr>
        <w:t xml:space="preserve"> 17</w:t>
      </w:r>
      <w:r w:rsidRPr="0034458D">
        <w:rPr>
          <w:sz w:val="25"/>
          <w:szCs w:val="25"/>
        </w:rPr>
        <w:t>, 2012</w:t>
      </w:r>
    </w:p>
    <w:p w:rsidR="00C262A8" w:rsidRDefault="00C262A8" w:rsidP="0034458D">
      <w:pPr>
        <w:rPr>
          <w:sz w:val="25"/>
          <w:szCs w:val="25"/>
        </w:rPr>
      </w:pPr>
    </w:p>
    <w:p w:rsidR="00C262A8" w:rsidRDefault="00C262A8" w:rsidP="0034458D">
      <w:pPr>
        <w:rPr>
          <w:sz w:val="25"/>
          <w:szCs w:val="25"/>
        </w:rPr>
      </w:pPr>
    </w:p>
    <w:p w:rsidR="00091E3A" w:rsidRDefault="00091E3A">
      <w:pPr>
        <w:spacing w:after="200" w:line="276" w:lineRule="auto"/>
        <w:rPr>
          <w:sz w:val="25"/>
          <w:szCs w:val="25"/>
        </w:rPr>
      </w:pPr>
    </w:p>
    <w:p w:rsidR="00356D6F" w:rsidRDefault="00356D6F">
      <w:pPr>
        <w:spacing w:after="200" w:line="276" w:lineRule="auto"/>
        <w:rPr>
          <w:sz w:val="25"/>
          <w:szCs w:val="25"/>
        </w:rPr>
      </w:pPr>
    </w:p>
    <w:p w:rsidR="00356D6F" w:rsidRDefault="00356D6F">
      <w:pPr>
        <w:spacing w:after="200" w:line="276" w:lineRule="auto"/>
        <w:rPr>
          <w:sz w:val="25"/>
          <w:szCs w:val="25"/>
        </w:rPr>
      </w:pPr>
    </w:p>
    <w:p w:rsidR="00356D6F" w:rsidRDefault="00356D6F">
      <w:pPr>
        <w:spacing w:after="200" w:line="276" w:lineRule="auto"/>
        <w:rPr>
          <w:sz w:val="25"/>
          <w:szCs w:val="25"/>
        </w:rPr>
      </w:pPr>
    </w:p>
    <w:p w:rsidR="00356D6F" w:rsidRDefault="00356D6F">
      <w:pPr>
        <w:spacing w:after="200" w:line="276" w:lineRule="auto"/>
        <w:rPr>
          <w:sz w:val="25"/>
          <w:szCs w:val="25"/>
        </w:rPr>
      </w:pPr>
    </w:p>
    <w:p w:rsidR="00091E3A" w:rsidRDefault="00091E3A">
      <w:pPr>
        <w:spacing w:after="200" w:line="276" w:lineRule="auto"/>
        <w:rPr>
          <w:sz w:val="25"/>
          <w:szCs w:val="25"/>
        </w:rPr>
      </w:pPr>
      <w:r>
        <w:rPr>
          <w:sz w:val="25"/>
          <w:szCs w:val="25"/>
        </w:rPr>
        <w:t xml:space="preserve">_____________________________________________  </w:t>
      </w:r>
    </w:p>
    <w:p w:rsidR="00C262A8" w:rsidRPr="00356D6F" w:rsidRDefault="00091E3A">
      <w:pPr>
        <w:spacing w:after="200" w:line="276" w:lineRule="auto"/>
        <w:rPr>
          <w:sz w:val="22"/>
          <w:szCs w:val="22"/>
        </w:rPr>
      </w:pPr>
      <w:r w:rsidRPr="00356D6F">
        <w:rPr>
          <w:sz w:val="22"/>
          <w:szCs w:val="22"/>
        </w:rPr>
        <w:t xml:space="preserve">I would like to express my sincere </w:t>
      </w:r>
      <w:r w:rsidR="00B223E8" w:rsidRPr="00356D6F">
        <w:rPr>
          <w:sz w:val="22"/>
          <w:szCs w:val="22"/>
        </w:rPr>
        <w:t xml:space="preserve">gratitude and </w:t>
      </w:r>
      <w:r w:rsidRPr="00356D6F">
        <w:rPr>
          <w:sz w:val="22"/>
          <w:szCs w:val="22"/>
        </w:rPr>
        <w:t xml:space="preserve">appreciation to </w:t>
      </w:r>
      <w:proofErr w:type="spellStart"/>
      <w:r w:rsidRPr="00356D6F">
        <w:rPr>
          <w:sz w:val="22"/>
          <w:szCs w:val="22"/>
        </w:rPr>
        <w:t>Shaina</w:t>
      </w:r>
      <w:proofErr w:type="spellEnd"/>
      <w:r w:rsidRPr="00356D6F">
        <w:rPr>
          <w:sz w:val="22"/>
          <w:szCs w:val="22"/>
        </w:rPr>
        <w:t xml:space="preserve"> </w:t>
      </w:r>
      <w:proofErr w:type="spellStart"/>
      <w:r w:rsidRPr="00356D6F">
        <w:rPr>
          <w:sz w:val="22"/>
          <w:szCs w:val="22"/>
        </w:rPr>
        <w:t>Wamsley</w:t>
      </w:r>
      <w:proofErr w:type="spellEnd"/>
      <w:r w:rsidRPr="00356D6F">
        <w:rPr>
          <w:sz w:val="22"/>
          <w:szCs w:val="22"/>
        </w:rPr>
        <w:t xml:space="preserve">, summer 2012 BSEA legal intern, for her </w:t>
      </w:r>
      <w:r w:rsidR="00B223E8" w:rsidRPr="00356D6F">
        <w:rPr>
          <w:sz w:val="22"/>
          <w:szCs w:val="22"/>
        </w:rPr>
        <w:t xml:space="preserve">extremely valuable </w:t>
      </w:r>
      <w:r w:rsidRPr="00356D6F">
        <w:rPr>
          <w:sz w:val="22"/>
          <w:szCs w:val="22"/>
        </w:rPr>
        <w:t>assistance and contributions to this decision.</w:t>
      </w:r>
      <w:r w:rsidR="00C262A8" w:rsidRPr="00356D6F">
        <w:rPr>
          <w:sz w:val="22"/>
          <w:szCs w:val="22"/>
        </w:rPr>
        <w:br w:type="page"/>
      </w:r>
    </w:p>
    <w:p w:rsidR="00C262A8" w:rsidRDefault="00C262A8" w:rsidP="00C262A8">
      <w:pPr>
        <w:pStyle w:val="Heading1"/>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August 17, 2012</w:t>
      </w:r>
    </w:p>
    <w:p w:rsidR="00C262A8" w:rsidRDefault="00C262A8" w:rsidP="00C262A8">
      <w:pPr>
        <w:pStyle w:val="Heading1"/>
        <w:rPr>
          <w:sz w:val="32"/>
          <w:szCs w:val="32"/>
        </w:rPr>
      </w:pPr>
    </w:p>
    <w:p w:rsidR="00C262A8" w:rsidRDefault="00C262A8" w:rsidP="00C262A8"/>
    <w:p w:rsidR="00C262A8" w:rsidRDefault="00C262A8" w:rsidP="00C262A8"/>
    <w:p w:rsidR="00C262A8" w:rsidRDefault="00C262A8" w:rsidP="00C262A8"/>
    <w:p w:rsidR="00C262A8" w:rsidRPr="00C262A8" w:rsidRDefault="00C262A8" w:rsidP="00C262A8"/>
    <w:p w:rsidR="00C262A8" w:rsidRPr="00C262A8" w:rsidRDefault="00C262A8" w:rsidP="00C262A8">
      <w:pPr>
        <w:pStyle w:val="Heading1"/>
        <w:rPr>
          <w:sz w:val="32"/>
          <w:szCs w:val="32"/>
        </w:rPr>
      </w:pPr>
      <w:r w:rsidRPr="00C262A8">
        <w:rPr>
          <w:sz w:val="32"/>
          <w:szCs w:val="32"/>
        </w:rPr>
        <w:t>COMMONWEALTH OF MASSACHUSETTS</w:t>
      </w:r>
    </w:p>
    <w:p w:rsidR="00C262A8" w:rsidRPr="00C262A8" w:rsidRDefault="00C262A8" w:rsidP="00C262A8">
      <w:pPr>
        <w:pStyle w:val="Heading1"/>
        <w:rPr>
          <w:sz w:val="32"/>
          <w:szCs w:val="32"/>
        </w:rPr>
      </w:pPr>
      <w:r w:rsidRPr="00C262A8">
        <w:rPr>
          <w:sz w:val="32"/>
          <w:szCs w:val="32"/>
        </w:rPr>
        <w:t>DIVISION OF ADMINISTRATIVE LAW APPEALS</w:t>
      </w:r>
    </w:p>
    <w:p w:rsidR="00C262A8" w:rsidRPr="00C262A8" w:rsidRDefault="00C262A8" w:rsidP="00C262A8">
      <w:pPr>
        <w:pStyle w:val="Heading1"/>
        <w:rPr>
          <w:sz w:val="32"/>
          <w:szCs w:val="32"/>
        </w:rPr>
      </w:pPr>
      <w:r w:rsidRPr="00C262A8">
        <w:rPr>
          <w:sz w:val="32"/>
          <w:szCs w:val="32"/>
        </w:rPr>
        <w:t>BUREAU OF SPECIAL EDUCATION APPEALS</w:t>
      </w:r>
    </w:p>
    <w:p w:rsidR="00C262A8" w:rsidRPr="00C262A8" w:rsidRDefault="00C262A8" w:rsidP="00C262A8">
      <w:pPr>
        <w:jc w:val="center"/>
        <w:rPr>
          <w:sz w:val="32"/>
          <w:szCs w:val="32"/>
        </w:rPr>
      </w:pPr>
    </w:p>
    <w:p w:rsidR="00C262A8" w:rsidRPr="00EF3E05" w:rsidRDefault="00C262A8" w:rsidP="00C262A8">
      <w:pPr>
        <w:pBdr>
          <w:bottom w:val="single" w:sz="12" w:space="1" w:color="auto"/>
        </w:pBdr>
        <w:jc w:val="center"/>
        <w:rPr>
          <w:sz w:val="32"/>
          <w:szCs w:val="32"/>
        </w:rPr>
      </w:pPr>
    </w:p>
    <w:p w:rsidR="00C262A8" w:rsidRPr="00EF3E05" w:rsidRDefault="00C262A8" w:rsidP="00C262A8">
      <w:pPr>
        <w:pBdr>
          <w:bottom w:val="single" w:sz="12" w:space="1" w:color="auto"/>
        </w:pBdr>
        <w:jc w:val="center"/>
        <w:rPr>
          <w:sz w:val="32"/>
          <w:szCs w:val="32"/>
        </w:rPr>
      </w:pPr>
    </w:p>
    <w:p w:rsidR="00C262A8" w:rsidRPr="00EF3E05" w:rsidRDefault="00C262A8" w:rsidP="00C262A8">
      <w:pPr>
        <w:rPr>
          <w:sz w:val="32"/>
          <w:szCs w:val="32"/>
        </w:rPr>
      </w:pPr>
    </w:p>
    <w:p w:rsidR="00C262A8" w:rsidRPr="00EF3E05" w:rsidRDefault="00C262A8" w:rsidP="00C262A8">
      <w:pPr>
        <w:rPr>
          <w:sz w:val="32"/>
          <w:szCs w:val="32"/>
        </w:rPr>
      </w:pPr>
    </w:p>
    <w:p w:rsidR="00C262A8" w:rsidRPr="00EF3E05" w:rsidRDefault="00C262A8" w:rsidP="00C262A8">
      <w:pPr>
        <w:rPr>
          <w:sz w:val="32"/>
          <w:szCs w:val="32"/>
        </w:rPr>
      </w:pPr>
    </w:p>
    <w:p w:rsidR="00C262A8" w:rsidRPr="00EF3E05" w:rsidRDefault="00C262A8" w:rsidP="00C262A8">
      <w:pPr>
        <w:jc w:val="center"/>
        <w:rPr>
          <w:b/>
          <w:sz w:val="32"/>
          <w:szCs w:val="32"/>
        </w:rPr>
      </w:pPr>
      <w:r>
        <w:rPr>
          <w:b/>
          <w:sz w:val="32"/>
          <w:szCs w:val="32"/>
        </w:rPr>
        <w:t>SUTTON</w:t>
      </w:r>
      <w:r w:rsidRPr="00EF3E05">
        <w:rPr>
          <w:b/>
          <w:sz w:val="32"/>
          <w:szCs w:val="32"/>
        </w:rPr>
        <w:t xml:space="preserve"> PUBLIC SCHOOLS </w:t>
      </w:r>
    </w:p>
    <w:p w:rsidR="00C262A8" w:rsidRPr="00EF3E05" w:rsidRDefault="00C262A8" w:rsidP="00C262A8">
      <w:pPr>
        <w:jc w:val="center"/>
        <w:rPr>
          <w:sz w:val="32"/>
          <w:szCs w:val="32"/>
        </w:rPr>
      </w:pPr>
    </w:p>
    <w:p w:rsidR="00C262A8" w:rsidRPr="00EF3E05" w:rsidRDefault="00F22535" w:rsidP="00C262A8">
      <w:pPr>
        <w:jc w:val="center"/>
        <w:rPr>
          <w:b/>
          <w:sz w:val="32"/>
          <w:szCs w:val="32"/>
        </w:rPr>
      </w:pPr>
      <w:r>
        <w:rPr>
          <w:b/>
          <w:sz w:val="32"/>
          <w:szCs w:val="32"/>
        </w:rPr>
        <w:t>BSEA #</w:t>
      </w:r>
      <w:r w:rsidR="00C262A8" w:rsidRPr="00EF3E05">
        <w:rPr>
          <w:b/>
          <w:sz w:val="32"/>
          <w:szCs w:val="32"/>
        </w:rPr>
        <w:t>12-</w:t>
      </w:r>
      <w:r w:rsidR="00C262A8">
        <w:rPr>
          <w:b/>
          <w:sz w:val="32"/>
          <w:szCs w:val="32"/>
        </w:rPr>
        <w:t>6333</w:t>
      </w:r>
    </w:p>
    <w:p w:rsidR="00C262A8" w:rsidRPr="00EF3E05" w:rsidRDefault="00C262A8" w:rsidP="00C262A8">
      <w:pPr>
        <w:rPr>
          <w:sz w:val="32"/>
          <w:szCs w:val="32"/>
        </w:rPr>
      </w:pPr>
    </w:p>
    <w:p w:rsidR="00C262A8" w:rsidRPr="00EF3E05" w:rsidRDefault="00C262A8" w:rsidP="00C262A8">
      <w:pPr>
        <w:pBdr>
          <w:bottom w:val="single" w:sz="12" w:space="1" w:color="auto"/>
        </w:pBdr>
        <w:jc w:val="center"/>
        <w:rPr>
          <w:sz w:val="32"/>
          <w:szCs w:val="32"/>
        </w:rPr>
      </w:pPr>
    </w:p>
    <w:p w:rsidR="00C262A8" w:rsidRPr="00EF3E05" w:rsidRDefault="00C262A8" w:rsidP="00C262A8">
      <w:pPr>
        <w:pBdr>
          <w:bottom w:val="single" w:sz="12" w:space="1" w:color="auto"/>
        </w:pBdr>
        <w:jc w:val="center"/>
        <w:rPr>
          <w:sz w:val="32"/>
          <w:szCs w:val="32"/>
        </w:rPr>
      </w:pPr>
    </w:p>
    <w:p w:rsidR="00C262A8" w:rsidRPr="00EF3E05" w:rsidRDefault="00C262A8" w:rsidP="00C262A8">
      <w:pPr>
        <w:rPr>
          <w:sz w:val="32"/>
          <w:szCs w:val="32"/>
        </w:rPr>
      </w:pPr>
    </w:p>
    <w:p w:rsidR="00C262A8" w:rsidRPr="00EF3E05" w:rsidRDefault="00C262A8" w:rsidP="00C262A8">
      <w:pPr>
        <w:pStyle w:val="Heading3"/>
        <w:jc w:val="center"/>
        <w:rPr>
          <w:rFonts w:ascii="Times New Roman" w:hAnsi="Times New Roman" w:cs="Times New Roman"/>
          <w:sz w:val="32"/>
          <w:szCs w:val="32"/>
        </w:rPr>
      </w:pPr>
      <w:r w:rsidRPr="00EF3E05">
        <w:rPr>
          <w:rFonts w:ascii="Times New Roman" w:hAnsi="Times New Roman" w:cs="Times New Roman"/>
          <w:sz w:val="32"/>
          <w:szCs w:val="32"/>
        </w:rPr>
        <w:t>BEFORE</w:t>
      </w:r>
    </w:p>
    <w:p w:rsidR="00C262A8" w:rsidRPr="00EF3E05" w:rsidRDefault="00C262A8" w:rsidP="00C262A8"/>
    <w:p w:rsidR="00C262A8" w:rsidRPr="00EF3E05" w:rsidRDefault="00C262A8" w:rsidP="00C262A8">
      <w:pPr>
        <w:jc w:val="center"/>
        <w:rPr>
          <w:b/>
          <w:sz w:val="32"/>
          <w:szCs w:val="32"/>
        </w:rPr>
      </w:pPr>
      <w:r w:rsidRPr="00EF3E05">
        <w:rPr>
          <w:b/>
          <w:sz w:val="32"/>
          <w:szCs w:val="32"/>
        </w:rPr>
        <w:t>ROSA I. FIGUEROA</w:t>
      </w:r>
    </w:p>
    <w:p w:rsidR="00C262A8" w:rsidRPr="00EF3E05" w:rsidRDefault="00C262A8" w:rsidP="00C262A8">
      <w:pPr>
        <w:jc w:val="center"/>
        <w:rPr>
          <w:b/>
          <w:sz w:val="32"/>
          <w:szCs w:val="32"/>
        </w:rPr>
      </w:pPr>
      <w:r w:rsidRPr="00EF3E05">
        <w:rPr>
          <w:b/>
          <w:sz w:val="32"/>
          <w:szCs w:val="32"/>
        </w:rPr>
        <w:t>HEARING OFFICER</w:t>
      </w:r>
    </w:p>
    <w:p w:rsidR="00C262A8" w:rsidRPr="00EF3E05" w:rsidRDefault="00C262A8" w:rsidP="00C262A8">
      <w:pPr>
        <w:jc w:val="center"/>
        <w:rPr>
          <w:sz w:val="32"/>
          <w:szCs w:val="32"/>
        </w:rPr>
      </w:pPr>
    </w:p>
    <w:p w:rsidR="00C262A8" w:rsidRPr="00EF3E05" w:rsidRDefault="00C262A8" w:rsidP="00C262A8">
      <w:pPr>
        <w:jc w:val="center"/>
        <w:rPr>
          <w:sz w:val="32"/>
          <w:szCs w:val="32"/>
        </w:rPr>
      </w:pPr>
    </w:p>
    <w:p w:rsidR="00C262A8" w:rsidRDefault="00C262A8" w:rsidP="00C262A8">
      <w:pPr>
        <w:jc w:val="center"/>
        <w:rPr>
          <w:b/>
          <w:sz w:val="32"/>
          <w:szCs w:val="32"/>
        </w:rPr>
      </w:pPr>
      <w:r>
        <w:rPr>
          <w:b/>
          <w:sz w:val="32"/>
          <w:szCs w:val="32"/>
        </w:rPr>
        <w:t>REGINA WILLIAMS TATE</w:t>
      </w:r>
      <w:r w:rsidRPr="00EF3E05">
        <w:rPr>
          <w:b/>
          <w:sz w:val="32"/>
          <w:szCs w:val="32"/>
        </w:rPr>
        <w:t xml:space="preserve">, ESQ., ATTORNEY FOR </w:t>
      </w:r>
    </w:p>
    <w:p w:rsidR="00C262A8" w:rsidRDefault="00C262A8" w:rsidP="00C262A8">
      <w:pPr>
        <w:jc w:val="center"/>
        <w:rPr>
          <w:sz w:val="32"/>
          <w:szCs w:val="32"/>
        </w:rPr>
      </w:pPr>
      <w:r>
        <w:rPr>
          <w:b/>
          <w:sz w:val="32"/>
          <w:szCs w:val="32"/>
        </w:rPr>
        <w:t>SUTTON</w:t>
      </w:r>
      <w:r w:rsidRPr="00EF3E05">
        <w:rPr>
          <w:b/>
          <w:sz w:val="32"/>
          <w:szCs w:val="32"/>
        </w:rPr>
        <w:t xml:space="preserve"> PUBLIC SCHOOLS</w:t>
      </w:r>
      <w:r w:rsidRPr="00EF3E05">
        <w:rPr>
          <w:sz w:val="32"/>
          <w:szCs w:val="32"/>
        </w:rPr>
        <w:t xml:space="preserve">  </w:t>
      </w:r>
    </w:p>
    <w:p w:rsidR="00C262A8" w:rsidRPr="00EF3E05" w:rsidRDefault="00C262A8" w:rsidP="00C262A8">
      <w:pPr>
        <w:jc w:val="center"/>
      </w:pPr>
      <w:r>
        <w:rPr>
          <w:b/>
          <w:sz w:val="32"/>
          <w:szCs w:val="32"/>
        </w:rPr>
        <w:t>PARENTS PRO-SE</w:t>
      </w:r>
    </w:p>
    <w:p w:rsidR="00C262A8" w:rsidRDefault="00C262A8" w:rsidP="0034458D">
      <w:pPr>
        <w:rPr>
          <w:sz w:val="25"/>
          <w:szCs w:val="25"/>
        </w:rPr>
      </w:pPr>
    </w:p>
    <w:p w:rsidR="00A43D65" w:rsidRDefault="00A43D65">
      <w:pPr>
        <w:spacing w:after="200" w:line="276" w:lineRule="auto"/>
        <w:rPr>
          <w:sz w:val="25"/>
          <w:szCs w:val="25"/>
        </w:rPr>
      </w:pPr>
    </w:p>
    <w:p w:rsidR="00A43D65" w:rsidRDefault="00A43D65">
      <w:pPr>
        <w:spacing w:after="200" w:line="276" w:lineRule="auto"/>
        <w:rPr>
          <w:sz w:val="25"/>
          <w:szCs w:val="25"/>
        </w:rPr>
      </w:pPr>
    </w:p>
    <w:sectPr w:rsidR="00A43D65" w:rsidSect="00C546D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419" w:rsidRDefault="006E7419" w:rsidP="007A0626">
      <w:r>
        <w:separator/>
      </w:r>
    </w:p>
  </w:endnote>
  <w:endnote w:type="continuationSeparator" w:id="0">
    <w:p w:rsidR="006E7419" w:rsidRDefault="006E7419" w:rsidP="007A0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829599"/>
      <w:docPartObj>
        <w:docPartGallery w:val="Page Numbers (Bottom of Page)"/>
        <w:docPartUnique/>
      </w:docPartObj>
    </w:sdtPr>
    <w:sdtEndPr>
      <w:rPr>
        <w:noProof/>
      </w:rPr>
    </w:sdtEndPr>
    <w:sdtContent>
      <w:p w:rsidR="006E7419" w:rsidRDefault="00C35DF3">
        <w:pPr>
          <w:pStyle w:val="Footer"/>
          <w:jc w:val="center"/>
        </w:pPr>
        <w:r>
          <w:fldChar w:fldCharType="begin"/>
        </w:r>
        <w:r w:rsidR="006E7419">
          <w:instrText xml:space="preserve"> PAGE   \* MERGEFORMAT </w:instrText>
        </w:r>
        <w:r>
          <w:fldChar w:fldCharType="separate"/>
        </w:r>
        <w:r w:rsidR="00F22535">
          <w:rPr>
            <w:noProof/>
          </w:rPr>
          <w:t>49</w:t>
        </w:r>
        <w:r>
          <w:rPr>
            <w:noProof/>
          </w:rPr>
          <w:fldChar w:fldCharType="end"/>
        </w:r>
      </w:p>
    </w:sdtContent>
  </w:sdt>
  <w:p w:rsidR="006E7419" w:rsidRDefault="006E7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419" w:rsidRDefault="006E7419" w:rsidP="007A0626">
      <w:r>
        <w:separator/>
      </w:r>
    </w:p>
  </w:footnote>
  <w:footnote w:type="continuationSeparator" w:id="0">
    <w:p w:rsidR="006E7419" w:rsidRDefault="006E7419" w:rsidP="007A0626">
      <w:r>
        <w:continuationSeparator/>
      </w:r>
    </w:p>
  </w:footnote>
  <w:footnote w:id="1">
    <w:p w:rsidR="006E7419" w:rsidRDefault="006E7419">
      <w:pPr>
        <w:pStyle w:val="FootnoteText"/>
      </w:pPr>
      <w:r>
        <w:rPr>
          <w:rStyle w:val="FootnoteReference"/>
        </w:rPr>
        <w:footnoteRef/>
      </w:r>
      <w:r>
        <w:t xml:space="preserve"> At Hearing Parents disputed the appropriateness of the 2011-2012 IEP which they rejected in January 2012. </w:t>
      </w:r>
    </w:p>
  </w:footnote>
  <w:footnote w:id="2">
    <w:p w:rsidR="006E7419" w:rsidRDefault="006E7419">
      <w:pPr>
        <w:pStyle w:val="FootnoteText"/>
      </w:pPr>
      <w:r>
        <w:rPr>
          <w:rStyle w:val="FootnoteReference"/>
        </w:rPr>
        <w:footnoteRef/>
      </w:r>
      <w:r>
        <w:t xml:space="preserve">  The aforementioned looked at the Fast </w:t>
      </w:r>
      <w:proofErr w:type="spellStart"/>
      <w:r>
        <w:t>ForWord</w:t>
      </w:r>
      <w:proofErr w:type="spellEnd"/>
      <w:r>
        <w:t xml:space="preserve"> material, contacted other districts in Massachusetts, and spoke with Crystal Sergeant, CCC-SLP, Parent’s contact for this program.  The program would be difficult for Student given that he was not functionally able to use a touchpad mouse during the demo session but </w:t>
      </w:r>
      <w:proofErr w:type="spellStart"/>
      <w:r>
        <w:t>Sargeant</w:t>
      </w:r>
      <w:proofErr w:type="spellEnd"/>
      <w:r>
        <w:t xml:space="preserve"> recommended it because Student, who is very cooperative and wishes to please adults, had engaged in the program during the session.  </w:t>
      </w:r>
      <w:proofErr w:type="spellStart"/>
      <w:r>
        <w:t>Sargent</w:t>
      </w:r>
      <w:proofErr w:type="spellEnd"/>
      <w:r>
        <w:t xml:space="preserve"> did not offer a written recommendation for the use of Fast </w:t>
      </w:r>
      <w:proofErr w:type="spellStart"/>
      <w:r>
        <w:t>ForWord</w:t>
      </w:r>
      <w:proofErr w:type="spellEnd"/>
      <w:r>
        <w:t xml:space="preserve"> with Student (</w:t>
      </w:r>
      <w:proofErr w:type="spellStart"/>
      <w:r>
        <w:t>Austein</w:t>
      </w:r>
      <w:proofErr w:type="spellEnd"/>
      <w:r>
        <w:t>; SE-82).</w:t>
      </w:r>
    </w:p>
  </w:footnote>
  <w:footnote w:id="3">
    <w:p w:rsidR="006E7419" w:rsidRDefault="006E7419" w:rsidP="005B0AC2">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4">
    <w:p w:rsidR="006E7419" w:rsidRDefault="006E7419" w:rsidP="005B0AC2">
      <w:pPr>
        <w:pStyle w:val="FootnoteText"/>
      </w:pPr>
      <w:r>
        <w:rPr>
          <w:rStyle w:val="FootnoteReference"/>
        </w:rPr>
        <w:footnoteRef/>
      </w:r>
      <w:r>
        <w:t xml:space="preserve">  </w:t>
      </w:r>
      <w:proofErr w:type="gramStart"/>
      <w:r>
        <w:t>MGL c. 71B.</w:t>
      </w:r>
      <w:proofErr w:type="gramEnd"/>
    </w:p>
  </w:footnote>
  <w:footnote w:id="5">
    <w:p w:rsidR="006E7419" w:rsidRDefault="006E7419" w:rsidP="005B0AC2">
      <w:pPr>
        <w:pStyle w:val="FootnoteText"/>
      </w:pPr>
      <w:r>
        <w:rPr>
          <w:rStyle w:val="FootnoteReference"/>
        </w:rPr>
        <w:footnoteRef/>
      </w:r>
      <w:r>
        <w:t xml:space="preserve">  </w:t>
      </w:r>
      <w:proofErr w:type="gramStart"/>
      <w:r>
        <w:t>MGL c. 71B, ss. 1 (definition of FAPE), 2, 3.</w:t>
      </w:r>
      <w:proofErr w:type="gramEnd"/>
    </w:p>
  </w:footnote>
  <w:footnote w:id="6">
    <w:p w:rsidR="006E7419" w:rsidRDefault="006E7419" w:rsidP="005B0AC2">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i w:val="0"/>
        </w:rPr>
        <w:t>484 U.S. 305, 311</w:t>
      </w:r>
      <w:r>
        <w:t xml:space="preserve"> (1988) (FAPE must be tailored “to each child's unique needs”).</w:t>
      </w:r>
    </w:p>
  </w:footnote>
  <w:footnote w:id="7">
    <w:p w:rsidR="006E7419" w:rsidRDefault="006E7419" w:rsidP="005B0AC2">
      <w:pPr>
        <w:pStyle w:val="FootnoteText"/>
      </w:pPr>
      <w:r>
        <w:rPr>
          <w:rStyle w:val="FootnoteReference"/>
        </w:rPr>
        <w:footnoteRef/>
      </w:r>
      <w:r>
        <w:t xml:space="preserve"> </w:t>
      </w:r>
      <w:r>
        <w:rPr>
          <w:i/>
        </w:rPr>
        <w:t xml:space="preserve">Board of Education of </w:t>
      </w:r>
      <w:proofErr w:type="spellStart"/>
      <w:r>
        <w:rPr>
          <w:i/>
        </w:rPr>
        <w:t>Hendrick</w:t>
      </w:r>
      <w:proofErr w:type="spellEnd"/>
      <w:r>
        <w:rPr>
          <w:i/>
        </w:rPr>
        <w:t xml:space="preserve"> Hudson Central School District  v. Rowley,</w:t>
      </w:r>
      <w:r>
        <w:t xml:space="preserve"> 458 U.S. 176, 192 (1982) (goal of Congress in passing IDEA was to make access to education "meaningful");</w:t>
      </w:r>
      <w:r>
        <w:rPr>
          <w:rFonts w:cs="Arial"/>
          <w:i/>
          <w:iCs/>
          <w:color w:val="000000"/>
          <w:szCs w:val="18"/>
        </w:rPr>
        <w:t xml:space="preserve"> Deal v. Hamilton County Board of Education, </w:t>
      </w:r>
      <w:r>
        <w:rPr>
          <w:rFonts w:cs="Arial"/>
          <w:color w:val="000000"/>
          <w:szCs w:val="18"/>
        </w:rPr>
        <w:t>104 LRP 59544 (6</w:t>
      </w:r>
      <w:r>
        <w:rPr>
          <w:rFonts w:cs="Arial"/>
          <w:color w:val="000000"/>
          <w:szCs w:val="18"/>
          <w:vertAlign w:val="superscript"/>
        </w:rPr>
        <w:t>th</w:t>
      </w:r>
      <w:r>
        <w:rPr>
          <w:rFonts w:cs="Arial"/>
          <w:color w:val="000000"/>
          <w:szCs w:val="18"/>
        </w:rPr>
        <w:t xml:space="preserve"> Cir. 2004); </w:t>
      </w:r>
      <w:r>
        <w:t>(“</w:t>
      </w:r>
      <w:r>
        <w:rPr>
          <w:rFonts w:cs="Arial"/>
          <w:color w:val="000000"/>
          <w:szCs w:val="18"/>
        </w:rPr>
        <w:t>IDEA requires an IEP to confer a ‘meaningful educational benefit’ gauged in relation to the potential of the child at issue”);</w:t>
      </w:r>
      <w:r>
        <w:rPr>
          <w:i/>
        </w:rPr>
        <w:t xml:space="preserve"> G. by R.G. and A.G. v. Fort Bragg Dependent </w:t>
      </w:r>
      <w:proofErr w:type="spellStart"/>
      <w:r>
        <w:rPr>
          <w:i/>
        </w:rPr>
        <w:t>Schs</w:t>
      </w:r>
      <w:proofErr w:type="spellEnd"/>
      <w:r>
        <w:t xml:space="preserve">, 40 IDELR 4 (4th Cir. 2003) (issue is whether the IEP was reasonably calculated to provide student meaningful educational benefit); </w:t>
      </w:r>
      <w:proofErr w:type="spellStart"/>
      <w:r>
        <w:rPr>
          <w:i/>
        </w:rPr>
        <w:t>Weixel</w:t>
      </w:r>
      <w:proofErr w:type="spellEnd"/>
      <w:r>
        <w:rPr>
          <w:i/>
        </w:rPr>
        <w:t xml:space="preserve"> v. Board of Education of the City of New York</w:t>
      </w:r>
      <w:r>
        <w:t>, 287 F.3d 138 (2</w:t>
      </w:r>
      <w:r>
        <w:rPr>
          <w:vertAlign w:val="superscript"/>
        </w:rPr>
        <w:t>nd</w:t>
      </w:r>
      <w:r>
        <w:t xml:space="preserve"> Cir. 2002) (placement must be “‘reasonably calculated’ to ensure that [student] received a meaningful educational benefit”); </w:t>
      </w:r>
      <w:r>
        <w:rPr>
          <w:i/>
        </w:rPr>
        <w:t>Houston Independent School District v. Bobby R</w:t>
      </w:r>
      <w:r>
        <w:t>., 200 F.3d 341 (5</w:t>
      </w:r>
      <w:r>
        <w:rPr>
          <w:vertAlign w:val="superscript"/>
        </w:rPr>
        <w:t>th</w:t>
      </w:r>
      <w:r>
        <w:t xml:space="preserve"> Cir. 2000) (educational benefit must be "meaningful");</w:t>
      </w:r>
      <w:r>
        <w:rPr>
          <w:i/>
        </w:rPr>
        <w:t xml:space="preserve"> Ridgewood Board of Education v. NE for ME</w:t>
      </w:r>
      <w:r>
        <w:t>, 172 F.3d 238 (3</w:t>
      </w:r>
      <w:r>
        <w:rPr>
          <w:vertAlign w:val="superscript"/>
        </w:rPr>
        <w:t>rd</w:t>
      </w:r>
      <w:r>
        <w:t xml:space="preserve"> Cir. 1999) (IDEA requires IEP to provide "significant learning" and confer "meaningful benefit").</w:t>
      </w:r>
    </w:p>
  </w:footnote>
  <w:footnote w:id="8">
    <w:p w:rsidR="006E7419" w:rsidRDefault="006E7419" w:rsidP="005B0AC2">
      <w:pPr>
        <w:pStyle w:val="FootnoteText"/>
      </w:pPr>
      <w:r>
        <w:rPr>
          <w:rStyle w:val="FootnoteReference"/>
        </w:rPr>
        <w:footnoteRef/>
      </w:r>
      <w:r>
        <w:t xml:space="preserve">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9">
    <w:p w:rsidR="006E7419" w:rsidRPr="00023C7C" w:rsidRDefault="006E7419">
      <w:pPr>
        <w:pStyle w:val="FootnoteText"/>
      </w:pPr>
      <w:r>
        <w:rPr>
          <w:rStyle w:val="FootnoteReference"/>
        </w:rPr>
        <w:footnoteRef/>
      </w:r>
      <w:r>
        <w:t xml:space="preserve"> The IEP must be “reasonably calculated to confer a meaningful educational benefit</w:t>
      </w:r>
      <w:proofErr w:type="gramStart"/>
      <w:r>
        <w:t>. ”</w:t>
      </w:r>
      <w:proofErr w:type="gramEnd"/>
      <w:r>
        <w:t xml:space="preserve"> </w:t>
      </w:r>
      <w:proofErr w:type="gramStart"/>
      <w:r w:rsidRPr="00023C7C">
        <w:rPr>
          <w:i/>
        </w:rPr>
        <w:t>Sebastian M. v. King Philip Regional School Dist</w:t>
      </w:r>
      <w:r w:rsidRPr="00023C7C">
        <w:t>., 685 F.3d 79, 2012 LW 287788, *3 (1</w:t>
      </w:r>
      <w:r w:rsidRPr="00023C7C">
        <w:rPr>
          <w:vertAlign w:val="superscript"/>
        </w:rPr>
        <w:t>st</w:t>
      </w:r>
      <w:r w:rsidRPr="00023C7C">
        <w:t xml:space="preserve"> Cir. 2012).</w:t>
      </w:r>
      <w:proofErr w:type="gramEnd"/>
    </w:p>
  </w:footnote>
  <w:footnote w:id="10">
    <w:p w:rsidR="006E7419" w:rsidRDefault="006E7419" w:rsidP="005B0AC2">
      <w:pPr>
        <w:tabs>
          <w:tab w:val="left" w:pos="-1440"/>
        </w:tabs>
      </w:pPr>
      <w:r w:rsidRPr="00023C7C">
        <w:rPr>
          <w:rStyle w:val="FootnoteReference"/>
          <w:sz w:val="20"/>
          <w:szCs w:val="20"/>
        </w:rPr>
        <w:footnoteRef/>
      </w:r>
      <w:r w:rsidRPr="00023C7C">
        <w:rPr>
          <w:sz w:val="20"/>
          <w:szCs w:val="20"/>
        </w:rPr>
        <w:t xml:space="preserve"> See generally </w:t>
      </w:r>
      <w:r w:rsidRPr="00023C7C">
        <w:rPr>
          <w:i/>
          <w:sz w:val="20"/>
          <w:szCs w:val="20"/>
        </w:rPr>
        <w:t>In re:</w:t>
      </w:r>
      <w:r>
        <w:rPr>
          <w:i/>
          <w:sz w:val="20"/>
        </w:rPr>
        <w:t xml:space="preserve"> Arlington</w:t>
      </w:r>
      <w:r>
        <w:rPr>
          <w:sz w:val="20"/>
        </w:rPr>
        <w:t xml:space="preserve">, 37 IDELR 119, 8 MSER 187, 193-195 (SEA MA 2002) (collecting cases and other authorities).  </w:t>
      </w:r>
    </w:p>
  </w:footnote>
  <w:footnote w:id="11">
    <w:p w:rsidR="006E7419" w:rsidRDefault="006E7419" w:rsidP="005B0AC2">
      <w:r>
        <w:rPr>
          <w:rStyle w:val="FootnoteReference"/>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2">
    <w:p w:rsidR="006E7419" w:rsidRDefault="006E7419" w:rsidP="005B0AC2">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w:t>
      </w:r>
      <w:r>
        <w:rPr>
          <w:rFonts w:cs="Arial"/>
          <w:i/>
          <w:iCs/>
          <w:color w:val="000000"/>
          <w:szCs w:val="18"/>
        </w:rPr>
        <w:t xml:space="preserve">Deal v. Hamilton County Board of Education, </w:t>
      </w:r>
      <w:r>
        <w:rPr>
          <w:rFonts w:cs="Arial"/>
          <w:color w:val="000000"/>
          <w:szCs w:val="18"/>
        </w:rPr>
        <w:t>104 LRP 59544 (6</w:t>
      </w:r>
      <w:r>
        <w:rPr>
          <w:rFonts w:cs="Arial"/>
          <w:color w:val="000000"/>
          <w:szCs w:val="18"/>
          <w:vertAlign w:val="superscript"/>
        </w:rPr>
        <w:t>th</w:t>
      </w:r>
      <w:r>
        <w:rPr>
          <w:rFonts w:cs="Arial"/>
          <w:color w:val="000000"/>
          <w:szCs w:val="18"/>
        </w:rPr>
        <w:t xml:space="preserve"> Cir. 2004); </w:t>
      </w:r>
      <w:r>
        <w:t>(“</w:t>
      </w:r>
      <w:r>
        <w:rPr>
          <w:rFonts w:cs="Arial"/>
          <w:color w:val="000000"/>
          <w:szCs w:val="18"/>
        </w:rPr>
        <w:t xml:space="preserve">IDEA requires an IEP to confer a ‘meaningful educational benefit’ gauged in relation to the potential of the child at issue”); </w:t>
      </w:r>
      <w:r>
        <w:rPr>
          <w:i/>
        </w:rPr>
        <w:t>HW and JW v. Highland Park Board of Education</w:t>
      </w:r>
      <w:r>
        <w:t>, 104 LRP 40799 (3</w:t>
      </w:r>
      <w:r>
        <w:rPr>
          <w:vertAlign w:val="superscript"/>
        </w:rPr>
        <w:t>rd</w:t>
      </w:r>
      <w:r>
        <w:t xml:space="preserve"> Cir. 2004) (“benefit must be gauged in relation to the child's potential”);</w:t>
      </w:r>
      <w:r>
        <w:rPr>
          <w:i/>
        </w:rPr>
        <w:t xml:space="preserve"> Houston Independent School District v. Bobby R</w:t>
      </w:r>
      <w:r>
        <w:t>., 200 F.3d 341 (5</w:t>
      </w:r>
      <w:r>
        <w:rPr>
          <w:vertAlign w:val="superscript"/>
        </w:rPr>
        <w:t>th</w:t>
      </w:r>
      <w:r>
        <w:t xml:space="preserve"> Cir. 2000) (progress should be measured with respect to the individual student, not with respect to others); </w:t>
      </w:r>
      <w:r>
        <w:rPr>
          <w:i/>
        </w:rPr>
        <w:t>T.R. ex rel. N.R. v. Kingwood Twp. Bd. of Educ.,</w:t>
      </w:r>
      <w:r>
        <w:t xml:space="preserve">205 F.3d 572, 578 (3d Cir. 2000) (appropriate education assessed in light of "individual needs and potential"); </w:t>
      </w:r>
      <w:r>
        <w:rPr>
          <w:i/>
        </w:rPr>
        <w:t>Ridgewood Board of Education v. NE</w:t>
      </w:r>
      <w:r>
        <w:t>, 172 F.3d 238 (3</w:t>
      </w:r>
      <w:r>
        <w:rPr>
          <w:vertAlign w:val="superscript"/>
        </w:rPr>
        <w:t>rd</w:t>
      </w:r>
      <w:r>
        <w:t xml:space="preserve"> Cir. 1999) (“quantum of educational benefit necessary to satisfy IDEA . . .requires a court to consider the potential of the particular disabled student”); </w:t>
      </w:r>
      <w:r>
        <w:rPr>
          <w:i/>
        </w:rPr>
        <w:t>Mrs. B. v. Milford Board of Ed.</w:t>
      </w:r>
      <w:r>
        <w:t xml:space="preserve">, 103 F.3d 1114, 1122 (2d Cir. 1997) (“child’s academic progress must be viewed in light of the limitations imposed by the child's disability"); </w:t>
      </w:r>
      <w:r>
        <w:rPr>
          <w:i/>
        </w:rPr>
        <w:t>MC v. Central Regional School District</w:t>
      </w:r>
      <w:r>
        <w:t>, 81 F.3d 389 (3</w:t>
      </w:r>
      <w:r>
        <w:rPr>
          <w:vertAlign w:val="superscript"/>
        </w:rPr>
        <w:t>rd</w:t>
      </w:r>
      <w:r>
        <w:t xml:space="preserve"> Cir. 1996), </w:t>
      </w:r>
      <w:r>
        <w:rPr>
          <w:i/>
        </w:rPr>
        <w:t>cert. denied</w:t>
      </w:r>
      <w:r>
        <w:t xml:space="preserve"> 519 US 866 (1996) (child’s untapped potential was appropriate basis for residential placement);</w:t>
      </w:r>
      <w:r>
        <w:rPr>
          <w:i/>
        </w:rPr>
        <w:t xml:space="preserve"> Roland v. Concord School Committee</w:t>
      </w:r>
      <w:r>
        <w:t>, 910 F.2d  983 (1</w:t>
      </w:r>
      <w:r>
        <w:rPr>
          <w:vertAlign w:val="superscript"/>
        </w:rPr>
        <w:t>st</w:t>
      </w:r>
      <w:r>
        <w:t xml:space="preserve"> Cir. 1990)  (“academic potential is one factor to be considered”); </w:t>
      </w:r>
      <w:r>
        <w:rPr>
          <w:i/>
        </w:rPr>
        <w:t>Kevin T. v. Elmhurst</w:t>
      </w:r>
      <w:r>
        <w:t>, 36 IDELR 153 (N.D. Ill. 2002) (“</w:t>
      </w:r>
      <w:r>
        <w:rPr>
          <w:rFonts w:cs="Arial"/>
          <w:color w:val="000000"/>
          <w:szCs w:val="18"/>
        </w:rPr>
        <w:t>Court must assess [student’s] intellectual potential, given his disability, and then determine the academic progress [student] made under the IEPs designed and implemented by the District</w:t>
      </w:r>
      <w:r>
        <w:t>”).</w:t>
      </w:r>
    </w:p>
  </w:footnote>
  <w:footnote w:id="13">
    <w:p w:rsidR="006E7419" w:rsidRPr="00D73B07" w:rsidRDefault="006E7419" w:rsidP="005B0AC2">
      <w:pPr>
        <w:pStyle w:val="FootnoteText"/>
      </w:pPr>
      <w:r>
        <w:rPr>
          <w:rStyle w:val="FootnoteReference"/>
        </w:rPr>
        <w:footnoteRef/>
      </w:r>
      <w:r w:rsidRPr="000A694B">
        <w:rPr>
          <w:lang w:val="es-PR"/>
        </w:rPr>
        <w:t xml:space="preserve"> </w:t>
      </w:r>
      <w:proofErr w:type="spellStart"/>
      <w:r w:rsidRPr="000A694B">
        <w:rPr>
          <w:lang w:val="es-PR"/>
        </w:rPr>
        <w:t>E.g.</w:t>
      </w:r>
      <w:proofErr w:type="spellEnd"/>
      <w:r w:rsidRPr="000A694B">
        <w:rPr>
          <w:lang w:val="es-PR"/>
        </w:rPr>
        <w:t xml:space="preserve"> </w:t>
      </w:r>
      <w:proofErr w:type="spellStart"/>
      <w:r w:rsidRPr="000A694B">
        <w:rPr>
          <w:i/>
          <w:iCs/>
          <w:lang w:val="es-PR"/>
        </w:rPr>
        <w:t>Lt.</w:t>
      </w:r>
      <w:proofErr w:type="spellEnd"/>
      <w:r w:rsidRPr="000A694B">
        <w:rPr>
          <w:i/>
          <w:iCs/>
          <w:lang w:val="es-PR"/>
        </w:rPr>
        <w:t xml:space="preserve"> T.B. ex </w:t>
      </w:r>
      <w:proofErr w:type="spellStart"/>
      <w:r w:rsidRPr="000A694B">
        <w:rPr>
          <w:i/>
          <w:iCs/>
          <w:lang w:val="es-PR"/>
        </w:rPr>
        <w:t>rel</w:t>
      </w:r>
      <w:proofErr w:type="spellEnd"/>
      <w:r w:rsidRPr="000A694B">
        <w:rPr>
          <w:i/>
          <w:iCs/>
          <w:lang w:val="es-PR"/>
        </w:rPr>
        <w:t xml:space="preserve">.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See also</w:t>
      </w:r>
      <w:proofErr w:type="gramStart"/>
      <w:r>
        <w:t xml:space="preserve">, </w:t>
      </w:r>
      <w:r w:rsidRPr="00D73B07">
        <w:t xml:space="preserve"> </w:t>
      </w:r>
      <w:r w:rsidRPr="00D73B07">
        <w:rPr>
          <w:i/>
        </w:rPr>
        <w:t>D.B</w:t>
      </w:r>
      <w:proofErr w:type="gramEnd"/>
      <w:r w:rsidRPr="00D73B07">
        <w:rPr>
          <w:i/>
        </w:rPr>
        <w:t>. v. Esposito</w:t>
      </w:r>
      <w:r w:rsidRPr="00D73B07">
        <w:t>, 675 F.3d 26, 34 (1</w:t>
      </w:r>
      <w:r w:rsidRPr="00D73B07">
        <w:rPr>
          <w:vertAlign w:val="superscript"/>
        </w:rPr>
        <w:t>st</w:t>
      </w:r>
      <w:r w:rsidRPr="00D73B07">
        <w:t xml:space="preserve"> Cir. 2012); </w:t>
      </w:r>
      <w:r w:rsidRPr="00D73B07">
        <w:rPr>
          <w:i/>
        </w:rPr>
        <w:t>I.M. ex rel. C.C. v. Northampton Public Schools</w:t>
      </w:r>
      <w:r w:rsidRPr="00D73B07">
        <w:t>, 2012 WL 2206887, *1 (</w:t>
      </w:r>
      <w:proofErr w:type="spellStart"/>
      <w:r w:rsidRPr="00D73B07">
        <w:t>D.Mass</w:t>
      </w:r>
      <w:proofErr w:type="spellEnd"/>
      <w:r w:rsidRPr="00D73B07">
        <w:t>. 2012);</w:t>
      </w:r>
      <w:r>
        <w:t xml:space="preserve"> </w:t>
      </w:r>
      <w:r w:rsidRPr="00023C7C">
        <w:rPr>
          <w:i/>
        </w:rPr>
        <w:t>Sebastian M. v. King Philip Regional School Dist</w:t>
      </w:r>
      <w:r w:rsidRPr="00023C7C">
        <w:t>., 685 F.3d 79, 2012 LW 287788, *3 (1</w:t>
      </w:r>
      <w:r w:rsidRPr="00023C7C">
        <w:rPr>
          <w:vertAlign w:val="superscript"/>
        </w:rPr>
        <w:t>st</w:t>
      </w:r>
      <w:r>
        <w:t xml:space="preserve"> Cir. 2012</w:t>
      </w:r>
      <w:r w:rsidRPr="00D73B07">
        <w:t>)</w:t>
      </w:r>
      <w:r>
        <w:t>.</w:t>
      </w:r>
    </w:p>
  </w:footnote>
  <w:footnote w:id="14">
    <w:p w:rsidR="006E7419" w:rsidRDefault="006E7419" w:rsidP="00813048">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15">
    <w:p w:rsidR="006E7419" w:rsidRDefault="006E7419" w:rsidP="00A60EB9">
      <w:pPr>
        <w:rPr>
          <w:b/>
          <w:sz w:val="25"/>
          <w:szCs w:val="25"/>
        </w:rPr>
      </w:pPr>
      <w:r>
        <w:rPr>
          <w:rStyle w:val="FootnoteReference"/>
        </w:rPr>
        <w:footnoteRef/>
      </w:r>
      <w:r>
        <w:t xml:space="preserve"> </w:t>
      </w:r>
      <w:r w:rsidR="00680F0D">
        <w:rPr>
          <w:sz w:val="20"/>
          <w:szCs w:val="20"/>
        </w:rPr>
        <w:t>Both P</w:t>
      </w:r>
      <w:r w:rsidRPr="00A60EB9">
        <w:rPr>
          <w:sz w:val="20"/>
          <w:szCs w:val="20"/>
        </w:rPr>
        <w:t xml:space="preserve">arties agree that if an appropriate private placement becomes available and or endorsed by the Team, Student would be placed there by Sutton.  Therefore, despite the fact that Parents did not meet their burden of persuasion pursuant to </w:t>
      </w:r>
      <w:r w:rsidRPr="00A60EB9">
        <w:rPr>
          <w:i/>
          <w:sz w:val="20"/>
          <w:szCs w:val="20"/>
        </w:rPr>
        <w:t>Shaffer</w:t>
      </w:r>
      <w:r w:rsidRPr="00A60EB9">
        <w:rPr>
          <w:sz w:val="20"/>
          <w:szCs w:val="20"/>
        </w:rPr>
        <w:t xml:space="preserve"> with respect to Student’s need for a private placement, it is understood that this may occur subsequent to issuance of the instant Decision.</w:t>
      </w:r>
      <w:r>
        <w:rPr>
          <w:sz w:val="25"/>
        </w:rPr>
        <w:t xml:space="preserve"> </w:t>
      </w:r>
    </w:p>
    <w:p w:rsidR="006E7419" w:rsidRDefault="006E7419">
      <w:pPr>
        <w:pStyle w:val="FootnoteText"/>
      </w:pPr>
    </w:p>
  </w:footnote>
  <w:footnote w:id="16">
    <w:p w:rsidR="006E7419" w:rsidRPr="00927434" w:rsidRDefault="006E7419" w:rsidP="00927434">
      <w:pPr>
        <w:rPr>
          <w:sz w:val="20"/>
          <w:szCs w:val="20"/>
        </w:rPr>
      </w:pPr>
      <w:r>
        <w:rPr>
          <w:rStyle w:val="FootnoteReference"/>
        </w:rPr>
        <w:footnoteRef/>
      </w:r>
      <w:r>
        <w:t xml:space="preserve"> </w:t>
      </w:r>
      <w:r w:rsidRPr="00927434">
        <w:rPr>
          <w:sz w:val="20"/>
          <w:szCs w:val="20"/>
        </w:rPr>
        <w:t xml:space="preserve">Regarding athletics, Sutton explained that activities such as track and field were offered after school.  Since Student was leaving early, it was not possible for him to partake in this activity.  The record further shows that there was a breakdown in the communication between Sutton and Parents as Sutton expected Parents to speak with the athletic instructor directly while Parent testified that she was not aware of this.  Parents also did not pursue the invitation for Student to participate in the cooking club (Parent). </w:t>
      </w:r>
    </w:p>
    <w:p w:rsidR="006E7419" w:rsidRDefault="006E7419">
      <w:pPr>
        <w:pStyle w:val="FootnoteText"/>
      </w:pPr>
    </w:p>
  </w:footnote>
  <w:footnote w:id="17">
    <w:p w:rsidR="006E7419" w:rsidRPr="00D429BA" w:rsidRDefault="006E7419" w:rsidP="00175206">
      <w:pPr>
        <w:pStyle w:val="FootnoteText"/>
      </w:pPr>
      <w:r>
        <w:rPr>
          <w:rStyle w:val="FootnoteReference"/>
        </w:rPr>
        <w:footnoteRef/>
      </w:r>
      <w:r>
        <w:t xml:space="preserve"> “… </w:t>
      </w:r>
      <w:proofErr w:type="gramStart"/>
      <w:r>
        <w:t>if</w:t>
      </w:r>
      <w:proofErr w:type="gramEnd"/>
      <w:r>
        <w:t xml:space="preserve"> the court or hearing officer finds that the agency had not made a free appropriate public education available to the child in a timely manner prior to that enrollment.” </w:t>
      </w:r>
      <w:r w:rsidRPr="00D429BA">
        <w:t>20 U.S.C. §1412 (a</w:t>
      </w:r>
      <w:proofErr w:type="gramStart"/>
      <w:r w:rsidRPr="00D429BA">
        <w:t>)(</w:t>
      </w:r>
      <w:proofErr w:type="gramEnd"/>
      <w:r w:rsidRPr="00D429BA">
        <w:t>10)(C).</w:t>
      </w:r>
    </w:p>
  </w:footnote>
  <w:footnote w:id="18">
    <w:p w:rsidR="006E7419" w:rsidRDefault="006E7419" w:rsidP="00175206">
      <w:pPr>
        <w:pStyle w:val="FootnoteText"/>
      </w:pPr>
      <w:r>
        <w:rPr>
          <w:rStyle w:val="FootnoteReference"/>
        </w:rPr>
        <w:footnoteRef/>
      </w:r>
      <w:r>
        <w:t xml:space="preserve"> “[T]he cost of reimbursement… may be reduced or denied if… 10 business days (including holidays that occur on a business day) prior to the removal of the child from the public school, the parents did not give written notice to the public agency….” </w:t>
      </w:r>
      <w:r w:rsidRPr="00D429BA">
        <w:t>34 CFR 300.148.</w:t>
      </w:r>
    </w:p>
  </w:footnote>
  <w:footnote w:id="19">
    <w:p w:rsidR="006E7419" w:rsidRPr="003B352F" w:rsidRDefault="006E7419">
      <w:pPr>
        <w:pStyle w:val="FootnoteText"/>
      </w:pPr>
      <w:r>
        <w:rPr>
          <w:rStyle w:val="FootnoteReference"/>
        </w:rPr>
        <w:footnoteRef/>
      </w:r>
      <w:r>
        <w:t xml:space="preserve"> </w:t>
      </w:r>
      <w:r w:rsidRPr="003B352F">
        <w:t xml:space="preserve">Parents’ request for funding of </w:t>
      </w:r>
      <w:proofErr w:type="spellStart"/>
      <w:r w:rsidRPr="003B352F">
        <w:t>Bakow’s</w:t>
      </w:r>
      <w:proofErr w:type="spellEnd"/>
      <w:r w:rsidRPr="003B352F">
        <w:t xml:space="preserve"> therapeutic interventions to address Student’s anxiety was not part of P</w:t>
      </w:r>
      <w:r>
        <w:t>a</w:t>
      </w:r>
      <w:r w:rsidRPr="003B352F">
        <w:t>rents’ original counterclaim.  Fur</w:t>
      </w:r>
      <w:r>
        <w:t>t</w:t>
      </w:r>
      <w:r w:rsidRPr="003B352F">
        <w:t>hermore,</w:t>
      </w:r>
      <w:r>
        <w:t xml:space="preserve"> the current benefits of his interventions warrant consideration.</w:t>
      </w:r>
    </w:p>
  </w:footnote>
  <w:footnote w:id="20">
    <w:p w:rsidR="006E7419" w:rsidRPr="0000662E" w:rsidRDefault="006E7419" w:rsidP="0000662E">
      <w:pPr>
        <w:rPr>
          <w:sz w:val="20"/>
          <w:szCs w:val="20"/>
        </w:rPr>
      </w:pPr>
      <w:r>
        <w:rPr>
          <w:rStyle w:val="FootnoteReference"/>
        </w:rPr>
        <w:footnoteRef/>
      </w:r>
      <w:r>
        <w:t xml:space="preserve"> </w:t>
      </w:r>
      <w:r w:rsidRPr="0000662E">
        <w:rPr>
          <w:sz w:val="20"/>
          <w:szCs w:val="20"/>
        </w:rPr>
        <w:t xml:space="preserve">The therapy sessions with Dr. </w:t>
      </w:r>
      <w:proofErr w:type="spellStart"/>
      <w:r w:rsidRPr="0000662E">
        <w:rPr>
          <w:sz w:val="20"/>
          <w:szCs w:val="20"/>
        </w:rPr>
        <w:t>Bakow</w:t>
      </w:r>
      <w:proofErr w:type="spellEnd"/>
      <w:r w:rsidRPr="0000662E">
        <w:rPr>
          <w:sz w:val="20"/>
          <w:szCs w:val="20"/>
        </w:rPr>
        <w:t xml:space="preserve"> also seem to indicate that some of Student’s stress is caused by his toileting issues. </w:t>
      </w:r>
    </w:p>
    <w:p w:rsidR="006E7419" w:rsidRPr="0000662E" w:rsidRDefault="006E7419">
      <w:pPr>
        <w:pStyle w:val="FootnoteText"/>
      </w:pPr>
    </w:p>
  </w:footnote>
  <w:footnote w:id="21">
    <w:p w:rsidR="006E7419" w:rsidRDefault="006E7419" w:rsidP="00D35959">
      <w:pPr>
        <w:pStyle w:val="FootnoteText"/>
      </w:pPr>
      <w:r>
        <w:rPr>
          <w:rStyle w:val="FootnoteReference"/>
        </w:rPr>
        <w:footnoteRef/>
      </w:r>
      <w:r>
        <w:t xml:space="preserve">   </w:t>
      </w:r>
      <w:proofErr w:type="spellStart"/>
      <w:r>
        <w:t>Exerpt</w:t>
      </w:r>
      <w:proofErr w:type="spellEnd"/>
      <w:r>
        <w:t xml:space="preserve"> of an exchange between the Hearing Officer and Dr. </w:t>
      </w:r>
      <w:proofErr w:type="spellStart"/>
      <w:r>
        <w:t>Bakow</w:t>
      </w:r>
      <w:proofErr w:type="spellEnd"/>
      <w:r>
        <w:t>:</w:t>
      </w:r>
    </w:p>
    <w:p w:rsidR="006E7419" w:rsidRDefault="006E7419" w:rsidP="00D35959">
      <w:pPr>
        <w:pStyle w:val="FootnoteText"/>
      </w:pPr>
    </w:p>
    <w:p w:rsidR="006E7419" w:rsidRDefault="006E7419" w:rsidP="00D35959">
      <w:pPr>
        <w:pStyle w:val="FootnoteText"/>
      </w:pPr>
      <w:r>
        <w:tab/>
      </w:r>
      <w:r w:rsidRPr="00AD7CE1">
        <w:rPr>
          <w:b/>
        </w:rPr>
        <w:t>Hearing Officer</w:t>
      </w:r>
      <w:r>
        <w:t xml:space="preserve">:  </w:t>
      </w:r>
      <w:r>
        <w:tab/>
        <w:t xml:space="preserve">Is there any reason specifically that communication between the school and </w:t>
      </w:r>
    </w:p>
    <w:p w:rsidR="006E7419" w:rsidRDefault="006E7419" w:rsidP="00D35959">
      <w:pPr>
        <w:pStyle w:val="FootnoteText"/>
        <w:ind w:left="2160"/>
      </w:pPr>
      <w:r>
        <w:t xml:space="preserve">     </w:t>
      </w:r>
      <w:r>
        <w:tab/>
      </w:r>
      <w:proofErr w:type="gramStart"/>
      <w:r>
        <w:t>You[</w:t>
      </w:r>
      <w:proofErr w:type="gramEnd"/>
      <w:r>
        <w:t>has not occurred]?</w:t>
      </w:r>
    </w:p>
    <w:p w:rsidR="006E7419" w:rsidRDefault="006E7419" w:rsidP="00D35959">
      <w:pPr>
        <w:pStyle w:val="FootnoteText"/>
      </w:pPr>
      <w:r>
        <w:tab/>
      </w:r>
      <w:r w:rsidRPr="00AD7CE1">
        <w:rPr>
          <w:b/>
        </w:rPr>
        <w:t xml:space="preserve">Dr. </w:t>
      </w:r>
      <w:proofErr w:type="spellStart"/>
      <w:r>
        <w:rPr>
          <w:b/>
        </w:rPr>
        <w:t>Bakow</w:t>
      </w:r>
      <w:proofErr w:type="spellEnd"/>
      <w:r>
        <w:t>:</w:t>
      </w:r>
      <w:r>
        <w:tab/>
        <w:t xml:space="preserve"> </w:t>
      </w:r>
      <w:r>
        <w:tab/>
        <w:t>Yeah. As long as I’ve been involved, it has always been adversarial.</w:t>
      </w:r>
    </w:p>
    <w:p w:rsidR="006E7419" w:rsidRDefault="006E7419" w:rsidP="00D35959">
      <w:pPr>
        <w:pStyle w:val="FootnoteText"/>
      </w:pPr>
      <w:r>
        <w:tab/>
      </w:r>
      <w:r w:rsidRPr="00AD7CE1">
        <w:rPr>
          <w:b/>
        </w:rPr>
        <w:t>Hearing Officer</w:t>
      </w:r>
      <w:r>
        <w:t>:</w:t>
      </w:r>
      <w:r>
        <w:tab/>
      </w:r>
      <w:r>
        <w:tab/>
        <w:t>With you?</w:t>
      </w:r>
    </w:p>
    <w:p w:rsidR="006E7419" w:rsidRDefault="006E7419" w:rsidP="00D35959">
      <w:pPr>
        <w:pStyle w:val="FootnoteText"/>
        <w:ind w:left="720" w:hanging="720"/>
      </w:pPr>
      <w:r>
        <w:tab/>
      </w:r>
      <w:r w:rsidRPr="00AD7CE1">
        <w:rPr>
          <w:b/>
        </w:rPr>
        <w:t xml:space="preserve">Dr. </w:t>
      </w:r>
      <w:proofErr w:type="spellStart"/>
      <w:r>
        <w:rPr>
          <w:b/>
        </w:rPr>
        <w:t>Bakow</w:t>
      </w:r>
      <w:proofErr w:type="spellEnd"/>
      <w:r>
        <w:t>:</w:t>
      </w:r>
      <w:r>
        <w:tab/>
      </w:r>
      <w:r>
        <w:tab/>
        <w:t xml:space="preserve">There’s always been an adversarial relationship between the family and the </w:t>
      </w:r>
    </w:p>
    <w:p w:rsidR="006E7419" w:rsidRDefault="006E7419" w:rsidP="00D35959">
      <w:pPr>
        <w:pStyle w:val="FootnoteText"/>
        <w:ind w:left="2160" w:firstLine="720"/>
      </w:pPr>
      <w:proofErr w:type="gramStart"/>
      <w:r>
        <w:t>school</w:t>
      </w:r>
      <w:proofErr w:type="gramEnd"/>
      <w:r>
        <w:t xml:space="preserve"> system.</w:t>
      </w:r>
    </w:p>
    <w:p w:rsidR="006E7419" w:rsidRDefault="006E7419" w:rsidP="00D35959">
      <w:pPr>
        <w:pStyle w:val="FootnoteText"/>
      </w:pPr>
      <w:r>
        <w:tab/>
      </w:r>
      <w:r w:rsidRPr="00AD7CE1">
        <w:rPr>
          <w:b/>
        </w:rPr>
        <w:t>Hearing Officer</w:t>
      </w:r>
      <w:r>
        <w:t>:</w:t>
      </w:r>
      <w:r>
        <w:tab/>
      </w:r>
      <w:r>
        <w:tab/>
        <w:t>No.  I’m talking about you specifically.</w:t>
      </w:r>
    </w:p>
    <w:p w:rsidR="006E7419" w:rsidRDefault="006E7419" w:rsidP="00D35959">
      <w:pPr>
        <w:pStyle w:val="FootnoteText"/>
        <w:ind w:left="2880" w:hanging="2160"/>
      </w:pPr>
      <w:r w:rsidRPr="00AD7CE1">
        <w:rPr>
          <w:b/>
        </w:rPr>
        <w:t xml:space="preserve">Dr. </w:t>
      </w:r>
      <w:proofErr w:type="spellStart"/>
      <w:r>
        <w:rPr>
          <w:b/>
        </w:rPr>
        <w:t>Bakow</w:t>
      </w:r>
      <w:proofErr w:type="spellEnd"/>
      <w:r>
        <w:t>:</w:t>
      </w:r>
      <w:r>
        <w:tab/>
        <w:t>Well, you know, when I went to that first IEP meeting, I didn’t feel I would go to any others because I sat there while there was a lot of adversarial stuff going on back and forth.  It was really clear no one was interested in my opinion.</w:t>
      </w:r>
    </w:p>
    <w:p w:rsidR="006E7419" w:rsidRDefault="006E7419" w:rsidP="00D35959">
      <w:pPr>
        <w:pStyle w:val="FootnoteText"/>
        <w:ind w:left="1440" w:hanging="720"/>
      </w:pPr>
      <w:r w:rsidRPr="00AD7CE1">
        <w:rPr>
          <w:b/>
        </w:rPr>
        <w:t>Hearing Officer</w:t>
      </w:r>
      <w:r>
        <w:t>:</w:t>
      </w:r>
      <w:r>
        <w:tab/>
      </w:r>
      <w:r>
        <w:tab/>
        <w:t xml:space="preserve">Okay.  Would it be helpful to you, in terms of your clinical work with [Student], </w:t>
      </w:r>
    </w:p>
    <w:p w:rsidR="006E7419" w:rsidRDefault="006E7419" w:rsidP="00D35959">
      <w:pPr>
        <w:pStyle w:val="FootnoteText"/>
        <w:ind w:left="2880"/>
      </w:pPr>
      <w:proofErr w:type="gramStart"/>
      <w:r>
        <w:t>if</w:t>
      </w:r>
      <w:proofErr w:type="gramEnd"/>
      <w:r>
        <w:t xml:space="preserve"> there were communication between you and a designated individual in the school on a regular basis?</w:t>
      </w:r>
    </w:p>
    <w:p w:rsidR="006E7419" w:rsidRDefault="006E7419" w:rsidP="00D35959">
      <w:pPr>
        <w:pStyle w:val="FootnoteText"/>
        <w:ind w:left="1440" w:hanging="720"/>
      </w:pPr>
      <w:r w:rsidRPr="00AD7CE1">
        <w:rPr>
          <w:b/>
        </w:rPr>
        <w:t xml:space="preserve">Dr. </w:t>
      </w:r>
      <w:proofErr w:type="spellStart"/>
      <w:r>
        <w:rPr>
          <w:b/>
        </w:rPr>
        <w:t>Bakow</w:t>
      </w:r>
      <w:proofErr w:type="spellEnd"/>
      <w:r>
        <w:t>:</w:t>
      </w:r>
      <w:r>
        <w:tab/>
      </w:r>
      <w:r>
        <w:tab/>
        <w:t>For what purpose</w:t>
      </w:r>
      <w:proofErr w:type="gramStart"/>
      <w: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656"/>
    <w:multiLevelType w:val="hybridMultilevel"/>
    <w:tmpl w:val="65F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934C6"/>
    <w:multiLevelType w:val="hybridMultilevel"/>
    <w:tmpl w:val="70A63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B6081"/>
    <w:multiLevelType w:val="hybridMultilevel"/>
    <w:tmpl w:val="6C8EE708"/>
    <w:lvl w:ilvl="0" w:tplc="DA3A8F70">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574842"/>
    <w:multiLevelType w:val="hybridMultilevel"/>
    <w:tmpl w:val="8DC2C14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8C01EA"/>
    <w:multiLevelType w:val="hybridMultilevel"/>
    <w:tmpl w:val="25B2A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C63D8"/>
    <w:multiLevelType w:val="hybridMultilevel"/>
    <w:tmpl w:val="DF6CB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815A3"/>
    <w:multiLevelType w:val="hybridMultilevel"/>
    <w:tmpl w:val="6FB04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AD67B7"/>
    <w:multiLevelType w:val="hybridMultilevel"/>
    <w:tmpl w:val="485C5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103D8"/>
    <w:multiLevelType w:val="hybridMultilevel"/>
    <w:tmpl w:val="82E29C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FAC19B4"/>
    <w:multiLevelType w:val="hybridMultilevel"/>
    <w:tmpl w:val="85021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9239D8"/>
    <w:multiLevelType w:val="hybridMultilevel"/>
    <w:tmpl w:val="70A63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321717"/>
    <w:multiLevelType w:val="hybridMultilevel"/>
    <w:tmpl w:val="3DD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6D69FB"/>
    <w:multiLevelType w:val="hybridMultilevel"/>
    <w:tmpl w:val="3956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A64AC2"/>
    <w:multiLevelType w:val="hybridMultilevel"/>
    <w:tmpl w:val="8C2C0456"/>
    <w:lvl w:ilvl="0" w:tplc="55A89DC2">
      <w:start w:val="1"/>
      <w:numFmt w:val="decimal"/>
      <w:lvlText w:val="%1."/>
      <w:lvlJc w:val="left"/>
      <w:pPr>
        <w:tabs>
          <w:tab w:val="num" w:pos="1080"/>
        </w:tabs>
        <w:ind w:left="1080" w:hanging="360"/>
      </w:pPr>
      <w:rPr>
        <w:rFonts w:hint="default"/>
      </w:rPr>
    </w:lvl>
    <w:lvl w:ilvl="1" w:tplc="9BC41B32">
      <w:start w:val="5"/>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824445"/>
    <w:multiLevelType w:val="hybridMultilevel"/>
    <w:tmpl w:val="8FA42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93427A"/>
    <w:multiLevelType w:val="hybridMultilevel"/>
    <w:tmpl w:val="5C3E27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6C5D6E"/>
    <w:multiLevelType w:val="hybridMultilevel"/>
    <w:tmpl w:val="DF6CB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11690"/>
    <w:multiLevelType w:val="hybridMultilevel"/>
    <w:tmpl w:val="A148CB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D284049"/>
    <w:multiLevelType w:val="hybridMultilevel"/>
    <w:tmpl w:val="06508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933F9D"/>
    <w:multiLevelType w:val="hybridMultilevel"/>
    <w:tmpl w:val="F4C8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F2396"/>
    <w:multiLevelType w:val="hybridMultilevel"/>
    <w:tmpl w:val="B628A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4424C"/>
    <w:multiLevelType w:val="hybridMultilevel"/>
    <w:tmpl w:val="70A63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DA108F"/>
    <w:multiLevelType w:val="hybridMultilevel"/>
    <w:tmpl w:val="FFC0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F452D"/>
    <w:multiLevelType w:val="hybridMultilevel"/>
    <w:tmpl w:val="8716F2FC"/>
    <w:lvl w:ilvl="0" w:tplc="5DF012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ECD0528"/>
    <w:multiLevelType w:val="hybridMultilevel"/>
    <w:tmpl w:val="2CC28A5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4F55B2"/>
    <w:multiLevelType w:val="hybridMultilevel"/>
    <w:tmpl w:val="A384B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1E290D"/>
    <w:multiLevelType w:val="hybridMultilevel"/>
    <w:tmpl w:val="68004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A257DD"/>
    <w:multiLevelType w:val="hybridMultilevel"/>
    <w:tmpl w:val="F5FE964A"/>
    <w:lvl w:ilvl="0" w:tplc="DA3A8F70">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4"/>
  </w:num>
  <w:num w:numId="3">
    <w:abstractNumId w:val="15"/>
  </w:num>
  <w:num w:numId="4">
    <w:abstractNumId w:val="21"/>
  </w:num>
  <w:num w:numId="5">
    <w:abstractNumId w:val="12"/>
  </w:num>
  <w:num w:numId="6">
    <w:abstractNumId w:val="6"/>
  </w:num>
  <w:num w:numId="7">
    <w:abstractNumId w:val="8"/>
  </w:num>
  <w:num w:numId="8">
    <w:abstractNumId w:val="9"/>
  </w:num>
  <w:num w:numId="9">
    <w:abstractNumId w:val="17"/>
  </w:num>
  <w:num w:numId="10">
    <w:abstractNumId w:val="25"/>
  </w:num>
  <w:num w:numId="11">
    <w:abstractNumId w:val="22"/>
  </w:num>
  <w:num w:numId="12">
    <w:abstractNumId w:val="23"/>
  </w:num>
  <w:num w:numId="13">
    <w:abstractNumId w:val="16"/>
  </w:num>
  <w:num w:numId="14">
    <w:abstractNumId w:val="0"/>
  </w:num>
  <w:num w:numId="15">
    <w:abstractNumId w:val="11"/>
  </w:num>
  <w:num w:numId="16">
    <w:abstractNumId w:val="18"/>
  </w:num>
  <w:num w:numId="17">
    <w:abstractNumId w:val="3"/>
  </w:num>
  <w:num w:numId="18">
    <w:abstractNumId w:val="4"/>
  </w:num>
  <w:num w:numId="19">
    <w:abstractNumId w:val="14"/>
  </w:num>
  <w:num w:numId="20">
    <w:abstractNumId w:val="7"/>
  </w:num>
  <w:num w:numId="21">
    <w:abstractNumId w:val="20"/>
  </w:num>
  <w:num w:numId="22">
    <w:abstractNumId w:val="10"/>
  </w:num>
  <w:num w:numId="23">
    <w:abstractNumId w:val="5"/>
  </w:num>
  <w:num w:numId="24">
    <w:abstractNumId w:val="26"/>
  </w:num>
  <w:num w:numId="25">
    <w:abstractNumId w:val="1"/>
  </w:num>
  <w:num w:numId="26">
    <w:abstractNumId w:val="2"/>
  </w:num>
  <w:num w:numId="27">
    <w:abstractNumId w:val="27"/>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AD3"/>
    <w:rsid w:val="00003170"/>
    <w:rsid w:val="00005A33"/>
    <w:rsid w:val="0000662E"/>
    <w:rsid w:val="00020735"/>
    <w:rsid w:val="00023C7C"/>
    <w:rsid w:val="000527C8"/>
    <w:rsid w:val="00055CDC"/>
    <w:rsid w:val="00055E41"/>
    <w:rsid w:val="0005657D"/>
    <w:rsid w:val="000570BB"/>
    <w:rsid w:val="0007118C"/>
    <w:rsid w:val="000740BA"/>
    <w:rsid w:val="000846A9"/>
    <w:rsid w:val="00085046"/>
    <w:rsid w:val="00086E71"/>
    <w:rsid w:val="00091E3A"/>
    <w:rsid w:val="00096948"/>
    <w:rsid w:val="000A3095"/>
    <w:rsid w:val="000A6C61"/>
    <w:rsid w:val="000B7DF2"/>
    <w:rsid w:val="000C00A3"/>
    <w:rsid w:val="000C095E"/>
    <w:rsid w:val="000C5AD3"/>
    <w:rsid w:val="000C6B12"/>
    <w:rsid w:val="000D03E0"/>
    <w:rsid w:val="000D0831"/>
    <w:rsid w:val="000E547D"/>
    <w:rsid w:val="000E5F13"/>
    <w:rsid w:val="000E61B8"/>
    <w:rsid w:val="000F0D87"/>
    <w:rsid w:val="00105251"/>
    <w:rsid w:val="0010599E"/>
    <w:rsid w:val="001171BA"/>
    <w:rsid w:val="00121A34"/>
    <w:rsid w:val="001334A0"/>
    <w:rsid w:val="00133FD5"/>
    <w:rsid w:val="00157DF1"/>
    <w:rsid w:val="00166B33"/>
    <w:rsid w:val="00167F56"/>
    <w:rsid w:val="001725D1"/>
    <w:rsid w:val="001732C2"/>
    <w:rsid w:val="00175206"/>
    <w:rsid w:val="0017746E"/>
    <w:rsid w:val="001853B1"/>
    <w:rsid w:val="00186C2F"/>
    <w:rsid w:val="00190BC0"/>
    <w:rsid w:val="001B16A2"/>
    <w:rsid w:val="001C0C78"/>
    <w:rsid w:val="001C0F4A"/>
    <w:rsid w:val="001D3D11"/>
    <w:rsid w:val="001D4F6C"/>
    <w:rsid w:val="001E1655"/>
    <w:rsid w:val="001E7AD1"/>
    <w:rsid w:val="001F12CD"/>
    <w:rsid w:val="001F7505"/>
    <w:rsid w:val="00200820"/>
    <w:rsid w:val="00210E42"/>
    <w:rsid w:val="00222B8E"/>
    <w:rsid w:val="00225C90"/>
    <w:rsid w:val="00226D6D"/>
    <w:rsid w:val="00232B20"/>
    <w:rsid w:val="00243CAF"/>
    <w:rsid w:val="00255A0B"/>
    <w:rsid w:val="0026330A"/>
    <w:rsid w:val="0026547A"/>
    <w:rsid w:val="00271FD8"/>
    <w:rsid w:val="002738FA"/>
    <w:rsid w:val="00275679"/>
    <w:rsid w:val="002761D0"/>
    <w:rsid w:val="002763EB"/>
    <w:rsid w:val="00283BBA"/>
    <w:rsid w:val="002934A8"/>
    <w:rsid w:val="002979FE"/>
    <w:rsid w:val="002B1430"/>
    <w:rsid w:val="002D5C71"/>
    <w:rsid w:val="002D74AF"/>
    <w:rsid w:val="002E0FA6"/>
    <w:rsid w:val="002E2CFF"/>
    <w:rsid w:val="002E4185"/>
    <w:rsid w:val="00302F33"/>
    <w:rsid w:val="0031110D"/>
    <w:rsid w:val="00316634"/>
    <w:rsid w:val="00320DA0"/>
    <w:rsid w:val="00325F11"/>
    <w:rsid w:val="00335D31"/>
    <w:rsid w:val="00336DED"/>
    <w:rsid w:val="00343A52"/>
    <w:rsid w:val="0034458D"/>
    <w:rsid w:val="00346E03"/>
    <w:rsid w:val="00353D85"/>
    <w:rsid w:val="00356D6F"/>
    <w:rsid w:val="00370778"/>
    <w:rsid w:val="00382CF6"/>
    <w:rsid w:val="003876F7"/>
    <w:rsid w:val="003946C0"/>
    <w:rsid w:val="003A02E4"/>
    <w:rsid w:val="003A2E40"/>
    <w:rsid w:val="003A4568"/>
    <w:rsid w:val="003B352F"/>
    <w:rsid w:val="003C5D25"/>
    <w:rsid w:val="003D3FD3"/>
    <w:rsid w:val="003E4AFF"/>
    <w:rsid w:val="003F29EA"/>
    <w:rsid w:val="003F4049"/>
    <w:rsid w:val="0040683C"/>
    <w:rsid w:val="004076C9"/>
    <w:rsid w:val="0041035D"/>
    <w:rsid w:val="00410809"/>
    <w:rsid w:val="004234AA"/>
    <w:rsid w:val="00430518"/>
    <w:rsid w:val="00433726"/>
    <w:rsid w:val="00450037"/>
    <w:rsid w:val="0045438F"/>
    <w:rsid w:val="004561B3"/>
    <w:rsid w:val="00456B29"/>
    <w:rsid w:val="004613E7"/>
    <w:rsid w:val="004672AF"/>
    <w:rsid w:val="00471B67"/>
    <w:rsid w:val="0048227C"/>
    <w:rsid w:val="00490E60"/>
    <w:rsid w:val="00495785"/>
    <w:rsid w:val="004957A4"/>
    <w:rsid w:val="00497126"/>
    <w:rsid w:val="00497DB6"/>
    <w:rsid w:val="004A4242"/>
    <w:rsid w:val="004B05F7"/>
    <w:rsid w:val="004B48EA"/>
    <w:rsid w:val="004C0833"/>
    <w:rsid w:val="004C41FB"/>
    <w:rsid w:val="004D027B"/>
    <w:rsid w:val="004D0853"/>
    <w:rsid w:val="004D08CF"/>
    <w:rsid w:val="004D3EF4"/>
    <w:rsid w:val="004E2C9F"/>
    <w:rsid w:val="004E45AC"/>
    <w:rsid w:val="004E4877"/>
    <w:rsid w:val="005026DB"/>
    <w:rsid w:val="00506FA6"/>
    <w:rsid w:val="00507244"/>
    <w:rsid w:val="0051378C"/>
    <w:rsid w:val="005373AC"/>
    <w:rsid w:val="00551605"/>
    <w:rsid w:val="00552EA1"/>
    <w:rsid w:val="00556CA9"/>
    <w:rsid w:val="005642B5"/>
    <w:rsid w:val="00566AD4"/>
    <w:rsid w:val="005722E5"/>
    <w:rsid w:val="00585D59"/>
    <w:rsid w:val="00586495"/>
    <w:rsid w:val="00592C84"/>
    <w:rsid w:val="005A1011"/>
    <w:rsid w:val="005A15AE"/>
    <w:rsid w:val="005A6863"/>
    <w:rsid w:val="005B0AC2"/>
    <w:rsid w:val="005D3769"/>
    <w:rsid w:val="005E3C63"/>
    <w:rsid w:val="005E4BFD"/>
    <w:rsid w:val="005E797F"/>
    <w:rsid w:val="005F34C3"/>
    <w:rsid w:val="0060731A"/>
    <w:rsid w:val="006125E4"/>
    <w:rsid w:val="0062292A"/>
    <w:rsid w:val="00627646"/>
    <w:rsid w:val="006304E9"/>
    <w:rsid w:val="006310B5"/>
    <w:rsid w:val="00632E78"/>
    <w:rsid w:val="0063654B"/>
    <w:rsid w:val="00642E2E"/>
    <w:rsid w:val="00652069"/>
    <w:rsid w:val="006558B9"/>
    <w:rsid w:val="00655C52"/>
    <w:rsid w:val="0066654F"/>
    <w:rsid w:val="00680F0D"/>
    <w:rsid w:val="006A54C2"/>
    <w:rsid w:val="006A599C"/>
    <w:rsid w:val="006B03D2"/>
    <w:rsid w:val="006B271A"/>
    <w:rsid w:val="006C3E02"/>
    <w:rsid w:val="006C5231"/>
    <w:rsid w:val="006C6F43"/>
    <w:rsid w:val="006C79FE"/>
    <w:rsid w:val="006D3951"/>
    <w:rsid w:val="006D4215"/>
    <w:rsid w:val="006D59DC"/>
    <w:rsid w:val="006E7419"/>
    <w:rsid w:val="007015D7"/>
    <w:rsid w:val="00702B13"/>
    <w:rsid w:val="0070325E"/>
    <w:rsid w:val="00704D2D"/>
    <w:rsid w:val="00720429"/>
    <w:rsid w:val="0072383E"/>
    <w:rsid w:val="00724053"/>
    <w:rsid w:val="007258A8"/>
    <w:rsid w:val="0073187E"/>
    <w:rsid w:val="00736555"/>
    <w:rsid w:val="007373E5"/>
    <w:rsid w:val="00742248"/>
    <w:rsid w:val="00756036"/>
    <w:rsid w:val="0075713D"/>
    <w:rsid w:val="00762DDC"/>
    <w:rsid w:val="00782F9C"/>
    <w:rsid w:val="0079136B"/>
    <w:rsid w:val="007924F1"/>
    <w:rsid w:val="00792DB7"/>
    <w:rsid w:val="00794DA9"/>
    <w:rsid w:val="007A0626"/>
    <w:rsid w:val="007A3B85"/>
    <w:rsid w:val="007A4F23"/>
    <w:rsid w:val="007A53A3"/>
    <w:rsid w:val="007A5D9F"/>
    <w:rsid w:val="007A7EB1"/>
    <w:rsid w:val="007C0D76"/>
    <w:rsid w:val="007D1934"/>
    <w:rsid w:val="007D4120"/>
    <w:rsid w:val="007D41FE"/>
    <w:rsid w:val="007E11A4"/>
    <w:rsid w:val="007E5A8C"/>
    <w:rsid w:val="007F170D"/>
    <w:rsid w:val="00812EDA"/>
    <w:rsid w:val="00813048"/>
    <w:rsid w:val="008239FB"/>
    <w:rsid w:val="00826BCC"/>
    <w:rsid w:val="00832858"/>
    <w:rsid w:val="008437BD"/>
    <w:rsid w:val="008467B2"/>
    <w:rsid w:val="00846A15"/>
    <w:rsid w:val="008543DB"/>
    <w:rsid w:val="00860CDC"/>
    <w:rsid w:val="00862313"/>
    <w:rsid w:val="00862566"/>
    <w:rsid w:val="008634A1"/>
    <w:rsid w:val="00866373"/>
    <w:rsid w:val="008704B9"/>
    <w:rsid w:val="00877E52"/>
    <w:rsid w:val="008B02D5"/>
    <w:rsid w:val="008C64F1"/>
    <w:rsid w:val="008D7433"/>
    <w:rsid w:val="008E5C96"/>
    <w:rsid w:val="008F074E"/>
    <w:rsid w:val="0090312E"/>
    <w:rsid w:val="00904147"/>
    <w:rsid w:val="00906BAC"/>
    <w:rsid w:val="00907395"/>
    <w:rsid w:val="00910CF0"/>
    <w:rsid w:val="00925934"/>
    <w:rsid w:val="00927434"/>
    <w:rsid w:val="00930067"/>
    <w:rsid w:val="00946CD2"/>
    <w:rsid w:val="009473FC"/>
    <w:rsid w:val="0095112F"/>
    <w:rsid w:val="00952899"/>
    <w:rsid w:val="00952B2E"/>
    <w:rsid w:val="00953C36"/>
    <w:rsid w:val="00954C80"/>
    <w:rsid w:val="00957740"/>
    <w:rsid w:val="00962336"/>
    <w:rsid w:val="009669BA"/>
    <w:rsid w:val="009669E9"/>
    <w:rsid w:val="00972A82"/>
    <w:rsid w:val="00973B82"/>
    <w:rsid w:val="00974054"/>
    <w:rsid w:val="0097670B"/>
    <w:rsid w:val="009821BC"/>
    <w:rsid w:val="00993679"/>
    <w:rsid w:val="009A19B8"/>
    <w:rsid w:val="009A2BF7"/>
    <w:rsid w:val="009A2E91"/>
    <w:rsid w:val="009A3205"/>
    <w:rsid w:val="009A351F"/>
    <w:rsid w:val="009A6A09"/>
    <w:rsid w:val="009B0C42"/>
    <w:rsid w:val="009B17A6"/>
    <w:rsid w:val="009B1919"/>
    <w:rsid w:val="009B3CE0"/>
    <w:rsid w:val="009B5475"/>
    <w:rsid w:val="009C056C"/>
    <w:rsid w:val="009C5CD7"/>
    <w:rsid w:val="009D0E28"/>
    <w:rsid w:val="009E0AEB"/>
    <w:rsid w:val="009E26DF"/>
    <w:rsid w:val="009E2C9F"/>
    <w:rsid w:val="009E51A7"/>
    <w:rsid w:val="009E51BD"/>
    <w:rsid w:val="009F5B98"/>
    <w:rsid w:val="00A2071E"/>
    <w:rsid w:val="00A20A53"/>
    <w:rsid w:val="00A23505"/>
    <w:rsid w:val="00A25EEB"/>
    <w:rsid w:val="00A331B8"/>
    <w:rsid w:val="00A41F6B"/>
    <w:rsid w:val="00A429ED"/>
    <w:rsid w:val="00A43D65"/>
    <w:rsid w:val="00A44E84"/>
    <w:rsid w:val="00A5306E"/>
    <w:rsid w:val="00A60646"/>
    <w:rsid w:val="00A60EB9"/>
    <w:rsid w:val="00A65561"/>
    <w:rsid w:val="00A67B9D"/>
    <w:rsid w:val="00A81604"/>
    <w:rsid w:val="00A861EB"/>
    <w:rsid w:val="00A920D5"/>
    <w:rsid w:val="00A92C4D"/>
    <w:rsid w:val="00AB1DCC"/>
    <w:rsid w:val="00AB4994"/>
    <w:rsid w:val="00AC6795"/>
    <w:rsid w:val="00AD0328"/>
    <w:rsid w:val="00AD7CE1"/>
    <w:rsid w:val="00AE6949"/>
    <w:rsid w:val="00AE7F48"/>
    <w:rsid w:val="00B05D6E"/>
    <w:rsid w:val="00B05F30"/>
    <w:rsid w:val="00B07D2A"/>
    <w:rsid w:val="00B1097C"/>
    <w:rsid w:val="00B13183"/>
    <w:rsid w:val="00B16DB9"/>
    <w:rsid w:val="00B223E8"/>
    <w:rsid w:val="00B24EBF"/>
    <w:rsid w:val="00B44B4C"/>
    <w:rsid w:val="00B50AD5"/>
    <w:rsid w:val="00B52766"/>
    <w:rsid w:val="00B710FB"/>
    <w:rsid w:val="00B76ED1"/>
    <w:rsid w:val="00B93360"/>
    <w:rsid w:val="00BA48D1"/>
    <w:rsid w:val="00BA5F82"/>
    <w:rsid w:val="00BB1126"/>
    <w:rsid w:val="00BB23C0"/>
    <w:rsid w:val="00BC4CE6"/>
    <w:rsid w:val="00BD3E53"/>
    <w:rsid w:val="00BD4E6E"/>
    <w:rsid w:val="00BD5DD7"/>
    <w:rsid w:val="00BF3C56"/>
    <w:rsid w:val="00BF5886"/>
    <w:rsid w:val="00C0272D"/>
    <w:rsid w:val="00C06863"/>
    <w:rsid w:val="00C07D01"/>
    <w:rsid w:val="00C13CB3"/>
    <w:rsid w:val="00C16FA4"/>
    <w:rsid w:val="00C178B8"/>
    <w:rsid w:val="00C262A8"/>
    <w:rsid w:val="00C2761E"/>
    <w:rsid w:val="00C31E1B"/>
    <w:rsid w:val="00C35498"/>
    <w:rsid w:val="00C35DF3"/>
    <w:rsid w:val="00C362F4"/>
    <w:rsid w:val="00C44C51"/>
    <w:rsid w:val="00C44C98"/>
    <w:rsid w:val="00C546DF"/>
    <w:rsid w:val="00C617C9"/>
    <w:rsid w:val="00C67977"/>
    <w:rsid w:val="00C87BCC"/>
    <w:rsid w:val="00C94855"/>
    <w:rsid w:val="00CA0DF7"/>
    <w:rsid w:val="00CB23FB"/>
    <w:rsid w:val="00CB2620"/>
    <w:rsid w:val="00CC0750"/>
    <w:rsid w:val="00CE64E0"/>
    <w:rsid w:val="00D0390A"/>
    <w:rsid w:val="00D1469C"/>
    <w:rsid w:val="00D15EDB"/>
    <w:rsid w:val="00D2227E"/>
    <w:rsid w:val="00D23C35"/>
    <w:rsid w:val="00D26CDF"/>
    <w:rsid w:val="00D35959"/>
    <w:rsid w:val="00D429BA"/>
    <w:rsid w:val="00D51659"/>
    <w:rsid w:val="00D532C3"/>
    <w:rsid w:val="00D73B07"/>
    <w:rsid w:val="00D74D32"/>
    <w:rsid w:val="00D75D3E"/>
    <w:rsid w:val="00D7668D"/>
    <w:rsid w:val="00D84549"/>
    <w:rsid w:val="00D86B8D"/>
    <w:rsid w:val="00D86F5B"/>
    <w:rsid w:val="00D906ED"/>
    <w:rsid w:val="00D930D5"/>
    <w:rsid w:val="00D9328C"/>
    <w:rsid w:val="00DA107F"/>
    <w:rsid w:val="00DA44EE"/>
    <w:rsid w:val="00DB5AB4"/>
    <w:rsid w:val="00DB6143"/>
    <w:rsid w:val="00DC5C66"/>
    <w:rsid w:val="00DC5D4D"/>
    <w:rsid w:val="00DD195B"/>
    <w:rsid w:val="00DD1D6D"/>
    <w:rsid w:val="00DD7007"/>
    <w:rsid w:val="00DF7DE6"/>
    <w:rsid w:val="00E1396E"/>
    <w:rsid w:val="00E14182"/>
    <w:rsid w:val="00E2132B"/>
    <w:rsid w:val="00E25AD9"/>
    <w:rsid w:val="00E31532"/>
    <w:rsid w:val="00E3393A"/>
    <w:rsid w:val="00E40B39"/>
    <w:rsid w:val="00E437C5"/>
    <w:rsid w:val="00E4450F"/>
    <w:rsid w:val="00E5757B"/>
    <w:rsid w:val="00E6241A"/>
    <w:rsid w:val="00E679BD"/>
    <w:rsid w:val="00E67C2B"/>
    <w:rsid w:val="00E741EE"/>
    <w:rsid w:val="00E82403"/>
    <w:rsid w:val="00E841D8"/>
    <w:rsid w:val="00E878E4"/>
    <w:rsid w:val="00E9357A"/>
    <w:rsid w:val="00E93613"/>
    <w:rsid w:val="00E956C4"/>
    <w:rsid w:val="00EC22A1"/>
    <w:rsid w:val="00EC4426"/>
    <w:rsid w:val="00EC69B1"/>
    <w:rsid w:val="00EE2912"/>
    <w:rsid w:val="00EF002E"/>
    <w:rsid w:val="00EF7A9E"/>
    <w:rsid w:val="00F12A28"/>
    <w:rsid w:val="00F22535"/>
    <w:rsid w:val="00F2625D"/>
    <w:rsid w:val="00F30E48"/>
    <w:rsid w:val="00F3621F"/>
    <w:rsid w:val="00F423F0"/>
    <w:rsid w:val="00F529D2"/>
    <w:rsid w:val="00F53654"/>
    <w:rsid w:val="00F57C69"/>
    <w:rsid w:val="00F61157"/>
    <w:rsid w:val="00F674D6"/>
    <w:rsid w:val="00F7616B"/>
    <w:rsid w:val="00F77076"/>
    <w:rsid w:val="00F819B4"/>
    <w:rsid w:val="00F903AD"/>
    <w:rsid w:val="00F9132B"/>
    <w:rsid w:val="00F926C1"/>
    <w:rsid w:val="00FA5C45"/>
    <w:rsid w:val="00FB2EC7"/>
    <w:rsid w:val="00FC2EC7"/>
    <w:rsid w:val="00FD1651"/>
    <w:rsid w:val="00FF73D0"/>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0626"/>
    <w:pPr>
      <w:keepNext/>
      <w:jc w:val="center"/>
      <w:outlineLvl w:val="0"/>
    </w:pPr>
    <w:rPr>
      <w:b/>
      <w:bCs/>
    </w:rPr>
  </w:style>
  <w:style w:type="paragraph" w:styleId="Heading2">
    <w:name w:val="heading 2"/>
    <w:basedOn w:val="Normal"/>
    <w:next w:val="Normal"/>
    <w:link w:val="Heading2Char"/>
    <w:qFormat/>
    <w:rsid w:val="007A0626"/>
    <w:pPr>
      <w:keepNext/>
      <w:outlineLvl w:val="1"/>
    </w:pPr>
    <w:rPr>
      <w:rFonts w:eastAsia="Arial Unicode MS"/>
      <w:b/>
      <w:szCs w:val="20"/>
    </w:rPr>
  </w:style>
  <w:style w:type="paragraph" w:styleId="Heading3">
    <w:name w:val="heading 3"/>
    <w:basedOn w:val="Normal"/>
    <w:next w:val="Normal"/>
    <w:link w:val="Heading3Char"/>
    <w:qFormat/>
    <w:rsid w:val="00C262A8"/>
    <w:pPr>
      <w:keepNext/>
      <w:spacing w:before="240" w:after="60"/>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62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0626"/>
    <w:rPr>
      <w:rFonts w:ascii="Times New Roman" w:eastAsia="Arial Unicode MS" w:hAnsi="Times New Roman" w:cs="Times New Roman"/>
      <w:b/>
      <w:sz w:val="24"/>
      <w:szCs w:val="20"/>
    </w:rPr>
  </w:style>
  <w:style w:type="paragraph" w:styleId="FootnoteText">
    <w:name w:val="footnote text"/>
    <w:basedOn w:val="Normal"/>
    <w:link w:val="FootnoteTextChar"/>
    <w:semiHidden/>
    <w:rsid w:val="007A0626"/>
    <w:rPr>
      <w:sz w:val="20"/>
      <w:szCs w:val="20"/>
    </w:rPr>
  </w:style>
  <w:style w:type="character" w:customStyle="1" w:styleId="FootnoteTextChar">
    <w:name w:val="Footnote Text Char"/>
    <w:basedOn w:val="DefaultParagraphFont"/>
    <w:link w:val="FootnoteText"/>
    <w:semiHidden/>
    <w:rsid w:val="007A0626"/>
    <w:rPr>
      <w:rFonts w:ascii="Times New Roman" w:eastAsia="Times New Roman" w:hAnsi="Times New Roman" w:cs="Times New Roman"/>
      <w:sz w:val="20"/>
      <w:szCs w:val="20"/>
    </w:rPr>
  </w:style>
  <w:style w:type="character" w:styleId="FootnoteReference">
    <w:name w:val="footnote reference"/>
    <w:basedOn w:val="DefaultParagraphFont"/>
    <w:semiHidden/>
    <w:rsid w:val="007A0626"/>
    <w:rPr>
      <w:vertAlign w:val="superscript"/>
    </w:rPr>
  </w:style>
  <w:style w:type="paragraph" w:styleId="Footer">
    <w:name w:val="footer"/>
    <w:basedOn w:val="Normal"/>
    <w:link w:val="FooterChar"/>
    <w:uiPriority w:val="99"/>
    <w:rsid w:val="007A0626"/>
    <w:pPr>
      <w:tabs>
        <w:tab w:val="center" w:pos="4320"/>
        <w:tab w:val="right" w:pos="8640"/>
      </w:tabs>
    </w:pPr>
    <w:rPr>
      <w:sz w:val="25"/>
      <w:szCs w:val="25"/>
    </w:rPr>
  </w:style>
  <w:style w:type="character" w:customStyle="1" w:styleId="FooterChar">
    <w:name w:val="Footer Char"/>
    <w:basedOn w:val="DefaultParagraphFont"/>
    <w:link w:val="Footer"/>
    <w:uiPriority w:val="99"/>
    <w:rsid w:val="007A0626"/>
    <w:rPr>
      <w:rFonts w:ascii="Times New Roman" w:eastAsia="Times New Roman" w:hAnsi="Times New Roman" w:cs="Times New Roman"/>
      <w:sz w:val="25"/>
      <w:szCs w:val="25"/>
    </w:rPr>
  </w:style>
  <w:style w:type="paragraph" w:styleId="NormalWeb">
    <w:name w:val="Normal (Web)"/>
    <w:basedOn w:val="Normal"/>
    <w:uiPriority w:val="99"/>
    <w:semiHidden/>
    <w:unhideWhenUsed/>
    <w:rsid w:val="008634A1"/>
  </w:style>
  <w:style w:type="paragraph" w:styleId="ListParagraph">
    <w:name w:val="List Paragraph"/>
    <w:basedOn w:val="Normal"/>
    <w:uiPriority w:val="34"/>
    <w:qFormat/>
    <w:rsid w:val="0010599E"/>
    <w:pPr>
      <w:ind w:left="720"/>
      <w:contextualSpacing/>
    </w:pPr>
  </w:style>
  <w:style w:type="paragraph" w:styleId="Header">
    <w:name w:val="header"/>
    <w:basedOn w:val="Normal"/>
    <w:link w:val="HeaderChar"/>
    <w:uiPriority w:val="99"/>
    <w:unhideWhenUsed/>
    <w:rsid w:val="001F7505"/>
    <w:pPr>
      <w:tabs>
        <w:tab w:val="center" w:pos="4680"/>
        <w:tab w:val="right" w:pos="9360"/>
      </w:tabs>
    </w:pPr>
  </w:style>
  <w:style w:type="character" w:customStyle="1" w:styleId="HeaderChar">
    <w:name w:val="Header Char"/>
    <w:basedOn w:val="DefaultParagraphFont"/>
    <w:link w:val="Header"/>
    <w:uiPriority w:val="99"/>
    <w:rsid w:val="001F7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7DF1"/>
    <w:rPr>
      <w:rFonts w:ascii="Tahoma" w:hAnsi="Tahoma" w:cs="Tahoma"/>
      <w:sz w:val="16"/>
      <w:szCs w:val="16"/>
    </w:rPr>
  </w:style>
  <w:style w:type="character" w:customStyle="1" w:styleId="BalloonTextChar">
    <w:name w:val="Balloon Text Char"/>
    <w:basedOn w:val="DefaultParagraphFont"/>
    <w:link w:val="BalloonText"/>
    <w:uiPriority w:val="99"/>
    <w:semiHidden/>
    <w:rsid w:val="00157DF1"/>
    <w:rPr>
      <w:rFonts w:ascii="Tahoma" w:eastAsia="Times New Roman" w:hAnsi="Tahoma" w:cs="Tahoma"/>
      <w:sz w:val="16"/>
      <w:szCs w:val="16"/>
    </w:rPr>
  </w:style>
  <w:style w:type="character" w:customStyle="1" w:styleId="Heading3Char">
    <w:name w:val="Heading 3 Char"/>
    <w:basedOn w:val="DefaultParagraphFont"/>
    <w:link w:val="Heading3"/>
    <w:rsid w:val="00C262A8"/>
    <w:rPr>
      <w:rFonts w:ascii="Arial" w:eastAsia="Calibri" w:hAnsi="Arial" w:cs="Arial"/>
      <w:b/>
      <w:bCs/>
      <w:sz w:val="26"/>
      <w:szCs w:val="26"/>
    </w:rPr>
  </w:style>
  <w:style w:type="character" w:customStyle="1" w:styleId="CITE">
    <w:name w:val="CITE"/>
    <w:rsid w:val="005B0AC2"/>
    <w:rPr>
      <w:i/>
    </w:rPr>
  </w:style>
  <w:style w:type="character" w:styleId="Hyperlink">
    <w:name w:val="Hyperlink"/>
    <w:basedOn w:val="DefaultParagraphFont"/>
    <w:rsid w:val="005B0AC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0626"/>
    <w:pPr>
      <w:keepNext/>
      <w:jc w:val="center"/>
      <w:outlineLvl w:val="0"/>
    </w:pPr>
    <w:rPr>
      <w:b/>
      <w:bCs/>
    </w:rPr>
  </w:style>
  <w:style w:type="paragraph" w:styleId="Heading2">
    <w:name w:val="heading 2"/>
    <w:basedOn w:val="Normal"/>
    <w:next w:val="Normal"/>
    <w:link w:val="Heading2Char"/>
    <w:qFormat/>
    <w:rsid w:val="007A0626"/>
    <w:pPr>
      <w:keepNext/>
      <w:outlineLvl w:val="1"/>
    </w:pPr>
    <w:rPr>
      <w:rFonts w:eastAsia="Arial Unicode MS"/>
      <w:b/>
      <w:szCs w:val="20"/>
    </w:rPr>
  </w:style>
  <w:style w:type="paragraph" w:styleId="Heading3">
    <w:name w:val="heading 3"/>
    <w:basedOn w:val="Normal"/>
    <w:next w:val="Normal"/>
    <w:link w:val="Heading3Char"/>
    <w:qFormat/>
    <w:rsid w:val="00C262A8"/>
    <w:pPr>
      <w:keepNext/>
      <w:spacing w:before="240" w:after="60"/>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62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0626"/>
    <w:rPr>
      <w:rFonts w:ascii="Times New Roman" w:eastAsia="Arial Unicode MS" w:hAnsi="Times New Roman" w:cs="Times New Roman"/>
      <w:b/>
      <w:sz w:val="24"/>
      <w:szCs w:val="20"/>
    </w:rPr>
  </w:style>
  <w:style w:type="paragraph" w:styleId="FootnoteText">
    <w:name w:val="footnote text"/>
    <w:basedOn w:val="Normal"/>
    <w:link w:val="FootnoteTextChar"/>
    <w:semiHidden/>
    <w:rsid w:val="007A0626"/>
    <w:rPr>
      <w:sz w:val="20"/>
      <w:szCs w:val="20"/>
    </w:rPr>
  </w:style>
  <w:style w:type="character" w:customStyle="1" w:styleId="FootnoteTextChar">
    <w:name w:val="Footnote Text Char"/>
    <w:basedOn w:val="DefaultParagraphFont"/>
    <w:link w:val="FootnoteText"/>
    <w:semiHidden/>
    <w:rsid w:val="007A0626"/>
    <w:rPr>
      <w:rFonts w:ascii="Times New Roman" w:eastAsia="Times New Roman" w:hAnsi="Times New Roman" w:cs="Times New Roman"/>
      <w:sz w:val="20"/>
      <w:szCs w:val="20"/>
    </w:rPr>
  </w:style>
  <w:style w:type="character" w:styleId="FootnoteReference">
    <w:name w:val="footnote reference"/>
    <w:basedOn w:val="DefaultParagraphFont"/>
    <w:semiHidden/>
    <w:rsid w:val="007A0626"/>
    <w:rPr>
      <w:vertAlign w:val="superscript"/>
    </w:rPr>
  </w:style>
  <w:style w:type="paragraph" w:styleId="Footer">
    <w:name w:val="footer"/>
    <w:basedOn w:val="Normal"/>
    <w:link w:val="FooterChar"/>
    <w:uiPriority w:val="99"/>
    <w:rsid w:val="007A0626"/>
    <w:pPr>
      <w:tabs>
        <w:tab w:val="center" w:pos="4320"/>
        <w:tab w:val="right" w:pos="8640"/>
      </w:tabs>
    </w:pPr>
    <w:rPr>
      <w:sz w:val="25"/>
      <w:szCs w:val="25"/>
    </w:rPr>
  </w:style>
  <w:style w:type="character" w:customStyle="1" w:styleId="FooterChar">
    <w:name w:val="Footer Char"/>
    <w:basedOn w:val="DefaultParagraphFont"/>
    <w:link w:val="Footer"/>
    <w:uiPriority w:val="99"/>
    <w:rsid w:val="007A0626"/>
    <w:rPr>
      <w:rFonts w:ascii="Times New Roman" w:eastAsia="Times New Roman" w:hAnsi="Times New Roman" w:cs="Times New Roman"/>
      <w:sz w:val="25"/>
      <w:szCs w:val="25"/>
    </w:rPr>
  </w:style>
  <w:style w:type="paragraph" w:styleId="NormalWeb">
    <w:name w:val="Normal (Web)"/>
    <w:basedOn w:val="Normal"/>
    <w:uiPriority w:val="99"/>
    <w:semiHidden/>
    <w:unhideWhenUsed/>
    <w:rsid w:val="008634A1"/>
  </w:style>
  <w:style w:type="paragraph" w:styleId="ListParagraph">
    <w:name w:val="List Paragraph"/>
    <w:basedOn w:val="Normal"/>
    <w:uiPriority w:val="34"/>
    <w:qFormat/>
    <w:rsid w:val="0010599E"/>
    <w:pPr>
      <w:ind w:left="720"/>
      <w:contextualSpacing/>
    </w:pPr>
  </w:style>
  <w:style w:type="paragraph" w:styleId="Header">
    <w:name w:val="header"/>
    <w:basedOn w:val="Normal"/>
    <w:link w:val="HeaderChar"/>
    <w:uiPriority w:val="99"/>
    <w:unhideWhenUsed/>
    <w:rsid w:val="001F7505"/>
    <w:pPr>
      <w:tabs>
        <w:tab w:val="center" w:pos="4680"/>
        <w:tab w:val="right" w:pos="9360"/>
      </w:tabs>
    </w:pPr>
  </w:style>
  <w:style w:type="character" w:customStyle="1" w:styleId="HeaderChar">
    <w:name w:val="Header Char"/>
    <w:basedOn w:val="DefaultParagraphFont"/>
    <w:link w:val="Header"/>
    <w:uiPriority w:val="99"/>
    <w:rsid w:val="001F7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7DF1"/>
    <w:rPr>
      <w:rFonts w:ascii="Tahoma" w:hAnsi="Tahoma" w:cs="Tahoma"/>
      <w:sz w:val="16"/>
      <w:szCs w:val="16"/>
    </w:rPr>
  </w:style>
  <w:style w:type="character" w:customStyle="1" w:styleId="BalloonTextChar">
    <w:name w:val="Balloon Text Char"/>
    <w:basedOn w:val="DefaultParagraphFont"/>
    <w:link w:val="BalloonText"/>
    <w:uiPriority w:val="99"/>
    <w:semiHidden/>
    <w:rsid w:val="00157DF1"/>
    <w:rPr>
      <w:rFonts w:ascii="Tahoma" w:eastAsia="Times New Roman" w:hAnsi="Tahoma" w:cs="Tahoma"/>
      <w:sz w:val="16"/>
      <w:szCs w:val="16"/>
    </w:rPr>
  </w:style>
  <w:style w:type="character" w:customStyle="1" w:styleId="Heading3Char">
    <w:name w:val="Heading 3 Char"/>
    <w:basedOn w:val="DefaultParagraphFont"/>
    <w:link w:val="Heading3"/>
    <w:rsid w:val="00C262A8"/>
    <w:rPr>
      <w:rFonts w:ascii="Arial" w:eastAsia="Calibri" w:hAnsi="Arial" w:cs="Arial"/>
      <w:b/>
      <w:bCs/>
      <w:sz w:val="26"/>
      <w:szCs w:val="26"/>
    </w:rPr>
  </w:style>
  <w:style w:type="character" w:customStyle="1" w:styleId="CITE">
    <w:name w:val="CITE"/>
    <w:rsid w:val="005B0AC2"/>
    <w:rPr>
      <w:i/>
    </w:rPr>
  </w:style>
  <w:style w:type="character" w:styleId="Hyperlink">
    <w:name w:val="Hyperlink"/>
    <w:basedOn w:val="DefaultParagraphFont"/>
    <w:rsid w:val="005B0AC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1312245">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77CC-ACC6-4DBB-A3C8-EB4A60C9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20043</Words>
  <Characters>114250</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Sutton P.S. BSEA # 12-6333D</vt:lpstr>
    </vt:vector>
  </TitlesOfParts>
  <Company/>
  <LinksUpToDate>false</LinksUpToDate>
  <CharactersWithSpaces>134025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P.S. BSEA #12-6333D</dc:title>
  <dc:subject/>
  <dc:creator>ESE</dc:creator>
  <cp:keywords/>
  <cp:lastModifiedBy>dzou</cp:lastModifiedBy>
  <cp:revision>4</cp:revision>
  <cp:lastPrinted>2012-08-18T01:25:00Z</cp:lastPrinted>
  <dcterms:created xsi:type="dcterms:W3CDTF">2012-09-18T20:45:00Z</dcterms:created>
  <dcterms:modified xsi:type="dcterms:W3CDTF">2016-01-04T19:23:00Z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17 2012</vt:lpwstr>
  </property>
</Properties>
</file>