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94" w:rsidRPr="00EE559A" w:rsidRDefault="00266A94" w:rsidP="000542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12A99" w:rsidRPr="00E0542B" w:rsidRDefault="00266A94" w:rsidP="00054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42B">
        <w:rPr>
          <w:rFonts w:ascii="Times New Roman" w:hAnsi="Times New Roman" w:cs="Times New Roman"/>
          <w:b/>
          <w:sz w:val="28"/>
          <w:szCs w:val="28"/>
        </w:rPr>
        <w:t>MA SANE Advisory Board</w:t>
      </w:r>
      <w:r w:rsidR="002A76D0" w:rsidRPr="00E0542B">
        <w:rPr>
          <w:rFonts w:ascii="Times New Roman" w:hAnsi="Times New Roman" w:cs="Times New Roman"/>
          <w:b/>
          <w:sz w:val="28"/>
          <w:szCs w:val="28"/>
        </w:rPr>
        <w:t xml:space="preserve"> Meeting</w:t>
      </w:r>
    </w:p>
    <w:p w:rsidR="00266A94" w:rsidRPr="008B007F" w:rsidRDefault="004D5838" w:rsidP="000542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66A94" w:rsidRPr="008B007F" w:rsidSect="00E376FB">
          <w:footerReference w:type="default" r:id="rId9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  <w:r w:rsidRPr="008B007F">
        <w:rPr>
          <w:rFonts w:ascii="Times New Roman" w:hAnsi="Times New Roman" w:cs="Times New Roman"/>
          <w:sz w:val="24"/>
          <w:szCs w:val="24"/>
        </w:rPr>
        <w:t>12 June 2017</w:t>
      </w:r>
      <w:r w:rsidR="008B007F" w:rsidRPr="008B007F">
        <w:rPr>
          <w:rFonts w:ascii="Times New Roman" w:hAnsi="Times New Roman" w:cs="Times New Roman"/>
          <w:sz w:val="24"/>
          <w:szCs w:val="24"/>
        </w:rPr>
        <w:t xml:space="preserve"> 10:00am-12:00pm</w:t>
      </w:r>
    </w:p>
    <w:p w:rsidR="00266A94" w:rsidRPr="00EE559A" w:rsidRDefault="00266A94" w:rsidP="0005428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66A94" w:rsidRPr="00EE559A" w:rsidRDefault="00266A94" w:rsidP="0005428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  <w:sectPr w:rsidR="00266A94" w:rsidRPr="00EE559A" w:rsidSect="0029570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46C31" w:rsidRPr="00EE559A" w:rsidRDefault="002A76D0" w:rsidP="0005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59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Attendees</w:t>
      </w:r>
      <w:r w:rsidR="00266A94" w:rsidRPr="00EE559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27EB0">
        <w:rPr>
          <w:rFonts w:ascii="Times New Roman" w:hAnsi="Times New Roman" w:cs="Times New Roman"/>
          <w:sz w:val="24"/>
          <w:szCs w:val="24"/>
        </w:rPr>
        <w:t xml:space="preserve"> </w:t>
      </w:r>
      <w:r w:rsidR="00A46C31" w:rsidRPr="00327EB0">
        <w:rPr>
          <w:rFonts w:ascii="Times New Roman" w:eastAsia="Times New Roman" w:hAnsi="Times New Roman" w:cs="Times New Roman"/>
          <w:sz w:val="24"/>
          <w:szCs w:val="24"/>
        </w:rPr>
        <w:t xml:space="preserve">Carlene Pavlos, </w:t>
      </w:r>
      <w:r w:rsidR="00266A94" w:rsidRPr="00327EB0">
        <w:rPr>
          <w:rFonts w:ascii="Times New Roman" w:hAnsi="Times New Roman" w:cs="Times New Roman"/>
          <w:sz w:val="24"/>
          <w:szCs w:val="24"/>
        </w:rPr>
        <w:t xml:space="preserve"> </w:t>
      </w:r>
      <w:r w:rsidR="002E6877" w:rsidRPr="00327EB0">
        <w:rPr>
          <w:rFonts w:ascii="Times New Roman" w:hAnsi="Times New Roman" w:cs="Times New Roman"/>
          <w:sz w:val="24"/>
          <w:szCs w:val="24"/>
        </w:rPr>
        <w:t xml:space="preserve">Kristen Sullivan, </w:t>
      </w:r>
      <w:r w:rsidRPr="00327EB0">
        <w:rPr>
          <w:rFonts w:ascii="Times New Roman" w:eastAsia="Times New Roman" w:hAnsi="Times New Roman" w:cs="Times New Roman"/>
          <w:sz w:val="24"/>
          <w:szCs w:val="24"/>
        </w:rPr>
        <w:t>Nancy Alterio</w:t>
      </w:r>
      <w:r w:rsidR="00266A94" w:rsidRPr="00327EB0">
        <w:rPr>
          <w:rFonts w:ascii="Times New Roman" w:hAnsi="Times New Roman" w:cs="Times New Roman"/>
          <w:sz w:val="24"/>
          <w:szCs w:val="24"/>
        </w:rPr>
        <w:t xml:space="preserve">, </w:t>
      </w:r>
      <w:r w:rsidRPr="00327EB0">
        <w:rPr>
          <w:rFonts w:ascii="Times New Roman" w:eastAsia="Times New Roman" w:hAnsi="Times New Roman" w:cs="Times New Roman"/>
          <w:sz w:val="24"/>
          <w:szCs w:val="24"/>
        </w:rPr>
        <w:t>Jen</w:t>
      </w:r>
      <w:r w:rsidR="00327EB0" w:rsidRPr="00327EB0">
        <w:rPr>
          <w:rFonts w:ascii="Times New Roman" w:eastAsia="Times New Roman" w:hAnsi="Times New Roman" w:cs="Times New Roman"/>
          <w:sz w:val="24"/>
          <w:szCs w:val="24"/>
        </w:rPr>
        <w:t>nifer</w:t>
      </w:r>
      <w:r w:rsidRPr="00327EB0">
        <w:rPr>
          <w:rFonts w:ascii="Times New Roman" w:eastAsia="Times New Roman" w:hAnsi="Times New Roman" w:cs="Times New Roman"/>
          <w:sz w:val="24"/>
          <w:szCs w:val="24"/>
        </w:rPr>
        <w:t xml:space="preserve"> Franco</w:t>
      </w:r>
      <w:r w:rsidR="002E6877" w:rsidRPr="00327EB0">
        <w:rPr>
          <w:rFonts w:ascii="Times New Roman" w:hAnsi="Times New Roman" w:cs="Times New Roman"/>
          <w:sz w:val="24"/>
          <w:szCs w:val="24"/>
        </w:rPr>
        <w:t>, Gina Scaramella</w:t>
      </w:r>
      <w:r w:rsidR="00327EB0" w:rsidRPr="00327EB0">
        <w:rPr>
          <w:rFonts w:ascii="Times New Roman" w:hAnsi="Times New Roman" w:cs="Times New Roman"/>
          <w:sz w:val="24"/>
          <w:szCs w:val="24"/>
        </w:rPr>
        <w:t xml:space="preserve">, </w:t>
      </w:r>
      <w:r w:rsidR="004B1AEE" w:rsidRPr="00327EB0">
        <w:rPr>
          <w:rFonts w:ascii="Times New Roman" w:hAnsi="Times New Roman" w:cs="Times New Roman"/>
          <w:sz w:val="24"/>
          <w:szCs w:val="24"/>
        </w:rPr>
        <w:t>Cheryl Re</w:t>
      </w:r>
      <w:r w:rsidR="00266A94" w:rsidRPr="00327EB0">
        <w:rPr>
          <w:rFonts w:ascii="Times New Roman" w:hAnsi="Times New Roman" w:cs="Times New Roman"/>
          <w:sz w:val="24"/>
          <w:szCs w:val="24"/>
        </w:rPr>
        <w:t xml:space="preserve">, </w:t>
      </w:r>
      <w:r w:rsidR="002E6877" w:rsidRPr="00327EB0">
        <w:rPr>
          <w:rFonts w:ascii="Times New Roman" w:eastAsia="Times New Roman" w:hAnsi="Times New Roman" w:cs="Times New Roman"/>
          <w:sz w:val="24"/>
          <w:szCs w:val="24"/>
        </w:rPr>
        <w:t>Aleigh Jerome</w:t>
      </w:r>
      <w:r w:rsidR="00266A94" w:rsidRPr="00327EB0">
        <w:rPr>
          <w:rFonts w:ascii="Times New Roman" w:hAnsi="Times New Roman" w:cs="Times New Roman"/>
          <w:sz w:val="24"/>
          <w:szCs w:val="24"/>
        </w:rPr>
        <w:t xml:space="preserve">, </w:t>
      </w:r>
      <w:r w:rsidR="00301A4A">
        <w:rPr>
          <w:rFonts w:ascii="Times New Roman" w:eastAsia="Times New Roman" w:hAnsi="Times New Roman" w:cs="Times New Roman"/>
          <w:sz w:val="24"/>
          <w:szCs w:val="24"/>
        </w:rPr>
        <w:t xml:space="preserve">Dr. Ylisabyth S. Bradshaw, </w:t>
      </w:r>
      <w:r w:rsidR="00266A94" w:rsidRPr="00327EB0">
        <w:rPr>
          <w:rFonts w:ascii="Times New Roman" w:hAnsi="Times New Roman" w:cs="Times New Roman"/>
          <w:sz w:val="24"/>
          <w:szCs w:val="24"/>
        </w:rPr>
        <w:t xml:space="preserve"> </w:t>
      </w:r>
      <w:r w:rsidR="00295707" w:rsidRPr="00327EB0">
        <w:rPr>
          <w:rFonts w:ascii="Times New Roman" w:eastAsia="Times New Roman" w:hAnsi="Times New Roman" w:cs="Times New Roman"/>
          <w:sz w:val="24"/>
          <w:szCs w:val="24"/>
        </w:rPr>
        <w:t>Kristi Holden</w:t>
      </w:r>
      <w:r w:rsidR="00327EB0" w:rsidRPr="00327EB0">
        <w:rPr>
          <w:rFonts w:ascii="Times New Roman" w:hAnsi="Times New Roman" w:cs="Times New Roman"/>
          <w:sz w:val="24"/>
          <w:szCs w:val="24"/>
        </w:rPr>
        <w:t xml:space="preserve">, </w:t>
      </w:r>
      <w:r w:rsidR="004B1AEE" w:rsidRPr="00327EB0">
        <w:rPr>
          <w:rFonts w:ascii="Times New Roman" w:eastAsia="Times New Roman" w:hAnsi="Times New Roman" w:cs="Times New Roman"/>
          <w:sz w:val="24"/>
          <w:szCs w:val="24"/>
        </w:rPr>
        <w:t xml:space="preserve">Anuj Goel, Gina Amodio, </w:t>
      </w:r>
      <w:r w:rsidR="00327EB0" w:rsidRPr="00327EB0">
        <w:rPr>
          <w:rFonts w:ascii="Times New Roman" w:eastAsia="Times New Roman" w:hAnsi="Times New Roman" w:cs="Times New Roman"/>
          <w:sz w:val="24"/>
          <w:szCs w:val="24"/>
        </w:rPr>
        <w:t xml:space="preserve">Tammy Mello, Katherine Dudich, Joan Sham, Jennifer </w:t>
      </w:r>
      <w:proofErr w:type="spellStart"/>
      <w:r w:rsidR="00327EB0" w:rsidRPr="00327EB0">
        <w:rPr>
          <w:rFonts w:ascii="Times New Roman" w:eastAsia="Times New Roman" w:hAnsi="Times New Roman" w:cs="Times New Roman"/>
          <w:sz w:val="24"/>
          <w:szCs w:val="24"/>
        </w:rPr>
        <w:t>Bastin</w:t>
      </w:r>
      <w:proofErr w:type="spellEnd"/>
      <w:r w:rsidR="00327EB0" w:rsidRPr="00327EB0">
        <w:rPr>
          <w:rFonts w:ascii="Times New Roman" w:eastAsia="Times New Roman" w:hAnsi="Times New Roman" w:cs="Times New Roman"/>
          <w:sz w:val="24"/>
          <w:szCs w:val="24"/>
        </w:rPr>
        <w:t xml:space="preserve">, Cindy Moore, </w:t>
      </w:r>
      <w:proofErr w:type="spellStart"/>
      <w:r w:rsidR="00327EB0" w:rsidRPr="00327EB0">
        <w:rPr>
          <w:rFonts w:ascii="Times New Roman" w:eastAsia="Times New Roman" w:hAnsi="Times New Roman" w:cs="Times New Roman"/>
          <w:sz w:val="24"/>
          <w:szCs w:val="24"/>
        </w:rPr>
        <w:t>Yeji</w:t>
      </w:r>
      <w:proofErr w:type="spellEnd"/>
      <w:r w:rsidR="00327EB0" w:rsidRPr="00327EB0">
        <w:rPr>
          <w:rFonts w:ascii="Times New Roman" w:eastAsia="Times New Roman" w:hAnsi="Times New Roman" w:cs="Times New Roman"/>
          <w:sz w:val="24"/>
          <w:szCs w:val="24"/>
        </w:rPr>
        <w:t xml:space="preserve"> Lee, K</w:t>
      </w:r>
      <w:r w:rsidR="00FB4F35">
        <w:rPr>
          <w:rFonts w:ascii="Times New Roman" w:eastAsia="Times New Roman" w:hAnsi="Times New Roman" w:cs="Times New Roman"/>
          <w:sz w:val="24"/>
          <w:szCs w:val="24"/>
        </w:rPr>
        <w:t xml:space="preserve">elly </w:t>
      </w:r>
      <w:proofErr w:type="spellStart"/>
      <w:r w:rsidR="00FB4F35">
        <w:rPr>
          <w:rFonts w:ascii="Times New Roman" w:eastAsia="Times New Roman" w:hAnsi="Times New Roman" w:cs="Times New Roman"/>
          <w:sz w:val="24"/>
          <w:szCs w:val="24"/>
        </w:rPr>
        <w:t>Shara</w:t>
      </w:r>
      <w:proofErr w:type="spellEnd"/>
      <w:r w:rsidR="00FB4F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B4F35">
        <w:rPr>
          <w:rFonts w:ascii="Times New Roman" w:eastAsia="Times New Roman" w:hAnsi="Times New Roman" w:cs="Times New Roman"/>
          <w:sz w:val="24"/>
          <w:szCs w:val="24"/>
        </w:rPr>
        <w:t>Sunney</w:t>
      </w:r>
      <w:proofErr w:type="spellEnd"/>
      <w:r w:rsidR="00FB4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B4F35">
        <w:rPr>
          <w:rFonts w:ascii="Times New Roman" w:eastAsia="Times New Roman" w:hAnsi="Times New Roman" w:cs="Times New Roman"/>
          <w:sz w:val="24"/>
          <w:szCs w:val="24"/>
        </w:rPr>
        <w:t>Poyner</w:t>
      </w:r>
      <w:proofErr w:type="spellEnd"/>
      <w:r w:rsidR="00FB4F35">
        <w:rPr>
          <w:rFonts w:ascii="Times New Roman" w:eastAsia="Times New Roman" w:hAnsi="Times New Roman" w:cs="Times New Roman"/>
          <w:sz w:val="24"/>
          <w:szCs w:val="24"/>
        </w:rPr>
        <w:t>, Dian</w:t>
      </w:r>
      <w:r w:rsidR="00327EB0" w:rsidRPr="00327EB0">
        <w:rPr>
          <w:rFonts w:ascii="Times New Roman" w:eastAsia="Times New Roman" w:hAnsi="Times New Roman" w:cs="Times New Roman"/>
          <w:sz w:val="24"/>
          <w:szCs w:val="24"/>
        </w:rPr>
        <w:t>e Coffey, Deb Perry</w:t>
      </w:r>
      <w:r w:rsidR="00301A4A">
        <w:rPr>
          <w:rFonts w:ascii="Times New Roman" w:eastAsia="Times New Roman" w:hAnsi="Times New Roman" w:cs="Times New Roman"/>
          <w:sz w:val="24"/>
          <w:szCs w:val="24"/>
        </w:rPr>
        <w:t>, Dr. Alice Newton</w:t>
      </w:r>
      <w:r w:rsidR="000A7E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7EE9" w:rsidRPr="000A7EE9">
        <w:rPr>
          <w:rFonts w:ascii="Times New Roman" w:eastAsia="Times New Roman" w:hAnsi="Times New Roman" w:cs="Times New Roman"/>
          <w:sz w:val="24"/>
          <w:szCs w:val="24"/>
        </w:rPr>
        <w:t>Avinash Raghavendra</w:t>
      </w:r>
      <w:r w:rsidR="000A7EE9">
        <w:rPr>
          <w:rFonts w:ascii="Times New Roman" w:eastAsia="Times New Roman" w:hAnsi="Times New Roman" w:cs="Times New Roman"/>
          <w:sz w:val="24"/>
          <w:szCs w:val="24"/>
        </w:rPr>
        <w:t>, Leah Gillen</w:t>
      </w:r>
    </w:p>
    <w:p w:rsidR="00054286" w:rsidRDefault="00054286" w:rsidP="00054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2A0A" w:rsidRPr="00054286" w:rsidRDefault="000A7EE9" w:rsidP="00054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542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Welcome and Introductions</w:t>
      </w:r>
    </w:p>
    <w:p w:rsidR="0055184B" w:rsidRDefault="0055184B" w:rsidP="00054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07F" w:rsidRPr="00EE559A" w:rsidRDefault="008B007F" w:rsidP="0005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2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Meeting called to order: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B007F">
        <w:rPr>
          <w:rFonts w:ascii="Times New Roman" w:eastAsia="Times New Roman" w:hAnsi="Times New Roman" w:cs="Times New Roman"/>
          <w:sz w:val="24"/>
          <w:szCs w:val="24"/>
        </w:rPr>
        <w:t>10:07am</w:t>
      </w:r>
    </w:p>
    <w:p w:rsidR="0055184B" w:rsidRDefault="0055184B" w:rsidP="00054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30AA" w:rsidRDefault="000A7EE9" w:rsidP="0005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2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24 October 2016</w:t>
      </w:r>
      <w:r w:rsidR="00A46C31" w:rsidRPr="000542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266A94" w:rsidRPr="000542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Minutes</w:t>
      </w:r>
      <w:r w:rsidR="00266A94" w:rsidRPr="00EE559A">
        <w:rPr>
          <w:rFonts w:ascii="Times New Roman" w:eastAsia="Times New Roman" w:hAnsi="Times New Roman" w:cs="Times New Roman"/>
          <w:sz w:val="24"/>
          <w:szCs w:val="24"/>
        </w:rPr>
        <w:t xml:space="preserve"> – Minutes were approved as written </w:t>
      </w:r>
    </w:p>
    <w:p w:rsidR="0055184B" w:rsidRDefault="0055184B" w:rsidP="0005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0DFA" w:rsidRDefault="0055184B" w:rsidP="0005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2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Budget:</w:t>
      </w:r>
      <w:r w:rsidR="00810DFA">
        <w:rPr>
          <w:rFonts w:ascii="Times New Roman" w:eastAsia="Times New Roman" w:hAnsi="Times New Roman" w:cs="Times New Roman"/>
          <w:sz w:val="24"/>
          <w:szCs w:val="24"/>
        </w:rPr>
        <w:t xml:space="preserve"> FY18 Governor’s </w:t>
      </w:r>
      <w:r w:rsidR="007A6002">
        <w:rPr>
          <w:rFonts w:ascii="Times New Roman" w:eastAsia="Times New Roman" w:hAnsi="Times New Roman" w:cs="Times New Roman"/>
          <w:sz w:val="24"/>
          <w:szCs w:val="24"/>
        </w:rPr>
        <w:t>proposed budget is $4,728,855</w:t>
      </w:r>
      <w:r w:rsidR="00810DFA">
        <w:rPr>
          <w:rFonts w:ascii="Times New Roman" w:eastAsia="Times New Roman" w:hAnsi="Times New Roman" w:cs="Times New Roman"/>
          <w:sz w:val="24"/>
          <w:szCs w:val="24"/>
        </w:rPr>
        <w:t>. This is a maintenance figure to the FY17 budget. The final budget should be released in early July 2017. This figure includes f</w:t>
      </w:r>
      <w:r w:rsidR="00464601">
        <w:rPr>
          <w:rFonts w:ascii="Times New Roman" w:eastAsia="Times New Roman" w:hAnsi="Times New Roman" w:cs="Times New Roman"/>
          <w:sz w:val="24"/>
          <w:szCs w:val="24"/>
        </w:rPr>
        <w:t>u</w:t>
      </w:r>
      <w:r w:rsidR="00810DFA">
        <w:rPr>
          <w:rFonts w:ascii="Times New Roman" w:eastAsia="Times New Roman" w:hAnsi="Times New Roman" w:cs="Times New Roman"/>
          <w:sz w:val="24"/>
          <w:szCs w:val="24"/>
        </w:rPr>
        <w:t xml:space="preserve">nding for 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>R</w:t>
      </w:r>
      <w:r w:rsidR="00810DFA">
        <w:rPr>
          <w:rFonts w:ascii="Times New Roman" w:eastAsia="Times New Roman" w:hAnsi="Times New Roman" w:cs="Times New Roman"/>
          <w:sz w:val="24"/>
          <w:szCs w:val="24"/>
        </w:rPr>
        <w:t xml:space="preserve">ape 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>C</w:t>
      </w:r>
      <w:r w:rsidR="00810DFA">
        <w:rPr>
          <w:rFonts w:ascii="Times New Roman" w:eastAsia="Times New Roman" w:hAnsi="Times New Roman" w:cs="Times New Roman"/>
          <w:sz w:val="24"/>
          <w:szCs w:val="24"/>
        </w:rPr>
        <w:t xml:space="preserve">risis 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>C</w:t>
      </w:r>
      <w:r w:rsidR="00810DFA">
        <w:rPr>
          <w:rFonts w:ascii="Times New Roman" w:eastAsia="Times New Roman" w:hAnsi="Times New Roman" w:cs="Times New Roman"/>
          <w:sz w:val="24"/>
          <w:szCs w:val="24"/>
        </w:rPr>
        <w:t>enters and Massachusetts Children’s Alliance.</w:t>
      </w:r>
    </w:p>
    <w:p w:rsidR="0055184B" w:rsidRDefault="0055184B" w:rsidP="0005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84B" w:rsidRPr="00054286" w:rsidRDefault="0055184B" w:rsidP="00054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542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Program Updates:</w:t>
      </w:r>
    </w:p>
    <w:p w:rsidR="002C5306" w:rsidRPr="00595F97" w:rsidRDefault="00081B82" w:rsidP="0005428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Congratulations to the Boston SANE Team on receiving the Boston Police Distinguished Service Award</w:t>
      </w:r>
      <w:r w:rsidR="00792432">
        <w:rPr>
          <w:rFonts w:ascii="Times New Roman" w:eastAsia="Times New Roman" w:hAnsi="Times New Roman" w:cs="Times New Roman"/>
          <w:sz w:val="24"/>
          <w:szCs w:val="24"/>
        </w:rPr>
        <w:t xml:space="preserve">. This was </w:t>
      </w:r>
      <w:r w:rsidR="00664F54">
        <w:rPr>
          <w:rFonts w:ascii="Times New Roman" w:eastAsia="Times New Roman" w:hAnsi="Times New Roman" w:cs="Times New Roman"/>
          <w:sz w:val="24"/>
          <w:szCs w:val="24"/>
        </w:rPr>
        <w:t>presented to Claire Shastany during a Trauma-Informed Response training organized by the Cambridge Police Department.</w:t>
      </w:r>
    </w:p>
    <w:p w:rsidR="00595F97" w:rsidRDefault="002C5306" w:rsidP="0005428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97">
        <w:rPr>
          <w:rFonts w:ascii="Times New Roman" w:eastAsia="Times New Roman" w:hAnsi="Times New Roman" w:cs="Times New Roman"/>
          <w:sz w:val="24"/>
          <w:szCs w:val="24"/>
        </w:rPr>
        <w:t>Staffing Transitions</w:t>
      </w:r>
    </w:p>
    <w:p w:rsidR="002B5420" w:rsidRDefault="002B5420" w:rsidP="00054286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Jennifer Bastin has replaced Ginhee Sohn as the SANE </w:t>
      </w:r>
      <w:r w:rsidR="00DF57A4"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Coordinator</w:t>
      </w:r>
    </w:p>
    <w:p w:rsidR="00BC6630" w:rsidRDefault="00BC6630" w:rsidP="00054286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Cindy Moore has rejoined SANE as the 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>Pediatric Clinical Coordinator</w:t>
      </w:r>
    </w:p>
    <w:p w:rsidR="00BC6630" w:rsidRDefault="00BC6630" w:rsidP="00054286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Mildrine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 xml:space="preserve"> Tulysse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 xml:space="preserve">will transitioning to the Middlesex CAC once a new Pediatric SANE is hired for Bristol County </w:t>
      </w:r>
    </w:p>
    <w:p w:rsidR="00BC6630" w:rsidRDefault="00BC6630" w:rsidP="00054286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Rachel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 xml:space="preserve"> Niemiec is providing Pedi SANE coverage for Plymouth and Norfolk CACs.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4B4B" w:rsidRDefault="002C5306" w:rsidP="0005428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97">
        <w:rPr>
          <w:rFonts w:ascii="Times New Roman" w:eastAsia="Times New Roman" w:hAnsi="Times New Roman" w:cs="Times New Roman"/>
          <w:sz w:val="24"/>
          <w:szCs w:val="24"/>
        </w:rPr>
        <w:t>SANE Trainings</w:t>
      </w:r>
    </w:p>
    <w:p w:rsidR="0055184B" w:rsidRDefault="00374B4B" w:rsidP="00054286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Two certification training within a six month period (Nov ‘16 and Apr ‘17)  which resulted in </w:t>
      </w:r>
      <w:r w:rsidR="00664F54"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new SANEs</w:t>
      </w:r>
      <w:r w:rsidR="002C5306" w:rsidRPr="00595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84B" w:rsidRPr="00595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2FD5" w:rsidRDefault="00374B4B" w:rsidP="00054286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Digital Photography Skills Day training in June</w:t>
      </w:r>
      <w:r w:rsidR="001F5382">
        <w:rPr>
          <w:rFonts w:ascii="Times New Roman" w:eastAsia="Times New Roman" w:hAnsi="Times New Roman" w:cs="Times New Roman"/>
          <w:sz w:val="24"/>
          <w:szCs w:val="24"/>
        </w:rPr>
        <w:t xml:space="preserve"> to cover the use of alternative light sources during forensic exams</w:t>
      </w:r>
    </w:p>
    <w:p w:rsidR="00374B4B" w:rsidRDefault="00374B4B" w:rsidP="00054286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2FD5">
        <w:rPr>
          <w:rFonts w:ascii="Times New Roman" w:eastAsia="Times New Roman" w:hAnsi="Times New Roman" w:cs="Times New Roman"/>
          <w:sz w:val="24"/>
          <w:szCs w:val="24"/>
        </w:rPr>
        <w:t>SANE Program Update for all active SANE nurses scheduled for 2 Nov 2017</w:t>
      </w:r>
    </w:p>
    <w:p w:rsidR="009D4AA9" w:rsidRDefault="008A2FD5" w:rsidP="00054286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number of state-wide trainings have occurred since the previous meeting </w:t>
      </w:r>
    </w:p>
    <w:p w:rsidR="008A2FD5" w:rsidRPr="00595F97" w:rsidRDefault="008A2FD5" w:rsidP="00054286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(see appendix 1 for a detailed list)</w:t>
      </w:r>
    </w:p>
    <w:p w:rsidR="008D73FD" w:rsidRPr="00595F97" w:rsidRDefault="00215FE1" w:rsidP="0005428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Updated </w:t>
      </w:r>
      <w:r w:rsidR="008D73FD" w:rsidRPr="00595F97">
        <w:rPr>
          <w:rFonts w:ascii="Times New Roman" w:eastAsia="Times New Roman" w:hAnsi="Times New Roman" w:cs="Times New Roman"/>
          <w:sz w:val="24"/>
          <w:szCs w:val="24"/>
        </w:rPr>
        <w:t>MOUs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E52">
        <w:rPr>
          <w:rFonts w:ascii="Times New Roman" w:eastAsia="Times New Roman" w:hAnsi="Times New Roman" w:cs="Times New Roman"/>
          <w:sz w:val="24"/>
          <w:szCs w:val="24"/>
        </w:rPr>
        <w:t>have been developed and being reviewed by the DPH Legal Office.</w:t>
      </w:r>
    </w:p>
    <w:p w:rsidR="00215FE1" w:rsidRPr="00771285" w:rsidRDefault="0055184B" w:rsidP="0005428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7AF">
        <w:rPr>
          <w:rFonts w:ascii="Times New Roman" w:eastAsia="Times New Roman" w:hAnsi="Times New Roman" w:cs="Times New Roman"/>
          <w:sz w:val="24"/>
          <w:szCs w:val="24"/>
          <w:u w:val="single"/>
        </w:rPr>
        <w:t>Adolescent Taskforce</w:t>
      </w:r>
      <w:r w:rsidR="00771285" w:rsidRPr="005D27AF">
        <w:rPr>
          <w:rFonts w:ascii="Times New Roman" w:eastAsia="Times New Roman" w:hAnsi="Times New Roman" w:cs="Times New Roman"/>
          <w:sz w:val="24"/>
          <w:szCs w:val="24"/>
        </w:rPr>
        <w:t>:</w:t>
      </w:r>
      <w:r w:rsidR="00771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15FE1" w:rsidRPr="00771285">
        <w:rPr>
          <w:rFonts w:ascii="Times New Roman" w:eastAsia="Times New Roman" w:hAnsi="Times New Roman" w:cs="Times New Roman"/>
          <w:sz w:val="24"/>
          <w:szCs w:val="24"/>
        </w:rPr>
        <w:t>A multi-disciplinary group to assess the special needs of patients aged 12-17</w:t>
      </w:r>
      <w:r w:rsidR="00D72E93" w:rsidRPr="00771285">
        <w:rPr>
          <w:rFonts w:ascii="Times New Roman" w:eastAsia="Times New Roman" w:hAnsi="Times New Roman" w:cs="Times New Roman"/>
          <w:sz w:val="24"/>
          <w:szCs w:val="24"/>
        </w:rPr>
        <w:t xml:space="preserve"> and develop</w:t>
      </w:r>
      <w:proofErr w:type="gramEnd"/>
      <w:r w:rsidR="00D72E93" w:rsidRPr="00771285">
        <w:rPr>
          <w:rFonts w:ascii="Times New Roman" w:eastAsia="Times New Roman" w:hAnsi="Times New Roman" w:cs="Times New Roman"/>
          <w:sz w:val="24"/>
          <w:szCs w:val="24"/>
        </w:rPr>
        <w:t xml:space="preserve"> best practices for</w:t>
      </w:r>
      <w:r w:rsidR="00016A2A" w:rsidRPr="00771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601">
        <w:rPr>
          <w:rFonts w:ascii="Times New Roman" w:eastAsia="Times New Roman" w:hAnsi="Times New Roman" w:cs="Times New Roman"/>
          <w:sz w:val="24"/>
          <w:szCs w:val="24"/>
        </w:rPr>
        <w:t>response and care</w:t>
      </w:r>
      <w:r w:rsidR="00215FE1" w:rsidRPr="0077128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2E93" w:rsidRPr="00771285">
        <w:rPr>
          <w:rFonts w:ascii="Times New Roman" w:eastAsia="Times New Roman" w:hAnsi="Times New Roman" w:cs="Times New Roman"/>
          <w:sz w:val="24"/>
          <w:szCs w:val="24"/>
        </w:rPr>
        <w:t xml:space="preserve"> There has been an incredible commitment from all participants. Meetings are still on-going.</w:t>
      </w:r>
      <w:r w:rsidR="00215FE1" w:rsidRPr="007712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5184B" w:rsidRPr="00595F97" w:rsidRDefault="00771285" w:rsidP="0005428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9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Medical </w:t>
      </w:r>
      <w:r w:rsidR="0055184B" w:rsidRPr="00ED7949">
        <w:rPr>
          <w:rFonts w:ascii="Times New Roman" w:eastAsia="Times New Roman" w:hAnsi="Times New Roman" w:cs="Times New Roman"/>
          <w:sz w:val="24"/>
          <w:szCs w:val="24"/>
          <w:u w:val="single"/>
        </w:rPr>
        <w:t>STI Taskforce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75F69">
        <w:rPr>
          <w:rFonts w:ascii="Times New Roman" w:eastAsia="Times New Roman" w:hAnsi="Times New Roman" w:cs="Times New Roman"/>
          <w:sz w:val="24"/>
          <w:szCs w:val="24"/>
        </w:rPr>
        <w:t>A group of clinicians</w:t>
      </w:r>
      <w:r w:rsidR="005D27AF">
        <w:rPr>
          <w:rFonts w:ascii="Times New Roman" w:eastAsia="Times New Roman" w:hAnsi="Times New Roman" w:cs="Times New Roman"/>
          <w:sz w:val="24"/>
          <w:szCs w:val="24"/>
        </w:rPr>
        <w:t xml:space="preserve"> working to align SANE protocols </w:t>
      </w:r>
      <w:r w:rsidR="00475F69">
        <w:rPr>
          <w:rFonts w:ascii="Times New Roman" w:eastAsia="Times New Roman" w:hAnsi="Times New Roman" w:cs="Times New Roman"/>
          <w:sz w:val="24"/>
          <w:szCs w:val="24"/>
        </w:rPr>
        <w:t>with the most recent CDC guidelines regarding STI testing. All protocol changes will be issued during</w:t>
      </w:r>
      <w:r w:rsidR="00ED7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5F69">
        <w:rPr>
          <w:rFonts w:ascii="Times New Roman" w:eastAsia="Times New Roman" w:hAnsi="Times New Roman" w:cs="Times New Roman"/>
          <w:sz w:val="24"/>
          <w:szCs w:val="24"/>
        </w:rPr>
        <w:t xml:space="preserve">the SANE 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>U</w:t>
      </w:r>
      <w:r w:rsidR="00475F69">
        <w:rPr>
          <w:rFonts w:ascii="Times New Roman" w:eastAsia="Times New Roman" w:hAnsi="Times New Roman" w:cs="Times New Roman"/>
          <w:sz w:val="24"/>
          <w:szCs w:val="24"/>
        </w:rPr>
        <w:t>pdate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0D4">
        <w:rPr>
          <w:rFonts w:ascii="Times New Roman" w:eastAsia="Times New Roman" w:hAnsi="Times New Roman" w:cs="Times New Roman"/>
          <w:sz w:val="24"/>
          <w:szCs w:val="24"/>
        </w:rPr>
        <w:t>Training</w:t>
      </w:r>
      <w:r w:rsidR="00475F69">
        <w:rPr>
          <w:rFonts w:ascii="Times New Roman" w:eastAsia="Times New Roman" w:hAnsi="Times New Roman" w:cs="Times New Roman"/>
          <w:sz w:val="24"/>
          <w:szCs w:val="24"/>
        </w:rPr>
        <w:t xml:space="preserve"> in November</w:t>
      </w:r>
      <w:r w:rsidR="007762DB">
        <w:rPr>
          <w:rFonts w:ascii="Times New Roman" w:eastAsia="Times New Roman" w:hAnsi="Times New Roman" w:cs="Times New Roman"/>
          <w:sz w:val="24"/>
          <w:szCs w:val="24"/>
        </w:rPr>
        <w:t xml:space="preserve"> ‘17</w:t>
      </w:r>
      <w:r w:rsidR="00475F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184B" w:rsidRPr="00595F97" w:rsidRDefault="0055184B" w:rsidP="0005428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7949">
        <w:rPr>
          <w:rFonts w:ascii="Times New Roman" w:eastAsia="Times New Roman" w:hAnsi="Times New Roman" w:cs="Times New Roman"/>
          <w:sz w:val="24"/>
          <w:szCs w:val="24"/>
          <w:u w:val="single"/>
        </w:rPr>
        <w:t>CSEC</w:t>
      </w:r>
      <w:r w:rsidR="00ED7949" w:rsidRPr="00ED7949">
        <w:rPr>
          <w:rFonts w:ascii="Times New Roman" w:eastAsia="Times New Roman" w:hAnsi="Times New Roman" w:cs="Times New Roman"/>
          <w:sz w:val="24"/>
          <w:szCs w:val="24"/>
          <w:u w:val="single"/>
        </w:rPr>
        <w:t>/Trafficking</w:t>
      </w:r>
      <w:r w:rsidRPr="00ED79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Working Group</w:t>
      </w:r>
      <w:r w:rsidR="00ED7949">
        <w:rPr>
          <w:rFonts w:ascii="Times New Roman" w:eastAsia="Times New Roman" w:hAnsi="Times New Roman" w:cs="Times New Roman"/>
          <w:sz w:val="24"/>
          <w:szCs w:val="24"/>
        </w:rPr>
        <w:t>: A multi-disciplinary group exploring SANE’s role with these populations working in conjunction with the state’s efforts to address these issues. T</w:t>
      </w:r>
      <w:r w:rsidR="007A6002">
        <w:rPr>
          <w:rFonts w:ascii="Times New Roman" w:eastAsia="Times New Roman" w:hAnsi="Times New Roman" w:cs="Times New Roman"/>
          <w:sz w:val="24"/>
          <w:szCs w:val="24"/>
        </w:rPr>
        <w:t xml:space="preserve">he first meeting will be held </w:t>
      </w:r>
      <w:r w:rsidR="00ED7949">
        <w:rPr>
          <w:rFonts w:ascii="Times New Roman" w:eastAsia="Times New Roman" w:hAnsi="Times New Roman" w:cs="Times New Roman"/>
          <w:sz w:val="24"/>
          <w:szCs w:val="24"/>
        </w:rPr>
        <w:t>June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 xml:space="preserve"> 14, 20</w:t>
      </w:r>
      <w:r w:rsidR="00ED7949">
        <w:rPr>
          <w:rFonts w:ascii="Times New Roman" w:eastAsia="Times New Roman" w:hAnsi="Times New Roman" w:cs="Times New Roman"/>
          <w:sz w:val="24"/>
          <w:szCs w:val="24"/>
        </w:rPr>
        <w:t>17.</w:t>
      </w:r>
    </w:p>
    <w:p w:rsidR="00594CA5" w:rsidRDefault="0055184B" w:rsidP="0005428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62DB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MA Pedi Kit Working Group</w:t>
      </w:r>
      <w:r w:rsidR="00ED794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6002">
        <w:rPr>
          <w:rFonts w:ascii="Times New Roman" w:eastAsia="Times New Roman" w:hAnsi="Times New Roman" w:cs="Times New Roman"/>
          <w:sz w:val="24"/>
          <w:szCs w:val="24"/>
        </w:rPr>
        <w:t xml:space="preserve">A multi-disciplinary group reviewing the 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>MA Pedi</w:t>
      </w:r>
      <w:r w:rsidR="007A6002">
        <w:rPr>
          <w:rFonts w:ascii="Times New Roman" w:eastAsia="Times New Roman" w:hAnsi="Times New Roman" w:cs="Times New Roman"/>
          <w:sz w:val="24"/>
          <w:szCs w:val="24"/>
        </w:rPr>
        <w:t xml:space="preserve"> Kit. </w:t>
      </w:r>
      <w:r w:rsidR="00594CA5">
        <w:rPr>
          <w:rFonts w:ascii="Times New Roman" w:eastAsia="Times New Roman" w:hAnsi="Times New Roman" w:cs="Times New Roman"/>
          <w:sz w:val="24"/>
          <w:szCs w:val="24"/>
        </w:rPr>
        <w:t>First meeting just occurred in June ’17. All changes will be rolled out in July 2018 for the next kit printing and will be accompanied by SANE-wide trainings.</w:t>
      </w:r>
    </w:p>
    <w:p w:rsidR="00A063A0" w:rsidRDefault="00594CA5" w:rsidP="00054286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 board discussion: DCF, Hospital Social Work, and Rape Crisis will be consult</w:t>
      </w:r>
      <w:r w:rsidR="00464601">
        <w:rPr>
          <w:rFonts w:ascii="Times New Roman" w:eastAsia="Times New Roman" w:hAnsi="Times New Roman" w:cs="Times New Roman"/>
          <w:sz w:val="24"/>
          <w:szCs w:val="24"/>
        </w:rPr>
        <w:t>ed regarding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any kit change suggestions and application protocol changes.</w:t>
      </w:r>
    </w:p>
    <w:p w:rsidR="0055184B" w:rsidRPr="00A063A0" w:rsidRDefault="00A063A0" w:rsidP="00054286">
      <w:pPr>
        <w:pStyle w:val="ListParagraph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Dinamarie McCarthy will represent DCF at future meetings.</w:t>
      </w:r>
      <w:r w:rsidR="00594CA5" w:rsidRPr="00A063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A6002" w:rsidRPr="00A06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3B04" w:rsidRPr="00595F97" w:rsidRDefault="00643B04" w:rsidP="00054286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F97">
        <w:rPr>
          <w:rFonts w:ascii="Times New Roman" w:eastAsia="Times New Roman" w:hAnsi="Times New Roman" w:cs="Times New Roman"/>
          <w:sz w:val="24"/>
          <w:szCs w:val="24"/>
        </w:rPr>
        <w:t>Patient Scripts</w:t>
      </w:r>
      <w:r w:rsidR="002134F5">
        <w:rPr>
          <w:rFonts w:ascii="Times New Roman" w:eastAsia="Times New Roman" w:hAnsi="Times New Roman" w:cs="Times New Roman"/>
          <w:sz w:val="24"/>
          <w:szCs w:val="24"/>
        </w:rPr>
        <w:t xml:space="preserve"> for SANE services are currently being printed for distribution in English, Spanish, and Portuguese, as well as an additional script specifically relating to telenursing.</w:t>
      </w:r>
    </w:p>
    <w:p w:rsidR="0055184B" w:rsidRDefault="0055184B" w:rsidP="0005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64F54" w:rsidRPr="00054286" w:rsidRDefault="0055184B" w:rsidP="00054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542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House Bill 3614</w:t>
      </w:r>
      <w:r w:rsidR="00F56DFA" w:rsidRPr="000542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64F54" w:rsidRPr="00664F54" w:rsidRDefault="00F56DFA" w:rsidP="00054286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4F54">
        <w:rPr>
          <w:rFonts w:ascii="Times New Roman" w:eastAsia="Times New Roman" w:hAnsi="Times New Roman" w:cs="Times New Roman"/>
          <w:sz w:val="24"/>
          <w:szCs w:val="24"/>
        </w:rPr>
        <w:t>Bi-partisan bill</w:t>
      </w:r>
      <w:r w:rsidR="00664F54" w:rsidRPr="00664F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64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F54" w:rsidRP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An Act </w:t>
      </w:r>
      <w:r w:rsid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</w:t>
      </w:r>
      <w:r w:rsidR="00664F54" w:rsidRP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elative to the </w:t>
      </w:r>
      <w:r w:rsid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</w:t>
      </w:r>
      <w:r w:rsidR="00664F54" w:rsidRP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racking and </w:t>
      </w:r>
      <w:r w:rsid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T</w:t>
      </w:r>
      <w:r w:rsidR="00664F54" w:rsidRP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esting of </w:t>
      </w:r>
      <w:r w:rsid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="00664F54" w:rsidRP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exual </w:t>
      </w:r>
      <w:r w:rsid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</w:t>
      </w:r>
      <w:r w:rsidR="00664F54" w:rsidRP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ssault </w:t>
      </w:r>
      <w:r w:rsid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K</w:t>
      </w:r>
      <w:r w:rsidR="00664F54" w:rsidRP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its has been filed by Representative</w:t>
      </w:r>
      <w:r w:rsidR="0046460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 w:rsidR="00664F54" w:rsidRP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Gentile and Higgins with the intent of developing a statewide tracking system for all completed sexual assa</w:t>
      </w:r>
      <w:r w:rsid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ult kits.  Includes language that</w:t>
      </w:r>
      <w:r w:rsidR="00664F54" w:rsidRP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allows survivors to anonymously track the location of their kits</w:t>
      </w:r>
      <w:r w:rsid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</w:t>
      </w:r>
      <w:r w:rsidR="00664F54" w:rsidRP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 reporting requirements </w:t>
      </w:r>
      <w:r w:rsid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regarding kit processing parameters to</w:t>
      </w:r>
      <w:r w:rsidR="00664F54" w:rsidRPr="00664F5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the judiciary by the State Crime Lab.</w:t>
      </w:r>
    </w:p>
    <w:p w:rsidR="0055184B" w:rsidRDefault="0055184B" w:rsidP="0005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184B" w:rsidRPr="00054286" w:rsidRDefault="0055184B" w:rsidP="000542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542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National Telenursing</w:t>
      </w:r>
      <w:r w:rsidR="002C5306" w:rsidRPr="000542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Center </w:t>
      </w:r>
    </w:p>
    <w:p w:rsidR="002C5306" w:rsidRDefault="00BC2258" w:rsidP="0005428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operation for a full year at 6 sites: 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 xml:space="preserve">St. Anne’s Hospital, </w:t>
      </w:r>
      <w:proofErr w:type="spellStart"/>
      <w:r w:rsidR="00A063A0">
        <w:rPr>
          <w:rFonts w:ascii="Times New Roman" w:eastAsia="Times New Roman" w:hAnsi="Times New Roman" w:cs="Times New Roman"/>
          <w:sz w:val="24"/>
          <w:szCs w:val="24"/>
        </w:rPr>
        <w:t>Metrowest</w:t>
      </w:r>
      <w:proofErr w:type="spellEnd"/>
      <w:r w:rsidR="00A063A0">
        <w:rPr>
          <w:rFonts w:ascii="Times New Roman" w:eastAsia="Times New Roman" w:hAnsi="Times New Roman" w:cs="Times New Roman"/>
          <w:sz w:val="24"/>
          <w:szCs w:val="24"/>
        </w:rPr>
        <w:t xml:space="preserve"> Medical Center, Naval Hospital 29 Palms, Naval Hospital Camp Pendleton, Sutter Lakeside Hos</w:t>
      </w:r>
      <w:r w:rsidR="00D55A62">
        <w:rPr>
          <w:rFonts w:ascii="Times New Roman" w:eastAsia="Times New Roman" w:hAnsi="Times New Roman" w:cs="Times New Roman"/>
          <w:sz w:val="24"/>
          <w:szCs w:val="24"/>
        </w:rPr>
        <w:t>pital, Hopi Health Care Center;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serviced 87 patients 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>during forensic examinations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completed 56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 xml:space="preserve"> additional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consults 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 xml:space="preserve">for patients who may not have met the criteria for a forensic examination. </w:t>
      </w:r>
    </w:p>
    <w:p w:rsidR="00BC2258" w:rsidRPr="00BC2258" w:rsidRDefault="00BC2258" w:rsidP="0005428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Response h</w:t>
      </w:r>
      <w:r w:rsidR="00664F54">
        <w:rPr>
          <w:rFonts w:ascii="Times New Roman" w:eastAsia="Times New Roman" w:hAnsi="Times New Roman" w:cs="Times New Roman"/>
          <w:sz w:val="24"/>
          <w:szCs w:val="24"/>
        </w:rPr>
        <w:t xml:space="preserve">as been overwhelmingly positive as per Evaluation Team data. 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 xml:space="preserve"> Only 9 patients have declined NTC services. </w:t>
      </w:r>
      <w:r w:rsidR="00164E52">
        <w:rPr>
          <w:rFonts w:ascii="Times New Roman" w:eastAsia="Times New Roman" w:hAnsi="Times New Roman" w:cs="Times New Roman"/>
          <w:sz w:val="24"/>
          <w:szCs w:val="24"/>
        </w:rPr>
        <w:t xml:space="preserve">This is a model of SANE service delivery that may be helpful in reaching vulnerable patient populations in settings where they are cared for such as homeless patients, patients with disabilities and children.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5306" w:rsidRPr="00AA5586" w:rsidRDefault="002C5306" w:rsidP="0005428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903">
        <w:rPr>
          <w:rFonts w:ascii="Times New Roman" w:eastAsia="Times New Roman" w:hAnsi="Times New Roman" w:cs="Times New Roman"/>
          <w:sz w:val="24"/>
          <w:szCs w:val="24"/>
          <w:u w:val="single"/>
        </w:rPr>
        <w:t>Action Plan</w:t>
      </w:r>
      <w:r w:rsidR="00AA5586">
        <w:rPr>
          <w:rFonts w:ascii="Times New Roman" w:eastAsia="Times New Roman" w:hAnsi="Times New Roman" w:cs="Times New Roman"/>
          <w:sz w:val="24"/>
          <w:szCs w:val="24"/>
        </w:rPr>
        <w:t xml:space="preserve">: SANE is looking for individuals to join </w:t>
      </w:r>
      <w:r w:rsidR="008D1BA9">
        <w:rPr>
          <w:rFonts w:ascii="Times New Roman" w:eastAsia="Times New Roman" w:hAnsi="Times New Roman" w:cs="Times New Roman"/>
          <w:sz w:val="24"/>
          <w:szCs w:val="24"/>
        </w:rPr>
        <w:t>SANE/</w:t>
      </w:r>
      <w:proofErr w:type="spellStart"/>
      <w:r w:rsidR="008D1BA9">
        <w:rPr>
          <w:rFonts w:ascii="Times New Roman" w:eastAsia="Times New Roman" w:hAnsi="Times New Roman" w:cs="Times New Roman"/>
          <w:sz w:val="24"/>
          <w:szCs w:val="24"/>
        </w:rPr>
        <w:t>TeleSANE</w:t>
      </w:r>
      <w:proofErr w:type="spellEnd"/>
      <w:r w:rsidR="008D1B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3A0">
        <w:rPr>
          <w:rFonts w:ascii="Times New Roman" w:eastAsia="Times New Roman" w:hAnsi="Times New Roman" w:cs="Times New Roman"/>
          <w:sz w:val="24"/>
          <w:szCs w:val="24"/>
        </w:rPr>
        <w:t>Working Group to explore options for expansion of SANE/</w:t>
      </w:r>
      <w:proofErr w:type="spellStart"/>
      <w:r w:rsidR="00A063A0">
        <w:rPr>
          <w:rFonts w:ascii="Times New Roman" w:eastAsia="Times New Roman" w:hAnsi="Times New Roman" w:cs="Times New Roman"/>
          <w:sz w:val="24"/>
          <w:szCs w:val="24"/>
        </w:rPr>
        <w:t>TeleSANE</w:t>
      </w:r>
      <w:proofErr w:type="spellEnd"/>
      <w:r w:rsidR="00A063A0">
        <w:rPr>
          <w:rFonts w:ascii="Times New Roman" w:eastAsia="Times New Roman" w:hAnsi="Times New Roman" w:cs="Times New Roman"/>
          <w:sz w:val="24"/>
          <w:szCs w:val="24"/>
        </w:rPr>
        <w:t xml:space="preserve"> across MA</w:t>
      </w:r>
      <w:r w:rsidR="00AA55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1BC3">
        <w:rPr>
          <w:rFonts w:ascii="Times New Roman" w:eastAsia="Times New Roman" w:hAnsi="Times New Roman" w:cs="Times New Roman"/>
          <w:sz w:val="24"/>
          <w:szCs w:val="24"/>
        </w:rPr>
        <w:t xml:space="preserve"> Please email Joan Sham to sign up. SANE will also be reaching out directly to encourage individuals to join.</w:t>
      </w:r>
    </w:p>
    <w:p w:rsidR="008A17B7" w:rsidRDefault="008A17B7" w:rsidP="00054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17B7" w:rsidRPr="00054286" w:rsidRDefault="008A17B7" w:rsidP="00054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428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Meeting Adjourned at 11:58am</w:t>
      </w:r>
    </w:p>
    <w:p w:rsidR="005B30AA" w:rsidRPr="005B30AA" w:rsidRDefault="005B30AA" w:rsidP="00054286">
      <w:pPr>
        <w:pStyle w:val="ListParagraph"/>
        <w:spacing w:after="0" w:line="240" w:lineRule="auto"/>
        <w:rPr>
          <w:rFonts w:ascii="Perpetua" w:hAnsi="Perpetua" w:cs="Arial"/>
          <w:b/>
          <w:sz w:val="28"/>
          <w:szCs w:val="28"/>
        </w:rPr>
      </w:pPr>
    </w:p>
    <w:sectPr w:rsidR="005B30AA" w:rsidRPr="005B30AA" w:rsidSect="00150639">
      <w:type w:val="continuous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038" w:rsidRDefault="00E00038" w:rsidP="002A76D0">
      <w:pPr>
        <w:spacing w:after="0" w:line="240" w:lineRule="auto"/>
      </w:pPr>
      <w:r>
        <w:separator/>
      </w:r>
    </w:p>
  </w:endnote>
  <w:endnote w:type="continuationSeparator" w:id="0">
    <w:p w:rsidR="00E00038" w:rsidRDefault="00E00038" w:rsidP="002A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C82" w:rsidRPr="001C4C82" w:rsidRDefault="001C4C82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SANE Advisory Board © 2017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36404937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C4C8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C4C8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C4C82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C4C8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:rsidR="001C4C82" w:rsidRDefault="001C4C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038" w:rsidRDefault="00E00038" w:rsidP="002A76D0">
      <w:pPr>
        <w:spacing w:after="0" w:line="240" w:lineRule="auto"/>
      </w:pPr>
      <w:r>
        <w:separator/>
      </w:r>
    </w:p>
  </w:footnote>
  <w:footnote w:type="continuationSeparator" w:id="0">
    <w:p w:rsidR="00E00038" w:rsidRDefault="00E00038" w:rsidP="002A7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EE2"/>
      </v:shape>
    </w:pict>
  </w:numPicBullet>
  <w:abstractNum w:abstractNumId="0">
    <w:nsid w:val="0531474C"/>
    <w:multiLevelType w:val="hybridMultilevel"/>
    <w:tmpl w:val="081ECF70"/>
    <w:lvl w:ilvl="0" w:tplc="01BCF8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F01B4"/>
    <w:multiLevelType w:val="hybridMultilevel"/>
    <w:tmpl w:val="963C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E3C08"/>
    <w:multiLevelType w:val="hybridMultilevel"/>
    <w:tmpl w:val="BC98845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45F5F"/>
    <w:multiLevelType w:val="hybridMultilevel"/>
    <w:tmpl w:val="FE4E8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95EAA"/>
    <w:multiLevelType w:val="hybridMultilevel"/>
    <w:tmpl w:val="3E60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92778"/>
    <w:multiLevelType w:val="hybridMultilevel"/>
    <w:tmpl w:val="DFB4B6E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7A96395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303C4"/>
    <w:multiLevelType w:val="hybridMultilevel"/>
    <w:tmpl w:val="6466FD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7A96395A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75EBC"/>
    <w:multiLevelType w:val="hybridMultilevel"/>
    <w:tmpl w:val="3F76049C"/>
    <w:lvl w:ilvl="0" w:tplc="96746A6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38F358B"/>
    <w:multiLevelType w:val="hybridMultilevel"/>
    <w:tmpl w:val="EAA8D0CC"/>
    <w:lvl w:ilvl="0" w:tplc="01BCF8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4304C"/>
    <w:multiLevelType w:val="hybridMultilevel"/>
    <w:tmpl w:val="33F24456"/>
    <w:lvl w:ilvl="0" w:tplc="07D4A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A0912">
      <w:start w:val="95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66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E6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60D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147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4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AE6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6A9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E13325B"/>
    <w:multiLevelType w:val="hybridMultilevel"/>
    <w:tmpl w:val="2F36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A14DBF"/>
    <w:multiLevelType w:val="hybridMultilevel"/>
    <w:tmpl w:val="A2DAFF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7292A40"/>
    <w:multiLevelType w:val="hybridMultilevel"/>
    <w:tmpl w:val="4646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A2549"/>
    <w:multiLevelType w:val="hybridMultilevel"/>
    <w:tmpl w:val="2700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85414"/>
    <w:multiLevelType w:val="hybridMultilevel"/>
    <w:tmpl w:val="0D885ACE"/>
    <w:lvl w:ilvl="0" w:tplc="96746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F5827"/>
    <w:multiLevelType w:val="hybridMultilevel"/>
    <w:tmpl w:val="21BEFC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FFE64CE"/>
    <w:multiLevelType w:val="hybridMultilevel"/>
    <w:tmpl w:val="4FEEDA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4822D75"/>
    <w:multiLevelType w:val="hybridMultilevel"/>
    <w:tmpl w:val="516C25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5792A19"/>
    <w:multiLevelType w:val="hybridMultilevel"/>
    <w:tmpl w:val="8EF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E473F6"/>
    <w:multiLevelType w:val="hybridMultilevel"/>
    <w:tmpl w:val="D37CC6AA"/>
    <w:lvl w:ilvl="0" w:tplc="040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20">
    <w:nsid w:val="6FBE1A6C"/>
    <w:multiLevelType w:val="hybridMultilevel"/>
    <w:tmpl w:val="49C809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333B57"/>
    <w:multiLevelType w:val="hybridMultilevel"/>
    <w:tmpl w:val="D8B08F1C"/>
    <w:lvl w:ilvl="0" w:tplc="96746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67C31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3"/>
  </w:num>
  <w:num w:numId="4">
    <w:abstractNumId w:val="1"/>
  </w:num>
  <w:num w:numId="5">
    <w:abstractNumId w:val="8"/>
  </w:num>
  <w:num w:numId="6">
    <w:abstractNumId w:val="16"/>
  </w:num>
  <w:num w:numId="7">
    <w:abstractNumId w:val="21"/>
  </w:num>
  <w:num w:numId="8">
    <w:abstractNumId w:val="7"/>
  </w:num>
  <w:num w:numId="9">
    <w:abstractNumId w:val="14"/>
  </w:num>
  <w:num w:numId="10">
    <w:abstractNumId w:val="0"/>
  </w:num>
  <w:num w:numId="11">
    <w:abstractNumId w:val="18"/>
  </w:num>
  <w:num w:numId="12">
    <w:abstractNumId w:val="10"/>
  </w:num>
  <w:num w:numId="13">
    <w:abstractNumId w:val="12"/>
  </w:num>
  <w:num w:numId="14">
    <w:abstractNumId w:val="17"/>
  </w:num>
  <w:num w:numId="15">
    <w:abstractNumId w:val="15"/>
  </w:num>
  <w:num w:numId="16">
    <w:abstractNumId w:val="4"/>
  </w:num>
  <w:num w:numId="17">
    <w:abstractNumId w:val="11"/>
  </w:num>
  <w:num w:numId="18">
    <w:abstractNumId w:val="6"/>
  </w:num>
  <w:num w:numId="19">
    <w:abstractNumId w:val="5"/>
  </w:num>
  <w:num w:numId="20">
    <w:abstractNumId w:val="2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D0"/>
    <w:rsid w:val="00016A2A"/>
    <w:rsid w:val="00054083"/>
    <w:rsid w:val="00054286"/>
    <w:rsid w:val="00081B82"/>
    <w:rsid w:val="000A7EE9"/>
    <w:rsid w:val="000C1488"/>
    <w:rsid w:val="000D3D9B"/>
    <w:rsid w:val="00122298"/>
    <w:rsid w:val="00150639"/>
    <w:rsid w:val="00164E52"/>
    <w:rsid w:val="001B0F44"/>
    <w:rsid w:val="001C4C82"/>
    <w:rsid w:val="001D0203"/>
    <w:rsid w:val="001F5382"/>
    <w:rsid w:val="002106B2"/>
    <w:rsid w:val="002134F5"/>
    <w:rsid w:val="00215FE1"/>
    <w:rsid w:val="0025162D"/>
    <w:rsid w:val="00266A94"/>
    <w:rsid w:val="00295707"/>
    <w:rsid w:val="002A76D0"/>
    <w:rsid w:val="002B5420"/>
    <w:rsid w:val="002C5306"/>
    <w:rsid w:val="002D43EF"/>
    <w:rsid w:val="002E6877"/>
    <w:rsid w:val="00301A4A"/>
    <w:rsid w:val="00327EB0"/>
    <w:rsid w:val="003316FC"/>
    <w:rsid w:val="00374B4B"/>
    <w:rsid w:val="00415669"/>
    <w:rsid w:val="00437DB6"/>
    <w:rsid w:val="004470F9"/>
    <w:rsid w:val="00464601"/>
    <w:rsid w:val="00475F69"/>
    <w:rsid w:val="0048271E"/>
    <w:rsid w:val="004B1AEE"/>
    <w:rsid w:val="004D5838"/>
    <w:rsid w:val="00502DDD"/>
    <w:rsid w:val="00533792"/>
    <w:rsid w:val="00550427"/>
    <w:rsid w:val="0055184B"/>
    <w:rsid w:val="00570E75"/>
    <w:rsid w:val="00594CA5"/>
    <w:rsid w:val="00595F97"/>
    <w:rsid w:val="005A23BF"/>
    <w:rsid w:val="005B30AA"/>
    <w:rsid w:val="005B7C84"/>
    <w:rsid w:val="005C079C"/>
    <w:rsid w:val="005D27AF"/>
    <w:rsid w:val="005F442E"/>
    <w:rsid w:val="00643B04"/>
    <w:rsid w:val="0066160B"/>
    <w:rsid w:val="00664F54"/>
    <w:rsid w:val="00682761"/>
    <w:rsid w:val="006869C6"/>
    <w:rsid w:val="00692CAB"/>
    <w:rsid w:val="006B374C"/>
    <w:rsid w:val="006D07F3"/>
    <w:rsid w:val="00771285"/>
    <w:rsid w:val="00772AEB"/>
    <w:rsid w:val="007762DB"/>
    <w:rsid w:val="00792432"/>
    <w:rsid w:val="007A4059"/>
    <w:rsid w:val="007A6002"/>
    <w:rsid w:val="007B3665"/>
    <w:rsid w:val="007E20D4"/>
    <w:rsid w:val="007F324A"/>
    <w:rsid w:val="00810DFA"/>
    <w:rsid w:val="008133BE"/>
    <w:rsid w:val="008457EF"/>
    <w:rsid w:val="00846BF7"/>
    <w:rsid w:val="00862666"/>
    <w:rsid w:val="00890D28"/>
    <w:rsid w:val="008A17B7"/>
    <w:rsid w:val="008A2FD5"/>
    <w:rsid w:val="008B007F"/>
    <w:rsid w:val="008B1CFC"/>
    <w:rsid w:val="008D1BA9"/>
    <w:rsid w:val="008D60E2"/>
    <w:rsid w:val="008D73FD"/>
    <w:rsid w:val="008F78EA"/>
    <w:rsid w:val="009601CB"/>
    <w:rsid w:val="00974290"/>
    <w:rsid w:val="009C7BB4"/>
    <w:rsid w:val="009D4AA9"/>
    <w:rsid w:val="009F02C7"/>
    <w:rsid w:val="00A063A0"/>
    <w:rsid w:val="00A46C31"/>
    <w:rsid w:val="00A60DDF"/>
    <w:rsid w:val="00AA5586"/>
    <w:rsid w:val="00B42903"/>
    <w:rsid w:val="00BC2258"/>
    <w:rsid w:val="00BC522C"/>
    <w:rsid w:val="00BC6630"/>
    <w:rsid w:val="00C03D6C"/>
    <w:rsid w:val="00C1019D"/>
    <w:rsid w:val="00C111CD"/>
    <w:rsid w:val="00C30174"/>
    <w:rsid w:val="00C50D08"/>
    <w:rsid w:val="00C526AA"/>
    <w:rsid w:val="00C73B1B"/>
    <w:rsid w:val="00C85DFF"/>
    <w:rsid w:val="00CB19B3"/>
    <w:rsid w:val="00D14D75"/>
    <w:rsid w:val="00D17E01"/>
    <w:rsid w:val="00D55A62"/>
    <w:rsid w:val="00D72E93"/>
    <w:rsid w:val="00D9026F"/>
    <w:rsid w:val="00DB51C8"/>
    <w:rsid w:val="00DD28BC"/>
    <w:rsid w:val="00DD581D"/>
    <w:rsid w:val="00DF57A4"/>
    <w:rsid w:val="00DF7952"/>
    <w:rsid w:val="00E00038"/>
    <w:rsid w:val="00E0542B"/>
    <w:rsid w:val="00E376FB"/>
    <w:rsid w:val="00E924E0"/>
    <w:rsid w:val="00ED5929"/>
    <w:rsid w:val="00ED7949"/>
    <w:rsid w:val="00EE559A"/>
    <w:rsid w:val="00F453B1"/>
    <w:rsid w:val="00F56DFA"/>
    <w:rsid w:val="00FB15BB"/>
    <w:rsid w:val="00FB4F35"/>
    <w:rsid w:val="00FC2A0A"/>
    <w:rsid w:val="00FD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6D0"/>
    <w:pPr>
      <w:ind w:left="720"/>
      <w:contextualSpacing/>
    </w:pPr>
  </w:style>
  <w:style w:type="table" w:styleId="TableGrid">
    <w:name w:val="Table Grid"/>
    <w:basedOn w:val="TableNormal"/>
    <w:rsid w:val="002A7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2A76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A76D0"/>
    <w:rPr>
      <w:sz w:val="20"/>
      <w:szCs w:val="20"/>
    </w:rPr>
  </w:style>
  <w:style w:type="character" w:styleId="FootnoteReference">
    <w:name w:val="footnote reference"/>
    <w:basedOn w:val="DefaultParagraphFont"/>
    <w:rsid w:val="002A76D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37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6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82"/>
  </w:style>
  <w:style w:type="paragraph" w:styleId="Footer">
    <w:name w:val="footer"/>
    <w:basedOn w:val="Normal"/>
    <w:link w:val="FooterChar"/>
    <w:uiPriority w:val="99"/>
    <w:unhideWhenUsed/>
    <w:rsid w:val="001C4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6D0"/>
    <w:pPr>
      <w:ind w:left="720"/>
      <w:contextualSpacing/>
    </w:pPr>
  </w:style>
  <w:style w:type="table" w:styleId="TableGrid">
    <w:name w:val="Table Grid"/>
    <w:basedOn w:val="TableNormal"/>
    <w:rsid w:val="002A7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2A76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A76D0"/>
    <w:rPr>
      <w:sz w:val="20"/>
      <w:szCs w:val="20"/>
    </w:rPr>
  </w:style>
  <w:style w:type="character" w:styleId="FootnoteReference">
    <w:name w:val="footnote reference"/>
    <w:basedOn w:val="DefaultParagraphFont"/>
    <w:rsid w:val="002A76D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37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6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82"/>
  </w:style>
  <w:style w:type="paragraph" w:styleId="Footer">
    <w:name w:val="footer"/>
    <w:basedOn w:val="Normal"/>
    <w:link w:val="FooterChar"/>
    <w:uiPriority w:val="99"/>
    <w:unhideWhenUsed/>
    <w:rsid w:val="001C4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879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1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802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88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1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56942-8227-448D-937A-EFDBD1C2C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Kwan, Shannon (DPH)</dc:creator>
  <cp:lastModifiedBy> </cp:lastModifiedBy>
  <cp:revision>5</cp:revision>
  <dcterms:created xsi:type="dcterms:W3CDTF">2018-03-29T18:30:00Z</dcterms:created>
  <dcterms:modified xsi:type="dcterms:W3CDTF">2018-04-09T12:09:00Z</dcterms:modified>
</cp:coreProperties>
</file>