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06037" w14:textId="77777777" w:rsidR="00DE5243" w:rsidRPr="005F20C5" w:rsidRDefault="00DE5243" w:rsidP="00DE5243">
      <w:pPr>
        <w:jc w:val="center"/>
        <w:rPr>
          <w:rFonts w:ascii="Helvetica" w:hAnsi="Helvetica"/>
          <w:b/>
          <w:sz w:val="22"/>
          <w:szCs w:val="22"/>
        </w:rPr>
      </w:pPr>
      <w:r w:rsidRPr="005F20C5">
        <w:rPr>
          <w:rFonts w:ascii="Helvetica" w:hAnsi="Helvetica"/>
          <w:b/>
          <w:sz w:val="22"/>
          <w:szCs w:val="22"/>
        </w:rPr>
        <w:t>130 CMR:  DIVISION OF MEDICAL ASSISTANCE</w:t>
      </w:r>
    </w:p>
    <w:p w14:paraId="75A7F5CB" w14:textId="77777777" w:rsidR="00DE5243" w:rsidRPr="005F20C5" w:rsidRDefault="00444851" w:rsidP="00DE5243">
      <w:pPr>
        <w:rPr>
          <w:rFonts w:ascii="Helvetica" w:hAnsi="Helvetica"/>
          <w:b/>
          <w:sz w:val="22"/>
          <w:szCs w:val="22"/>
        </w:rPr>
      </w:pPr>
      <w:r w:rsidRPr="005F20C5">
        <w:rPr>
          <w:noProof/>
        </w:rPr>
        <mc:AlternateContent>
          <mc:Choice Requires="wps">
            <w:drawing>
              <wp:anchor distT="4294967293" distB="4294967293" distL="114300" distR="114300" simplePos="0" relativeHeight="251657216" behindDoc="0" locked="0" layoutInCell="1" allowOverlap="1" wp14:anchorId="3A3479D3" wp14:editId="0A3254EB">
                <wp:simplePos x="0" y="0"/>
                <wp:positionH relativeFrom="column">
                  <wp:posOffset>-275590</wp:posOffset>
                </wp:positionH>
                <wp:positionV relativeFrom="paragraph">
                  <wp:posOffset>79374</wp:posOffset>
                </wp:positionV>
                <wp:extent cx="6248400" cy="0"/>
                <wp:effectExtent l="0" t="0" r="19050"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57A330A7" id="_x0000_t32" coordsize="21600,21600" o:spt="32" o:oned="t" path="m,l21600,21600e" filled="f">
                <v:path arrowok="t" fillok="f" o:connecttype="none"/>
                <o:lock v:ext="edit" shapetype="t"/>
              </v:shapetype>
              <v:shape id="Straight Arrow Connector 7" o:spid="_x0000_s1026" type="#_x0000_t32" style="position:absolute;margin-left:-21.7pt;margin-top:6.25pt;width:492pt;height:0;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"/>
            </w:pict>
          </mc:Fallback>
        </mc:AlternateContent>
      </w:r>
    </w:p>
    <w:p w14:paraId="478D6874" w14:textId="19932C84" w:rsidR="00DE5243" w:rsidRPr="005F20C5" w:rsidRDefault="00DE5243" w:rsidP="00DE5243">
      <w:pPr>
        <w:rPr>
          <w:rFonts w:ascii="Helvetica" w:hAnsi="Helvetica"/>
          <w:b/>
          <w:sz w:val="22"/>
          <w:szCs w:val="22"/>
        </w:rPr>
      </w:pPr>
      <w:r w:rsidRPr="005F20C5">
        <w:rPr>
          <w:rFonts w:ascii="Helvetica" w:hAnsi="Helvetica"/>
          <w:b/>
          <w:sz w:val="22"/>
          <w:szCs w:val="22"/>
        </w:rPr>
        <w:t xml:space="preserve">Trans. by E.L. </w:t>
      </w:r>
      <w:r w:rsidR="00E7436E" w:rsidRPr="005F20C5">
        <w:rPr>
          <w:rFonts w:ascii="Helvetica" w:hAnsi="Helvetica"/>
          <w:b/>
          <w:sz w:val="22"/>
          <w:szCs w:val="22"/>
        </w:rPr>
        <w:t>24</w:t>
      </w:r>
      <w:r w:rsidR="00A01B4E">
        <w:rPr>
          <w:rFonts w:ascii="Helvetica" w:hAnsi="Helvetica"/>
          <w:b/>
          <w:sz w:val="22"/>
          <w:szCs w:val="22"/>
        </w:rPr>
        <w:t>6</w:t>
      </w:r>
    </w:p>
    <w:p w14:paraId="16ECFFC9" w14:textId="5AB0AE42" w:rsidR="00DE5243" w:rsidRPr="005F20C5" w:rsidRDefault="00DE5243" w:rsidP="00DE5243">
      <w:pPr>
        <w:rPr>
          <w:rFonts w:ascii="Helvetica" w:hAnsi="Helvetica"/>
          <w:b/>
          <w:sz w:val="22"/>
          <w:szCs w:val="22"/>
        </w:rPr>
      </w:pPr>
      <w:r w:rsidRPr="005F20C5">
        <w:rPr>
          <w:rFonts w:ascii="Helvetica" w:hAnsi="Helvetica"/>
          <w:b/>
          <w:sz w:val="22"/>
          <w:szCs w:val="22"/>
        </w:rPr>
        <w:t xml:space="preserve">Rev. </w:t>
      </w:r>
      <w:r w:rsidR="000D4C66" w:rsidRPr="005F20C5">
        <w:rPr>
          <w:rFonts w:ascii="Helvetica" w:hAnsi="Helvetica"/>
          <w:b/>
          <w:sz w:val="22"/>
          <w:szCs w:val="22"/>
        </w:rPr>
        <w:t>11</w:t>
      </w:r>
      <w:r w:rsidR="00E7436E" w:rsidRPr="005F20C5">
        <w:rPr>
          <w:rFonts w:ascii="Helvetica" w:hAnsi="Helvetica"/>
          <w:b/>
          <w:sz w:val="22"/>
          <w:szCs w:val="22"/>
        </w:rPr>
        <w:t>/</w:t>
      </w:r>
      <w:r w:rsidR="000D4C66" w:rsidRPr="005F20C5">
        <w:rPr>
          <w:rFonts w:ascii="Helvetica" w:hAnsi="Helvetica"/>
          <w:b/>
          <w:sz w:val="22"/>
          <w:szCs w:val="22"/>
        </w:rPr>
        <w:t>24</w:t>
      </w:r>
      <w:r w:rsidR="00E7436E" w:rsidRPr="005F20C5">
        <w:rPr>
          <w:rFonts w:ascii="Helvetica" w:hAnsi="Helvetica"/>
          <w:b/>
          <w:sz w:val="22"/>
          <w:szCs w:val="22"/>
        </w:rPr>
        <w:t>/23</w:t>
      </w:r>
    </w:p>
    <w:p w14:paraId="1D1D8D1A" w14:textId="77777777" w:rsidR="00DE5243" w:rsidRPr="005F20C5" w:rsidRDefault="00DE5243" w:rsidP="00DE5243">
      <w:pPr>
        <w:jc w:val="center"/>
        <w:rPr>
          <w:rFonts w:ascii="Helvetica" w:hAnsi="Helvetica"/>
          <w:b/>
          <w:sz w:val="22"/>
        </w:rPr>
      </w:pPr>
      <w:r w:rsidRPr="005F20C5">
        <w:rPr>
          <w:rFonts w:ascii="Helvetica" w:hAnsi="Helvetica"/>
          <w:b/>
          <w:sz w:val="22"/>
          <w:szCs w:val="22"/>
        </w:rPr>
        <w:t>MASSHEALTH</w:t>
      </w:r>
      <w:r w:rsidRPr="005F20C5">
        <w:rPr>
          <w:rFonts w:ascii="Helvetica" w:hAnsi="Helvetica"/>
          <w:b/>
          <w:sz w:val="22"/>
        </w:rPr>
        <w:t xml:space="preserve"> </w:t>
      </w:r>
    </w:p>
    <w:p w14:paraId="11BAD213" w14:textId="77777777" w:rsidR="00DE5243" w:rsidRPr="005F20C5" w:rsidRDefault="00DE5243" w:rsidP="00DE5243">
      <w:pPr>
        <w:jc w:val="center"/>
        <w:rPr>
          <w:rFonts w:ascii="Helvetica" w:hAnsi="Helvetica"/>
          <w:b/>
          <w:sz w:val="22"/>
        </w:rPr>
      </w:pPr>
      <w:r w:rsidRPr="005F20C5">
        <w:rPr>
          <w:rFonts w:ascii="Helvetica" w:hAnsi="Helvetica"/>
          <w:b/>
          <w:sz w:val="22"/>
        </w:rPr>
        <w:t>COVERAGE TYPES</w:t>
      </w:r>
    </w:p>
    <w:p w14:paraId="4719DC26" w14:textId="77777777" w:rsidR="00DE5243" w:rsidRPr="005F20C5" w:rsidRDefault="00DE5243" w:rsidP="00DE5243">
      <w:pPr>
        <w:rPr>
          <w:rFonts w:ascii="Helvetica" w:hAnsi="Helvetica"/>
          <w:b/>
          <w:sz w:val="22"/>
          <w:szCs w:val="22"/>
        </w:rPr>
      </w:pPr>
      <w:r w:rsidRPr="005F20C5">
        <w:rPr>
          <w:rFonts w:ascii="Helvetica" w:hAnsi="Helvetica"/>
          <w:b/>
          <w:sz w:val="22"/>
          <w:szCs w:val="22"/>
        </w:rPr>
        <w:t>Chapter 519</w:t>
      </w:r>
    </w:p>
    <w:p w14:paraId="461F6EF4" w14:textId="77777777" w:rsidR="00DE5243" w:rsidRPr="005F20C5" w:rsidRDefault="00DE5243" w:rsidP="00DE5243">
      <w:pPr>
        <w:rPr>
          <w:rFonts w:ascii="Helvetica" w:hAnsi="Helvetica"/>
          <w:b/>
          <w:sz w:val="22"/>
          <w:szCs w:val="22"/>
        </w:rPr>
      </w:pPr>
      <w:r w:rsidRPr="005F20C5">
        <w:rPr>
          <w:rFonts w:ascii="Helvetica" w:hAnsi="Helvetica"/>
          <w:b/>
          <w:sz w:val="22"/>
          <w:szCs w:val="22"/>
        </w:rPr>
        <w:t>Page 519.000</w:t>
      </w:r>
    </w:p>
    <w:p w14:paraId="3EF0559E" w14:textId="77777777" w:rsidR="00DE5243" w:rsidRPr="005F20C5" w:rsidRDefault="00444851" w:rsidP="00DE5243">
      <w:pPr>
        <w:widowControl w:val="0"/>
        <w:tabs>
          <w:tab w:val="left" w:pos="936"/>
          <w:tab w:val="left" w:pos="1314"/>
          <w:tab w:val="left" w:pos="1692"/>
          <w:tab w:val="left" w:pos="2070"/>
        </w:tabs>
        <w:spacing w:after="19"/>
        <w:rPr>
          <w:rFonts w:ascii="Helvetica" w:hAnsi="Helvetica" w:cs="Helvetica"/>
          <w:b/>
          <w:bCs/>
          <w:sz w:val="22"/>
          <w:szCs w:val="22"/>
        </w:rPr>
      </w:pPr>
      <w:r w:rsidRPr="005F20C5">
        <w:rPr>
          <w:noProof/>
        </w:rPr>
        <mc:AlternateContent>
          <mc:Choice Requires="wps">
            <w:drawing>
              <wp:anchor distT="4294967293" distB="4294967293" distL="114300" distR="114300" simplePos="0" relativeHeight="251658240" behindDoc="0" locked="0" layoutInCell="1" allowOverlap="1" wp14:anchorId="47F076DD" wp14:editId="6F0CDEAA">
                <wp:simplePos x="0" y="0"/>
                <wp:positionH relativeFrom="column">
                  <wp:posOffset>-271780</wp:posOffset>
                </wp:positionH>
                <wp:positionV relativeFrom="paragraph">
                  <wp:posOffset>126364</wp:posOffset>
                </wp:positionV>
                <wp:extent cx="6248400" cy="0"/>
                <wp:effectExtent l="0" t="0" r="1905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A277083" id="Straight Arrow Connector 8" o:spid="_x0000_s1026" type="#_x0000_t32" style="position:absolute;margin-left:-21.4pt;margin-top:9.95pt;width:492pt;height:0;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"/>
            </w:pict>
          </mc:Fallback>
        </mc:AlternateContent>
      </w:r>
    </w:p>
    <w:p w14:paraId="2511531C" w14:textId="77777777" w:rsidR="00DE5243" w:rsidRPr="005F20C5" w:rsidRDefault="00DE5243" w:rsidP="00DE5243">
      <w:pPr>
        <w:rPr>
          <w:sz w:val="22"/>
          <w:szCs w:val="22"/>
        </w:rPr>
      </w:pPr>
    </w:p>
    <w:p w14:paraId="24AE224E" w14:textId="77777777" w:rsidR="00DE5243" w:rsidRPr="005F20C5" w:rsidRDefault="00DE5243" w:rsidP="00DE5243">
      <w:pPr>
        <w:widowControl w:val="0"/>
        <w:tabs>
          <w:tab w:val="center" w:pos="4798"/>
        </w:tabs>
        <w:rPr>
          <w:sz w:val="22"/>
        </w:rPr>
      </w:pPr>
      <w:r w:rsidRPr="005F20C5">
        <w:rPr>
          <w:sz w:val="22"/>
        </w:rPr>
        <w:tab/>
      </w:r>
      <w:r w:rsidRPr="005F20C5">
        <w:rPr>
          <w:b/>
          <w:sz w:val="22"/>
          <w:u w:val="single"/>
        </w:rPr>
        <w:t>TABLE OF CONTENTS</w:t>
      </w:r>
    </w:p>
    <w:p w14:paraId="4766C89A" w14:textId="77777777" w:rsidR="00DE5243" w:rsidRPr="005F20C5" w:rsidRDefault="00DE5243" w:rsidP="00DE5243">
      <w:pPr>
        <w:widowControl w:val="0"/>
        <w:tabs>
          <w:tab w:val="left" w:pos="936"/>
          <w:tab w:val="left" w:pos="1314"/>
          <w:tab w:val="left" w:pos="1692"/>
          <w:tab w:val="left" w:pos="2070"/>
        </w:tabs>
        <w:rPr>
          <w:sz w:val="22"/>
        </w:rPr>
      </w:pPr>
    </w:p>
    <w:p w14:paraId="4D2A939C" w14:textId="77777777" w:rsidR="00DE5243" w:rsidRPr="005F20C5" w:rsidRDefault="00DE5243" w:rsidP="00DE5243">
      <w:pPr>
        <w:widowControl w:val="0"/>
        <w:tabs>
          <w:tab w:val="left" w:pos="936"/>
          <w:tab w:val="left" w:pos="1314"/>
          <w:tab w:val="left" w:pos="1692"/>
          <w:tab w:val="left" w:pos="2070"/>
        </w:tabs>
        <w:rPr>
          <w:sz w:val="22"/>
        </w:rPr>
      </w:pPr>
      <w:r w:rsidRPr="005F20C5">
        <w:rPr>
          <w:sz w:val="22"/>
        </w:rPr>
        <w:t>Section</w:t>
      </w:r>
    </w:p>
    <w:p w14:paraId="756DB570" w14:textId="77777777" w:rsidR="00DE5243" w:rsidRPr="005F20C5" w:rsidRDefault="00DE5243" w:rsidP="00DE5243">
      <w:pPr>
        <w:widowControl w:val="0"/>
        <w:tabs>
          <w:tab w:val="left" w:pos="936"/>
          <w:tab w:val="left" w:pos="1314"/>
          <w:tab w:val="left" w:pos="1692"/>
          <w:tab w:val="left" w:pos="2070"/>
        </w:tabs>
        <w:rPr>
          <w:sz w:val="22"/>
        </w:rPr>
      </w:pPr>
    </w:p>
    <w:p w14:paraId="0CD68DDD" w14:textId="77777777" w:rsidR="00DE5243" w:rsidRPr="005F20C5" w:rsidRDefault="00DE5243" w:rsidP="00DE5243">
      <w:pPr>
        <w:widowControl w:val="0"/>
        <w:tabs>
          <w:tab w:val="left" w:pos="936"/>
          <w:tab w:val="left" w:pos="1314"/>
          <w:tab w:val="left" w:pos="1692"/>
          <w:tab w:val="left" w:pos="2070"/>
        </w:tabs>
        <w:rPr>
          <w:sz w:val="22"/>
        </w:rPr>
      </w:pPr>
      <w:r w:rsidRPr="005F20C5">
        <w:rPr>
          <w:sz w:val="22"/>
        </w:rPr>
        <w:t>519.001:</w:t>
      </w:r>
      <w:r w:rsidRPr="005F20C5">
        <w:rPr>
          <w:sz w:val="22"/>
        </w:rPr>
        <w:tab/>
        <w:t>Introduction</w:t>
      </w:r>
    </w:p>
    <w:p w14:paraId="1E0D1AA6" w14:textId="77777777" w:rsidR="00DE5243" w:rsidRPr="005F20C5" w:rsidRDefault="00DE5243" w:rsidP="00DE5243">
      <w:pPr>
        <w:widowControl w:val="0"/>
        <w:tabs>
          <w:tab w:val="left" w:pos="936"/>
          <w:tab w:val="left" w:pos="1314"/>
          <w:tab w:val="left" w:pos="1692"/>
          <w:tab w:val="left" w:pos="2070"/>
        </w:tabs>
        <w:rPr>
          <w:sz w:val="22"/>
        </w:rPr>
      </w:pPr>
      <w:r w:rsidRPr="005F20C5">
        <w:rPr>
          <w:sz w:val="22"/>
        </w:rPr>
        <w:t>519.002:</w:t>
      </w:r>
      <w:r w:rsidRPr="005F20C5">
        <w:rPr>
          <w:sz w:val="22"/>
        </w:rPr>
        <w:tab/>
        <w:t>MassHealth Standard</w:t>
      </w:r>
    </w:p>
    <w:p w14:paraId="77C41117" w14:textId="77777777" w:rsidR="00DE5243" w:rsidRPr="005F20C5" w:rsidRDefault="00DE5243" w:rsidP="00DE5243">
      <w:pPr>
        <w:widowControl w:val="0"/>
        <w:tabs>
          <w:tab w:val="left" w:pos="936"/>
          <w:tab w:val="left" w:pos="1314"/>
          <w:tab w:val="left" w:pos="1692"/>
          <w:tab w:val="left" w:pos="2070"/>
        </w:tabs>
        <w:rPr>
          <w:sz w:val="22"/>
        </w:rPr>
      </w:pPr>
      <w:r w:rsidRPr="005F20C5">
        <w:rPr>
          <w:sz w:val="22"/>
        </w:rPr>
        <w:t>519.003:</w:t>
      </w:r>
      <w:r w:rsidRPr="005F20C5">
        <w:rPr>
          <w:sz w:val="22"/>
        </w:rPr>
        <w:tab/>
        <w:t>Pickle Amendment Cases</w:t>
      </w:r>
    </w:p>
    <w:p w14:paraId="37D0A7CD" w14:textId="77777777" w:rsidR="00DE5243" w:rsidRPr="005F20C5" w:rsidRDefault="00DE5243" w:rsidP="00DE5243">
      <w:pPr>
        <w:widowControl w:val="0"/>
        <w:tabs>
          <w:tab w:val="left" w:pos="936"/>
          <w:tab w:val="left" w:pos="1314"/>
          <w:tab w:val="left" w:pos="1692"/>
          <w:tab w:val="left" w:pos="2070"/>
        </w:tabs>
        <w:rPr>
          <w:sz w:val="22"/>
        </w:rPr>
      </w:pPr>
      <w:r w:rsidRPr="005F20C5">
        <w:rPr>
          <w:sz w:val="22"/>
        </w:rPr>
        <w:t>519.004:</w:t>
      </w:r>
      <w:r w:rsidRPr="005F20C5">
        <w:rPr>
          <w:sz w:val="22"/>
        </w:rPr>
        <w:tab/>
        <w:t>Disabled Adult Children</w:t>
      </w:r>
    </w:p>
    <w:p w14:paraId="5AC23478" w14:textId="77777777" w:rsidR="00DE5243" w:rsidRPr="005F20C5" w:rsidRDefault="00DE5243" w:rsidP="00DE5243">
      <w:pPr>
        <w:widowControl w:val="0"/>
        <w:tabs>
          <w:tab w:val="left" w:pos="936"/>
          <w:tab w:val="left" w:pos="1314"/>
          <w:tab w:val="left" w:pos="1692"/>
          <w:tab w:val="left" w:pos="2070"/>
        </w:tabs>
        <w:rPr>
          <w:sz w:val="22"/>
        </w:rPr>
      </w:pPr>
      <w:r w:rsidRPr="005F20C5">
        <w:rPr>
          <w:sz w:val="22"/>
        </w:rPr>
        <w:t>519.005:</w:t>
      </w:r>
      <w:r w:rsidRPr="005F20C5">
        <w:rPr>
          <w:sz w:val="22"/>
        </w:rPr>
        <w:tab/>
        <w:t>Community Residents 65 Years of Age and Older</w:t>
      </w:r>
    </w:p>
    <w:p w14:paraId="6763C6FE" w14:textId="77777777" w:rsidR="00DE5243" w:rsidRPr="005F20C5" w:rsidRDefault="00DE5243" w:rsidP="00DE5243">
      <w:pPr>
        <w:widowControl w:val="0"/>
        <w:tabs>
          <w:tab w:val="left" w:pos="936"/>
          <w:tab w:val="left" w:pos="1314"/>
          <w:tab w:val="left" w:pos="1692"/>
          <w:tab w:val="left" w:pos="2070"/>
        </w:tabs>
        <w:rPr>
          <w:sz w:val="22"/>
        </w:rPr>
      </w:pPr>
      <w:r w:rsidRPr="005F20C5">
        <w:rPr>
          <w:sz w:val="22"/>
        </w:rPr>
        <w:t>519.006:</w:t>
      </w:r>
      <w:r w:rsidRPr="005F20C5">
        <w:rPr>
          <w:sz w:val="22"/>
        </w:rPr>
        <w:tab/>
        <w:t>Long-</w:t>
      </w:r>
      <w:r w:rsidR="004E1E38" w:rsidRPr="005F20C5">
        <w:rPr>
          <w:sz w:val="22"/>
        </w:rPr>
        <w:t>t</w:t>
      </w:r>
      <w:r w:rsidRPr="005F20C5">
        <w:rPr>
          <w:sz w:val="22"/>
        </w:rPr>
        <w:t>erm-</w:t>
      </w:r>
      <w:r w:rsidR="004E1E38" w:rsidRPr="005F20C5">
        <w:rPr>
          <w:sz w:val="22"/>
        </w:rPr>
        <w:t>c</w:t>
      </w:r>
      <w:r w:rsidRPr="005F20C5">
        <w:rPr>
          <w:sz w:val="22"/>
        </w:rPr>
        <w:t>are Residents</w:t>
      </w:r>
    </w:p>
    <w:p w14:paraId="79D5F196" w14:textId="77777777" w:rsidR="00DE5243" w:rsidRPr="005F20C5" w:rsidRDefault="00DE5243" w:rsidP="00DE5243">
      <w:pPr>
        <w:widowControl w:val="0"/>
        <w:tabs>
          <w:tab w:val="left" w:pos="936"/>
          <w:tab w:val="left" w:pos="1314"/>
          <w:tab w:val="left" w:pos="1692"/>
          <w:tab w:val="left" w:pos="2070"/>
        </w:tabs>
        <w:rPr>
          <w:sz w:val="22"/>
        </w:rPr>
      </w:pPr>
      <w:r w:rsidRPr="005F20C5">
        <w:rPr>
          <w:sz w:val="22"/>
        </w:rPr>
        <w:t>519.007:</w:t>
      </w:r>
      <w:r w:rsidRPr="005F20C5">
        <w:rPr>
          <w:sz w:val="22"/>
        </w:rPr>
        <w:tab/>
        <w:t>Individuals Who Would Be Institutionalized</w:t>
      </w:r>
    </w:p>
    <w:p w14:paraId="1FA1F63D" w14:textId="77777777" w:rsidR="00DE5243" w:rsidRPr="005F20C5" w:rsidRDefault="00DE5243" w:rsidP="00DE5243">
      <w:pPr>
        <w:widowControl w:val="0"/>
        <w:tabs>
          <w:tab w:val="left" w:pos="936"/>
          <w:tab w:val="left" w:pos="1314"/>
          <w:tab w:val="left" w:pos="1692"/>
          <w:tab w:val="left" w:pos="2070"/>
        </w:tabs>
        <w:rPr>
          <w:sz w:val="22"/>
        </w:rPr>
      </w:pPr>
      <w:r w:rsidRPr="005F20C5">
        <w:rPr>
          <w:sz w:val="22"/>
        </w:rPr>
        <w:t>(130 CMR 519.008 Reserved)</w:t>
      </w:r>
    </w:p>
    <w:p w14:paraId="2370479F" w14:textId="77777777" w:rsidR="00DE5243" w:rsidRPr="005F20C5" w:rsidRDefault="00DE5243" w:rsidP="00DE5243">
      <w:pPr>
        <w:widowControl w:val="0"/>
        <w:tabs>
          <w:tab w:val="left" w:pos="936"/>
          <w:tab w:val="left" w:pos="1314"/>
          <w:tab w:val="left" w:pos="1692"/>
          <w:tab w:val="left" w:pos="2070"/>
        </w:tabs>
        <w:rPr>
          <w:sz w:val="22"/>
        </w:rPr>
      </w:pPr>
      <w:r w:rsidRPr="005F20C5">
        <w:rPr>
          <w:sz w:val="22"/>
        </w:rPr>
        <w:t>519.009:</w:t>
      </w:r>
      <w:r w:rsidRPr="005F20C5">
        <w:rPr>
          <w:sz w:val="22"/>
        </w:rPr>
        <w:tab/>
        <w:t>MassHealth Limited</w:t>
      </w:r>
    </w:p>
    <w:p w14:paraId="257860DA" w14:textId="508BACA0" w:rsidR="00DE5243" w:rsidRPr="005F20C5" w:rsidRDefault="00DE5243" w:rsidP="00DE5243">
      <w:pPr>
        <w:widowControl w:val="0"/>
        <w:tabs>
          <w:tab w:val="left" w:pos="936"/>
          <w:tab w:val="left" w:pos="1314"/>
          <w:tab w:val="left" w:pos="1692"/>
          <w:tab w:val="left" w:pos="2070"/>
        </w:tabs>
        <w:rPr>
          <w:sz w:val="22"/>
        </w:rPr>
      </w:pPr>
      <w:r w:rsidRPr="005F20C5">
        <w:rPr>
          <w:sz w:val="22"/>
        </w:rPr>
        <w:t>519.010:</w:t>
      </w:r>
      <w:r w:rsidRPr="005F20C5">
        <w:rPr>
          <w:sz w:val="22"/>
        </w:rPr>
        <w:tab/>
      </w:r>
      <w:r w:rsidR="00FF313D" w:rsidRPr="005F20C5">
        <w:rPr>
          <w:sz w:val="22"/>
        </w:rPr>
        <w:t>Medicare Savings Program</w:t>
      </w:r>
      <w:r w:rsidR="00806DCC" w:rsidRPr="005F20C5">
        <w:rPr>
          <w:sz w:val="22"/>
        </w:rPr>
        <w:t xml:space="preserve"> (</w:t>
      </w:r>
      <w:r w:rsidR="00FF313D" w:rsidRPr="005F20C5">
        <w:rPr>
          <w:sz w:val="22"/>
        </w:rPr>
        <w:t xml:space="preserve">MSP) – </w:t>
      </w:r>
      <w:r w:rsidR="00806DCC" w:rsidRPr="005F20C5">
        <w:rPr>
          <w:sz w:val="22"/>
        </w:rPr>
        <w:t>Qualified Medicare Beneficiaries (QMB)</w:t>
      </w:r>
    </w:p>
    <w:p w14:paraId="1628469E" w14:textId="196A688B" w:rsidR="00DE5243" w:rsidRPr="005F20C5" w:rsidRDefault="00DE5243" w:rsidP="00DE5243">
      <w:pPr>
        <w:widowControl w:val="0"/>
        <w:tabs>
          <w:tab w:val="left" w:pos="936"/>
          <w:tab w:val="left" w:pos="1314"/>
          <w:tab w:val="left" w:pos="1692"/>
          <w:tab w:val="left" w:pos="2070"/>
        </w:tabs>
        <w:rPr>
          <w:sz w:val="22"/>
        </w:rPr>
      </w:pPr>
      <w:r w:rsidRPr="005F20C5">
        <w:rPr>
          <w:sz w:val="22"/>
        </w:rPr>
        <w:t>519.011:</w:t>
      </w:r>
      <w:r w:rsidRPr="005F20C5">
        <w:rPr>
          <w:sz w:val="22"/>
        </w:rPr>
        <w:tab/>
      </w:r>
      <w:r w:rsidR="00FF313D" w:rsidRPr="005F20C5">
        <w:rPr>
          <w:sz w:val="22"/>
        </w:rPr>
        <w:t xml:space="preserve">Medicare Saving Program </w:t>
      </w:r>
      <w:r w:rsidR="00AE01F7" w:rsidRPr="005F20C5">
        <w:rPr>
          <w:sz w:val="22"/>
        </w:rPr>
        <w:t xml:space="preserve">(MSP) </w:t>
      </w:r>
      <w:r w:rsidR="00FF313D" w:rsidRPr="005F20C5">
        <w:rPr>
          <w:sz w:val="22"/>
        </w:rPr>
        <w:t>– Specified Low Income Medicare Beneficiaries and Qualifying Individuals</w:t>
      </w:r>
    </w:p>
    <w:p w14:paraId="2229D073" w14:textId="77777777" w:rsidR="00DE5243" w:rsidRPr="005F20C5" w:rsidRDefault="00DE5243" w:rsidP="00DE5243">
      <w:pPr>
        <w:widowControl w:val="0"/>
        <w:tabs>
          <w:tab w:val="left" w:pos="936"/>
          <w:tab w:val="left" w:pos="1314"/>
          <w:tab w:val="left" w:pos="1692"/>
          <w:tab w:val="left" w:pos="2070"/>
        </w:tabs>
        <w:rPr>
          <w:sz w:val="22"/>
        </w:rPr>
      </w:pPr>
      <w:r w:rsidRPr="005F20C5">
        <w:rPr>
          <w:sz w:val="22"/>
        </w:rPr>
        <w:t>519.012:</w:t>
      </w:r>
      <w:r w:rsidRPr="005F20C5">
        <w:rPr>
          <w:sz w:val="22"/>
        </w:rPr>
        <w:tab/>
        <w:t>MassHealth CommonHealth</w:t>
      </w:r>
    </w:p>
    <w:p w14:paraId="392E9655" w14:textId="77777777" w:rsidR="00DE5243" w:rsidRPr="005F20C5" w:rsidRDefault="00DE5243" w:rsidP="00DE5243">
      <w:pPr>
        <w:widowControl w:val="0"/>
        <w:tabs>
          <w:tab w:val="left" w:pos="936"/>
          <w:tab w:val="left" w:pos="1314"/>
          <w:tab w:val="left" w:pos="1692"/>
          <w:tab w:val="left" w:pos="2070"/>
        </w:tabs>
        <w:rPr>
          <w:sz w:val="22"/>
        </w:rPr>
      </w:pPr>
      <w:r w:rsidRPr="005F20C5">
        <w:rPr>
          <w:sz w:val="22"/>
        </w:rPr>
        <w:t>519.013:</w:t>
      </w:r>
      <w:r w:rsidRPr="005F20C5">
        <w:rPr>
          <w:sz w:val="22"/>
        </w:rPr>
        <w:tab/>
        <w:t>MassHealth Family Assistance</w:t>
      </w:r>
    </w:p>
    <w:p w14:paraId="4B4A0A74" w14:textId="77777777" w:rsidR="00F0792A" w:rsidRPr="005F20C5" w:rsidRDefault="00F0792A" w:rsidP="00DE5243">
      <w:pPr>
        <w:widowControl w:val="0"/>
        <w:tabs>
          <w:tab w:val="left" w:pos="936"/>
          <w:tab w:val="left" w:pos="1314"/>
          <w:tab w:val="left" w:pos="1692"/>
          <w:tab w:val="left" w:pos="2070"/>
        </w:tabs>
        <w:rPr>
          <w:sz w:val="22"/>
        </w:rPr>
      </w:pPr>
    </w:p>
    <w:p w14:paraId="727FDA3B" w14:textId="77777777" w:rsidR="001B0537" w:rsidRPr="005F20C5" w:rsidRDefault="001B0537">
      <w:pPr>
        <w:spacing w:after="200" w:line="276" w:lineRule="auto"/>
        <w:rPr>
          <w:rFonts w:ascii="Helvetica" w:hAnsi="Helvetica"/>
          <w:b/>
          <w:sz w:val="22"/>
          <w:szCs w:val="22"/>
        </w:rPr>
      </w:pPr>
    </w:p>
    <w:p w14:paraId="2DE3FE53" w14:textId="77777777" w:rsidR="00227337" w:rsidRPr="005F20C5" w:rsidRDefault="00227337">
      <w:pPr>
        <w:spacing w:after="200" w:line="276" w:lineRule="auto"/>
        <w:rPr>
          <w:rFonts w:ascii="Helvetica" w:hAnsi="Helvetica"/>
          <w:b/>
          <w:sz w:val="22"/>
          <w:szCs w:val="22"/>
        </w:rPr>
      </w:pPr>
    </w:p>
    <w:p w14:paraId="1EA0776B" w14:textId="77777777" w:rsidR="00227337" w:rsidRPr="005F20C5" w:rsidRDefault="00227337">
      <w:pPr>
        <w:spacing w:after="200" w:line="276" w:lineRule="auto"/>
        <w:rPr>
          <w:rFonts w:ascii="Helvetica" w:hAnsi="Helvetica"/>
          <w:b/>
          <w:sz w:val="22"/>
          <w:szCs w:val="22"/>
        </w:rPr>
      </w:pPr>
    </w:p>
    <w:p w14:paraId="0D11FF5E" w14:textId="77777777" w:rsidR="00227337" w:rsidRPr="005F20C5" w:rsidRDefault="00227337">
      <w:pPr>
        <w:spacing w:after="200" w:line="276" w:lineRule="auto"/>
        <w:rPr>
          <w:rFonts w:ascii="Helvetica" w:hAnsi="Helvetica"/>
          <w:b/>
          <w:sz w:val="22"/>
          <w:szCs w:val="22"/>
        </w:rPr>
      </w:pPr>
    </w:p>
    <w:p w14:paraId="067E752B" w14:textId="77777777" w:rsidR="00227337" w:rsidRPr="005F20C5" w:rsidRDefault="00227337">
      <w:pPr>
        <w:spacing w:after="200" w:line="276" w:lineRule="auto"/>
        <w:rPr>
          <w:rFonts w:ascii="Helvetica" w:hAnsi="Helvetica"/>
          <w:b/>
          <w:sz w:val="22"/>
          <w:szCs w:val="22"/>
        </w:rPr>
      </w:pPr>
    </w:p>
    <w:p w14:paraId="3C61B90E" w14:textId="77777777" w:rsidR="00227337" w:rsidRPr="005F20C5" w:rsidRDefault="00227337">
      <w:pPr>
        <w:spacing w:after="200" w:line="276" w:lineRule="auto"/>
        <w:rPr>
          <w:rFonts w:ascii="Helvetica" w:hAnsi="Helvetica"/>
          <w:b/>
          <w:sz w:val="22"/>
          <w:szCs w:val="22"/>
        </w:rPr>
      </w:pPr>
    </w:p>
    <w:p w14:paraId="0C051E0A" w14:textId="77777777" w:rsidR="00227337" w:rsidRPr="005F20C5" w:rsidRDefault="00227337">
      <w:pPr>
        <w:spacing w:after="200" w:line="276" w:lineRule="auto"/>
        <w:rPr>
          <w:rFonts w:ascii="Helvetica" w:hAnsi="Helvetica"/>
          <w:b/>
          <w:sz w:val="22"/>
          <w:szCs w:val="22"/>
        </w:rPr>
      </w:pPr>
    </w:p>
    <w:p w14:paraId="3B5E11D7" w14:textId="77777777" w:rsidR="00227337" w:rsidRPr="005F20C5" w:rsidRDefault="00227337">
      <w:pPr>
        <w:spacing w:after="200" w:line="276" w:lineRule="auto"/>
        <w:rPr>
          <w:rFonts w:ascii="Helvetica" w:hAnsi="Helvetica"/>
          <w:b/>
          <w:sz w:val="22"/>
          <w:szCs w:val="22"/>
        </w:rPr>
      </w:pPr>
    </w:p>
    <w:p w14:paraId="22DF4564" w14:textId="77777777" w:rsidR="00227337" w:rsidRPr="005F20C5" w:rsidRDefault="00227337">
      <w:pPr>
        <w:spacing w:after="200" w:line="276" w:lineRule="auto"/>
        <w:rPr>
          <w:rFonts w:ascii="Helvetica" w:hAnsi="Helvetica"/>
          <w:b/>
          <w:sz w:val="22"/>
          <w:szCs w:val="22"/>
        </w:rPr>
      </w:pPr>
    </w:p>
    <w:p w14:paraId="6A75D076" w14:textId="77777777" w:rsidR="00227337" w:rsidRPr="005F20C5" w:rsidRDefault="00227337">
      <w:pPr>
        <w:spacing w:after="200" w:line="276" w:lineRule="auto"/>
        <w:rPr>
          <w:rFonts w:ascii="Helvetica" w:hAnsi="Helvetica"/>
          <w:b/>
          <w:sz w:val="22"/>
          <w:szCs w:val="22"/>
        </w:rPr>
      </w:pPr>
    </w:p>
    <w:p w14:paraId="44CB357B" w14:textId="77777777" w:rsidR="00227337" w:rsidRPr="005F20C5" w:rsidRDefault="00227337">
      <w:pPr>
        <w:spacing w:after="200" w:line="276" w:lineRule="auto"/>
        <w:rPr>
          <w:rFonts w:ascii="Helvetica" w:hAnsi="Helvetica"/>
          <w:b/>
          <w:sz w:val="22"/>
          <w:szCs w:val="22"/>
        </w:rPr>
      </w:pPr>
    </w:p>
    <w:p w14:paraId="42CF77C4" w14:textId="77777777" w:rsidR="00227337" w:rsidRPr="005F20C5" w:rsidRDefault="00227337">
      <w:pPr>
        <w:spacing w:after="200" w:line="276" w:lineRule="auto"/>
        <w:rPr>
          <w:rFonts w:ascii="Helvetica" w:hAnsi="Helvetica"/>
          <w:b/>
          <w:sz w:val="22"/>
          <w:szCs w:val="22"/>
        </w:rPr>
      </w:pPr>
    </w:p>
    <w:p w14:paraId="2C326A01" w14:textId="77777777" w:rsidR="00227337" w:rsidRPr="005F20C5" w:rsidRDefault="00227337">
      <w:pPr>
        <w:spacing w:after="200" w:line="276" w:lineRule="auto"/>
        <w:rPr>
          <w:rFonts w:ascii="Helvetica" w:hAnsi="Helvetica"/>
          <w:b/>
          <w:sz w:val="22"/>
          <w:szCs w:val="22"/>
        </w:rPr>
      </w:pPr>
    </w:p>
    <w:p w14:paraId="25196D00" w14:textId="77777777" w:rsidR="00227337" w:rsidRPr="005F20C5" w:rsidRDefault="00227337">
      <w:pPr>
        <w:spacing w:after="200" w:line="276" w:lineRule="auto"/>
        <w:rPr>
          <w:rFonts w:ascii="Helvetica" w:hAnsi="Helvetica"/>
          <w:b/>
          <w:sz w:val="22"/>
          <w:szCs w:val="22"/>
        </w:rPr>
      </w:pPr>
    </w:p>
    <w:p w14:paraId="357F068C" w14:textId="77777777" w:rsidR="006C587B" w:rsidRPr="005F20C5" w:rsidRDefault="006C587B">
      <w:pPr>
        <w:spacing w:after="200" w:line="276" w:lineRule="auto"/>
        <w:rPr>
          <w:rFonts w:ascii="Helvetica" w:hAnsi="Helvetica"/>
          <w:b/>
          <w:sz w:val="22"/>
          <w:szCs w:val="22"/>
        </w:rPr>
      </w:pPr>
    </w:p>
    <w:p w14:paraId="5B775B29" w14:textId="77777777" w:rsidR="00227337" w:rsidRPr="005F20C5" w:rsidRDefault="00227337">
      <w:pPr>
        <w:spacing w:after="200" w:line="276" w:lineRule="auto"/>
        <w:rPr>
          <w:rFonts w:ascii="Helvetica" w:hAnsi="Helvetica"/>
          <w:b/>
          <w:sz w:val="22"/>
          <w:szCs w:val="22"/>
        </w:rPr>
      </w:pPr>
    </w:p>
    <w:p w14:paraId="0CF11CA6" w14:textId="77777777" w:rsidR="001B0537" w:rsidRPr="005F20C5" w:rsidRDefault="001B0537" w:rsidP="00551981">
      <w:pPr>
        <w:jc w:val="center"/>
        <w:rPr>
          <w:rFonts w:ascii="Helvetica" w:hAnsi="Helvetica"/>
          <w:b/>
          <w:sz w:val="22"/>
          <w:szCs w:val="22"/>
        </w:rPr>
      </w:pPr>
      <w:r w:rsidRPr="005F20C5">
        <w:rPr>
          <w:rFonts w:ascii="Helvetica" w:hAnsi="Helvetica"/>
          <w:b/>
          <w:sz w:val="22"/>
          <w:szCs w:val="22"/>
        </w:rPr>
        <w:lastRenderedPageBreak/>
        <w:t>130 CMR:  DIVISION OF MEDICAL ASSISTANCE</w:t>
      </w:r>
    </w:p>
    <w:p w14:paraId="18E4BD3C" w14:textId="560B7637" w:rsidR="001B0537" w:rsidRPr="005F20C5" w:rsidRDefault="001122C1" w:rsidP="00551981">
      <w:pPr>
        <w:rPr>
          <w:rFonts w:ascii="Helvetica" w:hAnsi="Helvetica"/>
          <w:b/>
          <w:sz w:val="22"/>
          <w:szCs w:val="22"/>
        </w:rPr>
      </w:pPr>
      <w:r w:rsidRPr="005F20C5">
        <w:rPr>
          <w:noProof/>
        </w:rPr>
        <mc:AlternateContent>
          <mc:Choice Requires="wps">
            <w:drawing>
              <wp:anchor distT="4294967293" distB="4294967293" distL="114300" distR="114300" simplePos="0" relativeHeight="251660288" behindDoc="0" locked="0" layoutInCell="1" allowOverlap="1" wp14:anchorId="5BC70C8D" wp14:editId="05A996D1">
                <wp:simplePos x="0" y="0"/>
                <wp:positionH relativeFrom="column">
                  <wp:posOffset>-275590</wp:posOffset>
                </wp:positionH>
                <wp:positionV relativeFrom="paragraph">
                  <wp:posOffset>79374</wp:posOffset>
                </wp:positionV>
                <wp:extent cx="624840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A2123AC" id="Straight Arrow Connector 1" o:spid="_x0000_s1026" type="#_x0000_t32" style="position:absolute;margin-left:-21.7pt;margin-top:6.25pt;width:492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"/>
            </w:pict>
          </mc:Fallback>
        </mc:AlternateContent>
      </w:r>
    </w:p>
    <w:p w14:paraId="1A3C71BA" w14:textId="5A673173" w:rsidR="001B0537" w:rsidRPr="005F20C5" w:rsidRDefault="001B0537" w:rsidP="00551981">
      <w:pPr>
        <w:rPr>
          <w:rFonts w:ascii="Helvetica" w:hAnsi="Helvetica"/>
          <w:b/>
          <w:sz w:val="22"/>
          <w:szCs w:val="22"/>
        </w:rPr>
      </w:pPr>
      <w:r w:rsidRPr="005F20C5">
        <w:rPr>
          <w:rFonts w:ascii="Helvetica" w:hAnsi="Helvetica"/>
          <w:b/>
          <w:sz w:val="22"/>
          <w:szCs w:val="22"/>
        </w:rPr>
        <w:t xml:space="preserve">Trans. by E.L. </w:t>
      </w:r>
      <w:r w:rsidR="00E7436E" w:rsidRPr="005F20C5">
        <w:rPr>
          <w:rFonts w:ascii="Helvetica" w:hAnsi="Helvetica"/>
          <w:b/>
          <w:sz w:val="22"/>
          <w:szCs w:val="22"/>
        </w:rPr>
        <w:t>24</w:t>
      </w:r>
      <w:r w:rsidR="00A01B4E">
        <w:rPr>
          <w:rFonts w:ascii="Helvetica" w:hAnsi="Helvetica"/>
          <w:b/>
          <w:sz w:val="22"/>
          <w:szCs w:val="22"/>
        </w:rPr>
        <w:t>6</w:t>
      </w:r>
    </w:p>
    <w:p w14:paraId="1BE3B8A0" w14:textId="78BE960D" w:rsidR="001B0537" w:rsidRPr="005F20C5" w:rsidRDefault="001B0537" w:rsidP="00551981">
      <w:pPr>
        <w:rPr>
          <w:rFonts w:ascii="Helvetica" w:hAnsi="Helvetica"/>
          <w:b/>
          <w:sz w:val="22"/>
          <w:szCs w:val="22"/>
        </w:rPr>
      </w:pPr>
      <w:r w:rsidRPr="005F20C5">
        <w:rPr>
          <w:rFonts w:ascii="Helvetica" w:hAnsi="Helvetica"/>
          <w:b/>
          <w:sz w:val="22"/>
          <w:szCs w:val="22"/>
        </w:rPr>
        <w:t xml:space="preserve">Rev. </w:t>
      </w:r>
      <w:r w:rsidR="000D4C66" w:rsidRPr="005F20C5">
        <w:rPr>
          <w:rFonts w:ascii="Helvetica" w:hAnsi="Helvetica"/>
          <w:b/>
          <w:sz w:val="22"/>
          <w:szCs w:val="22"/>
        </w:rPr>
        <w:t>11</w:t>
      </w:r>
      <w:r w:rsidR="00E7436E" w:rsidRPr="005F20C5">
        <w:rPr>
          <w:rFonts w:ascii="Helvetica" w:hAnsi="Helvetica"/>
          <w:b/>
          <w:sz w:val="22"/>
          <w:szCs w:val="22"/>
        </w:rPr>
        <w:t>/</w:t>
      </w:r>
      <w:r w:rsidR="000D4C66" w:rsidRPr="005F20C5">
        <w:rPr>
          <w:rFonts w:ascii="Helvetica" w:hAnsi="Helvetica"/>
          <w:b/>
          <w:sz w:val="22"/>
          <w:szCs w:val="22"/>
        </w:rPr>
        <w:t>24</w:t>
      </w:r>
      <w:r w:rsidR="00E7436E" w:rsidRPr="005F20C5">
        <w:rPr>
          <w:rFonts w:ascii="Helvetica" w:hAnsi="Helvetica"/>
          <w:b/>
          <w:sz w:val="22"/>
          <w:szCs w:val="22"/>
        </w:rPr>
        <w:t>/23</w:t>
      </w:r>
    </w:p>
    <w:p w14:paraId="0A2E939E" w14:textId="77777777" w:rsidR="001B0537" w:rsidRPr="005F20C5" w:rsidRDefault="001B0537" w:rsidP="00551981">
      <w:pPr>
        <w:jc w:val="center"/>
        <w:rPr>
          <w:rFonts w:ascii="Helvetica" w:hAnsi="Helvetica"/>
          <w:b/>
          <w:sz w:val="22"/>
        </w:rPr>
      </w:pPr>
      <w:r w:rsidRPr="005F20C5">
        <w:rPr>
          <w:rFonts w:ascii="Helvetica" w:hAnsi="Helvetica"/>
          <w:b/>
          <w:sz w:val="22"/>
          <w:szCs w:val="22"/>
        </w:rPr>
        <w:t>MASSHEALTH</w:t>
      </w:r>
      <w:r w:rsidRPr="005F20C5">
        <w:rPr>
          <w:rFonts w:ascii="Helvetica" w:hAnsi="Helvetica"/>
          <w:b/>
          <w:sz w:val="22"/>
        </w:rPr>
        <w:t xml:space="preserve"> </w:t>
      </w:r>
    </w:p>
    <w:p w14:paraId="37E1BE6F" w14:textId="77777777" w:rsidR="001B0537" w:rsidRPr="005F20C5" w:rsidRDefault="001B0537" w:rsidP="00551981">
      <w:pPr>
        <w:jc w:val="center"/>
        <w:rPr>
          <w:rFonts w:ascii="Helvetica" w:hAnsi="Helvetica"/>
          <w:b/>
          <w:sz w:val="22"/>
        </w:rPr>
      </w:pPr>
      <w:r w:rsidRPr="005F20C5">
        <w:rPr>
          <w:rFonts w:ascii="Helvetica" w:hAnsi="Helvetica"/>
          <w:b/>
          <w:sz w:val="22"/>
        </w:rPr>
        <w:t>COVERAGE TYPES</w:t>
      </w:r>
    </w:p>
    <w:p w14:paraId="6A537E57" w14:textId="77777777" w:rsidR="001B0537" w:rsidRPr="005F20C5" w:rsidRDefault="001B0537" w:rsidP="00551981">
      <w:pPr>
        <w:rPr>
          <w:rFonts w:ascii="Helvetica" w:hAnsi="Helvetica"/>
          <w:b/>
          <w:sz w:val="22"/>
          <w:szCs w:val="22"/>
        </w:rPr>
      </w:pPr>
      <w:r w:rsidRPr="005F20C5">
        <w:rPr>
          <w:rFonts w:ascii="Helvetica" w:hAnsi="Helvetica"/>
          <w:b/>
          <w:sz w:val="22"/>
          <w:szCs w:val="22"/>
        </w:rPr>
        <w:t>Chapter 519</w:t>
      </w:r>
    </w:p>
    <w:p w14:paraId="2022BD87" w14:textId="77777777" w:rsidR="001B0537" w:rsidRPr="005F20C5" w:rsidRDefault="001B0537" w:rsidP="00551981">
      <w:pPr>
        <w:rPr>
          <w:rFonts w:ascii="Helvetica" w:hAnsi="Helvetica"/>
          <w:b/>
          <w:sz w:val="22"/>
          <w:szCs w:val="22"/>
        </w:rPr>
      </w:pPr>
      <w:r w:rsidRPr="005F20C5">
        <w:rPr>
          <w:rFonts w:ascii="Helvetica" w:hAnsi="Helvetica"/>
          <w:b/>
          <w:sz w:val="22"/>
          <w:szCs w:val="22"/>
        </w:rPr>
        <w:t xml:space="preserve">Page 519.001 </w:t>
      </w:r>
    </w:p>
    <w:p w14:paraId="6FCDA96D" w14:textId="26FF897B" w:rsidR="001B0537" w:rsidRPr="005F20C5" w:rsidRDefault="001122C1" w:rsidP="00551981">
      <w:pPr>
        <w:widowControl w:val="0"/>
        <w:tabs>
          <w:tab w:val="left" w:pos="936"/>
          <w:tab w:val="left" w:pos="1314"/>
          <w:tab w:val="left" w:pos="1692"/>
          <w:tab w:val="left" w:pos="2070"/>
        </w:tabs>
        <w:spacing w:after="19"/>
        <w:rPr>
          <w:rFonts w:ascii="Helvetica" w:hAnsi="Helvetica" w:cs="Helvetica"/>
          <w:b/>
          <w:bCs/>
          <w:sz w:val="22"/>
          <w:szCs w:val="22"/>
        </w:rPr>
      </w:pPr>
      <w:r w:rsidRPr="005F20C5">
        <w:rPr>
          <w:noProof/>
        </w:rPr>
        <mc:AlternateContent>
          <mc:Choice Requires="wps">
            <w:drawing>
              <wp:anchor distT="4294967293" distB="4294967293" distL="114300" distR="114300" simplePos="0" relativeHeight="251661312" behindDoc="0" locked="0" layoutInCell="1" allowOverlap="1" wp14:anchorId="7E397388" wp14:editId="6E49F9C2">
                <wp:simplePos x="0" y="0"/>
                <wp:positionH relativeFrom="column">
                  <wp:posOffset>-271780</wp:posOffset>
                </wp:positionH>
                <wp:positionV relativeFrom="paragraph">
                  <wp:posOffset>126364</wp:posOffset>
                </wp:positionV>
                <wp:extent cx="6248400"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5105A50" id="Straight Arrow Connector 2" o:spid="_x0000_s1026" type="#_x0000_t32" style="position:absolute;margin-left:-21.4pt;margin-top:9.95pt;width:492pt;height:0;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"/>
            </w:pict>
          </mc:Fallback>
        </mc:AlternateContent>
      </w:r>
    </w:p>
    <w:p w14:paraId="3FE99C14" w14:textId="77777777" w:rsidR="001B0537" w:rsidRPr="005F20C5" w:rsidRDefault="001B0537" w:rsidP="00551981">
      <w:pPr>
        <w:rPr>
          <w:sz w:val="22"/>
          <w:szCs w:val="22"/>
        </w:rPr>
      </w:pPr>
    </w:p>
    <w:p w14:paraId="0015913F" w14:textId="77777777" w:rsidR="001B0537" w:rsidRPr="005F20C5" w:rsidRDefault="001B0537" w:rsidP="00551981">
      <w:pPr>
        <w:widowControl w:val="0"/>
        <w:tabs>
          <w:tab w:val="left" w:pos="936"/>
          <w:tab w:val="left" w:pos="1314"/>
          <w:tab w:val="left" w:pos="1692"/>
          <w:tab w:val="left" w:pos="2070"/>
        </w:tabs>
        <w:rPr>
          <w:sz w:val="22"/>
        </w:rPr>
      </w:pPr>
      <w:r w:rsidRPr="005F20C5">
        <w:rPr>
          <w:sz w:val="22"/>
          <w:u w:val="single"/>
        </w:rPr>
        <w:t>519.001:</w:t>
      </w:r>
      <w:r w:rsidRPr="005F20C5">
        <w:rPr>
          <w:sz w:val="22"/>
          <w:u w:val="single"/>
        </w:rPr>
        <w:tab/>
        <w:t>Introduction</w:t>
      </w:r>
    </w:p>
    <w:p w14:paraId="5671D987" w14:textId="77777777" w:rsidR="001B0537" w:rsidRPr="005F20C5" w:rsidRDefault="001B0537" w:rsidP="00551981">
      <w:pPr>
        <w:widowControl w:val="0"/>
        <w:tabs>
          <w:tab w:val="left" w:pos="936"/>
          <w:tab w:val="left" w:pos="1314"/>
          <w:tab w:val="left" w:pos="1692"/>
          <w:tab w:val="left" w:pos="2070"/>
        </w:tabs>
        <w:rPr>
          <w:sz w:val="22"/>
        </w:rPr>
      </w:pPr>
    </w:p>
    <w:p w14:paraId="68B3005C" w14:textId="77777777" w:rsidR="001B0537" w:rsidRPr="005F20C5" w:rsidRDefault="001B0537" w:rsidP="00551981">
      <w:pPr>
        <w:widowControl w:val="0"/>
        <w:tabs>
          <w:tab w:val="left" w:pos="936"/>
          <w:tab w:val="left" w:pos="1314"/>
          <w:tab w:val="left" w:pos="1692"/>
          <w:tab w:val="left" w:pos="2070"/>
        </w:tabs>
        <w:ind w:left="936"/>
        <w:rPr>
          <w:sz w:val="22"/>
        </w:rPr>
      </w:pPr>
      <w:r w:rsidRPr="005F20C5">
        <w:rPr>
          <w:sz w:val="22"/>
        </w:rPr>
        <w:t xml:space="preserve">(A)  </w:t>
      </w:r>
      <w:r w:rsidRPr="005F20C5">
        <w:rPr>
          <w:sz w:val="22"/>
          <w:u w:val="single"/>
        </w:rPr>
        <w:t>Categorical Requirements and Financial Standards</w:t>
      </w:r>
      <w:r w:rsidRPr="005F20C5">
        <w:rPr>
          <w:sz w:val="22"/>
        </w:rPr>
        <w:t xml:space="preserve">. 130 CMR 519.000 explains the categorical requirements and financial standards that must be met to qualify for a MassHealth coverage type. The rules of financial responsibility and the calculation of financial eligibility are detailed in 130 CMR 520.000: </w:t>
      </w:r>
      <w:r w:rsidRPr="005F20C5">
        <w:rPr>
          <w:i/>
          <w:sz w:val="22"/>
        </w:rPr>
        <w:t>MassHealth: Financial Eligibility</w:t>
      </w:r>
      <w:r w:rsidRPr="005F20C5">
        <w:rPr>
          <w:sz w:val="22"/>
        </w:rPr>
        <w:t>.</w:t>
      </w:r>
    </w:p>
    <w:p w14:paraId="3621BB9D" w14:textId="77777777" w:rsidR="001B0537" w:rsidRPr="005F20C5" w:rsidRDefault="001B0537" w:rsidP="00551981">
      <w:pPr>
        <w:widowControl w:val="0"/>
        <w:tabs>
          <w:tab w:val="left" w:pos="936"/>
          <w:tab w:val="left" w:pos="1314"/>
          <w:tab w:val="left" w:pos="1692"/>
          <w:tab w:val="left" w:pos="2070"/>
        </w:tabs>
        <w:rPr>
          <w:sz w:val="22"/>
        </w:rPr>
      </w:pPr>
    </w:p>
    <w:p w14:paraId="472748FB" w14:textId="77777777" w:rsidR="001B0537" w:rsidRPr="005F20C5" w:rsidRDefault="001B0537" w:rsidP="00551981">
      <w:pPr>
        <w:widowControl w:val="0"/>
        <w:tabs>
          <w:tab w:val="left" w:pos="936"/>
          <w:tab w:val="left" w:pos="1314"/>
          <w:tab w:val="left" w:pos="1692"/>
          <w:tab w:val="left" w:pos="2070"/>
        </w:tabs>
        <w:ind w:left="936"/>
        <w:rPr>
          <w:sz w:val="22"/>
        </w:rPr>
      </w:pPr>
      <w:r w:rsidRPr="005F20C5">
        <w:rPr>
          <w:sz w:val="22"/>
        </w:rPr>
        <w:t xml:space="preserve">(B)  </w:t>
      </w:r>
      <w:r w:rsidRPr="005F20C5">
        <w:rPr>
          <w:sz w:val="22"/>
          <w:u w:val="single"/>
        </w:rPr>
        <w:t>MassHealth Coverage Types</w:t>
      </w:r>
      <w:r w:rsidRPr="005F20C5">
        <w:rPr>
          <w:sz w:val="22"/>
        </w:rPr>
        <w:t>. The MassHealth coverage types available to individuals 65 years of age and older, institutionalized individuals, and those who would be institutionalized without community-based services are the following:</w:t>
      </w:r>
    </w:p>
    <w:p w14:paraId="4927A1F2" w14:textId="77777777" w:rsidR="001B0537" w:rsidRPr="005F20C5" w:rsidRDefault="001B0537" w:rsidP="00551981">
      <w:pPr>
        <w:widowControl w:val="0"/>
        <w:tabs>
          <w:tab w:val="left" w:pos="936"/>
          <w:tab w:val="left" w:pos="1314"/>
          <w:tab w:val="left" w:pos="1692"/>
          <w:tab w:val="left" w:pos="2070"/>
        </w:tabs>
        <w:ind w:left="1314"/>
        <w:rPr>
          <w:sz w:val="22"/>
        </w:rPr>
      </w:pPr>
      <w:r w:rsidRPr="005F20C5">
        <w:rPr>
          <w:sz w:val="22"/>
        </w:rPr>
        <w:t xml:space="preserve">(1)  MassHealth </w:t>
      </w:r>
      <w:proofErr w:type="gramStart"/>
      <w:r w:rsidRPr="005F20C5">
        <w:rPr>
          <w:sz w:val="22"/>
        </w:rPr>
        <w:t>Standard;</w:t>
      </w:r>
      <w:proofErr w:type="gramEnd"/>
    </w:p>
    <w:p w14:paraId="107C95D0" w14:textId="77777777" w:rsidR="001B0537" w:rsidRPr="005F20C5" w:rsidRDefault="001B0537" w:rsidP="00551981">
      <w:pPr>
        <w:widowControl w:val="0"/>
        <w:tabs>
          <w:tab w:val="left" w:pos="936"/>
          <w:tab w:val="left" w:pos="1260"/>
          <w:tab w:val="left" w:pos="1314"/>
          <w:tab w:val="left" w:pos="1692"/>
          <w:tab w:val="left" w:pos="2070"/>
        </w:tabs>
        <w:ind w:left="1314"/>
        <w:rPr>
          <w:sz w:val="22"/>
        </w:rPr>
      </w:pPr>
      <w:r w:rsidRPr="005F20C5">
        <w:rPr>
          <w:sz w:val="22"/>
        </w:rPr>
        <w:t xml:space="preserve">(2)  MassHealth </w:t>
      </w:r>
      <w:proofErr w:type="gramStart"/>
      <w:r w:rsidRPr="005F20C5">
        <w:rPr>
          <w:sz w:val="22"/>
        </w:rPr>
        <w:t>Limited;</w:t>
      </w:r>
      <w:proofErr w:type="gramEnd"/>
    </w:p>
    <w:p w14:paraId="168BF853" w14:textId="1A1585EF" w:rsidR="001B0537" w:rsidRPr="005F20C5" w:rsidRDefault="001B0537" w:rsidP="00551981">
      <w:pPr>
        <w:widowControl w:val="0"/>
        <w:tabs>
          <w:tab w:val="left" w:pos="936"/>
          <w:tab w:val="left" w:pos="1314"/>
          <w:tab w:val="left" w:pos="1692"/>
          <w:tab w:val="left" w:pos="2070"/>
        </w:tabs>
        <w:ind w:left="1314"/>
      </w:pPr>
      <w:r w:rsidRPr="005F20C5">
        <w:rPr>
          <w:sz w:val="22"/>
        </w:rPr>
        <w:t xml:space="preserve">(3)  </w:t>
      </w:r>
      <w:r w:rsidR="00FF313D" w:rsidRPr="005F20C5">
        <w:rPr>
          <w:sz w:val="22"/>
        </w:rPr>
        <w:t>Medicare Savings Programs (MSP) for Qualified Medicare Beneficiaries (QMB) (</w:t>
      </w:r>
      <w:r w:rsidR="00BA0269" w:rsidRPr="005F20C5">
        <w:rPr>
          <w:sz w:val="22"/>
        </w:rPr>
        <w:t xml:space="preserve">Senior </w:t>
      </w:r>
      <w:r w:rsidRPr="005F20C5">
        <w:rPr>
          <w:sz w:val="22"/>
        </w:rPr>
        <w:t>Buy-In</w:t>
      </w:r>
      <w:proofErr w:type="gramStart"/>
      <w:r w:rsidR="00FF313D" w:rsidRPr="005F20C5">
        <w:rPr>
          <w:sz w:val="22"/>
        </w:rPr>
        <w:t>)</w:t>
      </w:r>
      <w:r w:rsidRPr="005F20C5">
        <w:rPr>
          <w:sz w:val="22"/>
        </w:rPr>
        <w:t>;</w:t>
      </w:r>
      <w:proofErr w:type="gramEnd"/>
    </w:p>
    <w:p w14:paraId="12C23EA1" w14:textId="46BFE961" w:rsidR="001B0537" w:rsidRPr="005F20C5" w:rsidRDefault="001B0537" w:rsidP="00551981">
      <w:pPr>
        <w:widowControl w:val="0"/>
        <w:tabs>
          <w:tab w:val="left" w:pos="936"/>
          <w:tab w:val="left" w:pos="1314"/>
          <w:tab w:val="left" w:pos="1692"/>
          <w:tab w:val="left" w:pos="2070"/>
        </w:tabs>
        <w:ind w:left="1314"/>
        <w:rPr>
          <w:sz w:val="22"/>
        </w:rPr>
      </w:pPr>
      <w:r w:rsidRPr="005F20C5">
        <w:rPr>
          <w:sz w:val="22"/>
        </w:rPr>
        <w:t xml:space="preserve">(4)  </w:t>
      </w:r>
      <w:r w:rsidR="00FF313D" w:rsidRPr="005F20C5">
        <w:rPr>
          <w:sz w:val="22"/>
        </w:rPr>
        <w:t>Medicare Savings Programs (MSP) for Specified Low Income Medicare Beneficiaries and Qualifying Individuals (</w:t>
      </w:r>
      <w:r w:rsidRPr="005F20C5">
        <w:rPr>
          <w:sz w:val="22"/>
        </w:rPr>
        <w:t>Buy-In</w:t>
      </w:r>
      <w:proofErr w:type="gramStart"/>
      <w:r w:rsidR="00FF313D" w:rsidRPr="005F20C5">
        <w:rPr>
          <w:sz w:val="22"/>
        </w:rPr>
        <w:t>)</w:t>
      </w:r>
      <w:r w:rsidRPr="005F20C5">
        <w:rPr>
          <w:sz w:val="22"/>
        </w:rPr>
        <w:t>;</w:t>
      </w:r>
      <w:proofErr w:type="gramEnd"/>
      <w:r w:rsidRPr="005F20C5">
        <w:rPr>
          <w:sz w:val="22"/>
        </w:rPr>
        <w:t xml:space="preserve"> </w:t>
      </w:r>
    </w:p>
    <w:p w14:paraId="40E95BFD" w14:textId="77777777" w:rsidR="001B0537" w:rsidRPr="005F20C5" w:rsidRDefault="001B0537" w:rsidP="00551981">
      <w:pPr>
        <w:widowControl w:val="0"/>
        <w:tabs>
          <w:tab w:val="left" w:pos="936"/>
          <w:tab w:val="left" w:pos="1314"/>
          <w:tab w:val="left" w:pos="1692"/>
          <w:tab w:val="left" w:pos="2070"/>
        </w:tabs>
        <w:ind w:left="1314"/>
        <w:rPr>
          <w:sz w:val="22"/>
        </w:rPr>
      </w:pPr>
      <w:r w:rsidRPr="005F20C5">
        <w:rPr>
          <w:sz w:val="22"/>
        </w:rPr>
        <w:t>(5)  MassHealth CommonHealth; and</w:t>
      </w:r>
    </w:p>
    <w:p w14:paraId="537AC6E9" w14:textId="77777777" w:rsidR="001B0537" w:rsidRPr="005F20C5" w:rsidRDefault="001B0537" w:rsidP="00551981">
      <w:pPr>
        <w:widowControl w:val="0"/>
        <w:tabs>
          <w:tab w:val="left" w:pos="936"/>
          <w:tab w:val="left" w:pos="1314"/>
          <w:tab w:val="left" w:pos="1692"/>
          <w:tab w:val="left" w:pos="2070"/>
        </w:tabs>
        <w:ind w:left="1314"/>
        <w:rPr>
          <w:sz w:val="22"/>
        </w:rPr>
      </w:pPr>
      <w:r w:rsidRPr="005F20C5">
        <w:rPr>
          <w:sz w:val="22"/>
        </w:rPr>
        <w:t>(6)  MassHealth Family Assistance.</w:t>
      </w:r>
    </w:p>
    <w:p w14:paraId="282DB5DB" w14:textId="77777777" w:rsidR="001B0537" w:rsidRPr="005F20C5" w:rsidRDefault="001B0537" w:rsidP="00551981">
      <w:pPr>
        <w:widowControl w:val="0"/>
        <w:tabs>
          <w:tab w:val="left" w:pos="936"/>
          <w:tab w:val="left" w:pos="1314"/>
          <w:tab w:val="left" w:pos="1692"/>
          <w:tab w:val="left" w:pos="2070"/>
        </w:tabs>
        <w:ind w:left="1314"/>
        <w:rPr>
          <w:sz w:val="22"/>
        </w:rPr>
      </w:pPr>
    </w:p>
    <w:p w14:paraId="7CA66AE5" w14:textId="1A16BA08" w:rsidR="001B0537" w:rsidRPr="005F20C5" w:rsidRDefault="001B0537" w:rsidP="00551981">
      <w:pPr>
        <w:widowControl w:val="0"/>
        <w:tabs>
          <w:tab w:val="left" w:pos="936"/>
          <w:tab w:val="left" w:pos="1314"/>
          <w:tab w:val="left" w:pos="1692"/>
          <w:tab w:val="left" w:pos="2070"/>
        </w:tabs>
        <w:ind w:left="936"/>
        <w:rPr>
          <w:sz w:val="22"/>
        </w:rPr>
      </w:pPr>
      <w:r w:rsidRPr="005F20C5">
        <w:rPr>
          <w:sz w:val="22"/>
        </w:rPr>
        <w:t xml:space="preserve">(C)  </w:t>
      </w:r>
      <w:r w:rsidRPr="005F20C5">
        <w:rPr>
          <w:sz w:val="22"/>
          <w:u w:val="single"/>
        </w:rPr>
        <w:t>Determining Eligibility</w:t>
      </w:r>
      <w:r w:rsidRPr="005F20C5">
        <w:rPr>
          <w:sz w:val="22"/>
        </w:rPr>
        <w:t xml:space="preserve">. The MassHealth agency determines eligibility for the most comprehensive coverage available to the applicant, although the applicant has the right to choose to have eligibility determined only for </w:t>
      </w:r>
      <w:r w:rsidR="00FF313D" w:rsidRPr="005F20C5">
        <w:rPr>
          <w:sz w:val="22"/>
        </w:rPr>
        <w:t xml:space="preserve">MSP for Qualified Medicare Beneficiaries (QMB) </w:t>
      </w:r>
      <w:r w:rsidRPr="005F20C5">
        <w:rPr>
          <w:sz w:val="22"/>
        </w:rPr>
        <w:t xml:space="preserve">or </w:t>
      </w:r>
      <w:r w:rsidR="00FF313D" w:rsidRPr="005F20C5">
        <w:rPr>
          <w:sz w:val="22"/>
        </w:rPr>
        <w:t xml:space="preserve">MSP for Specified Low Income Medicare Beneficiaries and Qualifying Individuals </w:t>
      </w:r>
      <w:r w:rsidRPr="005F20C5">
        <w:rPr>
          <w:sz w:val="22"/>
        </w:rPr>
        <w:t xml:space="preserve">coverage. If no choice is made by the applicant, the MassHealth agency determines eligibility for all available coverage types. </w:t>
      </w:r>
    </w:p>
    <w:p w14:paraId="175FD951" w14:textId="77777777" w:rsidR="001B0537" w:rsidRPr="005F20C5" w:rsidRDefault="001B0537" w:rsidP="00551981">
      <w:pPr>
        <w:widowControl w:val="0"/>
        <w:tabs>
          <w:tab w:val="left" w:pos="936"/>
          <w:tab w:val="left" w:pos="1314"/>
          <w:tab w:val="left" w:pos="1692"/>
          <w:tab w:val="left" w:pos="2070"/>
        </w:tabs>
        <w:rPr>
          <w:sz w:val="22"/>
          <w:u w:val="single"/>
        </w:rPr>
      </w:pPr>
    </w:p>
    <w:p w14:paraId="5320B14C" w14:textId="77777777" w:rsidR="001B0537" w:rsidRPr="005F20C5" w:rsidRDefault="001B0537" w:rsidP="00551981">
      <w:pPr>
        <w:widowControl w:val="0"/>
        <w:tabs>
          <w:tab w:val="left" w:pos="936"/>
          <w:tab w:val="left" w:pos="1314"/>
          <w:tab w:val="left" w:pos="1692"/>
          <w:tab w:val="left" w:pos="2070"/>
        </w:tabs>
        <w:rPr>
          <w:sz w:val="22"/>
        </w:rPr>
      </w:pPr>
      <w:r w:rsidRPr="005F20C5">
        <w:rPr>
          <w:sz w:val="22"/>
          <w:u w:val="single"/>
        </w:rPr>
        <w:t>519.002:</w:t>
      </w:r>
      <w:r w:rsidRPr="005F20C5">
        <w:rPr>
          <w:sz w:val="22"/>
          <w:u w:val="single"/>
        </w:rPr>
        <w:tab/>
        <w:t>MassHealth Standard</w:t>
      </w:r>
    </w:p>
    <w:p w14:paraId="283E8548" w14:textId="77777777" w:rsidR="001B0537" w:rsidRPr="005F20C5" w:rsidRDefault="001B0537" w:rsidP="00551981">
      <w:pPr>
        <w:widowControl w:val="0"/>
        <w:tabs>
          <w:tab w:val="left" w:pos="936"/>
          <w:tab w:val="left" w:pos="1314"/>
          <w:tab w:val="left" w:pos="1692"/>
          <w:tab w:val="left" w:pos="2070"/>
        </w:tabs>
        <w:rPr>
          <w:sz w:val="22"/>
        </w:rPr>
      </w:pPr>
    </w:p>
    <w:p w14:paraId="018BD860" w14:textId="77777777" w:rsidR="001B0537" w:rsidRPr="005F20C5" w:rsidRDefault="001B0537" w:rsidP="00551981">
      <w:pPr>
        <w:widowControl w:val="0"/>
        <w:tabs>
          <w:tab w:val="left" w:pos="936"/>
          <w:tab w:val="left" w:pos="1314"/>
          <w:tab w:val="left" w:pos="1692"/>
          <w:tab w:val="left" w:pos="2070"/>
        </w:tabs>
        <w:ind w:left="936"/>
        <w:rPr>
          <w:sz w:val="22"/>
        </w:rPr>
      </w:pPr>
      <w:r w:rsidRPr="005F20C5">
        <w:rPr>
          <w:sz w:val="22"/>
        </w:rPr>
        <w:t xml:space="preserve">(A)  </w:t>
      </w:r>
      <w:r w:rsidRPr="005F20C5">
        <w:rPr>
          <w:sz w:val="22"/>
          <w:u w:val="single"/>
        </w:rPr>
        <w:t>Overview</w:t>
      </w:r>
      <w:r w:rsidRPr="005F20C5">
        <w:rPr>
          <w:sz w:val="22"/>
        </w:rPr>
        <w:t>.</w:t>
      </w:r>
    </w:p>
    <w:p w14:paraId="6CF89DB5" w14:textId="68A6E5A8" w:rsidR="001B0537" w:rsidRPr="005F20C5" w:rsidRDefault="001B0537" w:rsidP="00551981">
      <w:pPr>
        <w:widowControl w:val="0"/>
        <w:tabs>
          <w:tab w:val="left" w:pos="936"/>
          <w:tab w:val="left" w:pos="1314"/>
          <w:tab w:val="left" w:pos="1692"/>
          <w:tab w:val="left" w:pos="2070"/>
        </w:tabs>
        <w:ind w:left="1314"/>
        <w:rPr>
          <w:sz w:val="22"/>
        </w:rPr>
      </w:pPr>
      <w:r w:rsidRPr="005F20C5">
        <w:rPr>
          <w:sz w:val="22"/>
        </w:rPr>
        <w:t xml:space="preserve">(1)  130 CMR 519.002 through </w:t>
      </w:r>
      <w:r w:rsidR="00FF313D" w:rsidRPr="005F20C5">
        <w:rPr>
          <w:sz w:val="22"/>
        </w:rPr>
        <w:t xml:space="preserve">130 CMR </w:t>
      </w:r>
      <w:r w:rsidRPr="005F20C5">
        <w:rPr>
          <w:sz w:val="22"/>
        </w:rPr>
        <w:t xml:space="preserve">519.007 contain the categorical requirements and asset and income standards for MassHealth Standard, which provides coverage for individuals 65 years of age and older, institutionalized individuals, and those who would be institutionalized without community-based services. </w:t>
      </w:r>
    </w:p>
    <w:p w14:paraId="18C729DC" w14:textId="77777777" w:rsidR="001B0537" w:rsidRPr="005F20C5" w:rsidRDefault="001B0537" w:rsidP="00551981">
      <w:pPr>
        <w:widowControl w:val="0"/>
        <w:tabs>
          <w:tab w:val="left" w:pos="936"/>
          <w:tab w:val="left" w:pos="1314"/>
          <w:tab w:val="left" w:pos="1692"/>
          <w:tab w:val="left" w:pos="2070"/>
        </w:tabs>
        <w:ind w:left="1314"/>
        <w:rPr>
          <w:sz w:val="22"/>
        </w:rPr>
      </w:pPr>
      <w:r w:rsidRPr="005F20C5">
        <w:rPr>
          <w:sz w:val="22"/>
        </w:rPr>
        <w:t>(2)  Individuals eligible for MassHealth Standard are eligible for medical benefits on a fee-for-service basis as defined in 130 CMR 515.001</w:t>
      </w:r>
      <w:r w:rsidRPr="005F20C5">
        <w:rPr>
          <w:sz w:val="22"/>
          <w:szCs w:val="22"/>
        </w:rPr>
        <w:t xml:space="preserve">: </w:t>
      </w:r>
      <w:r w:rsidRPr="005F20C5">
        <w:rPr>
          <w:i/>
          <w:sz w:val="22"/>
          <w:szCs w:val="22"/>
        </w:rPr>
        <w:t>Definition of Terms</w:t>
      </w:r>
      <w:r w:rsidRPr="005F20C5">
        <w:rPr>
          <w:sz w:val="22"/>
        </w:rPr>
        <w:t>. The medical benefits are described in 130 CMR 450.105(A)</w:t>
      </w:r>
      <w:r w:rsidRPr="005F20C5">
        <w:rPr>
          <w:sz w:val="22"/>
          <w:szCs w:val="22"/>
        </w:rPr>
        <w:t xml:space="preserve">: </w:t>
      </w:r>
      <w:r w:rsidRPr="005F20C5">
        <w:rPr>
          <w:i/>
          <w:sz w:val="22"/>
          <w:szCs w:val="22"/>
        </w:rPr>
        <w:t>MassHealth Standard</w:t>
      </w:r>
      <w:r w:rsidRPr="005F20C5">
        <w:rPr>
          <w:sz w:val="22"/>
        </w:rPr>
        <w:t>.</w:t>
      </w:r>
    </w:p>
    <w:p w14:paraId="2B9D9ABD" w14:textId="74EB8471" w:rsidR="001B0537" w:rsidRPr="005F20C5" w:rsidRDefault="001B0537" w:rsidP="00551981">
      <w:pPr>
        <w:widowControl w:val="0"/>
        <w:tabs>
          <w:tab w:val="left" w:pos="936"/>
          <w:tab w:val="left" w:pos="1314"/>
          <w:tab w:val="left" w:pos="1692"/>
          <w:tab w:val="left" w:pos="2070"/>
        </w:tabs>
        <w:ind w:left="1314"/>
        <w:rPr>
          <w:sz w:val="22"/>
        </w:rPr>
      </w:pPr>
      <w:r w:rsidRPr="005F20C5">
        <w:rPr>
          <w:sz w:val="22"/>
        </w:rPr>
        <w:t xml:space="preserve">(3)  The begin date of medical coverage for MassHealth Standard is established in accordance with 130 CMR 516.005: </w:t>
      </w:r>
      <w:r w:rsidR="000D7CC1" w:rsidRPr="005F20C5">
        <w:rPr>
          <w:i/>
          <w:sz w:val="22"/>
        </w:rPr>
        <w:t>Time Standards for Eligibility Determination</w:t>
      </w:r>
      <w:r w:rsidRPr="005F20C5">
        <w:rPr>
          <w:sz w:val="22"/>
        </w:rPr>
        <w:t>.</w:t>
      </w:r>
    </w:p>
    <w:p w14:paraId="584618E1" w14:textId="77777777" w:rsidR="001B0537" w:rsidRPr="005F20C5" w:rsidRDefault="001B0537"/>
    <w:p w14:paraId="14354FE0" w14:textId="77777777" w:rsidR="001B0537" w:rsidRPr="005F20C5" w:rsidRDefault="001B0537">
      <w:pPr>
        <w:spacing w:after="200" w:line="276" w:lineRule="auto"/>
        <w:rPr>
          <w:rFonts w:ascii="Helvetica" w:hAnsi="Helvetica"/>
          <w:b/>
          <w:sz w:val="22"/>
          <w:szCs w:val="22"/>
        </w:rPr>
      </w:pPr>
      <w:r w:rsidRPr="005F20C5">
        <w:rPr>
          <w:rFonts w:ascii="Helvetica" w:hAnsi="Helvetica"/>
          <w:b/>
          <w:sz w:val="22"/>
          <w:szCs w:val="22"/>
        </w:rPr>
        <w:br w:type="page"/>
      </w:r>
    </w:p>
    <w:p w14:paraId="5C45F993" w14:textId="77777777" w:rsidR="001B0537" w:rsidRPr="005F20C5" w:rsidRDefault="001B0537" w:rsidP="00551981">
      <w:pPr>
        <w:jc w:val="center"/>
        <w:rPr>
          <w:rFonts w:ascii="Helvetica" w:hAnsi="Helvetica"/>
          <w:b/>
          <w:sz w:val="22"/>
          <w:szCs w:val="22"/>
        </w:rPr>
      </w:pPr>
      <w:r w:rsidRPr="005F20C5">
        <w:rPr>
          <w:rFonts w:ascii="Helvetica" w:hAnsi="Helvetica"/>
          <w:b/>
          <w:sz w:val="22"/>
          <w:szCs w:val="22"/>
        </w:rPr>
        <w:lastRenderedPageBreak/>
        <w:t>130 CMR:  DIVISION OF MEDICAL ASSISTANCE</w:t>
      </w:r>
    </w:p>
    <w:p w14:paraId="038454E6" w14:textId="4D3FA8B4" w:rsidR="001B0537" w:rsidRPr="005F20C5" w:rsidRDefault="001122C1" w:rsidP="00551981">
      <w:pPr>
        <w:rPr>
          <w:rFonts w:ascii="Helvetica" w:hAnsi="Helvetica"/>
          <w:b/>
          <w:sz w:val="22"/>
          <w:szCs w:val="22"/>
        </w:rPr>
      </w:pPr>
      <w:r w:rsidRPr="005F20C5">
        <w:rPr>
          <w:noProof/>
        </w:rPr>
        <mc:AlternateContent>
          <mc:Choice Requires="wps">
            <w:drawing>
              <wp:anchor distT="4294967293" distB="4294967293" distL="114300" distR="114300" simplePos="0" relativeHeight="251662336" behindDoc="0" locked="0" layoutInCell="1" allowOverlap="1" wp14:anchorId="7D122156" wp14:editId="2B8CA26B">
                <wp:simplePos x="0" y="0"/>
                <wp:positionH relativeFrom="column">
                  <wp:posOffset>-275590</wp:posOffset>
                </wp:positionH>
                <wp:positionV relativeFrom="paragraph">
                  <wp:posOffset>79374</wp:posOffset>
                </wp:positionV>
                <wp:extent cx="6248400"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77F4A70" id="Straight Arrow Connector 3" o:spid="_x0000_s1026" type="#_x0000_t32" style="position:absolute;margin-left:-21.7pt;margin-top:6.25pt;width:492pt;height:0;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"/>
            </w:pict>
          </mc:Fallback>
        </mc:AlternateContent>
      </w:r>
    </w:p>
    <w:p w14:paraId="06B99C87" w14:textId="25F2529B" w:rsidR="001B0537" w:rsidRPr="005F20C5" w:rsidRDefault="001B0537" w:rsidP="00551981">
      <w:pPr>
        <w:rPr>
          <w:rFonts w:ascii="Helvetica" w:hAnsi="Helvetica"/>
          <w:b/>
          <w:sz w:val="22"/>
          <w:szCs w:val="22"/>
        </w:rPr>
      </w:pPr>
      <w:r w:rsidRPr="005F20C5">
        <w:rPr>
          <w:rFonts w:ascii="Helvetica" w:hAnsi="Helvetica"/>
          <w:b/>
          <w:sz w:val="22"/>
          <w:szCs w:val="22"/>
        </w:rPr>
        <w:t xml:space="preserve">Trans. by E.L. </w:t>
      </w:r>
      <w:r w:rsidR="00E7436E" w:rsidRPr="005F20C5">
        <w:rPr>
          <w:rFonts w:ascii="Helvetica" w:hAnsi="Helvetica"/>
          <w:b/>
          <w:sz w:val="22"/>
          <w:szCs w:val="22"/>
        </w:rPr>
        <w:t>24</w:t>
      </w:r>
      <w:r w:rsidR="00A01B4E">
        <w:rPr>
          <w:rFonts w:ascii="Helvetica" w:hAnsi="Helvetica"/>
          <w:b/>
          <w:sz w:val="22"/>
          <w:szCs w:val="22"/>
        </w:rPr>
        <w:t>6</w:t>
      </w:r>
    </w:p>
    <w:p w14:paraId="19B69786" w14:textId="388DAD97" w:rsidR="001B0537" w:rsidRPr="005F20C5" w:rsidRDefault="001B0537" w:rsidP="00551981">
      <w:pPr>
        <w:rPr>
          <w:rFonts w:ascii="Helvetica" w:hAnsi="Helvetica"/>
          <w:b/>
          <w:sz w:val="22"/>
          <w:szCs w:val="22"/>
        </w:rPr>
      </w:pPr>
      <w:r w:rsidRPr="005F20C5">
        <w:rPr>
          <w:rFonts w:ascii="Helvetica" w:hAnsi="Helvetica"/>
          <w:b/>
          <w:sz w:val="22"/>
          <w:szCs w:val="22"/>
        </w:rPr>
        <w:t xml:space="preserve">Rev. </w:t>
      </w:r>
      <w:r w:rsidR="000D4C66" w:rsidRPr="005F20C5">
        <w:rPr>
          <w:rFonts w:ascii="Helvetica" w:hAnsi="Helvetica"/>
          <w:b/>
          <w:sz w:val="22"/>
          <w:szCs w:val="22"/>
        </w:rPr>
        <w:t>11</w:t>
      </w:r>
      <w:r w:rsidR="00E7436E" w:rsidRPr="005F20C5">
        <w:rPr>
          <w:rFonts w:ascii="Helvetica" w:hAnsi="Helvetica"/>
          <w:b/>
          <w:sz w:val="22"/>
          <w:szCs w:val="22"/>
        </w:rPr>
        <w:t>/</w:t>
      </w:r>
      <w:r w:rsidR="000D4C66" w:rsidRPr="005F20C5">
        <w:rPr>
          <w:rFonts w:ascii="Helvetica" w:hAnsi="Helvetica"/>
          <w:b/>
          <w:sz w:val="22"/>
          <w:szCs w:val="22"/>
        </w:rPr>
        <w:t>24</w:t>
      </w:r>
      <w:r w:rsidR="00E7436E" w:rsidRPr="005F20C5">
        <w:rPr>
          <w:rFonts w:ascii="Helvetica" w:hAnsi="Helvetica"/>
          <w:b/>
          <w:sz w:val="22"/>
          <w:szCs w:val="22"/>
        </w:rPr>
        <w:t>/23</w:t>
      </w:r>
    </w:p>
    <w:p w14:paraId="0CDFB72A" w14:textId="77777777" w:rsidR="001B0537" w:rsidRPr="005F20C5" w:rsidRDefault="001B0537" w:rsidP="00551981">
      <w:pPr>
        <w:jc w:val="center"/>
        <w:rPr>
          <w:rFonts w:ascii="Helvetica" w:hAnsi="Helvetica"/>
          <w:b/>
          <w:sz w:val="22"/>
        </w:rPr>
      </w:pPr>
      <w:r w:rsidRPr="005F20C5">
        <w:rPr>
          <w:rFonts w:ascii="Helvetica" w:hAnsi="Helvetica"/>
          <w:b/>
          <w:sz w:val="22"/>
          <w:szCs w:val="22"/>
        </w:rPr>
        <w:t>MASSHEALTH</w:t>
      </w:r>
      <w:r w:rsidRPr="005F20C5">
        <w:rPr>
          <w:rFonts w:ascii="Helvetica" w:hAnsi="Helvetica"/>
          <w:b/>
          <w:sz w:val="22"/>
        </w:rPr>
        <w:t xml:space="preserve"> </w:t>
      </w:r>
    </w:p>
    <w:p w14:paraId="7D8284AB" w14:textId="77777777" w:rsidR="001B0537" w:rsidRPr="005F20C5" w:rsidRDefault="001B0537" w:rsidP="00551981">
      <w:pPr>
        <w:jc w:val="center"/>
        <w:rPr>
          <w:rFonts w:ascii="Helvetica" w:hAnsi="Helvetica"/>
          <w:b/>
          <w:sz w:val="22"/>
        </w:rPr>
      </w:pPr>
      <w:r w:rsidRPr="005F20C5">
        <w:rPr>
          <w:rFonts w:ascii="Helvetica" w:hAnsi="Helvetica"/>
          <w:b/>
          <w:sz w:val="22"/>
        </w:rPr>
        <w:t>COVERAGE TYPES</w:t>
      </w:r>
    </w:p>
    <w:p w14:paraId="1328A017" w14:textId="77777777" w:rsidR="001B0537" w:rsidRPr="005F20C5" w:rsidRDefault="001B0537" w:rsidP="00551981">
      <w:pPr>
        <w:rPr>
          <w:rFonts w:ascii="Helvetica" w:hAnsi="Helvetica"/>
          <w:b/>
          <w:sz w:val="22"/>
          <w:szCs w:val="22"/>
        </w:rPr>
      </w:pPr>
      <w:r w:rsidRPr="005F20C5">
        <w:rPr>
          <w:rFonts w:ascii="Helvetica" w:hAnsi="Helvetica"/>
          <w:b/>
          <w:sz w:val="22"/>
          <w:szCs w:val="22"/>
        </w:rPr>
        <w:t>Chapter 519</w:t>
      </w:r>
    </w:p>
    <w:p w14:paraId="18925186" w14:textId="77777777" w:rsidR="001B0537" w:rsidRPr="005F20C5" w:rsidRDefault="001B0537" w:rsidP="00551981">
      <w:pPr>
        <w:rPr>
          <w:rFonts w:ascii="Helvetica" w:hAnsi="Helvetica"/>
          <w:b/>
          <w:sz w:val="22"/>
          <w:szCs w:val="22"/>
        </w:rPr>
      </w:pPr>
      <w:r w:rsidRPr="005F20C5">
        <w:rPr>
          <w:rFonts w:ascii="Helvetica" w:hAnsi="Helvetica"/>
          <w:b/>
          <w:sz w:val="22"/>
          <w:szCs w:val="22"/>
        </w:rPr>
        <w:t xml:space="preserve">Page 519.002 </w:t>
      </w:r>
    </w:p>
    <w:p w14:paraId="404E39E0" w14:textId="6A43B636" w:rsidR="001B0537" w:rsidRPr="005F20C5" w:rsidRDefault="001122C1" w:rsidP="00551981">
      <w:pPr>
        <w:widowControl w:val="0"/>
        <w:tabs>
          <w:tab w:val="left" w:pos="936"/>
          <w:tab w:val="left" w:pos="1314"/>
          <w:tab w:val="left" w:pos="1692"/>
          <w:tab w:val="left" w:pos="2070"/>
        </w:tabs>
        <w:spacing w:after="19"/>
        <w:rPr>
          <w:rFonts w:ascii="Helvetica" w:hAnsi="Helvetica" w:cs="Helvetica"/>
          <w:b/>
          <w:bCs/>
          <w:sz w:val="22"/>
          <w:szCs w:val="22"/>
        </w:rPr>
      </w:pPr>
      <w:r w:rsidRPr="005F20C5">
        <w:rPr>
          <w:noProof/>
        </w:rPr>
        <mc:AlternateContent>
          <mc:Choice Requires="wps">
            <w:drawing>
              <wp:anchor distT="4294967293" distB="4294967293" distL="114300" distR="114300" simplePos="0" relativeHeight="251663360" behindDoc="0" locked="0" layoutInCell="1" allowOverlap="1" wp14:anchorId="3B95E70A" wp14:editId="32E730B1">
                <wp:simplePos x="0" y="0"/>
                <wp:positionH relativeFrom="column">
                  <wp:posOffset>-271780</wp:posOffset>
                </wp:positionH>
                <wp:positionV relativeFrom="paragraph">
                  <wp:posOffset>126364</wp:posOffset>
                </wp:positionV>
                <wp:extent cx="6248400"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4B032ED" id="Straight Arrow Connector 4" o:spid="_x0000_s1026" type="#_x0000_t32" style="position:absolute;margin-left:-21.4pt;margin-top:9.95pt;width:492pt;height:0;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"/>
            </w:pict>
          </mc:Fallback>
        </mc:AlternateContent>
      </w:r>
    </w:p>
    <w:p w14:paraId="666624DA" w14:textId="77777777" w:rsidR="005F20C5" w:rsidRDefault="005F20C5" w:rsidP="00551981">
      <w:pPr>
        <w:widowControl w:val="0"/>
        <w:tabs>
          <w:tab w:val="left" w:pos="936"/>
          <w:tab w:val="left" w:pos="1314"/>
          <w:tab w:val="left" w:pos="1692"/>
          <w:tab w:val="left" w:pos="2070"/>
        </w:tabs>
        <w:ind w:left="936"/>
        <w:rPr>
          <w:sz w:val="22"/>
        </w:rPr>
      </w:pPr>
    </w:p>
    <w:p w14:paraId="379D6FD8" w14:textId="6326E683" w:rsidR="001B0537" w:rsidRPr="005F20C5" w:rsidRDefault="001B0537" w:rsidP="00551981">
      <w:pPr>
        <w:widowControl w:val="0"/>
        <w:tabs>
          <w:tab w:val="left" w:pos="936"/>
          <w:tab w:val="left" w:pos="1314"/>
          <w:tab w:val="left" w:pos="1692"/>
          <w:tab w:val="left" w:pos="2070"/>
        </w:tabs>
        <w:ind w:left="936"/>
        <w:rPr>
          <w:sz w:val="22"/>
        </w:rPr>
      </w:pPr>
      <w:r w:rsidRPr="005F20C5">
        <w:rPr>
          <w:sz w:val="22"/>
        </w:rPr>
        <w:t xml:space="preserve">(B)  </w:t>
      </w:r>
      <w:r w:rsidRPr="005F20C5">
        <w:rPr>
          <w:sz w:val="22"/>
          <w:u w:val="single"/>
        </w:rPr>
        <w:t>Automatic Eligibility for SSI Recipients</w:t>
      </w:r>
      <w:r w:rsidRPr="005F20C5">
        <w:rPr>
          <w:sz w:val="22"/>
        </w:rPr>
        <w:t>.</w:t>
      </w:r>
    </w:p>
    <w:p w14:paraId="2DD87FD8" w14:textId="0B28C7B3" w:rsidR="001B0537" w:rsidRPr="005F20C5" w:rsidRDefault="001B0537" w:rsidP="00551981">
      <w:pPr>
        <w:widowControl w:val="0"/>
        <w:tabs>
          <w:tab w:val="left" w:pos="936"/>
          <w:tab w:val="left" w:pos="1314"/>
          <w:tab w:val="left" w:pos="1692"/>
          <w:tab w:val="left" w:pos="2070"/>
        </w:tabs>
        <w:ind w:left="1314"/>
        <w:rPr>
          <w:sz w:val="22"/>
        </w:rPr>
      </w:pPr>
      <w:r w:rsidRPr="005F20C5">
        <w:rPr>
          <w:sz w:val="22"/>
        </w:rPr>
        <w:t xml:space="preserve">(1)  Individuals described in 130 CMR 519.002(A)(1) who meet basic, categorical, and financial requirements under the Supplemental Security Income (SSI) program are automatically eligible to receive MassHealth Standard </w:t>
      </w:r>
      <w:r w:rsidR="002834EE" w:rsidRPr="005F20C5">
        <w:rPr>
          <w:sz w:val="22"/>
        </w:rPr>
        <w:t xml:space="preserve">and Medicare Savings Program </w:t>
      </w:r>
      <w:r w:rsidRPr="005F20C5">
        <w:rPr>
          <w:sz w:val="22"/>
        </w:rPr>
        <w:t>coverage.</w:t>
      </w:r>
    </w:p>
    <w:p w14:paraId="65AD5B28" w14:textId="4CEC7E50" w:rsidR="001B0537" w:rsidRPr="005F20C5" w:rsidRDefault="001B0537" w:rsidP="00551981">
      <w:pPr>
        <w:widowControl w:val="0"/>
        <w:tabs>
          <w:tab w:val="left" w:pos="936"/>
          <w:tab w:val="left" w:pos="1314"/>
          <w:tab w:val="left" w:pos="1692"/>
          <w:tab w:val="left" w:pos="2070"/>
        </w:tabs>
        <w:ind w:left="1314"/>
        <w:rPr>
          <w:sz w:val="22"/>
        </w:rPr>
      </w:pPr>
      <w:r w:rsidRPr="005F20C5">
        <w:rPr>
          <w:sz w:val="22"/>
        </w:rPr>
        <w:t xml:space="preserve">(2)  Eligibility for retroactive coverage must be established by the MassHealth agency in accordance with 130 CMR 516.005: </w:t>
      </w:r>
      <w:r w:rsidR="002834EE" w:rsidRPr="005F20C5">
        <w:rPr>
          <w:i/>
          <w:iCs/>
          <w:sz w:val="22"/>
        </w:rPr>
        <w:t>Time Standards for Eligibility Determination</w:t>
      </w:r>
      <w:r w:rsidRPr="005F20C5">
        <w:rPr>
          <w:sz w:val="22"/>
        </w:rPr>
        <w:t>.</w:t>
      </w:r>
    </w:p>
    <w:p w14:paraId="468EF7A1" w14:textId="77777777" w:rsidR="001B0537" w:rsidRPr="005F20C5" w:rsidRDefault="001B0537" w:rsidP="00551981">
      <w:pPr>
        <w:widowControl w:val="0"/>
        <w:tabs>
          <w:tab w:val="left" w:pos="936"/>
          <w:tab w:val="left" w:pos="1314"/>
          <w:tab w:val="left" w:pos="1692"/>
          <w:tab w:val="left" w:pos="2070"/>
        </w:tabs>
        <w:rPr>
          <w:sz w:val="22"/>
        </w:rPr>
      </w:pPr>
    </w:p>
    <w:p w14:paraId="75BEBD1E" w14:textId="77777777" w:rsidR="001B0537" w:rsidRPr="005F20C5" w:rsidRDefault="001B0537" w:rsidP="00551981">
      <w:pPr>
        <w:widowControl w:val="0"/>
        <w:tabs>
          <w:tab w:val="left" w:pos="936"/>
          <w:tab w:val="left" w:pos="1314"/>
          <w:tab w:val="left" w:pos="1692"/>
          <w:tab w:val="left" w:pos="2070"/>
        </w:tabs>
        <w:ind w:left="936"/>
        <w:rPr>
          <w:sz w:val="22"/>
        </w:rPr>
      </w:pPr>
      <w:r w:rsidRPr="005F20C5">
        <w:rPr>
          <w:sz w:val="22"/>
        </w:rPr>
        <w:t xml:space="preserve">(C)  </w:t>
      </w:r>
      <w:r w:rsidRPr="005F20C5">
        <w:rPr>
          <w:sz w:val="22"/>
          <w:u w:val="single"/>
        </w:rPr>
        <w:t>Extended Eligibility for SSI Recipients</w:t>
      </w:r>
      <w:r w:rsidRPr="005F20C5">
        <w:rPr>
          <w:sz w:val="22"/>
        </w:rPr>
        <w:t>. An individual whose SSI assistance has been terminated, and who is determined to be potentially eligible for MassHealth, continues to receive MassHealth Standard coverage until a determination of ineligibility is made by the MassHealth agency.</w:t>
      </w:r>
    </w:p>
    <w:p w14:paraId="316A1BBD" w14:textId="77777777" w:rsidR="001B0537" w:rsidRPr="005F20C5" w:rsidRDefault="001B0537" w:rsidP="00551981">
      <w:pPr>
        <w:widowControl w:val="0"/>
        <w:tabs>
          <w:tab w:val="left" w:pos="936"/>
          <w:tab w:val="left" w:pos="1314"/>
          <w:tab w:val="left" w:pos="1692"/>
          <w:tab w:val="left" w:pos="2070"/>
        </w:tabs>
        <w:ind w:left="936"/>
        <w:rPr>
          <w:sz w:val="22"/>
        </w:rPr>
      </w:pPr>
    </w:p>
    <w:p w14:paraId="4EB6F49B" w14:textId="77777777" w:rsidR="001B0537" w:rsidRPr="005F20C5" w:rsidRDefault="001B0537" w:rsidP="00551981">
      <w:pPr>
        <w:widowControl w:val="0"/>
        <w:tabs>
          <w:tab w:val="left" w:pos="936"/>
          <w:tab w:val="left" w:pos="1314"/>
          <w:tab w:val="left" w:pos="1692"/>
          <w:tab w:val="left" w:pos="2070"/>
        </w:tabs>
        <w:ind w:left="936"/>
        <w:rPr>
          <w:sz w:val="22"/>
        </w:rPr>
      </w:pPr>
      <w:r w:rsidRPr="005F20C5">
        <w:rPr>
          <w:sz w:val="22"/>
        </w:rPr>
        <w:t xml:space="preserve">(D)  </w:t>
      </w:r>
      <w:r w:rsidRPr="005F20C5">
        <w:rPr>
          <w:sz w:val="22"/>
          <w:u w:val="single"/>
        </w:rPr>
        <w:t>Automatic and Extended Eligibility for EAEDC Recipients 65 Years of Age and Older</w:t>
      </w:r>
      <w:r w:rsidRPr="005F20C5">
        <w:rPr>
          <w:sz w:val="22"/>
        </w:rPr>
        <w:t>.</w:t>
      </w:r>
    </w:p>
    <w:p w14:paraId="5BD2BB12" w14:textId="77777777" w:rsidR="001B0537" w:rsidRPr="005F20C5" w:rsidRDefault="001B0537" w:rsidP="00551981">
      <w:pPr>
        <w:widowControl w:val="0"/>
        <w:tabs>
          <w:tab w:val="left" w:pos="936"/>
          <w:tab w:val="left" w:pos="1314"/>
          <w:tab w:val="left" w:pos="1692"/>
          <w:tab w:val="left" w:pos="2070"/>
        </w:tabs>
        <w:ind w:left="1314"/>
        <w:rPr>
          <w:sz w:val="22"/>
        </w:rPr>
      </w:pPr>
      <w:r w:rsidRPr="005F20C5">
        <w:rPr>
          <w:sz w:val="22"/>
        </w:rPr>
        <w:t xml:space="preserve">(1)  </w:t>
      </w:r>
      <w:r w:rsidRPr="005F20C5">
        <w:rPr>
          <w:sz w:val="22"/>
          <w:u w:val="single"/>
        </w:rPr>
        <w:t>Automatic Eligibility</w:t>
      </w:r>
      <w:r w:rsidRPr="005F20C5">
        <w:rPr>
          <w:sz w:val="22"/>
        </w:rPr>
        <w:t>. Individuals 65 year of age and older who meet the requirements of the Emergency Aid to the Elderly, Disabled and Children (EAEDC) program administered by the Department of Transitional Assistance and who are United States citizens as described in 130 CMR 518.002</w:t>
      </w:r>
      <w:r w:rsidRPr="005F20C5">
        <w:rPr>
          <w:sz w:val="22"/>
          <w:szCs w:val="22"/>
        </w:rPr>
        <w:t xml:space="preserve">: </w:t>
      </w:r>
      <w:r w:rsidRPr="005F20C5">
        <w:rPr>
          <w:i/>
          <w:sz w:val="22"/>
          <w:szCs w:val="22"/>
        </w:rPr>
        <w:t>U.S. Citizens</w:t>
      </w:r>
      <w:r w:rsidRPr="005F20C5">
        <w:rPr>
          <w:sz w:val="22"/>
        </w:rPr>
        <w:t xml:space="preserve"> or qualified noncitizens, as described in 130 CMR 518.003(A)(1)</w:t>
      </w:r>
      <w:r w:rsidRPr="005F20C5">
        <w:rPr>
          <w:sz w:val="22"/>
          <w:szCs w:val="22"/>
        </w:rPr>
        <w:t xml:space="preserve">: </w:t>
      </w:r>
      <w:r w:rsidRPr="005F20C5">
        <w:rPr>
          <w:i/>
          <w:sz w:val="22"/>
          <w:szCs w:val="22"/>
        </w:rPr>
        <w:t>Qualified Noncitizens</w:t>
      </w:r>
      <w:r w:rsidRPr="005F20C5">
        <w:rPr>
          <w:sz w:val="22"/>
        </w:rPr>
        <w:t>, are automatically eligible for MassHealth Standard benefits.</w:t>
      </w:r>
    </w:p>
    <w:p w14:paraId="3E5F766F" w14:textId="77777777" w:rsidR="001B0537" w:rsidRPr="005F20C5" w:rsidRDefault="001B0537" w:rsidP="00551981">
      <w:pPr>
        <w:widowControl w:val="0"/>
        <w:tabs>
          <w:tab w:val="left" w:pos="936"/>
          <w:tab w:val="left" w:pos="1314"/>
          <w:tab w:val="left" w:pos="1692"/>
          <w:tab w:val="left" w:pos="2070"/>
        </w:tabs>
        <w:ind w:left="1314"/>
        <w:rPr>
          <w:sz w:val="22"/>
        </w:rPr>
      </w:pPr>
      <w:r w:rsidRPr="005F20C5">
        <w:rPr>
          <w:sz w:val="22"/>
        </w:rPr>
        <w:t xml:space="preserve">(2)  </w:t>
      </w:r>
      <w:r w:rsidRPr="005F20C5">
        <w:rPr>
          <w:sz w:val="22"/>
          <w:u w:val="single"/>
        </w:rPr>
        <w:t>Extended Eligibility</w:t>
      </w:r>
      <w:r w:rsidRPr="005F20C5">
        <w:rPr>
          <w:sz w:val="22"/>
        </w:rPr>
        <w:t>. Individuals described in 130 CMR 519.002(D)(1) whose EAEDC cash assistance ends will continue to receive MassHealth Standard benefits until the MassHealth agency determines that the member is ineligible.</w:t>
      </w:r>
      <w:r w:rsidRPr="005F20C5" w:rsidDel="0035023F">
        <w:rPr>
          <w:sz w:val="22"/>
        </w:rPr>
        <w:t xml:space="preserve"> </w:t>
      </w:r>
    </w:p>
    <w:p w14:paraId="6F4F5271" w14:textId="77777777" w:rsidR="001B0537" w:rsidRPr="005F20C5" w:rsidRDefault="001B0537" w:rsidP="00551981">
      <w:pPr>
        <w:widowControl w:val="0"/>
        <w:tabs>
          <w:tab w:val="left" w:pos="936"/>
          <w:tab w:val="left" w:pos="1314"/>
          <w:tab w:val="left" w:pos="1692"/>
          <w:tab w:val="left" w:pos="2070"/>
        </w:tabs>
        <w:rPr>
          <w:sz w:val="22"/>
        </w:rPr>
      </w:pPr>
    </w:p>
    <w:p w14:paraId="27E5384D" w14:textId="21A799AE" w:rsidR="002834EE" w:rsidRPr="005F20C5" w:rsidRDefault="002834EE" w:rsidP="002834EE">
      <w:pPr>
        <w:widowControl w:val="0"/>
        <w:tabs>
          <w:tab w:val="left" w:pos="936"/>
          <w:tab w:val="left" w:pos="1314"/>
          <w:tab w:val="left" w:pos="1692"/>
          <w:tab w:val="left" w:pos="2070"/>
        </w:tabs>
        <w:ind w:left="936"/>
        <w:rPr>
          <w:sz w:val="22"/>
        </w:rPr>
      </w:pPr>
      <w:r w:rsidRPr="005F20C5">
        <w:rPr>
          <w:sz w:val="22"/>
        </w:rPr>
        <w:t xml:space="preserve">(E)  </w:t>
      </w:r>
      <w:r w:rsidRPr="005F20C5">
        <w:rPr>
          <w:sz w:val="22"/>
          <w:u w:val="single"/>
        </w:rPr>
        <w:t>Medicare Premium Payment</w:t>
      </w:r>
      <w:r w:rsidRPr="005F20C5">
        <w:rPr>
          <w:sz w:val="22"/>
        </w:rPr>
        <w:t xml:space="preserve">.  The MassHealth agency, in accordance with the Medicare Savings Program as described at 130 CMR 519.010 and 519.011, pays the following: </w:t>
      </w:r>
    </w:p>
    <w:p w14:paraId="1FAD9A19" w14:textId="77777777" w:rsidR="002834EE" w:rsidRPr="005F20C5" w:rsidRDefault="002834EE" w:rsidP="002834EE">
      <w:pPr>
        <w:widowControl w:val="0"/>
        <w:tabs>
          <w:tab w:val="left" w:pos="936"/>
          <w:tab w:val="left" w:pos="1314"/>
          <w:tab w:val="left" w:pos="1692"/>
          <w:tab w:val="left" w:pos="2070"/>
        </w:tabs>
        <w:ind w:left="1314"/>
        <w:rPr>
          <w:sz w:val="22"/>
        </w:rPr>
      </w:pPr>
      <w:r w:rsidRPr="005F20C5">
        <w:rPr>
          <w:sz w:val="22"/>
        </w:rPr>
        <w:t xml:space="preserve">(1)  Medicare Part B premiums for members with countable income that is less than or equal to 225% of the federal poverty </w:t>
      </w:r>
      <w:proofErr w:type="gramStart"/>
      <w:r w:rsidRPr="005F20C5">
        <w:rPr>
          <w:sz w:val="22"/>
        </w:rPr>
        <w:t>level;</w:t>
      </w:r>
      <w:proofErr w:type="gramEnd"/>
    </w:p>
    <w:p w14:paraId="61FD666E" w14:textId="77777777" w:rsidR="002834EE" w:rsidRPr="005F20C5" w:rsidRDefault="002834EE" w:rsidP="002834EE">
      <w:pPr>
        <w:widowControl w:val="0"/>
        <w:tabs>
          <w:tab w:val="left" w:pos="936"/>
          <w:tab w:val="left" w:pos="1314"/>
          <w:tab w:val="left" w:pos="1692"/>
          <w:tab w:val="left" w:pos="2070"/>
        </w:tabs>
        <w:ind w:left="1314"/>
        <w:rPr>
          <w:sz w:val="22"/>
        </w:rPr>
      </w:pPr>
      <w:r w:rsidRPr="005F20C5">
        <w:rPr>
          <w:sz w:val="22"/>
        </w:rPr>
        <w:t>(2)  Medicare Part A premiums for adult members of MassHealth Standard who are entitled to Medicare Part A with a countable income that is less than or equal to 190% of the federal poverty level; and</w:t>
      </w:r>
    </w:p>
    <w:p w14:paraId="514F7063" w14:textId="77777777" w:rsidR="002834EE" w:rsidRPr="005F20C5" w:rsidRDefault="002834EE" w:rsidP="002834EE">
      <w:pPr>
        <w:widowControl w:val="0"/>
        <w:tabs>
          <w:tab w:val="left" w:pos="936"/>
          <w:tab w:val="left" w:pos="1314"/>
          <w:tab w:val="left" w:pos="1692"/>
          <w:tab w:val="left" w:pos="2070"/>
        </w:tabs>
        <w:ind w:left="1314"/>
        <w:rPr>
          <w:sz w:val="22"/>
        </w:rPr>
      </w:pPr>
      <w:r w:rsidRPr="005F20C5">
        <w:rPr>
          <w:sz w:val="22"/>
        </w:rPr>
        <w:t>(3)  the deductibles and coinsurance under Medicare Parts A and B for members with a countable income that is less than or equal to 190% of the federal poverty level.</w:t>
      </w:r>
    </w:p>
    <w:p w14:paraId="420B55C6" w14:textId="6F976B6A" w:rsidR="002834EE" w:rsidRPr="005F20C5" w:rsidRDefault="002834EE" w:rsidP="00551981">
      <w:pPr>
        <w:widowControl w:val="0"/>
        <w:tabs>
          <w:tab w:val="left" w:pos="936"/>
          <w:tab w:val="left" w:pos="1314"/>
          <w:tab w:val="left" w:pos="1692"/>
          <w:tab w:val="left" w:pos="2070"/>
        </w:tabs>
        <w:rPr>
          <w:sz w:val="22"/>
        </w:rPr>
      </w:pPr>
    </w:p>
    <w:p w14:paraId="511ABC40" w14:textId="77777777" w:rsidR="001B0537" w:rsidRPr="005F20C5" w:rsidRDefault="001B0537"/>
    <w:p w14:paraId="09B4BF31" w14:textId="77777777" w:rsidR="001B0537" w:rsidRPr="005F20C5" w:rsidRDefault="001B0537">
      <w:pPr>
        <w:spacing w:after="200" w:line="276" w:lineRule="auto"/>
        <w:rPr>
          <w:rFonts w:ascii="Helvetica" w:hAnsi="Helvetica"/>
          <w:b/>
          <w:sz w:val="22"/>
          <w:szCs w:val="22"/>
        </w:rPr>
      </w:pPr>
      <w:r w:rsidRPr="005F20C5">
        <w:rPr>
          <w:rFonts w:ascii="Helvetica" w:hAnsi="Helvetica"/>
          <w:b/>
          <w:sz w:val="22"/>
          <w:szCs w:val="22"/>
        </w:rPr>
        <w:br w:type="page"/>
      </w:r>
    </w:p>
    <w:p w14:paraId="76176967" w14:textId="77777777" w:rsidR="001B0537" w:rsidRPr="005F20C5" w:rsidRDefault="001B0537" w:rsidP="00551981">
      <w:pPr>
        <w:jc w:val="center"/>
        <w:rPr>
          <w:rFonts w:ascii="Helvetica" w:hAnsi="Helvetica"/>
          <w:b/>
          <w:sz w:val="22"/>
          <w:szCs w:val="22"/>
        </w:rPr>
      </w:pPr>
      <w:r w:rsidRPr="005F20C5">
        <w:rPr>
          <w:rFonts w:ascii="Helvetica" w:hAnsi="Helvetica"/>
          <w:b/>
          <w:sz w:val="22"/>
          <w:szCs w:val="22"/>
        </w:rPr>
        <w:lastRenderedPageBreak/>
        <w:t>130 CMR:  DIVISION OF MEDICAL ASSISTANCE</w:t>
      </w:r>
    </w:p>
    <w:p w14:paraId="7B3393DE" w14:textId="72CFA5E3" w:rsidR="001B0537" w:rsidRPr="005F20C5" w:rsidRDefault="001122C1" w:rsidP="00551981">
      <w:pPr>
        <w:rPr>
          <w:rFonts w:ascii="Helvetica" w:hAnsi="Helvetica"/>
          <w:b/>
          <w:sz w:val="22"/>
          <w:szCs w:val="22"/>
        </w:rPr>
      </w:pPr>
      <w:r w:rsidRPr="005F20C5">
        <w:rPr>
          <w:noProof/>
        </w:rPr>
        <mc:AlternateContent>
          <mc:Choice Requires="wps">
            <w:drawing>
              <wp:anchor distT="4294967293" distB="4294967293" distL="114300" distR="114300" simplePos="0" relativeHeight="251664384" behindDoc="0" locked="0" layoutInCell="1" allowOverlap="1" wp14:anchorId="00CD3BC9" wp14:editId="268C6371">
                <wp:simplePos x="0" y="0"/>
                <wp:positionH relativeFrom="column">
                  <wp:posOffset>-275590</wp:posOffset>
                </wp:positionH>
                <wp:positionV relativeFrom="paragraph">
                  <wp:posOffset>79374</wp:posOffset>
                </wp:positionV>
                <wp:extent cx="6248400" cy="0"/>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C51E533" id="Straight Arrow Connector 5" o:spid="_x0000_s1026" type="#_x0000_t32" style="position:absolute;margin-left:-21.7pt;margin-top:6.25pt;width:492pt;height:0;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"/>
            </w:pict>
          </mc:Fallback>
        </mc:AlternateContent>
      </w:r>
    </w:p>
    <w:p w14:paraId="04BCAACE" w14:textId="2FBEC2D3" w:rsidR="001B0537" w:rsidRPr="005F20C5" w:rsidRDefault="001B0537" w:rsidP="00551981">
      <w:pPr>
        <w:rPr>
          <w:rFonts w:ascii="Helvetica" w:hAnsi="Helvetica"/>
          <w:b/>
          <w:sz w:val="22"/>
          <w:szCs w:val="22"/>
        </w:rPr>
      </w:pPr>
      <w:r w:rsidRPr="005F20C5">
        <w:rPr>
          <w:rFonts w:ascii="Helvetica" w:hAnsi="Helvetica"/>
          <w:b/>
          <w:sz w:val="22"/>
          <w:szCs w:val="22"/>
        </w:rPr>
        <w:t xml:space="preserve">Trans. by E.L. </w:t>
      </w:r>
      <w:r w:rsidR="00E7436E" w:rsidRPr="005F20C5">
        <w:rPr>
          <w:rFonts w:ascii="Helvetica" w:hAnsi="Helvetica"/>
          <w:b/>
          <w:sz w:val="22"/>
          <w:szCs w:val="22"/>
        </w:rPr>
        <w:t>24</w:t>
      </w:r>
      <w:r w:rsidR="00A01B4E">
        <w:rPr>
          <w:rFonts w:ascii="Helvetica" w:hAnsi="Helvetica"/>
          <w:b/>
          <w:sz w:val="22"/>
          <w:szCs w:val="22"/>
        </w:rPr>
        <w:t>6</w:t>
      </w:r>
    </w:p>
    <w:p w14:paraId="54F15DC0" w14:textId="03906420" w:rsidR="001B0537" w:rsidRPr="005F20C5" w:rsidRDefault="001B0537" w:rsidP="00551981">
      <w:pPr>
        <w:rPr>
          <w:rFonts w:ascii="Helvetica" w:hAnsi="Helvetica"/>
          <w:b/>
          <w:sz w:val="22"/>
          <w:szCs w:val="22"/>
        </w:rPr>
      </w:pPr>
      <w:r w:rsidRPr="005F20C5">
        <w:rPr>
          <w:rFonts w:ascii="Helvetica" w:hAnsi="Helvetica"/>
          <w:b/>
          <w:sz w:val="22"/>
          <w:szCs w:val="22"/>
        </w:rPr>
        <w:t xml:space="preserve">Rev. </w:t>
      </w:r>
      <w:r w:rsidR="000D4C66" w:rsidRPr="005F20C5">
        <w:rPr>
          <w:rFonts w:ascii="Helvetica" w:hAnsi="Helvetica"/>
          <w:b/>
          <w:sz w:val="22"/>
          <w:szCs w:val="22"/>
        </w:rPr>
        <w:t>11</w:t>
      </w:r>
      <w:r w:rsidR="00E7436E" w:rsidRPr="005F20C5">
        <w:rPr>
          <w:rFonts w:ascii="Helvetica" w:hAnsi="Helvetica"/>
          <w:b/>
          <w:sz w:val="22"/>
          <w:szCs w:val="22"/>
        </w:rPr>
        <w:t>/</w:t>
      </w:r>
      <w:r w:rsidR="000D4C66" w:rsidRPr="005F20C5">
        <w:rPr>
          <w:rFonts w:ascii="Helvetica" w:hAnsi="Helvetica"/>
          <w:b/>
          <w:sz w:val="22"/>
          <w:szCs w:val="22"/>
        </w:rPr>
        <w:t>24</w:t>
      </w:r>
      <w:r w:rsidR="00E7436E" w:rsidRPr="005F20C5">
        <w:rPr>
          <w:rFonts w:ascii="Helvetica" w:hAnsi="Helvetica"/>
          <w:b/>
          <w:sz w:val="22"/>
          <w:szCs w:val="22"/>
        </w:rPr>
        <w:t>/23</w:t>
      </w:r>
    </w:p>
    <w:p w14:paraId="4AA68270" w14:textId="77777777" w:rsidR="001B0537" w:rsidRPr="005F20C5" w:rsidRDefault="001B0537" w:rsidP="00551981">
      <w:pPr>
        <w:jc w:val="center"/>
        <w:rPr>
          <w:rFonts w:ascii="Helvetica" w:hAnsi="Helvetica"/>
          <w:b/>
          <w:sz w:val="22"/>
        </w:rPr>
      </w:pPr>
      <w:r w:rsidRPr="005F20C5">
        <w:rPr>
          <w:rFonts w:ascii="Helvetica" w:hAnsi="Helvetica"/>
          <w:b/>
          <w:sz w:val="22"/>
          <w:szCs w:val="22"/>
        </w:rPr>
        <w:t>MASSHEALTH</w:t>
      </w:r>
      <w:r w:rsidRPr="005F20C5">
        <w:rPr>
          <w:rFonts w:ascii="Helvetica" w:hAnsi="Helvetica"/>
          <w:b/>
          <w:sz w:val="22"/>
        </w:rPr>
        <w:t xml:space="preserve"> </w:t>
      </w:r>
    </w:p>
    <w:p w14:paraId="70E6EDE8" w14:textId="77777777" w:rsidR="001B0537" w:rsidRPr="005F20C5" w:rsidRDefault="001B0537" w:rsidP="00551981">
      <w:pPr>
        <w:jc w:val="center"/>
        <w:rPr>
          <w:rFonts w:ascii="Helvetica" w:hAnsi="Helvetica"/>
          <w:b/>
          <w:sz w:val="22"/>
        </w:rPr>
      </w:pPr>
      <w:r w:rsidRPr="005F20C5">
        <w:rPr>
          <w:rFonts w:ascii="Helvetica" w:hAnsi="Helvetica"/>
          <w:b/>
          <w:sz w:val="22"/>
        </w:rPr>
        <w:t>COVERAGE TYPES</w:t>
      </w:r>
    </w:p>
    <w:p w14:paraId="6641DAB6" w14:textId="77777777" w:rsidR="001B0537" w:rsidRPr="005F20C5" w:rsidRDefault="001B0537" w:rsidP="00551981">
      <w:pPr>
        <w:rPr>
          <w:rFonts w:ascii="Helvetica" w:hAnsi="Helvetica"/>
          <w:b/>
          <w:sz w:val="22"/>
          <w:szCs w:val="22"/>
        </w:rPr>
      </w:pPr>
      <w:r w:rsidRPr="005F20C5">
        <w:rPr>
          <w:rFonts w:ascii="Helvetica" w:hAnsi="Helvetica"/>
          <w:b/>
          <w:sz w:val="22"/>
          <w:szCs w:val="22"/>
        </w:rPr>
        <w:t>Chapter 519</w:t>
      </w:r>
    </w:p>
    <w:p w14:paraId="077054A8" w14:textId="77777777" w:rsidR="001B0537" w:rsidRPr="005F20C5" w:rsidRDefault="001B0537" w:rsidP="00551981">
      <w:pPr>
        <w:rPr>
          <w:rFonts w:ascii="Helvetica" w:hAnsi="Helvetica"/>
          <w:b/>
          <w:sz w:val="22"/>
          <w:szCs w:val="22"/>
        </w:rPr>
      </w:pPr>
      <w:r w:rsidRPr="005F20C5">
        <w:rPr>
          <w:rFonts w:ascii="Helvetica" w:hAnsi="Helvetica"/>
          <w:b/>
          <w:sz w:val="22"/>
          <w:szCs w:val="22"/>
        </w:rPr>
        <w:t>Page 519.003</w:t>
      </w:r>
    </w:p>
    <w:p w14:paraId="7B6C7104" w14:textId="02D164E4" w:rsidR="001B0537" w:rsidRPr="005F20C5" w:rsidRDefault="001122C1" w:rsidP="00551981">
      <w:pPr>
        <w:widowControl w:val="0"/>
        <w:tabs>
          <w:tab w:val="left" w:pos="936"/>
          <w:tab w:val="left" w:pos="1314"/>
          <w:tab w:val="left" w:pos="1692"/>
          <w:tab w:val="left" w:pos="2070"/>
        </w:tabs>
        <w:spacing w:after="19"/>
        <w:rPr>
          <w:rFonts w:ascii="Helvetica" w:hAnsi="Helvetica" w:cs="Helvetica"/>
          <w:b/>
          <w:bCs/>
          <w:sz w:val="22"/>
          <w:szCs w:val="22"/>
        </w:rPr>
      </w:pPr>
      <w:r w:rsidRPr="005F20C5">
        <w:rPr>
          <w:noProof/>
        </w:rPr>
        <mc:AlternateContent>
          <mc:Choice Requires="wps">
            <w:drawing>
              <wp:anchor distT="4294967293" distB="4294967293" distL="114300" distR="114300" simplePos="0" relativeHeight="251665408" behindDoc="0" locked="0" layoutInCell="1" allowOverlap="1" wp14:anchorId="5C7B36A1" wp14:editId="18EE236A">
                <wp:simplePos x="0" y="0"/>
                <wp:positionH relativeFrom="column">
                  <wp:posOffset>-271780</wp:posOffset>
                </wp:positionH>
                <wp:positionV relativeFrom="paragraph">
                  <wp:posOffset>126364</wp:posOffset>
                </wp:positionV>
                <wp:extent cx="6248400" cy="0"/>
                <wp:effectExtent l="0" t="0" r="0" b="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010FD90" id="Straight Arrow Connector 6" o:spid="_x0000_s1026" type="#_x0000_t32" style="position:absolute;margin-left:-21.4pt;margin-top:9.95pt;width:492pt;height:0;z-index:251665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"/>
            </w:pict>
          </mc:Fallback>
        </mc:AlternateContent>
      </w:r>
    </w:p>
    <w:p w14:paraId="0A38AB4E" w14:textId="77777777" w:rsidR="001B0537" w:rsidRPr="005F20C5" w:rsidRDefault="001B0537" w:rsidP="00551981">
      <w:pPr>
        <w:rPr>
          <w:sz w:val="22"/>
          <w:szCs w:val="22"/>
        </w:rPr>
      </w:pPr>
    </w:p>
    <w:p w14:paraId="3B1084C3" w14:textId="77777777" w:rsidR="001B0537" w:rsidRPr="005F20C5" w:rsidRDefault="001B0537" w:rsidP="00551981">
      <w:pPr>
        <w:widowControl w:val="0"/>
        <w:tabs>
          <w:tab w:val="left" w:pos="936"/>
          <w:tab w:val="left" w:pos="1314"/>
          <w:tab w:val="left" w:pos="1692"/>
          <w:tab w:val="left" w:pos="2070"/>
        </w:tabs>
        <w:ind w:left="1314" w:hanging="1224"/>
        <w:rPr>
          <w:sz w:val="22"/>
          <w:u w:val="single"/>
        </w:rPr>
      </w:pPr>
      <w:r w:rsidRPr="005F20C5">
        <w:rPr>
          <w:sz w:val="22"/>
          <w:u w:val="single"/>
        </w:rPr>
        <w:t>519.003:  Pickle Amendment Cases</w:t>
      </w:r>
    </w:p>
    <w:p w14:paraId="03C1F3E0" w14:textId="77777777" w:rsidR="001B0537" w:rsidRPr="005F20C5" w:rsidRDefault="001B0537" w:rsidP="00551981">
      <w:pPr>
        <w:widowControl w:val="0"/>
        <w:tabs>
          <w:tab w:val="left" w:pos="936"/>
          <w:tab w:val="left" w:pos="1314"/>
          <w:tab w:val="left" w:pos="1692"/>
          <w:tab w:val="left" w:pos="2070"/>
        </w:tabs>
        <w:rPr>
          <w:sz w:val="22"/>
        </w:rPr>
      </w:pPr>
    </w:p>
    <w:p w14:paraId="42B59358" w14:textId="77777777" w:rsidR="001B0537" w:rsidRPr="005F20C5" w:rsidRDefault="001B0537" w:rsidP="00551981">
      <w:pPr>
        <w:widowControl w:val="0"/>
        <w:tabs>
          <w:tab w:val="left" w:pos="936"/>
          <w:tab w:val="left" w:pos="1314"/>
          <w:tab w:val="left" w:pos="1692"/>
          <w:tab w:val="left" w:pos="2070"/>
        </w:tabs>
        <w:ind w:left="936"/>
        <w:rPr>
          <w:sz w:val="22"/>
        </w:rPr>
      </w:pPr>
      <w:r w:rsidRPr="005F20C5">
        <w:rPr>
          <w:sz w:val="22"/>
        </w:rPr>
        <w:t xml:space="preserve">(A)  </w:t>
      </w:r>
      <w:r w:rsidRPr="005F20C5">
        <w:rPr>
          <w:sz w:val="22"/>
          <w:u w:val="single"/>
        </w:rPr>
        <w:t>Eligibility Requirements</w:t>
      </w:r>
      <w:r w:rsidRPr="005F20C5">
        <w:rPr>
          <w:sz w:val="22"/>
        </w:rPr>
        <w:t>. Under the Pickle Amendment, former SSI recipients whose income exceeds 100% of the federal poverty level are eligible for MassHealth Standard provided they</w:t>
      </w:r>
    </w:p>
    <w:p w14:paraId="4AE26EEF" w14:textId="77777777" w:rsidR="001B0537" w:rsidRPr="005F20C5" w:rsidRDefault="001B0537" w:rsidP="00551981">
      <w:pPr>
        <w:widowControl w:val="0"/>
        <w:tabs>
          <w:tab w:val="left" w:pos="936"/>
          <w:tab w:val="left" w:pos="1314"/>
          <w:tab w:val="left" w:pos="1692"/>
          <w:tab w:val="left" w:pos="2070"/>
        </w:tabs>
        <w:ind w:left="1314"/>
        <w:rPr>
          <w:sz w:val="22"/>
        </w:rPr>
      </w:pPr>
      <w:r w:rsidRPr="005F20C5">
        <w:rPr>
          <w:sz w:val="22"/>
        </w:rPr>
        <w:t xml:space="preserve">(1)  or their spouse or both are receiving Retirement, Survivors, and Disability Insurance (RSDI) </w:t>
      </w:r>
      <w:proofErr w:type="gramStart"/>
      <w:r w:rsidRPr="005F20C5">
        <w:rPr>
          <w:sz w:val="22"/>
        </w:rPr>
        <w:t>benefits;</w:t>
      </w:r>
      <w:proofErr w:type="gramEnd"/>
    </w:p>
    <w:p w14:paraId="6BC6AA1A" w14:textId="77777777" w:rsidR="001B0537" w:rsidRPr="005F20C5" w:rsidRDefault="001B0537" w:rsidP="00551981">
      <w:pPr>
        <w:widowControl w:val="0"/>
        <w:tabs>
          <w:tab w:val="left" w:pos="936"/>
          <w:tab w:val="left" w:pos="1314"/>
          <w:tab w:val="left" w:pos="1692"/>
          <w:tab w:val="left" w:pos="2070"/>
        </w:tabs>
        <w:ind w:left="1314"/>
        <w:rPr>
          <w:sz w:val="22"/>
        </w:rPr>
      </w:pPr>
      <w:r w:rsidRPr="005F20C5">
        <w:rPr>
          <w:sz w:val="22"/>
        </w:rPr>
        <w:t xml:space="preserve">(2)  were eligible for and received SSI benefits after April </w:t>
      </w:r>
      <w:proofErr w:type="gramStart"/>
      <w:r w:rsidRPr="005F20C5">
        <w:rPr>
          <w:sz w:val="22"/>
        </w:rPr>
        <w:t>1977;</w:t>
      </w:r>
      <w:proofErr w:type="gramEnd"/>
      <w:r w:rsidRPr="005F20C5">
        <w:rPr>
          <w:sz w:val="22"/>
        </w:rPr>
        <w:t xml:space="preserve"> </w:t>
      </w:r>
    </w:p>
    <w:p w14:paraId="3F789B23" w14:textId="77777777" w:rsidR="001B0537" w:rsidRPr="005F20C5" w:rsidRDefault="001B0537" w:rsidP="00551981">
      <w:pPr>
        <w:widowControl w:val="0"/>
        <w:tabs>
          <w:tab w:val="left" w:pos="936"/>
          <w:tab w:val="left" w:pos="1314"/>
          <w:tab w:val="left" w:pos="1692"/>
          <w:tab w:val="left" w:pos="2070"/>
        </w:tabs>
        <w:ind w:left="1314"/>
        <w:rPr>
          <w:sz w:val="22"/>
        </w:rPr>
      </w:pPr>
      <w:r w:rsidRPr="005F20C5">
        <w:rPr>
          <w:sz w:val="22"/>
        </w:rPr>
        <w:t xml:space="preserve">(3)  would be currently eligible for SSI, in accordance with SSI payment standards at 130 CMR 519.003(B), if the incremental amount of RSDI cost-of-living increases paid to them since the last month </w:t>
      </w:r>
      <w:proofErr w:type="gramStart"/>
      <w:r w:rsidRPr="005F20C5">
        <w:rPr>
          <w:sz w:val="22"/>
        </w:rPr>
        <w:t>subsequent to</w:t>
      </w:r>
      <w:proofErr w:type="gramEnd"/>
      <w:r w:rsidRPr="005F20C5">
        <w:rPr>
          <w:sz w:val="22"/>
        </w:rPr>
        <w:t xml:space="preserve"> April 1977, for which they were both eligible for and receiving SSI and entitled to (but not necessarily receiving) RSDI were deducted from the current amount of RSDI benefits. Cost-of-living increases referred to in 130 CMR 519.003 include increases received by the applicant or member or by the spouse. The spouse need not be otherwise eligible for SSI; and</w:t>
      </w:r>
    </w:p>
    <w:p w14:paraId="10E45294" w14:textId="77777777" w:rsidR="001B0537" w:rsidRPr="005F20C5" w:rsidRDefault="001B0537" w:rsidP="00551981">
      <w:pPr>
        <w:widowControl w:val="0"/>
        <w:tabs>
          <w:tab w:val="left" w:pos="936"/>
          <w:tab w:val="left" w:pos="1314"/>
          <w:tab w:val="left" w:pos="1692"/>
          <w:tab w:val="left" w:pos="2070"/>
        </w:tabs>
        <w:ind w:left="1314"/>
        <w:rPr>
          <w:sz w:val="22"/>
        </w:rPr>
      </w:pPr>
      <w:r w:rsidRPr="005F20C5">
        <w:rPr>
          <w:sz w:val="22"/>
        </w:rPr>
        <w:t>(4)  have countable assets that are $2,000 or less for an individual, and $3,000 or less for a married couple</w:t>
      </w:r>
      <w:r w:rsidRPr="005F20C5">
        <w:rPr>
          <w:b/>
          <w:bCs/>
          <w:sz w:val="22"/>
        </w:rPr>
        <w:t>.</w:t>
      </w:r>
    </w:p>
    <w:p w14:paraId="2240A879" w14:textId="77777777" w:rsidR="001B0537" w:rsidRPr="005F20C5" w:rsidRDefault="001B0537" w:rsidP="00551981">
      <w:pPr>
        <w:widowControl w:val="0"/>
        <w:tabs>
          <w:tab w:val="left" w:pos="936"/>
          <w:tab w:val="left" w:pos="1314"/>
          <w:tab w:val="left" w:pos="1692"/>
          <w:tab w:val="left" w:pos="2070"/>
        </w:tabs>
        <w:ind w:left="936"/>
        <w:rPr>
          <w:sz w:val="22"/>
        </w:rPr>
      </w:pPr>
    </w:p>
    <w:p w14:paraId="258BDFFB" w14:textId="0B10AE83" w:rsidR="001B0537" w:rsidRPr="005F20C5" w:rsidRDefault="001B0537" w:rsidP="00551981">
      <w:pPr>
        <w:widowControl w:val="0"/>
        <w:tabs>
          <w:tab w:val="left" w:pos="936"/>
          <w:tab w:val="left" w:pos="1314"/>
          <w:tab w:val="left" w:pos="1692"/>
          <w:tab w:val="left" w:pos="2070"/>
        </w:tabs>
        <w:ind w:left="936"/>
        <w:rPr>
          <w:sz w:val="22"/>
        </w:rPr>
      </w:pPr>
      <w:r w:rsidRPr="005F20C5">
        <w:rPr>
          <w:sz w:val="22"/>
        </w:rPr>
        <w:t xml:space="preserve">(B)  </w:t>
      </w:r>
      <w:r w:rsidRPr="005F20C5">
        <w:rPr>
          <w:sz w:val="22"/>
          <w:u w:val="single"/>
        </w:rPr>
        <w:t>SSI Payment Standards</w:t>
      </w:r>
      <w:r w:rsidRPr="005F20C5">
        <w:rPr>
          <w:sz w:val="22"/>
        </w:rPr>
        <w:t>. The RSDI amount, as described in 130 CMR 519.003(A)(3), and any other countable</w:t>
      </w:r>
      <w:r w:rsidRPr="005F20C5">
        <w:rPr>
          <w:sz w:val="22"/>
        </w:rPr>
        <w:noBreakHyphen/>
        <w:t xml:space="preserve">income amount, as defined in 130 CMR 520.009: </w:t>
      </w:r>
      <w:r w:rsidRPr="005F20C5">
        <w:rPr>
          <w:i/>
          <w:sz w:val="22"/>
        </w:rPr>
        <w:t>Countable-</w:t>
      </w:r>
      <w:r w:rsidR="004A2073" w:rsidRPr="005F20C5">
        <w:rPr>
          <w:i/>
          <w:sz w:val="22"/>
        </w:rPr>
        <w:t>i</w:t>
      </w:r>
      <w:r w:rsidRPr="005F20C5">
        <w:rPr>
          <w:i/>
          <w:sz w:val="22"/>
        </w:rPr>
        <w:t>ncome Amount</w:t>
      </w:r>
      <w:r w:rsidRPr="005F20C5">
        <w:rPr>
          <w:sz w:val="22"/>
        </w:rPr>
        <w:t>, of the individual or couple is compared to the SSI payment standards to determine Pickle eligibility. Each calendar year, the SSI Payment Standards shall be made available on MassHealth’s website.</w:t>
      </w:r>
    </w:p>
    <w:p w14:paraId="021C789A" w14:textId="77777777" w:rsidR="001B0537" w:rsidRPr="005F20C5" w:rsidRDefault="001B0537" w:rsidP="00551981">
      <w:pPr>
        <w:widowControl w:val="0"/>
        <w:tabs>
          <w:tab w:val="left" w:pos="932"/>
          <w:tab w:val="left" w:pos="1310"/>
          <w:tab w:val="left" w:pos="1688"/>
          <w:tab w:val="left" w:pos="2066"/>
        </w:tabs>
        <w:ind w:left="-4" w:right="-3"/>
      </w:pPr>
    </w:p>
    <w:p w14:paraId="194B6C50" w14:textId="77777777" w:rsidR="001B0537" w:rsidRPr="005F20C5" w:rsidRDefault="001B0537" w:rsidP="00551981">
      <w:pPr>
        <w:widowControl w:val="0"/>
        <w:tabs>
          <w:tab w:val="left" w:pos="936"/>
          <w:tab w:val="left" w:pos="1314"/>
          <w:tab w:val="left" w:pos="1692"/>
          <w:tab w:val="left" w:pos="2070"/>
        </w:tabs>
        <w:ind w:left="936"/>
      </w:pPr>
      <w:r w:rsidRPr="005F20C5">
        <w:rPr>
          <w:sz w:val="22"/>
        </w:rPr>
        <w:t xml:space="preserve">(C)  </w:t>
      </w:r>
      <w:r w:rsidRPr="005F20C5">
        <w:rPr>
          <w:sz w:val="22"/>
          <w:u w:val="single"/>
        </w:rPr>
        <w:t>Financial Standards Not Met</w:t>
      </w:r>
      <w:r w:rsidRPr="005F20C5">
        <w:rPr>
          <w:sz w:val="22"/>
        </w:rPr>
        <w:t xml:space="preserve">. Individuals whose income, assets, or both exceed the standards in 130 CMR 519.003 may establish eligibility by reducing assets in accordance with 130 CMR 520.004: </w:t>
      </w:r>
      <w:r w:rsidRPr="005F20C5">
        <w:rPr>
          <w:i/>
          <w:sz w:val="22"/>
        </w:rPr>
        <w:t>Asset Reduction</w:t>
      </w:r>
      <w:r w:rsidRPr="005F20C5">
        <w:rPr>
          <w:sz w:val="22"/>
        </w:rPr>
        <w:t xml:space="preserve">, meeting a deductible as described in 130 CMR 520.028: </w:t>
      </w:r>
      <w:r w:rsidRPr="005F20C5">
        <w:rPr>
          <w:i/>
          <w:sz w:val="22"/>
        </w:rPr>
        <w:t>Eligibility for a Deductible</w:t>
      </w:r>
      <w:r w:rsidRPr="005F20C5">
        <w:rPr>
          <w:sz w:val="22"/>
        </w:rPr>
        <w:t xml:space="preserve"> through 520.035: </w:t>
      </w:r>
      <w:r w:rsidRPr="005F20C5">
        <w:rPr>
          <w:i/>
          <w:sz w:val="22"/>
        </w:rPr>
        <w:t>Conclusion of the Deductible Process</w:t>
      </w:r>
      <w:r w:rsidRPr="005F20C5">
        <w:rPr>
          <w:sz w:val="22"/>
        </w:rPr>
        <w:t>, or both.</w:t>
      </w:r>
    </w:p>
    <w:p w14:paraId="7D86EDA9" w14:textId="77777777" w:rsidR="001B0537" w:rsidRPr="005F20C5" w:rsidRDefault="001B0537"/>
    <w:p w14:paraId="3C5870DE" w14:textId="77777777" w:rsidR="001B0537" w:rsidRPr="005F20C5" w:rsidRDefault="001B0537" w:rsidP="00551981">
      <w:pPr>
        <w:jc w:val="center"/>
        <w:rPr>
          <w:rFonts w:ascii="Arial" w:hAnsi="Arial"/>
          <w:b/>
          <w:sz w:val="22"/>
        </w:rPr>
      </w:pPr>
      <w:r w:rsidRPr="005F20C5">
        <w:rPr>
          <w:rFonts w:ascii="Arial" w:hAnsi="Arial"/>
          <w:b/>
          <w:sz w:val="22"/>
        </w:rPr>
        <w:tab/>
      </w:r>
    </w:p>
    <w:p w14:paraId="27EED3E2" w14:textId="77777777" w:rsidR="001B0537" w:rsidRPr="005F20C5" w:rsidRDefault="001B0537">
      <w:pPr>
        <w:spacing w:after="200" w:line="276" w:lineRule="auto"/>
        <w:rPr>
          <w:rFonts w:ascii="Arial" w:hAnsi="Arial"/>
          <w:b/>
          <w:sz w:val="22"/>
        </w:rPr>
      </w:pPr>
      <w:r w:rsidRPr="005F20C5">
        <w:rPr>
          <w:rFonts w:ascii="Arial" w:hAnsi="Arial"/>
          <w:b/>
          <w:sz w:val="22"/>
        </w:rPr>
        <w:br w:type="page"/>
      </w:r>
    </w:p>
    <w:p w14:paraId="104359C6" w14:textId="77777777" w:rsidR="001B0537" w:rsidRPr="005F20C5" w:rsidRDefault="001B0537" w:rsidP="00551981">
      <w:pPr>
        <w:jc w:val="center"/>
        <w:rPr>
          <w:rFonts w:ascii="Helvetica" w:hAnsi="Helvetica"/>
          <w:b/>
          <w:sz w:val="22"/>
          <w:szCs w:val="22"/>
        </w:rPr>
      </w:pPr>
      <w:r w:rsidRPr="005F20C5">
        <w:rPr>
          <w:rFonts w:ascii="Helvetica" w:hAnsi="Helvetica"/>
          <w:b/>
          <w:sz w:val="22"/>
          <w:szCs w:val="22"/>
        </w:rPr>
        <w:lastRenderedPageBreak/>
        <w:t>130 CMR:  DIVISION OF MEDICAL ASSISTANCE</w:t>
      </w:r>
    </w:p>
    <w:p w14:paraId="02D7BE26" w14:textId="12E090C3" w:rsidR="001B0537" w:rsidRPr="005F20C5" w:rsidRDefault="001122C1" w:rsidP="00551981">
      <w:pPr>
        <w:rPr>
          <w:rFonts w:ascii="Helvetica" w:hAnsi="Helvetica"/>
          <w:b/>
          <w:sz w:val="22"/>
          <w:szCs w:val="22"/>
        </w:rPr>
      </w:pPr>
      <w:r w:rsidRPr="005F20C5">
        <w:rPr>
          <w:noProof/>
        </w:rPr>
        <mc:AlternateContent>
          <mc:Choice Requires="wps">
            <w:drawing>
              <wp:anchor distT="4294967293" distB="4294967293" distL="114300" distR="114300" simplePos="0" relativeHeight="251666432" behindDoc="0" locked="0" layoutInCell="1" allowOverlap="1" wp14:anchorId="7DEBA98F" wp14:editId="63BADDEC">
                <wp:simplePos x="0" y="0"/>
                <wp:positionH relativeFrom="column">
                  <wp:posOffset>-275590</wp:posOffset>
                </wp:positionH>
                <wp:positionV relativeFrom="paragraph">
                  <wp:posOffset>79374</wp:posOffset>
                </wp:positionV>
                <wp:extent cx="6248400" cy="0"/>
                <wp:effectExtent l="0" t="0" r="0" b="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D7CEE64" id="Straight Arrow Connector 9" o:spid="_x0000_s1026" type="#_x0000_t32" style="position:absolute;margin-left:-21.7pt;margin-top:6.25pt;width:492pt;height:0;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"/>
            </w:pict>
          </mc:Fallback>
        </mc:AlternateContent>
      </w:r>
    </w:p>
    <w:p w14:paraId="29A67AA4" w14:textId="2456DA9A" w:rsidR="001B0537" w:rsidRPr="005F20C5" w:rsidRDefault="001B0537" w:rsidP="00551981">
      <w:pPr>
        <w:rPr>
          <w:rFonts w:ascii="Helvetica" w:hAnsi="Helvetica"/>
          <w:b/>
          <w:sz w:val="22"/>
          <w:szCs w:val="22"/>
        </w:rPr>
      </w:pPr>
      <w:r w:rsidRPr="005F20C5">
        <w:rPr>
          <w:rFonts w:ascii="Helvetica" w:hAnsi="Helvetica"/>
          <w:b/>
          <w:sz w:val="22"/>
          <w:szCs w:val="22"/>
        </w:rPr>
        <w:t xml:space="preserve">Trans. by E.L. </w:t>
      </w:r>
      <w:r w:rsidR="00E7436E" w:rsidRPr="005F20C5">
        <w:rPr>
          <w:rFonts w:ascii="Helvetica" w:hAnsi="Helvetica"/>
          <w:b/>
          <w:sz w:val="22"/>
          <w:szCs w:val="22"/>
        </w:rPr>
        <w:t>24</w:t>
      </w:r>
      <w:r w:rsidR="00A01B4E">
        <w:rPr>
          <w:rFonts w:ascii="Helvetica" w:hAnsi="Helvetica"/>
          <w:b/>
          <w:sz w:val="22"/>
          <w:szCs w:val="22"/>
        </w:rPr>
        <w:t>6</w:t>
      </w:r>
    </w:p>
    <w:p w14:paraId="72BBC051" w14:textId="5C0E8A47" w:rsidR="001B0537" w:rsidRPr="005F20C5" w:rsidRDefault="001B0537" w:rsidP="00551981">
      <w:pPr>
        <w:rPr>
          <w:rFonts w:ascii="Helvetica" w:hAnsi="Helvetica"/>
          <w:b/>
          <w:sz w:val="22"/>
          <w:szCs w:val="22"/>
        </w:rPr>
      </w:pPr>
      <w:r w:rsidRPr="005F20C5">
        <w:rPr>
          <w:rFonts w:ascii="Helvetica" w:hAnsi="Helvetica"/>
          <w:b/>
          <w:sz w:val="22"/>
          <w:szCs w:val="22"/>
        </w:rPr>
        <w:t xml:space="preserve">Rev. </w:t>
      </w:r>
      <w:r w:rsidR="000D4C66" w:rsidRPr="005F20C5">
        <w:rPr>
          <w:rFonts w:ascii="Helvetica" w:hAnsi="Helvetica"/>
          <w:b/>
          <w:sz w:val="22"/>
          <w:szCs w:val="22"/>
        </w:rPr>
        <w:t>11</w:t>
      </w:r>
      <w:r w:rsidR="00E7436E" w:rsidRPr="005F20C5">
        <w:rPr>
          <w:rFonts w:ascii="Helvetica" w:hAnsi="Helvetica"/>
          <w:b/>
          <w:sz w:val="22"/>
          <w:szCs w:val="22"/>
        </w:rPr>
        <w:t>/</w:t>
      </w:r>
      <w:r w:rsidR="000D4C66" w:rsidRPr="005F20C5">
        <w:rPr>
          <w:rFonts w:ascii="Helvetica" w:hAnsi="Helvetica"/>
          <w:b/>
          <w:sz w:val="22"/>
          <w:szCs w:val="22"/>
        </w:rPr>
        <w:t>24</w:t>
      </w:r>
      <w:r w:rsidR="00E7436E" w:rsidRPr="005F20C5">
        <w:rPr>
          <w:rFonts w:ascii="Helvetica" w:hAnsi="Helvetica"/>
          <w:b/>
          <w:sz w:val="22"/>
          <w:szCs w:val="22"/>
        </w:rPr>
        <w:t>/23</w:t>
      </w:r>
    </w:p>
    <w:p w14:paraId="27CDD2FF" w14:textId="77777777" w:rsidR="001B0537" w:rsidRPr="005F20C5" w:rsidRDefault="001B0537" w:rsidP="00551981">
      <w:pPr>
        <w:jc w:val="center"/>
        <w:rPr>
          <w:rFonts w:ascii="Helvetica" w:hAnsi="Helvetica"/>
          <w:b/>
          <w:sz w:val="22"/>
        </w:rPr>
      </w:pPr>
      <w:r w:rsidRPr="005F20C5">
        <w:rPr>
          <w:rFonts w:ascii="Helvetica" w:hAnsi="Helvetica"/>
          <w:b/>
          <w:sz w:val="22"/>
          <w:szCs w:val="22"/>
        </w:rPr>
        <w:t>MASSHEALTH</w:t>
      </w:r>
      <w:r w:rsidRPr="005F20C5">
        <w:rPr>
          <w:rFonts w:ascii="Helvetica" w:hAnsi="Helvetica"/>
          <w:b/>
          <w:sz w:val="22"/>
        </w:rPr>
        <w:t xml:space="preserve"> </w:t>
      </w:r>
    </w:p>
    <w:p w14:paraId="1E2445F3" w14:textId="77777777" w:rsidR="001B0537" w:rsidRPr="005F20C5" w:rsidRDefault="001B0537" w:rsidP="00551981">
      <w:pPr>
        <w:jc w:val="center"/>
        <w:rPr>
          <w:rFonts w:ascii="Helvetica" w:hAnsi="Helvetica"/>
          <w:b/>
          <w:sz w:val="22"/>
        </w:rPr>
      </w:pPr>
      <w:r w:rsidRPr="005F20C5">
        <w:rPr>
          <w:rFonts w:ascii="Helvetica" w:hAnsi="Helvetica"/>
          <w:b/>
          <w:sz w:val="22"/>
        </w:rPr>
        <w:t>COVERAGE TYPES</w:t>
      </w:r>
    </w:p>
    <w:p w14:paraId="709C2F6D" w14:textId="77777777" w:rsidR="001B0537" w:rsidRPr="005F20C5" w:rsidRDefault="001B0537" w:rsidP="00551981">
      <w:pPr>
        <w:rPr>
          <w:rFonts w:ascii="Helvetica" w:hAnsi="Helvetica"/>
          <w:b/>
          <w:sz w:val="22"/>
          <w:szCs w:val="22"/>
        </w:rPr>
      </w:pPr>
      <w:r w:rsidRPr="005F20C5">
        <w:rPr>
          <w:rFonts w:ascii="Helvetica" w:hAnsi="Helvetica"/>
          <w:b/>
          <w:sz w:val="22"/>
          <w:szCs w:val="22"/>
        </w:rPr>
        <w:t>Chapter 519</w:t>
      </w:r>
    </w:p>
    <w:p w14:paraId="32D4529F" w14:textId="77777777" w:rsidR="001B0537" w:rsidRPr="005F20C5" w:rsidRDefault="001B0537" w:rsidP="00551981">
      <w:pPr>
        <w:rPr>
          <w:rFonts w:ascii="Helvetica" w:hAnsi="Helvetica"/>
          <w:b/>
          <w:sz w:val="22"/>
          <w:szCs w:val="22"/>
        </w:rPr>
      </w:pPr>
      <w:r w:rsidRPr="005F20C5">
        <w:rPr>
          <w:rFonts w:ascii="Helvetica" w:hAnsi="Helvetica"/>
          <w:b/>
          <w:sz w:val="22"/>
          <w:szCs w:val="22"/>
        </w:rPr>
        <w:t xml:space="preserve">Page 519.004 </w:t>
      </w:r>
    </w:p>
    <w:p w14:paraId="16727881" w14:textId="35E88C00" w:rsidR="001B0537" w:rsidRPr="005F20C5" w:rsidRDefault="001122C1" w:rsidP="00551981">
      <w:pPr>
        <w:widowControl w:val="0"/>
        <w:tabs>
          <w:tab w:val="left" w:pos="936"/>
          <w:tab w:val="left" w:pos="1314"/>
          <w:tab w:val="left" w:pos="1692"/>
          <w:tab w:val="left" w:pos="2070"/>
        </w:tabs>
        <w:spacing w:after="19"/>
        <w:rPr>
          <w:rFonts w:ascii="Helvetica" w:hAnsi="Helvetica" w:cs="Helvetica"/>
          <w:b/>
          <w:bCs/>
          <w:sz w:val="22"/>
          <w:szCs w:val="22"/>
        </w:rPr>
      </w:pPr>
      <w:r w:rsidRPr="005F20C5">
        <w:rPr>
          <w:noProof/>
        </w:rPr>
        <mc:AlternateContent>
          <mc:Choice Requires="wps">
            <w:drawing>
              <wp:anchor distT="4294967293" distB="4294967293" distL="114300" distR="114300" simplePos="0" relativeHeight="251667456" behindDoc="0" locked="0" layoutInCell="1" allowOverlap="1" wp14:anchorId="54D4CDE8" wp14:editId="739BAA7E">
                <wp:simplePos x="0" y="0"/>
                <wp:positionH relativeFrom="column">
                  <wp:posOffset>-271780</wp:posOffset>
                </wp:positionH>
                <wp:positionV relativeFrom="paragraph">
                  <wp:posOffset>126364</wp:posOffset>
                </wp:positionV>
                <wp:extent cx="6248400" cy="0"/>
                <wp:effectExtent l="0" t="0" r="0" b="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1B071DC" id="Straight Arrow Connector 10" o:spid="_x0000_s1026" type="#_x0000_t32" style="position:absolute;margin-left:-21.4pt;margin-top:9.95pt;width:492pt;height:0;z-index:2516674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"/>
            </w:pict>
          </mc:Fallback>
        </mc:AlternateContent>
      </w:r>
    </w:p>
    <w:p w14:paraId="40859F11" w14:textId="77777777" w:rsidR="001B0537" w:rsidRPr="005F20C5" w:rsidRDefault="001B0537" w:rsidP="00551981">
      <w:pPr>
        <w:rPr>
          <w:sz w:val="22"/>
          <w:szCs w:val="22"/>
        </w:rPr>
      </w:pPr>
    </w:p>
    <w:p w14:paraId="61341D79" w14:textId="77777777" w:rsidR="001B0537" w:rsidRPr="005F20C5" w:rsidRDefault="001B0537" w:rsidP="00551981">
      <w:pPr>
        <w:pStyle w:val="ban"/>
        <w:ind w:left="936" w:hanging="936"/>
        <w:rPr>
          <w:rFonts w:ascii="Times New Roman" w:hAnsi="Times New Roman"/>
        </w:rPr>
      </w:pPr>
      <w:r w:rsidRPr="005F20C5">
        <w:rPr>
          <w:rFonts w:ascii="Times New Roman" w:hAnsi="Times New Roman"/>
          <w:u w:val="single"/>
        </w:rPr>
        <w:t>519.004:</w:t>
      </w:r>
      <w:r w:rsidRPr="005F20C5">
        <w:rPr>
          <w:rFonts w:ascii="Times New Roman" w:hAnsi="Times New Roman"/>
          <w:u w:val="single"/>
        </w:rPr>
        <w:tab/>
        <w:t>Disabled Adult Children</w:t>
      </w:r>
    </w:p>
    <w:p w14:paraId="275BA40B" w14:textId="77777777" w:rsidR="001B0537" w:rsidRPr="005F20C5" w:rsidRDefault="001B0537" w:rsidP="00551981">
      <w:pPr>
        <w:pStyle w:val="ban"/>
        <w:rPr>
          <w:rFonts w:ascii="Times New Roman" w:hAnsi="Times New Roman"/>
        </w:rPr>
      </w:pPr>
    </w:p>
    <w:p w14:paraId="01B101DB" w14:textId="77777777" w:rsidR="001B0537" w:rsidRPr="005F20C5" w:rsidRDefault="001B0537" w:rsidP="00A94F5A">
      <w:pPr>
        <w:pStyle w:val="ban"/>
        <w:ind w:left="936"/>
        <w:rPr>
          <w:rFonts w:ascii="Times New Roman" w:hAnsi="Times New Roman"/>
        </w:rPr>
      </w:pPr>
      <w:r w:rsidRPr="005F20C5">
        <w:rPr>
          <w:rFonts w:ascii="Times New Roman" w:hAnsi="Times New Roman"/>
        </w:rPr>
        <w:t xml:space="preserve">(A)  </w:t>
      </w:r>
      <w:r w:rsidRPr="005F20C5">
        <w:rPr>
          <w:rFonts w:ascii="Times New Roman" w:hAnsi="Times New Roman"/>
          <w:u w:val="single"/>
        </w:rPr>
        <w:t>Eligibility Requirements</w:t>
      </w:r>
      <w:r w:rsidRPr="005F20C5">
        <w:rPr>
          <w:rFonts w:ascii="Times New Roman" w:hAnsi="Times New Roman"/>
        </w:rPr>
        <w:t>. Individuals who lose eligibility for Supplemental Security Income (SSI) benefits may retain eligibility for MassHealth Standard provided that they</w:t>
      </w:r>
    </w:p>
    <w:p w14:paraId="7EA0E973" w14:textId="77777777" w:rsidR="001B0537" w:rsidRPr="005F20C5" w:rsidRDefault="001B0537" w:rsidP="00551981">
      <w:pPr>
        <w:pStyle w:val="ban"/>
        <w:ind w:left="1314"/>
        <w:rPr>
          <w:rFonts w:ascii="Times New Roman" w:hAnsi="Times New Roman"/>
        </w:rPr>
      </w:pPr>
      <w:r w:rsidRPr="005F20C5">
        <w:rPr>
          <w:rFonts w:ascii="Times New Roman" w:hAnsi="Times New Roman"/>
        </w:rPr>
        <w:t xml:space="preserve">(1)  are 18 years old or </w:t>
      </w:r>
      <w:proofErr w:type="gramStart"/>
      <w:r w:rsidRPr="005F20C5">
        <w:rPr>
          <w:rFonts w:ascii="Times New Roman" w:hAnsi="Times New Roman"/>
        </w:rPr>
        <w:t>older;</w:t>
      </w:r>
      <w:proofErr w:type="gramEnd"/>
    </w:p>
    <w:p w14:paraId="7E28D823" w14:textId="77777777" w:rsidR="001B0537" w:rsidRPr="005F20C5" w:rsidRDefault="001B0537" w:rsidP="00551981">
      <w:pPr>
        <w:pStyle w:val="ban"/>
        <w:ind w:left="1314"/>
        <w:rPr>
          <w:rFonts w:ascii="Times New Roman" w:hAnsi="Times New Roman"/>
        </w:rPr>
      </w:pPr>
      <w:r w:rsidRPr="005F20C5">
        <w:rPr>
          <w:rFonts w:ascii="Times New Roman" w:hAnsi="Times New Roman"/>
        </w:rPr>
        <w:t xml:space="preserve">(2)  became blind or disabled before attaining the age of </w:t>
      </w:r>
      <w:proofErr w:type="gramStart"/>
      <w:r w:rsidRPr="005F20C5">
        <w:rPr>
          <w:rFonts w:ascii="Times New Roman" w:hAnsi="Times New Roman"/>
        </w:rPr>
        <w:t>22;</w:t>
      </w:r>
      <w:proofErr w:type="gramEnd"/>
    </w:p>
    <w:p w14:paraId="7FF8B51E" w14:textId="77777777" w:rsidR="001B0537" w:rsidRPr="005F20C5" w:rsidRDefault="001B0537" w:rsidP="00551981">
      <w:pPr>
        <w:pStyle w:val="ban"/>
        <w:ind w:left="1314"/>
        <w:rPr>
          <w:rFonts w:ascii="Times New Roman" w:hAnsi="Times New Roman"/>
        </w:rPr>
      </w:pPr>
      <w:r w:rsidRPr="005F20C5">
        <w:rPr>
          <w:rFonts w:ascii="Times New Roman" w:hAnsi="Times New Roman"/>
        </w:rPr>
        <w:t xml:space="preserve">(3)  receive or received SSI based on their blindness or </w:t>
      </w:r>
      <w:proofErr w:type="gramStart"/>
      <w:r w:rsidRPr="005F20C5">
        <w:rPr>
          <w:rFonts w:ascii="Times New Roman" w:hAnsi="Times New Roman"/>
        </w:rPr>
        <w:t>disability;</w:t>
      </w:r>
      <w:proofErr w:type="gramEnd"/>
    </w:p>
    <w:p w14:paraId="03492A3A" w14:textId="77777777" w:rsidR="001B0537" w:rsidRPr="005F20C5" w:rsidRDefault="001B0537" w:rsidP="00551981">
      <w:pPr>
        <w:pStyle w:val="ban"/>
        <w:ind w:left="1314"/>
        <w:rPr>
          <w:rFonts w:ascii="Times New Roman" w:hAnsi="Times New Roman"/>
        </w:rPr>
      </w:pPr>
      <w:r w:rsidRPr="005F20C5">
        <w:rPr>
          <w:rFonts w:ascii="Times New Roman" w:hAnsi="Times New Roman"/>
        </w:rPr>
        <w:t xml:space="preserve">(4)  received an increase in child's insurance benefits under section 202(d) of the Social Security Act, or became entitled to those benefits on the basis of blindness or disability, on or after July 1, </w:t>
      </w:r>
      <w:proofErr w:type="gramStart"/>
      <w:r w:rsidRPr="005F20C5">
        <w:rPr>
          <w:rFonts w:ascii="Times New Roman" w:hAnsi="Times New Roman"/>
        </w:rPr>
        <w:t>1987;</w:t>
      </w:r>
      <w:proofErr w:type="gramEnd"/>
    </w:p>
    <w:p w14:paraId="28E59CF5" w14:textId="77777777" w:rsidR="001B0537" w:rsidRPr="005F20C5" w:rsidRDefault="001B0537" w:rsidP="00551981">
      <w:pPr>
        <w:pStyle w:val="ban"/>
        <w:ind w:left="1314"/>
        <w:rPr>
          <w:rFonts w:ascii="Times New Roman" w:hAnsi="Times New Roman"/>
        </w:rPr>
      </w:pPr>
      <w:r w:rsidRPr="005F20C5">
        <w:rPr>
          <w:rFonts w:ascii="Times New Roman" w:hAnsi="Times New Roman"/>
        </w:rPr>
        <w:t xml:space="preserve">(5)  lose or lost SSI </w:t>
      </w:r>
      <w:proofErr w:type="gramStart"/>
      <w:r w:rsidRPr="005F20C5">
        <w:rPr>
          <w:rFonts w:ascii="Times New Roman" w:hAnsi="Times New Roman"/>
        </w:rPr>
        <w:t>as a result of</w:t>
      </w:r>
      <w:proofErr w:type="gramEnd"/>
      <w:r w:rsidRPr="005F20C5">
        <w:rPr>
          <w:rFonts w:ascii="Times New Roman" w:hAnsi="Times New Roman"/>
        </w:rPr>
        <w:t xml:space="preserve"> this entitlement or increase in child's insurance benefits under section 202(d) of the Social Security Act; and</w:t>
      </w:r>
    </w:p>
    <w:p w14:paraId="0BC32B17" w14:textId="77777777" w:rsidR="001B0537" w:rsidRPr="005F20C5" w:rsidRDefault="001B0537" w:rsidP="00551981">
      <w:pPr>
        <w:pStyle w:val="ban"/>
        <w:ind w:left="1314"/>
        <w:rPr>
          <w:rFonts w:ascii="Times New Roman" w:hAnsi="Times New Roman"/>
        </w:rPr>
      </w:pPr>
      <w:r w:rsidRPr="005F20C5">
        <w:rPr>
          <w:rFonts w:ascii="Times New Roman" w:hAnsi="Times New Roman"/>
        </w:rPr>
        <w:t>(6)  would still be eligible for SSI in the absence of such RSDI benefits or increase in benefits.</w:t>
      </w:r>
    </w:p>
    <w:p w14:paraId="5958D1CB" w14:textId="77777777" w:rsidR="001B0537" w:rsidRPr="005F20C5" w:rsidRDefault="001B0537" w:rsidP="00551981">
      <w:pPr>
        <w:widowControl w:val="0"/>
        <w:tabs>
          <w:tab w:val="left" w:pos="936"/>
          <w:tab w:val="left" w:pos="1314"/>
          <w:tab w:val="left" w:pos="1692"/>
          <w:tab w:val="left" w:pos="2070"/>
        </w:tabs>
        <w:ind w:left="936"/>
        <w:rPr>
          <w:sz w:val="22"/>
          <w:u w:val="single"/>
        </w:rPr>
      </w:pPr>
    </w:p>
    <w:p w14:paraId="3F753AAD" w14:textId="77777777" w:rsidR="001B0537" w:rsidRPr="005F20C5" w:rsidRDefault="001B0537" w:rsidP="00551981">
      <w:pPr>
        <w:pStyle w:val="ban"/>
        <w:ind w:left="936"/>
        <w:rPr>
          <w:rFonts w:ascii="Times New Roman" w:hAnsi="Times New Roman"/>
        </w:rPr>
      </w:pPr>
      <w:r w:rsidRPr="005F20C5">
        <w:rPr>
          <w:rFonts w:ascii="Times New Roman" w:hAnsi="Times New Roman"/>
        </w:rPr>
        <w:t xml:space="preserve">(B)  </w:t>
      </w:r>
      <w:r w:rsidRPr="005F20C5">
        <w:rPr>
          <w:rFonts w:ascii="Times New Roman" w:hAnsi="Times New Roman"/>
          <w:u w:val="single"/>
        </w:rPr>
        <w:t>Financial Standards Not Met</w:t>
      </w:r>
      <w:r w:rsidRPr="005F20C5">
        <w:rPr>
          <w:rFonts w:ascii="Times New Roman" w:hAnsi="Times New Roman"/>
        </w:rPr>
        <w:t xml:space="preserve">. Individuals whose income, assets, or both exceed the standards set forth in 130 CMR 519.004(A) may establish eligibility for MassHealth Standard by reducing their assets in accordance with 130 CMR 520.004: </w:t>
      </w:r>
      <w:r w:rsidRPr="005F20C5">
        <w:rPr>
          <w:rFonts w:ascii="Times New Roman" w:hAnsi="Times New Roman"/>
          <w:i/>
        </w:rPr>
        <w:t>Asset Reduction</w:t>
      </w:r>
      <w:r w:rsidRPr="005F20C5">
        <w:rPr>
          <w:rFonts w:ascii="Times New Roman" w:hAnsi="Times New Roman"/>
        </w:rPr>
        <w:t xml:space="preserve">, meeting a deductible as described at 130 CMR 520.028: </w:t>
      </w:r>
      <w:r w:rsidRPr="005F20C5">
        <w:rPr>
          <w:rFonts w:ascii="Times New Roman" w:hAnsi="Times New Roman"/>
          <w:i/>
        </w:rPr>
        <w:t>Eligibility for a Deductible</w:t>
      </w:r>
      <w:r w:rsidRPr="005F20C5">
        <w:rPr>
          <w:rFonts w:ascii="Times New Roman" w:hAnsi="Times New Roman"/>
        </w:rPr>
        <w:t xml:space="preserve"> through 520.035: </w:t>
      </w:r>
      <w:r w:rsidRPr="005F20C5">
        <w:rPr>
          <w:rFonts w:ascii="Times New Roman" w:hAnsi="Times New Roman"/>
          <w:i/>
        </w:rPr>
        <w:t>Conclusion of the Deductible Process</w:t>
      </w:r>
      <w:r w:rsidRPr="005F20C5">
        <w:rPr>
          <w:rFonts w:ascii="Times New Roman" w:hAnsi="Times New Roman"/>
        </w:rPr>
        <w:t>, or both.</w:t>
      </w:r>
    </w:p>
    <w:p w14:paraId="0F58E833" w14:textId="77777777" w:rsidR="001B0537" w:rsidRPr="005F20C5" w:rsidRDefault="001B0537" w:rsidP="00551981">
      <w:pPr>
        <w:widowControl w:val="0"/>
        <w:tabs>
          <w:tab w:val="left" w:pos="936"/>
          <w:tab w:val="left" w:pos="1314"/>
          <w:tab w:val="left" w:pos="1692"/>
          <w:tab w:val="left" w:pos="2070"/>
        </w:tabs>
        <w:ind w:left="936"/>
        <w:rPr>
          <w:sz w:val="22"/>
          <w:u w:val="single"/>
        </w:rPr>
      </w:pPr>
    </w:p>
    <w:p w14:paraId="60D0AED6" w14:textId="77777777" w:rsidR="001B0537" w:rsidRPr="005F20C5" w:rsidRDefault="001B0537" w:rsidP="00551981">
      <w:pPr>
        <w:widowControl w:val="0"/>
        <w:tabs>
          <w:tab w:val="left" w:pos="936"/>
          <w:tab w:val="left" w:pos="1314"/>
          <w:tab w:val="left" w:pos="1692"/>
          <w:tab w:val="left" w:pos="2070"/>
        </w:tabs>
        <w:rPr>
          <w:sz w:val="22"/>
          <w:u w:val="single"/>
        </w:rPr>
      </w:pPr>
      <w:r w:rsidRPr="005F20C5">
        <w:rPr>
          <w:sz w:val="22"/>
          <w:u w:val="single"/>
        </w:rPr>
        <w:t>519.005:  Community Residents 65 Years of Age and Older</w:t>
      </w:r>
    </w:p>
    <w:p w14:paraId="40D03E6E" w14:textId="77777777" w:rsidR="001B0537" w:rsidRPr="005F20C5" w:rsidRDefault="001B0537" w:rsidP="00551981">
      <w:pPr>
        <w:widowControl w:val="0"/>
        <w:tabs>
          <w:tab w:val="left" w:pos="936"/>
          <w:tab w:val="left" w:pos="1314"/>
          <w:tab w:val="left" w:pos="1692"/>
          <w:tab w:val="left" w:pos="2070"/>
        </w:tabs>
        <w:rPr>
          <w:sz w:val="22"/>
          <w:u w:val="single"/>
        </w:rPr>
      </w:pPr>
    </w:p>
    <w:p w14:paraId="0FF7D103" w14:textId="77777777" w:rsidR="001B0537" w:rsidRPr="005F20C5" w:rsidRDefault="001B0537" w:rsidP="00551981">
      <w:pPr>
        <w:widowControl w:val="0"/>
        <w:tabs>
          <w:tab w:val="left" w:pos="936"/>
          <w:tab w:val="left" w:pos="1314"/>
          <w:tab w:val="left" w:pos="1692"/>
          <w:tab w:val="left" w:pos="2070"/>
        </w:tabs>
        <w:ind w:left="936"/>
        <w:rPr>
          <w:sz w:val="22"/>
        </w:rPr>
      </w:pPr>
      <w:r w:rsidRPr="005F20C5">
        <w:rPr>
          <w:sz w:val="22"/>
        </w:rPr>
        <w:t xml:space="preserve">(A)  </w:t>
      </w:r>
      <w:r w:rsidRPr="005F20C5">
        <w:rPr>
          <w:sz w:val="22"/>
          <w:u w:val="single"/>
        </w:rPr>
        <w:t>Eligibility Requirements</w:t>
      </w:r>
      <w:r w:rsidRPr="005F20C5">
        <w:rPr>
          <w:sz w:val="22"/>
        </w:rPr>
        <w:t>. Except as provided in 130 CMR 519.005(C), noninstitutionalized individuals 65 years of age and older may establish eligibility for MassHealth Standard coverage provided they meet the following requirements:</w:t>
      </w:r>
    </w:p>
    <w:p w14:paraId="311A2BC5" w14:textId="6781EF7F" w:rsidR="001B0537" w:rsidRPr="005F20C5" w:rsidRDefault="001B0537" w:rsidP="00551981">
      <w:pPr>
        <w:widowControl w:val="0"/>
        <w:tabs>
          <w:tab w:val="left" w:pos="936"/>
          <w:tab w:val="left" w:pos="1314"/>
          <w:tab w:val="left" w:pos="1692"/>
          <w:tab w:val="left" w:pos="2070"/>
        </w:tabs>
        <w:ind w:left="1314"/>
        <w:rPr>
          <w:sz w:val="22"/>
        </w:rPr>
      </w:pPr>
      <w:r w:rsidRPr="005F20C5">
        <w:rPr>
          <w:sz w:val="22"/>
        </w:rPr>
        <w:t>(1)  the countable</w:t>
      </w:r>
      <w:r w:rsidRPr="005F20C5">
        <w:rPr>
          <w:sz w:val="22"/>
        </w:rPr>
        <w:noBreakHyphen/>
        <w:t xml:space="preserve">income amount, as defined in 130 CMR 520.009: </w:t>
      </w:r>
      <w:r w:rsidRPr="005F20C5">
        <w:rPr>
          <w:i/>
          <w:sz w:val="22"/>
        </w:rPr>
        <w:t>Countable-</w:t>
      </w:r>
      <w:r w:rsidR="004A2073" w:rsidRPr="005F20C5">
        <w:rPr>
          <w:i/>
          <w:sz w:val="22"/>
        </w:rPr>
        <w:t>i</w:t>
      </w:r>
      <w:r w:rsidRPr="005F20C5">
        <w:rPr>
          <w:i/>
          <w:sz w:val="22"/>
        </w:rPr>
        <w:t>ncome Amount</w:t>
      </w:r>
      <w:r w:rsidRPr="005F20C5">
        <w:rPr>
          <w:sz w:val="22"/>
        </w:rPr>
        <w:t>, of the individual or couple is less than or equal to 100% of the federal poverty level; and</w:t>
      </w:r>
    </w:p>
    <w:p w14:paraId="540DE993" w14:textId="77777777" w:rsidR="001B0537" w:rsidRPr="005F20C5" w:rsidRDefault="001B0537" w:rsidP="00551981">
      <w:pPr>
        <w:widowControl w:val="0"/>
        <w:tabs>
          <w:tab w:val="left" w:pos="936"/>
          <w:tab w:val="left" w:pos="1314"/>
          <w:tab w:val="left" w:pos="1692"/>
          <w:tab w:val="left" w:pos="2070"/>
        </w:tabs>
        <w:ind w:left="1314"/>
        <w:rPr>
          <w:sz w:val="22"/>
        </w:rPr>
      </w:pPr>
      <w:r w:rsidRPr="005F20C5">
        <w:rPr>
          <w:sz w:val="22"/>
        </w:rPr>
        <w:t>(2)  the countable assets of an individual are $2,000 or less, and those of a married couple living together are $3,000 or less.</w:t>
      </w:r>
    </w:p>
    <w:p w14:paraId="34C69168" w14:textId="77777777" w:rsidR="001B0537" w:rsidRPr="005F20C5" w:rsidRDefault="001B0537" w:rsidP="00551981">
      <w:pPr>
        <w:widowControl w:val="0"/>
        <w:tabs>
          <w:tab w:val="left" w:pos="936"/>
          <w:tab w:val="left" w:pos="1314"/>
          <w:tab w:val="left" w:pos="1692"/>
          <w:tab w:val="left" w:pos="2070"/>
        </w:tabs>
        <w:ind w:left="1314"/>
        <w:rPr>
          <w:sz w:val="22"/>
        </w:rPr>
      </w:pPr>
    </w:p>
    <w:p w14:paraId="40C516ED" w14:textId="77777777" w:rsidR="001B0537" w:rsidRPr="005F20C5" w:rsidRDefault="001B0537" w:rsidP="00551981">
      <w:pPr>
        <w:widowControl w:val="0"/>
        <w:tabs>
          <w:tab w:val="left" w:pos="936"/>
          <w:tab w:val="left" w:pos="1314"/>
          <w:tab w:val="left" w:pos="1692"/>
          <w:tab w:val="left" w:pos="2070"/>
        </w:tabs>
        <w:ind w:left="936"/>
        <w:rPr>
          <w:sz w:val="22"/>
        </w:rPr>
      </w:pPr>
      <w:r w:rsidRPr="005F20C5">
        <w:rPr>
          <w:sz w:val="22"/>
        </w:rPr>
        <w:t xml:space="preserve">(B)  </w:t>
      </w:r>
      <w:r w:rsidRPr="005F20C5">
        <w:rPr>
          <w:sz w:val="22"/>
          <w:u w:val="single"/>
        </w:rPr>
        <w:t>Financial Standards Not Met</w:t>
      </w:r>
      <w:r w:rsidRPr="005F20C5">
        <w:rPr>
          <w:sz w:val="22"/>
        </w:rPr>
        <w:t xml:space="preserve">. Except as provided in 130 CMR 519.005(C), </w:t>
      </w:r>
      <w:proofErr w:type="gramStart"/>
      <w:r w:rsidRPr="005F20C5">
        <w:rPr>
          <w:sz w:val="22"/>
        </w:rPr>
        <w:t>individuals</w:t>
      </w:r>
      <w:proofErr w:type="gramEnd"/>
    </w:p>
    <w:p w14:paraId="640D5B43" w14:textId="77777777" w:rsidR="001B0537" w:rsidRPr="005F20C5" w:rsidRDefault="001B0537" w:rsidP="00551981">
      <w:pPr>
        <w:widowControl w:val="0"/>
        <w:tabs>
          <w:tab w:val="left" w:pos="936"/>
          <w:tab w:val="left" w:pos="1314"/>
          <w:tab w:val="left" w:pos="1692"/>
          <w:tab w:val="left" w:pos="2070"/>
        </w:tabs>
        <w:ind w:left="936"/>
        <w:rPr>
          <w:sz w:val="22"/>
        </w:rPr>
      </w:pPr>
      <w:r w:rsidRPr="005F20C5">
        <w:rPr>
          <w:sz w:val="22"/>
        </w:rPr>
        <w:t xml:space="preserve">whose income, assets, or both exceed the standards set forth in 130 CMR 519.005(A) may establish eligibility for MassHealth Standard by reducing their assets in accordance with 130 CMR 520.004: </w:t>
      </w:r>
      <w:r w:rsidRPr="005F20C5">
        <w:rPr>
          <w:i/>
          <w:sz w:val="22"/>
        </w:rPr>
        <w:t>Asset Reduction</w:t>
      </w:r>
      <w:r w:rsidRPr="005F20C5">
        <w:rPr>
          <w:sz w:val="22"/>
        </w:rPr>
        <w:t xml:space="preserve">, meeting a deductible as described at 130 CMR 520.028: </w:t>
      </w:r>
      <w:r w:rsidRPr="005F20C5">
        <w:rPr>
          <w:i/>
          <w:sz w:val="22"/>
        </w:rPr>
        <w:t>Eligibility for a Deductible</w:t>
      </w:r>
      <w:r w:rsidRPr="005F20C5">
        <w:rPr>
          <w:sz w:val="22"/>
        </w:rPr>
        <w:t xml:space="preserve"> through 520.035: </w:t>
      </w:r>
      <w:r w:rsidRPr="005F20C5">
        <w:rPr>
          <w:i/>
          <w:sz w:val="22"/>
        </w:rPr>
        <w:t>Conclusion of the Deductible Process</w:t>
      </w:r>
      <w:r w:rsidRPr="005F20C5">
        <w:rPr>
          <w:sz w:val="22"/>
        </w:rPr>
        <w:t>, or both.</w:t>
      </w:r>
    </w:p>
    <w:p w14:paraId="6F72F905" w14:textId="77777777" w:rsidR="001B0537" w:rsidRPr="005F20C5" w:rsidRDefault="001B0537"/>
    <w:p w14:paraId="28C8334C" w14:textId="77777777" w:rsidR="001B0537" w:rsidRPr="005F20C5" w:rsidRDefault="001B0537">
      <w:pPr>
        <w:spacing w:after="200" w:line="276" w:lineRule="auto"/>
        <w:rPr>
          <w:rFonts w:ascii="Helvetica" w:hAnsi="Helvetica"/>
          <w:b/>
          <w:sz w:val="22"/>
          <w:szCs w:val="22"/>
        </w:rPr>
      </w:pPr>
      <w:r w:rsidRPr="005F20C5">
        <w:rPr>
          <w:rFonts w:ascii="Helvetica" w:hAnsi="Helvetica"/>
          <w:b/>
          <w:sz w:val="22"/>
          <w:szCs w:val="22"/>
        </w:rPr>
        <w:br w:type="page"/>
      </w:r>
    </w:p>
    <w:p w14:paraId="2364B577" w14:textId="77777777" w:rsidR="001B0537" w:rsidRPr="005F20C5" w:rsidRDefault="001B0537" w:rsidP="00551981">
      <w:pPr>
        <w:jc w:val="center"/>
        <w:rPr>
          <w:rFonts w:ascii="Helvetica" w:hAnsi="Helvetica"/>
          <w:b/>
          <w:sz w:val="22"/>
          <w:szCs w:val="22"/>
        </w:rPr>
      </w:pPr>
      <w:r w:rsidRPr="005F20C5">
        <w:rPr>
          <w:rFonts w:ascii="Helvetica" w:hAnsi="Helvetica"/>
          <w:b/>
          <w:sz w:val="22"/>
          <w:szCs w:val="22"/>
        </w:rPr>
        <w:lastRenderedPageBreak/>
        <w:t>130 CMR:  DIVISION OF MEDICAL ASSISTANCE</w:t>
      </w:r>
    </w:p>
    <w:p w14:paraId="69925B50" w14:textId="0070A504" w:rsidR="001B0537" w:rsidRPr="005F20C5" w:rsidRDefault="001122C1" w:rsidP="00551981">
      <w:pPr>
        <w:rPr>
          <w:rFonts w:ascii="Helvetica" w:hAnsi="Helvetica"/>
          <w:b/>
          <w:sz w:val="22"/>
          <w:szCs w:val="22"/>
        </w:rPr>
      </w:pPr>
      <w:r w:rsidRPr="005F20C5">
        <w:rPr>
          <w:noProof/>
        </w:rPr>
        <mc:AlternateContent>
          <mc:Choice Requires="wps">
            <w:drawing>
              <wp:anchor distT="4294967293" distB="4294967293" distL="114300" distR="114300" simplePos="0" relativeHeight="251668480" behindDoc="0" locked="0" layoutInCell="1" allowOverlap="1" wp14:anchorId="02EC19F9" wp14:editId="6DF8E4DB">
                <wp:simplePos x="0" y="0"/>
                <wp:positionH relativeFrom="column">
                  <wp:posOffset>-275590</wp:posOffset>
                </wp:positionH>
                <wp:positionV relativeFrom="paragraph">
                  <wp:posOffset>79374</wp:posOffset>
                </wp:positionV>
                <wp:extent cx="6248400" cy="0"/>
                <wp:effectExtent l="0" t="0" r="0" b="0"/>
                <wp:wrapNone/>
                <wp:docPr id="40"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4321215" id="Straight Arrow Connector 40" o:spid="_x0000_s1026" type="#_x0000_t32" style="position:absolute;margin-left:-21.7pt;margin-top:6.25pt;width:492pt;height:0;z-index:251668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A0diHP0gEAAI0D&#10;AAAOAAAAAAAAAAAAAAAAAC4CAABkcnMvZTJvRG9jLnhtbFBLAQItABQABgAIAAAAIQDSjDlP3QAA&#10;AAkBAAAPAAAAAAAAAAAAAAAAACwEAABkcnMvZG93bnJldi54bWxQSwUGAAAAAAQABADzAAAANgUA&#10;AAAA&#10;"/>
            </w:pict>
          </mc:Fallback>
        </mc:AlternateContent>
      </w:r>
    </w:p>
    <w:p w14:paraId="2EC5F809" w14:textId="17614C86" w:rsidR="001B0537" w:rsidRPr="005F20C5" w:rsidRDefault="001B0537" w:rsidP="00551981">
      <w:pPr>
        <w:rPr>
          <w:rFonts w:ascii="Helvetica" w:hAnsi="Helvetica"/>
          <w:b/>
          <w:sz w:val="22"/>
          <w:szCs w:val="22"/>
        </w:rPr>
      </w:pPr>
      <w:r w:rsidRPr="005F20C5">
        <w:rPr>
          <w:rFonts w:ascii="Helvetica" w:hAnsi="Helvetica"/>
          <w:b/>
          <w:sz w:val="22"/>
          <w:szCs w:val="22"/>
        </w:rPr>
        <w:t xml:space="preserve">Trans. by E.L. </w:t>
      </w:r>
      <w:r w:rsidR="00E7436E" w:rsidRPr="005F20C5">
        <w:rPr>
          <w:rFonts w:ascii="Helvetica" w:hAnsi="Helvetica"/>
          <w:b/>
          <w:sz w:val="22"/>
          <w:szCs w:val="22"/>
        </w:rPr>
        <w:t>24</w:t>
      </w:r>
      <w:r w:rsidR="00A01B4E">
        <w:rPr>
          <w:rFonts w:ascii="Helvetica" w:hAnsi="Helvetica"/>
          <w:b/>
          <w:sz w:val="22"/>
          <w:szCs w:val="22"/>
        </w:rPr>
        <w:t>6</w:t>
      </w:r>
    </w:p>
    <w:p w14:paraId="7BC9414A" w14:textId="15120275" w:rsidR="001B0537" w:rsidRPr="005F20C5" w:rsidRDefault="001B0537" w:rsidP="00551981">
      <w:pPr>
        <w:rPr>
          <w:rFonts w:ascii="Helvetica" w:hAnsi="Helvetica"/>
          <w:b/>
          <w:sz w:val="22"/>
          <w:szCs w:val="22"/>
        </w:rPr>
      </w:pPr>
      <w:r w:rsidRPr="005F20C5">
        <w:rPr>
          <w:rFonts w:ascii="Helvetica" w:hAnsi="Helvetica"/>
          <w:b/>
          <w:sz w:val="22"/>
          <w:szCs w:val="22"/>
        </w:rPr>
        <w:t xml:space="preserve">Rev. </w:t>
      </w:r>
      <w:r w:rsidR="000D4C66" w:rsidRPr="005F20C5">
        <w:rPr>
          <w:rFonts w:ascii="Helvetica" w:hAnsi="Helvetica"/>
          <w:b/>
          <w:sz w:val="22"/>
          <w:szCs w:val="22"/>
        </w:rPr>
        <w:t>11</w:t>
      </w:r>
      <w:r w:rsidR="00E7436E" w:rsidRPr="005F20C5">
        <w:rPr>
          <w:rFonts w:ascii="Helvetica" w:hAnsi="Helvetica"/>
          <w:b/>
          <w:sz w:val="22"/>
          <w:szCs w:val="22"/>
        </w:rPr>
        <w:t>/</w:t>
      </w:r>
      <w:r w:rsidR="000D4C66" w:rsidRPr="005F20C5">
        <w:rPr>
          <w:rFonts w:ascii="Helvetica" w:hAnsi="Helvetica"/>
          <w:b/>
          <w:sz w:val="22"/>
          <w:szCs w:val="22"/>
        </w:rPr>
        <w:t>24</w:t>
      </w:r>
      <w:r w:rsidR="00E7436E" w:rsidRPr="005F20C5">
        <w:rPr>
          <w:rFonts w:ascii="Helvetica" w:hAnsi="Helvetica"/>
          <w:b/>
          <w:sz w:val="22"/>
          <w:szCs w:val="22"/>
        </w:rPr>
        <w:t>/23</w:t>
      </w:r>
    </w:p>
    <w:p w14:paraId="72DAB3C8" w14:textId="77777777" w:rsidR="001B0537" w:rsidRPr="005F20C5" w:rsidRDefault="001B0537" w:rsidP="00551981">
      <w:pPr>
        <w:jc w:val="center"/>
        <w:rPr>
          <w:rFonts w:ascii="Helvetica" w:hAnsi="Helvetica"/>
          <w:b/>
          <w:sz w:val="22"/>
        </w:rPr>
      </w:pPr>
      <w:r w:rsidRPr="005F20C5">
        <w:rPr>
          <w:rFonts w:ascii="Helvetica" w:hAnsi="Helvetica"/>
          <w:b/>
          <w:sz w:val="22"/>
          <w:szCs w:val="22"/>
        </w:rPr>
        <w:t>MASSHEALTH</w:t>
      </w:r>
      <w:r w:rsidRPr="005F20C5">
        <w:rPr>
          <w:rFonts w:ascii="Helvetica" w:hAnsi="Helvetica"/>
          <w:b/>
          <w:sz w:val="22"/>
        </w:rPr>
        <w:t xml:space="preserve"> </w:t>
      </w:r>
    </w:p>
    <w:p w14:paraId="4B300242" w14:textId="77777777" w:rsidR="001B0537" w:rsidRPr="005F20C5" w:rsidRDefault="001B0537" w:rsidP="00551981">
      <w:pPr>
        <w:jc w:val="center"/>
        <w:rPr>
          <w:rFonts w:ascii="Helvetica" w:hAnsi="Helvetica"/>
          <w:b/>
          <w:sz w:val="22"/>
        </w:rPr>
      </w:pPr>
      <w:r w:rsidRPr="005F20C5">
        <w:rPr>
          <w:rFonts w:ascii="Helvetica" w:hAnsi="Helvetica"/>
          <w:b/>
          <w:sz w:val="22"/>
        </w:rPr>
        <w:t>COVERAGE TYPES</w:t>
      </w:r>
    </w:p>
    <w:p w14:paraId="0BD36889" w14:textId="77777777" w:rsidR="001B0537" w:rsidRPr="005F20C5" w:rsidRDefault="001B0537" w:rsidP="00551981">
      <w:pPr>
        <w:rPr>
          <w:rFonts w:ascii="Helvetica" w:hAnsi="Helvetica"/>
          <w:b/>
          <w:sz w:val="22"/>
          <w:szCs w:val="22"/>
        </w:rPr>
      </w:pPr>
      <w:r w:rsidRPr="005F20C5">
        <w:rPr>
          <w:rFonts w:ascii="Helvetica" w:hAnsi="Helvetica"/>
          <w:b/>
          <w:sz w:val="22"/>
          <w:szCs w:val="22"/>
        </w:rPr>
        <w:t>Chapter 519</w:t>
      </w:r>
    </w:p>
    <w:p w14:paraId="485DF8FB" w14:textId="77777777" w:rsidR="001B0537" w:rsidRPr="005F20C5" w:rsidRDefault="001B0537" w:rsidP="00551981">
      <w:pPr>
        <w:rPr>
          <w:rFonts w:ascii="Helvetica" w:hAnsi="Helvetica"/>
          <w:b/>
          <w:sz w:val="22"/>
          <w:szCs w:val="22"/>
        </w:rPr>
      </w:pPr>
      <w:r w:rsidRPr="005F20C5">
        <w:rPr>
          <w:rFonts w:ascii="Helvetica" w:hAnsi="Helvetica"/>
          <w:b/>
          <w:sz w:val="22"/>
          <w:szCs w:val="22"/>
        </w:rPr>
        <w:t>Page 519.006</w:t>
      </w:r>
    </w:p>
    <w:p w14:paraId="58258B46" w14:textId="56903E2C" w:rsidR="001B0537" w:rsidRPr="005F20C5" w:rsidRDefault="001122C1" w:rsidP="00551981">
      <w:pPr>
        <w:widowControl w:val="0"/>
        <w:tabs>
          <w:tab w:val="left" w:pos="936"/>
          <w:tab w:val="left" w:pos="1314"/>
          <w:tab w:val="left" w:pos="1692"/>
          <w:tab w:val="left" w:pos="2070"/>
        </w:tabs>
        <w:spacing w:after="19"/>
        <w:rPr>
          <w:rFonts w:ascii="Helvetica" w:hAnsi="Helvetica" w:cs="Helvetica"/>
          <w:b/>
          <w:bCs/>
          <w:sz w:val="22"/>
          <w:szCs w:val="22"/>
        </w:rPr>
      </w:pPr>
      <w:r w:rsidRPr="005F20C5">
        <w:rPr>
          <w:noProof/>
        </w:rPr>
        <mc:AlternateContent>
          <mc:Choice Requires="wps">
            <w:drawing>
              <wp:anchor distT="4294967293" distB="4294967293" distL="114300" distR="114300" simplePos="0" relativeHeight="251669504" behindDoc="0" locked="0" layoutInCell="1" allowOverlap="1" wp14:anchorId="36AD0D05" wp14:editId="281C08F4">
                <wp:simplePos x="0" y="0"/>
                <wp:positionH relativeFrom="column">
                  <wp:posOffset>-271780</wp:posOffset>
                </wp:positionH>
                <wp:positionV relativeFrom="paragraph">
                  <wp:posOffset>126364</wp:posOffset>
                </wp:positionV>
                <wp:extent cx="6248400" cy="0"/>
                <wp:effectExtent l="0" t="0" r="0" b="0"/>
                <wp:wrapNone/>
                <wp:docPr id="39"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080D99C" id="Straight Arrow Connector 39" o:spid="_x0000_s1026" type="#_x0000_t32" style="position:absolute;margin-left:-21.4pt;margin-top:9.95pt;width:492pt;height:0;z-index:2516695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ABWECW0gEAAI0D&#10;AAAOAAAAAAAAAAAAAAAAAC4CAABkcnMvZTJvRG9jLnhtbFBLAQItABQABgAIAAAAIQCn5key3QAA&#10;AAkBAAAPAAAAAAAAAAAAAAAAACwEAABkcnMvZG93bnJldi54bWxQSwUGAAAAAAQABADzAAAANgUA&#10;AAAA&#10;"/>
            </w:pict>
          </mc:Fallback>
        </mc:AlternateContent>
      </w:r>
    </w:p>
    <w:p w14:paraId="335CF152" w14:textId="77777777" w:rsidR="001B0537" w:rsidRPr="005F20C5" w:rsidRDefault="001B0537" w:rsidP="00551981">
      <w:pPr>
        <w:rPr>
          <w:sz w:val="22"/>
          <w:szCs w:val="22"/>
        </w:rPr>
      </w:pPr>
    </w:p>
    <w:p w14:paraId="0FA2980E" w14:textId="77777777" w:rsidR="001B0537" w:rsidRPr="005F20C5" w:rsidRDefault="001B0537" w:rsidP="00551981">
      <w:pPr>
        <w:widowControl w:val="0"/>
        <w:tabs>
          <w:tab w:val="left" w:pos="936"/>
          <w:tab w:val="left" w:pos="1314"/>
          <w:tab w:val="left" w:pos="1692"/>
          <w:tab w:val="left" w:pos="2070"/>
        </w:tabs>
        <w:ind w:left="936"/>
        <w:rPr>
          <w:sz w:val="22"/>
          <w:u w:val="single"/>
        </w:rPr>
      </w:pPr>
      <w:r w:rsidRPr="005F20C5">
        <w:rPr>
          <w:sz w:val="22"/>
        </w:rPr>
        <w:t xml:space="preserve">(C)  </w:t>
      </w:r>
      <w:r w:rsidRPr="005F20C5">
        <w:rPr>
          <w:sz w:val="22"/>
          <w:u w:val="single"/>
        </w:rPr>
        <w:t>Parents and Caretaker Relatives of Children Younger Than 19 Years Old</w:t>
      </w:r>
      <w:r w:rsidRPr="005F20C5">
        <w:rPr>
          <w:sz w:val="22"/>
        </w:rPr>
        <w:t>.</w:t>
      </w:r>
    </w:p>
    <w:p w14:paraId="6BB00C94" w14:textId="77777777" w:rsidR="001B0537" w:rsidRPr="005F20C5" w:rsidRDefault="001B0537" w:rsidP="00551981">
      <w:pPr>
        <w:widowControl w:val="0"/>
        <w:tabs>
          <w:tab w:val="left" w:pos="936"/>
          <w:tab w:val="left" w:pos="1314"/>
          <w:tab w:val="left" w:pos="1692"/>
          <w:tab w:val="left" w:pos="2070"/>
        </w:tabs>
        <w:ind w:left="1310"/>
        <w:rPr>
          <w:sz w:val="22"/>
        </w:rPr>
      </w:pPr>
      <w:r w:rsidRPr="005F20C5">
        <w:rPr>
          <w:sz w:val="22"/>
        </w:rPr>
        <w:t xml:space="preserve">(1)  </w:t>
      </w:r>
      <w:r w:rsidRPr="005F20C5">
        <w:rPr>
          <w:sz w:val="22"/>
          <w:u w:val="single"/>
        </w:rPr>
        <w:t>Eligibility Requirements</w:t>
      </w:r>
      <w:r w:rsidRPr="005F20C5">
        <w:rPr>
          <w:sz w:val="22"/>
        </w:rPr>
        <w:t xml:space="preserve">. Adults who are 65 years of age and older and are the parents or caretaker relatives of a child younger than 19 years old receive MassHealth Standard if they meet the requirements of 130 CMR 505.002(C): </w:t>
      </w:r>
      <w:r w:rsidRPr="005F20C5">
        <w:rPr>
          <w:i/>
          <w:sz w:val="22"/>
        </w:rPr>
        <w:t>Eligibility Requirements for Parents and Caretaker Relatives</w:t>
      </w:r>
      <w:r w:rsidRPr="005F20C5">
        <w:rPr>
          <w:sz w:val="22"/>
        </w:rPr>
        <w:t xml:space="preserve"> or (L): </w:t>
      </w:r>
      <w:r w:rsidRPr="005F20C5">
        <w:rPr>
          <w:i/>
          <w:sz w:val="22"/>
        </w:rPr>
        <w:t>Extended Eligibility</w:t>
      </w:r>
      <w:r w:rsidRPr="005F20C5">
        <w:rPr>
          <w:sz w:val="22"/>
        </w:rPr>
        <w:t>.</w:t>
      </w:r>
    </w:p>
    <w:p w14:paraId="5BDF6C25" w14:textId="77777777" w:rsidR="001B0537" w:rsidRPr="005F20C5" w:rsidRDefault="001B0537" w:rsidP="00551981">
      <w:pPr>
        <w:widowControl w:val="0"/>
        <w:tabs>
          <w:tab w:val="left" w:pos="936"/>
          <w:tab w:val="left" w:pos="1314"/>
          <w:tab w:val="left" w:pos="1692"/>
          <w:tab w:val="left" w:pos="2070"/>
        </w:tabs>
        <w:ind w:left="1310"/>
        <w:rPr>
          <w:sz w:val="22"/>
        </w:rPr>
      </w:pPr>
      <w:r w:rsidRPr="005F20C5">
        <w:rPr>
          <w:sz w:val="22"/>
        </w:rPr>
        <w:t xml:space="preserve">(2)  </w:t>
      </w:r>
      <w:r w:rsidRPr="005F20C5">
        <w:rPr>
          <w:sz w:val="22"/>
          <w:u w:val="single"/>
        </w:rPr>
        <w:t>Other Provisions</w:t>
      </w:r>
      <w:r w:rsidRPr="005F20C5">
        <w:rPr>
          <w:sz w:val="22"/>
        </w:rPr>
        <w:t xml:space="preserve">. The following provisions apply to adults described in 130 </w:t>
      </w:r>
      <w:proofErr w:type="gramStart"/>
      <w:r w:rsidRPr="005F20C5">
        <w:rPr>
          <w:sz w:val="22"/>
        </w:rPr>
        <w:t>CMR</w:t>
      </w:r>
      <w:proofErr w:type="gramEnd"/>
      <w:r w:rsidRPr="005F20C5">
        <w:rPr>
          <w:sz w:val="22"/>
        </w:rPr>
        <w:t xml:space="preserve"> </w:t>
      </w:r>
    </w:p>
    <w:p w14:paraId="2544B450" w14:textId="77777777" w:rsidR="001B0537" w:rsidRPr="005F20C5" w:rsidRDefault="001B0537" w:rsidP="00551981">
      <w:pPr>
        <w:widowControl w:val="0"/>
        <w:tabs>
          <w:tab w:val="left" w:pos="936"/>
          <w:tab w:val="left" w:pos="1314"/>
          <w:tab w:val="left" w:pos="1692"/>
          <w:tab w:val="left" w:pos="2070"/>
        </w:tabs>
        <w:ind w:left="1310"/>
        <w:rPr>
          <w:sz w:val="22"/>
        </w:rPr>
      </w:pPr>
      <w:r w:rsidRPr="005F20C5">
        <w:rPr>
          <w:sz w:val="22"/>
        </w:rPr>
        <w:t xml:space="preserve">519.005(C)(1) and 130 CMR 505.002(A)(6), (M): </w:t>
      </w:r>
      <w:r w:rsidRPr="005F20C5">
        <w:rPr>
          <w:i/>
          <w:sz w:val="22"/>
        </w:rPr>
        <w:t>Use of Potential Health Insurance Benefits</w:t>
      </w:r>
      <w:r w:rsidRPr="005F20C5">
        <w:rPr>
          <w:sz w:val="22"/>
        </w:rPr>
        <w:t xml:space="preserve">, (O): </w:t>
      </w:r>
      <w:r w:rsidRPr="005F20C5">
        <w:rPr>
          <w:i/>
          <w:sz w:val="22"/>
        </w:rPr>
        <w:t>Medicare Premium Payment</w:t>
      </w:r>
      <w:r w:rsidRPr="005F20C5">
        <w:rPr>
          <w:sz w:val="22"/>
        </w:rPr>
        <w:t xml:space="preserve">, and (P): </w:t>
      </w:r>
      <w:r w:rsidRPr="005F20C5">
        <w:rPr>
          <w:i/>
          <w:sz w:val="22"/>
        </w:rPr>
        <w:t>Medical Coverage Date</w:t>
      </w:r>
      <w:r w:rsidRPr="005F20C5">
        <w:rPr>
          <w:sz w:val="22"/>
        </w:rPr>
        <w:t>.</w:t>
      </w:r>
    </w:p>
    <w:p w14:paraId="57C637FA" w14:textId="77777777" w:rsidR="001B0537" w:rsidRPr="005F20C5" w:rsidRDefault="001B0537" w:rsidP="00551981">
      <w:pPr>
        <w:widowControl w:val="0"/>
        <w:tabs>
          <w:tab w:val="left" w:pos="936"/>
          <w:tab w:val="left" w:pos="1314"/>
          <w:tab w:val="left" w:pos="1692"/>
          <w:tab w:val="left" w:pos="2070"/>
        </w:tabs>
        <w:ind w:left="1310"/>
        <w:rPr>
          <w:sz w:val="22"/>
        </w:rPr>
      </w:pPr>
      <w:r w:rsidRPr="005F20C5">
        <w:rPr>
          <w:sz w:val="22"/>
        </w:rPr>
        <w:t xml:space="preserve">(3)  </w:t>
      </w:r>
      <w:r w:rsidRPr="005F20C5">
        <w:rPr>
          <w:sz w:val="22"/>
          <w:u w:val="single"/>
        </w:rPr>
        <w:t>Countable Income</w:t>
      </w:r>
      <w:r w:rsidRPr="005F20C5">
        <w:rPr>
          <w:sz w:val="22"/>
        </w:rPr>
        <w:t xml:space="preserve">. Eligibility for adults described in 130 CMR 519.005(C)(1) </w:t>
      </w:r>
      <w:proofErr w:type="gramStart"/>
      <w:r w:rsidRPr="005F20C5">
        <w:rPr>
          <w:sz w:val="22"/>
        </w:rPr>
        <w:t>is</w:t>
      </w:r>
      <w:proofErr w:type="gramEnd"/>
      <w:r w:rsidRPr="005F20C5">
        <w:rPr>
          <w:sz w:val="22"/>
        </w:rPr>
        <w:t xml:space="preserve"> </w:t>
      </w:r>
    </w:p>
    <w:p w14:paraId="6A5E66A2" w14:textId="18B2E641" w:rsidR="001B0537" w:rsidRPr="005F20C5" w:rsidRDefault="001B0537" w:rsidP="00551981">
      <w:pPr>
        <w:widowControl w:val="0"/>
        <w:tabs>
          <w:tab w:val="left" w:pos="936"/>
          <w:tab w:val="left" w:pos="1314"/>
          <w:tab w:val="left" w:pos="1692"/>
          <w:tab w:val="left" w:pos="2070"/>
        </w:tabs>
        <w:ind w:left="1310"/>
        <w:rPr>
          <w:sz w:val="22"/>
        </w:rPr>
      </w:pPr>
      <w:r w:rsidRPr="005F20C5">
        <w:rPr>
          <w:sz w:val="22"/>
        </w:rPr>
        <w:t xml:space="preserve">based on the individual’s modified adjusted gross income of the MassHealth MAGI household and the income rules described at 130 CMR 506.002: </w:t>
      </w:r>
      <w:r w:rsidRPr="005F20C5">
        <w:rPr>
          <w:i/>
          <w:sz w:val="22"/>
        </w:rPr>
        <w:t>Household Composition</w:t>
      </w:r>
      <w:r w:rsidRPr="005F20C5">
        <w:rPr>
          <w:sz w:val="22"/>
        </w:rPr>
        <w:t xml:space="preserve">, 506.003: </w:t>
      </w:r>
      <w:r w:rsidR="00CE6E37" w:rsidRPr="005F20C5">
        <w:rPr>
          <w:i/>
          <w:iCs/>
          <w:sz w:val="22"/>
        </w:rPr>
        <w:t>Countable</w:t>
      </w:r>
      <w:r w:rsidR="00CE6E37" w:rsidRPr="005F20C5">
        <w:rPr>
          <w:sz w:val="22"/>
        </w:rPr>
        <w:t xml:space="preserve"> </w:t>
      </w:r>
      <w:r w:rsidRPr="005F20C5">
        <w:rPr>
          <w:i/>
          <w:sz w:val="22"/>
        </w:rPr>
        <w:t>Household Income</w:t>
      </w:r>
      <w:r w:rsidRPr="005F20C5">
        <w:rPr>
          <w:sz w:val="22"/>
        </w:rPr>
        <w:t xml:space="preserve">, and 506.004: </w:t>
      </w:r>
      <w:r w:rsidRPr="005F20C5">
        <w:rPr>
          <w:i/>
          <w:sz w:val="22"/>
        </w:rPr>
        <w:t>Noncountable Household Income</w:t>
      </w:r>
      <w:r w:rsidRPr="005F20C5">
        <w:rPr>
          <w:sz w:val="22"/>
        </w:rPr>
        <w:t>.</w:t>
      </w:r>
    </w:p>
    <w:p w14:paraId="42943582" w14:textId="77777777" w:rsidR="001B0537" w:rsidRPr="005F20C5" w:rsidRDefault="001B0537" w:rsidP="00551981">
      <w:pPr>
        <w:widowControl w:val="0"/>
        <w:tabs>
          <w:tab w:val="left" w:pos="936"/>
          <w:tab w:val="left" w:pos="1314"/>
          <w:tab w:val="left" w:pos="1692"/>
          <w:tab w:val="left" w:pos="2070"/>
        </w:tabs>
        <w:ind w:left="1310"/>
        <w:rPr>
          <w:sz w:val="22"/>
        </w:rPr>
      </w:pPr>
      <w:r w:rsidRPr="005F20C5">
        <w:rPr>
          <w:sz w:val="22"/>
        </w:rPr>
        <w:t xml:space="preserve">(4)  </w:t>
      </w:r>
      <w:r w:rsidRPr="005F20C5">
        <w:rPr>
          <w:sz w:val="22"/>
          <w:u w:val="single"/>
        </w:rPr>
        <w:t>Exemption from Asset Limits</w:t>
      </w:r>
      <w:r w:rsidRPr="005F20C5">
        <w:rPr>
          <w:sz w:val="22"/>
        </w:rPr>
        <w:t xml:space="preserve">. The asset limits in 130 CMR 520.003: </w:t>
      </w:r>
      <w:r w:rsidRPr="005F20C5">
        <w:rPr>
          <w:i/>
          <w:sz w:val="22"/>
        </w:rPr>
        <w:t>Asset Limit</w:t>
      </w:r>
      <w:r w:rsidRPr="005F20C5">
        <w:rPr>
          <w:sz w:val="22"/>
        </w:rPr>
        <w:t xml:space="preserve"> do not apply to applicants or members described in 130 CMR 519.005(C)(1).</w:t>
      </w:r>
    </w:p>
    <w:p w14:paraId="4AD5A234" w14:textId="77777777" w:rsidR="001B0537" w:rsidRPr="005F20C5" w:rsidRDefault="001B0537" w:rsidP="00551981">
      <w:pPr>
        <w:widowControl w:val="0"/>
        <w:tabs>
          <w:tab w:val="left" w:pos="936"/>
          <w:tab w:val="left" w:pos="1314"/>
          <w:tab w:val="left" w:pos="1692"/>
          <w:tab w:val="left" w:pos="2070"/>
        </w:tabs>
        <w:rPr>
          <w:sz w:val="22"/>
          <w:u w:val="single"/>
        </w:rPr>
      </w:pPr>
    </w:p>
    <w:p w14:paraId="00BC86E7" w14:textId="6C32B45F" w:rsidR="001B0537" w:rsidRPr="005F20C5" w:rsidRDefault="001B0537" w:rsidP="00551981">
      <w:r w:rsidRPr="005F20C5">
        <w:rPr>
          <w:sz w:val="22"/>
          <w:u w:val="single"/>
        </w:rPr>
        <w:t>519.006:  Long-</w:t>
      </w:r>
      <w:r w:rsidR="00CE6E37" w:rsidRPr="005F20C5">
        <w:rPr>
          <w:sz w:val="22"/>
          <w:u w:val="single"/>
        </w:rPr>
        <w:t>t</w:t>
      </w:r>
      <w:r w:rsidRPr="005F20C5">
        <w:rPr>
          <w:sz w:val="22"/>
          <w:u w:val="single"/>
        </w:rPr>
        <w:t>erm-</w:t>
      </w:r>
      <w:r w:rsidR="00CE6E37" w:rsidRPr="005F20C5">
        <w:rPr>
          <w:sz w:val="22"/>
          <w:u w:val="single"/>
        </w:rPr>
        <w:t>c</w:t>
      </w:r>
      <w:r w:rsidRPr="005F20C5">
        <w:rPr>
          <w:sz w:val="22"/>
          <w:u w:val="single"/>
        </w:rPr>
        <w:t>are Residents</w:t>
      </w:r>
    </w:p>
    <w:p w14:paraId="5B8FEF82" w14:textId="77777777" w:rsidR="001B0537" w:rsidRPr="005F20C5" w:rsidRDefault="001B0537" w:rsidP="00551981">
      <w:pPr>
        <w:widowControl w:val="0"/>
        <w:tabs>
          <w:tab w:val="left" w:pos="936"/>
          <w:tab w:val="left" w:pos="1314"/>
          <w:tab w:val="left" w:pos="1692"/>
          <w:tab w:val="left" w:pos="2070"/>
        </w:tabs>
        <w:rPr>
          <w:sz w:val="22"/>
        </w:rPr>
      </w:pPr>
    </w:p>
    <w:p w14:paraId="3BE432C8" w14:textId="77777777" w:rsidR="001B0537" w:rsidRPr="005F20C5" w:rsidRDefault="001B0537" w:rsidP="00551981">
      <w:pPr>
        <w:tabs>
          <w:tab w:val="left" w:pos="990"/>
        </w:tabs>
        <w:ind w:left="936"/>
        <w:rPr>
          <w:sz w:val="22"/>
        </w:rPr>
      </w:pPr>
      <w:r w:rsidRPr="005F20C5">
        <w:rPr>
          <w:sz w:val="22"/>
        </w:rPr>
        <w:t xml:space="preserve">(A)  </w:t>
      </w:r>
      <w:r w:rsidRPr="005F20C5">
        <w:rPr>
          <w:sz w:val="22"/>
          <w:u w:val="single"/>
        </w:rPr>
        <w:t>Eligibility Requirements</w:t>
      </w:r>
      <w:r w:rsidRPr="005F20C5">
        <w:rPr>
          <w:sz w:val="22"/>
        </w:rPr>
        <w:t>. Institutionalized individuals may establish eligibility for MassHealth Standard coverage subject to the following requirements. They must</w:t>
      </w:r>
    </w:p>
    <w:p w14:paraId="3C7CFED2" w14:textId="77777777" w:rsidR="001B0537" w:rsidRPr="005F20C5" w:rsidRDefault="001B0537" w:rsidP="00551981">
      <w:pPr>
        <w:widowControl w:val="0"/>
        <w:tabs>
          <w:tab w:val="left" w:pos="936"/>
          <w:tab w:val="left" w:pos="1314"/>
          <w:tab w:val="left" w:pos="1692"/>
          <w:tab w:val="left" w:pos="2070"/>
        </w:tabs>
        <w:ind w:left="1314"/>
        <w:rPr>
          <w:sz w:val="22"/>
        </w:rPr>
      </w:pPr>
      <w:r w:rsidRPr="005F20C5">
        <w:rPr>
          <w:sz w:val="22"/>
        </w:rPr>
        <w:t xml:space="preserve">(1)  be younger than 21 years old or 65 years of age or older or, for individuals 21 through 64 years of age meet Title XVI disability standards or be </w:t>
      </w:r>
      <w:proofErr w:type="gramStart"/>
      <w:r w:rsidRPr="005F20C5">
        <w:rPr>
          <w:sz w:val="22"/>
        </w:rPr>
        <w:t>pregnant;</w:t>
      </w:r>
      <w:proofErr w:type="gramEnd"/>
    </w:p>
    <w:p w14:paraId="224881CD" w14:textId="703E84D7" w:rsidR="001B0537" w:rsidRPr="005F20C5" w:rsidRDefault="001B0537" w:rsidP="00551981">
      <w:pPr>
        <w:widowControl w:val="0"/>
        <w:tabs>
          <w:tab w:val="left" w:pos="936"/>
          <w:tab w:val="left" w:pos="1314"/>
          <w:tab w:val="left" w:pos="1692"/>
          <w:tab w:val="left" w:pos="2070"/>
        </w:tabs>
        <w:ind w:left="1314"/>
        <w:rPr>
          <w:sz w:val="22"/>
        </w:rPr>
      </w:pPr>
      <w:r w:rsidRPr="005F20C5">
        <w:rPr>
          <w:sz w:val="22"/>
        </w:rPr>
        <w:t>(2)  be determined medically eligible for nursing</w:t>
      </w:r>
      <w:r w:rsidR="000034A0" w:rsidRPr="005F20C5">
        <w:rPr>
          <w:sz w:val="22"/>
        </w:rPr>
        <w:t xml:space="preserve"> </w:t>
      </w:r>
      <w:r w:rsidRPr="005F20C5">
        <w:rPr>
          <w:sz w:val="22"/>
        </w:rPr>
        <w:t xml:space="preserve">facility services by the MassHealth agency or its agent as a condition for payment, in accordance with 130 CMR 456.000: </w:t>
      </w:r>
      <w:r w:rsidRPr="005F20C5">
        <w:rPr>
          <w:i/>
          <w:sz w:val="22"/>
        </w:rPr>
        <w:t xml:space="preserve">Long Term Care </w:t>
      </w:r>
      <w:proofErr w:type="gramStart"/>
      <w:r w:rsidRPr="005F20C5">
        <w:rPr>
          <w:i/>
          <w:sz w:val="22"/>
        </w:rPr>
        <w:t>Services</w:t>
      </w:r>
      <w:r w:rsidRPr="005F20C5">
        <w:rPr>
          <w:sz w:val="22"/>
        </w:rPr>
        <w:t>;</w:t>
      </w:r>
      <w:proofErr w:type="gramEnd"/>
    </w:p>
    <w:p w14:paraId="52A86233" w14:textId="70E1D82C" w:rsidR="001B0537" w:rsidRPr="005F20C5" w:rsidRDefault="001B0537" w:rsidP="00551981">
      <w:pPr>
        <w:widowControl w:val="0"/>
        <w:tabs>
          <w:tab w:val="left" w:pos="936"/>
          <w:tab w:val="left" w:pos="1314"/>
          <w:tab w:val="left" w:pos="1692"/>
          <w:tab w:val="left" w:pos="2070"/>
        </w:tabs>
        <w:ind w:left="1314"/>
        <w:rPr>
          <w:sz w:val="22"/>
        </w:rPr>
      </w:pPr>
      <w:r w:rsidRPr="005F20C5">
        <w:rPr>
          <w:sz w:val="22"/>
        </w:rPr>
        <w:t xml:space="preserve">(3)  contribute to the cost of care as defined at 130 CMR 520.026: </w:t>
      </w:r>
      <w:r w:rsidRPr="005F20C5">
        <w:rPr>
          <w:i/>
          <w:sz w:val="22"/>
        </w:rPr>
        <w:t>Long-</w:t>
      </w:r>
      <w:r w:rsidR="004A2073" w:rsidRPr="005F20C5">
        <w:rPr>
          <w:i/>
          <w:sz w:val="22"/>
        </w:rPr>
        <w:t>t</w:t>
      </w:r>
      <w:r w:rsidRPr="005F20C5">
        <w:rPr>
          <w:i/>
          <w:sz w:val="22"/>
        </w:rPr>
        <w:t>erm-</w:t>
      </w:r>
      <w:r w:rsidR="004A2073" w:rsidRPr="005F20C5">
        <w:rPr>
          <w:i/>
          <w:sz w:val="22"/>
        </w:rPr>
        <w:t>c</w:t>
      </w:r>
      <w:r w:rsidRPr="005F20C5">
        <w:rPr>
          <w:i/>
          <w:sz w:val="22"/>
        </w:rPr>
        <w:t xml:space="preserve">are General Income </w:t>
      </w:r>
      <w:proofErr w:type="gramStart"/>
      <w:r w:rsidRPr="005F20C5">
        <w:rPr>
          <w:i/>
          <w:sz w:val="22"/>
        </w:rPr>
        <w:t>Deductions</w:t>
      </w:r>
      <w:r w:rsidRPr="005F20C5">
        <w:rPr>
          <w:sz w:val="22"/>
        </w:rPr>
        <w:t>;</w:t>
      </w:r>
      <w:proofErr w:type="gramEnd"/>
    </w:p>
    <w:p w14:paraId="20CC185E" w14:textId="77777777" w:rsidR="001B0537" w:rsidRPr="005F20C5" w:rsidRDefault="001B0537" w:rsidP="00551981">
      <w:pPr>
        <w:widowControl w:val="0"/>
        <w:tabs>
          <w:tab w:val="left" w:pos="936"/>
          <w:tab w:val="left" w:pos="1314"/>
          <w:tab w:val="left" w:pos="1692"/>
          <w:tab w:val="left" w:pos="2070"/>
        </w:tabs>
        <w:ind w:left="1314"/>
        <w:rPr>
          <w:sz w:val="22"/>
        </w:rPr>
      </w:pPr>
      <w:r w:rsidRPr="005F20C5">
        <w:rPr>
          <w:sz w:val="22"/>
        </w:rPr>
        <w:t>(4)  have countable assets of $2,000 or less for an individual and, for married couples where one member of the couple is institutionalized, have assets that are less than or equal to the standards at 130 CMR 520.016(B)</w:t>
      </w:r>
      <w:r w:rsidRPr="005F20C5">
        <w:rPr>
          <w:sz w:val="22"/>
          <w:szCs w:val="22"/>
        </w:rPr>
        <w:t xml:space="preserve">: </w:t>
      </w:r>
      <w:r w:rsidRPr="005F20C5">
        <w:rPr>
          <w:i/>
          <w:sz w:val="22"/>
          <w:szCs w:val="22"/>
        </w:rPr>
        <w:t>Treatment of a Married Couple’s Assets When One Spouse Is Institutionalized</w:t>
      </w:r>
      <w:r w:rsidRPr="005F20C5">
        <w:rPr>
          <w:sz w:val="22"/>
        </w:rPr>
        <w:t xml:space="preserve">; and </w:t>
      </w:r>
    </w:p>
    <w:p w14:paraId="50CF9FD2" w14:textId="77777777" w:rsidR="001B0537" w:rsidRPr="005F20C5" w:rsidRDefault="001B0537" w:rsidP="00551981">
      <w:pPr>
        <w:widowControl w:val="0"/>
        <w:tabs>
          <w:tab w:val="left" w:pos="936"/>
          <w:tab w:val="left" w:pos="1314"/>
          <w:tab w:val="left" w:pos="1692"/>
          <w:tab w:val="left" w:pos="2070"/>
        </w:tabs>
        <w:ind w:left="1314"/>
        <w:rPr>
          <w:sz w:val="22"/>
        </w:rPr>
      </w:pPr>
      <w:r w:rsidRPr="005F20C5">
        <w:rPr>
          <w:sz w:val="22"/>
        </w:rPr>
        <w:t>(5)  not have transferred resources for less than fair market value, as described at 130 CMR 520.018</w:t>
      </w:r>
      <w:r w:rsidRPr="005F20C5">
        <w:rPr>
          <w:sz w:val="22"/>
          <w:szCs w:val="22"/>
        </w:rPr>
        <w:t xml:space="preserve">: </w:t>
      </w:r>
      <w:r w:rsidRPr="005F20C5">
        <w:rPr>
          <w:i/>
          <w:sz w:val="22"/>
          <w:szCs w:val="22"/>
        </w:rPr>
        <w:t>Transfer of Resources Regardless of Date of Transfer</w:t>
      </w:r>
      <w:r w:rsidRPr="005F20C5">
        <w:rPr>
          <w:sz w:val="22"/>
        </w:rPr>
        <w:t xml:space="preserve"> and 520.019</w:t>
      </w:r>
      <w:r w:rsidRPr="005F20C5">
        <w:rPr>
          <w:sz w:val="22"/>
          <w:szCs w:val="22"/>
        </w:rPr>
        <w:t xml:space="preserve">: </w:t>
      </w:r>
      <w:r w:rsidRPr="005F20C5">
        <w:rPr>
          <w:i/>
          <w:sz w:val="22"/>
          <w:szCs w:val="22"/>
        </w:rPr>
        <w:t>Transfer of Resources Occurring on or after August 11, 1993</w:t>
      </w:r>
      <w:r w:rsidRPr="005F20C5">
        <w:rPr>
          <w:sz w:val="22"/>
        </w:rPr>
        <w:t>.</w:t>
      </w:r>
    </w:p>
    <w:p w14:paraId="483314AE" w14:textId="77777777" w:rsidR="001B0537" w:rsidRPr="005F20C5" w:rsidRDefault="001B0537" w:rsidP="00551981">
      <w:pPr>
        <w:widowControl w:val="0"/>
        <w:tabs>
          <w:tab w:val="left" w:pos="936"/>
          <w:tab w:val="left" w:pos="1314"/>
          <w:tab w:val="left" w:pos="1692"/>
          <w:tab w:val="left" w:pos="2070"/>
        </w:tabs>
        <w:rPr>
          <w:sz w:val="22"/>
        </w:rPr>
      </w:pPr>
    </w:p>
    <w:p w14:paraId="6AAD256F" w14:textId="77777777" w:rsidR="001B0537" w:rsidRPr="005F20C5" w:rsidRDefault="001B0537"/>
    <w:p w14:paraId="0F820571" w14:textId="77777777" w:rsidR="001B0537" w:rsidRPr="005F20C5" w:rsidRDefault="001B0537">
      <w:pPr>
        <w:spacing w:after="200" w:line="276" w:lineRule="auto"/>
        <w:rPr>
          <w:rFonts w:ascii="Helvetica" w:hAnsi="Helvetica"/>
          <w:b/>
          <w:sz w:val="22"/>
          <w:szCs w:val="22"/>
        </w:rPr>
      </w:pPr>
      <w:r w:rsidRPr="005F20C5">
        <w:rPr>
          <w:rFonts w:ascii="Helvetica" w:hAnsi="Helvetica"/>
          <w:b/>
          <w:sz w:val="22"/>
          <w:szCs w:val="22"/>
        </w:rPr>
        <w:br w:type="page"/>
      </w:r>
    </w:p>
    <w:p w14:paraId="0A178C08" w14:textId="77777777" w:rsidR="001B0537" w:rsidRPr="005F20C5" w:rsidRDefault="001B0537" w:rsidP="00551981">
      <w:pPr>
        <w:jc w:val="center"/>
        <w:rPr>
          <w:rFonts w:ascii="Helvetica" w:hAnsi="Helvetica"/>
          <w:b/>
          <w:sz w:val="22"/>
          <w:szCs w:val="22"/>
        </w:rPr>
      </w:pPr>
      <w:r w:rsidRPr="005F20C5">
        <w:rPr>
          <w:rFonts w:ascii="Helvetica" w:hAnsi="Helvetica"/>
          <w:b/>
          <w:sz w:val="22"/>
          <w:szCs w:val="22"/>
        </w:rPr>
        <w:lastRenderedPageBreak/>
        <w:t>130 CMR:  DIVISION OF MEDICAL ASSISTANCE</w:t>
      </w:r>
    </w:p>
    <w:p w14:paraId="4463C96D" w14:textId="2BC0A8CE" w:rsidR="001B0537" w:rsidRPr="005F20C5" w:rsidRDefault="001122C1" w:rsidP="00551981">
      <w:pPr>
        <w:rPr>
          <w:rFonts w:ascii="Helvetica" w:hAnsi="Helvetica"/>
          <w:b/>
          <w:sz w:val="22"/>
          <w:szCs w:val="22"/>
        </w:rPr>
      </w:pPr>
      <w:r w:rsidRPr="005F20C5">
        <w:rPr>
          <w:noProof/>
        </w:rPr>
        <mc:AlternateContent>
          <mc:Choice Requires="wps">
            <w:drawing>
              <wp:anchor distT="4294967293" distB="4294967293" distL="114300" distR="114300" simplePos="0" relativeHeight="251670528" behindDoc="0" locked="0" layoutInCell="1" allowOverlap="1" wp14:anchorId="27D94F10" wp14:editId="513650A5">
                <wp:simplePos x="0" y="0"/>
                <wp:positionH relativeFrom="column">
                  <wp:posOffset>-275590</wp:posOffset>
                </wp:positionH>
                <wp:positionV relativeFrom="paragraph">
                  <wp:posOffset>79374</wp:posOffset>
                </wp:positionV>
                <wp:extent cx="6248400" cy="0"/>
                <wp:effectExtent l="0" t="0" r="0" b="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B250748" id="Straight Arrow Connector 11" o:spid="_x0000_s1026" type="#_x0000_t32" style="position:absolute;margin-left:-21.7pt;margin-top:6.25pt;width:492pt;height:0;z-index:2516705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"/>
            </w:pict>
          </mc:Fallback>
        </mc:AlternateContent>
      </w:r>
    </w:p>
    <w:p w14:paraId="43332F1E" w14:textId="77777777" w:rsidR="001B0537" w:rsidRPr="005F20C5" w:rsidRDefault="001B0537" w:rsidP="00551981">
      <w:pPr>
        <w:rPr>
          <w:rFonts w:ascii="Helvetica" w:hAnsi="Helvetica"/>
          <w:b/>
          <w:sz w:val="22"/>
          <w:szCs w:val="22"/>
        </w:rPr>
      </w:pPr>
      <w:r w:rsidRPr="005F20C5">
        <w:rPr>
          <w:rFonts w:ascii="Helvetica" w:hAnsi="Helvetica"/>
          <w:b/>
          <w:sz w:val="22"/>
          <w:szCs w:val="22"/>
        </w:rPr>
        <w:t>Trans. by E.L. 217</w:t>
      </w:r>
    </w:p>
    <w:p w14:paraId="1DA3678B" w14:textId="77777777" w:rsidR="001B0537" w:rsidRPr="005F20C5" w:rsidRDefault="001B0537" w:rsidP="00551981">
      <w:pPr>
        <w:rPr>
          <w:rFonts w:ascii="Helvetica" w:hAnsi="Helvetica"/>
          <w:b/>
          <w:sz w:val="22"/>
          <w:szCs w:val="22"/>
        </w:rPr>
      </w:pPr>
      <w:r w:rsidRPr="005F20C5">
        <w:rPr>
          <w:rFonts w:ascii="Helvetica" w:hAnsi="Helvetica"/>
          <w:b/>
          <w:sz w:val="22"/>
          <w:szCs w:val="22"/>
        </w:rPr>
        <w:t>Rev. 12/02/16</w:t>
      </w:r>
    </w:p>
    <w:p w14:paraId="20C80A94" w14:textId="77777777" w:rsidR="001B0537" w:rsidRPr="005F20C5" w:rsidRDefault="001B0537" w:rsidP="00551981">
      <w:pPr>
        <w:jc w:val="center"/>
        <w:rPr>
          <w:rFonts w:ascii="Helvetica" w:hAnsi="Helvetica"/>
          <w:b/>
          <w:sz w:val="22"/>
        </w:rPr>
      </w:pPr>
      <w:r w:rsidRPr="005F20C5">
        <w:rPr>
          <w:rFonts w:ascii="Helvetica" w:hAnsi="Helvetica"/>
          <w:b/>
          <w:sz w:val="22"/>
          <w:szCs w:val="22"/>
        </w:rPr>
        <w:t>MASSHEALTH</w:t>
      </w:r>
      <w:r w:rsidRPr="005F20C5">
        <w:rPr>
          <w:rFonts w:ascii="Helvetica" w:hAnsi="Helvetica"/>
          <w:b/>
          <w:sz w:val="22"/>
        </w:rPr>
        <w:t xml:space="preserve"> </w:t>
      </w:r>
    </w:p>
    <w:p w14:paraId="354A8364" w14:textId="77777777" w:rsidR="001B0537" w:rsidRPr="005F20C5" w:rsidRDefault="001B0537" w:rsidP="00551981">
      <w:pPr>
        <w:jc w:val="center"/>
        <w:rPr>
          <w:rFonts w:ascii="Helvetica" w:hAnsi="Helvetica"/>
          <w:b/>
          <w:sz w:val="22"/>
        </w:rPr>
      </w:pPr>
      <w:r w:rsidRPr="005F20C5">
        <w:rPr>
          <w:rFonts w:ascii="Helvetica" w:hAnsi="Helvetica"/>
          <w:b/>
          <w:sz w:val="22"/>
        </w:rPr>
        <w:t>COVERAGE TYPES</w:t>
      </w:r>
    </w:p>
    <w:p w14:paraId="069F72F1" w14:textId="77777777" w:rsidR="001B0537" w:rsidRPr="005F20C5" w:rsidRDefault="001B0537" w:rsidP="00551981">
      <w:pPr>
        <w:rPr>
          <w:rFonts w:ascii="Helvetica" w:hAnsi="Helvetica"/>
          <w:b/>
          <w:sz w:val="22"/>
          <w:szCs w:val="22"/>
        </w:rPr>
      </w:pPr>
      <w:r w:rsidRPr="005F20C5">
        <w:rPr>
          <w:rFonts w:ascii="Helvetica" w:hAnsi="Helvetica"/>
          <w:b/>
          <w:sz w:val="22"/>
          <w:szCs w:val="22"/>
        </w:rPr>
        <w:t>Chapter 519</w:t>
      </w:r>
    </w:p>
    <w:p w14:paraId="2E093256" w14:textId="77777777" w:rsidR="001B0537" w:rsidRPr="005F20C5" w:rsidRDefault="001B0537" w:rsidP="00551981">
      <w:pPr>
        <w:rPr>
          <w:rFonts w:ascii="Helvetica" w:hAnsi="Helvetica"/>
          <w:b/>
          <w:sz w:val="22"/>
          <w:szCs w:val="22"/>
        </w:rPr>
      </w:pPr>
      <w:r w:rsidRPr="005F20C5">
        <w:rPr>
          <w:rFonts w:ascii="Helvetica" w:hAnsi="Helvetica"/>
          <w:b/>
          <w:sz w:val="22"/>
          <w:szCs w:val="22"/>
        </w:rPr>
        <w:t>Page 519.007 (1 of 13)</w:t>
      </w:r>
    </w:p>
    <w:p w14:paraId="31DCDC38" w14:textId="0DE3E4F0" w:rsidR="001B0537" w:rsidRPr="005F20C5" w:rsidRDefault="001122C1" w:rsidP="00551981">
      <w:pPr>
        <w:widowControl w:val="0"/>
        <w:tabs>
          <w:tab w:val="left" w:pos="936"/>
          <w:tab w:val="left" w:pos="1314"/>
          <w:tab w:val="left" w:pos="1692"/>
          <w:tab w:val="left" w:pos="2070"/>
        </w:tabs>
        <w:spacing w:after="19"/>
        <w:rPr>
          <w:rFonts w:ascii="Helvetica" w:hAnsi="Helvetica" w:cs="Helvetica"/>
          <w:b/>
          <w:bCs/>
          <w:sz w:val="22"/>
          <w:szCs w:val="22"/>
        </w:rPr>
      </w:pPr>
      <w:r w:rsidRPr="005F20C5">
        <w:rPr>
          <w:noProof/>
        </w:rPr>
        <mc:AlternateContent>
          <mc:Choice Requires="wps">
            <w:drawing>
              <wp:anchor distT="4294967293" distB="4294967293" distL="114300" distR="114300" simplePos="0" relativeHeight="251671552" behindDoc="0" locked="0" layoutInCell="1" allowOverlap="1" wp14:anchorId="56BAE5EA" wp14:editId="5EC6DB9C">
                <wp:simplePos x="0" y="0"/>
                <wp:positionH relativeFrom="column">
                  <wp:posOffset>-271780</wp:posOffset>
                </wp:positionH>
                <wp:positionV relativeFrom="paragraph">
                  <wp:posOffset>126364</wp:posOffset>
                </wp:positionV>
                <wp:extent cx="6248400" cy="0"/>
                <wp:effectExtent l="0" t="0" r="0" b="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957E913" id="Straight Arrow Connector 12" o:spid="_x0000_s1026" type="#_x0000_t32" style="position:absolute;margin-left:-21.4pt;margin-top:9.95pt;width:492pt;height:0;z-index:2516715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A+HAtu0gEAAI0D&#10;AAAOAAAAAAAAAAAAAAAAAC4CAABkcnMvZTJvRG9jLnhtbFBLAQItABQABgAIAAAAIQCn5key3QAA&#10;AAkBAAAPAAAAAAAAAAAAAAAAACwEAABkcnMvZG93bnJldi54bWxQSwUGAAAAAAQABADzAAAANgUA&#10;AAAA&#10;"/>
            </w:pict>
          </mc:Fallback>
        </mc:AlternateContent>
      </w:r>
    </w:p>
    <w:p w14:paraId="00F9150F" w14:textId="77777777" w:rsidR="001B0537" w:rsidRPr="005F20C5" w:rsidRDefault="001B0537" w:rsidP="00551981">
      <w:pPr>
        <w:rPr>
          <w:sz w:val="22"/>
          <w:szCs w:val="22"/>
        </w:rPr>
      </w:pPr>
    </w:p>
    <w:p w14:paraId="6EA98337" w14:textId="77777777" w:rsidR="001B0537" w:rsidRPr="005F20C5" w:rsidRDefault="001B0537" w:rsidP="00551981">
      <w:pPr>
        <w:widowControl w:val="0"/>
        <w:tabs>
          <w:tab w:val="left" w:pos="936"/>
          <w:tab w:val="left" w:pos="1314"/>
          <w:tab w:val="left" w:pos="1692"/>
          <w:tab w:val="left" w:pos="2070"/>
        </w:tabs>
        <w:ind w:left="936"/>
        <w:rPr>
          <w:sz w:val="22"/>
        </w:rPr>
      </w:pPr>
      <w:r w:rsidRPr="005F20C5">
        <w:rPr>
          <w:sz w:val="22"/>
        </w:rPr>
        <w:t xml:space="preserve">(B)  </w:t>
      </w:r>
      <w:r w:rsidRPr="005F20C5">
        <w:rPr>
          <w:sz w:val="22"/>
          <w:u w:val="single"/>
        </w:rPr>
        <w:t>Verification of Disability or Pregnancy</w:t>
      </w:r>
      <w:r w:rsidRPr="005F20C5">
        <w:rPr>
          <w:sz w:val="22"/>
        </w:rPr>
        <w:t xml:space="preserve">. </w:t>
      </w:r>
    </w:p>
    <w:p w14:paraId="781BB99B" w14:textId="77777777" w:rsidR="001B0537" w:rsidRPr="005F20C5" w:rsidRDefault="001B0537" w:rsidP="00551981">
      <w:pPr>
        <w:pStyle w:val="BodyTextIndent3"/>
        <w:ind w:left="1310"/>
        <w:rPr>
          <w:b w:val="0"/>
        </w:rPr>
      </w:pPr>
      <w:r w:rsidRPr="005F20C5">
        <w:rPr>
          <w:b w:val="0"/>
        </w:rPr>
        <w:t>(1)  Disability is verified by:</w:t>
      </w:r>
    </w:p>
    <w:p w14:paraId="5AAC78F3" w14:textId="77777777" w:rsidR="001B0537" w:rsidRPr="005F20C5" w:rsidRDefault="001B0537" w:rsidP="00551981">
      <w:pPr>
        <w:widowControl w:val="0"/>
        <w:tabs>
          <w:tab w:val="left" w:pos="936"/>
          <w:tab w:val="left" w:pos="1710"/>
          <w:tab w:val="left" w:pos="2070"/>
        </w:tabs>
        <w:ind w:left="1699"/>
        <w:rPr>
          <w:sz w:val="22"/>
        </w:rPr>
      </w:pPr>
      <w:r w:rsidRPr="005F20C5">
        <w:rPr>
          <w:sz w:val="22"/>
        </w:rPr>
        <w:t>(a)  certification of legal blindness by the Massachusetts Commission for the Blind (MCB</w:t>
      </w:r>
      <w:proofErr w:type="gramStart"/>
      <w:r w:rsidRPr="005F20C5">
        <w:rPr>
          <w:sz w:val="22"/>
        </w:rPr>
        <w:t>);</w:t>
      </w:r>
      <w:proofErr w:type="gramEnd"/>
      <w:r w:rsidRPr="005F20C5">
        <w:rPr>
          <w:sz w:val="22"/>
        </w:rPr>
        <w:t xml:space="preserve"> </w:t>
      </w:r>
    </w:p>
    <w:p w14:paraId="25A8F60B" w14:textId="77777777" w:rsidR="001B0537" w:rsidRPr="005F20C5" w:rsidRDefault="001B0537" w:rsidP="00551981">
      <w:pPr>
        <w:widowControl w:val="0"/>
        <w:tabs>
          <w:tab w:val="left" w:pos="936"/>
          <w:tab w:val="left" w:pos="1314"/>
          <w:tab w:val="left" w:pos="1692"/>
          <w:tab w:val="left" w:pos="2070"/>
        </w:tabs>
        <w:ind w:left="1699"/>
        <w:rPr>
          <w:sz w:val="22"/>
        </w:rPr>
      </w:pPr>
      <w:r w:rsidRPr="005F20C5">
        <w:rPr>
          <w:sz w:val="22"/>
        </w:rPr>
        <w:t>(b)  a determination of disability by the Social Security Administration (SSA); or</w:t>
      </w:r>
    </w:p>
    <w:p w14:paraId="5DF3CFD2" w14:textId="77777777" w:rsidR="001B0537" w:rsidRPr="005F20C5" w:rsidRDefault="001B0537" w:rsidP="00551981">
      <w:pPr>
        <w:widowControl w:val="0"/>
        <w:tabs>
          <w:tab w:val="left" w:pos="936"/>
          <w:tab w:val="left" w:pos="1692"/>
          <w:tab w:val="left" w:pos="1800"/>
          <w:tab w:val="left" w:pos="2070"/>
        </w:tabs>
        <w:ind w:left="1699"/>
        <w:rPr>
          <w:sz w:val="22"/>
        </w:rPr>
      </w:pPr>
      <w:r w:rsidRPr="005F20C5">
        <w:rPr>
          <w:sz w:val="22"/>
        </w:rPr>
        <w:t>(c)  a determination of disability by the MassHealth Disability Determination Unit (DDU). Until this determination is made, the applicant's submission of a completed disability supplement will satisfy the verification requirement.</w:t>
      </w:r>
    </w:p>
    <w:p w14:paraId="6D78A498" w14:textId="77777777" w:rsidR="001B0537" w:rsidRPr="005F20C5" w:rsidRDefault="001B0537" w:rsidP="00551981">
      <w:pPr>
        <w:widowControl w:val="0"/>
        <w:tabs>
          <w:tab w:val="left" w:pos="936"/>
          <w:tab w:val="left" w:pos="1692"/>
          <w:tab w:val="left" w:pos="1800"/>
          <w:tab w:val="left" w:pos="2070"/>
        </w:tabs>
        <w:ind w:left="1314"/>
        <w:rPr>
          <w:sz w:val="22"/>
        </w:rPr>
      </w:pPr>
      <w:r w:rsidRPr="005F20C5">
        <w:rPr>
          <w:sz w:val="22"/>
        </w:rPr>
        <w:t>(2)  Pregnancy is verified by a written statement from a competent medical authority certifying the pregnancy.</w:t>
      </w:r>
    </w:p>
    <w:p w14:paraId="484F5E58" w14:textId="77777777" w:rsidR="001B0537" w:rsidRPr="005F20C5" w:rsidRDefault="001B0537" w:rsidP="00551981">
      <w:pPr>
        <w:widowControl w:val="0"/>
        <w:tabs>
          <w:tab w:val="left" w:pos="936"/>
          <w:tab w:val="left" w:pos="1314"/>
          <w:tab w:val="left" w:pos="1692"/>
          <w:tab w:val="left" w:pos="2070"/>
        </w:tabs>
        <w:rPr>
          <w:sz w:val="22"/>
          <w:u w:val="single"/>
        </w:rPr>
      </w:pPr>
    </w:p>
    <w:p w14:paraId="27E32B04" w14:textId="77777777" w:rsidR="001B0537" w:rsidRPr="005F20C5" w:rsidRDefault="001B0537" w:rsidP="00551981">
      <w:pPr>
        <w:widowControl w:val="0"/>
        <w:tabs>
          <w:tab w:val="left" w:pos="936"/>
          <w:tab w:val="left" w:pos="1314"/>
          <w:tab w:val="left" w:pos="1692"/>
          <w:tab w:val="left" w:pos="2070"/>
        </w:tabs>
        <w:rPr>
          <w:sz w:val="22"/>
        </w:rPr>
      </w:pPr>
      <w:r w:rsidRPr="005F20C5">
        <w:rPr>
          <w:sz w:val="22"/>
          <w:u w:val="single"/>
        </w:rPr>
        <w:t>519.007:  Individuals Who Would Be Institutionalized</w:t>
      </w:r>
    </w:p>
    <w:p w14:paraId="50F5F226" w14:textId="77777777" w:rsidR="001B0537" w:rsidRPr="005F20C5" w:rsidRDefault="001B0537" w:rsidP="00551981">
      <w:pPr>
        <w:widowControl w:val="0"/>
        <w:tabs>
          <w:tab w:val="left" w:pos="936"/>
          <w:tab w:val="left" w:pos="1314"/>
          <w:tab w:val="left" w:pos="1692"/>
          <w:tab w:val="left" w:pos="2070"/>
        </w:tabs>
        <w:rPr>
          <w:sz w:val="22"/>
        </w:rPr>
      </w:pPr>
    </w:p>
    <w:p w14:paraId="06577067" w14:textId="77777777" w:rsidR="001B0537" w:rsidRPr="005F20C5" w:rsidRDefault="001B0537" w:rsidP="00551981">
      <w:pPr>
        <w:widowControl w:val="0"/>
        <w:tabs>
          <w:tab w:val="left" w:pos="936"/>
          <w:tab w:val="left" w:pos="1314"/>
          <w:tab w:val="left" w:pos="1692"/>
          <w:tab w:val="left" w:pos="2070"/>
        </w:tabs>
        <w:ind w:left="936" w:firstLine="378"/>
        <w:rPr>
          <w:sz w:val="22"/>
        </w:rPr>
      </w:pPr>
      <w:r w:rsidRPr="005F20C5">
        <w:rPr>
          <w:sz w:val="22"/>
        </w:rPr>
        <w:t xml:space="preserve">130 CMR 519.007 describes the eligibility requirements for MassHealth Standard coverage for individuals who would be institutionalized if they were not receiving home- and community-based services. </w:t>
      </w:r>
    </w:p>
    <w:p w14:paraId="637FD5AA" w14:textId="77777777" w:rsidR="001B0537" w:rsidRPr="005F20C5" w:rsidRDefault="001B0537" w:rsidP="00551981">
      <w:pPr>
        <w:widowControl w:val="0"/>
        <w:tabs>
          <w:tab w:val="left" w:pos="936"/>
          <w:tab w:val="left" w:pos="1314"/>
          <w:tab w:val="left" w:pos="1692"/>
          <w:tab w:val="left" w:pos="2070"/>
        </w:tabs>
        <w:rPr>
          <w:sz w:val="22"/>
        </w:rPr>
      </w:pPr>
    </w:p>
    <w:p w14:paraId="3A34C814" w14:textId="77777777" w:rsidR="001B0537" w:rsidRPr="005F20C5" w:rsidRDefault="001B0537" w:rsidP="00551981">
      <w:pPr>
        <w:widowControl w:val="0"/>
        <w:tabs>
          <w:tab w:val="left" w:pos="936"/>
          <w:tab w:val="left" w:pos="1314"/>
          <w:tab w:val="left" w:pos="1692"/>
          <w:tab w:val="left" w:pos="2070"/>
        </w:tabs>
        <w:ind w:left="936"/>
        <w:rPr>
          <w:sz w:val="22"/>
        </w:rPr>
      </w:pPr>
      <w:r w:rsidRPr="005F20C5">
        <w:rPr>
          <w:sz w:val="22"/>
        </w:rPr>
        <w:t xml:space="preserve">(A)  </w:t>
      </w:r>
      <w:r w:rsidRPr="005F20C5">
        <w:rPr>
          <w:sz w:val="22"/>
          <w:u w:val="single"/>
        </w:rPr>
        <w:t>The Kaileigh Mulligan Program</w:t>
      </w:r>
      <w:r w:rsidRPr="005F20C5">
        <w:rPr>
          <w:sz w:val="22"/>
        </w:rPr>
        <w:t>. The Kaileigh Mulligan Program enables severely disabled children younger than 18 years old to remain at home. The income and assets of their parents are not considered in the determination of eligibility.</w:t>
      </w:r>
    </w:p>
    <w:p w14:paraId="15EC81A2" w14:textId="77777777" w:rsidR="001B0537" w:rsidRPr="005F20C5" w:rsidRDefault="001B0537" w:rsidP="00551981">
      <w:pPr>
        <w:widowControl w:val="0"/>
        <w:tabs>
          <w:tab w:val="left" w:pos="936"/>
          <w:tab w:val="left" w:pos="1314"/>
          <w:tab w:val="left" w:pos="1692"/>
          <w:tab w:val="left" w:pos="2070"/>
        </w:tabs>
        <w:ind w:left="1314"/>
        <w:rPr>
          <w:sz w:val="22"/>
        </w:rPr>
      </w:pPr>
      <w:r w:rsidRPr="005F20C5">
        <w:rPr>
          <w:sz w:val="22"/>
        </w:rPr>
        <w:t xml:space="preserve">(1)  </w:t>
      </w:r>
      <w:r w:rsidRPr="005F20C5">
        <w:rPr>
          <w:sz w:val="22"/>
          <w:u w:val="single"/>
        </w:rPr>
        <w:t>Eligibility Requirements</w:t>
      </w:r>
      <w:r w:rsidRPr="005F20C5">
        <w:rPr>
          <w:sz w:val="22"/>
        </w:rPr>
        <w:t>. Children younger than 18 years old may establish eligibility for the Kaileigh Mulligan Program by meeting the following requirements. They must</w:t>
      </w:r>
    </w:p>
    <w:p w14:paraId="2D35D994" w14:textId="77777777" w:rsidR="001B0537" w:rsidRPr="005F20C5" w:rsidRDefault="001B0537" w:rsidP="00551981">
      <w:pPr>
        <w:widowControl w:val="0"/>
        <w:numPr>
          <w:ilvl w:val="0"/>
          <w:numId w:val="1"/>
        </w:numPr>
        <w:tabs>
          <w:tab w:val="left" w:pos="936"/>
          <w:tab w:val="left" w:pos="1314"/>
          <w:tab w:val="left" w:pos="1692"/>
        </w:tabs>
        <w:rPr>
          <w:sz w:val="22"/>
        </w:rPr>
      </w:pPr>
      <w:r w:rsidRPr="005F20C5">
        <w:rPr>
          <w:sz w:val="22"/>
        </w:rPr>
        <w:t>1.  meet Title XVI disability standards in accordance with the definition of permanent and total disability for children younger than 18 years old in 130 CMR 515.001</w:t>
      </w:r>
      <w:r w:rsidRPr="005F20C5">
        <w:rPr>
          <w:sz w:val="22"/>
          <w:szCs w:val="22"/>
        </w:rPr>
        <w:t xml:space="preserve">: </w:t>
      </w:r>
      <w:r w:rsidRPr="005F20C5">
        <w:rPr>
          <w:i/>
          <w:sz w:val="22"/>
          <w:szCs w:val="22"/>
        </w:rPr>
        <w:t>Definition of Terms</w:t>
      </w:r>
      <w:r w:rsidRPr="005F20C5">
        <w:rPr>
          <w:sz w:val="22"/>
        </w:rPr>
        <w:t xml:space="preserve"> or have been receiving SSI on August 22, 1996; and </w:t>
      </w:r>
    </w:p>
    <w:p w14:paraId="05E8BF50" w14:textId="77777777" w:rsidR="001B0537" w:rsidRPr="005F20C5" w:rsidRDefault="001B0537" w:rsidP="00551981">
      <w:pPr>
        <w:widowControl w:val="0"/>
        <w:tabs>
          <w:tab w:val="left" w:pos="936"/>
          <w:tab w:val="left" w:pos="1314"/>
          <w:tab w:val="left" w:pos="1692"/>
          <w:tab w:val="left" w:pos="2070"/>
        </w:tabs>
        <w:ind w:left="2070"/>
        <w:rPr>
          <w:sz w:val="22"/>
        </w:rPr>
      </w:pPr>
      <w:r w:rsidRPr="005F20C5">
        <w:rPr>
          <w:sz w:val="22"/>
        </w:rPr>
        <w:t>2.  continue to meet Title XVI disability standards that were in effect before August 22, </w:t>
      </w:r>
      <w:proofErr w:type="gramStart"/>
      <w:r w:rsidRPr="005F20C5">
        <w:rPr>
          <w:sz w:val="22"/>
        </w:rPr>
        <w:t>1996;</w:t>
      </w:r>
      <w:proofErr w:type="gramEnd"/>
    </w:p>
    <w:p w14:paraId="4D000A8C" w14:textId="77777777" w:rsidR="001B0537" w:rsidRPr="005F20C5" w:rsidRDefault="001B0537" w:rsidP="00551981">
      <w:pPr>
        <w:widowControl w:val="0"/>
        <w:tabs>
          <w:tab w:val="left" w:pos="936"/>
          <w:tab w:val="left" w:pos="1314"/>
          <w:tab w:val="left" w:pos="1692"/>
          <w:tab w:val="left" w:pos="2070"/>
        </w:tabs>
        <w:ind w:left="1692"/>
        <w:rPr>
          <w:sz w:val="22"/>
        </w:rPr>
      </w:pPr>
      <w:r w:rsidRPr="005F20C5">
        <w:rPr>
          <w:sz w:val="22"/>
        </w:rPr>
        <w:t xml:space="preserve">(b)  have $2,000 or less in countable </w:t>
      </w:r>
      <w:proofErr w:type="gramStart"/>
      <w:r w:rsidRPr="005F20C5">
        <w:rPr>
          <w:sz w:val="22"/>
        </w:rPr>
        <w:t>assets;</w:t>
      </w:r>
      <w:proofErr w:type="gramEnd"/>
      <w:r w:rsidRPr="005F20C5">
        <w:rPr>
          <w:sz w:val="22"/>
        </w:rPr>
        <w:t xml:space="preserve"> </w:t>
      </w:r>
    </w:p>
    <w:p w14:paraId="15A17654" w14:textId="77777777" w:rsidR="001B0537" w:rsidRPr="005F20C5" w:rsidRDefault="001B0537" w:rsidP="00551981">
      <w:pPr>
        <w:widowControl w:val="0"/>
        <w:tabs>
          <w:tab w:val="left" w:pos="936"/>
          <w:tab w:val="left" w:pos="1314"/>
          <w:tab w:val="left" w:pos="1692"/>
          <w:tab w:val="left" w:pos="2070"/>
        </w:tabs>
        <w:ind w:left="1692"/>
        <w:rPr>
          <w:sz w:val="22"/>
        </w:rPr>
      </w:pPr>
      <w:r w:rsidRPr="005F20C5">
        <w:rPr>
          <w:sz w:val="22"/>
        </w:rPr>
        <w:t>(c)  1.  have a countable-income amount of $72.80 or less; or</w:t>
      </w:r>
      <w:r w:rsidRPr="005F20C5">
        <w:rPr>
          <w:sz w:val="22"/>
        </w:rPr>
        <w:tab/>
      </w:r>
    </w:p>
    <w:p w14:paraId="6E452358" w14:textId="77777777" w:rsidR="001B0537" w:rsidRPr="005F20C5" w:rsidRDefault="001B0537" w:rsidP="00551981">
      <w:pPr>
        <w:widowControl w:val="0"/>
        <w:tabs>
          <w:tab w:val="left" w:pos="936"/>
          <w:tab w:val="left" w:pos="1314"/>
          <w:tab w:val="left" w:pos="1692"/>
          <w:tab w:val="left" w:pos="1980"/>
        </w:tabs>
        <w:ind w:left="2074"/>
        <w:rPr>
          <w:sz w:val="22"/>
        </w:rPr>
      </w:pPr>
      <w:r w:rsidRPr="005F20C5">
        <w:rPr>
          <w:sz w:val="22"/>
        </w:rPr>
        <w:t>2.  if greater than $72.80, meet a deductible in accordance with 130 CMR 520.028:</w:t>
      </w:r>
      <w:r w:rsidRPr="005F20C5">
        <w:rPr>
          <w:sz w:val="22"/>
          <w:szCs w:val="22"/>
        </w:rPr>
        <w:t xml:space="preserve"> </w:t>
      </w:r>
      <w:r w:rsidRPr="005F20C5">
        <w:rPr>
          <w:i/>
          <w:sz w:val="22"/>
          <w:szCs w:val="22"/>
        </w:rPr>
        <w:t xml:space="preserve">Eligibility for a Deductible </w:t>
      </w:r>
      <w:r w:rsidRPr="005F20C5">
        <w:rPr>
          <w:sz w:val="22"/>
          <w:szCs w:val="22"/>
        </w:rPr>
        <w:t>through 520.035</w:t>
      </w:r>
      <w:r w:rsidRPr="005F20C5">
        <w:rPr>
          <w:i/>
          <w:sz w:val="22"/>
          <w:szCs w:val="22"/>
        </w:rPr>
        <w:t>: Conclusion</w:t>
      </w:r>
      <w:r w:rsidRPr="005F20C5">
        <w:rPr>
          <w:sz w:val="22"/>
        </w:rPr>
        <w:t xml:space="preserve"> </w:t>
      </w:r>
      <w:r w:rsidRPr="005F20C5">
        <w:rPr>
          <w:i/>
          <w:sz w:val="22"/>
        </w:rPr>
        <w:t>of the Deductible Process</w:t>
      </w:r>
      <w:r w:rsidRPr="005F20C5">
        <w:rPr>
          <w:sz w:val="22"/>
        </w:rPr>
        <w:t>; and</w:t>
      </w:r>
    </w:p>
    <w:p w14:paraId="6D69D4F6" w14:textId="77777777" w:rsidR="001B0537" w:rsidRPr="005F20C5" w:rsidRDefault="001B0537" w:rsidP="00551981">
      <w:pPr>
        <w:widowControl w:val="0"/>
        <w:tabs>
          <w:tab w:val="left" w:pos="936"/>
          <w:tab w:val="left" w:pos="1314"/>
          <w:tab w:val="left" w:pos="1692"/>
          <w:tab w:val="left" w:pos="2070"/>
        </w:tabs>
        <w:ind w:left="1692"/>
        <w:rPr>
          <w:sz w:val="22"/>
        </w:rPr>
      </w:pPr>
      <w:r w:rsidRPr="005F20C5">
        <w:rPr>
          <w:sz w:val="22"/>
        </w:rPr>
        <w:t>(d)  require a level of care equivalent to that provided in a hospital or nursing facility in accordance with 130 CMR 519.007(A)(3) and (4).</w:t>
      </w:r>
    </w:p>
    <w:p w14:paraId="101BD416" w14:textId="77777777" w:rsidR="001B0537" w:rsidRPr="005F20C5" w:rsidRDefault="001B0537" w:rsidP="00551981">
      <w:pPr>
        <w:widowControl w:val="0"/>
        <w:tabs>
          <w:tab w:val="left" w:pos="936"/>
          <w:tab w:val="left" w:pos="1314"/>
          <w:tab w:val="left" w:pos="1692"/>
          <w:tab w:val="left" w:pos="2070"/>
        </w:tabs>
        <w:ind w:left="1314"/>
        <w:rPr>
          <w:sz w:val="22"/>
        </w:rPr>
      </w:pPr>
      <w:r w:rsidRPr="005F20C5">
        <w:rPr>
          <w:sz w:val="22"/>
        </w:rPr>
        <w:t xml:space="preserve">(2)  </w:t>
      </w:r>
      <w:r w:rsidRPr="005F20C5">
        <w:rPr>
          <w:sz w:val="22"/>
          <w:u w:val="single"/>
        </w:rPr>
        <w:t>Additional Requirements</w:t>
      </w:r>
      <w:r w:rsidRPr="005F20C5">
        <w:rPr>
          <w:sz w:val="22"/>
        </w:rPr>
        <w:t xml:space="preserve">. The MassHealth agency must have </w:t>
      </w:r>
      <w:proofErr w:type="gramStart"/>
      <w:r w:rsidRPr="005F20C5">
        <w:rPr>
          <w:sz w:val="22"/>
        </w:rPr>
        <w:t>determined</w:t>
      </w:r>
      <w:proofErr w:type="gramEnd"/>
    </w:p>
    <w:p w14:paraId="16A40711" w14:textId="77777777" w:rsidR="001B0537" w:rsidRPr="005F20C5" w:rsidRDefault="001B0537" w:rsidP="00551981">
      <w:pPr>
        <w:widowControl w:val="0"/>
        <w:tabs>
          <w:tab w:val="left" w:pos="936"/>
          <w:tab w:val="left" w:pos="1314"/>
          <w:tab w:val="left" w:pos="1692"/>
          <w:tab w:val="left" w:pos="2070"/>
        </w:tabs>
        <w:ind w:left="1692"/>
        <w:rPr>
          <w:sz w:val="22"/>
        </w:rPr>
      </w:pPr>
      <w:r w:rsidRPr="005F20C5">
        <w:rPr>
          <w:sz w:val="22"/>
        </w:rPr>
        <w:t>(a)  that care provided outside an institution is appropriate; and</w:t>
      </w:r>
    </w:p>
    <w:p w14:paraId="2DAFDE0F" w14:textId="77777777" w:rsidR="001B0537" w:rsidRPr="005F20C5" w:rsidRDefault="001B0537" w:rsidP="00551981">
      <w:pPr>
        <w:widowControl w:val="0"/>
        <w:tabs>
          <w:tab w:val="left" w:pos="936"/>
          <w:tab w:val="left" w:pos="1314"/>
          <w:tab w:val="left" w:pos="1692"/>
          <w:tab w:val="left" w:pos="2070"/>
        </w:tabs>
        <w:ind w:left="1692"/>
        <w:rPr>
          <w:sz w:val="22"/>
        </w:rPr>
      </w:pPr>
      <w:r w:rsidRPr="005F20C5">
        <w:rPr>
          <w:sz w:val="22"/>
        </w:rPr>
        <w:t xml:space="preserve">(b)  that the estimated cost paid by the MassHealth agency would not be more than the estimated cost paid if the child were institutionalized. </w:t>
      </w:r>
    </w:p>
    <w:p w14:paraId="4EE6B8D8" w14:textId="77777777" w:rsidR="001B0537" w:rsidRPr="005F20C5" w:rsidRDefault="001B0537"/>
    <w:p w14:paraId="044E16AE" w14:textId="77777777" w:rsidR="001B0537" w:rsidRPr="005F20C5" w:rsidRDefault="001B0537">
      <w:pPr>
        <w:spacing w:after="200" w:line="276" w:lineRule="auto"/>
        <w:rPr>
          <w:rFonts w:ascii="Helvetica" w:hAnsi="Helvetica"/>
          <w:b/>
          <w:sz w:val="22"/>
          <w:szCs w:val="22"/>
        </w:rPr>
      </w:pPr>
      <w:r w:rsidRPr="005F20C5">
        <w:rPr>
          <w:rFonts w:ascii="Helvetica" w:hAnsi="Helvetica"/>
          <w:b/>
          <w:sz w:val="22"/>
          <w:szCs w:val="22"/>
        </w:rPr>
        <w:br w:type="page"/>
      </w:r>
    </w:p>
    <w:p w14:paraId="42C8CD61" w14:textId="77777777" w:rsidR="001B0537" w:rsidRPr="005F20C5" w:rsidRDefault="001B0537" w:rsidP="00551981">
      <w:pPr>
        <w:jc w:val="center"/>
        <w:rPr>
          <w:rFonts w:ascii="Helvetica" w:hAnsi="Helvetica"/>
          <w:b/>
          <w:sz w:val="22"/>
          <w:szCs w:val="22"/>
        </w:rPr>
      </w:pPr>
      <w:r w:rsidRPr="005F20C5">
        <w:rPr>
          <w:rFonts w:ascii="Helvetica" w:hAnsi="Helvetica"/>
          <w:b/>
          <w:sz w:val="22"/>
          <w:szCs w:val="22"/>
        </w:rPr>
        <w:lastRenderedPageBreak/>
        <w:t>130 CMR:  DIVISION OF MEDICAL ASSISTANCE</w:t>
      </w:r>
    </w:p>
    <w:p w14:paraId="2C7BD69C" w14:textId="4AD4C379" w:rsidR="001B0537" w:rsidRPr="005F20C5" w:rsidRDefault="001122C1" w:rsidP="00551981">
      <w:pPr>
        <w:rPr>
          <w:rFonts w:ascii="Helvetica" w:hAnsi="Helvetica"/>
          <w:b/>
          <w:sz w:val="22"/>
          <w:szCs w:val="22"/>
        </w:rPr>
      </w:pPr>
      <w:r w:rsidRPr="005F20C5">
        <w:rPr>
          <w:noProof/>
        </w:rPr>
        <mc:AlternateContent>
          <mc:Choice Requires="wps">
            <w:drawing>
              <wp:anchor distT="4294967293" distB="4294967293" distL="114300" distR="114300" simplePos="0" relativeHeight="251672576" behindDoc="0" locked="0" layoutInCell="1" allowOverlap="1" wp14:anchorId="5B131853" wp14:editId="04E47121">
                <wp:simplePos x="0" y="0"/>
                <wp:positionH relativeFrom="column">
                  <wp:posOffset>-275590</wp:posOffset>
                </wp:positionH>
                <wp:positionV relativeFrom="paragraph">
                  <wp:posOffset>79374</wp:posOffset>
                </wp:positionV>
                <wp:extent cx="6248400" cy="0"/>
                <wp:effectExtent l="0" t="0" r="0" b="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76D231A" id="Straight Arrow Connector 13" o:spid="_x0000_s1026" type="#_x0000_t32" style="position:absolute;margin-left:-21.7pt;margin-top:6.25pt;width:492pt;height:0;z-index:2516725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A2fPQk0gEAAI0D&#10;AAAOAAAAAAAAAAAAAAAAAC4CAABkcnMvZTJvRG9jLnhtbFBLAQItABQABgAIAAAAIQDSjDlP3QAA&#10;AAkBAAAPAAAAAAAAAAAAAAAAACwEAABkcnMvZG93bnJldi54bWxQSwUGAAAAAAQABADzAAAANgUA&#10;AAAA&#10;"/>
            </w:pict>
          </mc:Fallback>
        </mc:AlternateContent>
      </w:r>
    </w:p>
    <w:p w14:paraId="25E4E661" w14:textId="77777777" w:rsidR="001B0537" w:rsidRPr="005F20C5" w:rsidRDefault="001B0537" w:rsidP="00551981">
      <w:pPr>
        <w:rPr>
          <w:rFonts w:ascii="Helvetica" w:hAnsi="Helvetica"/>
          <w:b/>
          <w:sz w:val="22"/>
          <w:szCs w:val="22"/>
        </w:rPr>
      </w:pPr>
      <w:r w:rsidRPr="005F20C5">
        <w:rPr>
          <w:rFonts w:ascii="Helvetica" w:hAnsi="Helvetica"/>
          <w:b/>
          <w:sz w:val="22"/>
          <w:szCs w:val="22"/>
        </w:rPr>
        <w:t>Trans. by E.L. 217</w:t>
      </w:r>
    </w:p>
    <w:p w14:paraId="5966EA8F" w14:textId="77777777" w:rsidR="001B0537" w:rsidRPr="005F20C5" w:rsidRDefault="001B0537" w:rsidP="00551981">
      <w:pPr>
        <w:rPr>
          <w:rFonts w:ascii="Helvetica" w:hAnsi="Helvetica"/>
          <w:b/>
          <w:sz w:val="22"/>
          <w:szCs w:val="22"/>
        </w:rPr>
      </w:pPr>
      <w:r w:rsidRPr="005F20C5">
        <w:rPr>
          <w:rFonts w:ascii="Helvetica" w:hAnsi="Helvetica"/>
          <w:b/>
          <w:sz w:val="22"/>
          <w:szCs w:val="22"/>
        </w:rPr>
        <w:t>Rev. 12/02/16</w:t>
      </w:r>
    </w:p>
    <w:p w14:paraId="5C414930" w14:textId="77777777" w:rsidR="001B0537" w:rsidRPr="005F20C5" w:rsidRDefault="001B0537" w:rsidP="00551981">
      <w:pPr>
        <w:jc w:val="center"/>
        <w:rPr>
          <w:rFonts w:ascii="Helvetica" w:hAnsi="Helvetica"/>
          <w:b/>
          <w:sz w:val="22"/>
        </w:rPr>
      </w:pPr>
      <w:r w:rsidRPr="005F20C5">
        <w:rPr>
          <w:rFonts w:ascii="Helvetica" w:hAnsi="Helvetica"/>
          <w:b/>
          <w:sz w:val="22"/>
          <w:szCs w:val="22"/>
        </w:rPr>
        <w:t>MASSHEALTH</w:t>
      </w:r>
      <w:r w:rsidRPr="005F20C5">
        <w:rPr>
          <w:rFonts w:ascii="Helvetica" w:hAnsi="Helvetica"/>
          <w:b/>
          <w:sz w:val="22"/>
        </w:rPr>
        <w:t xml:space="preserve"> </w:t>
      </w:r>
    </w:p>
    <w:p w14:paraId="4FA19D17" w14:textId="77777777" w:rsidR="001B0537" w:rsidRPr="005F20C5" w:rsidRDefault="001B0537" w:rsidP="00551981">
      <w:pPr>
        <w:jc w:val="center"/>
        <w:rPr>
          <w:rFonts w:ascii="Helvetica" w:hAnsi="Helvetica"/>
          <w:b/>
          <w:sz w:val="22"/>
        </w:rPr>
      </w:pPr>
      <w:r w:rsidRPr="005F20C5">
        <w:rPr>
          <w:rFonts w:ascii="Helvetica" w:hAnsi="Helvetica"/>
          <w:b/>
          <w:sz w:val="22"/>
        </w:rPr>
        <w:t>COVERAGE TYPES</w:t>
      </w:r>
    </w:p>
    <w:p w14:paraId="06144F5B" w14:textId="77777777" w:rsidR="001B0537" w:rsidRPr="005F20C5" w:rsidRDefault="001B0537" w:rsidP="00551981">
      <w:pPr>
        <w:rPr>
          <w:rFonts w:ascii="Helvetica" w:hAnsi="Helvetica"/>
          <w:b/>
          <w:sz w:val="22"/>
          <w:szCs w:val="22"/>
        </w:rPr>
      </w:pPr>
      <w:r w:rsidRPr="005F20C5">
        <w:rPr>
          <w:rFonts w:ascii="Helvetica" w:hAnsi="Helvetica"/>
          <w:b/>
          <w:sz w:val="22"/>
          <w:szCs w:val="22"/>
        </w:rPr>
        <w:t>Chapter 519</w:t>
      </w:r>
    </w:p>
    <w:p w14:paraId="5434FAEC" w14:textId="77777777" w:rsidR="001B0537" w:rsidRPr="005F20C5" w:rsidRDefault="001B0537" w:rsidP="00551981">
      <w:pPr>
        <w:rPr>
          <w:rFonts w:ascii="Helvetica" w:hAnsi="Helvetica"/>
          <w:b/>
          <w:sz w:val="22"/>
          <w:szCs w:val="22"/>
        </w:rPr>
      </w:pPr>
      <w:r w:rsidRPr="005F20C5">
        <w:rPr>
          <w:rFonts w:ascii="Helvetica" w:hAnsi="Helvetica"/>
          <w:b/>
          <w:sz w:val="22"/>
          <w:szCs w:val="22"/>
        </w:rPr>
        <w:t>Page 519.007 (2 of 13)</w:t>
      </w:r>
    </w:p>
    <w:p w14:paraId="0F8B17AA" w14:textId="4D92BF32" w:rsidR="001B0537" w:rsidRPr="005F20C5" w:rsidRDefault="001122C1" w:rsidP="00551981">
      <w:pPr>
        <w:widowControl w:val="0"/>
        <w:tabs>
          <w:tab w:val="left" w:pos="936"/>
          <w:tab w:val="left" w:pos="1314"/>
          <w:tab w:val="left" w:pos="1692"/>
          <w:tab w:val="left" w:pos="2070"/>
        </w:tabs>
        <w:spacing w:after="19"/>
        <w:rPr>
          <w:rFonts w:ascii="Helvetica" w:hAnsi="Helvetica" w:cs="Helvetica"/>
          <w:b/>
          <w:bCs/>
          <w:sz w:val="22"/>
          <w:szCs w:val="22"/>
        </w:rPr>
      </w:pPr>
      <w:r w:rsidRPr="005F20C5">
        <w:rPr>
          <w:noProof/>
        </w:rPr>
        <mc:AlternateContent>
          <mc:Choice Requires="wps">
            <w:drawing>
              <wp:anchor distT="4294967293" distB="4294967293" distL="114300" distR="114300" simplePos="0" relativeHeight="251673600" behindDoc="0" locked="0" layoutInCell="1" allowOverlap="1" wp14:anchorId="06990B96" wp14:editId="3F2A1C76">
                <wp:simplePos x="0" y="0"/>
                <wp:positionH relativeFrom="column">
                  <wp:posOffset>-271780</wp:posOffset>
                </wp:positionH>
                <wp:positionV relativeFrom="paragraph">
                  <wp:posOffset>126364</wp:posOffset>
                </wp:positionV>
                <wp:extent cx="6248400" cy="0"/>
                <wp:effectExtent l="0" t="0" r="0" b="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FBB81D6" id="Straight Arrow Connector 14" o:spid="_x0000_s1026" type="#_x0000_t32" style="position:absolute;margin-left:-21.4pt;margin-top:9.95pt;width:492pt;height:0;z-index:2516736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BPWnkL0gEAAI0D&#10;AAAOAAAAAAAAAAAAAAAAAC4CAABkcnMvZTJvRG9jLnhtbFBLAQItABQABgAIAAAAIQCn5key3QAA&#10;AAkBAAAPAAAAAAAAAAAAAAAAACwEAABkcnMvZG93bnJldi54bWxQSwUGAAAAAAQABADzAAAANgUA&#10;AAAA&#10;"/>
            </w:pict>
          </mc:Fallback>
        </mc:AlternateContent>
      </w:r>
    </w:p>
    <w:p w14:paraId="661785C2" w14:textId="77777777" w:rsidR="001B0537" w:rsidRPr="005F20C5" w:rsidRDefault="001B0537" w:rsidP="00551981">
      <w:pPr>
        <w:rPr>
          <w:sz w:val="22"/>
          <w:szCs w:val="22"/>
        </w:rPr>
      </w:pPr>
    </w:p>
    <w:p w14:paraId="2F735BBD" w14:textId="77777777" w:rsidR="001B0537" w:rsidRPr="005F20C5" w:rsidRDefault="001B0537" w:rsidP="00551981">
      <w:pPr>
        <w:widowControl w:val="0"/>
        <w:tabs>
          <w:tab w:val="left" w:pos="936"/>
          <w:tab w:val="left" w:pos="1314"/>
          <w:tab w:val="left" w:pos="1692"/>
          <w:tab w:val="left" w:pos="2070"/>
        </w:tabs>
        <w:ind w:left="1310"/>
        <w:rPr>
          <w:sz w:val="22"/>
        </w:rPr>
      </w:pPr>
      <w:r w:rsidRPr="005F20C5">
        <w:rPr>
          <w:sz w:val="22"/>
        </w:rPr>
        <w:t xml:space="preserve">(3)  </w:t>
      </w:r>
      <w:r w:rsidRPr="005F20C5">
        <w:rPr>
          <w:sz w:val="22"/>
          <w:u w:val="single"/>
        </w:rPr>
        <w:t>Level of Care That Must Be Required in a Hospital</w:t>
      </w:r>
      <w:r w:rsidRPr="005F20C5">
        <w:rPr>
          <w:sz w:val="22"/>
        </w:rPr>
        <w:t>. To require the level of care provided in a hospital, the child must have a medical need for the following:</w:t>
      </w:r>
    </w:p>
    <w:p w14:paraId="77932997" w14:textId="232F1582" w:rsidR="001B0537" w:rsidRPr="005F20C5" w:rsidRDefault="001B0537" w:rsidP="00551981">
      <w:pPr>
        <w:widowControl w:val="0"/>
        <w:tabs>
          <w:tab w:val="left" w:pos="936"/>
          <w:tab w:val="left" w:pos="1314"/>
          <w:tab w:val="left" w:pos="1692"/>
          <w:tab w:val="left" w:pos="2070"/>
        </w:tabs>
        <w:ind w:left="1692"/>
        <w:rPr>
          <w:sz w:val="22"/>
        </w:rPr>
      </w:pPr>
      <w:r w:rsidRPr="005F20C5">
        <w:rPr>
          <w:sz w:val="22"/>
        </w:rPr>
        <w:t>(a)  direct administration of at least two discrete skilled</w:t>
      </w:r>
      <w:r w:rsidR="00F95F17" w:rsidRPr="005F20C5">
        <w:rPr>
          <w:sz w:val="22"/>
        </w:rPr>
        <w:t xml:space="preserve"> </w:t>
      </w:r>
      <w:r w:rsidRPr="005F20C5">
        <w:rPr>
          <w:sz w:val="22"/>
        </w:rPr>
        <w:t>nursing services (as defined in 130 CMR 515.001</w:t>
      </w:r>
      <w:r w:rsidRPr="005F20C5">
        <w:rPr>
          <w:sz w:val="22"/>
          <w:szCs w:val="22"/>
        </w:rPr>
        <w:t xml:space="preserve">: </w:t>
      </w:r>
      <w:r w:rsidRPr="005F20C5">
        <w:rPr>
          <w:i/>
          <w:sz w:val="22"/>
          <w:szCs w:val="22"/>
        </w:rPr>
        <w:t>Definition of Terms</w:t>
      </w:r>
      <w:r w:rsidRPr="005F20C5">
        <w:rPr>
          <w:sz w:val="22"/>
        </w:rPr>
        <w:t xml:space="preserve">) on a daily basis, each of which requires complex nursing procedures, such as administration of intravenous hyperalimentation, changing tracheotomy tubes, assessment or monitoring related to an uncontrolled seizure disorder, assessment or monitoring related to an unstable cardiopulmonary status, or other unstable medical </w:t>
      </w:r>
      <w:proofErr w:type="gramStart"/>
      <w:r w:rsidRPr="005F20C5">
        <w:rPr>
          <w:sz w:val="22"/>
        </w:rPr>
        <w:t>condition;</w:t>
      </w:r>
      <w:proofErr w:type="gramEnd"/>
    </w:p>
    <w:p w14:paraId="63AF6E14" w14:textId="77777777" w:rsidR="001B0537" w:rsidRPr="005F20C5" w:rsidRDefault="001B0537" w:rsidP="00551981">
      <w:pPr>
        <w:widowControl w:val="0"/>
        <w:tabs>
          <w:tab w:val="left" w:pos="936"/>
          <w:tab w:val="left" w:pos="1314"/>
          <w:tab w:val="left" w:pos="1692"/>
          <w:tab w:val="left" w:pos="2070"/>
        </w:tabs>
        <w:ind w:left="1692"/>
        <w:rPr>
          <w:sz w:val="22"/>
        </w:rPr>
      </w:pPr>
      <w:r w:rsidRPr="005F20C5">
        <w:rPr>
          <w:sz w:val="22"/>
        </w:rPr>
        <w:t xml:space="preserve">(b)  direct management of the child's medical care by a physician or provided directly by someone who is under the supervision of a physician on at least a weekly </w:t>
      </w:r>
      <w:proofErr w:type="gramStart"/>
      <w:r w:rsidRPr="005F20C5">
        <w:rPr>
          <w:sz w:val="22"/>
        </w:rPr>
        <w:t>basis;</w:t>
      </w:r>
      <w:proofErr w:type="gramEnd"/>
    </w:p>
    <w:p w14:paraId="5C1EE894" w14:textId="77777777" w:rsidR="001B0537" w:rsidRPr="005F20C5" w:rsidRDefault="001B0537" w:rsidP="00551981">
      <w:pPr>
        <w:widowControl w:val="0"/>
        <w:tabs>
          <w:tab w:val="left" w:pos="936"/>
          <w:tab w:val="left" w:pos="1314"/>
          <w:tab w:val="left" w:pos="1692"/>
          <w:tab w:val="left" w:pos="2070"/>
        </w:tabs>
        <w:ind w:left="1692"/>
        <w:rPr>
          <w:sz w:val="22"/>
        </w:rPr>
      </w:pPr>
      <w:r w:rsidRPr="005F20C5">
        <w:rPr>
          <w:sz w:val="22"/>
        </w:rPr>
        <w:t>(c)  ongoing use of invasive medical technologies or techniques to sustain life (such as ventilation, hyperalimentation, gastrostomy tube feeding), or dialysis, or both; and</w:t>
      </w:r>
    </w:p>
    <w:p w14:paraId="28CD6483" w14:textId="77777777" w:rsidR="001B0537" w:rsidRPr="005F20C5" w:rsidRDefault="001B0537" w:rsidP="00551981">
      <w:pPr>
        <w:widowControl w:val="0"/>
        <w:tabs>
          <w:tab w:val="left" w:pos="936"/>
          <w:tab w:val="left" w:pos="1314"/>
          <w:tab w:val="left" w:pos="1692"/>
          <w:tab w:val="left" w:pos="2070"/>
        </w:tabs>
        <w:ind w:left="1692"/>
        <w:rPr>
          <w:sz w:val="22"/>
        </w:rPr>
      </w:pPr>
      <w:r w:rsidRPr="005F20C5">
        <w:rPr>
          <w:sz w:val="22"/>
        </w:rPr>
        <w:t>(d)  at least one of the following:</w:t>
      </w:r>
    </w:p>
    <w:p w14:paraId="6A95BAE5" w14:textId="77777777" w:rsidR="001B0537" w:rsidRPr="005F20C5" w:rsidRDefault="001B0537" w:rsidP="00551981">
      <w:pPr>
        <w:widowControl w:val="0"/>
        <w:tabs>
          <w:tab w:val="left" w:pos="936"/>
          <w:tab w:val="left" w:pos="1314"/>
          <w:tab w:val="left" w:pos="1692"/>
          <w:tab w:val="left" w:pos="2070"/>
        </w:tabs>
        <w:ind w:left="2070"/>
        <w:rPr>
          <w:sz w:val="22"/>
        </w:rPr>
      </w:pPr>
      <w:r w:rsidRPr="005F20C5">
        <w:rPr>
          <w:sz w:val="22"/>
        </w:rPr>
        <w:t xml:space="preserve">1.  assistance in one or more activities of daily living (ADLs), as defined in 130 CMR 515.001: </w:t>
      </w:r>
      <w:r w:rsidRPr="005F20C5">
        <w:rPr>
          <w:i/>
          <w:sz w:val="22"/>
        </w:rPr>
        <w:t>Definition of Terms</w:t>
      </w:r>
      <w:r w:rsidRPr="005F20C5">
        <w:rPr>
          <w:sz w:val="22"/>
        </w:rPr>
        <w:t>, beyond what is required at an age-appropriate activity level; or</w:t>
      </w:r>
    </w:p>
    <w:p w14:paraId="0D2FE412" w14:textId="77777777" w:rsidR="001B0537" w:rsidRPr="005F20C5" w:rsidRDefault="001B0537" w:rsidP="00551981">
      <w:pPr>
        <w:widowControl w:val="0"/>
        <w:tabs>
          <w:tab w:val="left" w:pos="936"/>
          <w:tab w:val="left" w:pos="1314"/>
          <w:tab w:val="left" w:pos="1692"/>
          <w:tab w:val="left" w:pos="2070"/>
        </w:tabs>
        <w:ind w:left="2070"/>
        <w:rPr>
          <w:sz w:val="22"/>
        </w:rPr>
      </w:pPr>
      <w:r w:rsidRPr="005F20C5">
        <w:rPr>
          <w:sz w:val="22"/>
        </w:rPr>
        <w:t>2.  one or more skilled therapeutic services (occupational therapy, physical therapy, or speech and language therapy), provided directly by or under the supervision of a licensed therapist at least five times a week.</w:t>
      </w:r>
    </w:p>
    <w:p w14:paraId="014D4A34" w14:textId="77777777" w:rsidR="001B0537" w:rsidRPr="005F20C5" w:rsidRDefault="001B0537" w:rsidP="00551981">
      <w:pPr>
        <w:widowControl w:val="0"/>
        <w:tabs>
          <w:tab w:val="left" w:pos="936"/>
          <w:tab w:val="left" w:pos="1314"/>
          <w:tab w:val="left" w:pos="1692"/>
          <w:tab w:val="left" w:pos="2070"/>
        </w:tabs>
        <w:ind w:left="1314"/>
        <w:rPr>
          <w:sz w:val="22"/>
        </w:rPr>
      </w:pPr>
      <w:r w:rsidRPr="005F20C5">
        <w:rPr>
          <w:sz w:val="22"/>
        </w:rPr>
        <w:t xml:space="preserve">(4)  </w:t>
      </w:r>
      <w:r w:rsidRPr="005F20C5">
        <w:rPr>
          <w:sz w:val="22"/>
          <w:u w:val="single"/>
        </w:rPr>
        <w:t>Level of Care That Must Be Required in a Skilled-Nursing Facility</w:t>
      </w:r>
      <w:r w:rsidRPr="005F20C5">
        <w:rPr>
          <w:sz w:val="22"/>
        </w:rPr>
        <w:t xml:space="preserve">. To require the level of care provided in a skilled-nursing facility, the child must be </w:t>
      </w:r>
      <w:proofErr w:type="spellStart"/>
      <w:r w:rsidRPr="005F20C5">
        <w:rPr>
          <w:sz w:val="22"/>
        </w:rPr>
        <w:t>nonambulatory</w:t>
      </w:r>
      <w:proofErr w:type="spellEnd"/>
      <w:r w:rsidRPr="005F20C5">
        <w:rPr>
          <w:sz w:val="22"/>
        </w:rPr>
        <w:t xml:space="preserve"> and meet the following requirements.</w:t>
      </w:r>
    </w:p>
    <w:p w14:paraId="0D246132" w14:textId="77777777" w:rsidR="001B0537" w:rsidRPr="005F20C5" w:rsidRDefault="001B0537" w:rsidP="00551981">
      <w:pPr>
        <w:widowControl w:val="0"/>
        <w:tabs>
          <w:tab w:val="left" w:pos="936"/>
          <w:tab w:val="left" w:pos="1314"/>
          <w:tab w:val="left" w:pos="1692"/>
          <w:tab w:val="left" w:pos="2070"/>
        </w:tabs>
        <w:ind w:left="1699"/>
        <w:rPr>
          <w:sz w:val="22"/>
        </w:rPr>
      </w:pPr>
      <w:r w:rsidRPr="005F20C5">
        <w:rPr>
          <w:sz w:val="22"/>
        </w:rPr>
        <w:t xml:space="preserve">(a)  A child 12 months of age or older must have global developmental skills (as defined in 130 CMR 515.001: </w:t>
      </w:r>
      <w:r w:rsidRPr="005F20C5">
        <w:rPr>
          <w:i/>
          <w:sz w:val="22"/>
        </w:rPr>
        <w:t>Definition of Terms</w:t>
      </w:r>
      <w:r w:rsidRPr="005F20C5">
        <w:rPr>
          <w:sz w:val="22"/>
        </w:rPr>
        <w:t>) not exceeding those of a 12-month-old child as indicated by a developmental assessment performed by the child's physician or by another certified professional. In addition, the child's developmental skills level must not be expected to improve.</w:t>
      </w:r>
    </w:p>
    <w:p w14:paraId="47B16666" w14:textId="77777777" w:rsidR="001B0537" w:rsidRPr="005F20C5" w:rsidRDefault="001B0537" w:rsidP="00551981">
      <w:pPr>
        <w:widowControl w:val="0"/>
        <w:tabs>
          <w:tab w:val="left" w:pos="936"/>
          <w:tab w:val="left" w:pos="1314"/>
          <w:tab w:val="left" w:pos="1692"/>
          <w:tab w:val="left" w:pos="2070"/>
        </w:tabs>
        <w:ind w:left="1692"/>
        <w:rPr>
          <w:sz w:val="22"/>
        </w:rPr>
      </w:pPr>
      <w:r w:rsidRPr="005F20C5">
        <w:rPr>
          <w:sz w:val="22"/>
        </w:rPr>
        <w:t>(b)  A child less than 12 months of age must have global developmental skills significantly below an age-appropriate level and such skills must not be expected to</w:t>
      </w:r>
    </w:p>
    <w:p w14:paraId="7BB234F9" w14:textId="77777777" w:rsidR="001B0537" w:rsidRPr="005F20C5" w:rsidRDefault="001B0537" w:rsidP="00551981">
      <w:pPr>
        <w:widowControl w:val="0"/>
        <w:tabs>
          <w:tab w:val="left" w:pos="936"/>
          <w:tab w:val="left" w:pos="1314"/>
          <w:tab w:val="left" w:pos="1692"/>
          <w:tab w:val="left" w:pos="2070"/>
        </w:tabs>
        <w:ind w:left="1692"/>
        <w:rPr>
          <w:sz w:val="22"/>
        </w:rPr>
      </w:pPr>
      <w:r w:rsidRPr="005F20C5">
        <w:rPr>
          <w:sz w:val="22"/>
        </w:rPr>
        <w:t>progress at an age-appropriate rate as indicated by a developmental assessment performed by the child's physician or by another certified professional.</w:t>
      </w:r>
    </w:p>
    <w:p w14:paraId="7EA73BC6" w14:textId="77777777" w:rsidR="001B0537" w:rsidRPr="005F20C5" w:rsidRDefault="001B0537"/>
    <w:p w14:paraId="70AD1CED" w14:textId="77777777" w:rsidR="001B0537" w:rsidRPr="005F20C5" w:rsidRDefault="001B0537">
      <w:pPr>
        <w:spacing w:after="200" w:line="276" w:lineRule="auto"/>
        <w:rPr>
          <w:rFonts w:ascii="Helvetica" w:hAnsi="Helvetica"/>
          <w:b/>
          <w:sz w:val="22"/>
          <w:szCs w:val="22"/>
        </w:rPr>
      </w:pPr>
      <w:r w:rsidRPr="005F20C5">
        <w:rPr>
          <w:rFonts w:ascii="Helvetica" w:hAnsi="Helvetica"/>
          <w:b/>
          <w:sz w:val="22"/>
          <w:szCs w:val="22"/>
        </w:rPr>
        <w:br w:type="page"/>
      </w:r>
    </w:p>
    <w:p w14:paraId="3C3BB5FF" w14:textId="77777777" w:rsidR="001B0537" w:rsidRPr="005F20C5" w:rsidRDefault="001B0537" w:rsidP="00551981">
      <w:pPr>
        <w:jc w:val="center"/>
        <w:rPr>
          <w:rFonts w:ascii="Helvetica" w:hAnsi="Helvetica"/>
          <w:b/>
          <w:sz w:val="22"/>
          <w:szCs w:val="22"/>
        </w:rPr>
      </w:pPr>
      <w:r w:rsidRPr="005F20C5">
        <w:rPr>
          <w:rFonts w:ascii="Helvetica" w:hAnsi="Helvetica"/>
          <w:b/>
          <w:sz w:val="22"/>
          <w:szCs w:val="22"/>
        </w:rPr>
        <w:lastRenderedPageBreak/>
        <w:t>130 CMR:  DIVISION OF MEDICAL ASSISTANCE</w:t>
      </w:r>
    </w:p>
    <w:p w14:paraId="59C1C1E4" w14:textId="0BF42EB5" w:rsidR="001B0537" w:rsidRPr="005F20C5" w:rsidRDefault="001122C1" w:rsidP="00551981">
      <w:pPr>
        <w:rPr>
          <w:rFonts w:ascii="Helvetica" w:hAnsi="Helvetica"/>
          <w:b/>
          <w:sz w:val="22"/>
          <w:szCs w:val="22"/>
        </w:rPr>
      </w:pPr>
      <w:r w:rsidRPr="005F20C5">
        <w:rPr>
          <w:noProof/>
        </w:rPr>
        <mc:AlternateContent>
          <mc:Choice Requires="wps">
            <w:drawing>
              <wp:anchor distT="4294967293" distB="4294967293" distL="114300" distR="114300" simplePos="0" relativeHeight="251674624" behindDoc="0" locked="0" layoutInCell="1" allowOverlap="1" wp14:anchorId="385E2E64" wp14:editId="0B8BC43E">
                <wp:simplePos x="0" y="0"/>
                <wp:positionH relativeFrom="column">
                  <wp:posOffset>-275590</wp:posOffset>
                </wp:positionH>
                <wp:positionV relativeFrom="paragraph">
                  <wp:posOffset>79374</wp:posOffset>
                </wp:positionV>
                <wp:extent cx="6248400" cy="0"/>
                <wp:effectExtent l="0" t="0" r="0" b="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90A6E47" id="Straight Arrow Connector 15" o:spid="_x0000_s1026" type="#_x0000_t32" style="position:absolute;margin-left:-21.7pt;margin-top:6.25pt;width:492pt;height:0;z-index:2516746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BHOoZB0gEAAI0D&#10;AAAOAAAAAAAAAAAAAAAAAC4CAABkcnMvZTJvRG9jLnhtbFBLAQItABQABgAIAAAAIQDSjDlP3QAA&#10;AAkBAAAPAAAAAAAAAAAAAAAAACwEAABkcnMvZG93bnJldi54bWxQSwUGAAAAAAQABADzAAAANgUA&#10;AAAA&#10;"/>
            </w:pict>
          </mc:Fallback>
        </mc:AlternateContent>
      </w:r>
    </w:p>
    <w:p w14:paraId="793821E4" w14:textId="4822BD9F" w:rsidR="001B0537" w:rsidRPr="005F20C5" w:rsidRDefault="001B0537" w:rsidP="00551981">
      <w:pPr>
        <w:rPr>
          <w:rFonts w:ascii="Helvetica" w:hAnsi="Helvetica"/>
          <w:b/>
          <w:sz w:val="22"/>
          <w:szCs w:val="22"/>
        </w:rPr>
      </w:pPr>
      <w:r w:rsidRPr="005F20C5">
        <w:rPr>
          <w:rFonts w:ascii="Helvetica" w:hAnsi="Helvetica"/>
          <w:b/>
          <w:sz w:val="22"/>
          <w:szCs w:val="22"/>
        </w:rPr>
        <w:t xml:space="preserve">Trans. by E.L. </w:t>
      </w:r>
      <w:r w:rsidR="00E7436E" w:rsidRPr="005F20C5">
        <w:rPr>
          <w:rFonts w:ascii="Helvetica" w:hAnsi="Helvetica"/>
          <w:b/>
          <w:sz w:val="22"/>
          <w:szCs w:val="22"/>
        </w:rPr>
        <w:t>24</w:t>
      </w:r>
      <w:r w:rsidR="000D4C66" w:rsidRPr="005F20C5">
        <w:rPr>
          <w:rFonts w:ascii="Helvetica" w:hAnsi="Helvetica"/>
          <w:b/>
          <w:sz w:val="22"/>
          <w:szCs w:val="22"/>
        </w:rPr>
        <w:t>7</w:t>
      </w:r>
    </w:p>
    <w:p w14:paraId="79790E67" w14:textId="6311F177" w:rsidR="001B0537" w:rsidRPr="005F20C5" w:rsidRDefault="001B0537" w:rsidP="00551981">
      <w:pPr>
        <w:rPr>
          <w:rFonts w:ascii="Helvetica" w:hAnsi="Helvetica"/>
          <w:b/>
          <w:sz w:val="22"/>
          <w:szCs w:val="22"/>
        </w:rPr>
      </w:pPr>
      <w:r w:rsidRPr="005F20C5">
        <w:rPr>
          <w:rFonts w:ascii="Helvetica" w:hAnsi="Helvetica"/>
          <w:b/>
          <w:sz w:val="22"/>
          <w:szCs w:val="22"/>
        </w:rPr>
        <w:t xml:space="preserve">Rev. </w:t>
      </w:r>
      <w:r w:rsidR="000D4C66" w:rsidRPr="005F20C5">
        <w:rPr>
          <w:rFonts w:ascii="Helvetica" w:hAnsi="Helvetica"/>
          <w:b/>
          <w:sz w:val="22"/>
          <w:szCs w:val="22"/>
        </w:rPr>
        <w:t>11</w:t>
      </w:r>
      <w:r w:rsidR="00E7436E" w:rsidRPr="005F20C5">
        <w:rPr>
          <w:rFonts w:ascii="Helvetica" w:hAnsi="Helvetica"/>
          <w:b/>
          <w:sz w:val="22"/>
          <w:szCs w:val="22"/>
        </w:rPr>
        <w:t>/</w:t>
      </w:r>
      <w:r w:rsidR="000D4C66" w:rsidRPr="005F20C5">
        <w:rPr>
          <w:rFonts w:ascii="Helvetica" w:hAnsi="Helvetica"/>
          <w:b/>
          <w:sz w:val="22"/>
          <w:szCs w:val="22"/>
        </w:rPr>
        <w:t>24</w:t>
      </w:r>
      <w:r w:rsidR="00E7436E" w:rsidRPr="005F20C5">
        <w:rPr>
          <w:rFonts w:ascii="Helvetica" w:hAnsi="Helvetica"/>
          <w:b/>
          <w:sz w:val="22"/>
          <w:szCs w:val="22"/>
        </w:rPr>
        <w:t>/23</w:t>
      </w:r>
    </w:p>
    <w:p w14:paraId="342A78E2" w14:textId="77777777" w:rsidR="001B0537" w:rsidRPr="005F20C5" w:rsidRDefault="001B0537" w:rsidP="00551981">
      <w:pPr>
        <w:jc w:val="center"/>
        <w:rPr>
          <w:rFonts w:ascii="Helvetica" w:hAnsi="Helvetica"/>
          <w:b/>
          <w:sz w:val="22"/>
        </w:rPr>
      </w:pPr>
      <w:r w:rsidRPr="005F20C5">
        <w:rPr>
          <w:rFonts w:ascii="Helvetica" w:hAnsi="Helvetica"/>
          <w:b/>
          <w:sz w:val="22"/>
          <w:szCs w:val="22"/>
        </w:rPr>
        <w:t>MASSHEALTH</w:t>
      </w:r>
      <w:r w:rsidRPr="005F20C5">
        <w:rPr>
          <w:rFonts w:ascii="Helvetica" w:hAnsi="Helvetica"/>
          <w:b/>
          <w:sz w:val="22"/>
        </w:rPr>
        <w:t xml:space="preserve"> </w:t>
      </w:r>
    </w:p>
    <w:p w14:paraId="5C6C4C7E" w14:textId="77777777" w:rsidR="001B0537" w:rsidRPr="005F20C5" w:rsidRDefault="001B0537" w:rsidP="00551981">
      <w:pPr>
        <w:jc w:val="center"/>
        <w:rPr>
          <w:rFonts w:ascii="Helvetica" w:hAnsi="Helvetica"/>
          <w:b/>
          <w:sz w:val="22"/>
        </w:rPr>
      </w:pPr>
      <w:r w:rsidRPr="005F20C5">
        <w:rPr>
          <w:rFonts w:ascii="Helvetica" w:hAnsi="Helvetica"/>
          <w:b/>
          <w:sz w:val="22"/>
        </w:rPr>
        <w:t>COVERAGE TYPES</w:t>
      </w:r>
    </w:p>
    <w:p w14:paraId="41BF682C" w14:textId="77777777" w:rsidR="001B0537" w:rsidRPr="005F20C5" w:rsidRDefault="001B0537" w:rsidP="00551981">
      <w:pPr>
        <w:rPr>
          <w:rFonts w:ascii="Helvetica" w:hAnsi="Helvetica"/>
          <w:b/>
          <w:sz w:val="22"/>
          <w:szCs w:val="22"/>
        </w:rPr>
      </w:pPr>
      <w:r w:rsidRPr="005F20C5">
        <w:rPr>
          <w:rFonts w:ascii="Helvetica" w:hAnsi="Helvetica"/>
          <w:b/>
          <w:sz w:val="22"/>
          <w:szCs w:val="22"/>
        </w:rPr>
        <w:t>Chapter 519</w:t>
      </w:r>
    </w:p>
    <w:p w14:paraId="670C3720" w14:textId="77777777" w:rsidR="001B0537" w:rsidRPr="005F20C5" w:rsidRDefault="001B0537" w:rsidP="00551981">
      <w:pPr>
        <w:rPr>
          <w:rFonts w:ascii="Helvetica" w:hAnsi="Helvetica"/>
          <w:b/>
          <w:sz w:val="22"/>
          <w:szCs w:val="22"/>
        </w:rPr>
      </w:pPr>
      <w:r w:rsidRPr="005F20C5">
        <w:rPr>
          <w:rFonts w:ascii="Helvetica" w:hAnsi="Helvetica"/>
          <w:b/>
          <w:sz w:val="22"/>
          <w:szCs w:val="22"/>
        </w:rPr>
        <w:t>Page 519.007 (3 of 13)</w:t>
      </w:r>
    </w:p>
    <w:p w14:paraId="5AABA9FB" w14:textId="66328FF4" w:rsidR="001B0537" w:rsidRPr="005F20C5" w:rsidRDefault="001122C1" w:rsidP="00551981">
      <w:pPr>
        <w:widowControl w:val="0"/>
        <w:tabs>
          <w:tab w:val="left" w:pos="936"/>
          <w:tab w:val="left" w:pos="1314"/>
          <w:tab w:val="left" w:pos="1692"/>
          <w:tab w:val="left" w:pos="2070"/>
        </w:tabs>
        <w:spacing w:after="19"/>
        <w:rPr>
          <w:rFonts w:ascii="Helvetica" w:hAnsi="Helvetica" w:cs="Helvetica"/>
          <w:b/>
          <w:bCs/>
          <w:sz w:val="22"/>
          <w:szCs w:val="22"/>
        </w:rPr>
      </w:pPr>
      <w:r w:rsidRPr="005F20C5">
        <w:rPr>
          <w:noProof/>
        </w:rPr>
        <mc:AlternateContent>
          <mc:Choice Requires="wps">
            <w:drawing>
              <wp:anchor distT="4294967293" distB="4294967293" distL="114300" distR="114300" simplePos="0" relativeHeight="251675648" behindDoc="0" locked="0" layoutInCell="1" allowOverlap="1" wp14:anchorId="10269550" wp14:editId="6421226D">
                <wp:simplePos x="0" y="0"/>
                <wp:positionH relativeFrom="column">
                  <wp:posOffset>-271780</wp:posOffset>
                </wp:positionH>
                <wp:positionV relativeFrom="paragraph">
                  <wp:posOffset>126364</wp:posOffset>
                </wp:positionV>
                <wp:extent cx="6248400" cy="0"/>
                <wp:effectExtent l="0" t="0" r="0" b="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5E7F20D" id="Straight Arrow Connector 16" o:spid="_x0000_s1026" type="#_x0000_t32" style="position:absolute;margin-left:-21.4pt;margin-top:9.95pt;width:492pt;height:0;z-index:2516756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Bfmoee0gEAAI0D&#10;AAAOAAAAAAAAAAAAAAAAAC4CAABkcnMvZTJvRG9jLnhtbFBLAQItABQABgAIAAAAIQCn5key3QAA&#10;AAkBAAAPAAAAAAAAAAAAAAAAACwEAABkcnMvZG93bnJldi54bWxQSwUGAAAAAAQABADzAAAANgUA&#10;AAAA&#10;"/>
            </w:pict>
          </mc:Fallback>
        </mc:AlternateContent>
      </w:r>
    </w:p>
    <w:p w14:paraId="06A4D67B" w14:textId="77777777" w:rsidR="001B0537" w:rsidRPr="005F20C5" w:rsidRDefault="001B0537" w:rsidP="00551981">
      <w:pPr>
        <w:rPr>
          <w:sz w:val="22"/>
          <w:szCs w:val="22"/>
        </w:rPr>
      </w:pPr>
    </w:p>
    <w:p w14:paraId="7CC4ED6B" w14:textId="77777777" w:rsidR="001B0537" w:rsidRPr="005F20C5" w:rsidRDefault="001B0537" w:rsidP="00551981">
      <w:pPr>
        <w:widowControl w:val="0"/>
        <w:tabs>
          <w:tab w:val="left" w:pos="936"/>
          <w:tab w:val="left" w:pos="1314"/>
          <w:tab w:val="left" w:pos="1692"/>
          <w:tab w:val="left" w:pos="2070"/>
        </w:tabs>
        <w:ind w:left="1692"/>
        <w:rPr>
          <w:sz w:val="22"/>
        </w:rPr>
      </w:pPr>
      <w:r w:rsidRPr="005F20C5">
        <w:rPr>
          <w:sz w:val="22"/>
        </w:rPr>
        <w:t xml:space="preserve">(c)  Regardless of age, the child must also require </w:t>
      </w:r>
      <w:proofErr w:type="gramStart"/>
      <w:r w:rsidRPr="005F20C5">
        <w:rPr>
          <w:sz w:val="22"/>
        </w:rPr>
        <w:t>all of</w:t>
      </w:r>
      <w:proofErr w:type="gramEnd"/>
      <w:r w:rsidRPr="005F20C5">
        <w:rPr>
          <w:sz w:val="22"/>
        </w:rPr>
        <w:t xml:space="preserve"> the following:</w:t>
      </w:r>
    </w:p>
    <w:p w14:paraId="29D51FAD" w14:textId="29051EB8" w:rsidR="001B0537" w:rsidRPr="005F20C5" w:rsidRDefault="001B0537" w:rsidP="00551981">
      <w:pPr>
        <w:widowControl w:val="0"/>
        <w:tabs>
          <w:tab w:val="left" w:pos="936"/>
          <w:tab w:val="left" w:pos="1314"/>
          <w:tab w:val="left" w:pos="1692"/>
          <w:tab w:val="left" w:pos="2070"/>
        </w:tabs>
        <w:ind w:left="2070"/>
        <w:rPr>
          <w:sz w:val="22"/>
        </w:rPr>
      </w:pPr>
      <w:r w:rsidRPr="005F20C5">
        <w:rPr>
          <w:sz w:val="22"/>
        </w:rPr>
        <w:t>1.  direct administration of at least two discrete skilled</w:t>
      </w:r>
      <w:r w:rsidR="00F95F17" w:rsidRPr="005F20C5">
        <w:rPr>
          <w:sz w:val="22"/>
        </w:rPr>
        <w:t xml:space="preserve"> </w:t>
      </w:r>
      <w:r w:rsidRPr="005F20C5">
        <w:rPr>
          <w:sz w:val="22"/>
        </w:rPr>
        <w:t>nursing services on a daily basis, each of which requires complex nursing procedures as described at 130 CMR 519.007(A)(3</w:t>
      </w:r>
      <w:proofErr w:type="gramStart"/>
      <w:r w:rsidRPr="005F20C5">
        <w:rPr>
          <w:sz w:val="22"/>
        </w:rPr>
        <w:t>);</w:t>
      </w:r>
      <w:proofErr w:type="gramEnd"/>
    </w:p>
    <w:p w14:paraId="702D08C9" w14:textId="77777777" w:rsidR="001B0537" w:rsidRPr="005F20C5" w:rsidRDefault="001B0537" w:rsidP="00551981">
      <w:pPr>
        <w:widowControl w:val="0"/>
        <w:tabs>
          <w:tab w:val="left" w:pos="936"/>
          <w:tab w:val="left" w:pos="1314"/>
          <w:tab w:val="left" w:pos="1692"/>
          <w:tab w:val="left" w:pos="2070"/>
        </w:tabs>
        <w:ind w:left="2070"/>
        <w:rPr>
          <w:sz w:val="22"/>
        </w:rPr>
      </w:pPr>
      <w:r w:rsidRPr="005F20C5">
        <w:rPr>
          <w:sz w:val="22"/>
        </w:rPr>
        <w:t xml:space="preserve">2.  direct management of the child's medical care by a physician or provided directly by someone who is under the supervision of a physician on a monthly </w:t>
      </w:r>
      <w:proofErr w:type="gramStart"/>
      <w:r w:rsidRPr="005F20C5">
        <w:rPr>
          <w:sz w:val="22"/>
        </w:rPr>
        <w:t>basis;</w:t>
      </w:r>
      <w:proofErr w:type="gramEnd"/>
    </w:p>
    <w:p w14:paraId="0AB6F82A" w14:textId="77777777" w:rsidR="001B0537" w:rsidRPr="005F20C5" w:rsidRDefault="001B0537" w:rsidP="00551981">
      <w:pPr>
        <w:widowControl w:val="0"/>
        <w:tabs>
          <w:tab w:val="left" w:pos="936"/>
          <w:tab w:val="left" w:pos="1314"/>
          <w:tab w:val="left" w:pos="1692"/>
          <w:tab w:val="left" w:pos="2070"/>
        </w:tabs>
        <w:ind w:left="2070"/>
        <w:rPr>
          <w:sz w:val="22"/>
        </w:rPr>
      </w:pPr>
      <w:r w:rsidRPr="005F20C5">
        <w:rPr>
          <w:sz w:val="22"/>
        </w:rPr>
        <w:t>3.  assistance in one or more ADLs beyond what is required at an age-appropriate activity level; and</w:t>
      </w:r>
    </w:p>
    <w:p w14:paraId="285B2186" w14:textId="77777777" w:rsidR="001B0537" w:rsidRPr="005F20C5" w:rsidRDefault="001B0537" w:rsidP="00551981">
      <w:pPr>
        <w:pStyle w:val="BodyTextIndent"/>
        <w:tabs>
          <w:tab w:val="clear" w:pos="1692"/>
        </w:tabs>
        <w:ind w:left="2070"/>
      </w:pPr>
      <w:r w:rsidRPr="005F20C5">
        <w:t xml:space="preserve">4.  any combination of skilled therapeutic services (physical therapy, occupational therapy, </w:t>
      </w:r>
      <w:proofErr w:type="gramStart"/>
      <w:r w:rsidRPr="005F20C5">
        <w:t>speech</w:t>
      </w:r>
      <w:proofErr w:type="gramEnd"/>
      <w:r w:rsidRPr="005F20C5">
        <w:t xml:space="preserve"> and language therapy) provided directly by or under the supervision of a licensed therapist at least five times a week. </w:t>
      </w:r>
    </w:p>
    <w:p w14:paraId="4B21E958" w14:textId="4478317D" w:rsidR="001B0537" w:rsidRPr="005F20C5" w:rsidRDefault="001B0537" w:rsidP="00551981">
      <w:pPr>
        <w:pStyle w:val="BodyTextIndent"/>
        <w:ind w:left="1659" w:hanging="345"/>
      </w:pPr>
      <w:r w:rsidRPr="005F20C5">
        <w:t xml:space="preserve">(5)  </w:t>
      </w:r>
      <w:r w:rsidRPr="005F20C5">
        <w:rPr>
          <w:u w:val="single"/>
        </w:rPr>
        <w:t>Premium Assistance for Standard Kaileigh Mulligan</w:t>
      </w:r>
      <w:r w:rsidRPr="005F20C5">
        <w:t xml:space="preserve">. Individuals eligible for MassHealth Standard in 130 CMR 519.007(A) may be eligible for Premium Assistance if they meet the requirements described in 130 CMR 505.002(N):  </w:t>
      </w:r>
      <w:r w:rsidRPr="005F20C5">
        <w:rPr>
          <w:i/>
        </w:rPr>
        <w:t>Access to Employer-</w:t>
      </w:r>
      <w:r w:rsidR="004A2073" w:rsidRPr="005F20C5">
        <w:rPr>
          <w:i/>
        </w:rPr>
        <w:t>s</w:t>
      </w:r>
      <w:r w:rsidRPr="005F20C5">
        <w:rPr>
          <w:i/>
        </w:rPr>
        <w:t>ponsored Insurance and Premium Assistance Investigations for Individuals Who Are Eligible for MassHealth Standard</w:t>
      </w:r>
      <w:r w:rsidRPr="005F20C5">
        <w:t xml:space="preserve"> and 506.012: </w:t>
      </w:r>
      <w:r w:rsidRPr="005F20C5">
        <w:rPr>
          <w:i/>
        </w:rPr>
        <w:t>Premium Assistance Payments</w:t>
      </w:r>
      <w:r w:rsidRPr="005F20C5">
        <w:t>.</w:t>
      </w:r>
    </w:p>
    <w:p w14:paraId="6F01C2BC" w14:textId="77777777" w:rsidR="001B0537" w:rsidRPr="005F20C5" w:rsidRDefault="001B0537" w:rsidP="00551981">
      <w:pPr>
        <w:widowControl w:val="0"/>
        <w:tabs>
          <w:tab w:val="left" w:pos="936"/>
          <w:tab w:val="left" w:pos="1314"/>
          <w:tab w:val="left" w:pos="1692"/>
          <w:tab w:val="left" w:pos="2070"/>
        </w:tabs>
        <w:rPr>
          <w:sz w:val="22"/>
        </w:rPr>
      </w:pPr>
    </w:p>
    <w:p w14:paraId="3198AA79" w14:textId="77777777" w:rsidR="001B0537" w:rsidRPr="005F20C5" w:rsidRDefault="001B0537" w:rsidP="00551981">
      <w:pPr>
        <w:widowControl w:val="0"/>
        <w:tabs>
          <w:tab w:val="left" w:pos="936"/>
          <w:tab w:val="left" w:pos="1314"/>
          <w:tab w:val="left" w:pos="1692"/>
          <w:tab w:val="left" w:pos="2070"/>
        </w:tabs>
        <w:ind w:left="936"/>
        <w:rPr>
          <w:sz w:val="22"/>
          <w:u w:val="single"/>
        </w:rPr>
      </w:pPr>
      <w:r w:rsidRPr="005F20C5">
        <w:rPr>
          <w:sz w:val="22"/>
        </w:rPr>
        <w:t xml:space="preserve">(B)  </w:t>
      </w:r>
      <w:r w:rsidRPr="005F20C5">
        <w:rPr>
          <w:sz w:val="22"/>
          <w:u w:val="single"/>
        </w:rPr>
        <w:t>Home- and Community-based Services</w:t>
      </w:r>
      <w:r w:rsidRPr="005F20C5">
        <w:rPr>
          <w:b/>
          <w:sz w:val="22"/>
          <w:u w:val="single"/>
        </w:rPr>
        <w:t xml:space="preserve"> </w:t>
      </w:r>
      <w:r w:rsidRPr="005F20C5">
        <w:rPr>
          <w:sz w:val="22"/>
          <w:u w:val="single"/>
        </w:rPr>
        <w:t>Waiver–Frail Elder</w:t>
      </w:r>
      <w:r w:rsidRPr="005F20C5">
        <w:rPr>
          <w:sz w:val="22"/>
        </w:rPr>
        <w:t>.</w:t>
      </w:r>
    </w:p>
    <w:p w14:paraId="48D0A751" w14:textId="520F6E89" w:rsidR="001B0537" w:rsidRPr="005F20C5" w:rsidRDefault="001B0537" w:rsidP="00551981">
      <w:pPr>
        <w:widowControl w:val="0"/>
        <w:tabs>
          <w:tab w:val="left" w:pos="936"/>
          <w:tab w:val="left" w:pos="1314"/>
          <w:tab w:val="left" w:pos="1692"/>
          <w:tab w:val="left" w:pos="2070"/>
        </w:tabs>
        <w:ind w:left="1314"/>
        <w:rPr>
          <w:sz w:val="22"/>
        </w:rPr>
      </w:pPr>
      <w:r w:rsidRPr="005F20C5">
        <w:rPr>
          <w:sz w:val="22"/>
        </w:rPr>
        <w:t xml:space="preserve">(1)  </w:t>
      </w:r>
      <w:r w:rsidRPr="005F20C5">
        <w:rPr>
          <w:sz w:val="22"/>
          <w:u w:val="single"/>
        </w:rPr>
        <w:t>Clinical and Age Requirements</w:t>
      </w:r>
      <w:r w:rsidRPr="005F20C5">
        <w:rPr>
          <w:sz w:val="22"/>
        </w:rPr>
        <w:t xml:space="preserve">. The Home- and Community-based Services Waiver allows an applicant or member who is certified by the MassHealth agency or its agent to </w:t>
      </w:r>
      <w:proofErr w:type="gramStart"/>
      <w:r w:rsidRPr="005F20C5">
        <w:rPr>
          <w:sz w:val="22"/>
        </w:rPr>
        <w:t>be in need of</w:t>
      </w:r>
      <w:proofErr w:type="gramEnd"/>
      <w:r w:rsidRPr="005F20C5">
        <w:rPr>
          <w:sz w:val="22"/>
        </w:rPr>
        <w:t xml:space="preserve"> nursing-facility services to receive certain waiver services at home if </w:t>
      </w:r>
      <w:r w:rsidR="00F95F17" w:rsidRPr="005F20C5">
        <w:rPr>
          <w:sz w:val="22"/>
        </w:rPr>
        <w:t>they</w:t>
      </w:r>
    </w:p>
    <w:p w14:paraId="07AFB395" w14:textId="35106DB7" w:rsidR="001B0537" w:rsidRPr="005F20C5" w:rsidRDefault="001B0537" w:rsidP="00551981">
      <w:pPr>
        <w:widowControl w:val="0"/>
        <w:tabs>
          <w:tab w:val="left" w:pos="936"/>
          <w:tab w:val="left" w:pos="1314"/>
          <w:tab w:val="left" w:pos="1692"/>
        </w:tabs>
        <w:ind w:left="1699"/>
        <w:rPr>
          <w:sz w:val="22"/>
        </w:rPr>
      </w:pPr>
      <w:r w:rsidRPr="005F20C5">
        <w:rPr>
          <w:sz w:val="22"/>
        </w:rPr>
        <w:t xml:space="preserve">(a)  </w:t>
      </w:r>
      <w:r w:rsidR="000E2B9A" w:rsidRPr="005F20C5">
        <w:rPr>
          <w:sz w:val="22"/>
        </w:rPr>
        <w:t xml:space="preserve">are </w:t>
      </w:r>
      <w:r w:rsidRPr="005F20C5">
        <w:rPr>
          <w:sz w:val="22"/>
        </w:rPr>
        <w:t>60 years of age or older and, if younger than 65 years old, is permanently and totally disabled in accordance with Title XVI standards; and</w:t>
      </w:r>
    </w:p>
    <w:p w14:paraId="7A8916D8" w14:textId="77777777" w:rsidR="001B0537" w:rsidRPr="005F20C5" w:rsidRDefault="001B0537" w:rsidP="00AE3C56">
      <w:pPr>
        <w:widowControl w:val="0"/>
        <w:tabs>
          <w:tab w:val="left" w:pos="936"/>
          <w:tab w:val="left" w:pos="1314"/>
          <w:tab w:val="left" w:pos="1692"/>
        </w:tabs>
        <w:ind w:left="1699"/>
        <w:rPr>
          <w:sz w:val="22"/>
        </w:rPr>
      </w:pPr>
      <w:r w:rsidRPr="005F20C5">
        <w:rPr>
          <w:sz w:val="22"/>
        </w:rPr>
        <w:t>(b)  would be institutionalized in a nursing facility, unless he or she receives one or more of the services administered by the Executive Office of Elder Affairs under the Home- and Community-Based Services Waiver-Frail Elder authorized under section 1915(c) of the Social Security Act.</w:t>
      </w:r>
    </w:p>
    <w:p w14:paraId="783E53C0" w14:textId="524DC731" w:rsidR="001B0537" w:rsidRPr="005F20C5" w:rsidRDefault="001B0537" w:rsidP="00551981">
      <w:pPr>
        <w:widowControl w:val="0"/>
        <w:tabs>
          <w:tab w:val="left" w:pos="936"/>
          <w:tab w:val="left" w:pos="1314"/>
          <w:tab w:val="left" w:pos="1692"/>
          <w:tab w:val="left" w:pos="2070"/>
        </w:tabs>
        <w:ind w:left="1314"/>
      </w:pPr>
      <w:r w:rsidRPr="005F20C5">
        <w:rPr>
          <w:sz w:val="22"/>
        </w:rPr>
        <w:t xml:space="preserve">(2)  </w:t>
      </w:r>
      <w:r w:rsidRPr="005F20C5">
        <w:rPr>
          <w:sz w:val="22"/>
          <w:u w:val="single"/>
        </w:rPr>
        <w:t>Eligibility Requirements</w:t>
      </w:r>
      <w:r w:rsidRPr="005F20C5">
        <w:rPr>
          <w:sz w:val="22"/>
        </w:rPr>
        <w:t xml:space="preserve">. In determining eligibility for MassHealth Standard and for waiver services, the MassHealth agency determines income eligibility based solely on the applicant’s or member’s income regardless of </w:t>
      </w:r>
      <w:r w:rsidR="00F95F17" w:rsidRPr="005F20C5">
        <w:rPr>
          <w:sz w:val="22"/>
        </w:rPr>
        <w:t>their</w:t>
      </w:r>
      <w:r w:rsidRPr="005F20C5">
        <w:rPr>
          <w:sz w:val="22"/>
        </w:rPr>
        <w:t xml:space="preserve"> marital status. The applicant or member must</w:t>
      </w:r>
    </w:p>
    <w:p w14:paraId="0A1FF38D" w14:textId="77777777" w:rsidR="001B0537" w:rsidRPr="005F20C5" w:rsidRDefault="001B0537" w:rsidP="00551981">
      <w:pPr>
        <w:widowControl w:val="0"/>
        <w:tabs>
          <w:tab w:val="left" w:pos="936"/>
          <w:tab w:val="left" w:pos="1314"/>
          <w:tab w:val="left" w:pos="1692"/>
          <w:tab w:val="left" w:pos="2070"/>
        </w:tabs>
        <w:ind w:left="1692"/>
        <w:rPr>
          <w:sz w:val="22"/>
        </w:rPr>
      </w:pPr>
      <w:r w:rsidRPr="005F20C5">
        <w:rPr>
          <w:sz w:val="22"/>
        </w:rPr>
        <w:t>(a)  meet the requirements of 130 CMR 519.007(B)(1)(a) and (b</w:t>
      </w:r>
      <w:proofErr w:type="gramStart"/>
      <w:r w:rsidRPr="005F20C5">
        <w:rPr>
          <w:sz w:val="22"/>
        </w:rPr>
        <w:t>);</w:t>
      </w:r>
      <w:proofErr w:type="gramEnd"/>
    </w:p>
    <w:p w14:paraId="06CF1303" w14:textId="77777777" w:rsidR="001B0537" w:rsidRPr="005F20C5" w:rsidRDefault="001B0537" w:rsidP="00551981">
      <w:pPr>
        <w:widowControl w:val="0"/>
        <w:tabs>
          <w:tab w:val="left" w:pos="936"/>
          <w:tab w:val="left" w:pos="1314"/>
          <w:tab w:val="left" w:pos="1692"/>
          <w:tab w:val="left" w:pos="2070"/>
        </w:tabs>
        <w:ind w:left="1692"/>
        <w:rPr>
          <w:sz w:val="22"/>
        </w:rPr>
      </w:pPr>
      <w:r w:rsidRPr="005F20C5">
        <w:rPr>
          <w:sz w:val="22"/>
        </w:rPr>
        <w:t>(b)  have a countable-income amount less than or equal to 300% of the federal benefit rate (FBR) for an individual; and</w:t>
      </w:r>
    </w:p>
    <w:p w14:paraId="511902B3" w14:textId="77777777" w:rsidR="001B0537" w:rsidRPr="005F20C5" w:rsidRDefault="001B0537" w:rsidP="00E81236">
      <w:pPr>
        <w:widowControl w:val="0"/>
        <w:tabs>
          <w:tab w:val="left" w:pos="936"/>
          <w:tab w:val="left" w:pos="1314"/>
          <w:tab w:val="left" w:pos="1692"/>
          <w:tab w:val="left" w:pos="2070"/>
        </w:tabs>
        <w:ind w:left="1692"/>
        <w:rPr>
          <w:sz w:val="22"/>
        </w:rPr>
      </w:pPr>
      <w:r w:rsidRPr="005F20C5">
        <w:rPr>
          <w:sz w:val="22"/>
        </w:rPr>
        <w:t>(c)  have countable assets of $2,000 for an individual and, for a married couple if the initial Waiver eligibility determination was on or after January 1, 2014, have assets that are less than or equal to the standards at 130 CMR 520.016(B)</w:t>
      </w:r>
      <w:r w:rsidRPr="005F20C5">
        <w:rPr>
          <w:sz w:val="22"/>
          <w:szCs w:val="22"/>
        </w:rPr>
        <w:t xml:space="preserve">: </w:t>
      </w:r>
      <w:r w:rsidRPr="005F20C5">
        <w:rPr>
          <w:i/>
          <w:sz w:val="22"/>
          <w:szCs w:val="22"/>
        </w:rPr>
        <w:t>Treatment of a Married Couple’s Assets When One Spouse Is Institutionalized</w:t>
      </w:r>
      <w:r w:rsidRPr="005F20C5">
        <w:rPr>
          <w:sz w:val="22"/>
        </w:rPr>
        <w:t xml:space="preserve">; and </w:t>
      </w:r>
    </w:p>
    <w:p w14:paraId="4789781A" w14:textId="77777777" w:rsidR="001B0537" w:rsidRPr="005F20C5" w:rsidRDefault="001B0537" w:rsidP="005E4D6A">
      <w:pPr>
        <w:widowControl w:val="0"/>
        <w:tabs>
          <w:tab w:val="left" w:pos="936"/>
          <w:tab w:val="left" w:pos="1314"/>
          <w:tab w:val="left" w:pos="1692"/>
          <w:tab w:val="left" w:pos="2070"/>
        </w:tabs>
        <w:ind w:left="1692"/>
        <w:rPr>
          <w:sz w:val="22"/>
        </w:rPr>
      </w:pPr>
      <w:r w:rsidRPr="005F20C5">
        <w:rPr>
          <w:sz w:val="22"/>
        </w:rPr>
        <w:t xml:space="preserve">(d)  have not transferred resources for less than fair market value, as described at 130 CMR 520.018: </w:t>
      </w:r>
      <w:r w:rsidRPr="005F20C5">
        <w:rPr>
          <w:i/>
          <w:sz w:val="22"/>
        </w:rPr>
        <w:t>Transfer of Resources Regardless of the Transfer Date</w:t>
      </w:r>
      <w:r w:rsidRPr="005F20C5">
        <w:rPr>
          <w:sz w:val="22"/>
        </w:rPr>
        <w:t xml:space="preserve"> and 520.019:</w:t>
      </w:r>
      <w:r w:rsidRPr="005F20C5">
        <w:rPr>
          <w:i/>
          <w:sz w:val="22"/>
        </w:rPr>
        <w:t xml:space="preserve"> Transfer of Resources Occurring on or After August 11, 1993</w:t>
      </w:r>
      <w:r w:rsidRPr="005F20C5">
        <w:rPr>
          <w:sz w:val="22"/>
        </w:rPr>
        <w:t>.</w:t>
      </w:r>
    </w:p>
    <w:p w14:paraId="7FD14692" w14:textId="77777777" w:rsidR="001B0537" w:rsidRPr="005F20C5" w:rsidRDefault="001B0537" w:rsidP="00551981"/>
    <w:p w14:paraId="1A8D5A09" w14:textId="77777777" w:rsidR="001B0537" w:rsidRPr="005F20C5" w:rsidRDefault="001B0537"/>
    <w:p w14:paraId="3BC3BCA6" w14:textId="77777777" w:rsidR="001B0537" w:rsidRPr="005F20C5" w:rsidRDefault="001B0537">
      <w:pPr>
        <w:spacing w:after="200" w:line="276" w:lineRule="auto"/>
        <w:rPr>
          <w:rFonts w:ascii="Helvetica" w:hAnsi="Helvetica"/>
          <w:b/>
          <w:sz w:val="22"/>
          <w:szCs w:val="22"/>
        </w:rPr>
      </w:pPr>
      <w:r w:rsidRPr="005F20C5">
        <w:rPr>
          <w:rFonts w:ascii="Helvetica" w:hAnsi="Helvetica"/>
          <w:b/>
          <w:sz w:val="22"/>
          <w:szCs w:val="22"/>
        </w:rPr>
        <w:br w:type="page"/>
      </w:r>
    </w:p>
    <w:p w14:paraId="5F28FAAE" w14:textId="77777777" w:rsidR="001B0537" w:rsidRPr="005F20C5" w:rsidRDefault="001B0537" w:rsidP="00551981">
      <w:pPr>
        <w:jc w:val="center"/>
        <w:rPr>
          <w:rFonts w:ascii="Helvetica" w:hAnsi="Helvetica"/>
          <w:b/>
          <w:sz w:val="22"/>
          <w:szCs w:val="22"/>
        </w:rPr>
      </w:pPr>
      <w:r w:rsidRPr="005F20C5">
        <w:rPr>
          <w:rFonts w:ascii="Helvetica" w:hAnsi="Helvetica"/>
          <w:b/>
          <w:sz w:val="22"/>
          <w:szCs w:val="22"/>
        </w:rPr>
        <w:lastRenderedPageBreak/>
        <w:t>130 CMR:  DIVISION OF MEDICAL ASSISTANCE</w:t>
      </w:r>
    </w:p>
    <w:p w14:paraId="4225BEE6" w14:textId="46EA23BC" w:rsidR="001B0537" w:rsidRPr="005F20C5" w:rsidRDefault="001122C1" w:rsidP="00551981">
      <w:pPr>
        <w:rPr>
          <w:rFonts w:ascii="Helvetica" w:hAnsi="Helvetica"/>
          <w:b/>
          <w:sz w:val="22"/>
          <w:szCs w:val="22"/>
        </w:rPr>
      </w:pPr>
      <w:r w:rsidRPr="005F20C5">
        <w:rPr>
          <w:noProof/>
        </w:rPr>
        <mc:AlternateContent>
          <mc:Choice Requires="wps">
            <w:drawing>
              <wp:anchor distT="4294967293" distB="4294967293" distL="114300" distR="114300" simplePos="0" relativeHeight="251676672" behindDoc="0" locked="0" layoutInCell="1" allowOverlap="1" wp14:anchorId="333ACF84" wp14:editId="67767818">
                <wp:simplePos x="0" y="0"/>
                <wp:positionH relativeFrom="column">
                  <wp:posOffset>-275590</wp:posOffset>
                </wp:positionH>
                <wp:positionV relativeFrom="paragraph">
                  <wp:posOffset>79374</wp:posOffset>
                </wp:positionV>
                <wp:extent cx="6248400" cy="0"/>
                <wp:effectExtent l="0" t="0" r="0" b="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55CA7C0" id="Straight Arrow Connector 17" o:spid="_x0000_s1026" type="#_x0000_t32" style="position:absolute;margin-left:-21.7pt;margin-top:6.25pt;width:492pt;height:0;z-index:2516766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BX+njU0gEAAI0D&#10;AAAOAAAAAAAAAAAAAAAAAC4CAABkcnMvZTJvRG9jLnhtbFBLAQItABQABgAIAAAAIQDSjDlP3QAA&#10;AAkBAAAPAAAAAAAAAAAAAAAAACwEAABkcnMvZG93bnJldi54bWxQSwUGAAAAAAQABADzAAAANgUA&#10;AAAA&#10;"/>
            </w:pict>
          </mc:Fallback>
        </mc:AlternateContent>
      </w:r>
    </w:p>
    <w:p w14:paraId="3D1967A7" w14:textId="3BB2BB98" w:rsidR="001B0537" w:rsidRPr="005F20C5" w:rsidRDefault="001B0537" w:rsidP="00551981">
      <w:pPr>
        <w:rPr>
          <w:rFonts w:ascii="Helvetica" w:hAnsi="Helvetica"/>
          <w:b/>
          <w:sz w:val="22"/>
          <w:szCs w:val="22"/>
        </w:rPr>
      </w:pPr>
      <w:r w:rsidRPr="005F20C5">
        <w:rPr>
          <w:rFonts w:ascii="Helvetica" w:hAnsi="Helvetica"/>
          <w:b/>
          <w:sz w:val="22"/>
          <w:szCs w:val="22"/>
        </w:rPr>
        <w:t>Trans. by E.L. 2</w:t>
      </w:r>
      <w:r w:rsidR="000D4C66" w:rsidRPr="005F20C5">
        <w:rPr>
          <w:rFonts w:ascii="Helvetica" w:hAnsi="Helvetica"/>
          <w:b/>
          <w:sz w:val="22"/>
          <w:szCs w:val="22"/>
        </w:rPr>
        <w:t>4</w:t>
      </w:r>
      <w:r w:rsidR="00A01B4E">
        <w:rPr>
          <w:rFonts w:ascii="Helvetica" w:hAnsi="Helvetica"/>
          <w:b/>
          <w:sz w:val="22"/>
          <w:szCs w:val="22"/>
        </w:rPr>
        <w:t>6</w:t>
      </w:r>
    </w:p>
    <w:p w14:paraId="12AA534D" w14:textId="718F9574" w:rsidR="001B0537" w:rsidRPr="005F20C5" w:rsidRDefault="001B0537" w:rsidP="00551981">
      <w:pPr>
        <w:rPr>
          <w:rFonts w:ascii="Helvetica" w:hAnsi="Helvetica"/>
          <w:b/>
          <w:sz w:val="22"/>
          <w:szCs w:val="22"/>
        </w:rPr>
      </w:pPr>
      <w:r w:rsidRPr="005F20C5">
        <w:rPr>
          <w:rFonts w:ascii="Helvetica" w:hAnsi="Helvetica"/>
          <w:b/>
          <w:sz w:val="22"/>
          <w:szCs w:val="22"/>
        </w:rPr>
        <w:t xml:space="preserve">Rev. </w:t>
      </w:r>
      <w:r w:rsidR="000D4C66" w:rsidRPr="005F20C5">
        <w:rPr>
          <w:rFonts w:ascii="Helvetica" w:hAnsi="Helvetica"/>
          <w:b/>
          <w:sz w:val="22"/>
          <w:szCs w:val="22"/>
        </w:rPr>
        <w:t>11</w:t>
      </w:r>
      <w:r w:rsidRPr="005F20C5">
        <w:rPr>
          <w:rFonts w:ascii="Helvetica" w:hAnsi="Helvetica"/>
          <w:b/>
          <w:sz w:val="22"/>
          <w:szCs w:val="22"/>
        </w:rPr>
        <w:t>/</w:t>
      </w:r>
      <w:r w:rsidR="000D4C66" w:rsidRPr="005F20C5">
        <w:rPr>
          <w:rFonts w:ascii="Helvetica" w:hAnsi="Helvetica"/>
          <w:b/>
          <w:sz w:val="22"/>
          <w:szCs w:val="22"/>
        </w:rPr>
        <w:t>24</w:t>
      </w:r>
      <w:r w:rsidRPr="005F20C5">
        <w:rPr>
          <w:rFonts w:ascii="Helvetica" w:hAnsi="Helvetica"/>
          <w:b/>
          <w:sz w:val="22"/>
          <w:szCs w:val="22"/>
        </w:rPr>
        <w:t>/</w:t>
      </w:r>
      <w:r w:rsidR="000D4C66" w:rsidRPr="005F20C5">
        <w:rPr>
          <w:rFonts w:ascii="Helvetica" w:hAnsi="Helvetica"/>
          <w:b/>
          <w:sz w:val="22"/>
          <w:szCs w:val="22"/>
        </w:rPr>
        <w:t>23</w:t>
      </w:r>
    </w:p>
    <w:p w14:paraId="2B4A7E73" w14:textId="77777777" w:rsidR="001B0537" w:rsidRPr="005F20C5" w:rsidRDefault="001B0537" w:rsidP="00551981">
      <w:pPr>
        <w:jc w:val="center"/>
        <w:rPr>
          <w:rFonts w:ascii="Helvetica" w:hAnsi="Helvetica"/>
          <w:b/>
          <w:sz w:val="22"/>
        </w:rPr>
      </w:pPr>
      <w:r w:rsidRPr="005F20C5">
        <w:rPr>
          <w:rFonts w:ascii="Helvetica" w:hAnsi="Helvetica"/>
          <w:b/>
          <w:sz w:val="22"/>
          <w:szCs w:val="22"/>
        </w:rPr>
        <w:t>MASSHEALTH</w:t>
      </w:r>
      <w:r w:rsidRPr="005F20C5">
        <w:rPr>
          <w:rFonts w:ascii="Helvetica" w:hAnsi="Helvetica"/>
          <w:b/>
          <w:sz w:val="22"/>
        </w:rPr>
        <w:t xml:space="preserve"> </w:t>
      </w:r>
    </w:p>
    <w:p w14:paraId="63E1D492" w14:textId="77777777" w:rsidR="001B0537" w:rsidRPr="005F20C5" w:rsidRDefault="001B0537" w:rsidP="00551981">
      <w:pPr>
        <w:jc w:val="center"/>
        <w:rPr>
          <w:rFonts w:ascii="Helvetica" w:hAnsi="Helvetica"/>
          <w:b/>
          <w:sz w:val="22"/>
        </w:rPr>
      </w:pPr>
      <w:r w:rsidRPr="005F20C5">
        <w:rPr>
          <w:rFonts w:ascii="Helvetica" w:hAnsi="Helvetica"/>
          <w:b/>
          <w:sz w:val="22"/>
        </w:rPr>
        <w:t>COVERAGE TYPES</w:t>
      </w:r>
    </w:p>
    <w:p w14:paraId="69A4DA3A" w14:textId="77777777" w:rsidR="001B0537" w:rsidRPr="005F20C5" w:rsidRDefault="001B0537" w:rsidP="00551981">
      <w:pPr>
        <w:rPr>
          <w:rFonts w:ascii="Helvetica" w:hAnsi="Helvetica"/>
          <w:b/>
          <w:sz w:val="22"/>
          <w:szCs w:val="22"/>
        </w:rPr>
      </w:pPr>
      <w:r w:rsidRPr="005F20C5">
        <w:rPr>
          <w:rFonts w:ascii="Helvetica" w:hAnsi="Helvetica"/>
          <w:b/>
          <w:sz w:val="22"/>
          <w:szCs w:val="22"/>
        </w:rPr>
        <w:t>Chapter 519</w:t>
      </w:r>
    </w:p>
    <w:p w14:paraId="7454C034" w14:textId="77777777" w:rsidR="001B0537" w:rsidRPr="005F20C5" w:rsidRDefault="001B0537" w:rsidP="00551981">
      <w:pPr>
        <w:rPr>
          <w:rFonts w:ascii="Helvetica" w:hAnsi="Helvetica"/>
          <w:b/>
          <w:sz w:val="22"/>
          <w:szCs w:val="22"/>
        </w:rPr>
      </w:pPr>
      <w:r w:rsidRPr="005F20C5">
        <w:rPr>
          <w:rFonts w:ascii="Helvetica" w:hAnsi="Helvetica"/>
          <w:b/>
          <w:sz w:val="22"/>
          <w:szCs w:val="22"/>
        </w:rPr>
        <w:t>Page 519.007 (4 of 13)</w:t>
      </w:r>
    </w:p>
    <w:p w14:paraId="725E82A0" w14:textId="1F59C174" w:rsidR="001B0537" w:rsidRPr="005F20C5" w:rsidRDefault="001122C1" w:rsidP="00551981">
      <w:pPr>
        <w:widowControl w:val="0"/>
        <w:tabs>
          <w:tab w:val="left" w:pos="936"/>
          <w:tab w:val="left" w:pos="1314"/>
          <w:tab w:val="left" w:pos="1692"/>
          <w:tab w:val="left" w:pos="2070"/>
        </w:tabs>
        <w:spacing w:after="19"/>
        <w:rPr>
          <w:rFonts w:ascii="Helvetica" w:hAnsi="Helvetica" w:cs="Helvetica"/>
          <w:b/>
          <w:bCs/>
          <w:sz w:val="22"/>
          <w:szCs w:val="22"/>
        </w:rPr>
      </w:pPr>
      <w:r w:rsidRPr="005F20C5">
        <w:rPr>
          <w:noProof/>
        </w:rPr>
        <mc:AlternateContent>
          <mc:Choice Requires="wps">
            <w:drawing>
              <wp:anchor distT="4294967293" distB="4294967293" distL="114300" distR="114300" simplePos="0" relativeHeight="251677696" behindDoc="0" locked="0" layoutInCell="1" allowOverlap="1" wp14:anchorId="7237D04B" wp14:editId="0EF67100">
                <wp:simplePos x="0" y="0"/>
                <wp:positionH relativeFrom="column">
                  <wp:posOffset>-271780</wp:posOffset>
                </wp:positionH>
                <wp:positionV relativeFrom="paragraph">
                  <wp:posOffset>126364</wp:posOffset>
                </wp:positionV>
                <wp:extent cx="6248400" cy="0"/>
                <wp:effectExtent l="0" t="0" r="0" b="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7F47F7F" id="Straight Arrow Connector 18" o:spid="_x0000_s1026" type="#_x0000_t32" style="position:absolute;margin-left:-21.4pt;margin-top:9.95pt;width:492pt;height:0;z-index:2516776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"/>
            </w:pict>
          </mc:Fallback>
        </mc:AlternateContent>
      </w:r>
    </w:p>
    <w:p w14:paraId="2EC61828" w14:textId="77777777" w:rsidR="001B0537" w:rsidRPr="005F20C5" w:rsidRDefault="001B0537" w:rsidP="00551981">
      <w:pPr>
        <w:rPr>
          <w:sz w:val="22"/>
          <w:szCs w:val="22"/>
        </w:rPr>
      </w:pPr>
    </w:p>
    <w:p w14:paraId="00997CE5" w14:textId="77777777" w:rsidR="001B0537" w:rsidRPr="005F20C5" w:rsidRDefault="001B0537" w:rsidP="00551981">
      <w:pPr>
        <w:widowControl w:val="0"/>
        <w:tabs>
          <w:tab w:val="left" w:pos="936"/>
          <w:tab w:val="left" w:pos="1314"/>
          <w:tab w:val="left" w:pos="1692"/>
          <w:tab w:val="left" w:pos="2070"/>
        </w:tabs>
        <w:ind w:left="1314"/>
        <w:rPr>
          <w:sz w:val="22"/>
        </w:rPr>
      </w:pPr>
      <w:r w:rsidRPr="005F20C5">
        <w:rPr>
          <w:sz w:val="22"/>
        </w:rPr>
        <w:t xml:space="preserve">(3)  </w:t>
      </w:r>
      <w:r w:rsidRPr="005F20C5">
        <w:rPr>
          <w:sz w:val="22"/>
          <w:u w:val="single"/>
        </w:rPr>
        <w:t>Financial Standards Not Met</w:t>
      </w:r>
      <w:r w:rsidRPr="005F20C5">
        <w:rPr>
          <w:sz w:val="22"/>
        </w:rPr>
        <w:t xml:space="preserve">. Individuals whose income, assets, or both exceed the standards set forth in 130 CMR 519.007(B)(2) may establish eligibility for MassHealth Standard by reducing their assets in accordance with 130 CMR 520.004: </w:t>
      </w:r>
      <w:r w:rsidRPr="005F20C5">
        <w:rPr>
          <w:i/>
          <w:sz w:val="22"/>
        </w:rPr>
        <w:t>Asset Reduction</w:t>
      </w:r>
      <w:r w:rsidRPr="005F20C5">
        <w:rPr>
          <w:sz w:val="22"/>
        </w:rPr>
        <w:t xml:space="preserve">, by meeting a deductible as described at 130 CMR 520.028: </w:t>
      </w:r>
      <w:r w:rsidRPr="005F20C5">
        <w:rPr>
          <w:i/>
          <w:sz w:val="22"/>
        </w:rPr>
        <w:t>Eligibility for a Deductible</w:t>
      </w:r>
      <w:r w:rsidRPr="005F20C5">
        <w:rPr>
          <w:sz w:val="22"/>
        </w:rPr>
        <w:t xml:space="preserve"> through 520.035: </w:t>
      </w:r>
      <w:r w:rsidRPr="005F20C5">
        <w:rPr>
          <w:i/>
          <w:sz w:val="22"/>
        </w:rPr>
        <w:t>Conclusion of the Deductible Process</w:t>
      </w:r>
      <w:r w:rsidRPr="005F20C5">
        <w:rPr>
          <w:sz w:val="22"/>
        </w:rPr>
        <w:t>, or by both.</w:t>
      </w:r>
    </w:p>
    <w:p w14:paraId="1B58FFD0" w14:textId="77777777" w:rsidR="001B0537" w:rsidRPr="005F20C5" w:rsidRDefault="001B0537" w:rsidP="00551981">
      <w:pPr>
        <w:widowControl w:val="0"/>
        <w:tabs>
          <w:tab w:val="left" w:pos="936"/>
          <w:tab w:val="left" w:pos="1314"/>
          <w:tab w:val="left" w:pos="1692"/>
          <w:tab w:val="left" w:pos="2070"/>
        </w:tabs>
        <w:ind w:left="1314"/>
      </w:pPr>
    </w:p>
    <w:p w14:paraId="405A7EE5" w14:textId="0CDF881B" w:rsidR="001B0537" w:rsidRPr="005F20C5" w:rsidRDefault="001B0537" w:rsidP="00551981">
      <w:pPr>
        <w:widowControl w:val="0"/>
        <w:tabs>
          <w:tab w:val="left" w:pos="936"/>
          <w:tab w:val="left" w:pos="1314"/>
          <w:tab w:val="left" w:pos="1692"/>
          <w:tab w:val="left" w:pos="2070"/>
        </w:tabs>
        <w:ind w:left="936"/>
        <w:rPr>
          <w:sz w:val="22"/>
          <w:u w:val="single"/>
        </w:rPr>
      </w:pPr>
      <w:r w:rsidRPr="005F20C5">
        <w:rPr>
          <w:sz w:val="22"/>
        </w:rPr>
        <w:t xml:space="preserve">(C)  </w:t>
      </w:r>
      <w:r w:rsidRPr="005F20C5">
        <w:rPr>
          <w:sz w:val="22"/>
          <w:u w:val="single"/>
        </w:rPr>
        <w:t>Program of All-</w:t>
      </w:r>
      <w:r w:rsidR="00F95F17" w:rsidRPr="005F20C5">
        <w:rPr>
          <w:sz w:val="22"/>
          <w:u w:val="single"/>
        </w:rPr>
        <w:t>i</w:t>
      </w:r>
      <w:r w:rsidRPr="005F20C5">
        <w:rPr>
          <w:sz w:val="22"/>
          <w:u w:val="single"/>
        </w:rPr>
        <w:t>nclusive Care for the Elderly (PACE)</w:t>
      </w:r>
      <w:r w:rsidRPr="005F20C5">
        <w:rPr>
          <w:sz w:val="22"/>
        </w:rPr>
        <w:t>.</w:t>
      </w:r>
    </w:p>
    <w:p w14:paraId="6AC2DC3C" w14:textId="76753D76" w:rsidR="001B0537" w:rsidRPr="005F20C5" w:rsidRDefault="001B0537" w:rsidP="00551981">
      <w:pPr>
        <w:widowControl w:val="0"/>
        <w:tabs>
          <w:tab w:val="left" w:pos="936"/>
          <w:tab w:val="left" w:pos="1314"/>
          <w:tab w:val="left" w:pos="1692"/>
          <w:tab w:val="left" w:pos="2070"/>
        </w:tabs>
        <w:ind w:left="1314"/>
        <w:rPr>
          <w:sz w:val="22"/>
        </w:rPr>
      </w:pPr>
      <w:r w:rsidRPr="005F20C5">
        <w:rPr>
          <w:sz w:val="22"/>
        </w:rPr>
        <w:t xml:space="preserve">(1)  </w:t>
      </w:r>
      <w:r w:rsidRPr="005F20C5">
        <w:rPr>
          <w:sz w:val="22"/>
          <w:u w:val="single"/>
        </w:rPr>
        <w:t>Overview</w:t>
      </w:r>
      <w:r w:rsidRPr="005F20C5">
        <w:rPr>
          <w:sz w:val="22"/>
        </w:rPr>
        <w:t>. The PACE program is a comprehensive health program that is designed to keep frail, older individuals who are certified eligible for nursing</w:t>
      </w:r>
      <w:r w:rsidR="00F95F17" w:rsidRPr="005F20C5">
        <w:rPr>
          <w:sz w:val="22"/>
        </w:rPr>
        <w:t xml:space="preserve"> </w:t>
      </w:r>
      <w:r w:rsidRPr="005F20C5">
        <w:rPr>
          <w:sz w:val="22"/>
        </w:rPr>
        <w:t>facility services living in the community.</w:t>
      </w:r>
    </w:p>
    <w:p w14:paraId="5087E56E" w14:textId="0AC3C6EA" w:rsidR="001B0537" w:rsidRPr="005F20C5" w:rsidRDefault="001B0537" w:rsidP="00551981">
      <w:pPr>
        <w:widowControl w:val="0"/>
        <w:tabs>
          <w:tab w:val="left" w:pos="936"/>
          <w:tab w:val="left" w:pos="1314"/>
          <w:tab w:val="left" w:pos="1692"/>
          <w:tab w:val="left" w:pos="2070"/>
        </w:tabs>
        <w:ind w:left="1692"/>
        <w:rPr>
          <w:sz w:val="22"/>
        </w:rPr>
      </w:pPr>
      <w:r w:rsidRPr="005F20C5">
        <w:rPr>
          <w:sz w:val="22"/>
        </w:rPr>
        <w:t>(a)  A complete range of health</w:t>
      </w:r>
      <w:r w:rsidR="00F95F17" w:rsidRPr="005F20C5">
        <w:rPr>
          <w:sz w:val="22"/>
        </w:rPr>
        <w:t xml:space="preserve"> </w:t>
      </w:r>
      <w:r w:rsidRPr="005F20C5">
        <w:rPr>
          <w:sz w:val="22"/>
        </w:rPr>
        <w:t>care services is provided by one designated community-based program with all medical and social services coordinated by a team of health professionals.</w:t>
      </w:r>
    </w:p>
    <w:p w14:paraId="08797B90" w14:textId="77777777" w:rsidR="001B0537" w:rsidRPr="005F20C5" w:rsidRDefault="001B0537" w:rsidP="00551981">
      <w:pPr>
        <w:widowControl w:val="0"/>
        <w:tabs>
          <w:tab w:val="left" w:pos="936"/>
          <w:tab w:val="left" w:pos="1314"/>
          <w:tab w:val="left" w:pos="1692"/>
          <w:tab w:val="left" w:pos="2070"/>
        </w:tabs>
        <w:ind w:left="1692"/>
        <w:rPr>
          <w:sz w:val="22"/>
        </w:rPr>
      </w:pPr>
      <w:r w:rsidRPr="005F20C5">
        <w:rPr>
          <w:sz w:val="22"/>
        </w:rPr>
        <w:t xml:space="preserve">(b)  The MassHealth agency administers the program in </w:t>
      </w:r>
      <w:smartTag w:uri="urn:schemas-microsoft-com:office:smarttags" w:element="State">
        <w:smartTag w:uri="urn:schemas-microsoft-com:office:smarttags" w:element="place">
          <w:r w:rsidRPr="005F20C5">
            <w:rPr>
              <w:sz w:val="22"/>
            </w:rPr>
            <w:t>Massachusetts</w:t>
          </w:r>
        </w:smartTag>
      </w:smartTag>
      <w:r w:rsidRPr="005F20C5">
        <w:rPr>
          <w:sz w:val="22"/>
        </w:rPr>
        <w:t xml:space="preserve"> as the Elder Service Plan (ESP).</w:t>
      </w:r>
    </w:p>
    <w:p w14:paraId="37860B8B" w14:textId="77777777" w:rsidR="001B0537" w:rsidRPr="005F20C5" w:rsidRDefault="001B0537" w:rsidP="00551981">
      <w:pPr>
        <w:widowControl w:val="0"/>
        <w:tabs>
          <w:tab w:val="left" w:pos="936"/>
          <w:tab w:val="left" w:pos="1314"/>
          <w:tab w:val="left" w:pos="1692"/>
          <w:tab w:val="left" w:pos="2070"/>
        </w:tabs>
        <w:ind w:left="1692"/>
        <w:rPr>
          <w:sz w:val="22"/>
        </w:rPr>
      </w:pPr>
      <w:r w:rsidRPr="005F20C5">
        <w:rPr>
          <w:sz w:val="22"/>
        </w:rPr>
        <w:t>(c)  Persons enrolled in PACE have services delivered through managed care</w:t>
      </w:r>
    </w:p>
    <w:p w14:paraId="2C75B13C" w14:textId="77777777" w:rsidR="001B0537" w:rsidRPr="005F20C5" w:rsidRDefault="001B0537" w:rsidP="00551981">
      <w:pPr>
        <w:widowControl w:val="0"/>
        <w:tabs>
          <w:tab w:val="left" w:pos="936"/>
          <w:tab w:val="left" w:pos="1314"/>
          <w:tab w:val="left" w:pos="1692"/>
          <w:tab w:val="left" w:pos="2070"/>
        </w:tabs>
        <w:ind w:left="2070"/>
        <w:rPr>
          <w:sz w:val="22"/>
        </w:rPr>
      </w:pPr>
      <w:r w:rsidRPr="005F20C5">
        <w:rPr>
          <w:sz w:val="22"/>
        </w:rPr>
        <w:t>1.  in day-health centers;</w:t>
      </w:r>
    </w:p>
    <w:p w14:paraId="3A1D0731" w14:textId="77777777" w:rsidR="001B0537" w:rsidRPr="005F20C5" w:rsidRDefault="001B0537" w:rsidP="00551981">
      <w:pPr>
        <w:widowControl w:val="0"/>
        <w:tabs>
          <w:tab w:val="left" w:pos="936"/>
          <w:tab w:val="left" w:pos="1314"/>
          <w:tab w:val="left" w:pos="1692"/>
          <w:tab w:val="left" w:pos="2070"/>
        </w:tabs>
        <w:ind w:left="2070"/>
        <w:rPr>
          <w:sz w:val="22"/>
        </w:rPr>
      </w:pPr>
      <w:r w:rsidRPr="005F20C5">
        <w:rPr>
          <w:sz w:val="22"/>
        </w:rPr>
        <w:t xml:space="preserve">2.  at home; and </w:t>
      </w:r>
    </w:p>
    <w:p w14:paraId="06A9A5B7" w14:textId="77777777" w:rsidR="001B0537" w:rsidRPr="005F20C5" w:rsidRDefault="001B0537" w:rsidP="00551981">
      <w:pPr>
        <w:widowControl w:val="0"/>
        <w:tabs>
          <w:tab w:val="left" w:pos="936"/>
          <w:tab w:val="left" w:pos="1314"/>
          <w:tab w:val="left" w:pos="1692"/>
          <w:tab w:val="left" w:pos="2070"/>
        </w:tabs>
        <w:ind w:left="2070"/>
        <w:rPr>
          <w:sz w:val="22"/>
        </w:rPr>
      </w:pPr>
      <w:r w:rsidRPr="005F20C5">
        <w:rPr>
          <w:sz w:val="22"/>
        </w:rPr>
        <w:t>3.  in specialty or inpatient settings, if needed.</w:t>
      </w:r>
    </w:p>
    <w:p w14:paraId="354718D3" w14:textId="13B2B9FB" w:rsidR="001B0537" w:rsidRPr="005F20C5" w:rsidRDefault="001B0537" w:rsidP="00551981">
      <w:pPr>
        <w:widowControl w:val="0"/>
        <w:tabs>
          <w:tab w:val="left" w:pos="936"/>
          <w:tab w:val="left" w:pos="1314"/>
          <w:tab w:val="left" w:pos="1692"/>
          <w:tab w:val="left" w:pos="2070"/>
        </w:tabs>
        <w:ind w:left="1314"/>
        <w:rPr>
          <w:sz w:val="22"/>
        </w:rPr>
      </w:pPr>
      <w:r w:rsidRPr="005F20C5">
        <w:rPr>
          <w:sz w:val="22"/>
        </w:rPr>
        <w:t xml:space="preserve">(2)  </w:t>
      </w:r>
      <w:r w:rsidRPr="005F20C5">
        <w:rPr>
          <w:sz w:val="22"/>
          <w:u w:val="single"/>
        </w:rPr>
        <w:t>Eligibility Requirements</w:t>
      </w:r>
      <w:r w:rsidRPr="005F20C5">
        <w:rPr>
          <w:sz w:val="22"/>
        </w:rPr>
        <w:t xml:space="preserve">. In determining PACE eligibility, the MassHealth agency counts the income and assets of only the applicant or member regardless of </w:t>
      </w:r>
      <w:r w:rsidR="00F95F17" w:rsidRPr="005F20C5">
        <w:rPr>
          <w:sz w:val="22"/>
        </w:rPr>
        <w:t>their</w:t>
      </w:r>
      <w:r w:rsidRPr="005F20C5">
        <w:rPr>
          <w:sz w:val="22"/>
        </w:rPr>
        <w:t xml:space="preserve"> marital status. The applicant or member must meet all of the following criteria:</w:t>
      </w:r>
    </w:p>
    <w:p w14:paraId="03902B1A" w14:textId="77777777" w:rsidR="001B0537" w:rsidRPr="005F20C5" w:rsidRDefault="001B0537" w:rsidP="00551981">
      <w:pPr>
        <w:widowControl w:val="0"/>
        <w:tabs>
          <w:tab w:val="left" w:pos="936"/>
          <w:tab w:val="left" w:pos="1314"/>
          <w:tab w:val="left" w:pos="1692"/>
          <w:tab w:val="left" w:pos="1980"/>
          <w:tab w:val="left" w:pos="2070"/>
        </w:tabs>
        <w:ind w:left="1692"/>
      </w:pPr>
      <w:r w:rsidRPr="005F20C5">
        <w:rPr>
          <w:sz w:val="22"/>
        </w:rPr>
        <w:t>(a)  be 55 years of age or older;</w:t>
      </w:r>
    </w:p>
    <w:p w14:paraId="4CD22CC2" w14:textId="77777777" w:rsidR="001B0537" w:rsidRPr="005F20C5" w:rsidRDefault="001B0537" w:rsidP="00551981">
      <w:pPr>
        <w:widowControl w:val="0"/>
        <w:tabs>
          <w:tab w:val="left" w:pos="936"/>
          <w:tab w:val="left" w:pos="1314"/>
          <w:tab w:val="left" w:pos="1692"/>
          <w:tab w:val="left" w:pos="2070"/>
        </w:tabs>
        <w:ind w:left="1692"/>
        <w:rPr>
          <w:sz w:val="22"/>
        </w:rPr>
      </w:pPr>
      <w:r w:rsidRPr="005F20C5">
        <w:rPr>
          <w:sz w:val="22"/>
        </w:rPr>
        <w:t>(b)  meet Title XVI disability standards if 55 through 64 years of age;</w:t>
      </w:r>
    </w:p>
    <w:p w14:paraId="360BDDAD" w14:textId="4A9583C9" w:rsidR="001B0537" w:rsidRPr="005F20C5" w:rsidRDefault="001B0537" w:rsidP="00551981">
      <w:pPr>
        <w:widowControl w:val="0"/>
        <w:tabs>
          <w:tab w:val="left" w:pos="936"/>
          <w:tab w:val="left" w:pos="1314"/>
          <w:tab w:val="left" w:pos="1692"/>
          <w:tab w:val="left" w:pos="2070"/>
        </w:tabs>
        <w:ind w:left="1692"/>
        <w:rPr>
          <w:sz w:val="22"/>
        </w:rPr>
      </w:pPr>
      <w:r w:rsidRPr="005F20C5">
        <w:rPr>
          <w:sz w:val="22"/>
        </w:rPr>
        <w:t>(c)  be certified by the MassHealth agency or its agent</w:t>
      </w:r>
      <w:r w:rsidRPr="005F20C5">
        <w:rPr>
          <w:b/>
          <w:sz w:val="22"/>
        </w:rPr>
        <w:t xml:space="preserve"> </w:t>
      </w:r>
      <w:r w:rsidRPr="005F20C5">
        <w:rPr>
          <w:sz w:val="22"/>
        </w:rPr>
        <w:t>to be in need of nursing</w:t>
      </w:r>
      <w:r w:rsidR="00F95F17" w:rsidRPr="005F20C5">
        <w:rPr>
          <w:sz w:val="22"/>
        </w:rPr>
        <w:t xml:space="preserve"> </w:t>
      </w:r>
      <w:r w:rsidRPr="005F20C5">
        <w:rPr>
          <w:sz w:val="22"/>
        </w:rPr>
        <w:t>facility services;</w:t>
      </w:r>
    </w:p>
    <w:p w14:paraId="00440F77" w14:textId="77777777" w:rsidR="001B0537" w:rsidRPr="005F20C5" w:rsidRDefault="001B0537" w:rsidP="00551981">
      <w:pPr>
        <w:widowControl w:val="0"/>
        <w:tabs>
          <w:tab w:val="left" w:pos="936"/>
          <w:tab w:val="left" w:pos="1314"/>
          <w:tab w:val="left" w:pos="1692"/>
          <w:tab w:val="left" w:pos="2070"/>
        </w:tabs>
        <w:ind w:left="1692"/>
        <w:rPr>
          <w:sz w:val="22"/>
        </w:rPr>
      </w:pPr>
      <w:r w:rsidRPr="005F20C5">
        <w:rPr>
          <w:sz w:val="22"/>
        </w:rPr>
        <w:t>(d)  live in a designated service area;</w:t>
      </w:r>
    </w:p>
    <w:p w14:paraId="4E1204FF" w14:textId="77777777" w:rsidR="001B0537" w:rsidRPr="005F20C5" w:rsidRDefault="001B0537" w:rsidP="00551981">
      <w:pPr>
        <w:widowControl w:val="0"/>
        <w:tabs>
          <w:tab w:val="left" w:pos="936"/>
          <w:tab w:val="left" w:pos="1314"/>
          <w:tab w:val="left" w:pos="1692"/>
          <w:tab w:val="left" w:pos="2070"/>
        </w:tabs>
        <w:ind w:left="1692"/>
        <w:rPr>
          <w:sz w:val="22"/>
        </w:rPr>
      </w:pPr>
      <w:r w:rsidRPr="005F20C5">
        <w:rPr>
          <w:sz w:val="22"/>
        </w:rPr>
        <w:t>(e)  have medical services provided in a specified community-based PACE program;</w:t>
      </w:r>
    </w:p>
    <w:p w14:paraId="24569065" w14:textId="77777777" w:rsidR="001B0537" w:rsidRPr="005F20C5" w:rsidRDefault="001B0537" w:rsidP="00551981">
      <w:pPr>
        <w:widowControl w:val="0"/>
        <w:tabs>
          <w:tab w:val="left" w:pos="936"/>
          <w:tab w:val="left" w:pos="1314"/>
          <w:tab w:val="left" w:pos="1692"/>
          <w:tab w:val="left" w:pos="2070"/>
        </w:tabs>
        <w:ind w:left="1692"/>
        <w:rPr>
          <w:sz w:val="22"/>
        </w:rPr>
      </w:pPr>
      <w:r w:rsidRPr="005F20C5">
        <w:rPr>
          <w:sz w:val="22"/>
        </w:rPr>
        <w:t xml:space="preserve">(f)  have countable assets whose total value does not exceed $2,000 or, if assets exceed these standards, reduce assets in accordance with 130 CMR 520.004: </w:t>
      </w:r>
      <w:r w:rsidRPr="005F20C5">
        <w:rPr>
          <w:i/>
          <w:sz w:val="22"/>
        </w:rPr>
        <w:t>Asset Reduction</w:t>
      </w:r>
      <w:r w:rsidRPr="005F20C5">
        <w:rPr>
          <w:sz w:val="22"/>
        </w:rPr>
        <w:t>; and</w:t>
      </w:r>
    </w:p>
    <w:p w14:paraId="27EE27D1" w14:textId="77777777" w:rsidR="001B0537" w:rsidRPr="005F20C5" w:rsidRDefault="001B0537" w:rsidP="00551981">
      <w:pPr>
        <w:widowControl w:val="0"/>
        <w:tabs>
          <w:tab w:val="left" w:pos="936"/>
          <w:tab w:val="left" w:pos="1314"/>
          <w:tab w:val="left" w:pos="1692"/>
          <w:tab w:val="left" w:pos="2070"/>
        </w:tabs>
        <w:ind w:left="1692"/>
        <w:rPr>
          <w:sz w:val="22"/>
        </w:rPr>
      </w:pPr>
      <w:r w:rsidRPr="005F20C5">
        <w:rPr>
          <w:sz w:val="22"/>
        </w:rPr>
        <w:t>(g)  have a countable-income amount less than or equal to 300% of the federal benefit rate (FBR) for an individual.</w:t>
      </w:r>
    </w:p>
    <w:p w14:paraId="767A4E72" w14:textId="77777777" w:rsidR="001B0537" w:rsidRPr="005F20C5" w:rsidRDefault="001B0537" w:rsidP="00551981">
      <w:pPr>
        <w:widowControl w:val="0"/>
        <w:tabs>
          <w:tab w:val="left" w:pos="936"/>
          <w:tab w:val="left" w:pos="1314"/>
          <w:tab w:val="left" w:pos="1692"/>
          <w:tab w:val="left" w:pos="2070"/>
        </w:tabs>
        <w:ind w:left="1314"/>
        <w:rPr>
          <w:sz w:val="22"/>
        </w:rPr>
      </w:pPr>
      <w:r w:rsidRPr="005F20C5">
        <w:rPr>
          <w:sz w:val="22"/>
        </w:rPr>
        <w:t xml:space="preserve">(3)  </w:t>
      </w:r>
      <w:r w:rsidRPr="005F20C5">
        <w:rPr>
          <w:sz w:val="22"/>
          <w:u w:val="single"/>
        </w:rPr>
        <w:t>Income Standards Not Met</w:t>
      </w:r>
      <w:r w:rsidRPr="005F20C5">
        <w:rPr>
          <w:sz w:val="22"/>
        </w:rPr>
        <w:t xml:space="preserve">. Individuals whose income exceeds the standards set forth in 130 CMR 519.007(C)(2) may establish eligibility for MassHealth Standard by meeting a deductible as described at 130 CMR 520.028: </w:t>
      </w:r>
      <w:r w:rsidRPr="005F20C5">
        <w:rPr>
          <w:i/>
          <w:sz w:val="22"/>
        </w:rPr>
        <w:t>Eligibility for a Deductible</w:t>
      </w:r>
      <w:r w:rsidRPr="005F20C5">
        <w:rPr>
          <w:sz w:val="22"/>
        </w:rPr>
        <w:t xml:space="preserve"> through 520.035: </w:t>
      </w:r>
      <w:r w:rsidRPr="005F20C5">
        <w:rPr>
          <w:i/>
          <w:sz w:val="22"/>
        </w:rPr>
        <w:t>Conclusion of the Deductible Process</w:t>
      </w:r>
      <w:r w:rsidRPr="005F20C5">
        <w:rPr>
          <w:sz w:val="22"/>
        </w:rPr>
        <w:t>.</w:t>
      </w:r>
    </w:p>
    <w:p w14:paraId="4D205D3B" w14:textId="77777777" w:rsidR="001B0537" w:rsidRPr="005F20C5" w:rsidRDefault="001B0537"/>
    <w:p w14:paraId="6DA576F9" w14:textId="77777777" w:rsidR="001B0537" w:rsidRPr="005F20C5" w:rsidRDefault="001B0537">
      <w:pPr>
        <w:spacing w:after="200" w:line="276" w:lineRule="auto"/>
        <w:rPr>
          <w:rFonts w:ascii="Helvetica" w:hAnsi="Helvetica"/>
          <w:b/>
          <w:sz w:val="22"/>
          <w:szCs w:val="22"/>
        </w:rPr>
      </w:pPr>
      <w:r w:rsidRPr="005F20C5">
        <w:rPr>
          <w:rFonts w:ascii="Helvetica" w:hAnsi="Helvetica"/>
          <w:b/>
          <w:sz w:val="22"/>
          <w:szCs w:val="22"/>
        </w:rPr>
        <w:br w:type="page"/>
      </w:r>
    </w:p>
    <w:p w14:paraId="7FD226CA" w14:textId="77777777" w:rsidR="001B0537" w:rsidRPr="005F20C5" w:rsidRDefault="001B0537" w:rsidP="00551981">
      <w:pPr>
        <w:jc w:val="center"/>
        <w:rPr>
          <w:rFonts w:ascii="Helvetica" w:hAnsi="Helvetica"/>
          <w:b/>
          <w:sz w:val="22"/>
          <w:szCs w:val="22"/>
        </w:rPr>
      </w:pPr>
      <w:r w:rsidRPr="005F20C5">
        <w:rPr>
          <w:rFonts w:ascii="Helvetica" w:hAnsi="Helvetica"/>
          <w:b/>
          <w:sz w:val="22"/>
          <w:szCs w:val="22"/>
        </w:rPr>
        <w:lastRenderedPageBreak/>
        <w:t>130 CMR:  DIVISION OF MEDICAL ASSISTANCE</w:t>
      </w:r>
    </w:p>
    <w:p w14:paraId="3C2708CC" w14:textId="182AE4F2" w:rsidR="001B0537" w:rsidRPr="005F20C5" w:rsidRDefault="001122C1" w:rsidP="00551981">
      <w:pPr>
        <w:rPr>
          <w:rFonts w:ascii="Helvetica" w:hAnsi="Helvetica"/>
          <w:b/>
          <w:sz w:val="22"/>
          <w:szCs w:val="22"/>
        </w:rPr>
      </w:pPr>
      <w:r w:rsidRPr="005F20C5">
        <w:rPr>
          <w:noProof/>
        </w:rPr>
        <mc:AlternateContent>
          <mc:Choice Requires="wps">
            <w:drawing>
              <wp:anchor distT="4294967293" distB="4294967293" distL="114300" distR="114300" simplePos="0" relativeHeight="251678720" behindDoc="0" locked="0" layoutInCell="1" allowOverlap="1" wp14:anchorId="623EC92D" wp14:editId="1ECF7792">
                <wp:simplePos x="0" y="0"/>
                <wp:positionH relativeFrom="column">
                  <wp:posOffset>-275590</wp:posOffset>
                </wp:positionH>
                <wp:positionV relativeFrom="paragraph">
                  <wp:posOffset>79374</wp:posOffset>
                </wp:positionV>
                <wp:extent cx="6248400" cy="0"/>
                <wp:effectExtent l="0" t="0" r="0" b="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02439BC" id="Straight Arrow Connector 19" o:spid="_x0000_s1026" type="#_x0000_t32" style="position:absolute;margin-left:-21.7pt;margin-top:6.25pt;width:492pt;height:0;z-index:2516787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CltmKL0gEAAI0D&#10;AAAOAAAAAAAAAAAAAAAAAC4CAABkcnMvZTJvRG9jLnhtbFBLAQItABQABgAIAAAAIQDSjDlP3QAA&#10;AAkBAAAPAAAAAAAAAAAAAAAAACwEAABkcnMvZG93bnJldi54bWxQSwUGAAAAAAQABADzAAAANgUA&#10;AAAA&#10;"/>
            </w:pict>
          </mc:Fallback>
        </mc:AlternateContent>
      </w:r>
    </w:p>
    <w:p w14:paraId="408945DD" w14:textId="1AC5D00D" w:rsidR="001B0537" w:rsidRPr="005F20C5" w:rsidRDefault="001B0537" w:rsidP="00551981">
      <w:pPr>
        <w:rPr>
          <w:rFonts w:ascii="Helvetica" w:hAnsi="Helvetica"/>
          <w:b/>
          <w:sz w:val="22"/>
          <w:szCs w:val="22"/>
        </w:rPr>
      </w:pPr>
      <w:r w:rsidRPr="005F20C5">
        <w:rPr>
          <w:rFonts w:ascii="Helvetica" w:hAnsi="Helvetica"/>
          <w:b/>
          <w:sz w:val="22"/>
          <w:szCs w:val="22"/>
        </w:rPr>
        <w:t>Trans. by E.L. 2</w:t>
      </w:r>
      <w:r w:rsidR="000D4C66" w:rsidRPr="005F20C5">
        <w:rPr>
          <w:rFonts w:ascii="Helvetica" w:hAnsi="Helvetica"/>
          <w:b/>
          <w:sz w:val="22"/>
          <w:szCs w:val="22"/>
        </w:rPr>
        <w:t>4</w:t>
      </w:r>
      <w:r w:rsidR="00A01B4E">
        <w:rPr>
          <w:rFonts w:ascii="Helvetica" w:hAnsi="Helvetica"/>
          <w:b/>
          <w:sz w:val="22"/>
          <w:szCs w:val="22"/>
        </w:rPr>
        <w:t>6</w:t>
      </w:r>
    </w:p>
    <w:p w14:paraId="6D49FB43" w14:textId="3FFDF3D0" w:rsidR="001B0537" w:rsidRPr="005F20C5" w:rsidRDefault="001B0537" w:rsidP="00551981">
      <w:pPr>
        <w:rPr>
          <w:rFonts w:ascii="Helvetica" w:hAnsi="Helvetica"/>
          <w:b/>
          <w:sz w:val="22"/>
          <w:szCs w:val="22"/>
        </w:rPr>
      </w:pPr>
      <w:r w:rsidRPr="005F20C5">
        <w:rPr>
          <w:rFonts w:ascii="Helvetica" w:hAnsi="Helvetica"/>
          <w:b/>
          <w:sz w:val="22"/>
          <w:szCs w:val="22"/>
        </w:rPr>
        <w:t xml:space="preserve">Rev. </w:t>
      </w:r>
      <w:r w:rsidR="000D4C66" w:rsidRPr="005F20C5">
        <w:rPr>
          <w:rFonts w:ascii="Helvetica" w:hAnsi="Helvetica"/>
          <w:b/>
          <w:sz w:val="22"/>
          <w:szCs w:val="22"/>
        </w:rPr>
        <w:t>11/24/23</w:t>
      </w:r>
    </w:p>
    <w:p w14:paraId="4A391A39" w14:textId="77777777" w:rsidR="001B0537" w:rsidRPr="005F20C5" w:rsidRDefault="001B0537" w:rsidP="00551981">
      <w:pPr>
        <w:jc w:val="center"/>
        <w:rPr>
          <w:rFonts w:ascii="Helvetica" w:hAnsi="Helvetica"/>
          <w:b/>
          <w:sz w:val="22"/>
        </w:rPr>
      </w:pPr>
      <w:r w:rsidRPr="005F20C5">
        <w:rPr>
          <w:rFonts w:ascii="Helvetica" w:hAnsi="Helvetica"/>
          <w:b/>
          <w:sz w:val="22"/>
          <w:szCs w:val="22"/>
        </w:rPr>
        <w:t>MASSHEALTH</w:t>
      </w:r>
      <w:r w:rsidRPr="005F20C5">
        <w:rPr>
          <w:rFonts w:ascii="Helvetica" w:hAnsi="Helvetica"/>
          <w:b/>
          <w:sz w:val="22"/>
        </w:rPr>
        <w:t xml:space="preserve"> </w:t>
      </w:r>
    </w:p>
    <w:p w14:paraId="0BAFD14E" w14:textId="77777777" w:rsidR="001B0537" w:rsidRPr="005F20C5" w:rsidRDefault="001B0537" w:rsidP="00551981">
      <w:pPr>
        <w:jc w:val="center"/>
        <w:rPr>
          <w:rFonts w:ascii="Helvetica" w:hAnsi="Helvetica"/>
          <w:b/>
          <w:sz w:val="22"/>
        </w:rPr>
      </w:pPr>
      <w:r w:rsidRPr="005F20C5">
        <w:rPr>
          <w:rFonts w:ascii="Helvetica" w:hAnsi="Helvetica"/>
          <w:b/>
          <w:sz w:val="22"/>
        </w:rPr>
        <w:t>COVERAGE TYPES</w:t>
      </w:r>
    </w:p>
    <w:p w14:paraId="72FD5395" w14:textId="77777777" w:rsidR="001B0537" w:rsidRPr="005F20C5" w:rsidRDefault="001B0537" w:rsidP="00551981">
      <w:pPr>
        <w:rPr>
          <w:rFonts w:ascii="Helvetica" w:hAnsi="Helvetica"/>
          <w:b/>
          <w:sz w:val="22"/>
          <w:szCs w:val="22"/>
        </w:rPr>
      </w:pPr>
      <w:r w:rsidRPr="005F20C5">
        <w:rPr>
          <w:rFonts w:ascii="Helvetica" w:hAnsi="Helvetica"/>
          <w:b/>
          <w:sz w:val="22"/>
          <w:szCs w:val="22"/>
        </w:rPr>
        <w:t>Chapter 519</w:t>
      </w:r>
    </w:p>
    <w:p w14:paraId="7B7C6872" w14:textId="77777777" w:rsidR="001B0537" w:rsidRPr="005F20C5" w:rsidRDefault="001B0537" w:rsidP="00551981">
      <w:pPr>
        <w:rPr>
          <w:rFonts w:ascii="Helvetica" w:hAnsi="Helvetica"/>
          <w:b/>
          <w:sz w:val="22"/>
          <w:szCs w:val="22"/>
        </w:rPr>
      </w:pPr>
      <w:r w:rsidRPr="005F20C5">
        <w:rPr>
          <w:rFonts w:ascii="Helvetica" w:hAnsi="Helvetica"/>
          <w:b/>
          <w:sz w:val="22"/>
          <w:szCs w:val="22"/>
        </w:rPr>
        <w:t>Page 519.007 (5 of 13)</w:t>
      </w:r>
    </w:p>
    <w:p w14:paraId="6EBFDE37" w14:textId="26899DAF" w:rsidR="001B0537" w:rsidRPr="005F20C5" w:rsidRDefault="001122C1" w:rsidP="00551981">
      <w:pPr>
        <w:widowControl w:val="0"/>
        <w:tabs>
          <w:tab w:val="left" w:pos="936"/>
          <w:tab w:val="left" w:pos="1314"/>
          <w:tab w:val="left" w:pos="1692"/>
          <w:tab w:val="left" w:pos="2070"/>
        </w:tabs>
        <w:spacing w:after="19"/>
        <w:rPr>
          <w:rFonts w:ascii="Helvetica" w:hAnsi="Helvetica" w:cs="Helvetica"/>
          <w:b/>
          <w:bCs/>
          <w:sz w:val="22"/>
          <w:szCs w:val="22"/>
        </w:rPr>
      </w:pPr>
      <w:r w:rsidRPr="005F20C5">
        <w:rPr>
          <w:noProof/>
        </w:rPr>
        <mc:AlternateContent>
          <mc:Choice Requires="wps">
            <w:drawing>
              <wp:anchor distT="4294967293" distB="4294967293" distL="114300" distR="114300" simplePos="0" relativeHeight="251679744" behindDoc="0" locked="0" layoutInCell="1" allowOverlap="1" wp14:anchorId="1DB8ADF9" wp14:editId="0DC3AB27">
                <wp:simplePos x="0" y="0"/>
                <wp:positionH relativeFrom="column">
                  <wp:posOffset>-271780</wp:posOffset>
                </wp:positionH>
                <wp:positionV relativeFrom="paragraph">
                  <wp:posOffset>126364</wp:posOffset>
                </wp:positionV>
                <wp:extent cx="6248400" cy="0"/>
                <wp:effectExtent l="0" t="0" r="0" b="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26702A8" id="Straight Arrow Connector 20" o:spid="_x0000_s1026" type="#_x0000_t32" style="position:absolute;margin-left:-21.4pt;margin-top:9.95pt;width:492pt;height:0;z-index:2516797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"/>
            </w:pict>
          </mc:Fallback>
        </mc:AlternateContent>
      </w:r>
    </w:p>
    <w:p w14:paraId="51BCC71C" w14:textId="77777777" w:rsidR="001B0537" w:rsidRPr="005F20C5" w:rsidRDefault="001B0537" w:rsidP="00551981">
      <w:pPr>
        <w:rPr>
          <w:sz w:val="22"/>
          <w:szCs w:val="22"/>
        </w:rPr>
      </w:pPr>
    </w:p>
    <w:p w14:paraId="522F6300" w14:textId="77777777" w:rsidR="001B0537" w:rsidRPr="005F20C5" w:rsidRDefault="001B0537" w:rsidP="00551981">
      <w:pPr>
        <w:widowControl w:val="0"/>
        <w:tabs>
          <w:tab w:val="left" w:pos="936"/>
          <w:tab w:val="left" w:pos="1314"/>
          <w:tab w:val="left" w:pos="1692"/>
          <w:tab w:val="left" w:pos="2070"/>
        </w:tabs>
        <w:ind w:left="936"/>
        <w:rPr>
          <w:sz w:val="22"/>
        </w:rPr>
      </w:pPr>
      <w:r w:rsidRPr="005F20C5">
        <w:rPr>
          <w:sz w:val="22"/>
        </w:rPr>
        <w:t xml:space="preserve">(D)  </w:t>
      </w:r>
      <w:r w:rsidRPr="005F20C5">
        <w:rPr>
          <w:sz w:val="22"/>
          <w:u w:val="single"/>
        </w:rPr>
        <w:t>Home- and Community-Based Services Waivers for Persons with an Intellectual Disability</w:t>
      </w:r>
      <w:r w:rsidRPr="005F20C5">
        <w:rPr>
          <w:sz w:val="22"/>
        </w:rPr>
        <w:t>.</w:t>
      </w:r>
    </w:p>
    <w:p w14:paraId="7EF5CB11" w14:textId="77777777" w:rsidR="001B0537" w:rsidRPr="005F20C5" w:rsidRDefault="001B0537" w:rsidP="00551981">
      <w:pPr>
        <w:widowControl w:val="0"/>
        <w:tabs>
          <w:tab w:val="left" w:pos="936"/>
          <w:tab w:val="left" w:pos="1314"/>
          <w:tab w:val="left" w:pos="1692"/>
          <w:tab w:val="left" w:pos="2070"/>
        </w:tabs>
        <w:ind w:left="1314"/>
        <w:rPr>
          <w:sz w:val="22"/>
        </w:rPr>
      </w:pPr>
      <w:r w:rsidRPr="005F20C5">
        <w:rPr>
          <w:sz w:val="22"/>
        </w:rPr>
        <w:t xml:space="preserve">(1)  </w:t>
      </w:r>
      <w:r w:rsidRPr="005F20C5">
        <w:rPr>
          <w:sz w:val="22"/>
          <w:u w:val="single"/>
        </w:rPr>
        <w:t>Intensive Supports Waiver</w:t>
      </w:r>
      <w:r w:rsidRPr="005F20C5">
        <w:rPr>
          <w:sz w:val="22"/>
        </w:rPr>
        <w:t>.</w:t>
      </w:r>
    </w:p>
    <w:p w14:paraId="367C43BC" w14:textId="0A1EEC4D" w:rsidR="001B0537" w:rsidRPr="005F20C5" w:rsidRDefault="001B0537" w:rsidP="00551981">
      <w:pPr>
        <w:widowControl w:val="0"/>
        <w:tabs>
          <w:tab w:val="left" w:pos="936"/>
          <w:tab w:val="left" w:pos="1314"/>
          <w:tab w:val="left" w:pos="1692"/>
          <w:tab w:val="left" w:pos="2070"/>
        </w:tabs>
        <w:ind w:left="1692"/>
        <w:rPr>
          <w:sz w:val="22"/>
        </w:rPr>
      </w:pPr>
      <w:r w:rsidRPr="005F20C5">
        <w:rPr>
          <w:sz w:val="22"/>
        </w:rPr>
        <w:t xml:space="preserve">(a)  </w:t>
      </w:r>
      <w:r w:rsidRPr="005F20C5">
        <w:rPr>
          <w:sz w:val="22"/>
          <w:u w:val="single"/>
        </w:rPr>
        <w:t>Clinical and Age Requirements</w:t>
      </w:r>
      <w:r w:rsidRPr="005F20C5">
        <w:rPr>
          <w:sz w:val="22"/>
        </w:rPr>
        <w:t xml:space="preserve">. The Intensive Supports Home- and Community-based Services Waiver for Persons with an Intellectual Disability allows an applicant or member who is certified by the MassHealth agency or its agent to be in need of inpatient care at an intermediate-care facility for the intellectually disabled to receive residential habilitation and other specified waiver services if </w:t>
      </w:r>
      <w:r w:rsidR="00F95F17" w:rsidRPr="005F20C5">
        <w:rPr>
          <w:sz w:val="22"/>
        </w:rPr>
        <w:t>they</w:t>
      </w:r>
      <w:r w:rsidRPr="005F20C5">
        <w:rPr>
          <w:sz w:val="22"/>
        </w:rPr>
        <w:t xml:space="preserve"> meet all of the following criteria:</w:t>
      </w:r>
    </w:p>
    <w:p w14:paraId="583F672D" w14:textId="5F5C0AD5" w:rsidR="001B0537" w:rsidRPr="005F20C5" w:rsidRDefault="001B0537" w:rsidP="00551981">
      <w:pPr>
        <w:widowControl w:val="0"/>
        <w:tabs>
          <w:tab w:val="left" w:pos="936"/>
          <w:tab w:val="left" w:pos="1314"/>
          <w:tab w:val="left" w:pos="1692"/>
          <w:tab w:val="left" w:pos="2070"/>
        </w:tabs>
        <w:ind w:left="2070"/>
        <w:rPr>
          <w:sz w:val="22"/>
        </w:rPr>
      </w:pPr>
      <w:r w:rsidRPr="005F20C5">
        <w:rPr>
          <w:sz w:val="22"/>
        </w:rPr>
        <w:t xml:space="preserve">1.  </w:t>
      </w:r>
      <w:r w:rsidR="00870D49" w:rsidRPr="005F20C5">
        <w:rPr>
          <w:sz w:val="22"/>
        </w:rPr>
        <w:t xml:space="preserve">have </w:t>
      </w:r>
      <w:r w:rsidRPr="005F20C5">
        <w:rPr>
          <w:sz w:val="22"/>
        </w:rPr>
        <w:t>an intellectual disability/developmental disability in accordance with Department of Developmental Services standards;</w:t>
      </w:r>
    </w:p>
    <w:p w14:paraId="1366080F" w14:textId="69186472" w:rsidR="001B0537" w:rsidRPr="005F20C5" w:rsidRDefault="001B0537" w:rsidP="00551981">
      <w:pPr>
        <w:widowControl w:val="0"/>
        <w:tabs>
          <w:tab w:val="left" w:pos="936"/>
          <w:tab w:val="left" w:pos="1314"/>
          <w:tab w:val="left" w:pos="1692"/>
          <w:tab w:val="left" w:pos="2070"/>
        </w:tabs>
        <w:ind w:left="2070"/>
        <w:rPr>
          <w:sz w:val="22"/>
        </w:rPr>
      </w:pPr>
      <w:r w:rsidRPr="005F20C5">
        <w:rPr>
          <w:sz w:val="22"/>
        </w:rPr>
        <w:t>2.  need one or more of the services administered by the Department of Developmental Services under the Intensive Supports Home- and Community-based Services Waiver authorized under section 1915(c) of the Social Security Act;</w:t>
      </w:r>
    </w:p>
    <w:p w14:paraId="4C4FF1B4" w14:textId="67D245CC" w:rsidR="001B0537" w:rsidRPr="005F20C5" w:rsidRDefault="001B0537" w:rsidP="00551981">
      <w:pPr>
        <w:widowControl w:val="0"/>
        <w:tabs>
          <w:tab w:val="left" w:pos="936"/>
          <w:tab w:val="left" w:pos="1314"/>
          <w:tab w:val="left" w:pos="1692"/>
          <w:tab w:val="left" w:pos="2070"/>
        </w:tabs>
        <w:ind w:left="2070"/>
        <w:rPr>
          <w:sz w:val="22"/>
        </w:rPr>
      </w:pPr>
      <w:r w:rsidRPr="005F20C5">
        <w:rPr>
          <w:sz w:val="22"/>
        </w:rPr>
        <w:t>3.  need 24/7 support either in a 24-hour supervised residential setting or in the family home as provided under the Intensive Supports Waiver; and</w:t>
      </w:r>
    </w:p>
    <w:p w14:paraId="31F86075" w14:textId="08CCA1E4" w:rsidR="001B0537" w:rsidRPr="005F20C5" w:rsidRDefault="001B0537" w:rsidP="00551981">
      <w:pPr>
        <w:widowControl w:val="0"/>
        <w:tabs>
          <w:tab w:val="left" w:pos="936"/>
          <w:tab w:val="left" w:pos="1314"/>
          <w:tab w:val="left" w:pos="1692"/>
          <w:tab w:val="left" w:pos="2070"/>
        </w:tabs>
        <w:ind w:left="2070"/>
        <w:rPr>
          <w:sz w:val="22"/>
        </w:rPr>
      </w:pPr>
      <w:r w:rsidRPr="005F20C5">
        <w:rPr>
          <w:sz w:val="22"/>
        </w:rPr>
        <w:t xml:space="preserve">4.  </w:t>
      </w:r>
      <w:r w:rsidR="000E2B9A" w:rsidRPr="005F20C5">
        <w:rPr>
          <w:sz w:val="22"/>
        </w:rPr>
        <w:t xml:space="preserve">are </w:t>
      </w:r>
      <w:r w:rsidRPr="005F20C5">
        <w:rPr>
          <w:sz w:val="22"/>
        </w:rPr>
        <w:t>22 years of age or older and, if younger than 65 years old, is totally and permanently disabled in accordance with Title XVI standards.</w:t>
      </w:r>
    </w:p>
    <w:p w14:paraId="209928B8" w14:textId="2D6B6831" w:rsidR="001B0537" w:rsidRPr="005F20C5" w:rsidRDefault="001B0537" w:rsidP="00551981">
      <w:pPr>
        <w:widowControl w:val="0"/>
        <w:tabs>
          <w:tab w:val="left" w:pos="936"/>
          <w:tab w:val="left" w:pos="1314"/>
          <w:tab w:val="left" w:pos="1692"/>
          <w:tab w:val="left" w:pos="2070"/>
        </w:tabs>
        <w:ind w:left="1692"/>
        <w:rPr>
          <w:sz w:val="22"/>
        </w:rPr>
      </w:pPr>
      <w:r w:rsidRPr="005F20C5">
        <w:rPr>
          <w:sz w:val="22"/>
        </w:rPr>
        <w:t xml:space="preserve">(b)  </w:t>
      </w:r>
      <w:r w:rsidRPr="005F20C5">
        <w:rPr>
          <w:sz w:val="22"/>
          <w:u w:val="single"/>
        </w:rPr>
        <w:t>Eligibility Requirements</w:t>
      </w:r>
      <w:r w:rsidRPr="005F20C5">
        <w:rPr>
          <w:sz w:val="22"/>
        </w:rPr>
        <w:t xml:space="preserve">. In determining eligibility for MassHealth Standard and for these waiver services, the MassHealth agency determines income eligibility based solely on the applicant’s or member’s income regardless of </w:t>
      </w:r>
      <w:r w:rsidR="00F95F17" w:rsidRPr="005F20C5">
        <w:rPr>
          <w:sz w:val="22"/>
        </w:rPr>
        <w:t>their</w:t>
      </w:r>
      <w:r w:rsidRPr="005F20C5">
        <w:rPr>
          <w:sz w:val="22"/>
        </w:rPr>
        <w:t xml:space="preserve"> marital status. The applicant or member must meet all of the following criteria:</w:t>
      </w:r>
    </w:p>
    <w:p w14:paraId="2EBBE7DF" w14:textId="77777777" w:rsidR="001B0537" w:rsidRPr="005F20C5" w:rsidRDefault="001B0537" w:rsidP="00551981">
      <w:pPr>
        <w:widowControl w:val="0"/>
        <w:tabs>
          <w:tab w:val="left" w:pos="936"/>
          <w:tab w:val="left" w:pos="1314"/>
          <w:tab w:val="left" w:pos="1692"/>
          <w:tab w:val="left" w:pos="2070"/>
        </w:tabs>
        <w:ind w:left="2070"/>
        <w:rPr>
          <w:sz w:val="22"/>
        </w:rPr>
      </w:pPr>
      <w:r w:rsidRPr="005F20C5">
        <w:rPr>
          <w:sz w:val="22"/>
        </w:rPr>
        <w:t>1.  meet the requirements of 130 CMR 519.007(D)(1)(a);</w:t>
      </w:r>
    </w:p>
    <w:p w14:paraId="79BB255C" w14:textId="77777777" w:rsidR="001B0537" w:rsidRPr="005F20C5" w:rsidRDefault="001B0537" w:rsidP="00551981">
      <w:pPr>
        <w:widowControl w:val="0"/>
        <w:tabs>
          <w:tab w:val="left" w:pos="936"/>
          <w:tab w:val="left" w:pos="1314"/>
          <w:tab w:val="left" w:pos="1692"/>
          <w:tab w:val="left" w:pos="2070"/>
        </w:tabs>
        <w:ind w:left="2070"/>
        <w:rPr>
          <w:sz w:val="22"/>
        </w:rPr>
      </w:pPr>
      <w:r w:rsidRPr="005F20C5">
        <w:rPr>
          <w:sz w:val="22"/>
        </w:rPr>
        <w:t>2.  have countable income that is less than or equal to 300% of the federal benefit rate (FBR) for an individual;</w:t>
      </w:r>
    </w:p>
    <w:p w14:paraId="1B9521FA" w14:textId="77777777" w:rsidR="001B0537" w:rsidRPr="005F20C5" w:rsidRDefault="001B0537" w:rsidP="00551981">
      <w:pPr>
        <w:widowControl w:val="0"/>
        <w:tabs>
          <w:tab w:val="left" w:pos="936"/>
          <w:tab w:val="left" w:pos="1314"/>
          <w:tab w:val="left" w:pos="1692"/>
          <w:tab w:val="left" w:pos="2070"/>
        </w:tabs>
        <w:ind w:left="2070"/>
        <w:rPr>
          <w:sz w:val="22"/>
        </w:rPr>
      </w:pPr>
      <w:r w:rsidRPr="005F20C5">
        <w:rPr>
          <w:sz w:val="22"/>
        </w:rPr>
        <w:t xml:space="preserve">3.  have countable assets of $2,000 or less for an individual and, for a married couple if the initial Waiver eligibility determination was on or after January 1, 2014, have assets that are less than or equal to the standards at 130 CMR 520.016(B):  </w:t>
      </w:r>
      <w:r w:rsidRPr="005F20C5">
        <w:rPr>
          <w:i/>
          <w:sz w:val="22"/>
        </w:rPr>
        <w:t>Treatment of a Married Couple’s Assets When One Spouse Is Institutionalized</w:t>
      </w:r>
      <w:r w:rsidRPr="005F20C5">
        <w:rPr>
          <w:sz w:val="22"/>
        </w:rPr>
        <w:t>; and</w:t>
      </w:r>
    </w:p>
    <w:p w14:paraId="4345287F" w14:textId="77777777" w:rsidR="001B0537" w:rsidRPr="005F20C5" w:rsidRDefault="001B0537" w:rsidP="00551981">
      <w:pPr>
        <w:widowControl w:val="0"/>
        <w:tabs>
          <w:tab w:val="left" w:pos="936"/>
          <w:tab w:val="left" w:pos="1314"/>
          <w:tab w:val="left" w:pos="1692"/>
          <w:tab w:val="left" w:pos="2070"/>
        </w:tabs>
        <w:ind w:left="2070"/>
        <w:rPr>
          <w:sz w:val="22"/>
        </w:rPr>
      </w:pPr>
      <w:r w:rsidRPr="005F20C5">
        <w:rPr>
          <w:sz w:val="22"/>
        </w:rPr>
        <w:t>4.  have not transferred resources for less than fair market value, as described in 130 CMR 520.018</w:t>
      </w:r>
      <w:r w:rsidRPr="005F20C5">
        <w:rPr>
          <w:sz w:val="22"/>
          <w:szCs w:val="22"/>
        </w:rPr>
        <w:t xml:space="preserve">: </w:t>
      </w:r>
      <w:r w:rsidRPr="005F20C5">
        <w:rPr>
          <w:i/>
          <w:sz w:val="22"/>
          <w:szCs w:val="22"/>
        </w:rPr>
        <w:t>Transfer of Resources Regardless of Date of Transfer</w:t>
      </w:r>
      <w:r w:rsidRPr="005F20C5">
        <w:rPr>
          <w:sz w:val="22"/>
        </w:rPr>
        <w:t xml:space="preserve"> and 520.019</w:t>
      </w:r>
      <w:r w:rsidRPr="005F20C5">
        <w:rPr>
          <w:sz w:val="22"/>
          <w:szCs w:val="22"/>
        </w:rPr>
        <w:t xml:space="preserve">: </w:t>
      </w:r>
      <w:r w:rsidRPr="005F20C5">
        <w:rPr>
          <w:i/>
          <w:sz w:val="22"/>
          <w:szCs w:val="22"/>
        </w:rPr>
        <w:t>Transfer of Resources Occurring on or after August 11, 1993</w:t>
      </w:r>
      <w:r w:rsidRPr="005F20C5">
        <w:rPr>
          <w:sz w:val="22"/>
        </w:rPr>
        <w:t>.</w:t>
      </w:r>
    </w:p>
    <w:p w14:paraId="4F2F5E36" w14:textId="77777777" w:rsidR="001B0537" w:rsidRPr="005F20C5" w:rsidRDefault="001B0537" w:rsidP="00551981">
      <w:pPr>
        <w:widowControl w:val="0"/>
        <w:tabs>
          <w:tab w:val="left" w:pos="936"/>
          <w:tab w:val="left" w:pos="1314"/>
          <w:tab w:val="left" w:pos="1692"/>
          <w:tab w:val="left" w:pos="2070"/>
        </w:tabs>
        <w:ind w:left="1692"/>
        <w:rPr>
          <w:sz w:val="22"/>
        </w:rPr>
      </w:pPr>
      <w:r w:rsidRPr="005F20C5">
        <w:rPr>
          <w:sz w:val="22"/>
        </w:rPr>
        <w:t xml:space="preserve">(c)  </w:t>
      </w:r>
      <w:r w:rsidRPr="005F20C5">
        <w:rPr>
          <w:sz w:val="22"/>
          <w:u w:val="single"/>
        </w:rPr>
        <w:t>Financial Eligibility Standards Not Met</w:t>
      </w:r>
      <w:r w:rsidRPr="005F20C5">
        <w:rPr>
          <w:sz w:val="22"/>
        </w:rPr>
        <w:t xml:space="preserve">. Individuals whose income, assets, or both exceed the standards set forth in 130 CMR 519.007(D)(1)(b) may establish eligibility for MassHealth Standard by reducing their assets in accordance with 130 CMR 520.004: </w:t>
      </w:r>
      <w:r w:rsidRPr="005F20C5">
        <w:rPr>
          <w:i/>
          <w:sz w:val="22"/>
        </w:rPr>
        <w:t>Asset Reduction</w:t>
      </w:r>
      <w:r w:rsidRPr="005F20C5">
        <w:rPr>
          <w:sz w:val="22"/>
        </w:rPr>
        <w:t xml:space="preserve">, by meeting a deductible as described in 130 CMR 520.028: </w:t>
      </w:r>
      <w:r w:rsidRPr="005F20C5">
        <w:rPr>
          <w:i/>
          <w:sz w:val="22"/>
        </w:rPr>
        <w:t>Eligibility for a Deductible</w:t>
      </w:r>
      <w:r w:rsidRPr="005F20C5">
        <w:rPr>
          <w:sz w:val="22"/>
        </w:rPr>
        <w:t xml:space="preserve"> through 520.035: </w:t>
      </w:r>
      <w:r w:rsidRPr="005F20C5">
        <w:rPr>
          <w:i/>
          <w:sz w:val="22"/>
        </w:rPr>
        <w:t>Conclusion of the Deductible Process</w:t>
      </w:r>
      <w:r w:rsidRPr="005F20C5">
        <w:rPr>
          <w:sz w:val="22"/>
        </w:rPr>
        <w:t>, or by both.</w:t>
      </w:r>
    </w:p>
    <w:p w14:paraId="673E21CB" w14:textId="77777777" w:rsidR="001B0537" w:rsidRPr="005F20C5" w:rsidRDefault="001B0537" w:rsidP="00551981">
      <w:pPr>
        <w:widowControl w:val="0"/>
        <w:tabs>
          <w:tab w:val="left" w:pos="936"/>
          <w:tab w:val="left" w:pos="1314"/>
          <w:tab w:val="left" w:pos="1692"/>
          <w:tab w:val="left" w:pos="2070"/>
        </w:tabs>
        <w:ind w:left="1692"/>
        <w:rPr>
          <w:sz w:val="22"/>
        </w:rPr>
      </w:pPr>
      <w:r w:rsidRPr="005F20C5">
        <w:rPr>
          <w:sz w:val="22"/>
        </w:rPr>
        <w:t xml:space="preserve">(d)  </w:t>
      </w:r>
      <w:r w:rsidRPr="005F20C5">
        <w:rPr>
          <w:sz w:val="22"/>
          <w:u w:val="single"/>
        </w:rPr>
        <w:t>Enrollment Limits</w:t>
      </w:r>
      <w:r w:rsidRPr="005F20C5">
        <w:rPr>
          <w:sz w:val="22"/>
        </w:rPr>
        <w:t>. Enrollment in the Intensive Supports Home- and Community-based Services Waiver for Persons with an Intellectual Disability is subject to a limit on the total number of waiver participants. The number of participants who can be enrolled in the waiver may be limited in a manner determined by the MassHealth agency.</w:t>
      </w:r>
    </w:p>
    <w:p w14:paraId="55A36354" w14:textId="77777777" w:rsidR="001B0537" w:rsidRPr="005F20C5" w:rsidRDefault="001B0537"/>
    <w:p w14:paraId="78266DA5" w14:textId="77777777" w:rsidR="001B0537" w:rsidRPr="005F20C5" w:rsidRDefault="001B0537">
      <w:pPr>
        <w:spacing w:after="200" w:line="276" w:lineRule="auto"/>
        <w:rPr>
          <w:rFonts w:ascii="Helvetica" w:hAnsi="Helvetica"/>
          <w:b/>
          <w:sz w:val="22"/>
          <w:szCs w:val="22"/>
        </w:rPr>
      </w:pPr>
      <w:r w:rsidRPr="005F20C5">
        <w:rPr>
          <w:rFonts w:ascii="Helvetica" w:hAnsi="Helvetica"/>
          <w:b/>
          <w:sz w:val="22"/>
          <w:szCs w:val="22"/>
        </w:rPr>
        <w:br w:type="page"/>
      </w:r>
    </w:p>
    <w:p w14:paraId="754954DD" w14:textId="77777777" w:rsidR="001B0537" w:rsidRPr="005F20C5" w:rsidRDefault="001B0537" w:rsidP="00551981">
      <w:pPr>
        <w:jc w:val="center"/>
        <w:rPr>
          <w:rFonts w:ascii="Helvetica" w:hAnsi="Helvetica"/>
          <w:b/>
          <w:sz w:val="22"/>
          <w:szCs w:val="22"/>
        </w:rPr>
      </w:pPr>
      <w:r w:rsidRPr="005F20C5">
        <w:rPr>
          <w:rFonts w:ascii="Helvetica" w:hAnsi="Helvetica"/>
          <w:b/>
          <w:sz w:val="22"/>
          <w:szCs w:val="22"/>
        </w:rPr>
        <w:lastRenderedPageBreak/>
        <w:t>130 CMR:  DIVISION OF MEDICAL ASSISTANCE</w:t>
      </w:r>
    </w:p>
    <w:p w14:paraId="1949A14B" w14:textId="4CF028EA" w:rsidR="001B0537" w:rsidRPr="005F20C5" w:rsidRDefault="001122C1" w:rsidP="00551981">
      <w:pPr>
        <w:rPr>
          <w:rFonts w:ascii="Helvetica" w:hAnsi="Helvetica"/>
          <w:b/>
          <w:sz w:val="22"/>
          <w:szCs w:val="22"/>
        </w:rPr>
      </w:pPr>
      <w:r w:rsidRPr="005F20C5">
        <w:rPr>
          <w:noProof/>
        </w:rPr>
        <mc:AlternateContent>
          <mc:Choice Requires="wps">
            <w:drawing>
              <wp:anchor distT="4294967293" distB="4294967293" distL="114300" distR="114300" simplePos="0" relativeHeight="251680768" behindDoc="0" locked="0" layoutInCell="1" allowOverlap="1" wp14:anchorId="50F6EF24" wp14:editId="12F49B22">
                <wp:simplePos x="0" y="0"/>
                <wp:positionH relativeFrom="column">
                  <wp:posOffset>-275590</wp:posOffset>
                </wp:positionH>
                <wp:positionV relativeFrom="paragraph">
                  <wp:posOffset>79374</wp:posOffset>
                </wp:positionV>
                <wp:extent cx="6248400" cy="0"/>
                <wp:effectExtent l="0" t="0" r="0" b="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32DA12E" id="Straight Arrow Connector 21" o:spid="_x0000_s1026" type="#_x0000_t32" style="position:absolute;margin-left:-21.7pt;margin-top:6.25pt;width:492pt;height:0;z-index:2516807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DQJbmi0gEAAI0D&#10;AAAOAAAAAAAAAAAAAAAAAC4CAABkcnMvZTJvRG9jLnhtbFBLAQItABQABgAIAAAAIQDSjDlP3QAA&#10;AAkBAAAPAAAAAAAAAAAAAAAAACwEAABkcnMvZG93bnJldi54bWxQSwUGAAAAAAQABADzAAAANgUA&#10;AAAA&#10;"/>
            </w:pict>
          </mc:Fallback>
        </mc:AlternateContent>
      </w:r>
    </w:p>
    <w:p w14:paraId="38BD693A" w14:textId="60911EA8" w:rsidR="001B0537" w:rsidRPr="005F20C5" w:rsidRDefault="001B0537" w:rsidP="00551981">
      <w:pPr>
        <w:rPr>
          <w:rFonts w:ascii="Helvetica" w:hAnsi="Helvetica"/>
          <w:b/>
          <w:sz w:val="22"/>
          <w:szCs w:val="22"/>
        </w:rPr>
      </w:pPr>
      <w:r w:rsidRPr="005F20C5">
        <w:rPr>
          <w:rFonts w:ascii="Helvetica" w:hAnsi="Helvetica"/>
          <w:b/>
          <w:sz w:val="22"/>
          <w:szCs w:val="22"/>
        </w:rPr>
        <w:t>Trans. by E.L. 2</w:t>
      </w:r>
      <w:r w:rsidR="000D4C66" w:rsidRPr="005F20C5">
        <w:rPr>
          <w:rFonts w:ascii="Helvetica" w:hAnsi="Helvetica"/>
          <w:b/>
          <w:sz w:val="22"/>
          <w:szCs w:val="22"/>
        </w:rPr>
        <w:t>4</w:t>
      </w:r>
      <w:r w:rsidR="00A01B4E">
        <w:rPr>
          <w:rFonts w:ascii="Helvetica" w:hAnsi="Helvetica"/>
          <w:b/>
          <w:sz w:val="22"/>
          <w:szCs w:val="22"/>
        </w:rPr>
        <w:t>6</w:t>
      </w:r>
    </w:p>
    <w:p w14:paraId="557AABA3" w14:textId="2297FAF8" w:rsidR="001B0537" w:rsidRPr="005F20C5" w:rsidRDefault="001B0537" w:rsidP="00551981">
      <w:pPr>
        <w:rPr>
          <w:rFonts w:ascii="Helvetica" w:hAnsi="Helvetica"/>
          <w:b/>
          <w:sz w:val="22"/>
          <w:szCs w:val="22"/>
        </w:rPr>
      </w:pPr>
      <w:r w:rsidRPr="005F20C5">
        <w:rPr>
          <w:rFonts w:ascii="Helvetica" w:hAnsi="Helvetica"/>
          <w:b/>
          <w:sz w:val="22"/>
          <w:szCs w:val="22"/>
        </w:rPr>
        <w:t xml:space="preserve">Rev. </w:t>
      </w:r>
      <w:r w:rsidR="000D4C66" w:rsidRPr="005F20C5">
        <w:rPr>
          <w:rFonts w:ascii="Helvetica" w:hAnsi="Helvetica"/>
          <w:b/>
          <w:sz w:val="22"/>
          <w:szCs w:val="22"/>
        </w:rPr>
        <w:t>11</w:t>
      </w:r>
      <w:r w:rsidRPr="005F20C5">
        <w:rPr>
          <w:rFonts w:ascii="Helvetica" w:hAnsi="Helvetica"/>
          <w:b/>
          <w:sz w:val="22"/>
          <w:szCs w:val="22"/>
        </w:rPr>
        <w:t>/</w:t>
      </w:r>
      <w:r w:rsidR="000D4C66" w:rsidRPr="005F20C5">
        <w:rPr>
          <w:rFonts w:ascii="Helvetica" w:hAnsi="Helvetica"/>
          <w:b/>
          <w:sz w:val="22"/>
          <w:szCs w:val="22"/>
        </w:rPr>
        <w:t>24</w:t>
      </w:r>
      <w:r w:rsidRPr="005F20C5">
        <w:rPr>
          <w:rFonts w:ascii="Helvetica" w:hAnsi="Helvetica"/>
          <w:b/>
          <w:sz w:val="22"/>
          <w:szCs w:val="22"/>
        </w:rPr>
        <w:t>/</w:t>
      </w:r>
      <w:r w:rsidR="000D4C66" w:rsidRPr="005F20C5">
        <w:rPr>
          <w:rFonts w:ascii="Helvetica" w:hAnsi="Helvetica"/>
          <w:b/>
          <w:sz w:val="22"/>
          <w:szCs w:val="22"/>
        </w:rPr>
        <w:t>23</w:t>
      </w:r>
    </w:p>
    <w:p w14:paraId="5E1776B0" w14:textId="77777777" w:rsidR="001B0537" w:rsidRPr="005F20C5" w:rsidRDefault="001B0537" w:rsidP="00551981">
      <w:pPr>
        <w:jc w:val="center"/>
        <w:rPr>
          <w:rFonts w:ascii="Helvetica" w:hAnsi="Helvetica"/>
          <w:b/>
          <w:sz w:val="22"/>
        </w:rPr>
      </w:pPr>
      <w:r w:rsidRPr="005F20C5">
        <w:rPr>
          <w:rFonts w:ascii="Helvetica" w:hAnsi="Helvetica"/>
          <w:b/>
          <w:sz w:val="22"/>
          <w:szCs w:val="22"/>
        </w:rPr>
        <w:t>MASSHEALTH</w:t>
      </w:r>
      <w:r w:rsidRPr="005F20C5">
        <w:rPr>
          <w:rFonts w:ascii="Helvetica" w:hAnsi="Helvetica"/>
          <w:b/>
          <w:sz w:val="22"/>
        </w:rPr>
        <w:t xml:space="preserve"> </w:t>
      </w:r>
    </w:p>
    <w:p w14:paraId="45311C0C" w14:textId="77777777" w:rsidR="001B0537" w:rsidRPr="005F20C5" w:rsidRDefault="001B0537" w:rsidP="00551981">
      <w:pPr>
        <w:jc w:val="center"/>
        <w:rPr>
          <w:rFonts w:ascii="Helvetica" w:hAnsi="Helvetica"/>
          <w:b/>
          <w:sz w:val="22"/>
        </w:rPr>
      </w:pPr>
      <w:r w:rsidRPr="005F20C5">
        <w:rPr>
          <w:rFonts w:ascii="Helvetica" w:hAnsi="Helvetica"/>
          <w:b/>
          <w:sz w:val="22"/>
        </w:rPr>
        <w:t>COVERAGE TYPES</w:t>
      </w:r>
    </w:p>
    <w:p w14:paraId="080DD799" w14:textId="77777777" w:rsidR="001B0537" w:rsidRPr="005F20C5" w:rsidRDefault="001B0537" w:rsidP="00551981">
      <w:pPr>
        <w:rPr>
          <w:rFonts w:ascii="Helvetica" w:hAnsi="Helvetica"/>
          <w:b/>
          <w:sz w:val="22"/>
          <w:szCs w:val="22"/>
        </w:rPr>
      </w:pPr>
      <w:r w:rsidRPr="005F20C5">
        <w:rPr>
          <w:rFonts w:ascii="Helvetica" w:hAnsi="Helvetica"/>
          <w:b/>
          <w:sz w:val="22"/>
          <w:szCs w:val="22"/>
        </w:rPr>
        <w:t>Chapter 519</w:t>
      </w:r>
    </w:p>
    <w:p w14:paraId="1614B6E4" w14:textId="77777777" w:rsidR="001B0537" w:rsidRPr="005F20C5" w:rsidRDefault="001B0537" w:rsidP="00551981">
      <w:pPr>
        <w:rPr>
          <w:rFonts w:ascii="Helvetica" w:hAnsi="Helvetica"/>
          <w:b/>
          <w:sz w:val="22"/>
          <w:szCs w:val="22"/>
        </w:rPr>
      </w:pPr>
      <w:r w:rsidRPr="005F20C5">
        <w:rPr>
          <w:rFonts w:ascii="Helvetica" w:hAnsi="Helvetica"/>
          <w:b/>
          <w:sz w:val="22"/>
          <w:szCs w:val="22"/>
        </w:rPr>
        <w:t>Page 519.007 (6 of 13)</w:t>
      </w:r>
    </w:p>
    <w:p w14:paraId="33B9060C" w14:textId="136459B5" w:rsidR="001B0537" w:rsidRPr="005F20C5" w:rsidRDefault="001122C1" w:rsidP="00551981">
      <w:pPr>
        <w:widowControl w:val="0"/>
        <w:tabs>
          <w:tab w:val="left" w:pos="936"/>
          <w:tab w:val="left" w:pos="1314"/>
          <w:tab w:val="left" w:pos="1692"/>
          <w:tab w:val="left" w:pos="2070"/>
        </w:tabs>
        <w:spacing w:after="19"/>
        <w:rPr>
          <w:rFonts w:ascii="Helvetica" w:hAnsi="Helvetica" w:cs="Helvetica"/>
          <w:b/>
          <w:bCs/>
          <w:sz w:val="22"/>
          <w:szCs w:val="22"/>
        </w:rPr>
      </w:pPr>
      <w:r w:rsidRPr="005F20C5">
        <w:rPr>
          <w:noProof/>
        </w:rPr>
        <mc:AlternateContent>
          <mc:Choice Requires="wps">
            <w:drawing>
              <wp:anchor distT="4294967293" distB="4294967293" distL="114300" distR="114300" simplePos="0" relativeHeight="251681792" behindDoc="0" locked="0" layoutInCell="1" allowOverlap="1" wp14:anchorId="2C410F12" wp14:editId="79BE44DA">
                <wp:simplePos x="0" y="0"/>
                <wp:positionH relativeFrom="column">
                  <wp:posOffset>-271780</wp:posOffset>
                </wp:positionH>
                <wp:positionV relativeFrom="paragraph">
                  <wp:posOffset>126364</wp:posOffset>
                </wp:positionV>
                <wp:extent cx="6248400" cy="0"/>
                <wp:effectExtent l="0" t="0" r="0" b="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8F3E6FA" id="Straight Arrow Connector 22" o:spid="_x0000_s1026" type="#_x0000_t32" style="position:absolute;margin-left:-21.4pt;margin-top:9.95pt;width:492pt;height:0;z-index:2516817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DIhbh90gEAAI0D&#10;AAAOAAAAAAAAAAAAAAAAAC4CAABkcnMvZTJvRG9jLnhtbFBLAQItABQABgAIAAAAIQCn5key3QAA&#10;AAkBAAAPAAAAAAAAAAAAAAAAACwEAABkcnMvZG93bnJldi54bWxQSwUGAAAAAAQABADzAAAANgUA&#10;AAAA&#10;"/>
            </w:pict>
          </mc:Fallback>
        </mc:AlternateContent>
      </w:r>
    </w:p>
    <w:p w14:paraId="5C29BD32" w14:textId="77777777" w:rsidR="001B0537" w:rsidRPr="005F20C5" w:rsidRDefault="001B0537" w:rsidP="00551981">
      <w:pPr>
        <w:rPr>
          <w:sz w:val="22"/>
          <w:szCs w:val="22"/>
        </w:rPr>
      </w:pPr>
    </w:p>
    <w:p w14:paraId="484C01E7" w14:textId="77777777" w:rsidR="001B0537" w:rsidRPr="005F20C5" w:rsidRDefault="001B0537" w:rsidP="00551981">
      <w:pPr>
        <w:widowControl w:val="0"/>
        <w:tabs>
          <w:tab w:val="left" w:pos="936"/>
          <w:tab w:val="left" w:pos="1314"/>
          <w:tab w:val="left" w:pos="1692"/>
          <w:tab w:val="left" w:pos="2070"/>
        </w:tabs>
        <w:ind w:left="1314"/>
        <w:rPr>
          <w:sz w:val="22"/>
        </w:rPr>
      </w:pPr>
      <w:r w:rsidRPr="005F20C5">
        <w:rPr>
          <w:sz w:val="22"/>
        </w:rPr>
        <w:t xml:space="preserve">(2)  </w:t>
      </w:r>
      <w:r w:rsidRPr="005F20C5">
        <w:rPr>
          <w:sz w:val="22"/>
          <w:u w:val="single"/>
        </w:rPr>
        <w:t>Community Living Waiver</w:t>
      </w:r>
      <w:r w:rsidRPr="005F20C5">
        <w:rPr>
          <w:sz w:val="22"/>
        </w:rPr>
        <w:t>.</w:t>
      </w:r>
    </w:p>
    <w:p w14:paraId="26F1D37C" w14:textId="0C88FAC4" w:rsidR="001B0537" w:rsidRPr="005F20C5" w:rsidRDefault="001B0537" w:rsidP="00551981">
      <w:pPr>
        <w:widowControl w:val="0"/>
        <w:tabs>
          <w:tab w:val="left" w:pos="936"/>
          <w:tab w:val="left" w:pos="1314"/>
          <w:tab w:val="left" w:pos="1692"/>
          <w:tab w:val="left" w:pos="2070"/>
        </w:tabs>
        <w:ind w:left="1692"/>
        <w:rPr>
          <w:sz w:val="22"/>
        </w:rPr>
      </w:pPr>
      <w:r w:rsidRPr="005F20C5">
        <w:rPr>
          <w:sz w:val="22"/>
        </w:rPr>
        <w:t xml:space="preserve">(a)  </w:t>
      </w:r>
      <w:r w:rsidRPr="005F20C5">
        <w:rPr>
          <w:sz w:val="22"/>
          <w:u w:val="single"/>
        </w:rPr>
        <w:t>Clinical and Age Requirements</w:t>
      </w:r>
      <w:r w:rsidRPr="005F20C5">
        <w:rPr>
          <w:sz w:val="22"/>
        </w:rPr>
        <w:t xml:space="preserve">. The Community Living Home- and Community-based Services Waiver for Persons with an Intellectual Disability allows an applicant or member who is certified by the MassHealth agency or its agent to be in need of inpatient care at an intermediate-care facility for the intellectually disabled to receive certain waiver services, other than residential habilitation, at home or in the community provided </w:t>
      </w:r>
      <w:r w:rsidR="00F95F17" w:rsidRPr="005F20C5">
        <w:rPr>
          <w:sz w:val="22"/>
        </w:rPr>
        <w:t>they</w:t>
      </w:r>
    </w:p>
    <w:p w14:paraId="264B0A59" w14:textId="7E08F84E" w:rsidR="001B0537" w:rsidRPr="005F20C5" w:rsidRDefault="001B0537" w:rsidP="00551981">
      <w:pPr>
        <w:widowControl w:val="0"/>
        <w:tabs>
          <w:tab w:val="left" w:pos="936"/>
          <w:tab w:val="left" w:pos="1314"/>
          <w:tab w:val="left" w:pos="1692"/>
          <w:tab w:val="left" w:pos="2070"/>
        </w:tabs>
        <w:ind w:left="2070"/>
        <w:rPr>
          <w:sz w:val="22"/>
        </w:rPr>
      </w:pPr>
      <w:r w:rsidRPr="005F20C5">
        <w:rPr>
          <w:sz w:val="22"/>
        </w:rPr>
        <w:t xml:space="preserve">1.  </w:t>
      </w:r>
      <w:r w:rsidR="00870D49" w:rsidRPr="005F20C5">
        <w:rPr>
          <w:sz w:val="22"/>
        </w:rPr>
        <w:t xml:space="preserve">have </w:t>
      </w:r>
      <w:r w:rsidRPr="005F20C5">
        <w:rPr>
          <w:sz w:val="22"/>
        </w:rPr>
        <w:t>an intellectual disability/developmental disability in accordance with Department of Developmental Services standards;</w:t>
      </w:r>
    </w:p>
    <w:p w14:paraId="27D8CB0E" w14:textId="392AD700" w:rsidR="001B0537" w:rsidRPr="005F20C5" w:rsidRDefault="001B0537" w:rsidP="00551981">
      <w:pPr>
        <w:widowControl w:val="0"/>
        <w:tabs>
          <w:tab w:val="left" w:pos="936"/>
          <w:tab w:val="left" w:pos="1314"/>
          <w:tab w:val="left" w:pos="1692"/>
          <w:tab w:val="left" w:pos="2070"/>
        </w:tabs>
        <w:ind w:left="2070"/>
        <w:rPr>
          <w:sz w:val="22"/>
        </w:rPr>
      </w:pPr>
      <w:r w:rsidRPr="005F20C5">
        <w:rPr>
          <w:sz w:val="22"/>
        </w:rPr>
        <w:t>2.  need one or more of the services administered by the Department of Developmental Services under the Community Living Home- and Community-Based Services Waiver authorized under section 1915(c) of the Social Security Act;</w:t>
      </w:r>
    </w:p>
    <w:p w14:paraId="42F29FF1" w14:textId="3B86EED8" w:rsidR="001B0537" w:rsidRPr="005F20C5" w:rsidRDefault="001B0537" w:rsidP="00551981">
      <w:pPr>
        <w:widowControl w:val="0"/>
        <w:tabs>
          <w:tab w:val="left" w:pos="936"/>
          <w:tab w:val="left" w:pos="1314"/>
          <w:tab w:val="left" w:pos="1692"/>
          <w:tab w:val="left" w:pos="2070"/>
        </w:tabs>
        <w:ind w:left="2070"/>
        <w:rPr>
          <w:sz w:val="22"/>
        </w:rPr>
      </w:pPr>
      <w:r w:rsidRPr="005F20C5">
        <w:rPr>
          <w:sz w:val="22"/>
        </w:rPr>
        <w:t>3.  need one or more of the services provided only under the Community Living Waiver; and</w:t>
      </w:r>
    </w:p>
    <w:p w14:paraId="70EEC1CE" w14:textId="4285B820" w:rsidR="001B0537" w:rsidRPr="005F20C5" w:rsidRDefault="001B0537" w:rsidP="00551981">
      <w:pPr>
        <w:widowControl w:val="0"/>
        <w:tabs>
          <w:tab w:val="left" w:pos="936"/>
          <w:tab w:val="left" w:pos="1314"/>
          <w:tab w:val="left" w:pos="1692"/>
          <w:tab w:val="left" w:pos="2070"/>
        </w:tabs>
        <w:ind w:left="2070"/>
        <w:rPr>
          <w:sz w:val="22"/>
        </w:rPr>
      </w:pPr>
      <w:r w:rsidRPr="005F20C5">
        <w:rPr>
          <w:sz w:val="22"/>
        </w:rPr>
        <w:t xml:space="preserve">4.  </w:t>
      </w:r>
      <w:r w:rsidR="000E2B9A" w:rsidRPr="005F20C5">
        <w:rPr>
          <w:sz w:val="22"/>
        </w:rPr>
        <w:t xml:space="preserve">are </w:t>
      </w:r>
      <w:r w:rsidRPr="005F20C5">
        <w:rPr>
          <w:sz w:val="22"/>
        </w:rPr>
        <w:t>22 years of age or older and, if younger than 65 years old, is totally and permanently disabled in accordance with Title XVI standards.</w:t>
      </w:r>
    </w:p>
    <w:p w14:paraId="128DF333" w14:textId="1EF56D6F" w:rsidR="001B0537" w:rsidRPr="005F20C5" w:rsidRDefault="001B0537" w:rsidP="00551981">
      <w:pPr>
        <w:widowControl w:val="0"/>
        <w:tabs>
          <w:tab w:val="left" w:pos="936"/>
          <w:tab w:val="left" w:pos="1314"/>
          <w:tab w:val="left" w:pos="1692"/>
          <w:tab w:val="left" w:pos="2070"/>
        </w:tabs>
        <w:ind w:left="1692"/>
        <w:rPr>
          <w:sz w:val="22"/>
        </w:rPr>
      </w:pPr>
      <w:r w:rsidRPr="005F20C5">
        <w:rPr>
          <w:sz w:val="22"/>
        </w:rPr>
        <w:t xml:space="preserve">(b)  </w:t>
      </w:r>
      <w:r w:rsidRPr="005F20C5">
        <w:rPr>
          <w:sz w:val="22"/>
          <w:u w:val="single"/>
        </w:rPr>
        <w:t>Eligibility Requirements</w:t>
      </w:r>
      <w:r w:rsidRPr="005F20C5">
        <w:rPr>
          <w:sz w:val="22"/>
        </w:rPr>
        <w:t xml:space="preserve">. In determining eligibility for MassHealth Standard and for these waiver services, the MassHealth agency determines income eligibility based solely on the applicant’s or member’s income regardless of </w:t>
      </w:r>
      <w:r w:rsidR="00F95F17" w:rsidRPr="005F20C5">
        <w:rPr>
          <w:sz w:val="22"/>
        </w:rPr>
        <w:t>their</w:t>
      </w:r>
      <w:r w:rsidRPr="005F20C5">
        <w:rPr>
          <w:sz w:val="22"/>
        </w:rPr>
        <w:t xml:space="preserve"> marital status. The applicant or member must meet all of the following criteria:</w:t>
      </w:r>
    </w:p>
    <w:p w14:paraId="6AB7ACA3" w14:textId="77777777" w:rsidR="001B0537" w:rsidRPr="005F20C5" w:rsidRDefault="001B0537" w:rsidP="00551981">
      <w:pPr>
        <w:widowControl w:val="0"/>
        <w:tabs>
          <w:tab w:val="left" w:pos="936"/>
          <w:tab w:val="left" w:pos="1314"/>
          <w:tab w:val="left" w:pos="1692"/>
          <w:tab w:val="left" w:pos="2070"/>
        </w:tabs>
        <w:ind w:left="2070"/>
        <w:rPr>
          <w:sz w:val="22"/>
        </w:rPr>
      </w:pPr>
      <w:r w:rsidRPr="005F20C5">
        <w:rPr>
          <w:sz w:val="22"/>
        </w:rPr>
        <w:t>1.  meet the requirements of 130 CMR 519.007(D)(2)(a);</w:t>
      </w:r>
    </w:p>
    <w:p w14:paraId="2366E380" w14:textId="77777777" w:rsidR="001B0537" w:rsidRPr="005F20C5" w:rsidRDefault="001B0537" w:rsidP="00551981">
      <w:pPr>
        <w:widowControl w:val="0"/>
        <w:tabs>
          <w:tab w:val="left" w:pos="936"/>
          <w:tab w:val="left" w:pos="1314"/>
          <w:tab w:val="left" w:pos="1692"/>
          <w:tab w:val="left" w:pos="2070"/>
        </w:tabs>
        <w:ind w:left="2070"/>
        <w:rPr>
          <w:sz w:val="22"/>
        </w:rPr>
      </w:pPr>
      <w:r w:rsidRPr="005F20C5">
        <w:rPr>
          <w:sz w:val="22"/>
        </w:rPr>
        <w:t>2.  have countable income that is less than or equal to 300% of the federal benefit rate (FBR) for an individual;</w:t>
      </w:r>
    </w:p>
    <w:p w14:paraId="3D3269C3" w14:textId="77777777" w:rsidR="001B0537" w:rsidRPr="005F20C5" w:rsidRDefault="001B0537" w:rsidP="00551981">
      <w:pPr>
        <w:widowControl w:val="0"/>
        <w:tabs>
          <w:tab w:val="left" w:pos="936"/>
          <w:tab w:val="left" w:pos="1314"/>
          <w:tab w:val="left" w:pos="1692"/>
          <w:tab w:val="left" w:pos="2070"/>
        </w:tabs>
        <w:ind w:left="2070"/>
        <w:rPr>
          <w:sz w:val="22"/>
        </w:rPr>
      </w:pPr>
      <w:r w:rsidRPr="005F20C5">
        <w:rPr>
          <w:sz w:val="22"/>
        </w:rPr>
        <w:t>3.  have countable assets of $2,000 or less for an individual and, for a married couple, if the initial Waiver eligibility determination was on or after January 1, 2014, have assets that are less than or equal to the standards at 130 CMR 520.016(B)</w:t>
      </w:r>
      <w:r w:rsidRPr="005F20C5">
        <w:rPr>
          <w:sz w:val="22"/>
          <w:szCs w:val="22"/>
        </w:rPr>
        <w:t xml:space="preserve">:  </w:t>
      </w:r>
      <w:r w:rsidRPr="005F20C5">
        <w:rPr>
          <w:i/>
          <w:sz w:val="22"/>
          <w:szCs w:val="22"/>
        </w:rPr>
        <w:t>Treatment of a Married Couple’s Assets When One Spouse Is Institutionalized</w:t>
      </w:r>
      <w:r w:rsidRPr="005F20C5">
        <w:rPr>
          <w:sz w:val="22"/>
        </w:rPr>
        <w:t>; and</w:t>
      </w:r>
    </w:p>
    <w:p w14:paraId="52102386" w14:textId="77777777" w:rsidR="001B0537" w:rsidRPr="005F20C5" w:rsidRDefault="001B0537" w:rsidP="00551981">
      <w:pPr>
        <w:widowControl w:val="0"/>
        <w:tabs>
          <w:tab w:val="left" w:pos="936"/>
          <w:tab w:val="left" w:pos="1314"/>
          <w:tab w:val="left" w:pos="1692"/>
          <w:tab w:val="left" w:pos="2070"/>
        </w:tabs>
        <w:ind w:left="2070"/>
        <w:rPr>
          <w:sz w:val="22"/>
        </w:rPr>
      </w:pPr>
      <w:r w:rsidRPr="005F20C5">
        <w:rPr>
          <w:sz w:val="22"/>
        </w:rPr>
        <w:t>4.  have not transferred resources for less than fair market value, as described in 130 CMR 520.018</w:t>
      </w:r>
      <w:r w:rsidRPr="005F20C5">
        <w:rPr>
          <w:sz w:val="22"/>
          <w:szCs w:val="22"/>
        </w:rPr>
        <w:t xml:space="preserve">: </w:t>
      </w:r>
      <w:r w:rsidRPr="005F20C5">
        <w:rPr>
          <w:i/>
          <w:sz w:val="22"/>
          <w:szCs w:val="22"/>
        </w:rPr>
        <w:t>Transfer of Resources Regardless of Date of Transfer</w:t>
      </w:r>
      <w:r w:rsidRPr="005F20C5">
        <w:rPr>
          <w:sz w:val="22"/>
        </w:rPr>
        <w:t xml:space="preserve"> and 520.019</w:t>
      </w:r>
      <w:r w:rsidRPr="005F20C5">
        <w:rPr>
          <w:sz w:val="22"/>
          <w:szCs w:val="22"/>
        </w:rPr>
        <w:t xml:space="preserve">: </w:t>
      </w:r>
      <w:r w:rsidRPr="005F20C5">
        <w:rPr>
          <w:i/>
          <w:sz w:val="22"/>
          <w:szCs w:val="22"/>
        </w:rPr>
        <w:t>Transfer of Resources Occurring on or after August 11, 1993</w:t>
      </w:r>
      <w:r w:rsidRPr="005F20C5">
        <w:rPr>
          <w:sz w:val="22"/>
        </w:rPr>
        <w:t>.</w:t>
      </w:r>
    </w:p>
    <w:p w14:paraId="502FA2AC" w14:textId="77777777" w:rsidR="001B0537" w:rsidRPr="005F20C5" w:rsidRDefault="001B0537" w:rsidP="00551981">
      <w:pPr>
        <w:widowControl w:val="0"/>
        <w:tabs>
          <w:tab w:val="left" w:pos="936"/>
          <w:tab w:val="left" w:pos="1314"/>
          <w:tab w:val="left" w:pos="1692"/>
          <w:tab w:val="left" w:pos="2070"/>
        </w:tabs>
        <w:ind w:left="1692"/>
        <w:rPr>
          <w:sz w:val="22"/>
        </w:rPr>
      </w:pPr>
      <w:r w:rsidRPr="005F20C5">
        <w:rPr>
          <w:sz w:val="22"/>
        </w:rPr>
        <w:t xml:space="preserve">(c)  </w:t>
      </w:r>
      <w:r w:rsidRPr="005F20C5">
        <w:rPr>
          <w:sz w:val="22"/>
          <w:u w:val="single"/>
        </w:rPr>
        <w:t>Financial Eligibility Standards Not Met</w:t>
      </w:r>
      <w:r w:rsidRPr="005F20C5">
        <w:rPr>
          <w:sz w:val="22"/>
        </w:rPr>
        <w:t xml:space="preserve">. Individuals whose income, assets, or both exceed the standards set forth in 130 CMR 519.007(D)(2)(b) may establish eligibility for MassHealth Standard by reducing their assets in accordance with 130 CMR 520.004: </w:t>
      </w:r>
      <w:r w:rsidRPr="005F20C5">
        <w:rPr>
          <w:i/>
          <w:sz w:val="22"/>
        </w:rPr>
        <w:t>Asset Reduction</w:t>
      </w:r>
      <w:r w:rsidRPr="005F20C5">
        <w:rPr>
          <w:sz w:val="22"/>
        </w:rPr>
        <w:t xml:space="preserve">, by meeting a deductible as described in 130 CMR 520.028: </w:t>
      </w:r>
      <w:r w:rsidRPr="005F20C5">
        <w:rPr>
          <w:i/>
          <w:sz w:val="22"/>
        </w:rPr>
        <w:t>Eligibility for a Deductible</w:t>
      </w:r>
      <w:r w:rsidRPr="005F20C5">
        <w:rPr>
          <w:sz w:val="22"/>
        </w:rPr>
        <w:t xml:space="preserve"> through 520.035: </w:t>
      </w:r>
      <w:r w:rsidRPr="005F20C5">
        <w:rPr>
          <w:i/>
          <w:sz w:val="22"/>
        </w:rPr>
        <w:t>Conclusion of the Deductible Process</w:t>
      </w:r>
      <w:r w:rsidRPr="005F20C5">
        <w:rPr>
          <w:sz w:val="22"/>
        </w:rPr>
        <w:t>, or by both.</w:t>
      </w:r>
    </w:p>
    <w:p w14:paraId="4E8075E7" w14:textId="77777777" w:rsidR="001B0537" w:rsidRPr="005F20C5" w:rsidRDefault="001B0537" w:rsidP="00551981">
      <w:pPr>
        <w:widowControl w:val="0"/>
        <w:tabs>
          <w:tab w:val="left" w:pos="936"/>
          <w:tab w:val="left" w:pos="1314"/>
          <w:tab w:val="left" w:pos="1692"/>
          <w:tab w:val="left" w:pos="2070"/>
        </w:tabs>
        <w:ind w:left="1692"/>
        <w:rPr>
          <w:sz w:val="22"/>
        </w:rPr>
      </w:pPr>
      <w:r w:rsidRPr="005F20C5">
        <w:rPr>
          <w:sz w:val="22"/>
        </w:rPr>
        <w:t xml:space="preserve">(d)  </w:t>
      </w:r>
      <w:r w:rsidRPr="005F20C5">
        <w:rPr>
          <w:sz w:val="22"/>
          <w:u w:val="single"/>
        </w:rPr>
        <w:t>Enrollment Limits</w:t>
      </w:r>
      <w:r w:rsidRPr="005F20C5">
        <w:rPr>
          <w:sz w:val="22"/>
        </w:rPr>
        <w:t xml:space="preserve">. Enrollment in the </w:t>
      </w:r>
      <w:smartTag w:uri="urn:schemas-microsoft-com:office:smarttags" w:element="place">
        <w:smartTag w:uri="urn:schemas-microsoft-com:office:smarttags" w:element="City">
          <w:r w:rsidRPr="005F20C5">
            <w:rPr>
              <w:sz w:val="22"/>
            </w:rPr>
            <w:t>Community</w:t>
          </w:r>
        </w:smartTag>
        <w:r w:rsidRPr="005F20C5">
          <w:rPr>
            <w:sz w:val="22"/>
          </w:rPr>
          <w:t xml:space="preserve"> </w:t>
        </w:r>
        <w:smartTag w:uri="urn:schemas-microsoft-com:office:smarttags" w:element="City">
          <w:r w:rsidRPr="005F20C5">
            <w:rPr>
              <w:sz w:val="22"/>
            </w:rPr>
            <w:t>Living</w:t>
          </w:r>
        </w:smartTag>
        <w:r w:rsidRPr="005F20C5">
          <w:rPr>
            <w:sz w:val="22"/>
          </w:rPr>
          <w:t xml:space="preserve"> </w:t>
        </w:r>
        <w:smartTag w:uri="urn:schemas-microsoft-com:office:smarttags" w:element="PlaceType">
          <w:r w:rsidRPr="005F20C5">
            <w:rPr>
              <w:sz w:val="22"/>
            </w:rPr>
            <w:t>Home-</w:t>
          </w:r>
        </w:smartTag>
      </w:smartTag>
      <w:r w:rsidRPr="005F20C5">
        <w:rPr>
          <w:sz w:val="22"/>
        </w:rPr>
        <w:t xml:space="preserve"> and Community-Based Services Waiver for Persons with an Intellectual Disability is subject to a limit on the total number of waiver participants. The number of participants who can be enrolled in the waiver may be limited in a manner determined by the MassHealth agency.</w:t>
      </w:r>
    </w:p>
    <w:p w14:paraId="3137FB75" w14:textId="77777777" w:rsidR="001B0537" w:rsidRPr="005F20C5" w:rsidRDefault="001B0537"/>
    <w:p w14:paraId="4BB6777E" w14:textId="77777777" w:rsidR="001B0537" w:rsidRPr="005F20C5" w:rsidRDefault="001B0537">
      <w:pPr>
        <w:spacing w:after="200" w:line="276" w:lineRule="auto"/>
        <w:rPr>
          <w:rFonts w:ascii="Helvetica" w:hAnsi="Helvetica"/>
          <w:b/>
          <w:sz w:val="22"/>
          <w:szCs w:val="22"/>
        </w:rPr>
      </w:pPr>
      <w:r w:rsidRPr="005F20C5">
        <w:rPr>
          <w:rFonts w:ascii="Helvetica" w:hAnsi="Helvetica"/>
          <w:b/>
          <w:sz w:val="22"/>
          <w:szCs w:val="22"/>
        </w:rPr>
        <w:br w:type="page"/>
      </w:r>
    </w:p>
    <w:p w14:paraId="3212FB42" w14:textId="77777777" w:rsidR="001B0537" w:rsidRPr="005F20C5" w:rsidRDefault="001B0537" w:rsidP="00551981">
      <w:pPr>
        <w:jc w:val="center"/>
        <w:rPr>
          <w:rFonts w:ascii="Helvetica" w:hAnsi="Helvetica"/>
          <w:b/>
          <w:sz w:val="22"/>
          <w:szCs w:val="22"/>
        </w:rPr>
      </w:pPr>
      <w:r w:rsidRPr="005F20C5">
        <w:rPr>
          <w:rFonts w:ascii="Helvetica" w:hAnsi="Helvetica"/>
          <w:b/>
          <w:sz w:val="22"/>
          <w:szCs w:val="22"/>
        </w:rPr>
        <w:lastRenderedPageBreak/>
        <w:t>130 CMR:  DIVISION OF MEDICAL ASSISTANCE</w:t>
      </w:r>
    </w:p>
    <w:p w14:paraId="1D3DEEB1" w14:textId="009FB87E" w:rsidR="001B0537" w:rsidRPr="005F20C5" w:rsidRDefault="001122C1" w:rsidP="00551981">
      <w:pPr>
        <w:rPr>
          <w:rFonts w:ascii="Helvetica" w:hAnsi="Helvetica"/>
          <w:b/>
          <w:sz w:val="22"/>
          <w:szCs w:val="22"/>
        </w:rPr>
      </w:pPr>
      <w:r w:rsidRPr="005F20C5">
        <w:rPr>
          <w:noProof/>
        </w:rPr>
        <mc:AlternateContent>
          <mc:Choice Requires="wps">
            <w:drawing>
              <wp:anchor distT="4294967293" distB="4294967293" distL="114300" distR="114300" simplePos="0" relativeHeight="251682816" behindDoc="0" locked="0" layoutInCell="1" allowOverlap="1" wp14:anchorId="56EBFAF5" wp14:editId="578ABDC9">
                <wp:simplePos x="0" y="0"/>
                <wp:positionH relativeFrom="column">
                  <wp:posOffset>-275590</wp:posOffset>
                </wp:positionH>
                <wp:positionV relativeFrom="paragraph">
                  <wp:posOffset>79374</wp:posOffset>
                </wp:positionV>
                <wp:extent cx="6248400" cy="0"/>
                <wp:effectExtent l="0" t="0" r="0" b="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8770C9F" id="Straight Arrow Connector 26" o:spid="_x0000_s1026" type="#_x0000_t32" style="position:absolute;margin-left:-21.7pt;margin-top:6.25pt;width:492pt;height:0;z-index:2516828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CpAzSN0gEAAI0D&#10;AAAOAAAAAAAAAAAAAAAAAC4CAABkcnMvZTJvRG9jLnhtbFBLAQItABQABgAIAAAAIQDSjDlP3QAA&#10;AAkBAAAPAAAAAAAAAAAAAAAAACwEAABkcnMvZG93bnJldi54bWxQSwUGAAAAAAQABADzAAAANgUA&#10;AAAA&#10;"/>
            </w:pict>
          </mc:Fallback>
        </mc:AlternateContent>
      </w:r>
    </w:p>
    <w:p w14:paraId="6BFABC5D" w14:textId="76EFD68A" w:rsidR="001B0537" w:rsidRPr="005F20C5" w:rsidRDefault="001B0537" w:rsidP="00551981">
      <w:pPr>
        <w:rPr>
          <w:rFonts w:ascii="Helvetica" w:hAnsi="Helvetica"/>
          <w:b/>
          <w:sz w:val="22"/>
          <w:szCs w:val="22"/>
        </w:rPr>
      </w:pPr>
      <w:r w:rsidRPr="005F20C5">
        <w:rPr>
          <w:rFonts w:ascii="Helvetica" w:hAnsi="Helvetica"/>
          <w:b/>
          <w:sz w:val="22"/>
          <w:szCs w:val="22"/>
        </w:rPr>
        <w:t>Trans. by E.L. 2</w:t>
      </w:r>
      <w:r w:rsidR="000D4C66" w:rsidRPr="005F20C5">
        <w:rPr>
          <w:rFonts w:ascii="Helvetica" w:hAnsi="Helvetica"/>
          <w:b/>
          <w:sz w:val="22"/>
          <w:szCs w:val="22"/>
        </w:rPr>
        <w:t>4</w:t>
      </w:r>
      <w:r w:rsidR="00A01B4E">
        <w:rPr>
          <w:rFonts w:ascii="Helvetica" w:hAnsi="Helvetica"/>
          <w:b/>
          <w:sz w:val="22"/>
          <w:szCs w:val="22"/>
        </w:rPr>
        <w:t>6</w:t>
      </w:r>
    </w:p>
    <w:p w14:paraId="0D19213E" w14:textId="574C1639" w:rsidR="001B0537" w:rsidRPr="005F20C5" w:rsidRDefault="001B0537" w:rsidP="00551981">
      <w:pPr>
        <w:rPr>
          <w:rFonts w:ascii="Helvetica" w:hAnsi="Helvetica"/>
          <w:b/>
          <w:sz w:val="22"/>
          <w:szCs w:val="22"/>
        </w:rPr>
      </w:pPr>
      <w:r w:rsidRPr="005F20C5">
        <w:rPr>
          <w:rFonts w:ascii="Helvetica" w:hAnsi="Helvetica"/>
          <w:b/>
          <w:sz w:val="22"/>
          <w:szCs w:val="22"/>
        </w:rPr>
        <w:t xml:space="preserve">Rev. </w:t>
      </w:r>
      <w:r w:rsidR="000D4C66" w:rsidRPr="005F20C5">
        <w:rPr>
          <w:rFonts w:ascii="Helvetica" w:hAnsi="Helvetica"/>
          <w:b/>
          <w:sz w:val="22"/>
          <w:szCs w:val="22"/>
        </w:rPr>
        <w:t>11</w:t>
      </w:r>
      <w:r w:rsidRPr="005F20C5">
        <w:rPr>
          <w:rFonts w:ascii="Helvetica" w:hAnsi="Helvetica"/>
          <w:b/>
          <w:sz w:val="22"/>
          <w:szCs w:val="22"/>
        </w:rPr>
        <w:t>/</w:t>
      </w:r>
      <w:r w:rsidR="000D4C66" w:rsidRPr="005F20C5">
        <w:rPr>
          <w:rFonts w:ascii="Helvetica" w:hAnsi="Helvetica"/>
          <w:b/>
          <w:sz w:val="22"/>
          <w:szCs w:val="22"/>
        </w:rPr>
        <w:t>24</w:t>
      </w:r>
      <w:r w:rsidRPr="005F20C5">
        <w:rPr>
          <w:rFonts w:ascii="Helvetica" w:hAnsi="Helvetica"/>
          <w:b/>
          <w:sz w:val="22"/>
          <w:szCs w:val="22"/>
        </w:rPr>
        <w:t>/</w:t>
      </w:r>
      <w:r w:rsidR="000D4C66" w:rsidRPr="005F20C5">
        <w:rPr>
          <w:rFonts w:ascii="Helvetica" w:hAnsi="Helvetica"/>
          <w:b/>
          <w:sz w:val="22"/>
          <w:szCs w:val="22"/>
        </w:rPr>
        <w:t>23</w:t>
      </w:r>
    </w:p>
    <w:p w14:paraId="181CF8E7" w14:textId="77777777" w:rsidR="001B0537" w:rsidRPr="005F20C5" w:rsidRDefault="001B0537" w:rsidP="00551981">
      <w:pPr>
        <w:jc w:val="center"/>
        <w:rPr>
          <w:rFonts w:ascii="Helvetica" w:hAnsi="Helvetica"/>
          <w:b/>
          <w:sz w:val="22"/>
        </w:rPr>
      </w:pPr>
      <w:r w:rsidRPr="005F20C5">
        <w:rPr>
          <w:rFonts w:ascii="Helvetica" w:hAnsi="Helvetica"/>
          <w:b/>
          <w:sz w:val="22"/>
          <w:szCs w:val="22"/>
        </w:rPr>
        <w:t>MASSHEALTH</w:t>
      </w:r>
      <w:r w:rsidRPr="005F20C5">
        <w:rPr>
          <w:rFonts w:ascii="Helvetica" w:hAnsi="Helvetica"/>
          <w:b/>
          <w:sz w:val="22"/>
        </w:rPr>
        <w:t xml:space="preserve"> </w:t>
      </w:r>
    </w:p>
    <w:p w14:paraId="2A85844B" w14:textId="77777777" w:rsidR="001B0537" w:rsidRPr="005F20C5" w:rsidRDefault="001B0537" w:rsidP="00551981">
      <w:pPr>
        <w:jc w:val="center"/>
        <w:rPr>
          <w:rFonts w:ascii="Helvetica" w:hAnsi="Helvetica"/>
          <w:b/>
          <w:sz w:val="22"/>
        </w:rPr>
      </w:pPr>
      <w:r w:rsidRPr="005F20C5">
        <w:rPr>
          <w:rFonts w:ascii="Helvetica" w:hAnsi="Helvetica"/>
          <w:b/>
          <w:sz w:val="22"/>
        </w:rPr>
        <w:t>COVERAGE TYPES</w:t>
      </w:r>
    </w:p>
    <w:p w14:paraId="5F310AEF" w14:textId="77777777" w:rsidR="001B0537" w:rsidRPr="005F20C5" w:rsidRDefault="001B0537" w:rsidP="00551981">
      <w:pPr>
        <w:rPr>
          <w:rFonts w:ascii="Helvetica" w:hAnsi="Helvetica"/>
          <w:b/>
          <w:sz w:val="22"/>
          <w:szCs w:val="22"/>
        </w:rPr>
      </w:pPr>
      <w:r w:rsidRPr="005F20C5">
        <w:rPr>
          <w:rFonts w:ascii="Helvetica" w:hAnsi="Helvetica"/>
          <w:b/>
          <w:sz w:val="22"/>
          <w:szCs w:val="22"/>
        </w:rPr>
        <w:t>Chapter 519</w:t>
      </w:r>
    </w:p>
    <w:p w14:paraId="777D5CEB" w14:textId="77777777" w:rsidR="001B0537" w:rsidRPr="005F20C5" w:rsidRDefault="001B0537" w:rsidP="00551981">
      <w:pPr>
        <w:rPr>
          <w:rFonts w:ascii="Helvetica" w:hAnsi="Helvetica"/>
          <w:b/>
          <w:sz w:val="22"/>
          <w:szCs w:val="22"/>
        </w:rPr>
      </w:pPr>
      <w:r w:rsidRPr="005F20C5">
        <w:rPr>
          <w:rFonts w:ascii="Helvetica" w:hAnsi="Helvetica"/>
          <w:b/>
          <w:sz w:val="22"/>
          <w:szCs w:val="22"/>
        </w:rPr>
        <w:t>Page 519.007 (7 of 13)</w:t>
      </w:r>
    </w:p>
    <w:p w14:paraId="1F62AB5E" w14:textId="1649E0F1" w:rsidR="001B0537" w:rsidRPr="005F20C5" w:rsidRDefault="001122C1" w:rsidP="00551981">
      <w:pPr>
        <w:widowControl w:val="0"/>
        <w:tabs>
          <w:tab w:val="left" w:pos="936"/>
          <w:tab w:val="left" w:pos="1314"/>
          <w:tab w:val="left" w:pos="1692"/>
          <w:tab w:val="left" w:pos="2070"/>
        </w:tabs>
        <w:spacing w:after="19"/>
        <w:rPr>
          <w:rFonts w:ascii="Helvetica" w:hAnsi="Helvetica" w:cs="Helvetica"/>
          <w:b/>
          <w:bCs/>
          <w:sz w:val="22"/>
          <w:szCs w:val="22"/>
        </w:rPr>
      </w:pPr>
      <w:r w:rsidRPr="005F20C5">
        <w:rPr>
          <w:noProof/>
        </w:rPr>
        <mc:AlternateContent>
          <mc:Choice Requires="wps">
            <w:drawing>
              <wp:anchor distT="4294967293" distB="4294967293" distL="114300" distR="114300" simplePos="0" relativeHeight="251683840" behindDoc="0" locked="0" layoutInCell="1" allowOverlap="1" wp14:anchorId="3607658B" wp14:editId="06842346">
                <wp:simplePos x="0" y="0"/>
                <wp:positionH relativeFrom="column">
                  <wp:posOffset>-271780</wp:posOffset>
                </wp:positionH>
                <wp:positionV relativeFrom="paragraph">
                  <wp:posOffset>126364</wp:posOffset>
                </wp:positionV>
                <wp:extent cx="6248400" cy="0"/>
                <wp:effectExtent l="0" t="0" r="0" b="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35F2CEF" id="Straight Arrow Connector 25" o:spid="_x0000_s1026" type="#_x0000_t32" style="position:absolute;margin-left:-21.4pt;margin-top:9.95pt;width:492pt;height:0;z-index:2516838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"/>
            </w:pict>
          </mc:Fallback>
        </mc:AlternateContent>
      </w:r>
    </w:p>
    <w:p w14:paraId="275502B3" w14:textId="77777777" w:rsidR="001B0537" w:rsidRPr="005F20C5" w:rsidRDefault="001B0537" w:rsidP="00551981">
      <w:pPr>
        <w:rPr>
          <w:sz w:val="22"/>
          <w:szCs w:val="22"/>
        </w:rPr>
      </w:pPr>
    </w:p>
    <w:p w14:paraId="035566CC" w14:textId="77777777" w:rsidR="001B0537" w:rsidRPr="005F20C5" w:rsidRDefault="001B0537" w:rsidP="00551981">
      <w:pPr>
        <w:widowControl w:val="0"/>
        <w:tabs>
          <w:tab w:val="left" w:pos="936"/>
          <w:tab w:val="left" w:pos="1314"/>
          <w:tab w:val="left" w:pos="1692"/>
          <w:tab w:val="left" w:pos="2070"/>
        </w:tabs>
        <w:ind w:left="1314"/>
        <w:rPr>
          <w:sz w:val="22"/>
        </w:rPr>
      </w:pPr>
      <w:r w:rsidRPr="005F20C5">
        <w:rPr>
          <w:sz w:val="22"/>
        </w:rPr>
        <w:t xml:space="preserve">(3)  </w:t>
      </w:r>
      <w:r w:rsidRPr="005F20C5">
        <w:rPr>
          <w:sz w:val="22"/>
          <w:u w:val="single"/>
        </w:rPr>
        <w:t>Adult Supports Waiver</w:t>
      </w:r>
      <w:r w:rsidRPr="005F20C5">
        <w:rPr>
          <w:sz w:val="22"/>
        </w:rPr>
        <w:t>.</w:t>
      </w:r>
    </w:p>
    <w:p w14:paraId="7E554472" w14:textId="4873EB94" w:rsidR="001B0537" w:rsidRPr="005F20C5" w:rsidRDefault="001B0537" w:rsidP="00551981">
      <w:pPr>
        <w:widowControl w:val="0"/>
        <w:tabs>
          <w:tab w:val="left" w:pos="936"/>
          <w:tab w:val="left" w:pos="1314"/>
          <w:tab w:val="left" w:pos="1692"/>
          <w:tab w:val="left" w:pos="2070"/>
        </w:tabs>
        <w:ind w:left="1692"/>
        <w:rPr>
          <w:sz w:val="22"/>
        </w:rPr>
      </w:pPr>
      <w:r w:rsidRPr="005F20C5">
        <w:rPr>
          <w:sz w:val="22"/>
        </w:rPr>
        <w:t xml:space="preserve">(a)  </w:t>
      </w:r>
      <w:r w:rsidRPr="005F20C5">
        <w:rPr>
          <w:sz w:val="22"/>
          <w:u w:val="single"/>
        </w:rPr>
        <w:t>Clinical and Age Requirements</w:t>
      </w:r>
      <w:r w:rsidRPr="005F20C5">
        <w:rPr>
          <w:sz w:val="22"/>
        </w:rPr>
        <w:t xml:space="preserve">. The Adult Supports Home- and Community-based Services Waiver for Persons with an Intellectual Disability allows an applicant or member who is certified by the MassHealth agency or its agent to be in need of inpatient care at an intermediate-care facility for the intellectually disabled to receive certain waiver services, other than residential habilitation, at home or in the community provided </w:t>
      </w:r>
      <w:r w:rsidR="00F95F17" w:rsidRPr="005F20C5">
        <w:rPr>
          <w:sz w:val="22"/>
        </w:rPr>
        <w:t>they</w:t>
      </w:r>
    </w:p>
    <w:p w14:paraId="282FCD4B" w14:textId="222165B5" w:rsidR="001B0537" w:rsidRPr="005F20C5" w:rsidRDefault="001B0537" w:rsidP="00551981">
      <w:pPr>
        <w:widowControl w:val="0"/>
        <w:tabs>
          <w:tab w:val="left" w:pos="936"/>
          <w:tab w:val="left" w:pos="1314"/>
          <w:tab w:val="left" w:pos="1692"/>
          <w:tab w:val="left" w:pos="2070"/>
        </w:tabs>
        <w:ind w:left="2070"/>
        <w:rPr>
          <w:sz w:val="22"/>
        </w:rPr>
      </w:pPr>
      <w:r w:rsidRPr="005F20C5">
        <w:rPr>
          <w:sz w:val="22"/>
        </w:rPr>
        <w:t xml:space="preserve">1.  </w:t>
      </w:r>
      <w:r w:rsidR="00870D49" w:rsidRPr="005F20C5">
        <w:rPr>
          <w:sz w:val="22"/>
        </w:rPr>
        <w:t xml:space="preserve">have </w:t>
      </w:r>
      <w:r w:rsidRPr="005F20C5">
        <w:rPr>
          <w:sz w:val="22"/>
        </w:rPr>
        <w:t>an intellectual disability/developmental disability in accordance with Department of Developmental Services standards;</w:t>
      </w:r>
    </w:p>
    <w:p w14:paraId="4CE374D0" w14:textId="76479B88" w:rsidR="001B0537" w:rsidRPr="005F20C5" w:rsidRDefault="001B0537" w:rsidP="00551981">
      <w:pPr>
        <w:widowControl w:val="0"/>
        <w:tabs>
          <w:tab w:val="left" w:pos="936"/>
          <w:tab w:val="left" w:pos="1314"/>
          <w:tab w:val="left" w:pos="1692"/>
          <w:tab w:val="left" w:pos="2070"/>
        </w:tabs>
        <w:ind w:left="2070"/>
        <w:rPr>
          <w:sz w:val="22"/>
        </w:rPr>
      </w:pPr>
      <w:r w:rsidRPr="005F20C5">
        <w:rPr>
          <w:sz w:val="22"/>
        </w:rPr>
        <w:t>2.  need one or more of the services administered by the Department of Developmental Services under the Adult Supports Home- and Community-Based Services Waiver authorized under section 1915(c) of the Social Security Act; and</w:t>
      </w:r>
    </w:p>
    <w:p w14:paraId="4D051CBD" w14:textId="342694E3" w:rsidR="001B0537" w:rsidRPr="005F20C5" w:rsidRDefault="001B0537" w:rsidP="00551981">
      <w:pPr>
        <w:widowControl w:val="0"/>
        <w:tabs>
          <w:tab w:val="left" w:pos="936"/>
          <w:tab w:val="left" w:pos="1314"/>
          <w:tab w:val="left" w:pos="1692"/>
          <w:tab w:val="left" w:pos="2070"/>
        </w:tabs>
        <w:ind w:left="2070"/>
        <w:rPr>
          <w:sz w:val="22"/>
        </w:rPr>
      </w:pPr>
      <w:r w:rsidRPr="005F20C5">
        <w:rPr>
          <w:sz w:val="22"/>
        </w:rPr>
        <w:t xml:space="preserve">3.  </w:t>
      </w:r>
      <w:r w:rsidR="000E2B9A" w:rsidRPr="005F20C5">
        <w:rPr>
          <w:sz w:val="22"/>
        </w:rPr>
        <w:t xml:space="preserve">are </w:t>
      </w:r>
      <w:r w:rsidRPr="005F20C5">
        <w:rPr>
          <w:sz w:val="22"/>
        </w:rPr>
        <w:t>22 years of age or older and, if younger than 65 years old, is totally and permanently disabled in accordance with Title XVI standards.</w:t>
      </w:r>
    </w:p>
    <w:p w14:paraId="582C5BF2" w14:textId="472A9245" w:rsidR="001B0537" w:rsidRPr="005F20C5" w:rsidRDefault="001B0537" w:rsidP="00551981">
      <w:pPr>
        <w:widowControl w:val="0"/>
        <w:tabs>
          <w:tab w:val="left" w:pos="936"/>
          <w:tab w:val="left" w:pos="1314"/>
          <w:tab w:val="left" w:pos="1692"/>
          <w:tab w:val="left" w:pos="2070"/>
        </w:tabs>
        <w:ind w:left="1692"/>
        <w:rPr>
          <w:sz w:val="22"/>
        </w:rPr>
      </w:pPr>
      <w:r w:rsidRPr="005F20C5">
        <w:rPr>
          <w:sz w:val="22"/>
        </w:rPr>
        <w:t xml:space="preserve">(b)  </w:t>
      </w:r>
      <w:r w:rsidRPr="005F20C5">
        <w:rPr>
          <w:sz w:val="22"/>
          <w:u w:val="single"/>
        </w:rPr>
        <w:t>Eligibility Requirements</w:t>
      </w:r>
      <w:r w:rsidRPr="005F20C5">
        <w:rPr>
          <w:sz w:val="22"/>
        </w:rPr>
        <w:t xml:space="preserve">. In determining eligibility for MassHealth Standard and for these waiver services, the MassHealth agency determines income eligibility based solely on the applicant’s or member’s income regardless of </w:t>
      </w:r>
      <w:r w:rsidR="00F95F17" w:rsidRPr="005F20C5">
        <w:rPr>
          <w:sz w:val="22"/>
        </w:rPr>
        <w:t>their</w:t>
      </w:r>
      <w:r w:rsidRPr="005F20C5">
        <w:rPr>
          <w:sz w:val="22"/>
        </w:rPr>
        <w:t xml:space="preserve"> marital status. The applicant or member must meet all of the following criteria:</w:t>
      </w:r>
    </w:p>
    <w:p w14:paraId="38D03239" w14:textId="77777777" w:rsidR="001B0537" w:rsidRPr="005F20C5" w:rsidRDefault="001B0537" w:rsidP="00551981">
      <w:pPr>
        <w:widowControl w:val="0"/>
        <w:tabs>
          <w:tab w:val="left" w:pos="936"/>
          <w:tab w:val="left" w:pos="1314"/>
          <w:tab w:val="left" w:pos="1692"/>
          <w:tab w:val="left" w:pos="2070"/>
        </w:tabs>
        <w:ind w:left="2070"/>
        <w:rPr>
          <w:sz w:val="22"/>
        </w:rPr>
      </w:pPr>
      <w:r w:rsidRPr="005F20C5">
        <w:rPr>
          <w:sz w:val="22"/>
        </w:rPr>
        <w:t>1.  meet the requirements of 130 CMR 519.007(D)(3)(a);</w:t>
      </w:r>
    </w:p>
    <w:p w14:paraId="26239059" w14:textId="77777777" w:rsidR="001B0537" w:rsidRPr="005F20C5" w:rsidRDefault="001B0537" w:rsidP="00551981">
      <w:pPr>
        <w:widowControl w:val="0"/>
        <w:tabs>
          <w:tab w:val="left" w:pos="936"/>
          <w:tab w:val="left" w:pos="1314"/>
          <w:tab w:val="left" w:pos="1692"/>
          <w:tab w:val="left" w:pos="2070"/>
        </w:tabs>
        <w:ind w:left="2070"/>
        <w:rPr>
          <w:sz w:val="22"/>
        </w:rPr>
      </w:pPr>
      <w:r w:rsidRPr="005F20C5">
        <w:rPr>
          <w:sz w:val="22"/>
        </w:rPr>
        <w:t>2.  have countable income that is less than or equal to 300% of the federal benefit rate (FBR) for an individual;</w:t>
      </w:r>
    </w:p>
    <w:p w14:paraId="3D655F6E" w14:textId="77777777" w:rsidR="001B0537" w:rsidRPr="005F20C5" w:rsidRDefault="001B0537" w:rsidP="00551981">
      <w:pPr>
        <w:widowControl w:val="0"/>
        <w:tabs>
          <w:tab w:val="left" w:pos="936"/>
          <w:tab w:val="left" w:pos="1314"/>
          <w:tab w:val="left" w:pos="1692"/>
          <w:tab w:val="left" w:pos="2070"/>
        </w:tabs>
        <w:ind w:left="2070"/>
        <w:rPr>
          <w:sz w:val="22"/>
        </w:rPr>
      </w:pPr>
      <w:r w:rsidRPr="005F20C5">
        <w:rPr>
          <w:sz w:val="22"/>
        </w:rPr>
        <w:t>3.  have countable assets of $2,000 or less for an individual and, for a married couple, if the initial Waiver eligibility determination was on or after January 1, 2014,  have assets that are less than or equal to the standards at 130 CMR 520.016(B)</w:t>
      </w:r>
      <w:r w:rsidRPr="005F20C5">
        <w:rPr>
          <w:sz w:val="22"/>
          <w:szCs w:val="22"/>
        </w:rPr>
        <w:t xml:space="preserve">:  </w:t>
      </w:r>
      <w:r w:rsidRPr="005F20C5">
        <w:rPr>
          <w:i/>
          <w:sz w:val="22"/>
          <w:szCs w:val="22"/>
        </w:rPr>
        <w:t>Treatment of a Married Couple’s Assets When One Spouse Is Institutionalized</w:t>
      </w:r>
      <w:r w:rsidRPr="005F20C5">
        <w:rPr>
          <w:sz w:val="22"/>
        </w:rPr>
        <w:t>; and</w:t>
      </w:r>
    </w:p>
    <w:p w14:paraId="750AC22B" w14:textId="77777777" w:rsidR="001B0537" w:rsidRPr="005F20C5" w:rsidRDefault="001B0537" w:rsidP="00551981">
      <w:pPr>
        <w:widowControl w:val="0"/>
        <w:tabs>
          <w:tab w:val="left" w:pos="936"/>
          <w:tab w:val="left" w:pos="1314"/>
          <w:tab w:val="left" w:pos="1692"/>
          <w:tab w:val="left" w:pos="2070"/>
        </w:tabs>
        <w:ind w:left="2070"/>
        <w:rPr>
          <w:sz w:val="22"/>
        </w:rPr>
      </w:pPr>
      <w:r w:rsidRPr="005F20C5">
        <w:rPr>
          <w:sz w:val="22"/>
        </w:rPr>
        <w:t>4.  have not transferred resources for less than fair market value, as described in 130 CMR 520.018</w:t>
      </w:r>
      <w:r w:rsidRPr="005F20C5">
        <w:rPr>
          <w:sz w:val="22"/>
          <w:szCs w:val="22"/>
        </w:rPr>
        <w:t xml:space="preserve">: </w:t>
      </w:r>
      <w:r w:rsidRPr="005F20C5">
        <w:rPr>
          <w:i/>
          <w:sz w:val="22"/>
          <w:szCs w:val="22"/>
        </w:rPr>
        <w:t>Transfer of Resources Regardless of Date of Transfer</w:t>
      </w:r>
      <w:r w:rsidRPr="005F20C5">
        <w:rPr>
          <w:sz w:val="22"/>
        </w:rPr>
        <w:t xml:space="preserve"> and 520.019</w:t>
      </w:r>
      <w:r w:rsidRPr="005F20C5">
        <w:rPr>
          <w:sz w:val="22"/>
          <w:szCs w:val="22"/>
        </w:rPr>
        <w:t xml:space="preserve">: </w:t>
      </w:r>
      <w:r w:rsidRPr="005F20C5">
        <w:rPr>
          <w:i/>
          <w:sz w:val="22"/>
          <w:szCs w:val="22"/>
        </w:rPr>
        <w:t>Transfer of Resources Occurring on or after August 11, 1993</w:t>
      </w:r>
      <w:r w:rsidRPr="005F20C5">
        <w:rPr>
          <w:sz w:val="22"/>
        </w:rPr>
        <w:t>.</w:t>
      </w:r>
    </w:p>
    <w:p w14:paraId="38C7E934" w14:textId="77777777" w:rsidR="001B0537" w:rsidRPr="005F20C5" w:rsidRDefault="001B0537" w:rsidP="00551981">
      <w:pPr>
        <w:widowControl w:val="0"/>
        <w:tabs>
          <w:tab w:val="left" w:pos="936"/>
          <w:tab w:val="left" w:pos="1314"/>
          <w:tab w:val="left" w:pos="1692"/>
          <w:tab w:val="left" w:pos="2070"/>
        </w:tabs>
        <w:ind w:left="1692"/>
        <w:rPr>
          <w:sz w:val="22"/>
        </w:rPr>
      </w:pPr>
      <w:r w:rsidRPr="005F20C5">
        <w:rPr>
          <w:sz w:val="22"/>
        </w:rPr>
        <w:t xml:space="preserve">(c)  </w:t>
      </w:r>
      <w:r w:rsidRPr="005F20C5">
        <w:rPr>
          <w:sz w:val="22"/>
          <w:u w:val="single"/>
        </w:rPr>
        <w:t>Financial Eligibility Standards Not Met</w:t>
      </w:r>
      <w:r w:rsidRPr="005F20C5">
        <w:rPr>
          <w:sz w:val="22"/>
        </w:rPr>
        <w:t xml:space="preserve">. Individuals whose income, assets, or both exceed the standards set forth in 130 CMR 519.007(D)(3)(b) may establish eligibility for MassHealth Standard by reducing their assets in accordance with 130 CMR 520.004: </w:t>
      </w:r>
      <w:r w:rsidRPr="005F20C5">
        <w:rPr>
          <w:i/>
          <w:sz w:val="22"/>
        </w:rPr>
        <w:t>Asset Reduction</w:t>
      </w:r>
      <w:r w:rsidRPr="005F20C5">
        <w:rPr>
          <w:sz w:val="22"/>
        </w:rPr>
        <w:t xml:space="preserve">, by meeting a deductible as described in 130 CMR 520.028: </w:t>
      </w:r>
      <w:r w:rsidRPr="005F20C5">
        <w:rPr>
          <w:i/>
          <w:sz w:val="22"/>
        </w:rPr>
        <w:t>Eligibility for a Deductible</w:t>
      </w:r>
      <w:r w:rsidRPr="005F20C5">
        <w:rPr>
          <w:sz w:val="22"/>
        </w:rPr>
        <w:t xml:space="preserve"> through 520.035: </w:t>
      </w:r>
      <w:r w:rsidRPr="005F20C5">
        <w:rPr>
          <w:i/>
          <w:sz w:val="22"/>
        </w:rPr>
        <w:t>Conclusion of the Deductible Process</w:t>
      </w:r>
      <w:r w:rsidRPr="005F20C5">
        <w:rPr>
          <w:sz w:val="22"/>
        </w:rPr>
        <w:t>, or by both.</w:t>
      </w:r>
    </w:p>
    <w:p w14:paraId="684A33D9" w14:textId="77777777" w:rsidR="001B0537" w:rsidRPr="005F20C5" w:rsidRDefault="001B0537" w:rsidP="00551981">
      <w:pPr>
        <w:widowControl w:val="0"/>
        <w:tabs>
          <w:tab w:val="left" w:pos="936"/>
          <w:tab w:val="left" w:pos="1314"/>
          <w:tab w:val="left" w:pos="1692"/>
          <w:tab w:val="left" w:pos="2070"/>
        </w:tabs>
        <w:ind w:left="1692"/>
        <w:rPr>
          <w:sz w:val="22"/>
        </w:rPr>
      </w:pPr>
      <w:r w:rsidRPr="005F20C5">
        <w:rPr>
          <w:sz w:val="22"/>
        </w:rPr>
        <w:t xml:space="preserve">(d)  </w:t>
      </w:r>
      <w:r w:rsidRPr="005F20C5">
        <w:rPr>
          <w:sz w:val="22"/>
          <w:u w:val="single"/>
        </w:rPr>
        <w:t>Enrollment Limits</w:t>
      </w:r>
      <w:r w:rsidRPr="005F20C5">
        <w:rPr>
          <w:sz w:val="22"/>
        </w:rPr>
        <w:t xml:space="preserve">. Enrollment in the </w:t>
      </w:r>
      <w:smartTag w:uri="urn:schemas-microsoft-com:office:smarttags" w:element="place">
        <w:smartTag w:uri="urn:schemas-microsoft-com:office:smarttags" w:element="City">
          <w:r w:rsidRPr="005F20C5">
            <w:rPr>
              <w:sz w:val="22"/>
            </w:rPr>
            <w:t>Adult</w:t>
          </w:r>
        </w:smartTag>
        <w:r w:rsidRPr="005F20C5">
          <w:rPr>
            <w:sz w:val="22"/>
          </w:rPr>
          <w:t xml:space="preserve"> </w:t>
        </w:r>
        <w:smartTag w:uri="urn:schemas-microsoft-com:office:smarttags" w:element="City">
          <w:r w:rsidRPr="005F20C5">
            <w:rPr>
              <w:sz w:val="22"/>
            </w:rPr>
            <w:t>Supports</w:t>
          </w:r>
        </w:smartTag>
        <w:r w:rsidRPr="005F20C5">
          <w:rPr>
            <w:sz w:val="22"/>
          </w:rPr>
          <w:t xml:space="preserve"> </w:t>
        </w:r>
        <w:smartTag w:uri="urn:schemas-microsoft-com:office:smarttags" w:element="PlaceType">
          <w:r w:rsidRPr="005F20C5">
            <w:rPr>
              <w:sz w:val="22"/>
            </w:rPr>
            <w:t>Home-</w:t>
          </w:r>
        </w:smartTag>
      </w:smartTag>
      <w:r w:rsidRPr="005F20C5">
        <w:rPr>
          <w:sz w:val="22"/>
        </w:rPr>
        <w:t xml:space="preserve"> and Community-Based Services Waiver for Persons with an Intellectual Disability is subject to a limit on the total number of waiver participants. The number of participants who can be enrolled in the waiver may be limited in a manner determined by the MassHealth agency.</w:t>
      </w:r>
    </w:p>
    <w:p w14:paraId="01B4025F" w14:textId="77777777" w:rsidR="001B0537" w:rsidRPr="005F20C5" w:rsidRDefault="001B0537" w:rsidP="00551981">
      <w:pPr>
        <w:widowControl w:val="0"/>
        <w:tabs>
          <w:tab w:val="left" w:pos="936"/>
          <w:tab w:val="left" w:pos="1314"/>
          <w:tab w:val="left" w:pos="1692"/>
          <w:tab w:val="left" w:pos="2070"/>
        </w:tabs>
        <w:ind w:left="936"/>
        <w:rPr>
          <w:sz w:val="22"/>
        </w:rPr>
      </w:pPr>
    </w:p>
    <w:p w14:paraId="71CBB79F" w14:textId="77777777" w:rsidR="001B0537" w:rsidRPr="005F20C5" w:rsidRDefault="001B0537"/>
    <w:p w14:paraId="2F50490C" w14:textId="77777777" w:rsidR="001B0537" w:rsidRPr="005F20C5" w:rsidRDefault="001B0537">
      <w:pPr>
        <w:spacing w:after="200" w:line="276" w:lineRule="auto"/>
        <w:rPr>
          <w:rFonts w:ascii="Helvetica" w:hAnsi="Helvetica"/>
          <w:b/>
          <w:sz w:val="22"/>
          <w:szCs w:val="22"/>
        </w:rPr>
      </w:pPr>
      <w:r w:rsidRPr="005F20C5">
        <w:rPr>
          <w:rFonts w:ascii="Helvetica" w:hAnsi="Helvetica"/>
          <w:b/>
          <w:sz w:val="22"/>
          <w:szCs w:val="22"/>
        </w:rPr>
        <w:br w:type="page"/>
      </w:r>
    </w:p>
    <w:p w14:paraId="360F2CB3" w14:textId="77777777" w:rsidR="001B0537" w:rsidRPr="005F20C5" w:rsidRDefault="001B0537" w:rsidP="00551981">
      <w:pPr>
        <w:jc w:val="center"/>
        <w:rPr>
          <w:rFonts w:ascii="Helvetica" w:hAnsi="Helvetica"/>
          <w:b/>
          <w:sz w:val="22"/>
          <w:szCs w:val="22"/>
        </w:rPr>
      </w:pPr>
      <w:r w:rsidRPr="005F20C5">
        <w:rPr>
          <w:rFonts w:ascii="Helvetica" w:hAnsi="Helvetica"/>
          <w:b/>
          <w:sz w:val="22"/>
          <w:szCs w:val="22"/>
        </w:rPr>
        <w:lastRenderedPageBreak/>
        <w:t>130 CMR:  DIVISION OF MEDICAL ASSISTANCE</w:t>
      </w:r>
    </w:p>
    <w:p w14:paraId="7F32929C" w14:textId="416059A6" w:rsidR="001B0537" w:rsidRPr="005F20C5" w:rsidRDefault="001122C1" w:rsidP="00551981">
      <w:pPr>
        <w:rPr>
          <w:rFonts w:ascii="Helvetica" w:hAnsi="Helvetica"/>
          <w:b/>
          <w:sz w:val="22"/>
          <w:szCs w:val="22"/>
        </w:rPr>
      </w:pPr>
      <w:r w:rsidRPr="005F20C5">
        <w:rPr>
          <w:noProof/>
        </w:rPr>
        <mc:AlternateContent>
          <mc:Choice Requires="wps">
            <w:drawing>
              <wp:anchor distT="4294967293" distB="4294967293" distL="114300" distR="114300" simplePos="0" relativeHeight="251684864" behindDoc="0" locked="0" layoutInCell="1" allowOverlap="1" wp14:anchorId="54CF457C" wp14:editId="2417D558">
                <wp:simplePos x="0" y="0"/>
                <wp:positionH relativeFrom="column">
                  <wp:posOffset>-275590</wp:posOffset>
                </wp:positionH>
                <wp:positionV relativeFrom="paragraph">
                  <wp:posOffset>79374</wp:posOffset>
                </wp:positionV>
                <wp:extent cx="6248400" cy="0"/>
                <wp:effectExtent l="0" t="0" r="0" b="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2F1AB3C" id="Straight Arrow Connector 23" o:spid="_x0000_s1026" type="#_x0000_t32" style="position:absolute;margin-left:-21.7pt;margin-top:6.25pt;width:492pt;height:0;z-index:2516848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DA5Uc30gEAAI0D&#10;AAAOAAAAAAAAAAAAAAAAAC4CAABkcnMvZTJvRG9jLnhtbFBLAQItABQABgAIAAAAIQDSjDlP3QAA&#10;AAkBAAAPAAAAAAAAAAAAAAAAACwEAABkcnMvZG93bnJldi54bWxQSwUGAAAAAAQABADzAAAANgUA&#10;AAAA&#10;"/>
            </w:pict>
          </mc:Fallback>
        </mc:AlternateContent>
      </w:r>
    </w:p>
    <w:p w14:paraId="522F64BB" w14:textId="1154C990" w:rsidR="001B0537" w:rsidRPr="005F20C5" w:rsidRDefault="001B0537" w:rsidP="00551981">
      <w:pPr>
        <w:rPr>
          <w:rFonts w:ascii="Helvetica" w:hAnsi="Helvetica"/>
          <w:b/>
          <w:sz w:val="22"/>
          <w:szCs w:val="22"/>
        </w:rPr>
      </w:pPr>
      <w:r w:rsidRPr="005F20C5">
        <w:rPr>
          <w:rFonts w:ascii="Helvetica" w:hAnsi="Helvetica"/>
          <w:b/>
          <w:sz w:val="22"/>
          <w:szCs w:val="22"/>
        </w:rPr>
        <w:t>Trans. by E.L. 2</w:t>
      </w:r>
      <w:r w:rsidR="000D4C66" w:rsidRPr="005F20C5">
        <w:rPr>
          <w:rFonts w:ascii="Helvetica" w:hAnsi="Helvetica"/>
          <w:b/>
          <w:sz w:val="22"/>
          <w:szCs w:val="22"/>
        </w:rPr>
        <w:t>4</w:t>
      </w:r>
      <w:r w:rsidR="00A01B4E">
        <w:rPr>
          <w:rFonts w:ascii="Helvetica" w:hAnsi="Helvetica"/>
          <w:b/>
          <w:sz w:val="22"/>
          <w:szCs w:val="22"/>
        </w:rPr>
        <w:t>6</w:t>
      </w:r>
    </w:p>
    <w:p w14:paraId="7F382FB9" w14:textId="18CBE22A" w:rsidR="001B0537" w:rsidRPr="005F20C5" w:rsidRDefault="001B0537" w:rsidP="00551981">
      <w:pPr>
        <w:rPr>
          <w:rFonts w:ascii="Helvetica" w:hAnsi="Helvetica"/>
          <w:b/>
          <w:sz w:val="22"/>
          <w:szCs w:val="22"/>
        </w:rPr>
      </w:pPr>
      <w:r w:rsidRPr="005F20C5">
        <w:rPr>
          <w:rFonts w:ascii="Helvetica" w:hAnsi="Helvetica"/>
          <w:b/>
          <w:sz w:val="22"/>
          <w:szCs w:val="22"/>
        </w:rPr>
        <w:t xml:space="preserve">Rev. </w:t>
      </w:r>
      <w:r w:rsidR="000D4C66" w:rsidRPr="005F20C5">
        <w:rPr>
          <w:rFonts w:ascii="Helvetica" w:hAnsi="Helvetica"/>
          <w:b/>
          <w:sz w:val="22"/>
          <w:szCs w:val="22"/>
        </w:rPr>
        <w:t>11/24/23</w:t>
      </w:r>
    </w:p>
    <w:p w14:paraId="298BCB96" w14:textId="77777777" w:rsidR="001B0537" w:rsidRPr="005F20C5" w:rsidRDefault="001B0537" w:rsidP="00551981">
      <w:pPr>
        <w:jc w:val="center"/>
        <w:rPr>
          <w:rFonts w:ascii="Helvetica" w:hAnsi="Helvetica"/>
          <w:b/>
          <w:sz w:val="22"/>
        </w:rPr>
      </w:pPr>
      <w:r w:rsidRPr="005F20C5">
        <w:rPr>
          <w:rFonts w:ascii="Helvetica" w:hAnsi="Helvetica"/>
          <w:b/>
          <w:sz w:val="22"/>
          <w:szCs w:val="22"/>
        </w:rPr>
        <w:t>MASSHEALTH</w:t>
      </w:r>
      <w:r w:rsidRPr="005F20C5">
        <w:rPr>
          <w:rFonts w:ascii="Helvetica" w:hAnsi="Helvetica"/>
          <w:b/>
          <w:sz w:val="22"/>
        </w:rPr>
        <w:t xml:space="preserve"> </w:t>
      </w:r>
    </w:p>
    <w:p w14:paraId="730E0B3C" w14:textId="77777777" w:rsidR="001B0537" w:rsidRPr="005F20C5" w:rsidRDefault="001B0537" w:rsidP="00551981">
      <w:pPr>
        <w:jc w:val="center"/>
        <w:rPr>
          <w:rFonts w:ascii="Helvetica" w:hAnsi="Helvetica"/>
          <w:b/>
          <w:sz w:val="22"/>
        </w:rPr>
      </w:pPr>
      <w:r w:rsidRPr="005F20C5">
        <w:rPr>
          <w:rFonts w:ascii="Helvetica" w:hAnsi="Helvetica"/>
          <w:b/>
          <w:sz w:val="22"/>
        </w:rPr>
        <w:t>COVERAGE TYPES</w:t>
      </w:r>
    </w:p>
    <w:p w14:paraId="7CD20384" w14:textId="77777777" w:rsidR="001B0537" w:rsidRPr="005F20C5" w:rsidRDefault="001B0537" w:rsidP="00551981">
      <w:pPr>
        <w:rPr>
          <w:rFonts w:ascii="Helvetica" w:hAnsi="Helvetica"/>
          <w:b/>
          <w:sz w:val="22"/>
          <w:szCs w:val="22"/>
        </w:rPr>
      </w:pPr>
      <w:r w:rsidRPr="005F20C5">
        <w:rPr>
          <w:rFonts w:ascii="Helvetica" w:hAnsi="Helvetica"/>
          <w:b/>
          <w:sz w:val="22"/>
          <w:szCs w:val="22"/>
        </w:rPr>
        <w:t>Chapter 519</w:t>
      </w:r>
    </w:p>
    <w:p w14:paraId="1FDDCF93" w14:textId="77777777" w:rsidR="001B0537" w:rsidRPr="005F20C5" w:rsidRDefault="001B0537" w:rsidP="00551981">
      <w:pPr>
        <w:rPr>
          <w:rFonts w:ascii="Helvetica" w:hAnsi="Helvetica"/>
          <w:b/>
          <w:sz w:val="22"/>
          <w:szCs w:val="22"/>
        </w:rPr>
      </w:pPr>
      <w:r w:rsidRPr="005F20C5">
        <w:rPr>
          <w:rFonts w:ascii="Helvetica" w:hAnsi="Helvetica"/>
          <w:b/>
          <w:sz w:val="22"/>
          <w:szCs w:val="22"/>
        </w:rPr>
        <w:t>Page 519.007 (8 of 13)</w:t>
      </w:r>
    </w:p>
    <w:p w14:paraId="1B70EE2E" w14:textId="28DFB19B" w:rsidR="001B0537" w:rsidRPr="005F20C5" w:rsidRDefault="001122C1" w:rsidP="00551981">
      <w:pPr>
        <w:widowControl w:val="0"/>
        <w:tabs>
          <w:tab w:val="left" w:pos="936"/>
          <w:tab w:val="left" w:pos="1314"/>
          <w:tab w:val="left" w:pos="1692"/>
          <w:tab w:val="left" w:pos="2070"/>
        </w:tabs>
        <w:spacing w:after="19"/>
        <w:rPr>
          <w:rFonts w:ascii="Helvetica" w:hAnsi="Helvetica" w:cs="Helvetica"/>
          <w:b/>
          <w:bCs/>
          <w:sz w:val="22"/>
          <w:szCs w:val="22"/>
        </w:rPr>
      </w:pPr>
      <w:r w:rsidRPr="005F20C5">
        <w:rPr>
          <w:noProof/>
        </w:rPr>
        <mc:AlternateContent>
          <mc:Choice Requires="wps">
            <w:drawing>
              <wp:anchor distT="4294967293" distB="4294967293" distL="114300" distR="114300" simplePos="0" relativeHeight="251685888" behindDoc="0" locked="0" layoutInCell="1" allowOverlap="1" wp14:anchorId="2EA98488" wp14:editId="189F0DC3">
                <wp:simplePos x="0" y="0"/>
                <wp:positionH relativeFrom="column">
                  <wp:posOffset>-271780</wp:posOffset>
                </wp:positionH>
                <wp:positionV relativeFrom="paragraph">
                  <wp:posOffset>126364</wp:posOffset>
                </wp:positionV>
                <wp:extent cx="6248400" cy="0"/>
                <wp:effectExtent l="0" t="0" r="0" b="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B6AE2D9" id="Straight Arrow Connector 24" o:spid="_x0000_s1026" type="#_x0000_t32" style="position:absolute;margin-left:-21.4pt;margin-top:9.95pt;width:492pt;height:0;z-index:2516858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C5w8oY0gEAAI0D&#10;AAAOAAAAAAAAAAAAAAAAAC4CAABkcnMvZTJvRG9jLnhtbFBLAQItABQABgAIAAAAIQCn5key3QAA&#10;AAkBAAAPAAAAAAAAAAAAAAAAACwEAABkcnMvZG93bnJldi54bWxQSwUGAAAAAAQABADzAAAANgUA&#10;AAAA&#10;"/>
            </w:pict>
          </mc:Fallback>
        </mc:AlternateContent>
      </w:r>
    </w:p>
    <w:p w14:paraId="566E21E4" w14:textId="77777777" w:rsidR="001B0537" w:rsidRPr="005F20C5" w:rsidRDefault="001B0537" w:rsidP="00551981">
      <w:pPr>
        <w:rPr>
          <w:sz w:val="22"/>
          <w:szCs w:val="22"/>
        </w:rPr>
      </w:pPr>
    </w:p>
    <w:p w14:paraId="5A171718" w14:textId="77777777" w:rsidR="001B0537" w:rsidRPr="005F20C5" w:rsidRDefault="001B0537" w:rsidP="00551981">
      <w:pPr>
        <w:widowControl w:val="0"/>
        <w:tabs>
          <w:tab w:val="left" w:pos="936"/>
          <w:tab w:val="left" w:pos="1314"/>
          <w:tab w:val="left" w:pos="1692"/>
          <w:tab w:val="left" w:pos="2070"/>
        </w:tabs>
        <w:ind w:left="936"/>
        <w:rPr>
          <w:sz w:val="22"/>
        </w:rPr>
      </w:pPr>
      <w:r w:rsidRPr="005F20C5">
        <w:rPr>
          <w:sz w:val="22"/>
        </w:rPr>
        <w:t xml:space="preserve">(E)  </w:t>
      </w:r>
      <w:r w:rsidRPr="005F20C5">
        <w:rPr>
          <w:sz w:val="22"/>
          <w:u w:val="single"/>
        </w:rPr>
        <w:t>Home- and Community-based Services Waiver for Young Children with Autism</w:t>
      </w:r>
      <w:r w:rsidRPr="005F20C5">
        <w:rPr>
          <w:sz w:val="22"/>
        </w:rPr>
        <w:t>.</w:t>
      </w:r>
    </w:p>
    <w:p w14:paraId="42DDE9CE" w14:textId="473A37AF" w:rsidR="001B0537" w:rsidRPr="005F20C5" w:rsidRDefault="001B0537" w:rsidP="00551981">
      <w:pPr>
        <w:widowControl w:val="0"/>
        <w:tabs>
          <w:tab w:val="left" w:pos="936"/>
          <w:tab w:val="left" w:pos="1314"/>
          <w:tab w:val="left" w:pos="1692"/>
          <w:tab w:val="left" w:pos="2070"/>
        </w:tabs>
        <w:ind w:left="1314"/>
        <w:rPr>
          <w:sz w:val="22"/>
        </w:rPr>
      </w:pPr>
      <w:r w:rsidRPr="005F20C5">
        <w:rPr>
          <w:sz w:val="22"/>
        </w:rPr>
        <w:t xml:space="preserve">(1)  </w:t>
      </w:r>
      <w:r w:rsidRPr="005F20C5">
        <w:rPr>
          <w:sz w:val="22"/>
          <w:u w:val="single"/>
        </w:rPr>
        <w:t>Clinical Requirements</w:t>
      </w:r>
      <w:r w:rsidRPr="005F20C5">
        <w:rPr>
          <w:sz w:val="22"/>
        </w:rPr>
        <w:t xml:space="preserve">. The Home- and Community-based Services Waiver allows an applicant or member who is certified by the MassHealth agency or its agent to be in need of inpatient care at an intermediate-care facility for the intellectually disabled to receive certain waiver services at home or in the community provided </w:t>
      </w:r>
      <w:r w:rsidR="00F95F17" w:rsidRPr="005F20C5">
        <w:rPr>
          <w:sz w:val="22"/>
        </w:rPr>
        <w:t>they</w:t>
      </w:r>
    </w:p>
    <w:p w14:paraId="565F67DD" w14:textId="1F770D84" w:rsidR="001B0537" w:rsidRPr="005F20C5" w:rsidRDefault="001B0537" w:rsidP="00551981">
      <w:pPr>
        <w:widowControl w:val="0"/>
        <w:tabs>
          <w:tab w:val="left" w:pos="936"/>
          <w:tab w:val="left" w:pos="1314"/>
          <w:tab w:val="left" w:pos="1692"/>
          <w:tab w:val="left" w:pos="2070"/>
        </w:tabs>
        <w:ind w:left="1692"/>
        <w:rPr>
          <w:sz w:val="22"/>
        </w:rPr>
      </w:pPr>
      <w:r w:rsidRPr="005F20C5">
        <w:rPr>
          <w:sz w:val="22"/>
        </w:rPr>
        <w:t xml:space="preserve">(a)  </w:t>
      </w:r>
      <w:r w:rsidR="00870D49" w:rsidRPr="005F20C5">
        <w:rPr>
          <w:sz w:val="22"/>
        </w:rPr>
        <w:t xml:space="preserve">have </w:t>
      </w:r>
      <w:r w:rsidRPr="005F20C5">
        <w:rPr>
          <w:sz w:val="22"/>
        </w:rPr>
        <w:t>a confirmed diagnosis of an autism spectrum disorder (which includes autistic disorder, pervasive developmental disorder-not otherwise specified (PDD-NOS), Rhett’s syndrome, childhood disintegrative disorder, and Asperger’s syndrome);</w:t>
      </w:r>
    </w:p>
    <w:p w14:paraId="252075EF" w14:textId="17BC296A" w:rsidR="001B0537" w:rsidRPr="005F20C5" w:rsidRDefault="001B0537" w:rsidP="00551981">
      <w:pPr>
        <w:widowControl w:val="0"/>
        <w:tabs>
          <w:tab w:val="left" w:pos="936"/>
          <w:tab w:val="left" w:pos="1314"/>
          <w:tab w:val="left" w:pos="1692"/>
          <w:tab w:val="left" w:pos="2070"/>
        </w:tabs>
        <w:ind w:left="1692"/>
        <w:rPr>
          <w:sz w:val="22"/>
        </w:rPr>
      </w:pPr>
      <w:r w:rsidRPr="005F20C5">
        <w:rPr>
          <w:sz w:val="22"/>
        </w:rPr>
        <w:t xml:space="preserve">(b)  would be institutionalized in an intermediate-care facility for the intellectually disabled unless </w:t>
      </w:r>
      <w:r w:rsidR="00F95F17" w:rsidRPr="005F20C5">
        <w:rPr>
          <w:sz w:val="22"/>
        </w:rPr>
        <w:t>they</w:t>
      </w:r>
      <w:r w:rsidRPr="005F20C5">
        <w:rPr>
          <w:sz w:val="22"/>
        </w:rPr>
        <w:t xml:space="preserve"> receive one or more of the services administered by the Department of Developmental Services under the Home- and Community-Based Services Waiver authorized under section 1915(c) of the Social Security Act; and</w:t>
      </w:r>
    </w:p>
    <w:p w14:paraId="695913D5" w14:textId="288D913D" w:rsidR="001B0537" w:rsidRPr="005F20C5" w:rsidRDefault="001B0537" w:rsidP="00551981">
      <w:pPr>
        <w:widowControl w:val="0"/>
        <w:tabs>
          <w:tab w:val="left" w:pos="936"/>
          <w:tab w:val="left" w:pos="1314"/>
          <w:tab w:val="left" w:pos="1692"/>
          <w:tab w:val="left" w:pos="2070"/>
        </w:tabs>
        <w:ind w:left="1692"/>
        <w:rPr>
          <w:sz w:val="22"/>
          <w:u w:val="single"/>
        </w:rPr>
      </w:pPr>
      <w:r w:rsidRPr="005F20C5">
        <w:rPr>
          <w:sz w:val="22"/>
        </w:rPr>
        <w:t xml:space="preserve">(c)  </w:t>
      </w:r>
      <w:r w:rsidR="008B6596" w:rsidRPr="005F20C5">
        <w:rPr>
          <w:sz w:val="22"/>
        </w:rPr>
        <w:t xml:space="preserve">are </w:t>
      </w:r>
      <w:r w:rsidRPr="005F20C5">
        <w:rPr>
          <w:sz w:val="22"/>
        </w:rPr>
        <w:t>able to be safely served in the community.</w:t>
      </w:r>
    </w:p>
    <w:p w14:paraId="195AD38F" w14:textId="77777777" w:rsidR="001B0537" w:rsidRPr="005F20C5" w:rsidRDefault="001B0537" w:rsidP="00551981">
      <w:pPr>
        <w:widowControl w:val="0"/>
        <w:tabs>
          <w:tab w:val="left" w:pos="936"/>
          <w:tab w:val="left" w:pos="1314"/>
          <w:tab w:val="left" w:pos="1692"/>
          <w:tab w:val="left" w:pos="2070"/>
        </w:tabs>
        <w:ind w:left="1314"/>
        <w:rPr>
          <w:sz w:val="22"/>
        </w:rPr>
      </w:pPr>
      <w:r w:rsidRPr="005F20C5">
        <w:rPr>
          <w:sz w:val="22"/>
        </w:rPr>
        <w:t xml:space="preserve">(2)  </w:t>
      </w:r>
      <w:r w:rsidRPr="005F20C5">
        <w:rPr>
          <w:sz w:val="22"/>
          <w:u w:val="single"/>
        </w:rPr>
        <w:t>Eligibility Requirements and Limitations</w:t>
      </w:r>
      <w:r w:rsidRPr="005F20C5">
        <w:rPr>
          <w:sz w:val="22"/>
        </w:rPr>
        <w:t>.</w:t>
      </w:r>
    </w:p>
    <w:p w14:paraId="4C72CE1E" w14:textId="77777777" w:rsidR="001B0537" w:rsidRPr="005F20C5" w:rsidRDefault="001B0537" w:rsidP="00551981">
      <w:pPr>
        <w:widowControl w:val="0"/>
        <w:tabs>
          <w:tab w:val="left" w:pos="936"/>
          <w:tab w:val="left" w:pos="1314"/>
          <w:tab w:val="left" w:pos="1440"/>
          <w:tab w:val="left" w:pos="1800"/>
          <w:tab w:val="left" w:pos="2070"/>
        </w:tabs>
        <w:ind w:left="1951" w:hanging="252"/>
        <w:rPr>
          <w:sz w:val="22"/>
        </w:rPr>
      </w:pPr>
      <w:r w:rsidRPr="005F20C5">
        <w:rPr>
          <w:sz w:val="22"/>
        </w:rPr>
        <w:t>(a)  The applicant or member must be younger than nine years old.</w:t>
      </w:r>
    </w:p>
    <w:p w14:paraId="6B5A4570" w14:textId="77777777" w:rsidR="001B0537" w:rsidRPr="005F20C5" w:rsidRDefault="001B0537" w:rsidP="00551981">
      <w:pPr>
        <w:widowControl w:val="0"/>
        <w:tabs>
          <w:tab w:val="left" w:pos="936"/>
          <w:tab w:val="left" w:pos="1314"/>
          <w:tab w:val="left" w:pos="1440"/>
          <w:tab w:val="left" w:pos="1800"/>
          <w:tab w:val="left" w:pos="2070"/>
        </w:tabs>
        <w:ind w:left="1699"/>
        <w:rPr>
          <w:sz w:val="22"/>
        </w:rPr>
      </w:pPr>
      <w:r w:rsidRPr="005F20C5">
        <w:rPr>
          <w:sz w:val="22"/>
        </w:rPr>
        <w:t xml:space="preserve">(b)  The child must be eligible for MassHealth Standard in accordance with 130 CMR 505.002(B)(1): </w:t>
      </w:r>
      <w:r w:rsidRPr="005F20C5">
        <w:rPr>
          <w:i/>
          <w:sz w:val="22"/>
        </w:rPr>
        <w:t>Children Younger Than One Year Old</w:t>
      </w:r>
      <w:r w:rsidRPr="005F20C5">
        <w:rPr>
          <w:sz w:val="22"/>
        </w:rPr>
        <w:t xml:space="preserve"> and (2): </w:t>
      </w:r>
      <w:r w:rsidRPr="005F20C5">
        <w:rPr>
          <w:i/>
          <w:sz w:val="22"/>
        </w:rPr>
        <w:t>Children One through 18 Years of Age</w:t>
      </w:r>
      <w:r w:rsidRPr="005F20C5">
        <w:rPr>
          <w:sz w:val="22"/>
        </w:rPr>
        <w:t>.</w:t>
      </w:r>
    </w:p>
    <w:p w14:paraId="0126D327" w14:textId="77777777" w:rsidR="001B0537" w:rsidRPr="005F20C5" w:rsidRDefault="001B0537" w:rsidP="00551981">
      <w:pPr>
        <w:widowControl w:val="0"/>
        <w:tabs>
          <w:tab w:val="left" w:pos="936"/>
          <w:tab w:val="left" w:pos="1314"/>
          <w:tab w:val="left" w:pos="1440"/>
          <w:tab w:val="left" w:pos="1800"/>
          <w:tab w:val="left" w:pos="2070"/>
        </w:tabs>
        <w:ind w:left="1951" w:hanging="252"/>
        <w:rPr>
          <w:sz w:val="22"/>
        </w:rPr>
      </w:pPr>
      <w:r w:rsidRPr="005F20C5">
        <w:rPr>
          <w:sz w:val="22"/>
        </w:rPr>
        <w:t>(c)  Assets are not considered in the eligibility determination.</w:t>
      </w:r>
    </w:p>
    <w:p w14:paraId="497F1D37" w14:textId="77777777" w:rsidR="001B0537" w:rsidRPr="005F20C5" w:rsidRDefault="001B0537" w:rsidP="00551981">
      <w:pPr>
        <w:widowControl w:val="0"/>
        <w:tabs>
          <w:tab w:val="left" w:pos="936"/>
          <w:tab w:val="left" w:pos="1314"/>
          <w:tab w:val="left" w:pos="1440"/>
          <w:tab w:val="left" w:pos="1800"/>
          <w:tab w:val="left" w:pos="2070"/>
        </w:tabs>
        <w:ind w:left="1699"/>
        <w:rPr>
          <w:sz w:val="22"/>
        </w:rPr>
      </w:pPr>
      <w:r w:rsidRPr="005F20C5">
        <w:rPr>
          <w:sz w:val="22"/>
        </w:rPr>
        <w:t>(d)  The number of children who can be enrolled in this waiver may be limited in a manner determined by the MassHealth agency or its agent.</w:t>
      </w:r>
    </w:p>
    <w:p w14:paraId="2C909A9A" w14:textId="77777777" w:rsidR="001B0537" w:rsidRPr="005F20C5" w:rsidRDefault="001B0537" w:rsidP="00551981">
      <w:pPr>
        <w:widowControl w:val="0"/>
        <w:tabs>
          <w:tab w:val="left" w:pos="936"/>
          <w:tab w:val="left" w:pos="1314"/>
          <w:tab w:val="left" w:pos="1440"/>
          <w:tab w:val="left" w:pos="1800"/>
          <w:tab w:val="left" w:pos="2070"/>
        </w:tabs>
        <w:ind w:left="1692" w:hanging="252"/>
        <w:rPr>
          <w:sz w:val="22"/>
        </w:rPr>
      </w:pPr>
    </w:p>
    <w:p w14:paraId="4287E029" w14:textId="77777777" w:rsidR="001B0537" w:rsidRPr="005F20C5" w:rsidRDefault="001B0537" w:rsidP="00551981">
      <w:pPr>
        <w:widowControl w:val="0"/>
        <w:tabs>
          <w:tab w:val="left" w:pos="936"/>
          <w:tab w:val="left" w:pos="1314"/>
          <w:tab w:val="left" w:pos="1692"/>
          <w:tab w:val="left" w:pos="2070"/>
        </w:tabs>
        <w:ind w:left="936"/>
        <w:rPr>
          <w:sz w:val="22"/>
        </w:rPr>
      </w:pPr>
      <w:r w:rsidRPr="005F20C5">
        <w:rPr>
          <w:sz w:val="22"/>
        </w:rPr>
        <w:t xml:space="preserve">(F)  </w:t>
      </w:r>
      <w:r w:rsidRPr="005F20C5">
        <w:rPr>
          <w:sz w:val="22"/>
          <w:u w:val="single"/>
        </w:rPr>
        <w:t>Home- and Community-based Services Waiver for Persons with Traumatic Brain Injury</w:t>
      </w:r>
      <w:r w:rsidRPr="005F20C5">
        <w:rPr>
          <w:sz w:val="22"/>
        </w:rPr>
        <w:t>.</w:t>
      </w:r>
    </w:p>
    <w:p w14:paraId="71AF530B" w14:textId="5A09A0CF" w:rsidR="001B0537" w:rsidRPr="005F20C5" w:rsidRDefault="001B0537" w:rsidP="00551981">
      <w:pPr>
        <w:widowControl w:val="0"/>
        <w:tabs>
          <w:tab w:val="left" w:pos="936"/>
          <w:tab w:val="left" w:pos="1314"/>
          <w:tab w:val="left" w:pos="1692"/>
          <w:tab w:val="left" w:pos="2070"/>
        </w:tabs>
        <w:ind w:left="1314"/>
        <w:rPr>
          <w:sz w:val="22"/>
        </w:rPr>
      </w:pPr>
      <w:r w:rsidRPr="005F20C5">
        <w:rPr>
          <w:sz w:val="22"/>
        </w:rPr>
        <w:t xml:space="preserve">(1)  </w:t>
      </w:r>
      <w:r w:rsidRPr="005F20C5">
        <w:rPr>
          <w:sz w:val="22"/>
          <w:u w:val="single"/>
        </w:rPr>
        <w:t>Clinical and Age Requirements</w:t>
      </w:r>
      <w:r w:rsidRPr="005F20C5">
        <w:rPr>
          <w:sz w:val="22"/>
        </w:rPr>
        <w:t xml:space="preserve">. The Home- and Community-based Services Waiver for Persons with Traumatic Brain Injury allows an applicant or member who is certified by the MassHealth agency or its agent to be in need of nursing facility services or chronic or rehabilitation hospital services to receive specified waiver services in the home or community if </w:t>
      </w:r>
      <w:r w:rsidR="00F95F17" w:rsidRPr="005F20C5">
        <w:rPr>
          <w:sz w:val="22"/>
        </w:rPr>
        <w:t>they</w:t>
      </w:r>
    </w:p>
    <w:p w14:paraId="6E11B824" w14:textId="3E6B0243" w:rsidR="001B0537" w:rsidRPr="005F20C5" w:rsidRDefault="001B0537" w:rsidP="00551981">
      <w:pPr>
        <w:widowControl w:val="0"/>
        <w:tabs>
          <w:tab w:val="left" w:pos="936"/>
          <w:tab w:val="left" w:pos="1314"/>
          <w:tab w:val="left" w:pos="1440"/>
          <w:tab w:val="left" w:pos="1800"/>
          <w:tab w:val="left" w:pos="2070"/>
        </w:tabs>
        <w:ind w:left="1699"/>
        <w:rPr>
          <w:sz w:val="22"/>
        </w:rPr>
      </w:pPr>
      <w:r w:rsidRPr="005F20C5">
        <w:rPr>
          <w:sz w:val="22"/>
        </w:rPr>
        <w:t xml:space="preserve">(a)  </w:t>
      </w:r>
      <w:r w:rsidR="00F95F17" w:rsidRPr="005F20C5">
        <w:rPr>
          <w:sz w:val="22"/>
        </w:rPr>
        <w:t xml:space="preserve">are </w:t>
      </w:r>
      <w:r w:rsidRPr="005F20C5">
        <w:rPr>
          <w:sz w:val="22"/>
        </w:rPr>
        <w:t>18 years of age or older and, if younger than 65 years old, is totally and permanently disabled in accordance with Title XVI standards;</w:t>
      </w:r>
    </w:p>
    <w:p w14:paraId="38D233B1" w14:textId="2A428EBF" w:rsidR="001B0537" w:rsidRPr="005F20C5" w:rsidRDefault="001B0537" w:rsidP="00551981">
      <w:pPr>
        <w:widowControl w:val="0"/>
        <w:tabs>
          <w:tab w:val="left" w:pos="936"/>
          <w:tab w:val="left" w:pos="1314"/>
          <w:tab w:val="left" w:pos="1440"/>
          <w:tab w:val="left" w:pos="1800"/>
          <w:tab w:val="left" w:pos="2070"/>
        </w:tabs>
        <w:ind w:left="1699"/>
        <w:rPr>
          <w:sz w:val="22"/>
        </w:rPr>
      </w:pPr>
      <w:r w:rsidRPr="005F20C5">
        <w:rPr>
          <w:sz w:val="22"/>
        </w:rPr>
        <w:t xml:space="preserve">(b)  </w:t>
      </w:r>
      <w:r w:rsidR="00870D49" w:rsidRPr="005F20C5">
        <w:rPr>
          <w:sz w:val="22"/>
        </w:rPr>
        <w:t xml:space="preserve">have </w:t>
      </w:r>
      <w:r w:rsidRPr="005F20C5">
        <w:rPr>
          <w:sz w:val="22"/>
        </w:rPr>
        <w:t>traumatic brain injury, as defined in Massachusetts Rehabilitation Commission (MRC) regulations at 107 CMR 12.02</w:t>
      </w:r>
      <w:r w:rsidRPr="005F20C5">
        <w:rPr>
          <w:bCs/>
          <w:color w:val="222222"/>
          <w:sz w:val="22"/>
          <w:szCs w:val="22"/>
        </w:rPr>
        <w:t>:</w:t>
      </w:r>
      <w:r w:rsidRPr="005F20C5">
        <w:rPr>
          <w:bCs/>
          <w:i/>
          <w:color w:val="222222"/>
          <w:sz w:val="22"/>
          <w:szCs w:val="22"/>
        </w:rPr>
        <w:t xml:space="preserve"> Meaning of Terms in 107 CMR 12.00</w:t>
      </w:r>
      <w:r w:rsidRPr="005F20C5">
        <w:rPr>
          <w:sz w:val="22"/>
        </w:rPr>
        <w:t>;</w:t>
      </w:r>
    </w:p>
    <w:p w14:paraId="7315D574" w14:textId="566AF706" w:rsidR="001B0537" w:rsidRPr="005F20C5" w:rsidRDefault="001B0537" w:rsidP="00551981">
      <w:pPr>
        <w:widowControl w:val="0"/>
        <w:tabs>
          <w:tab w:val="left" w:pos="936"/>
          <w:tab w:val="left" w:pos="1314"/>
          <w:tab w:val="left" w:pos="1440"/>
          <w:tab w:val="left" w:pos="1800"/>
          <w:tab w:val="left" w:pos="2070"/>
        </w:tabs>
        <w:ind w:left="1699"/>
        <w:rPr>
          <w:sz w:val="22"/>
        </w:rPr>
      </w:pPr>
      <w:r w:rsidRPr="005F20C5">
        <w:rPr>
          <w:sz w:val="22"/>
        </w:rPr>
        <w:t>(c)  need one or more of the services administered by MRC under the Home- and Community-Based Services Waiver authorized under section 1915(c) of the Social Security Act; and</w:t>
      </w:r>
    </w:p>
    <w:p w14:paraId="27AAC046" w14:textId="60937F83" w:rsidR="001B0537" w:rsidRPr="005F20C5" w:rsidRDefault="001B0537" w:rsidP="00551981">
      <w:pPr>
        <w:widowControl w:val="0"/>
        <w:tabs>
          <w:tab w:val="left" w:pos="936"/>
          <w:tab w:val="left" w:pos="1314"/>
          <w:tab w:val="left" w:pos="1440"/>
          <w:tab w:val="left" w:pos="1800"/>
          <w:tab w:val="left" w:pos="2070"/>
        </w:tabs>
        <w:ind w:left="1951" w:hanging="252"/>
        <w:rPr>
          <w:sz w:val="22"/>
        </w:rPr>
      </w:pPr>
      <w:r w:rsidRPr="005F20C5">
        <w:rPr>
          <w:sz w:val="22"/>
        </w:rPr>
        <w:t xml:space="preserve">(d)  </w:t>
      </w:r>
      <w:r w:rsidR="00F95F17" w:rsidRPr="005F20C5">
        <w:rPr>
          <w:sz w:val="22"/>
        </w:rPr>
        <w:t xml:space="preserve">are </w:t>
      </w:r>
      <w:r w:rsidRPr="005F20C5">
        <w:rPr>
          <w:sz w:val="22"/>
        </w:rPr>
        <w:t>able to be safely served in the community.</w:t>
      </w:r>
    </w:p>
    <w:p w14:paraId="5C9EFE17" w14:textId="77777777" w:rsidR="001B0537" w:rsidRPr="005F20C5" w:rsidRDefault="001B0537" w:rsidP="00551981"/>
    <w:p w14:paraId="5A86AF31" w14:textId="77777777" w:rsidR="001B0537" w:rsidRPr="005F20C5" w:rsidRDefault="001B0537"/>
    <w:p w14:paraId="7BFBC7C9" w14:textId="77777777" w:rsidR="001B0537" w:rsidRPr="005F20C5" w:rsidRDefault="001B0537">
      <w:pPr>
        <w:spacing w:after="200" w:line="276" w:lineRule="auto"/>
        <w:rPr>
          <w:rFonts w:ascii="Helvetica" w:hAnsi="Helvetica"/>
          <w:b/>
          <w:sz w:val="22"/>
          <w:szCs w:val="22"/>
        </w:rPr>
      </w:pPr>
      <w:r w:rsidRPr="005F20C5">
        <w:rPr>
          <w:rFonts w:ascii="Helvetica" w:hAnsi="Helvetica"/>
          <w:b/>
          <w:sz w:val="22"/>
          <w:szCs w:val="22"/>
        </w:rPr>
        <w:br w:type="page"/>
      </w:r>
    </w:p>
    <w:p w14:paraId="052C53D2" w14:textId="77777777" w:rsidR="001B0537" w:rsidRPr="005F20C5" w:rsidRDefault="001B0537" w:rsidP="00551981">
      <w:pPr>
        <w:jc w:val="center"/>
        <w:rPr>
          <w:rFonts w:ascii="Helvetica" w:hAnsi="Helvetica"/>
          <w:b/>
          <w:sz w:val="22"/>
          <w:szCs w:val="22"/>
        </w:rPr>
      </w:pPr>
      <w:r w:rsidRPr="005F20C5">
        <w:rPr>
          <w:rFonts w:ascii="Helvetica" w:hAnsi="Helvetica"/>
          <w:b/>
          <w:sz w:val="22"/>
          <w:szCs w:val="22"/>
        </w:rPr>
        <w:lastRenderedPageBreak/>
        <w:t>130 CMR:  DIVISION OF MEDICAL ASSISTANCE</w:t>
      </w:r>
    </w:p>
    <w:p w14:paraId="1098650D" w14:textId="0B1F1066" w:rsidR="001B0537" w:rsidRPr="005F20C5" w:rsidRDefault="001122C1" w:rsidP="00551981">
      <w:pPr>
        <w:rPr>
          <w:rFonts w:ascii="Helvetica" w:hAnsi="Helvetica"/>
          <w:b/>
          <w:sz w:val="22"/>
          <w:szCs w:val="22"/>
        </w:rPr>
      </w:pPr>
      <w:r w:rsidRPr="005F20C5">
        <w:rPr>
          <w:noProof/>
        </w:rPr>
        <mc:AlternateContent>
          <mc:Choice Requires="wps">
            <w:drawing>
              <wp:anchor distT="4294967293" distB="4294967293" distL="114300" distR="114300" simplePos="0" relativeHeight="251686912" behindDoc="0" locked="0" layoutInCell="1" allowOverlap="1" wp14:anchorId="384E311F" wp14:editId="53CD6EC3">
                <wp:simplePos x="0" y="0"/>
                <wp:positionH relativeFrom="column">
                  <wp:posOffset>-275590</wp:posOffset>
                </wp:positionH>
                <wp:positionV relativeFrom="paragraph">
                  <wp:posOffset>79374</wp:posOffset>
                </wp:positionV>
                <wp:extent cx="6248400" cy="0"/>
                <wp:effectExtent l="0" t="0" r="0" b="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5348259" id="Straight Arrow Connector 27" o:spid="_x0000_s1026" type="#_x0000_t32" style="position:absolute;margin-left:-21.7pt;margin-top:6.25pt;width:492pt;height:0;z-index:2516869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ChY8vH0gEAAI0D&#10;AAAOAAAAAAAAAAAAAAAAAC4CAABkcnMvZTJvRG9jLnhtbFBLAQItABQABgAIAAAAIQDSjDlP3QAA&#10;AAkBAAAPAAAAAAAAAAAAAAAAACwEAABkcnMvZG93bnJldi54bWxQSwUGAAAAAAQABADzAAAANgUA&#10;AAAA&#10;"/>
            </w:pict>
          </mc:Fallback>
        </mc:AlternateContent>
      </w:r>
    </w:p>
    <w:p w14:paraId="41695B52" w14:textId="3B756CA5" w:rsidR="001B0537" w:rsidRPr="005F20C5" w:rsidRDefault="001B0537" w:rsidP="00551981">
      <w:pPr>
        <w:rPr>
          <w:rFonts w:ascii="Helvetica" w:hAnsi="Helvetica"/>
          <w:b/>
          <w:sz w:val="22"/>
          <w:szCs w:val="22"/>
        </w:rPr>
      </w:pPr>
      <w:r w:rsidRPr="005F20C5">
        <w:rPr>
          <w:rFonts w:ascii="Helvetica" w:hAnsi="Helvetica"/>
          <w:b/>
          <w:sz w:val="22"/>
          <w:szCs w:val="22"/>
        </w:rPr>
        <w:t>Trans. by E.L. 2</w:t>
      </w:r>
      <w:r w:rsidR="000D4C66" w:rsidRPr="005F20C5">
        <w:rPr>
          <w:rFonts w:ascii="Helvetica" w:hAnsi="Helvetica"/>
          <w:b/>
          <w:sz w:val="22"/>
          <w:szCs w:val="22"/>
        </w:rPr>
        <w:t>4</w:t>
      </w:r>
      <w:r w:rsidR="00A01B4E">
        <w:rPr>
          <w:rFonts w:ascii="Helvetica" w:hAnsi="Helvetica"/>
          <w:b/>
          <w:sz w:val="22"/>
          <w:szCs w:val="22"/>
        </w:rPr>
        <w:t>6</w:t>
      </w:r>
    </w:p>
    <w:p w14:paraId="01E12A17" w14:textId="2B6C0252" w:rsidR="001B0537" w:rsidRPr="005F20C5" w:rsidRDefault="001B0537" w:rsidP="00551981">
      <w:pPr>
        <w:rPr>
          <w:rFonts w:ascii="Helvetica" w:hAnsi="Helvetica"/>
          <w:b/>
          <w:sz w:val="22"/>
          <w:szCs w:val="22"/>
        </w:rPr>
      </w:pPr>
      <w:r w:rsidRPr="005F20C5">
        <w:rPr>
          <w:rFonts w:ascii="Helvetica" w:hAnsi="Helvetica"/>
          <w:b/>
          <w:sz w:val="22"/>
          <w:szCs w:val="22"/>
        </w:rPr>
        <w:t xml:space="preserve">Rev. </w:t>
      </w:r>
      <w:r w:rsidR="000D4C66" w:rsidRPr="005F20C5">
        <w:rPr>
          <w:rFonts w:ascii="Helvetica" w:hAnsi="Helvetica"/>
          <w:b/>
          <w:sz w:val="22"/>
          <w:szCs w:val="22"/>
        </w:rPr>
        <w:t>11</w:t>
      </w:r>
      <w:r w:rsidRPr="005F20C5">
        <w:rPr>
          <w:rFonts w:ascii="Helvetica" w:hAnsi="Helvetica"/>
          <w:b/>
          <w:sz w:val="22"/>
          <w:szCs w:val="22"/>
        </w:rPr>
        <w:t>/</w:t>
      </w:r>
      <w:r w:rsidR="000D4C66" w:rsidRPr="005F20C5">
        <w:rPr>
          <w:rFonts w:ascii="Helvetica" w:hAnsi="Helvetica"/>
          <w:b/>
          <w:sz w:val="22"/>
          <w:szCs w:val="22"/>
        </w:rPr>
        <w:t>24</w:t>
      </w:r>
      <w:r w:rsidRPr="005F20C5">
        <w:rPr>
          <w:rFonts w:ascii="Helvetica" w:hAnsi="Helvetica"/>
          <w:b/>
          <w:sz w:val="22"/>
          <w:szCs w:val="22"/>
        </w:rPr>
        <w:t>/</w:t>
      </w:r>
      <w:r w:rsidR="000D4C66" w:rsidRPr="005F20C5">
        <w:rPr>
          <w:rFonts w:ascii="Helvetica" w:hAnsi="Helvetica"/>
          <w:b/>
          <w:sz w:val="22"/>
          <w:szCs w:val="22"/>
        </w:rPr>
        <w:t>23</w:t>
      </w:r>
    </w:p>
    <w:p w14:paraId="36186AE7" w14:textId="77777777" w:rsidR="001B0537" w:rsidRPr="005F20C5" w:rsidRDefault="001B0537" w:rsidP="00551981">
      <w:pPr>
        <w:jc w:val="center"/>
        <w:rPr>
          <w:rFonts w:ascii="Helvetica" w:hAnsi="Helvetica"/>
          <w:b/>
          <w:sz w:val="22"/>
        </w:rPr>
      </w:pPr>
      <w:r w:rsidRPr="005F20C5">
        <w:rPr>
          <w:rFonts w:ascii="Helvetica" w:hAnsi="Helvetica"/>
          <w:b/>
          <w:sz w:val="22"/>
          <w:szCs w:val="22"/>
        </w:rPr>
        <w:t>MASSHEALTH</w:t>
      </w:r>
      <w:r w:rsidRPr="005F20C5">
        <w:rPr>
          <w:rFonts w:ascii="Helvetica" w:hAnsi="Helvetica"/>
          <w:b/>
          <w:sz w:val="22"/>
        </w:rPr>
        <w:t xml:space="preserve"> </w:t>
      </w:r>
    </w:p>
    <w:p w14:paraId="61CA02C0" w14:textId="77777777" w:rsidR="001B0537" w:rsidRPr="005F20C5" w:rsidRDefault="001B0537" w:rsidP="00551981">
      <w:pPr>
        <w:jc w:val="center"/>
        <w:rPr>
          <w:rFonts w:ascii="Helvetica" w:hAnsi="Helvetica"/>
          <w:b/>
          <w:sz w:val="22"/>
        </w:rPr>
      </w:pPr>
      <w:r w:rsidRPr="005F20C5">
        <w:rPr>
          <w:rFonts w:ascii="Helvetica" w:hAnsi="Helvetica"/>
          <w:b/>
          <w:sz w:val="22"/>
        </w:rPr>
        <w:t>COVERAGE TYPES</w:t>
      </w:r>
    </w:p>
    <w:p w14:paraId="1DD860A2" w14:textId="77777777" w:rsidR="001B0537" w:rsidRPr="005F20C5" w:rsidRDefault="001B0537" w:rsidP="00551981">
      <w:pPr>
        <w:rPr>
          <w:rFonts w:ascii="Helvetica" w:hAnsi="Helvetica"/>
          <w:b/>
          <w:sz w:val="22"/>
          <w:szCs w:val="22"/>
        </w:rPr>
      </w:pPr>
      <w:r w:rsidRPr="005F20C5">
        <w:rPr>
          <w:rFonts w:ascii="Helvetica" w:hAnsi="Helvetica"/>
          <w:b/>
          <w:sz w:val="22"/>
          <w:szCs w:val="22"/>
        </w:rPr>
        <w:t>Chapter 519</w:t>
      </w:r>
    </w:p>
    <w:p w14:paraId="10FFFB60" w14:textId="77777777" w:rsidR="001B0537" w:rsidRPr="005F20C5" w:rsidRDefault="001B0537" w:rsidP="00551981">
      <w:pPr>
        <w:rPr>
          <w:rFonts w:ascii="Helvetica" w:hAnsi="Helvetica"/>
          <w:b/>
          <w:sz w:val="22"/>
          <w:szCs w:val="22"/>
        </w:rPr>
      </w:pPr>
      <w:r w:rsidRPr="005F20C5">
        <w:rPr>
          <w:rFonts w:ascii="Helvetica" w:hAnsi="Helvetica"/>
          <w:b/>
          <w:sz w:val="22"/>
          <w:szCs w:val="22"/>
        </w:rPr>
        <w:t>Page 519.007 (9 of 13)</w:t>
      </w:r>
    </w:p>
    <w:p w14:paraId="475B4128" w14:textId="2E1610BC" w:rsidR="001B0537" w:rsidRPr="005F20C5" w:rsidRDefault="001122C1" w:rsidP="00551981">
      <w:pPr>
        <w:widowControl w:val="0"/>
        <w:tabs>
          <w:tab w:val="left" w:pos="936"/>
          <w:tab w:val="left" w:pos="1314"/>
          <w:tab w:val="left" w:pos="1692"/>
          <w:tab w:val="left" w:pos="2070"/>
        </w:tabs>
        <w:spacing w:after="19"/>
        <w:rPr>
          <w:rFonts w:ascii="Helvetica" w:hAnsi="Helvetica" w:cs="Helvetica"/>
          <w:b/>
          <w:bCs/>
          <w:sz w:val="22"/>
          <w:szCs w:val="22"/>
        </w:rPr>
      </w:pPr>
      <w:r w:rsidRPr="005F20C5">
        <w:rPr>
          <w:noProof/>
        </w:rPr>
        <mc:AlternateContent>
          <mc:Choice Requires="wps">
            <w:drawing>
              <wp:anchor distT="4294967293" distB="4294967293" distL="114300" distR="114300" simplePos="0" relativeHeight="251687936" behindDoc="0" locked="0" layoutInCell="1" allowOverlap="1" wp14:anchorId="2ABF3254" wp14:editId="65C7690D">
                <wp:simplePos x="0" y="0"/>
                <wp:positionH relativeFrom="column">
                  <wp:posOffset>-271780</wp:posOffset>
                </wp:positionH>
                <wp:positionV relativeFrom="paragraph">
                  <wp:posOffset>126364</wp:posOffset>
                </wp:positionV>
                <wp:extent cx="6248400" cy="0"/>
                <wp:effectExtent l="0" t="0" r="0" b="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E5409A4" id="Straight Arrow Connector 28" o:spid="_x0000_s1026" type="#_x0000_t32" style="position:absolute;margin-left:-21.4pt;margin-top:9.95pt;width:492pt;height:0;z-index:2516879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BbTy7S0gEAAI0D&#10;AAAOAAAAAAAAAAAAAAAAAC4CAABkcnMvZTJvRG9jLnhtbFBLAQItABQABgAIAAAAIQCn5key3QAA&#10;AAkBAAAPAAAAAAAAAAAAAAAAACwEAABkcnMvZG93bnJldi54bWxQSwUGAAAAAAQABADzAAAANgUA&#10;AAAA&#10;"/>
            </w:pict>
          </mc:Fallback>
        </mc:AlternateContent>
      </w:r>
    </w:p>
    <w:p w14:paraId="12DF669D" w14:textId="77777777" w:rsidR="001B0537" w:rsidRPr="005F20C5" w:rsidRDefault="001B0537" w:rsidP="00551981">
      <w:pPr>
        <w:rPr>
          <w:sz w:val="22"/>
          <w:szCs w:val="22"/>
        </w:rPr>
      </w:pPr>
    </w:p>
    <w:p w14:paraId="1F7048AA" w14:textId="77777777" w:rsidR="001B0537" w:rsidRPr="005F20C5" w:rsidRDefault="001B0537" w:rsidP="00551981">
      <w:pPr>
        <w:widowControl w:val="0"/>
        <w:tabs>
          <w:tab w:val="left" w:pos="936"/>
          <w:tab w:val="left" w:pos="1314"/>
          <w:tab w:val="left" w:pos="1692"/>
          <w:tab w:val="left" w:pos="2070"/>
        </w:tabs>
        <w:ind w:left="1314"/>
        <w:rPr>
          <w:sz w:val="22"/>
        </w:rPr>
      </w:pPr>
      <w:r w:rsidRPr="005F20C5">
        <w:rPr>
          <w:sz w:val="22"/>
        </w:rPr>
        <w:t xml:space="preserve">(2)  </w:t>
      </w:r>
      <w:r w:rsidRPr="005F20C5">
        <w:rPr>
          <w:sz w:val="22"/>
          <w:u w:val="single"/>
        </w:rPr>
        <w:t>Eligibility Requirements</w:t>
      </w:r>
      <w:r w:rsidRPr="005F20C5">
        <w:rPr>
          <w:sz w:val="22"/>
        </w:rPr>
        <w:t>. In determining eligibility for MassHealth Standard and for waiver services, the MassHealth agency determines income eligibility based solely on the applicant’s or member’s income regardless of his or her marital status. The applicant or member must</w:t>
      </w:r>
    </w:p>
    <w:p w14:paraId="31A05B01" w14:textId="77777777" w:rsidR="001B0537" w:rsidRPr="005F20C5" w:rsidRDefault="001B0537" w:rsidP="00551981">
      <w:pPr>
        <w:widowControl w:val="0"/>
        <w:tabs>
          <w:tab w:val="left" w:pos="936"/>
          <w:tab w:val="left" w:pos="1314"/>
          <w:tab w:val="left" w:pos="1692"/>
          <w:tab w:val="left" w:pos="2070"/>
        </w:tabs>
        <w:ind w:left="1699"/>
        <w:rPr>
          <w:sz w:val="22"/>
        </w:rPr>
      </w:pPr>
      <w:r w:rsidRPr="005F20C5">
        <w:rPr>
          <w:sz w:val="22"/>
        </w:rPr>
        <w:t>(a)  meet the requirements of 130 CMR 519.007(F)(1);</w:t>
      </w:r>
    </w:p>
    <w:p w14:paraId="6FD00682" w14:textId="77777777" w:rsidR="001B0537" w:rsidRPr="005F20C5" w:rsidRDefault="001B0537" w:rsidP="00551981">
      <w:pPr>
        <w:widowControl w:val="0"/>
        <w:tabs>
          <w:tab w:val="left" w:pos="936"/>
          <w:tab w:val="left" w:pos="1314"/>
          <w:tab w:val="left" w:pos="1440"/>
          <w:tab w:val="left" w:pos="1800"/>
          <w:tab w:val="left" w:pos="2070"/>
        </w:tabs>
        <w:ind w:left="1699"/>
        <w:rPr>
          <w:sz w:val="22"/>
        </w:rPr>
      </w:pPr>
      <w:r w:rsidRPr="005F20C5">
        <w:rPr>
          <w:sz w:val="22"/>
        </w:rPr>
        <w:t>(b)  have a countable income amount that is less than or equal to 300% of the federal benefit rate (FBR) for an individual;</w:t>
      </w:r>
    </w:p>
    <w:p w14:paraId="1A969E91" w14:textId="77777777" w:rsidR="001B0537" w:rsidRPr="005F20C5" w:rsidRDefault="001B0537" w:rsidP="00A94F5A">
      <w:pPr>
        <w:widowControl w:val="0"/>
        <w:tabs>
          <w:tab w:val="left" w:pos="936"/>
          <w:tab w:val="left" w:pos="1314"/>
          <w:tab w:val="left" w:pos="1440"/>
          <w:tab w:val="left" w:pos="1800"/>
          <w:tab w:val="left" w:pos="2070"/>
        </w:tabs>
        <w:ind w:left="1699"/>
        <w:rPr>
          <w:sz w:val="22"/>
        </w:rPr>
      </w:pPr>
      <w:r w:rsidRPr="005F20C5">
        <w:rPr>
          <w:sz w:val="22"/>
        </w:rPr>
        <w:t>(c)  have countable assets of $2,000 or less for an individual and, for a married couple, if the initial Waiver eligibility determination was on or after January 1, 2014, have assets that are less than or equal to the standards at 130 CMR 520.016(B)</w:t>
      </w:r>
      <w:r w:rsidRPr="005F20C5">
        <w:rPr>
          <w:sz w:val="22"/>
          <w:szCs w:val="22"/>
        </w:rPr>
        <w:t xml:space="preserve">:  </w:t>
      </w:r>
      <w:r w:rsidRPr="005F20C5">
        <w:rPr>
          <w:i/>
          <w:sz w:val="22"/>
          <w:szCs w:val="22"/>
        </w:rPr>
        <w:t>Treatment of a Married Couple’s Assets When One Spouse Is Institutionalized</w:t>
      </w:r>
      <w:r w:rsidRPr="005F20C5">
        <w:rPr>
          <w:sz w:val="22"/>
        </w:rPr>
        <w:t xml:space="preserve">; and </w:t>
      </w:r>
    </w:p>
    <w:p w14:paraId="1F4DE58A" w14:textId="77777777" w:rsidR="001B0537" w:rsidRPr="005F20C5" w:rsidRDefault="001B0537" w:rsidP="00551981">
      <w:pPr>
        <w:widowControl w:val="0"/>
        <w:tabs>
          <w:tab w:val="left" w:pos="936"/>
          <w:tab w:val="left" w:pos="1314"/>
          <w:tab w:val="left" w:pos="1692"/>
          <w:tab w:val="left" w:pos="2070"/>
        </w:tabs>
        <w:ind w:left="1699"/>
        <w:rPr>
          <w:sz w:val="22"/>
        </w:rPr>
      </w:pPr>
      <w:r w:rsidRPr="005F20C5">
        <w:rPr>
          <w:sz w:val="22"/>
        </w:rPr>
        <w:t>(d)  have not transferred resources for less than fair market value, as described in 130 CMR 520.018</w:t>
      </w:r>
      <w:r w:rsidRPr="005F20C5">
        <w:rPr>
          <w:sz w:val="22"/>
          <w:szCs w:val="22"/>
        </w:rPr>
        <w:t xml:space="preserve">:  </w:t>
      </w:r>
      <w:r w:rsidRPr="005F20C5">
        <w:rPr>
          <w:i/>
          <w:sz w:val="22"/>
          <w:szCs w:val="22"/>
        </w:rPr>
        <w:t>Transfer of Resources Regardless of Date of Transfer</w:t>
      </w:r>
      <w:r w:rsidRPr="005F20C5">
        <w:rPr>
          <w:sz w:val="22"/>
        </w:rPr>
        <w:t xml:space="preserve"> and 520.019: </w:t>
      </w:r>
      <w:r w:rsidRPr="005F20C5">
        <w:rPr>
          <w:i/>
          <w:sz w:val="22"/>
          <w:szCs w:val="22"/>
        </w:rPr>
        <w:t>Transfer of Resources Occurring on or after August 11, 1993</w:t>
      </w:r>
      <w:r w:rsidRPr="005F20C5">
        <w:rPr>
          <w:sz w:val="22"/>
        </w:rPr>
        <w:t>.</w:t>
      </w:r>
    </w:p>
    <w:p w14:paraId="0A6B8FD7" w14:textId="77777777" w:rsidR="001B0537" w:rsidRPr="005F20C5" w:rsidRDefault="001B0537" w:rsidP="00551981">
      <w:pPr>
        <w:widowControl w:val="0"/>
        <w:tabs>
          <w:tab w:val="left" w:pos="936"/>
          <w:tab w:val="left" w:pos="1314"/>
          <w:tab w:val="left" w:pos="1692"/>
          <w:tab w:val="left" w:pos="2070"/>
        </w:tabs>
        <w:ind w:left="1314"/>
        <w:rPr>
          <w:sz w:val="22"/>
        </w:rPr>
      </w:pPr>
      <w:r w:rsidRPr="005F20C5">
        <w:rPr>
          <w:sz w:val="22"/>
        </w:rPr>
        <w:t xml:space="preserve">(3)  </w:t>
      </w:r>
      <w:r w:rsidRPr="005F20C5">
        <w:rPr>
          <w:sz w:val="22"/>
          <w:u w:val="single"/>
        </w:rPr>
        <w:t>Enrollment Limits</w:t>
      </w:r>
      <w:r w:rsidRPr="005F20C5">
        <w:rPr>
          <w:sz w:val="22"/>
        </w:rPr>
        <w:t>. Enrollment in this waiver is subject to a limit on the total number of waiver participants. The number of participants who can be enrolled in this waiver may be limited in a manner determined by the MassHealth agency or its agent.</w:t>
      </w:r>
    </w:p>
    <w:p w14:paraId="5B79E121" w14:textId="77777777" w:rsidR="001B0537" w:rsidRPr="005F20C5" w:rsidRDefault="001B0537" w:rsidP="00551981">
      <w:pPr>
        <w:widowControl w:val="0"/>
        <w:tabs>
          <w:tab w:val="left" w:pos="936"/>
          <w:tab w:val="left" w:pos="1314"/>
          <w:tab w:val="left" w:pos="1692"/>
          <w:tab w:val="left" w:pos="2070"/>
        </w:tabs>
        <w:ind w:left="936"/>
        <w:rPr>
          <w:sz w:val="22"/>
        </w:rPr>
      </w:pPr>
    </w:p>
    <w:p w14:paraId="6DBE8767" w14:textId="77777777" w:rsidR="001B0537" w:rsidRPr="005F20C5" w:rsidRDefault="001B0537" w:rsidP="00551981">
      <w:pPr>
        <w:widowControl w:val="0"/>
        <w:tabs>
          <w:tab w:val="left" w:pos="936"/>
          <w:tab w:val="left" w:pos="1314"/>
          <w:tab w:val="left" w:pos="1692"/>
          <w:tab w:val="left" w:pos="2070"/>
        </w:tabs>
        <w:ind w:left="936"/>
        <w:rPr>
          <w:sz w:val="22"/>
        </w:rPr>
      </w:pPr>
      <w:r w:rsidRPr="005F20C5">
        <w:rPr>
          <w:sz w:val="22"/>
        </w:rPr>
        <w:t xml:space="preserve">(G)  </w:t>
      </w:r>
      <w:r w:rsidRPr="005F20C5">
        <w:rPr>
          <w:sz w:val="22"/>
          <w:u w:val="single"/>
        </w:rPr>
        <w:t>Home- and Community-based Services Waivers for Persons with Acquired Brain Injury</w:t>
      </w:r>
      <w:r w:rsidRPr="005F20C5">
        <w:rPr>
          <w:sz w:val="22"/>
        </w:rPr>
        <w:t>.</w:t>
      </w:r>
    </w:p>
    <w:p w14:paraId="415D6125" w14:textId="77777777" w:rsidR="001B0537" w:rsidRPr="005F20C5" w:rsidRDefault="001B0537" w:rsidP="00551981">
      <w:pPr>
        <w:widowControl w:val="0"/>
        <w:tabs>
          <w:tab w:val="left" w:pos="936"/>
          <w:tab w:val="left" w:pos="1314"/>
          <w:tab w:val="left" w:pos="1692"/>
          <w:tab w:val="left" w:pos="2070"/>
        </w:tabs>
        <w:ind w:left="1310"/>
        <w:rPr>
          <w:sz w:val="22"/>
        </w:rPr>
      </w:pPr>
      <w:r w:rsidRPr="005F20C5">
        <w:rPr>
          <w:sz w:val="22"/>
        </w:rPr>
        <w:t xml:space="preserve">(1)  </w:t>
      </w:r>
      <w:r w:rsidRPr="005F20C5">
        <w:rPr>
          <w:sz w:val="22"/>
          <w:u w:val="single"/>
        </w:rPr>
        <w:t>Residential Habilitation Waiver for Persons with Acquired Brain Injury</w:t>
      </w:r>
      <w:r w:rsidRPr="005F20C5">
        <w:rPr>
          <w:sz w:val="22"/>
        </w:rPr>
        <w:t>.</w:t>
      </w:r>
    </w:p>
    <w:p w14:paraId="3664A37B" w14:textId="158FB8BB" w:rsidR="001B0537" w:rsidRPr="005F20C5" w:rsidRDefault="001B0537" w:rsidP="00551981">
      <w:pPr>
        <w:widowControl w:val="0"/>
        <w:tabs>
          <w:tab w:val="left" w:pos="936"/>
          <w:tab w:val="left" w:pos="1314"/>
          <w:tab w:val="left" w:pos="1692"/>
          <w:tab w:val="left" w:pos="2070"/>
        </w:tabs>
        <w:ind w:left="1692"/>
        <w:rPr>
          <w:sz w:val="22"/>
        </w:rPr>
      </w:pPr>
      <w:r w:rsidRPr="005F20C5">
        <w:rPr>
          <w:sz w:val="22"/>
        </w:rPr>
        <w:t xml:space="preserve">(a)  </w:t>
      </w:r>
      <w:r w:rsidRPr="005F20C5">
        <w:rPr>
          <w:sz w:val="22"/>
          <w:u w:val="single"/>
        </w:rPr>
        <w:t>Clinical and Age Requirements</w:t>
      </w:r>
      <w:r w:rsidRPr="005F20C5">
        <w:rPr>
          <w:sz w:val="22"/>
        </w:rPr>
        <w:t xml:space="preserve">. The Residential Habilitation Waiver for Persons with Acquired Brain Injury, as authorized under section 1915(c) of the Social Security Act, allows an applicant or member who is certified by the MassHealth agency or its agent to be in need of nursing facility services or chronic disease or rehabilitation hospital services to receive residential habilitation and other specified waiver services in a provider-operated 24-hour supervised residential setting if </w:t>
      </w:r>
      <w:r w:rsidR="008B6596" w:rsidRPr="005F20C5">
        <w:rPr>
          <w:sz w:val="22"/>
        </w:rPr>
        <w:t>they</w:t>
      </w:r>
      <w:r w:rsidRPr="005F20C5">
        <w:rPr>
          <w:sz w:val="22"/>
        </w:rPr>
        <w:t xml:space="preserve"> meets all of the following criteria:</w:t>
      </w:r>
    </w:p>
    <w:p w14:paraId="4DE073C2" w14:textId="45AEA63D" w:rsidR="001B0537" w:rsidRPr="005F20C5" w:rsidRDefault="001B0537" w:rsidP="00551981">
      <w:pPr>
        <w:widowControl w:val="0"/>
        <w:tabs>
          <w:tab w:val="left" w:pos="936"/>
          <w:tab w:val="left" w:pos="1314"/>
          <w:tab w:val="left" w:pos="1692"/>
          <w:tab w:val="left" w:pos="2070"/>
        </w:tabs>
        <w:ind w:left="2070"/>
        <w:rPr>
          <w:sz w:val="22"/>
        </w:rPr>
      </w:pPr>
      <w:r w:rsidRPr="005F20C5">
        <w:rPr>
          <w:sz w:val="22"/>
        </w:rPr>
        <w:t xml:space="preserve">1.  </w:t>
      </w:r>
      <w:r w:rsidR="008B6596" w:rsidRPr="005F20C5">
        <w:rPr>
          <w:sz w:val="22"/>
        </w:rPr>
        <w:t xml:space="preserve">are </w:t>
      </w:r>
      <w:r w:rsidRPr="005F20C5">
        <w:rPr>
          <w:sz w:val="22"/>
        </w:rPr>
        <w:t>22 years of age or older and, if younger than 65 years old, is totally and permanently disabled in accordance with Title XVI standards;</w:t>
      </w:r>
    </w:p>
    <w:p w14:paraId="36C5BDA8" w14:textId="77777777" w:rsidR="001B0537" w:rsidRPr="005F20C5" w:rsidRDefault="001B0537" w:rsidP="00551981">
      <w:pPr>
        <w:widowControl w:val="0"/>
        <w:tabs>
          <w:tab w:val="left" w:pos="936"/>
          <w:tab w:val="left" w:pos="1314"/>
          <w:tab w:val="left" w:pos="1692"/>
          <w:tab w:val="left" w:pos="2070"/>
        </w:tabs>
        <w:ind w:left="2070"/>
        <w:rPr>
          <w:sz w:val="22"/>
        </w:rPr>
      </w:pPr>
      <w:r w:rsidRPr="005F20C5">
        <w:rPr>
          <w:sz w:val="22"/>
        </w:rPr>
        <w:t>2.  acquired, after reaching the age of 22, a brain injury including, without limitation, brain injuries caused by external force, but not including Alzheimer’s disease and similar neuro-degenerative diseases, the primary manifestation of which is dementia;</w:t>
      </w:r>
    </w:p>
    <w:p w14:paraId="5B09AA40" w14:textId="582C56DD" w:rsidR="001B0537" w:rsidRPr="005F20C5" w:rsidRDefault="001B0537" w:rsidP="00551981">
      <w:pPr>
        <w:widowControl w:val="0"/>
        <w:tabs>
          <w:tab w:val="left" w:pos="936"/>
          <w:tab w:val="left" w:pos="1314"/>
          <w:tab w:val="left" w:pos="1692"/>
          <w:tab w:val="left" w:pos="2070"/>
        </w:tabs>
        <w:ind w:left="2070"/>
        <w:rPr>
          <w:sz w:val="22"/>
        </w:rPr>
      </w:pPr>
      <w:r w:rsidRPr="005F20C5">
        <w:rPr>
          <w:sz w:val="22"/>
        </w:rPr>
        <w:t xml:space="preserve">3.  </w:t>
      </w:r>
      <w:r w:rsidR="008B6596" w:rsidRPr="005F20C5">
        <w:rPr>
          <w:sz w:val="22"/>
        </w:rPr>
        <w:t xml:space="preserve">are </w:t>
      </w:r>
      <w:r w:rsidRPr="005F20C5">
        <w:rPr>
          <w:sz w:val="22"/>
        </w:rPr>
        <w:t>an inpatient in a nursing facility or chronic disease or rehabilitation hospital with a continuous length of stay of 90 or more days at the time of application for the waiver;</w:t>
      </w:r>
    </w:p>
    <w:p w14:paraId="1CD53963" w14:textId="380D3AEC" w:rsidR="001B0537" w:rsidRPr="005F20C5" w:rsidRDefault="001B0537" w:rsidP="00551981">
      <w:pPr>
        <w:widowControl w:val="0"/>
        <w:tabs>
          <w:tab w:val="left" w:pos="936"/>
          <w:tab w:val="left" w:pos="1314"/>
          <w:tab w:val="left" w:pos="1692"/>
          <w:tab w:val="left" w:pos="2070"/>
        </w:tabs>
        <w:ind w:left="2070"/>
        <w:rPr>
          <w:sz w:val="22"/>
        </w:rPr>
      </w:pPr>
      <w:r w:rsidRPr="005F20C5">
        <w:rPr>
          <w:sz w:val="22"/>
        </w:rPr>
        <w:t>4.  need a residential support service available under the Residential Habilitation Waiver; and</w:t>
      </w:r>
    </w:p>
    <w:p w14:paraId="3B07402A" w14:textId="6E9A3304" w:rsidR="001B0537" w:rsidRPr="005F20C5" w:rsidRDefault="001B0537" w:rsidP="00551981">
      <w:pPr>
        <w:widowControl w:val="0"/>
        <w:tabs>
          <w:tab w:val="left" w:pos="936"/>
          <w:tab w:val="left" w:pos="1314"/>
          <w:tab w:val="left" w:pos="1692"/>
          <w:tab w:val="left" w:pos="2070"/>
        </w:tabs>
        <w:ind w:left="2070"/>
        <w:rPr>
          <w:sz w:val="22"/>
        </w:rPr>
      </w:pPr>
      <w:r w:rsidRPr="005F20C5">
        <w:rPr>
          <w:sz w:val="22"/>
        </w:rPr>
        <w:t xml:space="preserve">5.  </w:t>
      </w:r>
      <w:r w:rsidR="008B6596" w:rsidRPr="005F20C5">
        <w:rPr>
          <w:sz w:val="22"/>
        </w:rPr>
        <w:t xml:space="preserve">are </w:t>
      </w:r>
      <w:r w:rsidRPr="005F20C5">
        <w:rPr>
          <w:sz w:val="22"/>
        </w:rPr>
        <w:t>able to be safely served in the community within the terms of the Residential Habilitation Waiver.</w:t>
      </w:r>
    </w:p>
    <w:p w14:paraId="203563C0" w14:textId="77777777" w:rsidR="001B0537" w:rsidRPr="005F20C5" w:rsidRDefault="001B0537"/>
    <w:p w14:paraId="3B408415" w14:textId="77777777" w:rsidR="001B0537" w:rsidRPr="005F20C5" w:rsidRDefault="001B0537">
      <w:pPr>
        <w:spacing w:after="200" w:line="276" w:lineRule="auto"/>
        <w:rPr>
          <w:rFonts w:ascii="Helvetica" w:hAnsi="Helvetica"/>
          <w:b/>
          <w:sz w:val="22"/>
          <w:szCs w:val="22"/>
        </w:rPr>
      </w:pPr>
      <w:r w:rsidRPr="005F20C5">
        <w:rPr>
          <w:rFonts w:ascii="Helvetica" w:hAnsi="Helvetica"/>
          <w:b/>
          <w:sz w:val="22"/>
          <w:szCs w:val="22"/>
        </w:rPr>
        <w:br w:type="page"/>
      </w:r>
    </w:p>
    <w:p w14:paraId="3517F079" w14:textId="77777777" w:rsidR="001B0537" w:rsidRPr="005F20C5" w:rsidRDefault="001B0537" w:rsidP="00551981">
      <w:pPr>
        <w:jc w:val="center"/>
        <w:rPr>
          <w:rFonts w:ascii="Helvetica" w:hAnsi="Helvetica"/>
          <w:b/>
          <w:sz w:val="22"/>
          <w:szCs w:val="22"/>
        </w:rPr>
      </w:pPr>
      <w:r w:rsidRPr="005F20C5">
        <w:rPr>
          <w:rFonts w:ascii="Helvetica" w:hAnsi="Helvetica"/>
          <w:b/>
          <w:sz w:val="22"/>
          <w:szCs w:val="22"/>
        </w:rPr>
        <w:lastRenderedPageBreak/>
        <w:t>130 CMR:  DIVISION OF MEDICAL ASSISTANCE</w:t>
      </w:r>
    </w:p>
    <w:p w14:paraId="72711970" w14:textId="2EAE477D" w:rsidR="001B0537" w:rsidRPr="005F20C5" w:rsidRDefault="001122C1" w:rsidP="00551981">
      <w:pPr>
        <w:rPr>
          <w:rFonts w:ascii="Helvetica" w:hAnsi="Helvetica"/>
          <w:b/>
          <w:sz w:val="22"/>
          <w:szCs w:val="22"/>
        </w:rPr>
      </w:pPr>
      <w:r w:rsidRPr="005F20C5">
        <w:rPr>
          <w:noProof/>
        </w:rPr>
        <mc:AlternateContent>
          <mc:Choice Requires="wps">
            <w:drawing>
              <wp:anchor distT="4294967293" distB="4294967293" distL="114300" distR="114300" simplePos="0" relativeHeight="251688960" behindDoc="0" locked="0" layoutInCell="1" allowOverlap="1" wp14:anchorId="03FA7F9C" wp14:editId="58D99822">
                <wp:simplePos x="0" y="0"/>
                <wp:positionH relativeFrom="column">
                  <wp:posOffset>-275590</wp:posOffset>
                </wp:positionH>
                <wp:positionV relativeFrom="paragraph">
                  <wp:posOffset>79374</wp:posOffset>
                </wp:positionV>
                <wp:extent cx="6248400" cy="0"/>
                <wp:effectExtent l="0" t="0" r="0" b="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47F7655" id="Straight Arrow Connector 29" o:spid="_x0000_s1026" type="#_x0000_t32" style="position:absolute;margin-left:-21.7pt;margin-top:6.25pt;width:492pt;height:0;z-index:2516889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BTL9GY0gEAAI0D&#10;AAAOAAAAAAAAAAAAAAAAAC4CAABkcnMvZTJvRG9jLnhtbFBLAQItABQABgAIAAAAIQDSjDlP3QAA&#10;AAkBAAAPAAAAAAAAAAAAAAAAACwEAABkcnMvZG93bnJldi54bWxQSwUGAAAAAAQABADzAAAANgUA&#10;AAAA&#10;"/>
            </w:pict>
          </mc:Fallback>
        </mc:AlternateContent>
      </w:r>
    </w:p>
    <w:p w14:paraId="77E9C277" w14:textId="000F77A4" w:rsidR="001B0537" w:rsidRPr="005F20C5" w:rsidRDefault="001B0537" w:rsidP="00551981">
      <w:pPr>
        <w:rPr>
          <w:rFonts w:ascii="Helvetica" w:hAnsi="Helvetica"/>
          <w:b/>
          <w:sz w:val="22"/>
          <w:szCs w:val="22"/>
        </w:rPr>
      </w:pPr>
      <w:r w:rsidRPr="005F20C5">
        <w:rPr>
          <w:rFonts w:ascii="Helvetica" w:hAnsi="Helvetica"/>
          <w:b/>
          <w:sz w:val="22"/>
          <w:szCs w:val="22"/>
        </w:rPr>
        <w:t>Trans. by E.L. 2</w:t>
      </w:r>
      <w:r w:rsidR="000D4C66" w:rsidRPr="005F20C5">
        <w:rPr>
          <w:rFonts w:ascii="Helvetica" w:hAnsi="Helvetica"/>
          <w:b/>
          <w:sz w:val="22"/>
          <w:szCs w:val="22"/>
        </w:rPr>
        <w:t>4</w:t>
      </w:r>
      <w:r w:rsidR="00A01B4E">
        <w:rPr>
          <w:rFonts w:ascii="Helvetica" w:hAnsi="Helvetica"/>
          <w:b/>
          <w:sz w:val="22"/>
          <w:szCs w:val="22"/>
        </w:rPr>
        <w:t>6</w:t>
      </w:r>
    </w:p>
    <w:p w14:paraId="5DD634E8" w14:textId="730CAD1D" w:rsidR="001B0537" w:rsidRPr="005F20C5" w:rsidRDefault="001B0537" w:rsidP="00551981">
      <w:pPr>
        <w:rPr>
          <w:rFonts w:ascii="Helvetica" w:hAnsi="Helvetica"/>
          <w:b/>
          <w:sz w:val="22"/>
          <w:szCs w:val="22"/>
        </w:rPr>
      </w:pPr>
      <w:r w:rsidRPr="005F20C5">
        <w:rPr>
          <w:rFonts w:ascii="Helvetica" w:hAnsi="Helvetica"/>
          <w:b/>
          <w:sz w:val="22"/>
          <w:szCs w:val="22"/>
        </w:rPr>
        <w:t xml:space="preserve">Rev. </w:t>
      </w:r>
      <w:r w:rsidR="000D4C66" w:rsidRPr="005F20C5">
        <w:rPr>
          <w:rFonts w:ascii="Helvetica" w:hAnsi="Helvetica"/>
          <w:b/>
          <w:sz w:val="22"/>
          <w:szCs w:val="22"/>
        </w:rPr>
        <w:t>11</w:t>
      </w:r>
      <w:r w:rsidRPr="005F20C5">
        <w:rPr>
          <w:rFonts w:ascii="Helvetica" w:hAnsi="Helvetica"/>
          <w:b/>
          <w:sz w:val="22"/>
          <w:szCs w:val="22"/>
        </w:rPr>
        <w:t>/</w:t>
      </w:r>
      <w:r w:rsidR="000D4C66" w:rsidRPr="005F20C5">
        <w:rPr>
          <w:rFonts w:ascii="Helvetica" w:hAnsi="Helvetica"/>
          <w:b/>
          <w:sz w:val="22"/>
          <w:szCs w:val="22"/>
        </w:rPr>
        <w:t>24</w:t>
      </w:r>
      <w:r w:rsidRPr="005F20C5">
        <w:rPr>
          <w:rFonts w:ascii="Helvetica" w:hAnsi="Helvetica"/>
          <w:b/>
          <w:sz w:val="22"/>
          <w:szCs w:val="22"/>
        </w:rPr>
        <w:t>/</w:t>
      </w:r>
      <w:r w:rsidR="000D4C66" w:rsidRPr="005F20C5">
        <w:rPr>
          <w:rFonts w:ascii="Helvetica" w:hAnsi="Helvetica"/>
          <w:b/>
          <w:sz w:val="22"/>
          <w:szCs w:val="22"/>
        </w:rPr>
        <w:t>23</w:t>
      </w:r>
    </w:p>
    <w:p w14:paraId="7DB894D9" w14:textId="77777777" w:rsidR="001B0537" w:rsidRPr="005F20C5" w:rsidRDefault="001B0537" w:rsidP="00551981">
      <w:pPr>
        <w:jc w:val="center"/>
        <w:rPr>
          <w:rFonts w:ascii="Helvetica" w:hAnsi="Helvetica"/>
          <w:b/>
          <w:sz w:val="22"/>
        </w:rPr>
      </w:pPr>
      <w:r w:rsidRPr="005F20C5">
        <w:rPr>
          <w:rFonts w:ascii="Helvetica" w:hAnsi="Helvetica"/>
          <w:b/>
          <w:sz w:val="22"/>
          <w:szCs w:val="22"/>
        </w:rPr>
        <w:t>MASSHEALTH</w:t>
      </w:r>
      <w:r w:rsidRPr="005F20C5">
        <w:rPr>
          <w:rFonts w:ascii="Helvetica" w:hAnsi="Helvetica"/>
          <w:b/>
          <w:sz w:val="22"/>
        </w:rPr>
        <w:t xml:space="preserve"> </w:t>
      </w:r>
    </w:p>
    <w:p w14:paraId="2D33509B" w14:textId="77777777" w:rsidR="001B0537" w:rsidRPr="005F20C5" w:rsidRDefault="001B0537" w:rsidP="00551981">
      <w:pPr>
        <w:jc w:val="center"/>
        <w:rPr>
          <w:rFonts w:ascii="Helvetica" w:hAnsi="Helvetica"/>
          <w:b/>
          <w:sz w:val="22"/>
        </w:rPr>
      </w:pPr>
      <w:r w:rsidRPr="005F20C5">
        <w:rPr>
          <w:rFonts w:ascii="Helvetica" w:hAnsi="Helvetica"/>
          <w:b/>
          <w:sz w:val="22"/>
        </w:rPr>
        <w:t>COVERAGE TYPES</w:t>
      </w:r>
    </w:p>
    <w:p w14:paraId="24A802E2" w14:textId="77777777" w:rsidR="001B0537" w:rsidRPr="005F20C5" w:rsidRDefault="001B0537" w:rsidP="00551981">
      <w:pPr>
        <w:rPr>
          <w:rFonts w:ascii="Helvetica" w:hAnsi="Helvetica"/>
          <w:b/>
          <w:sz w:val="22"/>
          <w:szCs w:val="22"/>
        </w:rPr>
      </w:pPr>
      <w:r w:rsidRPr="005F20C5">
        <w:rPr>
          <w:rFonts w:ascii="Helvetica" w:hAnsi="Helvetica"/>
          <w:b/>
          <w:sz w:val="22"/>
          <w:szCs w:val="22"/>
        </w:rPr>
        <w:t>Chapter 519</w:t>
      </w:r>
    </w:p>
    <w:p w14:paraId="5C8350E5" w14:textId="77777777" w:rsidR="001B0537" w:rsidRPr="005F20C5" w:rsidRDefault="001B0537" w:rsidP="00551981">
      <w:pPr>
        <w:rPr>
          <w:rFonts w:ascii="Helvetica" w:hAnsi="Helvetica"/>
          <w:b/>
          <w:sz w:val="22"/>
          <w:szCs w:val="22"/>
        </w:rPr>
      </w:pPr>
      <w:r w:rsidRPr="005F20C5">
        <w:rPr>
          <w:rFonts w:ascii="Helvetica" w:hAnsi="Helvetica"/>
          <w:b/>
          <w:sz w:val="22"/>
          <w:szCs w:val="22"/>
        </w:rPr>
        <w:t>Page 519.007 (10 of 13)</w:t>
      </w:r>
    </w:p>
    <w:p w14:paraId="34C35542" w14:textId="6A2FE895" w:rsidR="001B0537" w:rsidRPr="005F20C5" w:rsidRDefault="001122C1" w:rsidP="00551981">
      <w:pPr>
        <w:widowControl w:val="0"/>
        <w:tabs>
          <w:tab w:val="left" w:pos="936"/>
          <w:tab w:val="left" w:pos="1314"/>
          <w:tab w:val="left" w:pos="1692"/>
          <w:tab w:val="left" w:pos="2070"/>
        </w:tabs>
        <w:spacing w:after="19"/>
        <w:rPr>
          <w:rFonts w:ascii="Helvetica" w:hAnsi="Helvetica" w:cs="Helvetica"/>
          <w:b/>
          <w:bCs/>
          <w:sz w:val="22"/>
          <w:szCs w:val="22"/>
        </w:rPr>
      </w:pPr>
      <w:r w:rsidRPr="005F20C5">
        <w:rPr>
          <w:noProof/>
        </w:rPr>
        <mc:AlternateContent>
          <mc:Choice Requires="wps">
            <w:drawing>
              <wp:anchor distT="4294967293" distB="4294967293" distL="114300" distR="114300" simplePos="0" relativeHeight="251689984" behindDoc="0" locked="0" layoutInCell="1" allowOverlap="1" wp14:anchorId="3BFE34E6" wp14:editId="2DA33B8A">
                <wp:simplePos x="0" y="0"/>
                <wp:positionH relativeFrom="column">
                  <wp:posOffset>-271780</wp:posOffset>
                </wp:positionH>
                <wp:positionV relativeFrom="paragraph">
                  <wp:posOffset>126364</wp:posOffset>
                </wp:positionV>
                <wp:extent cx="6248400" cy="0"/>
                <wp:effectExtent l="0" t="0" r="0" b="0"/>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F51EB0C" id="Straight Arrow Connector 30" o:spid="_x0000_s1026" type="#_x0000_t32" style="position:absolute;margin-left:-21.4pt;margin-top:9.95pt;width:492pt;height:0;z-index:2516899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CKMtfm0gEAAI0D&#10;AAAOAAAAAAAAAAAAAAAAAC4CAABkcnMvZTJvRG9jLnhtbFBLAQItABQABgAIAAAAIQCn5key3QAA&#10;AAkBAAAPAAAAAAAAAAAAAAAAACwEAABkcnMvZG93bnJldi54bWxQSwUGAAAAAAQABADzAAAANgUA&#10;AAAA&#10;"/>
            </w:pict>
          </mc:Fallback>
        </mc:AlternateContent>
      </w:r>
    </w:p>
    <w:p w14:paraId="44AA8650" w14:textId="77777777" w:rsidR="001B0537" w:rsidRPr="005F20C5" w:rsidRDefault="001B0537" w:rsidP="00551981">
      <w:pPr>
        <w:rPr>
          <w:sz w:val="22"/>
          <w:szCs w:val="22"/>
        </w:rPr>
      </w:pPr>
    </w:p>
    <w:p w14:paraId="5CEF93E3" w14:textId="77777777" w:rsidR="001B0537" w:rsidRPr="005F20C5" w:rsidRDefault="001B0537" w:rsidP="00551981">
      <w:pPr>
        <w:widowControl w:val="0"/>
        <w:tabs>
          <w:tab w:val="left" w:pos="936"/>
          <w:tab w:val="left" w:pos="1314"/>
          <w:tab w:val="left" w:pos="1692"/>
          <w:tab w:val="left" w:pos="2070"/>
        </w:tabs>
        <w:ind w:left="1692"/>
        <w:rPr>
          <w:sz w:val="22"/>
        </w:rPr>
      </w:pPr>
      <w:r w:rsidRPr="005F20C5">
        <w:rPr>
          <w:sz w:val="22"/>
        </w:rPr>
        <w:t xml:space="preserve">(b)  </w:t>
      </w:r>
      <w:r w:rsidRPr="005F20C5">
        <w:rPr>
          <w:sz w:val="22"/>
          <w:u w:val="single"/>
        </w:rPr>
        <w:t>Eligibility Requirements</w:t>
      </w:r>
      <w:r w:rsidRPr="005F20C5">
        <w:rPr>
          <w:sz w:val="22"/>
        </w:rPr>
        <w:t>. In determining eligibility for MassHealth Standard and for these waiver services, the MassHealth agency determines income eligibility based solely on the applicant’s or member’s income regardless of his or her marital status. The applicant or member must</w:t>
      </w:r>
    </w:p>
    <w:p w14:paraId="6E0949B9" w14:textId="77777777" w:rsidR="001B0537" w:rsidRPr="005F20C5" w:rsidRDefault="001B0537" w:rsidP="00551981">
      <w:pPr>
        <w:widowControl w:val="0"/>
        <w:tabs>
          <w:tab w:val="left" w:pos="936"/>
          <w:tab w:val="left" w:pos="1314"/>
          <w:tab w:val="left" w:pos="1692"/>
          <w:tab w:val="left" w:pos="2070"/>
        </w:tabs>
        <w:ind w:left="2070"/>
        <w:rPr>
          <w:sz w:val="22"/>
        </w:rPr>
      </w:pPr>
      <w:r w:rsidRPr="005F20C5">
        <w:rPr>
          <w:sz w:val="22"/>
        </w:rPr>
        <w:t>1.  meet the requirements of 130 CMR 519.007 (G)(1)(a);</w:t>
      </w:r>
    </w:p>
    <w:p w14:paraId="755E2B60" w14:textId="77777777" w:rsidR="001B0537" w:rsidRPr="005F20C5" w:rsidRDefault="001B0537" w:rsidP="00551981">
      <w:pPr>
        <w:widowControl w:val="0"/>
        <w:tabs>
          <w:tab w:val="left" w:pos="936"/>
          <w:tab w:val="left" w:pos="1314"/>
          <w:tab w:val="left" w:pos="1692"/>
          <w:tab w:val="left" w:pos="2070"/>
        </w:tabs>
        <w:ind w:left="2070"/>
        <w:rPr>
          <w:sz w:val="22"/>
        </w:rPr>
      </w:pPr>
      <w:r w:rsidRPr="005F20C5">
        <w:rPr>
          <w:sz w:val="22"/>
        </w:rPr>
        <w:t>2.  have countable income that is less than or equal to 300% of the federal benefit rate (FBR) for an individual;</w:t>
      </w:r>
    </w:p>
    <w:p w14:paraId="38B2F4BE" w14:textId="77777777" w:rsidR="001B0537" w:rsidRPr="005F20C5" w:rsidRDefault="001B0537" w:rsidP="00551981">
      <w:pPr>
        <w:widowControl w:val="0"/>
        <w:tabs>
          <w:tab w:val="left" w:pos="936"/>
          <w:tab w:val="left" w:pos="1314"/>
          <w:tab w:val="left" w:pos="1692"/>
          <w:tab w:val="left" w:pos="2070"/>
        </w:tabs>
        <w:ind w:left="2070"/>
        <w:rPr>
          <w:sz w:val="22"/>
        </w:rPr>
      </w:pPr>
      <w:r w:rsidRPr="005F20C5">
        <w:rPr>
          <w:sz w:val="22"/>
        </w:rPr>
        <w:t>3.  have countable assets of $2,000 or less for an individual and, for a married couple, if the initial Waiver eligibility determination was on or after January 1, 2014,  have assets that are less than or equal to the standards at 130 CMR 520.016(B)</w:t>
      </w:r>
      <w:r w:rsidRPr="005F20C5">
        <w:rPr>
          <w:sz w:val="22"/>
          <w:szCs w:val="22"/>
        </w:rPr>
        <w:t xml:space="preserve">: </w:t>
      </w:r>
      <w:r w:rsidRPr="005F20C5">
        <w:rPr>
          <w:i/>
          <w:sz w:val="22"/>
          <w:szCs w:val="22"/>
        </w:rPr>
        <w:t>Treatment of a Married Couple’s Assets When One Spouse Is Institutionalized</w:t>
      </w:r>
      <w:r w:rsidRPr="005F20C5">
        <w:rPr>
          <w:sz w:val="22"/>
        </w:rPr>
        <w:t>; and</w:t>
      </w:r>
    </w:p>
    <w:p w14:paraId="4463E208" w14:textId="77777777" w:rsidR="001B0537" w:rsidRPr="005F20C5" w:rsidRDefault="001B0537" w:rsidP="00551981">
      <w:pPr>
        <w:widowControl w:val="0"/>
        <w:tabs>
          <w:tab w:val="left" w:pos="936"/>
          <w:tab w:val="left" w:pos="1314"/>
          <w:tab w:val="left" w:pos="1692"/>
          <w:tab w:val="left" w:pos="2070"/>
        </w:tabs>
        <w:ind w:left="2070"/>
        <w:rPr>
          <w:sz w:val="22"/>
        </w:rPr>
      </w:pPr>
      <w:r w:rsidRPr="005F20C5">
        <w:rPr>
          <w:sz w:val="22"/>
        </w:rPr>
        <w:t>4.  not have transferred resources for less than fair market value, as described in 130 CMR 520.018</w:t>
      </w:r>
      <w:r w:rsidRPr="005F20C5">
        <w:rPr>
          <w:sz w:val="22"/>
          <w:szCs w:val="22"/>
        </w:rPr>
        <w:t xml:space="preserve">: </w:t>
      </w:r>
      <w:r w:rsidRPr="005F20C5">
        <w:rPr>
          <w:i/>
          <w:sz w:val="22"/>
          <w:szCs w:val="22"/>
        </w:rPr>
        <w:t>Transfer of Resources Regardless of Date of Transfer</w:t>
      </w:r>
      <w:r w:rsidRPr="005F20C5">
        <w:rPr>
          <w:sz w:val="22"/>
        </w:rPr>
        <w:t xml:space="preserve"> and 520.019: </w:t>
      </w:r>
      <w:r w:rsidRPr="005F20C5">
        <w:rPr>
          <w:i/>
          <w:sz w:val="22"/>
          <w:szCs w:val="22"/>
        </w:rPr>
        <w:t>Transfer of Resources Occurring on or after August 11, 1993</w:t>
      </w:r>
      <w:r w:rsidRPr="005F20C5">
        <w:rPr>
          <w:sz w:val="22"/>
        </w:rPr>
        <w:t>.</w:t>
      </w:r>
    </w:p>
    <w:p w14:paraId="46E331E9" w14:textId="77777777" w:rsidR="001B0537" w:rsidRPr="005F20C5" w:rsidRDefault="001B0537" w:rsidP="00551981">
      <w:pPr>
        <w:widowControl w:val="0"/>
        <w:tabs>
          <w:tab w:val="left" w:pos="936"/>
          <w:tab w:val="left" w:pos="1314"/>
          <w:tab w:val="left" w:pos="1692"/>
          <w:tab w:val="left" w:pos="2070"/>
        </w:tabs>
        <w:ind w:left="1692"/>
        <w:rPr>
          <w:sz w:val="22"/>
        </w:rPr>
      </w:pPr>
      <w:r w:rsidRPr="005F20C5">
        <w:rPr>
          <w:sz w:val="22"/>
        </w:rPr>
        <w:t xml:space="preserve">(c)  </w:t>
      </w:r>
      <w:r w:rsidRPr="005F20C5">
        <w:rPr>
          <w:sz w:val="22"/>
          <w:u w:val="single"/>
        </w:rPr>
        <w:t>Enrollment Limits</w:t>
      </w:r>
      <w:r w:rsidRPr="005F20C5">
        <w:rPr>
          <w:sz w:val="22"/>
        </w:rPr>
        <w:t>. Enrollment in the Residential Habilitation Waiver is subject to a limit on the total number of waiver participants. The number of participants who can be enrolled in this waiver may be limited in a manner determined by the MassHealth agency.</w:t>
      </w:r>
    </w:p>
    <w:p w14:paraId="14FE8BCB" w14:textId="77777777" w:rsidR="001B0537" w:rsidRPr="005F20C5" w:rsidRDefault="001B0537" w:rsidP="00551981">
      <w:pPr>
        <w:widowControl w:val="0"/>
        <w:tabs>
          <w:tab w:val="left" w:pos="936"/>
          <w:tab w:val="left" w:pos="1314"/>
          <w:tab w:val="left" w:pos="1692"/>
          <w:tab w:val="left" w:pos="2070"/>
        </w:tabs>
        <w:ind w:left="1692"/>
        <w:rPr>
          <w:sz w:val="22"/>
        </w:rPr>
      </w:pPr>
      <w:r w:rsidRPr="005F20C5">
        <w:rPr>
          <w:sz w:val="22"/>
        </w:rPr>
        <w:t xml:space="preserve">(d)  </w:t>
      </w:r>
      <w:r w:rsidRPr="005F20C5">
        <w:rPr>
          <w:sz w:val="22"/>
          <w:u w:val="single"/>
        </w:rPr>
        <w:t>Waiver Services</w:t>
      </w:r>
      <w:r w:rsidRPr="005F20C5">
        <w:rPr>
          <w:sz w:val="22"/>
        </w:rPr>
        <w:t xml:space="preserve">. Eligible members who are enrolled as waiver participants in the Residential Habilitation Waiver are eligible for the waiver services described in 130 CMR 630.405(A): </w:t>
      </w:r>
      <w:r w:rsidRPr="005F20C5">
        <w:rPr>
          <w:i/>
          <w:sz w:val="22"/>
        </w:rPr>
        <w:t>Acquired Brain Injury with Residential Rehabilitation (ABI-RH) Waiver</w:t>
      </w:r>
      <w:r w:rsidRPr="005F20C5">
        <w:rPr>
          <w:sz w:val="22"/>
        </w:rPr>
        <w:t>.</w:t>
      </w:r>
    </w:p>
    <w:p w14:paraId="04459D8D" w14:textId="77777777" w:rsidR="001B0537" w:rsidRPr="005F20C5" w:rsidRDefault="001B0537" w:rsidP="00551981">
      <w:pPr>
        <w:widowControl w:val="0"/>
        <w:tabs>
          <w:tab w:val="left" w:pos="936"/>
          <w:tab w:val="left" w:pos="1314"/>
          <w:tab w:val="left" w:pos="1692"/>
          <w:tab w:val="left" w:pos="2070"/>
        </w:tabs>
        <w:ind w:left="1310"/>
        <w:rPr>
          <w:sz w:val="22"/>
        </w:rPr>
      </w:pPr>
      <w:r w:rsidRPr="005F20C5">
        <w:rPr>
          <w:sz w:val="22"/>
        </w:rPr>
        <w:t xml:space="preserve">(2)  </w:t>
      </w:r>
      <w:r w:rsidRPr="005F20C5">
        <w:rPr>
          <w:sz w:val="22"/>
          <w:u w:val="single"/>
        </w:rPr>
        <w:t>Non-Residential Habilitation Waiver for Persons with Acquired Brain Injury</w:t>
      </w:r>
      <w:r w:rsidRPr="005F20C5">
        <w:rPr>
          <w:sz w:val="22"/>
        </w:rPr>
        <w:t>.</w:t>
      </w:r>
    </w:p>
    <w:p w14:paraId="7DB9E38A" w14:textId="302C5747" w:rsidR="001B0537" w:rsidRPr="005F20C5" w:rsidRDefault="001B0537" w:rsidP="00551981">
      <w:pPr>
        <w:widowControl w:val="0"/>
        <w:tabs>
          <w:tab w:val="left" w:pos="936"/>
          <w:tab w:val="left" w:pos="1314"/>
          <w:tab w:val="left" w:pos="1692"/>
          <w:tab w:val="left" w:pos="2070"/>
        </w:tabs>
        <w:ind w:left="1692"/>
        <w:rPr>
          <w:sz w:val="22"/>
        </w:rPr>
      </w:pPr>
      <w:r w:rsidRPr="005F20C5">
        <w:rPr>
          <w:sz w:val="22"/>
        </w:rPr>
        <w:t xml:space="preserve">(a)  </w:t>
      </w:r>
      <w:r w:rsidRPr="005F20C5">
        <w:rPr>
          <w:sz w:val="22"/>
          <w:u w:val="single"/>
        </w:rPr>
        <w:t>Clinical and Age Requirements</w:t>
      </w:r>
      <w:r w:rsidRPr="005F20C5">
        <w:rPr>
          <w:sz w:val="22"/>
        </w:rPr>
        <w:t xml:space="preserve">. The Non-Residential Habilitation Waiver for Persons with Acquired Brain Injury, as authorized under section 1915(c) of the Social Security Act, allows an applicant or member who is certified by the MassHealth agency or its agent to be in need of nursing facility services or chronic disease or rehabilitation hospital services to receive specified waiver services, other than residential support services, in the home or community if </w:t>
      </w:r>
      <w:r w:rsidR="008B6596" w:rsidRPr="005F20C5">
        <w:rPr>
          <w:sz w:val="22"/>
        </w:rPr>
        <w:t>they</w:t>
      </w:r>
      <w:r w:rsidRPr="005F20C5">
        <w:rPr>
          <w:sz w:val="22"/>
        </w:rPr>
        <w:t xml:space="preserve"> meet all of the following criteria:</w:t>
      </w:r>
    </w:p>
    <w:p w14:paraId="5F5B239C" w14:textId="301D164F" w:rsidR="001B0537" w:rsidRPr="005F20C5" w:rsidRDefault="001B0537" w:rsidP="00551981">
      <w:pPr>
        <w:widowControl w:val="0"/>
        <w:tabs>
          <w:tab w:val="left" w:pos="936"/>
          <w:tab w:val="left" w:pos="1314"/>
          <w:tab w:val="left" w:pos="1692"/>
          <w:tab w:val="left" w:pos="2070"/>
        </w:tabs>
        <w:ind w:left="2070"/>
        <w:rPr>
          <w:sz w:val="22"/>
        </w:rPr>
      </w:pPr>
      <w:r w:rsidRPr="005F20C5">
        <w:rPr>
          <w:sz w:val="22"/>
        </w:rPr>
        <w:t xml:space="preserve">1.  </w:t>
      </w:r>
      <w:r w:rsidR="008B6596" w:rsidRPr="005F20C5">
        <w:rPr>
          <w:sz w:val="22"/>
        </w:rPr>
        <w:t xml:space="preserve">are </w:t>
      </w:r>
      <w:r w:rsidRPr="005F20C5">
        <w:rPr>
          <w:sz w:val="22"/>
        </w:rPr>
        <w:t>22 years of age or older and, if younger than 65 years old, is totally and permanently disabled in accordance with Title XVI standards;</w:t>
      </w:r>
    </w:p>
    <w:p w14:paraId="467208E3" w14:textId="77777777" w:rsidR="001B0537" w:rsidRPr="005F20C5" w:rsidRDefault="001B0537" w:rsidP="00551981">
      <w:pPr>
        <w:widowControl w:val="0"/>
        <w:tabs>
          <w:tab w:val="left" w:pos="936"/>
          <w:tab w:val="left" w:pos="1314"/>
          <w:tab w:val="left" w:pos="1692"/>
          <w:tab w:val="left" w:pos="2070"/>
        </w:tabs>
        <w:ind w:left="2070"/>
        <w:rPr>
          <w:sz w:val="22"/>
        </w:rPr>
      </w:pPr>
      <w:r w:rsidRPr="005F20C5">
        <w:rPr>
          <w:sz w:val="22"/>
        </w:rPr>
        <w:t>2.  acquired, after reaching age of 22, a brain injury including, without limitation, brain injuries caused by external force, but not including Alzheimer’s disease and similar neuro-degenerative diseases, the primary manifestation of which is dementia;</w:t>
      </w:r>
    </w:p>
    <w:p w14:paraId="1FCBD7EA" w14:textId="66EDB488" w:rsidR="001B0537" w:rsidRPr="005F20C5" w:rsidRDefault="001B0537" w:rsidP="00551981">
      <w:pPr>
        <w:widowControl w:val="0"/>
        <w:tabs>
          <w:tab w:val="left" w:pos="1314"/>
          <w:tab w:val="left" w:pos="1620"/>
          <w:tab w:val="left" w:pos="1692"/>
          <w:tab w:val="left" w:pos="2070"/>
        </w:tabs>
        <w:ind w:left="2070"/>
        <w:rPr>
          <w:sz w:val="22"/>
        </w:rPr>
      </w:pPr>
      <w:r w:rsidRPr="005F20C5">
        <w:rPr>
          <w:sz w:val="22"/>
        </w:rPr>
        <w:t xml:space="preserve">3.  </w:t>
      </w:r>
      <w:r w:rsidR="008B6596" w:rsidRPr="005F20C5">
        <w:rPr>
          <w:sz w:val="22"/>
        </w:rPr>
        <w:t xml:space="preserve">are </w:t>
      </w:r>
      <w:r w:rsidRPr="005F20C5">
        <w:rPr>
          <w:sz w:val="22"/>
        </w:rPr>
        <w:t>an inpatient in a nursing facility or chronic disease or rehabilitation hospital with a continuous length of stay of 90 or more days at the time of application for the waiver;</w:t>
      </w:r>
    </w:p>
    <w:p w14:paraId="6A26F19D" w14:textId="77777777" w:rsidR="001B0537" w:rsidRPr="005F20C5" w:rsidRDefault="001B0537"/>
    <w:p w14:paraId="73100A6B" w14:textId="77777777" w:rsidR="001B0537" w:rsidRPr="005F20C5" w:rsidRDefault="001B0537">
      <w:pPr>
        <w:spacing w:after="200" w:line="276" w:lineRule="auto"/>
        <w:rPr>
          <w:rFonts w:ascii="Helvetica" w:hAnsi="Helvetica"/>
          <w:b/>
          <w:sz w:val="22"/>
          <w:szCs w:val="22"/>
        </w:rPr>
      </w:pPr>
      <w:r w:rsidRPr="005F20C5">
        <w:rPr>
          <w:rFonts w:ascii="Helvetica" w:hAnsi="Helvetica"/>
          <w:b/>
          <w:sz w:val="22"/>
          <w:szCs w:val="22"/>
        </w:rPr>
        <w:br w:type="page"/>
      </w:r>
    </w:p>
    <w:p w14:paraId="496CAAC6" w14:textId="77777777" w:rsidR="001B0537" w:rsidRPr="005F20C5" w:rsidRDefault="001B0537" w:rsidP="00551981">
      <w:pPr>
        <w:jc w:val="center"/>
        <w:rPr>
          <w:rFonts w:ascii="Helvetica" w:hAnsi="Helvetica"/>
          <w:b/>
          <w:sz w:val="22"/>
          <w:szCs w:val="22"/>
        </w:rPr>
      </w:pPr>
      <w:r w:rsidRPr="005F20C5">
        <w:rPr>
          <w:rFonts w:ascii="Helvetica" w:hAnsi="Helvetica"/>
          <w:b/>
          <w:sz w:val="22"/>
          <w:szCs w:val="22"/>
        </w:rPr>
        <w:lastRenderedPageBreak/>
        <w:t>130 CMR:  DIVISION OF MEDICAL ASSISTANCE</w:t>
      </w:r>
    </w:p>
    <w:p w14:paraId="68E04A2A" w14:textId="2B0CD08B" w:rsidR="001B0537" w:rsidRPr="005F20C5" w:rsidRDefault="001122C1" w:rsidP="00551981">
      <w:pPr>
        <w:rPr>
          <w:rFonts w:ascii="Helvetica" w:hAnsi="Helvetica"/>
          <w:b/>
          <w:sz w:val="22"/>
          <w:szCs w:val="22"/>
        </w:rPr>
      </w:pPr>
      <w:r w:rsidRPr="005F20C5">
        <w:rPr>
          <w:noProof/>
        </w:rPr>
        <mc:AlternateContent>
          <mc:Choice Requires="wps">
            <w:drawing>
              <wp:anchor distT="4294967293" distB="4294967293" distL="114300" distR="114300" simplePos="0" relativeHeight="251691008" behindDoc="0" locked="0" layoutInCell="1" allowOverlap="1" wp14:anchorId="2240425C" wp14:editId="04E39D0E">
                <wp:simplePos x="0" y="0"/>
                <wp:positionH relativeFrom="column">
                  <wp:posOffset>-275590</wp:posOffset>
                </wp:positionH>
                <wp:positionV relativeFrom="paragraph">
                  <wp:posOffset>79374</wp:posOffset>
                </wp:positionV>
                <wp:extent cx="6248400" cy="0"/>
                <wp:effectExtent l="0" t="0" r="0" b="0"/>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D0E9FB3" id="Straight Arrow Connector 31" o:spid="_x0000_s1026" type="#_x0000_t32" style="position:absolute;margin-left:-21.7pt;margin-top:6.25pt;width:492pt;height:0;z-index:251691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CCUiis0gEAAI0D&#10;AAAOAAAAAAAAAAAAAAAAAC4CAABkcnMvZTJvRG9jLnhtbFBLAQItABQABgAIAAAAIQDSjDlP3QAA&#10;AAkBAAAPAAAAAAAAAAAAAAAAACwEAABkcnMvZG93bnJldi54bWxQSwUGAAAAAAQABADzAAAANgUA&#10;AAAA&#10;"/>
            </w:pict>
          </mc:Fallback>
        </mc:AlternateContent>
      </w:r>
    </w:p>
    <w:p w14:paraId="7F8A1E19" w14:textId="41A4536E" w:rsidR="001B0537" w:rsidRPr="005F20C5" w:rsidRDefault="001B0537" w:rsidP="00551981">
      <w:pPr>
        <w:rPr>
          <w:rFonts w:ascii="Helvetica" w:hAnsi="Helvetica"/>
          <w:b/>
          <w:sz w:val="22"/>
          <w:szCs w:val="22"/>
        </w:rPr>
      </w:pPr>
      <w:r w:rsidRPr="005F20C5">
        <w:rPr>
          <w:rFonts w:ascii="Helvetica" w:hAnsi="Helvetica"/>
          <w:b/>
          <w:sz w:val="22"/>
          <w:szCs w:val="22"/>
        </w:rPr>
        <w:t xml:space="preserve">Trans. by E.L. </w:t>
      </w:r>
      <w:r w:rsidR="00E7436E" w:rsidRPr="005F20C5">
        <w:rPr>
          <w:rFonts w:ascii="Helvetica" w:hAnsi="Helvetica"/>
          <w:b/>
          <w:sz w:val="22"/>
          <w:szCs w:val="22"/>
        </w:rPr>
        <w:t>24</w:t>
      </w:r>
      <w:r w:rsidR="00A01B4E">
        <w:rPr>
          <w:rFonts w:ascii="Helvetica" w:hAnsi="Helvetica"/>
          <w:b/>
          <w:sz w:val="22"/>
          <w:szCs w:val="22"/>
        </w:rPr>
        <w:t>6</w:t>
      </w:r>
    </w:p>
    <w:p w14:paraId="70B1940C" w14:textId="560FBCE7" w:rsidR="001B0537" w:rsidRPr="005F20C5" w:rsidRDefault="001B0537" w:rsidP="00551981">
      <w:pPr>
        <w:rPr>
          <w:rFonts w:ascii="Helvetica" w:hAnsi="Helvetica"/>
          <w:b/>
          <w:sz w:val="22"/>
          <w:szCs w:val="22"/>
        </w:rPr>
      </w:pPr>
      <w:r w:rsidRPr="005F20C5">
        <w:rPr>
          <w:rFonts w:ascii="Helvetica" w:hAnsi="Helvetica"/>
          <w:b/>
          <w:sz w:val="22"/>
          <w:szCs w:val="22"/>
        </w:rPr>
        <w:t xml:space="preserve">Rev. </w:t>
      </w:r>
      <w:r w:rsidR="000D4C66" w:rsidRPr="005F20C5">
        <w:rPr>
          <w:rFonts w:ascii="Helvetica" w:hAnsi="Helvetica"/>
          <w:b/>
          <w:sz w:val="22"/>
          <w:szCs w:val="22"/>
        </w:rPr>
        <w:t>11</w:t>
      </w:r>
      <w:r w:rsidR="00E7436E" w:rsidRPr="005F20C5">
        <w:rPr>
          <w:rFonts w:ascii="Helvetica" w:hAnsi="Helvetica"/>
          <w:b/>
          <w:sz w:val="22"/>
          <w:szCs w:val="22"/>
        </w:rPr>
        <w:t>/</w:t>
      </w:r>
      <w:r w:rsidR="000D4C66" w:rsidRPr="005F20C5">
        <w:rPr>
          <w:rFonts w:ascii="Helvetica" w:hAnsi="Helvetica"/>
          <w:b/>
          <w:sz w:val="22"/>
          <w:szCs w:val="22"/>
        </w:rPr>
        <w:t>24</w:t>
      </w:r>
      <w:r w:rsidR="00E7436E" w:rsidRPr="005F20C5">
        <w:rPr>
          <w:rFonts w:ascii="Helvetica" w:hAnsi="Helvetica"/>
          <w:b/>
          <w:sz w:val="22"/>
          <w:szCs w:val="22"/>
        </w:rPr>
        <w:t>/23</w:t>
      </w:r>
    </w:p>
    <w:p w14:paraId="67899102" w14:textId="77777777" w:rsidR="001B0537" w:rsidRPr="005F20C5" w:rsidRDefault="001B0537" w:rsidP="00551981">
      <w:pPr>
        <w:jc w:val="center"/>
        <w:rPr>
          <w:rFonts w:ascii="Helvetica" w:hAnsi="Helvetica"/>
          <w:b/>
          <w:sz w:val="22"/>
        </w:rPr>
      </w:pPr>
      <w:r w:rsidRPr="005F20C5">
        <w:rPr>
          <w:rFonts w:ascii="Helvetica" w:hAnsi="Helvetica"/>
          <w:b/>
          <w:sz w:val="22"/>
          <w:szCs w:val="22"/>
        </w:rPr>
        <w:t>MASSHEALTH</w:t>
      </w:r>
      <w:r w:rsidRPr="005F20C5">
        <w:rPr>
          <w:rFonts w:ascii="Helvetica" w:hAnsi="Helvetica"/>
          <w:b/>
          <w:sz w:val="22"/>
        </w:rPr>
        <w:t xml:space="preserve"> </w:t>
      </w:r>
    </w:p>
    <w:p w14:paraId="238CF549" w14:textId="77777777" w:rsidR="001B0537" w:rsidRPr="005F20C5" w:rsidRDefault="001B0537" w:rsidP="00551981">
      <w:pPr>
        <w:jc w:val="center"/>
        <w:rPr>
          <w:rFonts w:ascii="Helvetica" w:hAnsi="Helvetica"/>
          <w:b/>
          <w:sz w:val="22"/>
        </w:rPr>
      </w:pPr>
      <w:r w:rsidRPr="005F20C5">
        <w:rPr>
          <w:rFonts w:ascii="Helvetica" w:hAnsi="Helvetica"/>
          <w:b/>
          <w:sz w:val="22"/>
        </w:rPr>
        <w:t>COVERAGE TYPES</w:t>
      </w:r>
    </w:p>
    <w:p w14:paraId="71AAB926" w14:textId="77777777" w:rsidR="001B0537" w:rsidRPr="005F20C5" w:rsidRDefault="001B0537" w:rsidP="00551981">
      <w:pPr>
        <w:rPr>
          <w:rFonts w:ascii="Helvetica" w:hAnsi="Helvetica"/>
          <w:b/>
          <w:sz w:val="22"/>
          <w:szCs w:val="22"/>
        </w:rPr>
      </w:pPr>
      <w:r w:rsidRPr="005F20C5">
        <w:rPr>
          <w:rFonts w:ascii="Helvetica" w:hAnsi="Helvetica"/>
          <w:b/>
          <w:sz w:val="22"/>
          <w:szCs w:val="22"/>
        </w:rPr>
        <w:t>Chapter 519</w:t>
      </w:r>
    </w:p>
    <w:p w14:paraId="3D8DD985" w14:textId="77777777" w:rsidR="001B0537" w:rsidRPr="005F20C5" w:rsidRDefault="001B0537" w:rsidP="00551981">
      <w:pPr>
        <w:rPr>
          <w:rFonts w:ascii="Helvetica" w:hAnsi="Helvetica"/>
          <w:b/>
          <w:sz w:val="22"/>
          <w:szCs w:val="22"/>
        </w:rPr>
      </w:pPr>
      <w:r w:rsidRPr="005F20C5">
        <w:rPr>
          <w:rFonts w:ascii="Helvetica" w:hAnsi="Helvetica"/>
          <w:b/>
          <w:sz w:val="22"/>
          <w:szCs w:val="22"/>
        </w:rPr>
        <w:t>Page 519.007 (11 of 13)</w:t>
      </w:r>
    </w:p>
    <w:p w14:paraId="05DEA0C2" w14:textId="61941C0D" w:rsidR="001B0537" w:rsidRPr="005F20C5" w:rsidRDefault="001122C1" w:rsidP="00551981">
      <w:pPr>
        <w:widowControl w:val="0"/>
        <w:tabs>
          <w:tab w:val="left" w:pos="936"/>
          <w:tab w:val="left" w:pos="1314"/>
          <w:tab w:val="left" w:pos="1692"/>
          <w:tab w:val="left" w:pos="2070"/>
        </w:tabs>
        <w:spacing w:after="19"/>
        <w:rPr>
          <w:rFonts w:ascii="Helvetica" w:hAnsi="Helvetica" w:cs="Helvetica"/>
          <w:b/>
          <w:bCs/>
          <w:sz w:val="22"/>
          <w:szCs w:val="22"/>
        </w:rPr>
      </w:pPr>
      <w:r w:rsidRPr="005F20C5">
        <w:rPr>
          <w:noProof/>
        </w:rPr>
        <mc:AlternateContent>
          <mc:Choice Requires="wps">
            <w:drawing>
              <wp:anchor distT="4294967293" distB="4294967293" distL="114300" distR="114300" simplePos="0" relativeHeight="251692032" behindDoc="0" locked="0" layoutInCell="1" allowOverlap="1" wp14:anchorId="163E7EFE" wp14:editId="3CF0164B">
                <wp:simplePos x="0" y="0"/>
                <wp:positionH relativeFrom="column">
                  <wp:posOffset>-271780</wp:posOffset>
                </wp:positionH>
                <wp:positionV relativeFrom="paragraph">
                  <wp:posOffset>126364</wp:posOffset>
                </wp:positionV>
                <wp:extent cx="6248400" cy="0"/>
                <wp:effectExtent l="0" t="0" r="0" b="0"/>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7D1E072" id="Straight Arrow Connector 32" o:spid="_x0000_s1026" type="#_x0000_t32" style="position:absolute;margin-left:-21.4pt;margin-top:9.95pt;width:492pt;height:0;z-index:2516920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Ca8ilz0gEAAI0D&#10;AAAOAAAAAAAAAAAAAAAAAC4CAABkcnMvZTJvRG9jLnhtbFBLAQItABQABgAIAAAAIQCn5key3QAA&#10;AAkBAAAPAAAAAAAAAAAAAAAAACwEAABkcnMvZG93bnJldi54bWxQSwUGAAAAAAQABADzAAAANgUA&#10;AAAA&#10;"/>
            </w:pict>
          </mc:Fallback>
        </mc:AlternateContent>
      </w:r>
    </w:p>
    <w:p w14:paraId="48C9D2FF" w14:textId="77777777" w:rsidR="001B0537" w:rsidRPr="005F20C5" w:rsidRDefault="001B0537" w:rsidP="00551981">
      <w:pPr>
        <w:rPr>
          <w:sz w:val="22"/>
          <w:szCs w:val="22"/>
        </w:rPr>
      </w:pPr>
    </w:p>
    <w:p w14:paraId="01B05409" w14:textId="64C48484" w:rsidR="001B0537" w:rsidRPr="005F20C5" w:rsidRDefault="001B0537" w:rsidP="001256D0">
      <w:pPr>
        <w:widowControl w:val="0"/>
        <w:tabs>
          <w:tab w:val="left" w:pos="936"/>
          <w:tab w:val="left" w:pos="1314"/>
          <w:tab w:val="left" w:pos="1692"/>
          <w:tab w:val="left" w:pos="2070"/>
        </w:tabs>
        <w:ind w:left="2070"/>
        <w:rPr>
          <w:sz w:val="22"/>
        </w:rPr>
      </w:pPr>
      <w:r w:rsidRPr="005F20C5">
        <w:rPr>
          <w:sz w:val="22"/>
        </w:rPr>
        <w:t>4.  need one or more of the services under the Non-Residential Habilitation Waiver; and</w:t>
      </w:r>
    </w:p>
    <w:p w14:paraId="6494971D" w14:textId="621CA0E2" w:rsidR="001B0537" w:rsidRPr="005F20C5" w:rsidRDefault="001B0537" w:rsidP="00551981">
      <w:pPr>
        <w:widowControl w:val="0"/>
        <w:tabs>
          <w:tab w:val="left" w:pos="936"/>
          <w:tab w:val="left" w:pos="1314"/>
          <w:tab w:val="left" w:pos="1692"/>
          <w:tab w:val="left" w:pos="2070"/>
        </w:tabs>
        <w:ind w:left="2070"/>
        <w:rPr>
          <w:sz w:val="22"/>
        </w:rPr>
      </w:pPr>
      <w:r w:rsidRPr="005F20C5">
        <w:rPr>
          <w:sz w:val="22"/>
        </w:rPr>
        <w:t xml:space="preserve">5.  </w:t>
      </w:r>
      <w:r w:rsidR="008B6596" w:rsidRPr="005F20C5">
        <w:rPr>
          <w:sz w:val="22"/>
        </w:rPr>
        <w:t xml:space="preserve">are </w:t>
      </w:r>
      <w:r w:rsidRPr="005F20C5">
        <w:rPr>
          <w:sz w:val="22"/>
        </w:rPr>
        <w:t>able to be safely served in the community within the terms of the Non-Residential Habilitation Waiver.</w:t>
      </w:r>
    </w:p>
    <w:p w14:paraId="33761612" w14:textId="77777777" w:rsidR="001B0537" w:rsidRPr="005F20C5" w:rsidRDefault="001B0537" w:rsidP="00551981">
      <w:pPr>
        <w:widowControl w:val="0"/>
        <w:tabs>
          <w:tab w:val="left" w:pos="936"/>
          <w:tab w:val="left" w:pos="1314"/>
          <w:tab w:val="left" w:pos="1692"/>
          <w:tab w:val="left" w:pos="2070"/>
        </w:tabs>
        <w:ind w:left="1692"/>
        <w:rPr>
          <w:sz w:val="22"/>
        </w:rPr>
      </w:pPr>
      <w:r w:rsidRPr="005F20C5">
        <w:rPr>
          <w:sz w:val="22"/>
        </w:rPr>
        <w:t xml:space="preserve">(b)  </w:t>
      </w:r>
      <w:r w:rsidRPr="005F20C5">
        <w:rPr>
          <w:sz w:val="22"/>
          <w:u w:val="single"/>
        </w:rPr>
        <w:t>Eligibility Requirements</w:t>
      </w:r>
      <w:r w:rsidRPr="005F20C5">
        <w:rPr>
          <w:sz w:val="22"/>
        </w:rPr>
        <w:t>. In determining eligibility for MassHealth Standard and for these waiver services, the MassHealth agency determines income eligibility based solely on the applicant’s or member’s income regardless of his or her marital status. The applicant or member must</w:t>
      </w:r>
    </w:p>
    <w:p w14:paraId="5439758C" w14:textId="77777777" w:rsidR="001B0537" w:rsidRPr="005F20C5" w:rsidRDefault="001B0537" w:rsidP="00551981">
      <w:pPr>
        <w:widowControl w:val="0"/>
        <w:tabs>
          <w:tab w:val="left" w:pos="936"/>
          <w:tab w:val="left" w:pos="1314"/>
          <w:tab w:val="left" w:pos="1692"/>
          <w:tab w:val="left" w:pos="2070"/>
        </w:tabs>
        <w:ind w:left="2070"/>
        <w:rPr>
          <w:sz w:val="22"/>
        </w:rPr>
      </w:pPr>
      <w:r w:rsidRPr="005F20C5">
        <w:rPr>
          <w:sz w:val="22"/>
        </w:rPr>
        <w:t>1.  meet the requirements of 130 CMR 519.007 (G)(2)(a);</w:t>
      </w:r>
    </w:p>
    <w:p w14:paraId="3B5F60DD" w14:textId="77777777" w:rsidR="001B0537" w:rsidRPr="005F20C5" w:rsidRDefault="001B0537" w:rsidP="00551981">
      <w:pPr>
        <w:widowControl w:val="0"/>
        <w:tabs>
          <w:tab w:val="left" w:pos="936"/>
          <w:tab w:val="left" w:pos="1314"/>
          <w:tab w:val="left" w:pos="1692"/>
          <w:tab w:val="left" w:pos="2070"/>
        </w:tabs>
        <w:ind w:left="2070"/>
        <w:rPr>
          <w:sz w:val="22"/>
        </w:rPr>
      </w:pPr>
      <w:r w:rsidRPr="005F20C5">
        <w:rPr>
          <w:sz w:val="22"/>
        </w:rPr>
        <w:t>2.  have countable income that is less than or equal to 300% of the federal benefit rate (FBR) for an individual;</w:t>
      </w:r>
    </w:p>
    <w:p w14:paraId="5513D26E" w14:textId="77777777" w:rsidR="001B0537" w:rsidRPr="005F20C5" w:rsidRDefault="001B0537" w:rsidP="00551981">
      <w:pPr>
        <w:widowControl w:val="0"/>
        <w:tabs>
          <w:tab w:val="left" w:pos="936"/>
          <w:tab w:val="left" w:pos="1314"/>
          <w:tab w:val="left" w:pos="1692"/>
          <w:tab w:val="left" w:pos="2070"/>
        </w:tabs>
        <w:ind w:left="2070"/>
        <w:rPr>
          <w:sz w:val="22"/>
        </w:rPr>
      </w:pPr>
      <w:r w:rsidRPr="005F20C5">
        <w:rPr>
          <w:sz w:val="22"/>
        </w:rPr>
        <w:t>3.  have countable assets of $2,000 or less for an individual and, for a married couple, if the initial Waiver eligibility determination was on or after January 1, 2014,  have assets that are less than or equal to the standards at 130 CMR 520.016(B)</w:t>
      </w:r>
      <w:r w:rsidRPr="005F20C5">
        <w:rPr>
          <w:sz w:val="22"/>
          <w:szCs w:val="22"/>
        </w:rPr>
        <w:t xml:space="preserve">: </w:t>
      </w:r>
      <w:r w:rsidRPr="005F20C5">
        <w:rPr>
          <w:i/>
          <w:sz w:val="22"/>
          <w:szCs w:val="22"/>
        </w:rPr>
        <w:t>Treatment of a Married Couple’s Assets When One Spouse Is Institutionalized</w:t>
      </w:r>
      <w:r w:rsidRPr="005F20C5">
        <w:rPr>
          <w:sz w:val="22"/>
        </w:rPr>
        <w:t>; and</w:t>
      </w:r>
    </w:p>
    <w:p w14:paraId="747C9F1F" w14:textId="77777777" w:rsidR="001B0537" w:rsidRPr="005F20C5" w:rsidRDefault="001B0537" w:rsidP="00551981">
      <w:pPr>
        <w:widowControl w:val="0"/>
        <w:tabs>
          <w:tab w:val="left" w:pos="936"/>
          <w:tab w:val="left" w:pos="1314"/>
          <w:tab w:val="left" w:pos="1692"/>
          <w:tab w:val="left" w:pos="2070"/>
        </w:tabs>
        <w:ind w:left="2070"/>
        <w:rPr>
          <w:sz w:val="22"/>
        </w:rPr>
      </w:pPr>
      <w:r w:rsidRPr="005F20C5">
        <w:rPr>
          <w:sz w:val="22"/>
        </w:rPr>
        <w:t>4.  not have transferred resources for less than fair market value, as described in 130 CMR 520.018</w:t>
      </w:r>
      <w:r w:rsidRPr="005F20C5">
        <w:rPr>
          <w:sz w:val="22"/>
          <w:szCs w:val="22"/>
        </w:rPr>
        <w:t xml:space="preserve">: </w:t>
      </w:r>
      <w:r w:rsidRPr="005F20C5">
        <w:rPr>
          <w:i/>
          <w:sz w:val="22"/>
          <w:szCs w:val="22"/>
        </w:rPr>
        <w:t>Transfer of Resources Regardless of Date of Transfer</w:t>
      </w:r>
      <w:r w:rsidRPr="005F20C5">
        <w:rPr>
          <w:sz w:val="22"/>
        </w:rPr>
        <w:t xml:space="preserve"> and 520.019: </w:t>
      </w:r>
      <w:r w:rsidRPr="005F20C5">
        <w:rPr>
          <w:i/>
          <w:sz w:val="22"/>
          <w:szCs w:val="22"/>
        </w:rPr>
        <w:t>Transfer of Resources Occurring on or after August 11, 1993</w:t>
      </w:r>
      <w:r w:rsidRPr="005F20C5">
        <w:rPr>
          <w:sz w:val="22"/>
        </w:rPr>
        <w:t>.</w:t>
      </w:r>
    </w:p>
    <w:p w14:paraId="6BF16E4E" w14:textId="77777777" w:rsidR="001B0537" w:rsidRPr="005F20C5" w:rsidRDefault="001B0537" w:rsidP="00551981">
      <w:pPr>
        <w:widowControl w:val="0"/>
        <w:tabs>
          <w:tab w:val="left" w:pos="936"/>
          <w:tab w:val="left" w:pos="1314"/>
          <w:tab w:val="left" w:pos="1692"/>
          <w:tab w:val="left" w:pos="2070"/>
        </w:tabs>
        <w:ind w:left="1692"/>
        <w:rPr>
          <w:sz w:val="22"/>
        </w:rPr>
      </w:pPr>
      <w:r w:rsidRPr="005F20C5">
        <w:rPr>
          <w:sz w:val="22"/>
        </w:rPr>
        <w:t xml:space="preserve">(c)  </w:t>
      </w:r>
      <w:r w:rsidRPr="005F20C5">
        <w:rPr>
          <w:sz w:val="22"/>
          <w:u w:val="single"/>
        </w:rPr>
        <w:t>Enrollment Limits</w:t>
      </w:r>
      <w:r w:rsidRPr="005F20C5">
        <w:rPr>
          <w:sz w:val="22"/>
        </w:rPr>
        <w:t>. Enrollment in the Non-Residential Habilitation Waiver is subject to a limit on the total number of waiver participants. The number of participants who can be enrolled in this waiver may be limited in a manner determined by the MassHealth agency.</w:t>
      </w:r>
    </w:p>
    <w:p w14:paraId="2821A4E4" w14:textId="7F54D6BD" w:rsidR="001B0537" w:rsidRPr="005F20C5" w:rsidRDefault="001B0537" w:rsidP="00551981">
      <w:pPr>
        <w:widowControl w:val="0"/>
        <w:tabs>
          <w:tab w:val="left" w:pos="936"/>
          <w:tab w:val="left" w:pos="1314"/>
          <w:tab w:val="left" w:pos="1692"/>
          <w:tab w:val="left" w:pos="2070"/>
        </w:tabs>
        <w:ind w:left="1692"/>
        <w:rPr>
          <w:sz w:val="22"/>
        </w:rPr>
      </w:pPr>
      <w:r w:rsidRPr="005F20C5">
        <w:rPr>
          <w:sz w:val="22"/>
        </w:rPr>
        <w:t xml:space="preserve">(d)  </w:t>
      </w:r>
      <w:r w:rsidRPr="005F20C5">
        <w:rPr>
          <w:sz w:val="22"/>
          <w:u w:val="single"/>
        </w:rPr>
        <w:t>Waiver Services</w:t>
      </w:r>
      <w:r w:rsidRPr="005F20C5">
        <w:rPr>
          <w:sz w:val="22"/>
        </w:rPr>
        <w:t xml:space="preserve">. Eligible members who are enrolled as waiver participants in the Non-Residential Habilitation Waiver are eligible for the waiver service described in 130 CMR 630.405(B): </w:t>
      </w:r>
      <w:r w:rsidRPr="005F20C5">
        <w:rPr>
          <w:i/>
          <w:sz w:val="22"/>
        </w:rPr>
        <w:t>Acquired Brain Injury Non-</w:t>
      </w:r>
      <w:r w:rsidR="004A2073" w:rsidRPr="005F20C5">
        <w:rPr>
          <w:i/>
          <w:sz w:val="22"/>
        </w:rPr>
        <w:t>r</w:t>
      </w:r>
      <w:r w:rsidRPr="005F20C5">
        <w:rPr>
          <w:i/>
          <w:sz w:val="22"/>
        </w:rPr>
        <w:t>esidential Habilitation (ABI-N) Waiver</w:t>
      </w:r>
      <w:r w:rsidRPr="005F20C5">
        <w:rPr>
          <w:sz w:val="22"/>
        </w:rPr>
        <w:t>.</w:t>
      </w:r>
    </w:p>
    <w:p w14:paraId="2DBF90BA" w14:textId="77777777" w:rsidR="001B0537" w:rsidRPr="005F20C5" w:rsidRDefault="001B0537" w:rsidP="00551981">
      <w:pPr>
        <w:widowControl w:val="0"/>
        <w:tabs>
          <w:tab w:val="left" w:pos="936"/>
          <w:tab w:val="left" w:pos="1314"/>
          <w:tab w:val="left" w:pos="1692"/>
        </w:tabs>
        <w:ind w:left="1692"/>
        <w:rPr>
          <w:sz w:val="22"/>
        </w:rPr>
      </w:pPr>
    </w:p>
    <w:p w14:paraId="291FF781" w14:textId="77777777" w:rsidR="001B0537" w:rsidRPr="005F20C5" w:rsidRDefault="001B0537" w:rsidP="00551981">
      <w:pPr>
        <w:widowControl w:val="0"/>
        <w:tabs>
          <w:tab w:val="left" w:pos="936"/>
          <w:tab w:val="left" w:pos="1314"/>
          <w:tab w:val="left" w:pos="1692"/>
          <w:tab w:val="left" w:pos="2070"/>
        </w:tabs>
        <w:ind w:left="936"/>
        <w:rPr>
          <w:sz w:val="22"/>
          <w:u w:val="single"/>
        </w:rPr>
      </w:pPr>
      <w:r w:rsidRPr="005F20C5">
        <w:rPr>
          <w:sz w:val="22"/>
        </w:rPr>
        <w:t xml:space="preserve">(H)  </w:t>
      </w:r>
      <w:r w:rsidRPr="005F20C5">
        <w:rPr>
          <w:sz w:val="22"/>
          <w:u w:val="single"/>
        </w:rPr>
        <w:t>Money Follows the Person Home- and Community-based Services Waivers</w:t>
      </w:r>
      <w:r w:rsidRPr="005F20C5">
        <w:rPr>
          <w:sz w:val="22"/>
        </w:rPr>
        <w:t>.</w:t>
      </w:r>
    </w:p>
    <w:p w14:paraId="4A66D1BA" w14:textId="77777777" w:rsidR="001B0537" w:rsidRPr="005F20C5" w:rsidRDefault="001B0537" w:rsidP="00551981">
      <w:pPr>
        <w:widowControl w:val="0"/>
        <w:tabs>
          <w:tab w:val="left" w:pos="936"/>
          <w:tab w:val="left" w:pos="1314"/>
          <w:tab w:val="left" w:pos="1692"/>
          <w:tab w:val="left" w:pos="2070"/>
        </w:tabs>
        <w:ind w:left="1310"/>
        <w:rPr>
          <w:sz w:val="22"/>
        </w:rPr>
      </w:pPr>
      <w:r w:rsidRPr="005F20C5">
        <w:rPr>
          <w:sz w:val="22"/>
        </w:rPr>
        <w:t xml:space="preserve">(1)  </w:t>
      </w:r>
      <w:r w:rsidRPr="005F20C5">
        <w:rPr>
          <w:sz w:val="22"/>
          <w:u w:val="single"/>
        </w:rPr>
        <w:t>Money Follows the Person (MFP) Residential Supports Waiver</w:t>
      </w:r>
      <w:r w:rsidRPr="005F20C5">
        <w:rPr>
          <w:sz w:val="22"/>
        </w:rPr>
        <w:t>.</w:t>
      </w:r>
    </w:p>
    <w:p w14:paraId="65889972" w14:textId="604767FE" w:rsidR="001B0537" w:rsidRPr="005F20C5" w:rsidRDefault="001B0537" w:rsidP="00551981">
      <w:pPr>
        <w:widowControl w:val="0"/>
        <w:tabs>
          <w:tab w:val="left" w:pos="936"/>
          <w:tab w:val="left" w:pos="1314"/>
          <w:tab w:val="left" w:pos="1692"/>
          <w:tab w:val="left" w:pos="2070"/>
          <w:tab w:val="left" w:pos="2160"/>
        </w:tabs>
        <w:ind w:left="1692"/>
        <w:rPr>
          <w:sz w:val="22"/>
        </w:rPr>
      </w:pPr>
      <w:r w:rsidRPr="005F20C5">
        <w:rPr>
          <w:sz w:val="22"/>
        </w:rPr>
        <w:t xml:space="preserve">(a)  </w:t>
      </w:r>
      <w:r w:rsidRPr="005F20C5">
        <w:rPr>
          <w:sz w:val="22"/>
          <w:u w:val="single"/>
        </w:rPr>
        <w:t>Clinical and Age Requirements</w:t>
      </w:r>
      <w:r w:rsidRPr="005F20C5">
        <w:rPr>
          <w:sz w:val="22"/>
        </w:rPr>
        <w:t xml:space="preserve">. The MFP Residential Supports Waiver, as authorized under section 1915(c) of the Social Security Act, allows an applicant or member who is certified by the MassHealth agency or its agent to be in need of nursing facility services, chronic disease or rehabilitation hospital services, or, for participants 18 through 21 years of age or 65 years of age and older, psychiatric hospital services to receive residential support services and other specified waiver services in a 24-hour supervised residential setting if </w:t>
      </w:r>
      <w:r w:rsidR="008B6596" w:rsidRPr="005F20C5">
        <w:rPr>
          <w:sz w:val="22"/>
        </w:rPr>
        <w:t>they</w:t>
      </w:r>
      <w:r w:rsidRPr="005F20C5">
        <w:rPr>
          <w:sz w:val="22"/>
        </w:rPr>
        <w:t xml:space="preserve"> meet all of the following criteria:</w:t>
      </w:r>
    </w:p>
    <w:p w14:paraId="44739231" w14:textId="2E6D77E1" w:rsidR="001B0537" w:rsidRPr="005F20C5" w:rsidRDefault="001B0537" w:rsidP="00551981">
      <w:pPr>
        <w:widowControl w:val="0"/>
        <w:tabs>
          <w:tab w:val="left" w:pos="936"/>
          <w:tab w:val="left" w:pos="1314"/>
          <w:tab w:val="left" w:pos="1692"/>
          <w:tab w:val="left" w:pos="1980"/>
          <w:tab w:val="left" w:pos="2070"/>
        </w:tabs>
        <w:ind w:left="2070"/>
        <w:rPr>
          <w:sz w:val="22"/>
        </w:rPr>
      </w:pPr>
      <w:r w:rsidRPr="005F20C5">
        <w:rPr>
          <w:sz w:val="22"/>
        </w:rPr>
        <w:t xml:space="preserve">1.  </w:t>
      </w:r>
      <w:r w:rsidR="008B6596" w:rsidRPr="005F20C5">
        <w:rPr>
          <w:sz w:val="22"/>
        </w:rPr>
        <w:t xml:space="preserve">are </w:t>
      </w:r>
      <w:r w:rsidRPr="005F20C5">
        <w:rPr>
          <w:sz w:val="22"/>
        </w:rPr>
        <w:t>18 years of age or older and, if younger than 65 years old, is totally and permanently disabled in accordance with Title XVI standards;</w:t>
      </w:r>
    </w:p>
    <w:p w14:paraId="20BC2B3C" w14:textId="389CCF33" w:rsidR="001B0537" w:rsidRPr="005F20C5" w:rsidRDefault="001B0537" w:rsidP="00551981">
      <w:pPr>
        <w:widowControl w:val="0"/>
        <w:tabs>
          <w:tab w:val="left" w:pos="936"/>
          <w:tab w:val="left" w:pos="1314"/>
          <w:tab w:val="left" w:pos="1692"/>
          <w:tab w:val="left" w:pos="2070"/>
        </w:tabs>
        <w:ind w:left="2070"/>
        <w:rPr>
          <w:sz w:val="22"/>
        </w:rPr>
      </w:pPr>
      <w:r w:rsidRPr="005F20C5">
        <w:rPr>
          <w:sz w:val="22"/>
        </w:rPr>
        <w:t xml:space="preserve">2.  </w:t>
      </w:r>
      <w:r w:rsidR="008B6596" w:rsidRPr="005F20C5">
        <w:rPr>
          <w:sz w:val="22"/>
        </w:rPr>
        <w:t xml:space="preserve">are </w:t>
      </w:r>
      <w:r w:rsidRPr="005F20C5">
        <w:rPr>
          <w:sz w:val="22"/>
        </w:rPr>
        <w:t>an inpatient in a nursing facility, chronic disease or rehabilitation hospital, or, for participants 18 through 21 years of age or 65 years of age and older, psychiatric hospital with a continuous length of stay of 90 or more days, excluding rehabilitation days;</w:t>
      </w:r>
    </w:p>
    <w:p w14:paraId="6DD35092" w14:textId="77777777" w:rsidR="001B0537" w:rsidRPr="005F20C5" w:rsidRDefault="001B0537"/>
    <w:p w14:paraId="5EC6DE95" w14:textId="77777777" w:rsidR="001B0537" w:rsidRPr="005F20C5" w:rsidRDefault="001B0537">
      <w:pPr>
        <w:spacing w:after="200" w:line="276" w:lineRule="auto"/>
        <w:rPr>
          <w:rFonts w:ascii="Helvetica" w:hAnsi="Helvetica"/>
          <w:b/>
          <w:sz w:val="22"/>
          <w:szCs w:val="22"/>
        </w:rPr>
      </w:pPr>
      <w:r w:rsidRPr="005F20C5">
        <w:rPr>
          <w:rFonts w:ascii="Helvetica" w:hAnsi="Helvetica"/>
          <w:b/>
          <w:sz w:val="22"/>
          <w:szCs w:val="22"/>
        </w:rPr>
        <w:br w:type="page"/>
      </w:r>
    </w:p>
    <w:p w14:paraId="0E55E98D" w14:textId="77777777" w:rsidR="001B0537" w:rsidRPr="005F20C5" w:rsidRDefault="001B0537" w:rsidP="00551981">
      <w:pPr>
        <w:jc w:val="center"/>
        <w:rPr>
          <w:rFonts w:ascii="Helvetica" w:hAnsi="Helvetica"/>
          <w:b/>
          <w:sz w:val="22"/>
          <w:szCs w:val="22"/>
        </w:rPr>
      </w:pPr>
      <w:r w:rsidRPr="005F20C5">
        <w:rPr>
          <w:rFonts w:ascii="Helvetica" w:hAnsi="Helvetica"/>
          <w:b/>
          <w:sz w:val="22"/>
          <w:szCs w:val="22"/>
        </w:rPr>
        <w:lastRenderedPageBreak/>
        <w:t>130 CMR:  DIVISION OF MEDICAL ASSISTANCE</w:t>
      </w:r>
    </w:p>
    <w:p w14:paraId="10ED7D86" w14:textId="064D192E" w:rsidR="001B0537" w:rsidRPr="005F20C5" w:rsidRDefault="001122C1" w:rsidP="00551981">
      <w:pPr>
        <w:rPr>
          <w:rFonts w:ascii="Helvetica" w:hAnsi="Helvetica"/>
          <w:b/>
          <w:sz w:val="22"/>
          <w:szCs w:val="22"/>
        </w:rPr>
      </w:pPr>
      <w:r w:rsidRPr="005F20C5">
        <w:rPr>
          <w:noProof/>
        </w:rPr>
        <mc:AlternateContent>
          <mc:Choice Requires="wps">
            <w:drawing>
              <wp:anchor distT="4294967293" distB="4294967293" distL="114300" distR="114300" simplePos="0" relativeHeight="251693056" behindDoc="0" locked="0" layoutInCell="1" allowOverlap="1" wp14:anchorId="769A9942" wp14:editId="3C899CB1">
                <wp:simplePos x="0" y="0"/>
                <wp:positionH relativeFrom="column">
                  <wp:posOffset>-275590</wp:posOffset>
                </wp:positionH>
                <wp:positionV relativeFrom="paragraph">
                  <wp:posOffset>79374</wp:posOffset>
                </wp:positionV>
                <wp:extent cx="6248400" cy="0"/>
                <wp:effectExtent l="0" t="0" r="0" b="0"/>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095C594" id="Straight Arrow Connector 33" o:spid="_x0000_s1026" type="#_x0000_t32" style="position:absolute;margin-left:-21.7pt;margin-top:6.25pt;width:492pt;height:0;z-index:2516930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"/>
            </w:pict>
          </mc:Fallback>
        </mc:AlternateContent>
      </w:r>
    </w:p>
    <w:p w14:paraId="01F5331C" w14:textId="17789940" w:rsidR="001B0537" w:rsidRPr="005F20C5" w:rsidRDefault="001B0537" w:rsidP="00551981">
      <w:pPr>
        <w:rPr>
          <w:rFonts w:ascii="Helvetica" w:hAnsi="Helvetica"/>
          <w:b/>
          <w:sz w:val="22"/>
          <w:szCs w:val="22"/>
        </w:rPr>
      </w:pPr>
      <w:r w:rsidRPr="005F20C5">
        <w:rPr>
          <w:rFonts w:ascii="Helvetica" w:hAnsi="Helvetica"/>
          <w:b/>
          <w:sz w:val="22"/>
          <w:szCs w:val="22"/>
        </w:rPr>
        <w:t xml:space="preserve">Trans. by E.L. </w:t>
      </w:r>
      <w:r w:rsidR="00E7436E" w:rsidRPr="005F20C5">
        <w:rPr>
          <w:rFonts w:ascii="Helvetica" w:hAnsi="Helvetica"/>
          <w:b/>
          <w:sz w:val="22"/>
          <w:szCs w:val="22"/>
        </w:rPr>
        <w:t>24</w:t>
      </w:r>
      <w:r w:rsidR="00A01B4E">
        <w:rPr>
          <w:rFonts w:ascii="Helvetica" w:hAnsi="Helvetica"/>
          <w:b/>
          <w:sz w:val="22"/>
          <w:szCs w:val="22"/>
        </w:rPr>
        <w:t>6</w:t>
      </w:r>
    </w:p>
    <w:p w14:paraId="36B659D7" w14:textId="22C86D93" w:rsidR="001B0537" w:rsidRPr="005F20C5" w:rsidRDefault="001B0537" w:rsidP="00551981">
      <w:pPr>
        <w:rPr>
          <w:rFonts w:ascii="Helvetica" w:hAnsi="Helvetica"/>
          <w:b/>
          <w:sz w:val="22"/>
          <w:szCs w:val="22"/>
        </w:rPr>
      </w:pPr>
      <w:r w:rsidRPr="005F20C5">
        <w:rPr>
          <w:rFonts w:ascii="Helvetica" w:hAnsi="Helvetica"/>
          <w:b/>
          <w:sz w:val="22"/>
          <w:szCs w:val="22"/>
        </w:rPr>
        <w:t xml:space="preserve">Rev. </w:t>
      </w:r>
      <w:r w:rsidR="000D4C66" w:rsidRPr="005F20C5">
        <w:rPr>
          <w:rFonts w:ascii="Helvetica" w:hAnsi="Helvetica"/>
          <w:b/>
          <w:sz w:val="22"/>
          <w:szCs w:val="22"/>
        </w:rPr>
        <w:t>11</w:t>
      </w:r>
      <w:r w:rsidR="00E7436E" w:rsidRPr="005F20C5">
        <w:rPr>
          <w:rFonts w:ascii="Helvetica" w:hAnsi="Helvetica"/>
          <w:b/>
          <w:sz w:val="22"/>
          <w:szCs w:val="22"/>
        </w:rPr>
        <w:t>/</w:t>
      </w:r>
      <w:r w:rsidR="000D4C66" w:rsidRPr="005F20C5">
        <w:rPr>
          <w:rFonts w:ascii="Helvetica" w:hAnsi="Helvetica"/>
          <w:b/>
          <w:sz w:val="22"/>
          <w:szCs w:val="22"/>
        </w:rPr>
        <w:t>24</w:t>
      </w:r>
      <w:r w:rsidR="00E7436E" w:rsidRPr="005F20C5">
        <w:rPr>
          <w:rFonts w:ascii="Helvetica" w:hAnsi="Helvetica"/>
          <w:b/>
          <w:sz w:val="22"/>
          <w:szCs w:val="22"/>
        </w:rPr>
        <w:t>/23</w:t>
      </w:r>
    </w:p>
    <w:p w14:paraId="0CA16E71" w14:textId="77777777" w:rsidR="001B0537" w:rsidRPr="005F20C5" w:rsidRDefault="001B0537" w:rsidP="00551981">
      <w:pPr>
        <w:jc w:val="center"/>
        <w:rPr>
          <w:rFonts w:ascii="Helvetica" w:hAnsi="Helvetica"/>
          <w:b/>
          <w:sz w:val="22"/>
        </w:rPr>
      </w:pPr>
      <w:r w:rsidRPr="005F20C5">
        <w:rPr>
          <w:rFonts w:ascii="Helvetica" w:hAnsi="Helvetica"/>
          <w:b/>
          <w:sz w:val="22"/>
          <w:szCs w:val="22"/>
        </w:rPr>
        <w:t>MASSHEALTH</w:t>
      </w:r>
      <w:r w:rsidRPr="005F20C5">
        <w:rPr>
          <w:rFonts w:ascii="Helvetica" w:hAnsi="Helvetica"/>
          <w:b/>
          <w:sz w:val="22"/>
        </w:rPr>
        <w:t xml:space="preserve"> </w:t>
      </w:r>
    </w:p>
    <w:p w14:paraId="2816ADA8" w14:textId="77777777" w:rsidR="001B0537" w:rsidRPr="005F20C5" w:rsidRDefault="001B0537" w:rsidP="00551981">
      <w:pPr>
        <w:jc w:val="center"/>
        <w:rPr>
          <w:rFonts w:ascii="Helvetica" w:hAnsi="Helvetica"/>
          <w:b/>
          <w:sz w:val="22"/>
        </w:rPr>
      </w:pPr>
      <w:r w:rsidRPr="005F20C5">
        <w:rPr>
          <w:rFonts w:ascii="Helvetica" w:hAnsi="Helvetica"/>
          <w:b/>
          <w:sz w:val="22"/>
        </w:rPr>
        <w:t>COVERAGE TYPES</w:t>
      </w:r>
    </w:p>
    <w:p w14:paraId="0910E040" w14:textId="77777777" w:rsidR="001B0537" w:rsidRPr="005F20C5" w:rsidRDefault="001B0537" w:rsidP="00551981">
      <w:pPr>
        <w:rPr>
          <w:rFonts w:ascii="Helvetica" w:hAnsi="Helvetica"/>
          <w:b/>
          <w:sz w:val="22"/>
          <w:szCs w:val="22"/>
        </w:rPr>
      </w:pPr>
      <w:r w:rsidRPr="005F20C5">
        <w:rPr>
          <w:rFonts w:ascii="Helvetica" w:hAnsi="Helvetica"/>
          <w:b/>
          <w:sz w:val="22"/>
          <w:szCs w:val="22"/>
        </w:rPr>
        <w:t>Chapter 519</w:t>
      </w:r>
    </w:p>
    <w:p w14:paraId="67779F09" w14:textId="77777777" w:rsidR="001B0537" w:rsidRPr="005F20C5" w:rsidRDefault="001B0537" w:rsidP="00551981">
      <w:pPr>
        <w:rPr>
          <w:rFonts w:ascii="Helvetica" w:hAnsi="Helvetica"/>
          <w:b/>
          <w:sz w:val="22"/>
          <w:szCs w:val="22"/>
        </w:rPr>
      </w:pPr>
      <w:r w:rsidRPr="005F20C5">
        <w:rPr>
          <w:rFonts w:ascii="Helvetica" w:hAnsi="Helvetica"/>
          <w:b/>
          <w:sz w:val="22"/>
          <w:szCs w:val="22"/>
        </w:rPr>
        <w:t>Page 519.007 (12 of 13)</w:t>
      </w:r>
    </w:p>
    <w:p w14:paraId="731D076A" w14:textId="67909D63" w:rsidR="001B0537" w:rsidRPr="005F20C5" w:rsidRDefault="001122C1" w:rsidP="00551981">
      <w:pPr>
        <w:widowControl w:val="0"/>
        <w:tabs>
          <w:tab w:val="left" w:pos="936"/>
          <w:tab w:val="left" w:pos="1314"/>
          <w:tab w:val="left" w:pos="1692"/>
          <w:tab w:val="left" w:pos="2070"/>
        </w:tabs>
        <w:spacing w:after="19"/>
        <w:rPr>
          <w:rFonts w:ascii="Helvetica" w:hAnsi="Helvetica" w:cs="Helvetica"/>
          <w:b/>
          <w:bCs/>
          <w:sz w:val="22"/>
          <w:szCs w:val="22"/>
        </w:rPr>
      </w:pPr>
      <w:r w:rsidRPr="005F20C5">
        <w:rPr>
          <w:noProof/>
        </w:rPr>
        <mc:AlternateContent>
          <mc:Choice Requires="wps">
            <w:drawing>
              <wp:anchor distT="4294967293" distB="4294967293" distL="114300" distR="114300" simplePos="0" relativeHeight="251694080" behindDoc="0" locked="0" layoutInCell="1" allowOverlap="1" wp14:anchorId="23F661A7" wp14:editId="23EA1E14">
                <wp:simplePos x="0" y="0"/>
                <wp:positionH relativeFrom="column">
                  <wp:posOffset>-271780</wp:posOffset>
                </wp:positionH>
                <wp:positionV relativeFrom="paragraph">
                  <wp:posOffset>126364</wp:posOffset>
                </wp:positionV>
                <wp:extent cx="6248400" cy="0"/>
                <wp:effectExtent l="0" t="0" r="0" b="0"/>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E53D250" id="Straight Arrow Connector 34" o:spid="_x0000_s1026" type="#_x0000_t32" style="position:absolute;margin-left:-21.4pt;margin-top:9.95pt;width:492pt;height:0;z-index:2516940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DrtFsW0gEAAI0D&#10;AAAOAAAAAAAAAAAAAAAAAC4CAABkcnMvZTJvRG9jLnhtbFBLAQItABQABgAIAAAAIQCn5key3QAA&#10;AAkBAAAPAAAAAAAAAAAAAAAAACwEAABkcnMvZG93bnJldi54bWxQSwUGAAAAAAQABADzAAAANgUA&#10;AAAA&#10;"/>
            </w:pict>
          </mc:Fallback>
        </mc:AlternateContent>
      </w:r>
    </w:p>
    <w:p w14:paraId="3BB263F8" w14:textId="77777777" w:rsidR="001B0537" w:rsidRPr="005F20C5" w:rsidRDefault="001B0537" w:rsidP="00551981">
      <w:pPr>
        <w:rPr>
          <w:sz w:val="22"/>
          <w:szCs w:val="22"/>
        </w:rPr>
      </w:pPr>
    </w:p>
    <w:p w14:paraId="45B201AD" w14:textId="77777777" w:rsidR="001B0537" w:rsidRPr="005F20C5" w:rsidRDefault="001B0537" w:rsidP="00551981">
      <w:pPr>
        <w:widowControl w:val="0"/>
        <w:tabs>
          <w:tab w:val="left" w:pos="936"/>
          <w:tab w:val="left" w:pos="1314"/>
          <w:tab w:val="left" w:pos="1692"/>
          <w:tab w:val="left" w:pos="2070"/>
        </w:tabs>
        <w:ind w:left="2070"/>
        <w:rPr>
          <w:sz w:val="22"/>
        </w:rPr>
      </w:pPr>
      <w:r w:rsidRPr="005F20C5">
        <w:rPr>
          <w:sz w:val="22"/>
        </w:rPr>
        <w:t>3.  must have received MassHealth benefits for inpatient services, and be MassHealth eligible at least the day before discharge;</w:t>
      </w:r>
    </w:p>
    <w:p w14:paraId="58F728DB" w14:textId="77777777" w:rsidR="001B0537" w:rsidRPr="005F20C5" w:rsidRDefault="001B0537" w:rsidP="00551981">
      <w:pPr>
        <w:widowControl w:val="0"/>
        <w:tabs>
          <w:tab w:val="left" w:pos="936"/>
          <w:tab w:val="left" w:pos="1314"/>
          <w:tab w:val="left" w:pos="1692"/>
          <w:tab w:val="left" w:pos="2070"/>
        </w:tabs>
        <w:ind w:left="2070"/>
        <w:rPr>
          <w:sz w:val="22"/>
        </w:rPr>
      </w:pPr>
      <w:r w:rsidRPr="005F20C5">
        <w:rPr>
          <w:sz w:val="22"/>
        </w:rPr>
        <w:t>4.  must be assessed to need residential habilitation, assisted living services, or shared living 24-hour supports services within the terms of the MFP Residential Supports Waiver;</w:t>
      </w:r>
    </w:p>
    <w:p w14:paraId="1CE73FB0" w14:textId="727BD196" w:rsidR="001B0537" w:rsidRPr="005F20C5" w:rsidRDefault="001B0537" w:rsidP="00551981">
      <w:pPr>
        <w:widowControl w:val="0"/>
        <w:tabs>
          <w:tab w:val="left" w:pos="936"/>
          <w:tab w:val="left" w:pos="1314"/>
          <w:tab w:val="left" w:pos="1692"/>
          <w:tab w:val="left" w:pos="2070"/>
        </w:tabs>
        <w:ind w:left="2070"/>
        <w:rPr>
          <w:sz w:val="22"/>
        </w:rPr>
      </w:pPr>
      <w:r w:rsidRPr="005F20C5">
        <w:rPr>
          <w:sz w:val="22"/>
        </w:rPr>
        <w:t xml:space="preserve">5.  </w:t>
      </w:r>
      <w:r w:rsidR="008B6596" w:rsidRPr="005F20C5">
        <w:rPr>
          <w:sz w:val="22"/>
        </w:rPr>
        <w:t xml:space="preserve">are </w:t>
      </w:r>
      <w:r w:rsidRPr="005F20C5">
        <w:rPr>
          <w:sz w:val="22"/>
        </w:rPr>
        <w:t>able to be safely served in the community within the terms of the MFP Residential Supports Waiver; and</w:t>
      </w:r>
    </w:p>
    <w:p w14:paraId="6E830C84" w14:textId="13245172" w:rsidR="001B0537" w:rsidRPr="005F20C5" w:rsidRDefault="001B0537" w:rsidP="00551981">
      <w:pPr>
        <w:widowControl w:val="0"/>
        <w:tabs>
          <w:tab w:val="left" w:pos="936"/>
          <w:tab w:val="left" w:pos="1314"/>
          <w:tab w:val="left" w:pos="1692"/>
          <w:tab w:val="left" w:pos="2070"/>
        </w:tabs>
        <w:ind w:left="2070"/>
        <w:rPr>
          <w:sz w:val="22"/>
        </w:rPr>
      </w:pPr>
      <w:r w:rsidRPr="005F20C5">
        <w:rPr>
          <w:sz w:val="22"/>
        </w:rPr>
        <w:t xml:space="preserve">6.  </w:t>
      </w:r>
      <w:r w:rsidR="008B6596" w:rsidRPr="005F20C5">
        <w:rPr>
          <w:sz w:val="22"/>
        </w:rPr>
        <w:t xml:space="preserve">are </w:t>
      </w:r>
      <w:r w:rsidRPr="005F20C5">
        <w:rPr>
          <w:sz w:val="22"/>
        </w:rPr>
        <w:t>transitioning to the community setting from a facility, moving to a qualified residence, such as a home owned or leased by the applicant or a family member, an apartment with an individual lease, or a community-based residential setting in which no more than four unrelated individuals reside.</w:t>
      </w:r>
    </w:p>
    <w:p w14:paraId="34840C08" w14:textId="77777777" w:rsidR="001B0537" w:rsidRPr="005F20C5" w:rsidRDefault="001B0537" w:rsidP="00551981">
      <w:pPr>
        <w:widowControl w:val="0"/>
        <w:tabs>
          <w:tab w:val="left" w:pos="936"/>
          <w:tab w:val="left" w:pos="1314"/>
          <w:tab w:val="left" w:pos="1692"/>
        </w:tabs>
        <w:ind w:left="1692"/>
        <w:rPr>
          <w:sz w:val="22"/>
        </w:rPr>
      </w:pPr>
      <w:r w:rsidRPr="005F20C5">
        <w:rPr>
          <w:sz w:val="22"/>
        </w:rPr>
        <w:t xml:space="preserve">(b)  </w:t>
      </w:r>
      <w:r w:rsidRPr="005F20C5">
        <w:rPr>
          <w:sz w:val="22"/>
          <w:u w:val="single"/>
        </w:rPr>
        <w:t>Eligibility Requirements</w:t>
      </w:r>
      <w:r w:rsidRPr="005F20C5">
        <w:rPr>
          <w:sz w:val="22"/>
        </w:rPr>
        <w:t>. In determining eligibility for MassHealth Standard and for these waiver services, the MassHealth agency determines income eligibility based solely on the applicant’s or member’s income regardless of his or her marital status. The applicant or member must</w:t>
      </w:r>
    </w:p>
    <w:p w14:paraId="48CE4DEC" w14:textId="77777777" w:rsidR="001B0537" w:rsidRPr="005F20C5" w:rsidRDefault="001B0537" w:rsidP="00551981">
      <w:pPr>
        <w:widowControl w:val="0"/>
        <w:tabs>
          <w:tab w:val="left" w:pos="936"/>
          <w:tab w:val="left" w:pos="1314"/>
          <w:tab w:val="left" w:pos="1692"/>
          <w:tab w:val="left" w:pos="1980"/>
          <w:tab w:val="left" w:pos="2070"/>
        </w:tabs>
        <w:ind w:left="2070"/>
        <w:rPr>
          <w:sz w:val="22"/>
        </w:rPr>
      </w:pPr>
      <w:r w:rsidRPr="005F20C5">
        <w:rPr>
          <w:sz w:val="22"/>
        </w:rPr>
        <w:t>1.  meet the requirements of 130 CMR 519.007 (H)(1)(a);</w:t>
      </w:r>
    </w:p>
    <w:p w14:paraId="2D90275C" w14:textId="77777777" w:rsidR="001B0537" w:rsidRPr="005F20C5" w:rsidRDefault="001B0537" w:rsidP="00551981">
      <w:pPr>
        <w:widowControl w:val="0"/>
        <w:tabs>
          <w:tab w:val="left" w:pos="936"/>
          <w:tab w:val="left" w:pos="1314"/>
          <w:tab w:val="left" w:pos="1692"/>
          <w:tab w:val="left" w:pos="2070"/>
        </w:tabs>
        <w:ind w:left="2070"/>
        <w:rPr>
          <w:sz w:val="22"/>
        </w:rPr>
      </w:pPr>
      <w:r w:rsidRPr="005F20C5">
        <w:rPr>
          <w:sz w:val="22"/>
        </w:rPr>
        <w:t>2.  have countable income that is less than or equal to 300% of the federal benefit rate (FBR) for an individual;</w:t>
      </w:r>
    </w:p>
    <w:p w14:paraId="0E42B8FC" w14:textId="77777777" w:rsidR="001B0537" w:rsidRPr="005F20C5" w:rsidRDefault="001B0537" w:rsidP="00551981">
      <w:pPr>
        <w:widowControl w:val="0"/>
        <w:tabs>
          <w:tab w:val="left" w:pos="936"/>
          <w:tab w:val="left" w:pos="1314"/>
          <w:tab w:val="left" w:pos="1692"/>
          <w:tab w:val="left" w:pos="1980"/>
          <w:tab w:val="left" w:pos="2070"/>
        </w:tabs>
        <w:ind w:left="2070"/>
        <w:rPr>
          <w:sz w:val="22"/>
        </w:rPr>
      </w:pPr>
      <w:r w:rsidRPr="005F20C5">
        <w:rPr>
          <w:sz w:val="22"/>
        </w:rPr>
        <w:t>3.  have countable assets of $2,000 or less for an individual and, for a married couple, if the initial Waiver eligibility determination was on or after January 1, 2014, have assets that are less than or equal to the standards at 130 CMR 520.016(B)</w:t>
      </w:r>
      <w:r w:rsidRPr="005F20C5">
        <w:rPr>
          <w:sz w:val="22"/>
          <w:szCs w:val="22"/>
        </w:rPr>
        <w:t xml:space="preserve">: </w:t>
      </w:r>
      <w:r w:rsidRPr="005F20C5">
        <w:rPr>
          <w:i/>
          <w:sz w:val="22"/>
          <w:szCs w:val="22"/>
        </w:rPr>
        <w:t>Treatment of a Married Couple’s Assets When One Spouse Is Institutionalized</w:t>
      </w:r>
      <w:r w:rsidRPr="005F20C5">
        <w:rPr>
          <w:sz w:val="22"/>
        </w:rPr>
        <w:t>; and</w:t>
      </w:r>
    </w:p>
    <w:p w14:paraId="30BF56BE" w14:textId="77777777" w:rsidR="001B0537" w:rsidRPr="005F20C5" w:rsidRDefault="001B0537" w:rsidP="00551981">
      <w:pPr>
        <w:widowControl w:val="0"/>
        <w:tabs>
          <w:tab w:val="left" w:pos="936"/>
          <w:tab w:val="left" w:pos="1314"/>
          <w:tab w:val="left" w:pos="1692"/>
          <w:tab w:val="left" w:pos="2070"/>
        </w:tabs>
        <w:ind w:left="2070"/>
        <w:rPr>
          <w:sz w:val="22"/>
        </w:rPr>
      </w:pPr>
      <w:r w:rsidRPr="005F20C5">
        <w:rPr>
          <w:sz w:val="22"/>
        </w:rPr>
        <w:t>4.  not have transferred resources for less than fair market value, as described in 130 CMR 520.018</w:t>
      </w:r>
      <w:r w:rsidRPr="005F20C5">
        <w:rPr>
          <w:sz w:val="22"/>
          <w:szCs w:val="22"/>
        </w:rPr>
        <w:t xml:space="preserve">: </w:t>
      </w:r>
      <w:r w:rsidRPr="005F20C5">
        <w:rPr>
          <w:i/>
          <w:sz w:val="22"/>
          <w:szCs w:val="22"/>
        </w:rPr>
        <w:t>Transfer of Resources Regardless of Date of Transfer</w:t>
      </w:r>
      <w:r w:rsidRPr="005F20C5">
        <w:rPr>
          <w:sz w:val="22"/>
        </w:rPr>
        <w:t xml:space="preserve"> and 520.019: </w:t>
      </w:r>
      <w:r w:rsidRPr="005F20C5">
        <w:rPr>
          <w:i/>
          <w:sz w:val="22"/>
          <w:szCs w:val="22"/>
        </w:rPr>
        <w:t>Transfer of Resources Occurring on or after August 11, 1993</w:t>
      </w:r>
      <w:r w:rsidRPr="005F20C5">
        <w:rPr>
          <w:sz w:val="22"/>
        </w:rPr>
        <w:t>.</w:t>
      </w:r>
    </w:p>
    <w:p w14:paraId="376F7D88" w14:textId="77777777" w:rsidR="001B0537" w:rsidRPr="005F20C5" w:rsidRDefault="001B0537" w:rsidP="00551981">
      <w:pPr>
        <w:widowControl w:val="0"/>
        <w:tabs>
          <w:tab w:val="left" w:pos="936"/>
          <w:tab w:val="left" w:pos="1314"/>
          <w:tab w:val="left" w:pos="1692"/>
        </w:tabs>
        <w:ind w:left="1692"/>
        <w:rPr>
          <w:sz w:val="22"/>
        </w:rPr>
      </w:pPr>
      <w:r w:rsidRPr="005F20C5">
        <w:rPr>
          <w:sz w:val="22"/>
          <w:szCs w:val="22"/>
        </w:rPr>
        <w:t xml:space="preserve">(c)  </w:t>
      </w:r>
      <w:r w:rsidRPr="005F20C5">
        <w:rPr>
          <w:sz w:val="22"/>
          <w:szCs w:val="22"/>
          <w:u w:val="single"/>
        </w:rPr>
        <w:t>Enrollment Limits</w:t>
      </w:r>
      <w:r w:rsidRPr="005F20C5">
        <w:rPr>
          <w:sz w:val="22"/>
          <w:szCs w:val="22"/>
        </w:rPr>
        <w:t xml:space="preserve">. Enrollment in the MFP Residential Supports Waiver is subject to a limit on the total number of waiver participants. The number of participants who can be </w:t>
      </w:r>
      <w:r w:rsidRPr="005F20C5">
        <w:rPr>
          <w:sz w:val="22"/>
        </w:rPr>
        <w:t>enrolled in this waiver may be limited in a manner determined by the MassHealth agency.</w:t>
      </w:r>
    </w:p>
    <w:p w14:paraId="4B2FA153" w14:textId="73552FE5" w:rsidR="001B0537" w:rsidRPr="005F20C5" w:rsidRDefault="001B0537" w:rsidP="00551981">
      <w:pPr>
        <w:widowControl w:val="0"/>
        <w:tabs>
          <w:tab w:val="left" w:pos="936"/>
          <w:tab w:val="left" w:pos="1314"/>
          <w:tab w:val="left" w:pos="1692"/>
        </w:tabs>
        <w:ind w:left="1692"/>
        <w:rPr>
          <w:sz w:val="22"/>
        </w:rPr>
      </w:pPr>
      <w:r w:rsidRPr="005F20C5">
        <w:rPr>
          <w:sz w:val="22"/>
        </w:rPr>
        <w:t xml:space="preserve">(d)  </w:t>
      </w:r>
      <w:r w:rsidRPr="005F20C5">
        <w:rPr>
          <w:sz w:val="22"/>
          <w:u w:val="single"/>
        </w:rPr>
        <w:t>Waiver Services</w:t>
      </w:r>
      <w:r w:rsidRPr="005F20C5">
        <w:rPr>
          <w:sz w:val="22"/>
        </w:rPr>
        <w:t xml:space="preserve">. Eligible members who are enrolled as waiver participants in the MFP Residential Supports Waiver are eligible for the waiver services described in 130 CMR 630.405(C): </w:t>
      </w:r>
      <w:r w:rsidR="004A2073" w:rsidRPr="005F20C5">
        <w:rPr>
          <w:i/>
          <w:sz w:val="22"/>
        </w:rPr>
        <w:t>Moving Forward</w:t>
      </w:r>
      <w:r w:rsidRPr="005F20C5">
        <w:rPr>
          <w:i/>
          <w:sz w:val="22"/>
        </w:rPr>
        <w:t xml:space="preserve"> Residential Supports (MFP-RS) Waiver</w:t>
      </w:r>
      <w:r w:rsidRPr="005F20C5">
        <w:rPr>
          <w:sz w:val="22"/>
        </w:rPr>
        <w:t>.</w:t>
      </w:r>
    </w:p>
    <w:p w14:paraId="7D4CBB99" w14:textId="77777777" w:rsidR="001B0537" w:rsidRPr="005F20C5" w:rsidRDefault="001B0537" w:rsidP="00551981">
      <w:pPr>
        <w:widowControl w:val="0"/>
        <w:tabs>
          <w:tab w:val="left" w:pos="936"/>
          <w:tab w:val="left" w:pos="1314"/>
          <w:tab w:val="left" w:pos="1692"/>
          <w:tab w:val="left" w:pos="2070"/>
        </w:tabs>
        <w:ind w:left="1310"/>
        <w:rPr>
          <w:sz w:val="22"/>
        </w:rPr>
      </w:pPr>
      <w:r w:rsidRPr="005F20C5">
        <w:rPr>
          <w:sz w:val="22"/>
        </w:rPr>
        <w:t xml:space="preserve">(2)  </w:t>
      </w:r>
      <w:r w:rsidRPr="005F20C5">
        <w:rPr>
          <w:sz w:val="22"/>
          <w:u w:val="single"/>
        </w:rPr>
        <w:t>Money Follows the Person (MFP) Community Living Waiver</w:t>
      </w:r>
      <w:r w:rsidRPr="005F20C5">
        <w:rPr>
          <w:sz w:val="22"/>
        </w:rPr>
        <w:t>.</w:t>
      </w:r>
    </w:p>
    <w:p w14:paraId="03C5E39B" w14:textId="7FA019C8" w:rsidR="001B0537" w:rsidRPr="005F20C5" w:rsidRDefault="001B0537" w:rsidP="0021295F">
      <w:pPr>
        <w:widowControl w:val="0"/>
        <w:tabs>
          <w:tab w:val="left" w:pos="936"/>
          <w:tab w:val="left" w:pos="1314"/>
          <w:tab w:val="left" w:pos="1692"/>
          <w:tab w:val="left" w:pos="2070"/>
          <w:tab w:val="left" w:pos="2160"/>
        </w:tabs>
        <w:ind w:left="1699"/>
        <w:rPr>
          <w:sz w:val="22"/>
        </w:rPr>
      </w:pPr>
      <w:r w:rsidRPr="005F20C5">
        <w:rPr>
          <w:sz w:val="22"/>
        </w:rPr>
        <w:t xml:space="preserve">(a)  </w:t>
      </w:r>
      <w:r w:rsidRPr="005F20C5">
        <w:rPr>
          <w:sz w:val="22"/>
          <w:u w:val="single"/>
        </w:rPr>
        <w:t>Clinical and Age Requirements</w:t>
      </w:r>
      <w:r w:rsidRPr="005F20C5">
        <w:rPr>
          <w:sz w:val="22"/>
        </w:rPr>
        <w:t xml:space="preserve">. The MFP Community Living Waiver, as authorized under section 1915(c) of the Social Security Act, allows an applicant or member who is certified by the MassHealth agency or its agent to be in need of nursing facility services, chronic disease or rehabilitation hospital services, or, for participants 18 through 21 years of age or 65 years of age and older, psychiatric hospital services to receive specified waiver services, other than residential support services in the home or community, if </w:t>
      </w:r>
      <w:r w:rsidR="008B6596" w:rsidRPr="005F20C5">
        <w:rPr>
          <w:sz w:val="22"/>
        </w:rPr>
        <w:t>they</w:t>
      </w:r>
      <w:r w:rsidRPr="005F20C5">
        <w:rPr>
          <w:sz w:val="22"/>
        </w:rPr>
        <w:t xml:space="preserve"> meet all of the following criteria:</w:t>
      </w:r>
    </w:p>
    <w:p w14:paraId="59B97112" w14:textId="77777777" w:rsidR="001B0537" w:rsidRPr="005F20C5" w:rsidRDefault="001B0537"/>
    <w:p w14:paraId="3A33AF7C" w14:textId="77777777" w:rsidR="001B0537" w:rsidRPr="005F20C5" w:rsidRDefault="001B0537">
      <w:pPr>
        <w:spacing w:after="200" w:line="276" w:lineRule="auto"/>
        <w:rPr>
          <w:rFonts w:ascii="Helvetica" w:hAnsi="Helvetica"/>
          <w:b/>
          <w:sz w:val="22"/>
          <w:szCs w:val="22"/>
        </w:rPr>
      </w:pPr>
      <w:r w:rsidRPr="005F20C5">
        <w:rPr>
          <w:rFonts w:ascii="Helvetica" w:hAnsi="Helvetica"/>
          <w:b/>
          <w:sz w:val="22"/>
          <w:szCs w:val="22"/>
        </w:rPr>
        <w:br w:type="page"/>
      </w:r>
    </w:p>
    <w:p w14:paraId="6BDFE9C2" w14:textId="77777777" w:rsidR="001B0537" w:rsidRPr="005F20C5" w:rsidRDefault="001B0537" w:rsidP="00551981">
      <w:pPr>
        <w:jc w:val="center"/>
        <w:rPr>
          <w:rFonts w:ascii="Helvetica" w:hAnsi="Helvetica"/>
          <w:b/>
          <w:sz w:val="22"/>
          <w:szCs w:val="22"/>
        </w:rPr>
      </w:pPr>
      <w:r w:rsidRPr="005F20C5">
        <w:rPr>
          <w:rFonts w:ascii="Helvetica" w:hAnsi="Helvetica"/>
          <w:b/>
          <w:sz w:val="22"/>
          <w:szCs w:val="22"/>
        </w:rPr>
        <w:lastRenderedPageBreak/>
        <w:t>130 CMR:  DIVISION OF MEDICAL ASSISTANCE</w:t>
      </w:r>
    </w:p>
    <w:p w14:paraId="08179CC9" w14:textId="00E79F62" w:rsidR="001B0537" w:rsidRPr="005F20C5" w:rsidRDefault="001122C1" w:rsidP="00551981">
      <w:pPr>
        <w:rPr>
          <w:rFonts w:ascii="Helvetica" w:hAnsi="Helvetica"/>
          <w:b/>
          <w:sz w:val="22"/>
          <w:szCs w:val="22"/>
        </w:rPr>
      </w:pPr>
      <w:r w:rsidRPr="005F20C5">
        <w:rPr>
          <w:noProof/>
        </w:rPr>
        <mc:AlternateContent>
          <mc:Choice Requires="wps">
            <w:drawing>
              <wp:anchor distT="4294967293" distB="4294967293" distL="114300" distR="114300" simplePos="0" relativeHeight="251695104" behindDoc="0" locked="0" layoutInCell="1" allowOverlap="1" wp14:anchorId="3E0D1411" wp14:editId="538DC5BC">
                <wp:simplePos x="0" y="0"/>
                <wp:positionH relativeFrom="column">
                  <wp:posOffset>-275590</wp:posOffset>
                </wp:positionH>
                <wp:positionV relativeFrom="paragraph">
                  <wp:posOffset>79374</wp:posOffset>
                </wp:positionV>
                <wp:extent cx="6248400" cy="0"/>
                <wp:effectExtent l="0" t="0" r="0" b="0"/>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7C79CE6" id="Straight Arrow Connector 35" o:spid="_x0000_s1026" type="#_x0000_t32" style="position:absolute;margin-left:-21.7pt;margin-top:6.25pt;width:492pt;height:0;z-index:2516951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Dj1KRc0gEAAI0D&#10;AAAOAAAAAAAAAAAAAAAAAC4CAABkcnMvZTJvRG9jLnhtbFBLAQItABQABgAIAAAAIQDSjDlP3QAA&#10;AAkBAAAPAAAAAAAAAAAAAAAAACwEAABkcnMvZG93bnJldi54bWxQSwUGAAAAAAQABADzAAAANgUA&#10;AAAA&#10;"/>
            </w:pict>
          </mc:Fallback>
        </mc:AlternateContent>
      </w:r>
    </w:p>
    <w:p w14:paraId="0CE66E50" w14:textId="62244EBC" w:rsidR="001B0537" w:rsidRPr="005F20C5" w:rsidRDefault="001B0537" w:rsidP="00551981">
      <w:pPr>
        <w:rPr>
          <w:rFonts w:ascii="Helvetica" w:hAnsi="Helvetica"/>
          <w:b/>
          <w:sz w:val="22"/>
          <w:szCs w:val="22"/>
        </w:rPr>
      </w:pPr>
      <w:r w:rsidRPr="005F20C5">
        <w:rPr>
          <w:rFonts w:ascii="Helvetica" w:hAnsi="Helvetica"/>
          <w:b/>
          <w:sz w:val="22"/>
          <w:szCs w:val="22"/>
        </w:rPr>
        <w:t xml:space="preserve">Trans. by E.L. </w:t>
      </w:r>
      <w:r w:rsidR="00E7436E" w:rsidRPr="005F20C5">
        <w:rPr>
          <w:rFonts w:ascii="Helvetica" w:hAnsi="Helvetica"/>
          <w:b/>
          <w:sz w:val="22"/>
          <w:szCs w:val="22"/>
        </w:rPr>
        <w:t>24</w:t>
      </w:r>
      <w:r w:rsidR="00A01B4E">
        <w:rPr>
          <w:rFonts w:ascii="Helvetica" w:hAnsi="Helvetica"/>
          <w:b/>
          <w:sz w:val="22"/>
          <w:szCs w:val="22"/>
        </w:rPr>
        <w:t>6</w:t>
      </w:r>
    </w:p>
    <w:p w14:paraId="7F22BBBD" w14:textId="5921976A" w:rsidR="001B0537" w:rsidRPr="005F20C5" w:rsidRDefault="001B0537" w:rsidP="00551981">
      <w:pPr>
        <w:rPr>
          <w:rFonts w:ascii="Helvetica" w:hAnsi="Helvetica"/>
          <w:b/>
          <w:sz w:val="22"/>
          <w:szCs w:val="22"/>
        </w:rPr>
      </w:pPr>
      <w:r w:rsidRPr="005F20C5">
        <w:rPr>
          <w:rFonts w:ascii="Helvetica" w:hAnsi="Helvetica"/>
          <w:b/>
          <w:sz w:val="22"/>
          <w:szCs w:val="22"/>
        </w:rPr>
        <w:t xml:space="preserve">Rev. </w:t>
      </w:r>
      <w:r w:rsidR="000D4C66" w:rsidRPr="005F20C5">
        <w:rPr>
          <w:rFonts w:ascii="Helvetica" w:hAnsi="Helvetica"/>
          <w:b/>
          <w:sz w:val="22"/>
          <w:szCs w:val="22"/>
        </w:rPr>
        <w:t>11</w:t>
      </w:r>
      <w:r w:rsidR="00E7436E" w:rsidRPr="005F20C5">
        <w:rPr>
          <w:rFonts w:ascii="Helvetica" w:hAnsi="Helvetica"/>
          <w:b/>
          <w:sz w:val="22"/>
          <w:szCs w:val="22"/>
        </w:rPr>
        <w:t>/</w:t>
      </w:r>
      <w:r w:rsidR="000D4C66" w:rsidRPr="005F20C5">
        <w:rPr>
          <w:rFonts w:ascii="Helvetica" w:hAnsi="Helvetica"/>
          <w:b/>
          <w:sz w:val="22"/>
          <w:szCs w:val="22"/>
        </w:rPr>
        <w:t>24</w:t>
      </w:r>
      <w:r w:rsidR="00E7436E" w:rsidRPr="005F20C5">
        <w:rPr>
          <w:rFonts w:ascii="Helvetica" w:hAnsi="Helvetica"/>
          <w:b/>
          <w:sz w:val="22"/>
          <w:szCs w:val="22"/>
        </w:rPr>
        <w:t>/23</w:t>
      </w:r>
    </w:p>
    <w:p w14:paraId="72894934" w14:textId="77777777" w:rsidR="001B0537" w:rsidRPr="005F20C5" w:rsidRDefault="001B0537" w:rsidP="00551981">
      <w:pPr>
        <w:jc w:val="center"/>
        <w:rPr>
          <w:rFonts w:ascii="Helvetica" w:hAnsi="Helvetica"/>
          <w:b/>
          <w:sz w:val="22"/>
        </w:rPr>
      </w:pPr>
      <w:r w:rsidRPr="005F20C5">
        <w:rPr>
          <w:rFonts w:ascii="Helvetica" w:hAnsi="Helvetica"/>
          <w:b/>
          <w:sz w:val="22"/>
          <w:szCs w:val="22"/>
        </w:rPr>
        <w:t>MASSHEALTH</w:t>
      </w:r>
      <w:r w:rsidRPr="005F20C5">
        <w:rPr>
          <w:rFonts w:ascii="Helvetica" w:hAnsi="Helvetica"/>
          <w:b/>
          <w:sz w:val="22"/>
        </w:rPr>
        <w:t xml:space="preserve"> </w:t>
      </w:r>
    </w:p>
    <w:p w14:paraId="17CA405C" w14:textId="77777777" w:rsidR="001B0537" w:rsidRPr="005F20C5" w:rsidRDefault="001B0537" w:rsidP="00551981">
      <w:pPr>
        <w:jc w:val="center"/>
        <w:rPr>
          <w:rFonts w:ascii="Helvetica" w:hAnsi="Helvetica"/>
          <w:b/>
          <w:sz w:val="22"/>
        </w:rPr>
      </w:pPr>
      <w:r w:rsidRPr="005F20C5">
        <w:rPr>
          <w:rFonts w:ascii="Helvetica" w:hAnsi="Helvetica"/>
          <w:b/>
          <w:sz w:val="22"/>
        </w:rPr>
        <w:t>COVERAGE TYPES</w:t>
      </w:r>
    </w:p>
    <w:p w14:paraId="4513D5A0" w14:textId="77777777" w:rsidR="001B0537" w:rsidRPr="005F20C5" w:rsidRDefault="001B0537" w:rsidP="00551981">
      <w:pPr>
        <w:rPr>
          <w:rFonts w:ascii="Helvetica" w:hAnsi="Helvetica"/>
          <w:b/>
          <w:sz w:val="22"/>
          <w:szCs w:val="22"/>
        </w:rPr>
      </w:pPr>
      <w:r w:rsidRPr="005F20C5">
        <w:rPr>
          <w:rFonts w:ascii="Helvetica" w:hAnsi="Helvetica"/>
          <w:b/>
          <w:sz w:val="22"/>
          <w:szCs w:val="22"/>
        </w:rPr>
        <w:t>Chapter 519</w:t>
      </w:r>
    </w:p>
    <w:p w14:paraId="24F72A8D" w14:textId="77777777" w:rsidR="001B0537" w:rsidRPr="005F20C5" w:rsidRDefault="001B0537" w:rsidP="00551981">
      <w:pPr>
        <w:rPr>
          <w:rFonts w:ascii="Helvetica" w:hAnsi="Helvetica"/>
          <w:b/>
          <w:sz w:val="22"/>
          <w:szCs w:val="22"/>
        </w:rPr>
      </w:pPr>
      <w:r w:rsidRPr="005F20C5">
        <w:rPr>
          <w:rFonts w:ascii="Helvetica" w:hAnsi="Helvetica"/>
          <w:b/>
          <w:sz w:val="22"/>
          <w:szCs w:val="22"/>
        </w:rPr>
        <w:t>Page 519.007 (13 of 13)</w:t>
      </w:r>
    </w:p>
    <w:p w14:paraId="39282B61" w14:textId="4212F014" w:rsidR="001B0537" w:rsidRPr="005F20C5" w:rsidRDefault="001122C1" w:rsidP="00551981">
      <w:pPr>
        <w:widowControl w:val="0"/>
        <w:tabs>
          <w:tab w:val="left" w:pos="936"/>
          <w:tab w:val="left" w:pos="1314"/>
          <w:tab w:val="left" w:pos="1692"/>
          <w:tab w:val="left" w:pos="2070"/>
        </w:tabs>
        <w:spacing w:after="19"/>
        <w:rPr>
          <w:rFonts w:ascii="Helvetica" w:hAnsi="Helvetica" w:cs="Helvetica"/>
          <w:b/>
          <w:bCs/>
          <w:sz w:val="22"/>
          <w:szCs w:val="22"/>
        </w:rPr>
      </w:pPr>
      <w:r w:rsidRPr="005F20C5">
        <w:rPr>
          <w:noProof/>
        </w:rPr>
        <mc:AlternateContent>
          <mc:Choice Requires="wps">
            <w:drawing>
              <wp:anchor distT="4294967293" distB="4294967293" distL="114300" distR="114300" simplePos="0" relativeHeight="251696128" behindDoc="0" locked="0" layoutInCell="1" allowOverlap="1" wp14:anchorId="16C7A632" wp14:editId="316D1D89">
                <wp:simplePos x="0" y="0"/>
                <wp:positionH relativeFrom="column">
                  <wp:posOffset>-271780</wp:posOffset>
                </wp:positionH>
                <wp:positionV relativeFrom="paragraph">
                  <wp:posOffset>126364</wp:posOffset>
                </wp:positionV>
                <wp:extent cx="6248400" cy="0"/>
                <wp:effectExtent l="0" t="0" r="0" b="0"/>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1769710" id="Straight Arrow Connector 36" o:spid="_x0000_s1026" type="#_x0000_t32" style="position:absolute;margin-left:-21.4pt;margin-top:9.95pt;width:492pt;height:0;z-index:2516961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D7dKWD0gEAAI0D&#10;AAAOAAAAAAAAAAAAAAAAAC4CAABkcnMvZTJvRG9jLnhtbFBLAQItABQABgAIAAAAIQCn5key3QAA&#10;AAkBAAAPAAAAAAAAAAAAAAAAACwEAABkcnMvZG93bnJldi54bWxQSwUGAAAAAAQABADzAAAANgUA&#10;AAAA&#10;"/>
            </w:pict>
          </mc:Fallback>
        </mc:AlternateContent>
      </w:r>
    </w:p>
    <w:p w14:paraId="5514FF01" w14:textId="77777777" w:rsidR="001B0537" w:rsidRPr="005F20C5" w:rsidRDefault="001B0537" w:rsidP="00551981">
      <w:pPr>
        <w:rPr>
          <w:sz w:val="22"/>
          <w:szCs w:val="22"/>
        </w:rPr>
      </w:pPr>
    </w:p>
    <w:p w14:paraId="2187B03E" w14:textId="2273C0B7" w:rsidR="001B0537" w:rsidRPr="005F20C5" w:rsidRDefault="001B0537" w:rsidP="0021295F">
      <w:pPr>
        <w:widowControl w:val="0"/>
        <w:tabs>
          <w:tab w:val="left" w:pos="936"/>
          <w:tab w:val="left" w:pos="1314"/>
          <w:tab w:val="left" w:pos="1692"/>
          <w:tab w:val="left" w:pos="1980"/>
          <w:tab w:val="left" w:pos="2070"/>
        </w:tabs>
        <w:ind w:left="2074"/>
        <w:rPr>
          <w:sz w:val="22"/>
        </w:rPr>
      </w:pPr>
      <w:r w:rsidRPr="005F20C5">
        <w:rPr>
          <w:sz w:val="22"/>
        </w:rPr>
        <w:t xml:space="preserve">1.  </w:t>
      </w:r>
      <w:r w:rsidR="008B6596" w:rsidRPr="005F20C5">
        <w:rPr>
          <w:sz w:val="22"/>
        </w:rPr>
        <w:t xml:space="preserve">are </w:t>
      </w:r>
      <w:r w:rsidRPr="005F20C5">
        <w:rPr>
          <w:sz w:val="22"/>
        </w:rPr>
        <w:t>18 years of age or older and, if younger than 65 years old, is totally and permanently disabled in accordance with Title XVI standards;</w:t>
      </w:r>
    </w:p>
    <w:p w14:paraId="6D80FD0F" w14:textId="4DB501AC" w:rsidR="001B0537" w:rsidRPr="005F20C5" w:rsidRDefault="001B0537" w:rsidP="00551981">
      <w:pPr>
        <w:widowControl w:val="0"/>
        <w:tabs>
          <w:tab w:val="left" w:pos="936"/>
          <w:tab w:val="left" w:pos="1314"/>
          <w:tab w:val="left" w:pos="1692"/>
          <w:tab w:val="left" w:pos="2070"/>
        </w:tabs>
        <w:ind w:left="2070"/>
        <w:rPr>
          <w:sz w:val="22"/>
        </w:rPr>
      </w:pPr>
      <w:r w:rsidRPr="005F20C5">
        <w:rPr>
          <w:sz w:val="22"/>
        </w:rPr>
        <w:t xml:space="preserve">2.  </w:t>
      </w:r>
      <w:r w:rsidR="00870D49" w:rsidRPr="005F20C5">
        <w:rPr>
          <w:sz w:val="22"/>
        </w:rPr>
        <w:t xml:space="preserve">are </w:t>
      </w:r>
      <w:r w:rsidRPr="005F20C5">
        <w:rPr>
          <w:sz w:val="22"/>
        </w:rPr>
        <w:t>an inpatient in a nursing facility, chronic disease or rehabilitation hospital, or, for participants 18 through 21 years of age or 65 years of age and older, psychiatric hospital with a continuous length of stay of 90 or more days, excluding rehabilitation days;</w:t>
      </w:r>
    </w:p>
    <w:p w14:paraId="08790DAE" w14:textId="77777777" w:rsidR="001B0537" w:rsidRPr="005F20C5" w:rsidRDefault="001B0537" w:rsidP="00551981">
      <w:pPr>
        <w:widowControl w:val="0"/>
        <w:tabs>
          <w:tab w:val="left" w:pos="936"/>
          <w:tab w:val="left" w:pos="1314"/>
          <w:tab w:val="left" w:pos="1692"/>
          <w:tab w:val="left" w:pos="2070"/>
        </w:tabs>
        <w:ind w:left="2070"/>
        <w:rPr>
          <w:sz w:val="22"/>
        </w:rPr>
      </w:pPr>
      <w:r w:rsidRPr="005F20C5">
        <w:rPr>
          <w:sz w:val="22"/>
        </w:rPr>
        <w:t>3.  must have received MassHealth benefits for inpatient services, and be MassHealth eligible at least the day before discharge;</w:t>
      </w:r>
    </w:p>
    <w:p w14:paraId="270E8EF9" w14:textId="77777777" w:rsidR="001B0537" w:rsidRPr="005F20C5" w:rsidRDefault="001B0537" w:rsidP="00551981">
      <w:pPr>
        <w:widowControl w:val="0"/>
        <w:tabs>
          <w:tab w:val="left" w:pos="936"/>
          <w:tab w:val="left" w:pos="1314"/>
          <w:tab w:val="left" w:pos="1692"/>
          <w:tab w:val="left" w:pos="2070"/>
        </w:tabs>
        <w:ind w:left="2070"/>
        <w:rPr>
          <w:sz w:val="22"/>
        </w:rPr>
      </w:pPr>
      <w:r w:rsidRPr="005F20C5">
        <w:rPr>
          <w:sz w:val="22"/>
        </w:rPr>
        <w:t>4.  needs one or more of the services under the MFP Community Living Waiver;</w:t>
      </w:r>
    </w:p>
    <w:p w14:paraId="748FBA39" w14:textId="340E117B" w:rsidR="001B0537" w:rsidRPr="005F20C5" w:rsidRDefault="001B0537" w:rsidP="00551981">
      <w:pPr>
        <w:widowControl w:val="0"/>
        <w:tabs>
          <w:tab w:val="left" w:pos="936"/>
          <w:tab w:val="left" w:pos="1314"/>
          <w:tab w:val="left" w:pos="1692"/>
          <w:tab w:val="left" w:pos="2070"/>
        </w:tabs>
        <w:ind w:left="2070"/>
        <w:rPr>
          <w:sz w:val="22"/>
        </w:rPr>
      </w:pPr>
      <w:r w:rsidRPr="005F20C5">
        <w:rPr>
          <w:sz w:val="22"/>
        </w:rPr>
        <w:t xml:space="preserve">5.  </w:t>
      </w:r>
      <w:r w:rsidR="008B6596" w:rsidRPr="005F20C5">
        <w:rPr>
          <w:sz w:val="22"/>
        </w:rPr>
        <w:t xml:space="preserve">are </w:t>
      </w:r>
      <w:r w:rsidRPr="005F20C5">
        <w:rPr>
          <w:sz w:val="22"/>
        </w:rPr>
        <w:t>able to be safely served in the community within the terms of the MFP Community Living Waiver; and</w:t>
      </w:r>
    </w:p>
    <w:p w14:paraId="48E81FC2" w14:textId="1AC1680A" w:rsidR="001B0537" w:rsidRPr="005F20C5" w:rsidRDefault="001B0537" w:rsidP="00551981">
      <w:pPr>
        <w:widowControl w:val="0"/>
        <w:tabs>
          <w:tab w:val="left" w:pos="936"/>
          <w:tab w:val="left" w:pos="1314"/>
          <w:tab w:val="left" w:pos="1692"/>
          <w:tab w:val="left" w:pos="2070"/>
        </w:tabs>
        <w:ind w:left="2070"/>
        <w:rPr>
          <w:sz w:val="22"/>
        </w:rPr>
      </w:pPr>
      <w:r w:rsidRPr="005F20C5">
        <w:rPr>
          <w:sz w:val="22"/>
        </w:rPr>
        <w:t xml:space="preserve">6.  </w:t>
      </w:r>
      <w:r w:rsidR="008B6596" w:rsidRPr="005F20C5">
        <w:rPr>
          <w:sz w:val="22"/>
        </w:rPr>
        <w:t xml:space="preserve">are </w:t>
      </w:r>
      <w:r w:rsidRPr="005F20C5">
        <w:rPr>
          <w:sz w:val="22"/>
        </w:rPr>
        <w:t>transitioning to the community setting from a facility, moving to a qualified residence, such as a home owned or leased by the applicant or a family member, an apartment with an individual lease, or a community-based residential setting in which no more than four unrelated individuals reside.</w:t>
      </w:r>
    </w:p>
    <w:p w14:paraId="0C17237B" w14:textId="77777777" w:rsidR="001B0537" w:rsidRPr="005F20C5" w:rsidRDefault="001B0537" w:rsidP="00551981">
      <w:pPr>
        <w:widowControl w:val="0"/>
        <w:tabs>
          <w:tab w:val="left" w:pos="936"/>
          <w:tab w:val="left" w:pos="1314"/>
          <w:tab w:val="left" w:pos="1692"/>
        </w:tabs>
        <w:ind w:left="1692"/>
        <w:rPr>
          <w:sz w:val="22"/>
        </w:rPr>
      </w:pPr>
      <w:r w:rsidRPr="005F20C5">
        <w:rPr>
          <w:sz w:val="22"/>
        </w:rPr>
        <w:t xml:space="preserve">(b)  </w:t>
      </w:r>
      <w:r w:rsidRPr="005F20C5">
        <w:rPr>
          <w:sz w:val="22"/>
          <w:u w:val="single"/>
        </w:rPr>
        <w:t>Eligibility Requirements</w:t>
      </w:r>
      <w:r w:rsidRPr="005F20C5">
        <w:rPr>
          <w:sz w:val="22"/>
        </w:rPr>
        <w:t>. In determining eligibility for MassHealth Standard and for these waiver services, the MassHealth agency determines income eligibility based solely on the applicant’s or member’s income regardless of his or her marital status. The applicant or member must</w:t>
      </w:r>
    </w:p>
    <w:p w14:paraId="6EB8DC87" w14:textId="77777777" w:rsidR="001B0537" w:rsidRPr="005F20C5" w:rsidRDefault="001B0537" w:rsidP="00551981">
      <w:pPr>
        <w:widowControl w:val="0"/>
        <w:tabs>
          <w:tab w:val="left" w:pos="936"/>
          <w:tab w:val="left" w:pos="1314"/>
          <w:tab w:val="left" w:pos="1692"/>
          <w:tab w:val="left" w:pos="1980"/>
          <w:tab w:val="left" w:pos="2070"/>
        </w:tabs>
        <w:ind w:left="2070"/>
        <w:rPr>
          <w:sz w:val="22"/>
        </w:rPr>
      </w:pPr>
      <w:r w:rsidRPr="005F20C5">
        <w:rPr>
          <w:sz w:val="22"/>
        </w:rPr>
        <w:t>1.  meet the requirements of 130 CMR 519.007 (H)(2)(a);</w:t>
      </w:r>
    </w:p>
    <w:p w14:paraId="44F125BF" w14:textId="77777777" w:rsidR="001B0537" w:rsidRPr="005F20C5" w:rsidRDefault="001B0537" w:rsidP="00551981">
      <w:pPr>
        <w:widowControl w:val="0"/>
        <w:tabs>
          <w:tab w:val="left" w:pos="936"/>
          <w:tab w:val="left" w:pos="1314"/>
          <w:tab w:val="left" w:pos="1692"/>
          <w:tab w:val="left" w:pos="2070"/>
        </w:tabs>
        <w:ind w:left="2070"/>
        <w:rPr>
          <w:sz w:val="22"/>
        </w:rPr>
      </w:pPr>
      <w:r w:rsidRPr="005F20C5">
        <w:rPr>
          <w:sz w:val="22"/>
        </w:rPr>
        <w:t>2.  have countable income that is less than or equal to 300% of the federal benefit rate (FBR) for an individual;</w:t>
      </w:r>
    </w:p>
    <w:p w14:paraId="7241F038" w14:textId="77777777" w:rsidR="001B0537" w:rsidRPr="005F20C5" w:rsidRDefault="001B0537" w:rsidP="00551981">
      <w:pPr>
        <w:widowControl w:val="0"/>
        <w:tabs>
          <w:tab w:val="left" w:pos="936"/>
          <w:tab w:val="left" w:pos="1314"/>
          <w:tab w:val="left" w:pos="1692"/>
          <w:tab w:val="left" w:pos="1980"/>
          <w:tab w:val="left" w:pos="2070"/>
        </w:tabs>
        <w:ind w:left="2070"/>
        <w:rPr>
          <w:sz w:val="22"/>
        </w:rPr>
      </w:pPr>
      <w:r w:rsidRPr="005F20C5">
        <w:rPr>
          <w:sz w:val="22"/>
        </w:rPr>
        <w:t>3.  have countable assets of $2,000 or less for an individual and, for a married couple, if the initial Waiver eligibility determination was on or after January 1, 2014,  have assets that are less than or equal to the standards at 130 CMR 520.016(B)</w:t>
      </w:r>
      <w:r w:rsidRPr="005F20C5">
        <w:rPr>
          <w:sz w:val="22"/>
          <w:szCs w:val="22"/>
        </w:rPr>
        <w:t xml:space="preserve">: </w:t>
      </w:r>
      <w:r w:rsidRPr="005F20C5">
        <w:rPr>
          <w:i/>
          <w:sz w:val="22"/>
          <w:szCs w:val="22"/>
        </w:rPr>
        <w:t>Treatment of a Married Couple’s Assets When One Spouse Is Institutionalized</w:t>
      </w:r>
      <w:r w:rsidRPr="005F20C5">
        <w:rPr>
          <w:sz w:val="22"/>
        </w:rPr>
        <w:t>; and</w:t>
      </w:r>
    </w:p>
    <w:p w14:paraId="66A97A65" w14:textId="77777777" w:rsidR="001B0537" w:rsidRPr="005F20C5" w:rsidRDefault="001B0537" w:rsidP="00551981">
      <w:pPr>
        <w:widowControl w:val="0"/>
        <w:tabs>
          <w:tab w:val="left" w:pos="936"/>
          <w:tab w:val="left" w:pos="1314"/>
          <w:tab w:val="left" w:pos="1692"/>
          <w:tab w:val="left" w:pos="2070"/>
        </w:tabs>
        <w:ind w:left="2070"/>
        <w:rPr>
          <w:sz w:val="22"/>
        </w:rPr>
      </w:pPr>
      <w:r w:rsidRPr="005F20C5">
        <w:rPr>
          <w:sz w:val="22"/>
        </w:rPr>
        <w:t>4.  not have transferred resources for less than fair market value, as described in 130 CMR 520.018</w:t>
      </w:r>
      <w:r w:rsidRPr="005F20C5">
        <w:rPr>
          <w:sz w:val="22"/>
          <w:szCs w:val="22"/>
        </w:rPr>
        <w:t xml:space="preserve">: </w:t>
      </w:r>
      <w:r w:rsidRPr="005F20C5">
        <w:rPr>
          <w:i/>
          <w:sz w:val="22"/>
          <w:szCs w:val="22"/>
        </w:rPr>
        <w:t>Transfer of Resources Regardless of Date of Transfer</w:t>
      </w:r>
      <w:r w:rsidRPr="005F20C5">
        <w:rPr>
          <w:sz w:val="22"/>
        </w:rPr>
        <w:t xml:space="preserve"> and 520.019: </w:t>
      </w:r>
      <w:r w:rsidRPr="005F20C5">
        <w:rPr>
          <w:i/>
          <w:sz w:val="22"/>
          <w:szCs w:val="22"/>
        </w:rPr>
        <w:t>Transfer of Resources Occurring on or after August 11, 1993</w:t>
      </w:r>
      <w:r w:rsidRPr="005F20C5">
        <w:rPr>
          <w:sz w:val="22"/>
        </w:rPr>
        <w:t>.</w:t>
      </w:r>
    </w:p>
    <w:p w14:paraId="0EC95DD2" w14:textId="77777777" w:rsidR="001B0537" w:rsidRPr="005F20C5" w:rsidRDefault="001B0537" w:rsidP="00551981">
      <w:pPr>
        <w:widowControl w:val="0"/>
        <w:tabs>
          <w:tab w:val="left" w:pos="936"/>
          <w:tab w:val="left" w:pos="1314"/>
          <w:tab w:val="left" w:pos="1692"/>
        </w:tabs>
        <w:ind w:left="1692"/>
        <w:rPr>
          <w:sz w:val="22"/>
        </w:rPr>
      </w:pPr>
      <w:r w:rsidRPr="005F20C5">
        <w:rPr>
          <w:sz w:val="22"/>
        </w:rPr>
        <w:t xml:space="preserve">(c)  </w:t>
      </w:r>
      <w:r w:rsidRPr="005F20C5">
        <w:rPr>
          <w:sz w:val="22"/>
          <w:u w:val="single"/>
        </w:rPr>
        <w:t>Enrollment Limits</w:t>
      </w:r>
      <w:r w:rsidRPr="005F20C5">
        <w:rPr>
          <w:sz w:val="22"/>
        </w:rPr>
        <w:t>. Enrollment in the MFP Community Living Waiver is subject to a limit on the total number of waiver participants. The number of participants who can be enrolled in this waiver may be limited in a manner determined by the MassHealth agency.</w:t>
      </w:r>
    </w:p>
    <w:p w14:paraId="5E20EEB2" w14:textId="08C0FEA2" w:rsidR="001B0537" w:rsidRPr="005F20C5" w:rsidRDefault="001B0537" w:rsidP="00551981">
      <w:pPr>
        <w:widowControl w:val="0"/>
        <w:tabs>
          <w:tab w:val="left" w:pos="936"/>
          <w:tab w:val="left" w:pos="1314"/>
          <w:tab w:val="left" w:pos="1692"/>
        </w:tabs>
        <w:ind w:left="1692"/>
        <w:rPr>
          <w:sz w:val="22"/>
        </w:rPr>
      </w:pPr>
      <w:r w:rsidRPr="005F20C5">
        <w:rPr>
          <w:sz w:val="22"/>
        </w:rPr>
        <w:t xml:space="preserve">(d)  </w:t>
      </w:r>
      <w:r w:rsidRPr="005F20C5">
        <w:rPr>
          <w:sz w:val="22"/>
          <w:u w:val="single"/>
        </w:rPr>
        <w:t>Waiver Services</w:t>
      </w:r>
      <w:r w:rsidRPr="005F20C5">
        <w:rPr>
          <w:sz w:val="22"/>
        </w:rPr>
        <w:t>. Eligible members who are enrolled as waiver participants in the MFP Community Living Waiver are eligible for the waiver services described in 130 CMR 630.405(D):</w:t>
      </w:r>
      <w:r w:rsidRPr="005F20C5">
        <w:rPr>
          <w:i/>
          <w:sz w:val="22"/>
        </w:rPr>
        <w:t xml:space="preserve"> </w:t>
      </w:r>
      <w:r w:rsidR="004A2073" w:rsidRPr="005F20C5">
        <w:rPr>
          <w:i/>
          <w:sz w:val="22"/>
        </w:rPr>
        <w:t>Moving Forward Plan</w:t>
      </w:r>
      <w:r w:rsidRPr="005F20C5">
        <w:rPr>
          <w:i/>
          <w:sz w:val="22"/>
        </w:rPr>
        <w:t xml:space="preserve"> Community Living (MFP-CL) Waiver</w:t>
      </w:r>
      <w:r w:rsidRPr="005F20C5">
        <w:rPr>
          <w:sz w:val="22"/>
        </w:rPr>
        <w:t>.</w:t>
      </w:r>
    </w:p>
    <w:p w14:paraId="3071FF5A" w14:textId="77777777" w:rsidR="001B0537" w:rsidRPr="005F20C5" w:rsidRDefault="001B0537" w:rsidP="00551981">
      <w:pPr>
        <w:widowControl w:val="0"/>
        <w:tabs>
          <w:tab w:val="left" w:pos="936"/>
          <w:tab w:val="left" w:pos="1314"/>
          <w:tab w:val="left" w:pos="1692"/>
        </w:tabs>
        <w:ind w:left="1692"/>
        <w:rPr>
          <w:sz w:val="22"/>
        </w:rPr>
      </w:pPr>
    </w:p>
    <w:p w14:paraId="4E71C301" w14:textId="77777777" w:rsidR="001B0537" w:rsidRPr="005F20C5" w:rsidRDefault="001B0537" w:rsidP="00551981">
      <w:pPr>
        <w:rPr>
          <w:sz w:val="22"/>
          <w:szCs w:val="22"/>
        </w:rPr>
      </w:pPr>
      <w:r w:rsidRPr="005F20C5">
        <w:rPr>
          <w:sz w:val="22"/>
          <w:szCs w:val="22"/>
        </w:rPr>
        <w:t>(130 CMR 519.008 Reserved)</w:t>
      </w:r>
    </w:p>
    <w:p w14:paraId="7D52D9D2" w14:textId="77777777" w:rsidR="001B0537" w:rsidRPr="005F20C5" w:rsidRDefault="001B0537"/>
    <w:p w14:paraId="6E7B5309" w14:textId="77777777" w:rsidR="001B0537" w:rsidRPr="005F20C5" w:rsidRDefault="001B0537">
      <w:pPr>
        <w:spacing w:after="200" w:line="276" w:lineRule="auto"/>
        <w:rPr>
          <w:rFonts w:ascii="Helvetica" w:hAnsi="Helvetica"/>
          <w:b/>
          <w:sz w:val="22"/>
          <w:szCs w:val="22"/>
        </w:rPr>
      </w:pPr>
      <w:r w:rsidRPr="005F20C5">
        <w:rPr>
          <w:rFonts w:ascii="Helvetica" w:hAnsi="Helvetica"/>
          <w:b/>
          <w:sz w:val="22"/>
          <w:szCs w:val="22"/>
        </w:rPr>
        <w:br w:type="page"/>
      </w:r>
    </w:p>
    <w:p w14:paraId="0C2D62F4" w14:textId="77777777" w:rsidR="001B0537" w:rsidRPr="005F20C5" w:rsidRDefault="001B0537" w:rsidP="00551981">
      <w:pPr>
        <w:jc w:val="center"/>
        <w:rPr>
          <w:rFonts w:ascii="Helvetica" w:hAnsi="Helvetica"/>
          <w:b/>
          <w:sz w:val="22"/>
          <w:szCs w:val="22"/>
        </w:rPr>
      </w:pPr>
      <w:r w:rsidRPr="005F20C5">
        <w:rPr>
          <w:rFonts w:ascii="Helvetica" w:hAnsi="Helvetica"/>
          <w:b/>
          <w:sz w:val="22"/>
          <w:szCs w:val="22"/>
        </w:rPr>
        <w:lastRenderedPageBreak/>
        <w:t>130 CMR:  DIVISION OF MEDICAL ASSISTANCE</w:t>
      </w:r>
    </w:p>
    <w:p w14:paraId="4439E6A9" w14:textId="70D1182D" w:rsidR="001B0537" w:rsidRPr="005F20C5" w:rsidRDefault="001122C1" w:rsidP="00551981">
      <w:pPr>
        <w:rPr>
          <w:rFonts w:ascii="Helvetica" w:hAnsi="Helvetica"/>
          <w:b/>
          <w:sz w:val="22"/>
          <w:szCs w:val="22"/>
        </w:rPr>
      </w:pPr>
      <w:r w:rsidRPr="005F20C5">
        <w:rPr>
          <w:noProof/>
        </w:rPr>
        <mc:AlternateContent>
          <mc:Choice Requires="wps">
            <w:drawing>
              <wp:anchor distT="4294967293" distB="4294967293" distL="114300" distR="114300" simplePos="0" relativeHeight="251697152" behindDoc="0" locked="0" layoutInCell="1" allowOverlap="1" wp14:anchorId="043F93B9" wp14:editId="00E51E89">
                <wp:simplePos x="0" y="0"/>
                <wp:positionH relativeFrom="column">
                  <wp:posOffset>-275590</wp:posOffset>
                </wp:positionH>
                <wp:positionV relativeFrom="paragraph">
                  <wp:posOffset>79374</wp:posOffset>
                </wp:positionV>
                <wp:extent cx="6248400" cy="0"/>
                <wp:effectExtent l="0" t="0" r="0" b="0"/>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D1F6272" id="Straight Arrow Connector 37" o:spid="_x0000_s1026" type="#_x0000_t32" style="position:absolute;margin-left:-21.7pt;margin-top:6.25pt;width:492pt;height:0;z-index:2516971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"/>
            </w:pict>
          </mc:Fallback>
        </mc:AlternateContent>
      </w:r>
    </w:p>
    <w:p w14:paraId="7C52A7D3" w14:textId="22C2C50A" w:rsidR="001B0537" w:rsidRPr="005F20C5" w:rsidRDefault="001B0537" w:rsidP="00551981">
      <w:pPr>
        <w:rPr>
          <w:rFonts w:ascii="Helvetica" w:hAnsi="Helvetica"/>
          <w:b/>
          <w:sz w:val="22"/>
          <w:szCs w:val="22"/>
        </w:rPr>
      </w:pPr>
      <w:r w:rsidRPr="005F20C5">
        <w:rPr>
          <w:rFonts w:ascii="Helvetica" w:hAnsi="Helvetica"/>
          <w:b/>
          <w:sz w:val="22"/>
          <w:szCs w:val="22"/>
        </w:rPr>
        <w:t xml:space="preserve">Trans. by E.L. </w:t>
      </w:r>
      <w:r w:rsidR="00E7436E" w:rsidRPr="005F20C5">
        <w:rPr>
          <w:rFonts w:ascii="Helvetica" w:hAnsi="Helvetica"/>
          <w:b/>
          <w:sz w:val="22"/>
          <w:szCs w:val="22"/>
        </w:rPr>
        <w:t>24</w:t>
      </w:r>
      <w:r w:rsidR="00A01B4E">
        <w:rPr>
          <w:rFonts w:ascii="Helvetica" w:hAnsi="Helvetica"/>
          <w:b/>
          <w:sz w:val="22"/>
          <w:szCs w:val="22"/>
        </w:rPr>
        <w:t>6</w:t>
      </w:r>
    </w:p>
    <w:p w14:paraId="09FD3FF8" w14:textId="7CB544B2" w:rsidR="001B0537" w:rsidRPr="005F20C5" w:rsidRDefault="001B0537" w:rsidP="00551981">
      <w:pPr>
        <w:rPr>
          <w:rFonts w:ascii="Helvetica" w:hAnsi="Helvetica"/>
          <w:b/>
          <w:sz w:val="22"/>
          <w:szCs w:val="22"/>
        </w:rPr>
      </w:pPr>
      <w:r w:rsidRPr="005F20C5">
        <w:rPr>
          <w:rFonts w:ascii="Helvetica" w:hAnsi="Helvetica"/>
          <w:b/>
          <w:sz w:val="22"/>
          <w:szCs w:val="22"/>
        </w:rPr>
        <w:t xml:space="preserve">Rev. </w:t>
      </w:r>
      <w:r w:rsidR="000D4C66" w:rsidRPr="005F20C5">
        <w:rPr>
          <w:rFonts w:ascii="Helvetica" w:hAnsi="Helvetica"/>
          <w:b/>
          <w:sz w:val="22"/>
          <w:szCs w:val="22"/>
        </w:rPr>
        <w:t>11</w:t>
      </w:r>
      <w:r w:rsidR="00E7436E" w:rsidRPr="005F20C5">
        <w:rPr>
          <w:rFonts w:ascii="Helvetica" w:hAnsi="Helvetica"/>
          <w:b/>
          <w:sz w:val="22"/>
          <w:szCs w:val="22"/>
        </w:rPr>
        <w:t>/</w:t>
      </w:r>
      <w:r w:rsidR="000D4C66" w:rsidRPr="005F20C5">
        <w:rPr>
          <w:rFonts w:ascii="Helvetica" w:hAnsi="Helvetica"/>
          <w:b/>
          <w:sz w:val="22"/>
          <w:szCs w:val="22"/>
        </w:rPr>
        <w:t>24</w:t>
      </w:r>
      <w:r w:rsidR="00E7436E" w:rsidRPr="005F20C5">
        <w:rPr>
          <w:rFonts w:ascii="Helvetica" w:hAnsi="Helvetica"/>
          <w:b/>
          <w:sz w:val="22"/>
          <w:szCs w:val="22"/>
        </w:rPr>
        <w:t>/23</w:t>
      </w:r>
    </w:p>
    <w:p w14:paraId="538BB960" w14:textId="77777777" w:rsidR="001B0537" w:rsidRPr="005F20C5" w:rsidRDefault="001B0537" w:rsidP="00551981">
      <w:pPr>
        <w:jc w:val="center"/>
        <w:rPr>
          <w:rFonts w:ascii="Helvetica" w:hAnsi="Helvetica"/>
          <w:b/>
          <w:sz w:val="22"/>
        </w:rPr>
      </w:pPr>
      <w:r w:rsidRPr="005F20C5">
        <w:rPr>
          <w:rFonts w:ascii="Helvetica" w:hAnsi="Helvetica"/>
          <w:b/>
          <w:sz w:val="22"/>
          <w:szCs w:val="22"/>
        </w:rPr>
        <w:t>MASSHEALTH</w:t>
      </w:r>
      <w:r w:rsidRPr="005F20C5">
        <w:rPr>
          <w:rFonts w:ascii="Helvetica" w:hAnsi="Helvetica"/>
          <w:b/>
          <w:sz w:val="22"/>
        </w:rPr>
        <w:t xml:space="preserve"> </w:t>
      </w:r>
    </w:p>
    <w:p w14:paraId="32537F21" w14:textId="77777777" w:rsidR="001B0537" w:rsidRPr="005F20C5" w:rsidRDefault="001B0537" w:rsidP="00551981">
      <w:pPr>
        <w:jc w:val="center"/>
        <w:rPr>
          <w:rFonts w:ascii="Helvetica" w:hAnsi="Helvetica"/>
          <w:b/>
          <w:sz w:val="22"/>
        </w:rPr>
      </w:pPr>
      <w:r w:rsidRPr="005F20C5">
        <w:rPr>
          <w:rFonts w:ascii="Helvetica" w:hAnsi="Helvetica"/>
          <w:b/>
          <w:sz w:val="22"/>
        </w:rPr>
        <w:t>COVERAGE TYPES</w:t>
      </w:r>
    </w:p>
    <w:p w14:paraId="4840D401" w14:textId="77777777" w:rsidR="001B0537" w:rsidRPr="005F20C5" w:rsidRDefault="001B0537" w:rsidP="00551981">
      <w:pPr>
        <w:rPr>
          <w:rFonts w:ascii="Helvetica" w:hAnsi="Helvetica"/>
          <w:b/>
          <w:sz w:val="22"/>
          <w:szCs w:val="22"/>
        </w:rPr>
      </w:pPr>
      <w:r w:rsidRPr="005F20C5">
        <w:rPr>
          <w:rFonts w:ascii="Helvetica" w:hAnsi="Helvetica"/>
          <w:b/>
          <w:sz w:val="22"/>
          <w:szCs w:val="22"/>
        </w:rPr>
        <w:t>Chapter 519</w:t>
      </w:r>
    </w:p>
    <w:p w14:paraId="7A11FAFC" w14:textId="77777777" w:rsidR="001B0537" w:rsidRPr="005F20C5" w:rsidRDefault="001B0537" w:rsidP="00551981">
      <w:pPr>
        <w:rPr>
          <w:rFonts w:ascii="Helvetica" w:hAnsi="Helvetica"/>
          <w:b/>
          <w:sz w:val="22"/>
          <w:szCs w:val="22"/>
        </w:rPr>
      </w:pPr>
      <w:r w:rsidRPr="005F20C5">
        <w:rPr>
          <w:rFonts w:ascii="Helvetica" w:hAnsi="Helvetica"/>
          <w:b/>
          <w:sz w:val="22"/>
          <w:szCs w:val="22"/>
        </w:rPr>
        <w:t>Page 519.009</w:t>
      </w:r>
    </w:p>
    <w:p w14:paraId="1ED68079" w14:textId="13FE19BD" w:rsidR="001B0537" w:rsidRPr="005F20C5" w:rsidRDefault="001122C1" w:rsidP="00551981">
      <w:pPr>
        <w:widowControl w:val="0"/>
        <w:tabs>
          <w:tab w:val="left" w:pos="936"/>
          <w:tab w:val="left" w:pos="1314"/>
          <w:tab w:val="left" w:pos="1692"/>
          <w:tab w:val="left" w:pos="2070"/>
        </w:tabs>
        <w:spacing w:after="19"/>
        <w:rPr>
          <w:rFonts w:ascii="Helvetica" w:hAnsi="Helvetica" w:cs="Helvetica"/>
          <w:b/>
          <w:bCs/>
          <w:sz w:val="22"/>
          <w:szCs w:val="22"/>
        </w:rPr>
      </w:pPr>
      <w:r w:rsidRPr="005F20C5">
        <w:rPr>
          <w:noProof/>
        </w:rPr>
        <mc:AlternateContent>
          <mc:Choice Requires="wps">
            <w:drawing>
              <wp:anchor distT="4294967293" distB="4294967293" distL="114300" distR="114300" simplePos="0" relativeHeight="251698176" behindDoc="0" locked="0" layoutInCell="1" allowOverlap="1" wp14:anchorId="1612E598" wp14:editId="72A08AEA">
                <wp:simplePos x="0" y="0"/>
                <wp:positionH relativeFrom="column">
                  <wp:posOffset>-271780</wp:posOffset>
                </wp:positionH>
                <wp:positionV relativeFrom="paragraph">
                  <wp:posOffset>126364</wp:posOffset>
                </wp:positionV>
                <wp:extent cx="6248400" cy="0"/>
                <wp:effectExtent l="0" t="0" r="0" b="0"/>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C57B234" id="Straight Arrow Connector 38" o:spid="_x0000_s1026" type="#_x0000_t32" style="position:absolute;margin-left:-21.4pt;margin-top:9.95pt;width:492pt;height:0;z-index:2516981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AJOL/c0gEAAI0D&#10;AAAOAAAAAAAAAAAAAAAAAC4CAABkcnMvZTJvRG9jLnhtbFBLAQItABQABgAIAAAAIQCn5key3QAA&#10;AAkBAAAPAAAAAAAAAAAAAAAAACwEAABkcnMvZG93bnJldi54bWxQSwUGAAAAAAQABADzAAAANgUA&#10;AAAA&#10;"/>
            </w:pict>
          </mc:Fallback>
        </mc:AlternateContent>
      </w:r>
    </w:p>
    <w:p w14:paraId="260B5D3A" w14:textId="77777777" w:rsidR="001B0537" w:rsidRPr="005F20C5" w:rsidRDefault="001B0537" w:rsidP="00551981">
      <w:pPr>
        <w:rPr>
          <w:sz w:val="22"/>
          <w:szCs w:val="22"/>
        </w:rPr>
      </w:pPr>
    </w:p>
    <w:p w14:paraId="1D04478C" w14:textId="77777777" w:rsidR="001B0537" w:rsidRPr="005F20C5" w:rsidRDefault="001B0537" w:rsidP="00551981">
      <w:pPr>
        <w:widowControl w:val="0"/>
        <w:tabs>
          <w:tab w:val="left" w:pos="936"/>
          <w:tab w:val="left" w:pos="1314"/>
          <w:tab w:val="left" w:pos="1692"/>
          <w:tab w:val="left" w:pos="2070"/>
        </w:tabs>
        <w:rPr>
          <w:sz w:val="22"/>
        </w:rPr>
      </w:pPr>
      <w:r w:rsidRPr="005F20C5">
        <w:rPr>
          <w:sz w:val="22"/>
          <w:u w:val="single"/>
        </w:rPr>
        <w:t>519.009:</w:t>
      </w:r>
      <w:r w:rsidRPr="005F20C5">
        <w:rPr>
          <w:sz w:val="22"/>
          <w:u w:val="single"/>
        </w:rPr>
        <w:tab/>
        <w:t>MassHealth Limited</w:t>
      </w:r>
    </w:p>
    <w:p w14:paraId="483998A8" w14:textId="77777777" w:rsidR="001B0537" w:rsidRPr="005F20C5" w:rsidRDefault="001B0537" w:rsidP="00551981">
      <w:pPr>
        <w:widowControl w:val="0"/>
        <w:tabs>
          <w:tab w:val="left" w:pos="936"/>
          <w:tab w:val="left" w:pos="1314"/>
          <w:tab w:val="left" w:pos="1692"/>
          <w:tab w:val="left" w:pos="2070"/>
        </w:tabs>
        <w:rPr>
          <w:sz w:val="22"/>
        </w:rPr>
      </w:pPr>
    </w:p>
    <w:p w14:paraId="64A233DB" w14:textId="77777777" w:rsidR="001B0537" w:rsidRPr="005F20C5" w:rsidRDefault="001B0537" w:rsidP="00551981">
      <w:pPr>
        <w:widowControl w:val="0"/>
        <w:tabs>
          <w:tab w:val="left" w:pos="936"/>
          <w:tab w:val="left" w:pos="1314"/>
          <w:tab w:val="left" w:pos="1692"/>
          <w:tab w:val="left" w:pos="2070"/>
        </w:tabs>
        <w:ind w:left="936"/>
        <w:rPr>
          <w:sz w:val="22"/>
        </w:rPr>
      </w:pPr>
      <w:r w:rsidRPr="005F20C5">
        <w:rPr>
          <w:sz w:val="22"/>
        </w:rPr>
        <w:t xml:space="preserve">(A)  </w:t>
      </w:r>
      <w:r w:rsidRPr="005F20C5">
        <w:rPr>
          <w:sz w:val="22"/>
          <w:u w:val="single"/>
        </w:rPr>
        <w:t>Eligibility Requirements</w:t>
      </w:r>
      <w:r w:rsidRPr="005F20C5">
        <w:rPr>
          <w:sz w:val="22"/>
        </w:rPr>
        <w:t xml:space="preserve">. </w:t>
      </w:r>
    </w:p>
    <w:p w14:paraId="3DAC35B2" w14:textId="77777777" w:rsidR="001B0537" w:rsidRPr="005F20C5" w:rsidRDefault="001B0537" w:rsidP="00551981">
      <w:pPr>
        <w:widowControl w:val="0"/>
        <w:tabs>
          <w:tab w:val="left" w:pos="936"/>
          <w:tab w:val="left" w:pos="1314"/>
          <w:tab w:val="left" w:pos="1692"/>
          <w:tab w:val="left" w:pos="2070"/>
        </w:tabs>
        <w:ind w:left="1314"/>
        <w:rPr>
          <w:sz w:val="22"/>
        </w:rPr>
      </w:pPr>
      <w:r w:rsidRPr="005F20C5">
        <w:rPr>
          <w:sz w:val="22"/>
        </w:rPr>
        <w:t xml:space="preserve">(1)  MassHealth Limited is available to community residents 65 years of age and older meeting the financial and categorical requirements of MassHealth Standard coverage as described at 130 CMR 519.005(A) and (B) and who are </w:t>
      </w:r>
    </w:p>
    <w:p w14:paraId="1294BF0A" w14:textId="2936BCAE" w:rsidR="001B0537" w:rsidRPr="005F20C5" w:rsidRDefault="001B0537" w:rsidP="00551981">
      <w:pPr>
        <w:widowControl w:val="0"/>
        <w:tabs>
          <w:tab w:val="left" w:pos="936"/>
          <w:tab w:val="left" w:pos="1314"/>
          <w:tab w:val="left" w:pos="1692"/>
          <w:tab w:val="left" w:pos="2070"/>
        </w:tabs>
        <w:ind w:left="1695"/>
        <w:rPr>
          <w:i/>
          <w:sz w:val="22"/>
        </w:rPr>
      </w:pPr>
      <w:r w:rsidRPr="005F20C5">
        <w:rPr>
          <w:sz w:val="22"/>
        </w:rPr>
        <w:t>(a)  other noncitizens described in 130 CMR 518.003(D)</w:t>
      </w:r>
      <w:r w:rsidRPr="005F20C5">
        <w:rPr>
          <w:sz w:val="22"/>
          <w:szCs w:val="22"/>
        </w:rPr>
        <w:t xml:space="preserve">: </w:t>
      </w:r>
      <w:r w:rsidR="004A2073" w:rsidRPr="005F20C5">
        <w:rPr>
          <w:i/>
          <w:sz w:val="22"/>
          <w:szCs w:val="22"/>
        </w:rPr>
        <w:t xml:space="preserve">Other </w:t>
      </w:r>
      <w:r w:rsidRPr="005F20C5">
        <w:rPr>
          <w:i/>
          <w:sz w:val="22"/>
          <w:szCs w:val="22"/>
        </w:rPr>
        <w:t>Noncitizens</w:t>
      </w:r>
      <w:r w:rsidRPr="005F20C5">
        <w:rPr>
          <w:sz w:val="22"/>
        </w:rPr>
        <w:t xml:space="preserve">; </w:t>
      </w:r>
    </w:p>
    <w:p w14:paraId="6F71A025" w14:textId="77777777" w:rsidR="001B0537" w:rsidRPr="005F20C5" w:rsidRDefault="001B0537" w:rsidP="00551981">
      <w:pPr>
        <w:widowControl w:val="0"/>
        <w:tabs>
          <w:tab w:val="left" w:pos="936"/>
          <w:tab w:val="left" w:pos="1314"/>
          <w:tab w:val="left" w:pos="1692"/>
          <w:tab w:val="left" w:pos="2070"/>
        </w:tabs>
        <w:ind w:left="1695"/>
        <w:rPr>
          <w:sz w:val="22"/>
        </w:rPr>
      </w:pPr>
      <w:r w:rsidRPr="005F20C5">
        <w:rPr>
          <w:sz w:val="22"/>
        </w:rPr>
        <w:t>(b)  qualified noncitizens barred as described in 130 CMR 518.003(A)(2)</w:t>
      </w:r>
      <w:r w:rsidRPr="005F20C5">
        <w:rPr>
          <w:sz w:val="22"/>
          <w:szCs w:val="22"/>
        </w:rPr>
        <w:t xml:space="preserve">: </w:t>
      </w:r>
      <w:r w:rsidRPr="005F20C5">
        <w:rPr>
          <w:i/>
          <w:sz w:val="22"/>
          <w:szCs w:val="22"/>
        </w:rPr>
        <w:t>Qualified Noncitizens Barred</w:t>
      </w:r>
      <w:r w:rsidRPr="005F20C5">
        <w:rPr>
          <w:sz w:val="22"/>
        </w:rPr>
        <w:t>;</w:t>
      </w:r>
    </w:p>
    <w:p w14:paraId="7519B083" w14:textId="77777777" w:rsidR="001B0537" w:rsidRPr="005F20C5" w:rsidRDefault="001B0537" w:rsidP="00551981">
      <w:pPr>
        <w:widowControl w:val="0"/>
        <w:tabs>
          <w:tab w:val="left" w:pos="936"/>
          <w:tab w:val="left" w:pos="1314"/>
          <w:tab w:val="left" w:pos="1692"/>
          <w:tab w:val="left" w:pos="2070"/>
        </w:tabs>
        <w:ind w:left="1695"/>
        <w:rPr>
          <w:sz w:val="22"/>
        </w:rPr>
      </w:pPr>
      <w:r w:rsidRPr="005F20C5">
        <w:rPr>
          <w:sz w:val="22"/>
        </w:rPr>
        <w:t>(c)  nonqualified individuals lawfully present as described in 130 CMR 518.003(A)(3)</w:t>
      </w:r>
      <w:r w:rsidRPr="005F20C5">
        <w:rPr>
          <w:sz w:val="22"/>
          <w:szCs w:val="22"/>
        </w:rPr>
        <w:t xml:space="preserve">: </w:t>
      </w:r>
      <w:r w:rsidRPr="005F20C5">
        <w:rPr>
          <w:i/>
          <w:sz w:val="22"/>
          <w:szCs w:val="22"/>
        </w:rPr>
        <w:t>Nonqualified Individuals Lawfully Present</w:t>
      </w:r>
      <w:r w:rsidRPr="005F20C5">
        <w:rPr>
          <w:sz w:val="22"/>
        </w:rPr>
        <w:t>; or</w:t>
      </w:r>
    </w:p>
    <w:p w14:paraId="75958234" w14:textId="77777777" w:rsidR="001B0537" w:rsidRPr="005F20C5" w:rsidRDefault="001B0537" w:rsidP="00551981">
      <w:pPr>
        <w:widowControl w:val="0"/>
        <w:tabs>
          <w:tab w:val="left" w:pos="936"/>
          <w:tab w:val="left" w:pos="1314"/>
          <w:tab w:val="left" w:pos="1692"/>
          <w:tab w:val="left" w:pos="2070"/>
        </w:tabs>
        <w:ind w:left="1695"/>
        <w:rPr>
          <w:sz w:val="22"/>
        </w:rPr>
      </w:pPr>
      <w:r w:rsidRPr="005F20C5">
        <w:rPr>
          <w:sz w:val="22"/>
        </w:rPr>
        <w:t>(d)  nonqualified PRUCOLs as described in 130 CMR 518.003(C)</w:t>
      </w:r>
      <w:r w:rsidRPr="005F20C5">
        <w:rPr>
          <w:sz w:val="22"/>
          <w:szCs w:val="22"/>
        </w:rPr>
        <w:t xml:space="preserve">: </w:t>
      </w:r>
      <w:r w:rsidRPr="005F20C5">
        <w:rPr>
          <w:i/>
          <w:sz w:val="22"/>
          <w:szCs w:val="22"/>
        </w:rPr>
        <w:t>Nonqualified Persons Residing under Color of Law (Nonqualified PRUCOLs)</w:t>
      </w:r>
      <w:r w:rsidRPr="005F20C5">
        <w:rPr>
          <w:sz w:val="22"/>
        </w:rPr>
        <w:t>.</w:t>
      </w:r>
    </w:p>
    <w:p w14:paraId="03B10566" w14:textId="77777777" w:rsidR="001B0537" w:rsidRPr="005F20C5" w:rsidRDefault="001B0537" w:rsidP="00551981">
      <w:pPr>
        <w:widowControl w:val="0"/>
        <w:tabs>
          <w:tab w:val="left" w:pos="936"/>
          <w:tab w:val="left" w:pos="1314"/>
          <w:tab w:val="left" w:pos="1692"/>
          <w:tab w:val="left" w:pos="2070"/>
        </w:tabs>
        <w:ind w:left="1314"/>
        <w:rPr>
          <w:sz w:val="22"/>
        </w:rPr>
      </w:pPr>
      <w:r w:rsidRPr="005F20C5">
        <w:rPr>
          <w:sz w:val="22"/>
        </w:rPr>
        <w:t>(2)  Community residents 65 years of age and older who are qualified noncitizens barred, as described in 130 CMR 518.003(A)(2)</w:t>
      </w:r>
      <w:r w:rsidRPr="005F20C5">
        <w:rPr>
          <w:sz w:val="22"/>
          <w:szCs w:val="22"/>
        </w:rPr>
        <w:t xml:space="preserve">: </w:t>
      </w:r>
      <w:r w:rsidRPr="005F20C5">
        <w:rPr>
          <w:i/>
          <w:sz w:val="22"/>
          <w:szCs w:val="22"/>
        </w:rPr>
        <w:t>Qualified Noncitizens Barred</w:t>
      </w:r>
      <w:r w:rsidRPr="005F20C5">
        <w:rPr>
          <w:sz w:val="22"/>
        </w:rPr>
        <w:t>, nonqualified individuals lawfully present, as described in 130 CMR 518.003(A)(3)</w:t>
      </w:r>
      <w:r w:rsidRPr="005F20C5">
        <w:rPr>
          <w:sz w:val="22"/>
          <w:szCs w:val="22"/>
        </w:rPr>
        <w:t xml:space="preserve">: </w:t>
      </w:r>
      <w:r w:rsidRPr="005F20C5">
        <w:rPr>
          <w:i/>
          <w:sz w:val="22"/>
          <w:szCs w:val="22"/>
        </w:rPr>
        <w:t>Nonqualified Individuals Lawfully Present</w:t>
      </w:r>
      <w:r w:rsidRPr="005F20C5">
        <w:rPr>
          <w:sz w:val="22"/>
        </w:rPr>
        <w:t>, and nonqualified PRUCOLs, as described in 130 CMR 518.003(C)</w:t>
      </w:r>
      <w:r w:rsidRPr="005F20C5">
        <w:rPr>
          <w:sz w:val="22"/>
          <w:szCs w:val="22"/>
        </w:rPr>
        <w:t xml:space="preserve">: </w:t>
      </w:r>
      <w:r w:rsidRPr="005F20C5">
        <w:rPr>
          <w:i/>
          <w:sz w:val="22"/>
          <w:szCs w:val="22"/>
        </w:rPr>
        <w:t>Nonqualified Persons Residing under Color of Law (Nonqualified PRUCOLs)</w:t>
      </w:r>
      <w:r w:rsidRPr="005F20C5">
        <w:rPr>
          <w:sz w:val="22"/>
        </w:rPr>
        <w:t>, may also be eligible for MassHealth Family Assistance if they meet the categorical and financial requirements of 130 CMR 519.013.</w:t>
      </w:r>
    </w:p>
    <w:p w14:paraId="3928BAF3" w14:textId="77777777" w:rsidR="001B0537" w:rsidRPr="005F20C5" w:rsidRDefault="001B0537" w:rsidP="00551981">
      <w:pPr>
        <w:widowControl w:val="0"/>
        <w:tabs>
          <w:tab w:val="left" w:pos="936"/>
          <w:tab w:val="left" w:pos="1314"/>
          <w:tab w:val="left" w:pos="1692"/>
          <w:tab w:val="left" w:pos="2070"/>
        </w:tabs>
        <w:ind w:left="1314"/>
        <w:rPr>
          <w:sz w:val="22"/>
        </w:rPr>
      </w:pPr>
      <w:r w:rsidRPr="005F20C5">
        <w:rPr>
          <w:sz w:val="22"/>
        </w:rPr>
        <w:t xml:space="preserve">(3)  Persons eligible for MassHealth Limited coverage are eligible for medical benefits described at 130 CMR 450.105(F): </w:t>
      </w:r>
      <w:r w:rsidRPr="005F20C5">
        <w:rPr>
          <w:i/>
          <w:sz w:val="22"/>
        </w:rPr>
        <w:t>MassHealth Limited</w:t>
      </w:r>
      <w:r w:rsidRPr="005F20C5">
        <w:rPr>
          <w:sz w:val="22"/>
        </w:rPr>
        <w:t xml:space="preserve">. </w:t>
      </w:r>
    </w:p>
    <w:p w14:paraId="6A98CC26" w14:textId="77777777" w:rsidR="001B0537" w:rsidRPr="005F20C5" w:rsidRDefault="001B0537" w:rsidP="00551981">
      <w:pPr>
        <w:widowControl w:val="0"/>
        <w:tabs>
          <w:tab w:val="left" w:pos="936"/>
          <w:tab w:val="left" w:pos="1314"/>
          <w:tab w:val="left" w:pos="1692"/>
          <w:tab w:val="left" w:pos="2070"/>
        </w:tabs>
        <w:ind w:left="1692"/>
        <w:rPr>
          <w:sz w:val="22"/>
        </w:rPr>
      </w:pPr>
    </w:p>
    <w:p w14:paraId="02DCBFC6" w14:textId="77777777" w:rsidR="001B0537" w:rsidRPr="005F20C5" w:rsidRDefault="001B0537" w:rsidP="00551981">
      <w:pPr>
        <w:widowControl w:val="0"/>
        <w:tabs>
          <w:tab w:val="left" w:pos="936"/>
          <w:tab w:val="left" w:pos="1314"/>
          <w:tab w:val="left" w:pos="1692"/>
          <w:tab w:val="left" w:pos="2070"/>
        </w:tabs>
        <w:ind w:left="936"/>
        <w:rPr>
          <w:sz w:val="22"/>
        </w:rPr>
      </w:pPr>
      <w:r w:rsidRPr="005F20C5">
        <w:rPr>
          <w:sz w:val="22"/>
        </w:rPr>
        <w:t xml:space="preserve">(B)  </w:t>
      </w:r>
      <w:r w:rsidRPr="005F20C5">
        <w:rPr>
          <w:sz w:val="22"/>
          <w:u w:val="single"/>
        </w:rPr>
        <w:t>Use of Potential Benefits</w:t>
      </w:r>
      <w:r w:rsidRPr="005F20C5">
        <w:rPr>
          <w:sz w:val="22"/>
        </w:rPr>
        <w:t xml:space="preserve">. All individuals who meet the requirements of 130 CMR 519.009 must use potential health-insurance benefits in accordance with 130 CMR 517.008: </w:t>
      </w:r>
      <w:r w:rsidRPr="005F20C5">
        <w:rPr>
          <w:i/>
          <w:sz w:val="22"/>
        </w:rPr>
        <w:t>Potential Sources of Health Care</w:t>
      </w:r>
      <w:r w:rsidRPr="005F20C5">
        <w:rPr>
          <w:sz w:val="22"/>
        </w:rPr>
        <w:t xml:space="preserve"> and must enroll in health insurance, including Medicare, if available at no greater cost to the applicant or member than he or she would pay without access to health insurance. Members must access those other health-insurance benefits and must show both their private health-insurance card and their MassHealth card to providers at the time services are provided.</w:t>
      </w:r>
    </w:p>
    <w:p w14:paraId="69B5CCF8" w14:textId="77777777" w:rsidR="001B0537" w:rsidRPr="005F20C5" w:rsidRDefault="001B0537" w:rsidP="00551981">
      <w:pPr>
        <w:widowControl w:val="0"/>
        <w:tabs>
          <w:tab w:val="left" w:pos="936"/>
          <w:tab w:val="left" w:pos="1314"/>
          <w:tab w:val="left" w:pos="1692"/>
          <w:tab w:val="left" w:pos="2070"/>
        </w:tabs>
        <w:ind w:left="936"/>
        <w:rPr>
          <w:sz w:val="22"/>
        </w:rPr>
      </w:pPr>
    </w:p>
    <w:p w14:paraId="7E852F38" w14:textId="77777777" w:rsidR="001B0537" w:rsidRPr="005F20C5" w:rsidRDefault="001B0537" w:rsidP="00551981">
      <w:pPr>
        <w:widowControl w:val="0"/>
        <w:tabs>
          <w:tab w:val="left" w:pos="936"/>
          <w:tab w:val="left" w:pos="1314"/>
          <w:tab w:val="left" w:pos="1692"/>
          <w:tab w:val="left" w:pos="2070"/>
        </w:tabs>
        <w:ind w:left="936"/>
        <w:rPr>
          <w:sz w:val="22"/>
        </w:rPr>
      </w:pPr>
      <w:r w:rsidRPr="005F20C5">
        <w:rPr>
          <w:sz w:val="22"/>
        </w:rPr>
        <w:t xml:space="preserve">(C)  </w:t>
      </w:r>
      <w:r w:rsidRPr="005F20C5">
        <w:rPr>
          <w:sz w:val="22"/>
          <w:u w:val="single"/>
        </w:rPr>
        <w:t>Coverage Date</w:t>
      </w:r>
      <w:r w:rsidRPr="005F20C5">
        <w:rPr>
          <w:sz w:val="22"/>
        </w:rPr>
        <w:t xml:space="preserve">.  The begin date of medical coverage is established in accordance with 130 CMR 516.005: </w:t>
      </w:r>
      <w:r w:rsidRPr="005F20C5">
        <w:rPr>
          <w:i/>
          <w:sz w:val="22"/>
        </w:rPr>
        <w:t>Coverage Date</w:t>
      </w:r>
      <w:r w:rsidRPr="005F20C5">
        <w:rPr>
          <w:sz w:val="22"/>
        </w:rPr>
        <w:t>.</w:t>
      </w:r>
    </w:p>
    <w:p w14:paraId="5671621E" w14:textId="77777777" w:rsidR="001B0537" w:rsidRPr="005F20C5" w:rsidRDefault="001B0537" w:rsidP="00551981"/>
    <w:p w14:paraId="56CDEC98" w14:textId="77777777" w:rsidR="00EC1378" w:rsidRPr="005F20C5" w:rsidRDefault="00EC1378" w:rsidP="00551981"/>
    <w:p w14:paraId="34FA58F0" w14:textId="77777777" w:rsidR="00EC1378" w:rsidRPr="005F20C5" w:rsidRDefault="00EC1378" w:rsidP="00551981"/>
    <w:p w14:paraId="0332C13D" w14:textId="77777777" w:rsidR="00EC1378" w:rsidRPr="005F20C5" w:rsidRDefault="00EC1378" w:rsidP="00551981"/>
    <w:p w14:paraId="4D2BF0AA" w14:textId="77777777" w:rsidR="00EC1378" w:rsidRPr="005F20C5" w:rsidRDefault="00EC1378" w:rsidP="00551981"/>
    <w:p w14:paraId="29BC89BF" w14:textId="77777777" w:rsidR="00EC1378" w:rsidRPr="005F20C5" w:rsidRDefault="00EC1378" w:rsidP="00551981"/>
    <w:p w14:paraId="40FD22A7" w14:textId="77777777" w:rsidR="00EC1378" w:rsidRPr="005F20C5" w:rsidRDefault="00EC1378" w:rsidP="00551981"/>
    <w:p w14:paraId="4A273855" w14:textId="77777777" w:rsidR="00EC1378" w:rsidRPr="005F20C5" w:rsidRDefault="00EC1378" w:rsidP="00551981"/>
    <w:p w14:paraId="5DA902A6" w14:textId="77777777" w:rsidR="00EC1378" w:rsidRPr="005F20C5" w:rsidRDefault="00EC1378" w:rsidP="00551981"/>
    <w:p w14:paraId="37D7781E" w14:textId="77777777" w:rsidR="00EC1378" w:rsidRPr="005F20C5" w:rsidRDefault="00EC1378" w:rsidP="00551981"/>
    <w:p w14:paraId="6027DA42" w14:textId="77777777" w:rsidR="00EC1378" w:rsidRPr="005F20C5" w:rsidRDefault="00EC1378" w:rsidP="00551981"/>
    <w:p w14:paraId="73ECFB20" w14:textId="77777777" w:rsidR="00EC1378" w:rsidRPr="005F20C5" w:rsidRDefault="00EC1378" w:rsidP="00551981"/>
    <w:p w14:paraId="52199F43" w14:textId="77777777" w:rsidR="000D4C66" w:rsidRPr="005F20C5" w:rsidRDefault="000D4C66" w:rsidP="00551981"/>
    <w:p w14:paraId="656B0311" w14:textId="77777777" w:rsidR="00EC1378" w:rsidRPr="005F20C5" w:rsidRDefault="00EC1378" w:rsidP="00551981"/>
    <w:p w14:paraId="1C72612C" w14:textId="77777777" w:rsidR="00EC1378" w:rsidRPr="005F20C5" w:rsidRDefault="00EC1378" w:rsidP="00551981">
      <w:pPr>
        <w:jc w:val="center"/>
        <w:rPr>
          <w:rFonts w:ascii="Helvetica" w:hAnsi="Helvetica"/>
          <w:b/>
          <w:sz w:val="22"/>
          <w:szCs w:val="22"/>
        </w:rPr>
      </w:pPr>
      <w:r w:rsidRPr="005F20C5">
        <w:rPr>
          <w:rFonts w:ascii="Helvetica" w:hAnsi="Helvetica"/>
          <w:b/>
          <w:sz w:val="22"/>
          <w:szCs w:val="22"/>
        </w:rPr>
        <w:lastRenderedPageBreak/>
        <w:t>130 CMR:  DIVISION OF MEDICAL ASSISTANCE</w:t>
      </w:r>
    </w:p>
    <w:p w14:paraId="6B06A1EF" w14:textId="77777777" w:rsidR="00EC1378" w:rsidRPr="005F20C5" w:rsidRDefault="00EC1378" w:rsidP="00551981">
      <w:pPr>
        <w:rPr>
          <w:rFonts w:ascii="Helvetica" w:hAnsi="Helvetica"/>
          <w:b/>
          <w:sz w:val="22"/>
          <w:szCs w:val="22"/>
        </w:rPr>
      </w:pPr>
      <w:r w:rsidRPr="005F20C5">
        <w:rPr>
          <w:noProof/>
        </w:rPr>
        <mc:AlternateContent>
          <mc:Choice Requires="wps">
            <w:drawing>
              <wp:anchor distT="4294967293" distB="4294967293" distL="114300" distR="114300" simplePos="0" relativeHeight="251710464" behindDoc="0" locked="0" layoutInCell="1" allowOverlap="1" wp14:anchorId="6DFEB356" wp14:editId="5F32D025">
                <wp:simplePos x="0" y="0"/>
                <wp:positionH relativeFrom="column">
                  <wp:posOffset>-275590</wp:posOffset>
                </wp:positionH>
                <wp:positionV relativeFrom="paragraph">
                  <wp:posOffset>79374</wp:posOffset>
                </wp:positionV>
                <wp:extent cx="6248400" cy="0"/>
                <wp:effectExtent l="0" t="0" r="19050" b="19050"/>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73B503F" id="Straight Arrow Connector 41" o:spid="_x0000_s1026" type="#_x0000_t32" style="position:absolute;margin-left:-21.7pt;margin-top:6.25pt;width:492pt;height:0;z-index:2517104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A8Ft6F0gEAAI0D&#10;AAAOAAAAAAAAAAAAAAAAAC4CAABkcnMvZTJvRG9jLnhtbFBLAQItABQABgAIAAAAIQDSjDlP3QAA&#10;AAkBAAAPAAAAAAAAAAAAAAAAACwEAABkcnMvZG93bnJldi54bWxQSwUGAAAAAAQABADzAAAANgUA&#10;AAAA&#10;"/>
            </w:pict>
          </mc:Fallback>
        </mc:AlternateContent>
      </w:r>
    </w:p>
    <w:p w14:paraId="787F3C91" w14:textId="1C3A7712" w:rsidR="00EC1378" w:rsidRPr="005F20C5" w:rsidRDefault="00EC1378" w:rsidP="00551981">
      <w:pPr>
        <w:rPr>
          <w:rFonts w:ascii="Helvetica" w:hAnsi="Helvetica"/>
          <w:b/>
          <w:sz w:val="22"/>
          <w:szCs w:val="22"/>
        </w:rPr>
      </w:pPr>
      <w:r w:rsidRPr="005F20C5">
        <w:rPr>
          <w:rFonts w:ascii="Helvetica" w:hAnsi="Helvetica"/>
          <w:b/>
          <w:sz w:val="22"/>
          <w:szCs w:val="22"/>
        </w:rPr>
        <w:t xml:space="preserve">Trans. by E.L. </w:t>
      </w:r>
      <w:r w:rsidR="00E7436E" w:rsidRPr="005F20C5">
        <w:rPr>
          <w:rFonts w:ascii="Helvetica" w:hAnsi="Helvetica"/>
          <w:b/>
          <w:sz w:val="22"/>
          <w:szCs w:val="22"/>
        </w:rPr>
        <w:t>24</w:t>
      </w:r>
      <w:r w:rsidR="00A01B4E">
        <w:rPr>
          <w:rFonts w:ascii="Helvetica" w:hAnsi="Helvetica"/>
          <w:b/>
          <w:sz w:val="22"/>
          <w:szCs w:val="22"/>
        </w:rPr>
        <w:t>6</w:t>
      </w:r>
    </w:p>
    <w:p w14:paraId="4443727F" w14:textId="48A9C46C" w:rsidR="00EC1378" w:rsidRPr="005F20C5" w:rsidRDefault="00EC1378" w:rsidP="00551981">
      <w:pPr>
        <w:rPr>
          <w:rFonts w:ascii="Helvetica" w:hAnsi="Helvetica"/>
          <w:b/>
          <w:sz w:val="22"/>
          <w:szCs w:val="22"/>
        </w:rPr>
      </w:pPr>
      <w:r w:rsidRPr="005F20C5">
        <w:rPr>
          <w:rFonts w:ascii="Helvetica" w:hAnsi="Helvetica"/>
          <w:b/>
          <w:sz w:val="22"/>
          <w:szCs w:val="22"/>
        </w:rPr>
        <w:t xml:space="preserve">Rev. </w:t>
      </w:r>
      <w:r w:rsidR="000D4C66" w:rsidRPr="005F20C5">
        <w:rPr>
          <w:rFonts w:ascii="Helvetica" w:hAnsi="Helvetica"/>
          <w:b/>
          <w:sz w:val="22"/>
          <w:szCs w:val="22"/>
        </w:rPr>
        <w:t>11</w:t>
      </w:r>
      <w:r w:rsidR="00E7436E" w:rsidRPr="005F20C5">
        <w:rPr>
          <w:rFonts w:ascii="Helvetica" w:hAnsi="Helvetica"/>
          <w:b/>
          <w:sz w:val="22"/>
          <w:szCs w:val="22"/>
        </w:rPr>
        <w:t>/</w:t>
      </w:r>
      <w:r w:rsidR="000D4C66" w:rsidRPr="005F20C5">
        <w:rPr>
          <w:rFonts w:ascii="Helvetica" w:hAnsi="Helvetica"/>
          <w:b/>
          <w:sz w:val="22"/>
          <w:szCs w:val="22"/>
        </w:rPr>
        <w:t>24</w:t>
      </w:r>
      <w:r w:rsidR="00E7436E" w:rsidRPr="005F20C5">
        <w:rPr>
          <w:rFonts w:ascii="Helvetica" w:hAnsi="Helvetica"/>
          <w:b/>
          <w:sz w:val="22"/>
          <w:szCs w:val="22"/>
        </w:rPr>
        <w:t>/23</w:t>
      </w:r>
    </w:p>
    <w:p w14:paraId="6A8C5AA9" w14:textId="77777777" w:rsidR="00EC1378" w:rsidRPr="005F20C5" w:rsidRDefault="00EC1378" w:rsidP="00551981">
      <w:pPr>
        <w:jc w:val="center"/>
        <w:rPr>
          <w:rFonts w:ascii="Helvetica" w:hAnsi="Helvetica"/>
          <w:b/>
          <w:sz w:val="22"/>
        </w:rPr>
      </w:pPr>
      <w:r w:rsidRPr="005F20C5">
        <w:rPr>
          <w:rFonts w:ascii="Helvetica" w:hAnsi="Helvetica"/>
          <w:b/>
          <w:sz w:val="22"/>
          <w:szCs w:val="22"/>
        </w:rPr>
        <w:t>MASSHEALTH</w:t>
      </w:r>
      <w:r w:rsidRPr="005F20C5">
        <w:rPr>
          <w:rFonts w:ascii="Helvetica" w:hAnsi="Helvetica"/>
          <w:b/>
          <w:sz w:val="22"/>
        </w:rPr>
        <w:t xml:space="preserve"> </w:t>
      </w:r>
    </w:p>
    <w:p w14:paraId="257EEE25" w14:textId="77777777" w:rsidR="00EC1378" w:rsidRPr="005F20C5" w:rsidRDefault="00EC1378" w:rsidP="00551981">
      <w:pPr>
        <w:jc w:val="center"/>
        <w:rPr>
          <w:rFonts w:ascii="Helvetica" w:hAnsi="Helvetica"/>
          <w:b/>
          <w:sz w:val="22"/>
        </w:rPr>
      </w:pPr>
      <w:r w:rsidRPr="005F20C5">
        <w:rPr>
          <w:rFonts w:ascii="Helvetica" w:hAnsi="Helvetica"/>
          <w:b/>
          <w:sz w:val="22"/>
        </w:rPr>
        <w:t>COVERAGE TYPES</w:t>
      </w:r>
    </w:p>
    <w:p w14:paraId="1182D8BC" w14:textId="77777777" w:rsidR="00EC1378" w:rsidRPr="005F20C5" w:rsidRDefault="00EC1378" w:rsidP="00551981">
      <w:pPr>
        <w:rPr>
          <w:rFonts w:ascii="Helvetica" w:hAnsi="Helvetica"/>
          <w:b/>
          <w:sz w:val="22"/>
          <w:szCs w:val="22"/>
        </w:rPr>
      </w:pPr>
      <w:r w:rsidRPr="005F20C5">
        <w:rPr>
          <w:rFonts w:ascii="Helvetica" w:hAnsi="Helvetica"/>
          <w:b/>
          <w:sz w:val="22"/>
          <w:szCs w:val="22"/>
        </w:rPr>
        <w:t>Chapter 519</w:t>
      </w:r>
    </w:p>
    <w:p w14:paraId="63C16F39" w14:textId="77777777" w:rsidR="00EC1378" w:rsidRPr="005F20C5" w:rsidRDefault="00EC1378" w:rsidP="00551981">
      <w:pPr>
        <w:rPr>
          <w:rFonts w:ascii="Helvetica" w:hAnsi="Helvetica"/>
          <w:b/>
          <w:sz w:val="22"/>
          <w:szCs w:val="22"/>
        </w:rPr>
      </w:pPr>
      <w:r w:rsidRPr="005F20C5">
        <w:rPr>
          <w:rFonts w:ascii="Helvetica" w:hAnsi="Helvetica"/>
          <w:b/>
          <w:sz w:val="22"/>
          <w:szCs w:val="22"/>
        </w:rPr>
        <w:t xml:space="preserve">Page 519.010 </w:t>
      </w:r>
    </w:p>
    <w:p w14:paraId="0ED4D020" w14:textId="77777777" w:rsidR="00EC1378" w:rsidRPr="005F20C5" w:rsidRDefault="00EC1378" w:rsidP="00551981">
      <w:pPr>
        <w:widowControl w:val="0"/>
        <w:tabs>
          <w:tab w:val="left" w:pos="936"/>
          <w:tab w:val="left" w:pos="1314"/>
          <w:tab w:val="left" w:pos="1692"/>
          <w:tab w:val="left" w:pos="2070"/>
        </w:tabs>
        <w:spacing w:after="19"/>
        <w:rPr>
          <w:rFonts w:ascii="Helvetica" w:hAnsi="Helvetica" w:cs="Helvetica"/>
          <w:b/>
          <w:bCs/>
          <w:sz w:val="22"/>
          <w:szCs w:val="22"/>
        </w:rPr>
      </w:pPr>
      <w:r w:rsidRPr="005F20C5">
        <w:rPr>
          <w:noProof/>
        </w:rPr>
        <mc:AlternateContent>
          <mc:Choice Requires="wps">
            <w:drawing>
              <wp:anchor distT="4294967293" distB="4294967293" distL="114300" distR="114300" simplePos="0" relativeHeight="251711488" behindDoc="0" locked="0" layoutInCell="1" allowOverlap="1" wp14:anchorId="3B67F67B" wp14:editId="1E679AC3">
                <wp:simplePos x="0" y="0"/>
                <wp:positionH relativeFrom="column">
                  <wp:posOffset>-271780</wp:posOffset>
                </wp:positionH>
                <wp:positionV relativeFrom="paragraph">
                  <wp:posOffset>126364</wp:posOffset>
                </wp:positionV>
                <wp:extent cx="6248400" cy="0"/>
                <wp:effectExtent l="0" t="0" r="19050" b="19050"/>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B1EA459" id="Straight Arrow Connector 42" o:spid="_x0000_s1026" type="#_x0000_t32" style="position:absolute;margin-left:-21.4pt;margin-top:9.95pt;width:492pt;height:0;z-index:2517114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Aktt9a0gEAAI0D&#10;AAAOAAAAAAAAAAAAAAAAAC4CAABkcnMvZTJvRG9jLnhtbFBLAQItABQABgAIAAAAIQCn5key3QAA&#10;AAkBAAAPAAAAAAAAAAAAAAAAACwEAABkcnMvZG93bnJldi54bWxQSwUGAAAAAAQABADzAAAANgUA&#10;AAAA&#10;"/>
            </w:pict>
          </mc:Fallback>
        </mc:AlternateContent>
      </w:r>
    </w:p>
    <w:p w14:paraId="15411D1E" w14:textId="77777777" w:rsidR="00EC1378" w:rsidRPr="005F20C5" w:rsidRDefault="00EC1378" w:rsidP="00551981">
      <w:pPr>
        <w:rPr>
          <w:sz w:val="22"/>
          <w:szCs w:val="22"/>
        </w:rPr>
      </w:pPr>
    </w:p>
    <w:p w14:paraId="7E06B1EE" w14:textId="6D128187" w:rsidR="00EC1378" w:rsidRPr="005F20C5" w:rsidRDefault="00EC1378" w:rsidP="00551981">
      <w:pPr>
        <w:widowControl w:val="0"/>
        <w:tabs>
          <w:tab w:val="left" w:pos="936"/>
          <w:tab w:val="left" w:pos="1314"/>
          <w:tab w:val="left" w:pos="1692"/>
          <w:tab w:val="left" w:pos="2070"/>
        </w:tabs>
        <w:rPr>
          <w:sz w:val="22"/>
        </w:rPr>
      </w:pPr>
      <w:r w:rsidRPr="005F20C5">
        <w:rPr>
          <w:sz w:val="22"/>
          <w:u w:val="single"/>
        </w:rPr>
        <w:t>519.010:</w:t>
      </w:r>
      <w:r w:rsidRPr="005F20C5">
        <w:rPr>
          <w:sz w:val="22"/>
          <w:u w:val="single"/>
        </w:rPr>
        <w:tab/>
      </w:r>
      <w:r w:rsidR="004A2073" w:rsidRPr="005F20C5">
        <w:rPr>
          <w:sz w:val="22"/>
          <w:u w:val="single"/>
        </w:rPr>
        <w:t>Medicare Savings Program (MSP) –</w:t>
      </w:r>
      <w:r w:rsidRPr="005F20C5">
        <w:rPr>
          <w:sz w:val="22"/>
          <w:u w:val="single"/>
        </w:rPr>
        <w:t>Qualified Medicare Beneficiaries (QMB)</w:t>
      </w:r>
    </w:p>
    <w:p w14:paraId="61E4F3D7" w14:textId="77777777" w:rsidR="00EC1378" w:rsidRPr="005F20C5" w:rsidRDefault="00EC1378" w:rsidP="00551981">
      <w:pPr>
        <w:widowControl w:val="0"/>
        <w:tabs>
          <w:tab w:val="left" w:pos="936"/>
          <w:tab w:val="left" w:pos="1314"/>
          <w:tab w:val="left" w:pos="1692"/>
          <w:tab w:val="left" w:pos="2070"/>
        </w:tabs>
        <w:rPr>
          <w:sz w:val="22"/>
        </w:rPr>
      </w:pPr>
    </w:p>
    <w:p w14:paraId="276B6D07" w14:textId="3105D40A" w:rsidR="00EC1378" w:rsidRPr="005F20C5" w:rsidRDefault="00EC1378" w:rsidP="00551981">
      <w:pPr>
        <w:widowControl w:val="0"/>
        <w:tabs>
          <w:tab w:val="left" w:pos="936"/>
          <w:tab w:val="left" w:pos="1314"/>
          <w:tab w:val="left" w:pos="1692"/>
          <w:tab w:val="left" w:pos="2070"/>
        </w:tabs>
        <w:ind w:left="936"/>
        <w:rPr>
          <w:sz w:val="22"/>
        </w:rPr>
      </w:pPr>
      <w:r w:rsidRPr="005F20C5">
        <w:rPr>
          <w:sz w:val="22"/>
        </w:rPr>
        <w:t xml:space="preserve">(A)  </w:t>
      </w:r>
      <w:r w:rsidRPr="005F20C5">
        <w:rPr>
          <w:sz w:val="22"/>
          <w:u w:val="single"/>
        </w:rPr>
        <w:t>Eligibility Requirements</w:t>
      </w:r>
      <w:r w:rsidRPr="005F20C5">
        <w:rPr>
          <w:sz w:val="22"/>
        </w:rPr>
        <w:t xml:space="preserve">. </w:t>
      </w:r>
      <w:r w:rsidR="004A2073" w:rsidRPr="005F20C5">
        <w:rPr>
          <w:sz w:val="22"/>
        </w:rPr>
        <w:t>MSP (Buy-in)</w:t>
      </w:r>
      <w:r w:rsidRPr="005F20C5">
        <w:rPr>
          <w:sz w:val="22"/>
        </w:rPr>
        <w:t xml:space="preserve"> QMB coverage is available to Medicare beneficiaries who</w:t>
      </w:r>
    </w:p>
    <w:p w14:paraId="5F426AED" w14:textId="77777777" w:rsidR="00EC1378" w:rsidRPr="005F20C5" w:rsidRDefault="00EC1378" w:rsidP="00551981">
      <w:pPr>
        <w:widowControl w:val="0"/>
        <w:tabs>
          <w:tab w:val="left" w:pos="936"/>
          <w:tab w:val="left" w:pos="1314"/>
          <w:tab w:val="left" w:pos="1692"/>
          <w:tab w:val="left" w:pos="2070"/>
        </w:tabs>
        <w:ind w:left="1314"/>
        <w:rPr>
          <w:sz w:val="22"/>
        </w:rPr>
      </w:pPr>
      <w:r w:rsidRPr="005F20C5">
        <w:rPr>
          <w:sz w:val="22"/>
        </w:rPr>
        <w:t>(1)  are entitled to hospital benefits under Medicare Part A;</w:t>
      </w:r>
    </w:p>
    <w:p w14:paraId="120CE795" w14:textId="6C507202" w:rsidR="00EC1378" w:rsidRPr="005F20C5" w:rsidRDefault="00EC1378" w:rsidP="00551981">
      <w:pPr>
        <w:widowControl w:val="0"/>
        <w:tabs>
          <w:tab w:val="left" w:pos="936"/>
          <w:tab w:val="left" w:pos="1314"/>
          <w:tab w:val="left" w:pos="1692"/>
          <w:tab w:val="left" w:pos="2070"/>
        </w:tabs>
        <w:ind w:left="1314"/>
        <w:rPr>
          <w:sz w:val="22"/>
        </w:rPr>
      </w:pPr>
      <w:r w:rsidRPr="005F20C5">
        <w:rPr>
          <w:sz w:val="22"/>
        </w:rPr>
        <w:t xml:space="preserve">(2)  have a countable income amount (including the income of the spouse with whom he or she lives) that is less than or equal to </w:t>
      </w:r>
      <w:r w:rsidR="004A2073" w:rsidRPr="005F20C5">
        <w:rPr>
          <w:sz w:val="22"/>
        </w:rPr>
        <w:t>190</w:t>
      </w:r>
      <w:r w:rsidRPr="005F20C5">
        <w:rPr>
          <w:sz w:val="22"/>
        </w:rPr>
        <w:t xml:space="preserve">% of the federal poverty </w:t>
      </w:r>
      <w:proofErr w:type="gramStart"/>
      <w:r w:rsidRPr="005F20C5">
        <w:rPr>
          <w:sz w:val="22"/>
        </w:rPr>
        <w:t>level</w:t>
      </w:r>
      <w:r w:rsidR="00BA01FA">
        <w:rPr>
          <w:sz w:val="22"/>
        </w:rPr>
        <w:t>;</w:t>
      </w:r>
      <w:proofErr w:type="gramEnd"/>
      <w:r w:rsidR="002834EE" w:rsidRPr="005F20C5">
        <w:rPr>
          <w:sz w:val="22"/>
        </w:rPr>
        <w:t xml:space="preserve"> </w:t>
      </w:r>
    </w:p>
    <w:p w14:paraId="5E4CB56D" w14:textId="247A2810" w:rsidR="00BA01FA" w:rsidRPr="00BA01FA" w:rsidRDefault="00EC1378" w:rsidP="00BA01FA">
      <w:pPr>
        <w:widowControl w:val="0"/>
        <w:tabs>
          <w:tab w:val="left" w:pos="936"/>
          <w:tab w:val="left" w:pos="1692"/>
          <w:tab w:val="left" w:pos="2070"/>
        </w:tabs>
        <w:ind w:left="1310"/>
        <w:rPr>
          <w:sz w:val="22"/>
          <w:szCs w:val="22"/>
        </w:rPr>
      </w:pPr>
      <w:r w:rsidRPr="005F20C5">
        <w:rPr>
          <w:sz w:val="22"/>
        </w:rPr>
        <w:t>(</w:t>
      </w:r>
      <w:r w:rsidR="00CC6E4F" w:rsidRPr="005F20C5">
        <w:rPr>
          <w:sz w:val="22"/>
        </w:rPr>
        <w:t>3</w:t>
      </w:r>
      <w:r w:rsidRPr="005F20C5">
        <w:rPr>
          <w:sz w:val="22"/>
        </w:rPr>
        <w:t xml:space="preserve">)  </w:t>
      </w:r>
      <w:bookmarkStart w:id="0" w:name="_Hlk145573289"/>
      <w:r w:rsidR="003644E7">
        <w:rPr>
          <w:sz w:val="22"/>
          <w:szCs w:val="22"/>
        </w:rPr>
        <w:t>E</w:t>
      </w:r>
      <w:r w:rsidR="00BA01FA" w:rsidRPr="00BA01FA">
        <w:rPr>
          <w:sz w:val="22"/>
          <w:szCs w:val="22"/>
        </w:rPr>
        <w:t>ffective until February 29, 2024, have countable assets less than or equal to two times the amount of allowable assets for Medicare Savings Programs as identified by the Centers for Medicare and Medicaid Services. Each calendar year, the allowable asset limits shall be made available on MassHealth’s website.</w:t>
      </w:r>
    </w:p>
    <w:p w14:paraId="3FD910E2" w14:textId="0B55F3E3" w:rsidR="00BA01FA" w:rsidRPr="00AF4CCC" w:rsidRDefault="00BA01FA" w:rsidP="00BA01FA">
      <w:pPr>
        <w:widowControl w:val="0"/>
        <w:tabs>
          <w:tab w:val="left" w:pos="936"/>
          <w:tab w:val="left" w:pos="1314"/>
          <w:tab w:val="left" w:pos="1692"/>
          <w:tab w:val="left" w:pos="2070"/>
        </w:tabs>
        <w:ind w:left="1310"/>
        <w:rPr>
          <w:sz w:val="22"/>
          <w:szCs w:val="22"/>
        </w:rPr>
      </w:pPr>
      <w:r w:rsidRPr="00BA01FA">
        <w:rPr>
          <w:sz w:val="22"/>
          <w:szCs w:val="22"/>
        </w:rPr>
        <w:t>Effective March 1, 2024, MassHealth will disregard all assets or resources when determining eligibility for MSP-only benefits; and</w:t>
      </w:r>
      <w:r w:rsidRPr="00BD7D54">
        <w:rPr>
          <w:sz w:val="22"/>
          <w:szCs w:val="22"/>
        </w:rPr>
        <w:t xml:space="preserve"> </w:t>
      </w:r>
    </w:p>
    <w:bookmarkEnd w:id="0"/>
    <w:p w14:paraId="3762C129" w14:textId="20A2D033" w:rsidR="00EC1378" w:rsidRPr="005F20C5" w:rsidRDefault="00BA01FA" w:rsidP="00551981">
      <w:pPr>
        <w:widowControl w:val="0"/>
        <w:tabs>
          <w:tab w:val="left" w:pos="936"/>
          <w:tab w:val="left" w:pos="1314"/>
          <w:tab w:val="left" w:pos="1692"/>
          <w:tab w:val="left" w:pos="2070"/>
        </w:tabs>
        <w:ind w:left="1314"/>
        <w:rPr>
          <w:sz w:val="22"/>
        </w:rPr>
      </w:pPr>
      <w:r>
        <w:rPr>
          <w:sz w:val="22"/>
        </w:rPr>
        <w:t xml:space="preserve">(4)  </w:t>
      </w:r>
      <w:r w:rsidR="00EC1378" w:rsidRPr="005F20C5">
        <w:rPr>
          <w:sz w:val="22"/>
        </w:rPr>
        <w:t xml:space="preserve">meet the universal requirements of MassHealth benefits in accordance with 130 CMR </w:t>
      </w:r>
      <w:proofErr w:type="gramStart"/>
      <w:r w:rsidR="00EC1378" w:rsidRPr="005F20C5">
        <w:rPr>
          <w:sz w:val="22"/>
        </w:rPr>
        <w:t>503.000</w:t>
      </w:r>
      <w:r w:rsidR="00EC1378" w:rsidRPr="005F20C5">
        <w:rPr>
          <w:rFonts w:eastAsia="Calibri"/>
          <w:color w:val="000000"/>
          <w:sz w:val="22"/>
          <w:szCs w:val="22"/>
        </w:rPr>
        <w:t xml:space="preserve"> </w:t>
      </w:r>
      <w:r w:rsidR="00EC1378" w:rsidRPr="005F20C5">
        <w:rPr>
          <w:sz w:val="22"/>
        </w:rPr>
        <w:t>:</w:t>
      </w:r>
      <w:proofErr w:type="gramEnd"/>
      <w:r w:rsidR="00EC1378" w:rsidRPr="005F20C5">
        <w:rPr>
          <w:sz w:val="22"/>
        </w:rPr>
        <w:t xml:space="preserve"> </w:t>
      </w:r>
      <w:r w:rsidR="00EC1378" w:rsidRPr="005F20C5">
        <w:rPr>
          <w:i/>
          <w:iCs/>
          <w:sz w:val="22"/>
        </w:rPr>
        <w:t>Health Care Reform: MassHealth</w:t>
      </w:r>
      <w:r w:rsidR="004A2073" w:rsidRPr="005F20C5">
        <w:rPr>
          <w:i/>
          <w:iCs/>
          <w:sz w:val="22"/>
        </w:rPr>
        <w:t>:</w:t>
      </w:r>
      <w:r w:rsidR="00EC1378" w:rsidRPr="005F20C5">
        <w:rPr>
          <w:i/>
          <w:iCs/>
          <w:sz w:val="22"/>
        </w:rPr>
        <w:t xml:space="preserve"> Universal Eligibility Requirements </w:t>
      </w:r>
      <w:r w:rsidR="00EC1378" w:rsidRPr="005F20C5">
        <w:rPr>
          <w:sz w:val="22"/>
        </w:rPr>
        <w:t xml:space="preserve"> or </w:t>
      </w:r>
      <w:r w:rsidR="004A2073" w:rsidRPr="005F20C5">
        <w:rPr>
          <w:sz w:val="22"/>
        </w:rPr>
        <w:t xml:space="preserve">130 CMR </w:t>
      </w:r>
      <w:r w:rsidR="00EC1378" w:rsidRPr="005F20C5">
        <w:rPr>
          <w:sz w:val="22"/>
        </w:rPr>
        <w:t>517.000</w:t>
      </w:r>
      <w:r w:rsidR="00EC1378" w:rsidRPr="005F20C5">
        <w:rPr>
          <w:rFonts w:eastAsia="Calibri"/>
          <w:color w:val="000000"/>
          <w:sz w:val="22"/>
          <w:szCs w:val="22"/>
        </w:rPr>
        <w:t xml:space="preserve"> </w:t>
      </w:r>
      <w:r w:rsidR="00EC1378" w:rsidRPr="005F20C5">
        <w:rPr>
          <w:sz w:val="22"/>
        </w:rPr>
        <w:t xml:space="preserve">: </w:t>
      </w:r>
      <w:r w:rsidR="00EC1378" w:rsidRPr="005F20C5">
        <w:rPr>
          <w:i/>
          <w:iCs/>
          <w:sz w:val="22"/>
        </w:rPr>
        <w:t>MassHealth</w:t>
      </w:r>
      <w:r w:rsidR="004A2073" w:rsidRPr="005F20C5">
        <w:rPr>
          <w:i/>
          <w:iCs/>
          <w:sz w:val="22"/>
        </w:rPr>
        <w:t>:</w:t>
      </w:r>
      <w:r w:rsidR="00EC1378" w:rsidRPr="005F20C5">
        <w:rPr>
          <w:i/>
          <w:iCs/>
          <w:sz w:val="22"/>
        </w:rPr>
        <w:t xml:space="preserve"> Universal Eligibility Requirements</w:t>
      </w:r>
      <w:r w:rsidR="00EC1378" w:rsidRPr="005F20C5">
        <w:rPr>
          <w:sz w:val="22"/>
        </w:rPr>
        <w:t>, as applicable.</w:t>
      </w:r>
    </w:p>
    <w:p w14:paraId="62990FF8" w14:textId="77777777" w:rsidR="00EC1378" w:rsidRPr="005F20C5" w:rsidRDefault="00EC1378" w:rsidP="00551981">
      <w:pPr>
        <w:widowControl w:val="0"/>
        <w:tabs>
          <w:tab w:val="left" w:pos="936"/>
          <w:tab w:val="left" w:pos="1314"/>
          <w:tab w:val="left" w:pos="1692"/>
          <w:tab w:val="left" w:pos="2070"/>
        </w:tabs>
        <w:rPr>
          <w:sz w:val="22"/>
        </w:rPr>
      </w:pPr>
    </w:p>
    <w:p w14:paraId="25068146" w14:textId="65AD39A4" w:rsidR="00EC1378" w:rsidRPr="005F20C5" w:rsidRDefault="00EC1378" w:rsidP="00551981">
      <w:pPr>
        <w:widowControl w:val="0"/>
        <w:tabs>
          <w:tab w:val="left" w:pos="936"/>
          <w:tab w:val="left" w:pos="1314"/>
          <w:tab w:val="left" w:pos="1692"/>
          <w:tab w:val="left" w:pos="2070"/>
        </w:tabs>
        <w:ind w:left="936"/>
        <w:rPr>
          <w:sz w:val="22"/>
        </w:rPr>
      </w:pPr>
      <w:r w:rsidRPr="005F20C5">
        <w:rPr>
          <w:sz w:val="22"/>
        </w:rPr>
        <w:t xml:space="preserve">(B)  </w:t>
      </w:r>
      <w:r w:rsidRPr="005F20C5">
        <w:rPr>
          <w:sz w:val="22"/>
          <w:u w:val="single"/>
        </w:rPr>
        <w:t>Benefits</w:t>
      </w:r>
      <w:r w:rsidRPr="005F20C5">
        <w:rPr>
          <w:sz w:val="22"/>
        </w:rPr>
        <w:t xml:space="preserve">. The MassHealth agency pays for Medicare Part A and Part B premiums and for deductibles and coinsurance under Medicare Parts A and B for members who establish eligibility for </w:t>
      </w:r>
      <w:r w:rsidR="004A2073" w:rsidRPr="005F20C5">
        <w:rPr>
          <w:sz w:val="22"/>
        </w:rPr>
        <w:t>MSP</w:t>
      </w:r>
      <w:r w:rsidR="00812013" w:rsidRPr="005F20C5">
        <w:rPr>
          <w:sz w:val="22"/>
        </w:rPr>
        <w:t xml:space="preserve"> </w:t>
      </w:r>
      <w:r w:rsidRPr="005F20C5">
        <w:rPr>
          <w:sz w:val="22"/>
        </w:rPr>
        <w:t>coverage in accordance with 130 CMR 519.010(A).</w:t>
      </w:r>
    </w:p>
    <w:p w14:paraId="059A2EA7" w14:textId="77777777" w:rsidR="00EC1378" w:rsidRPr="005F20C5" w:rsidRDefault="00EC1378" w:rsidP="00551981">
      <w:pPr>
        <w:pStyle w:val="ban"/>
        <w:suppressAutoHyphens w:val="0"/>
        <w:rPr>
          <w:rFonts w:ascii="Times New Roman" w:hAnsi="Times New Roman"/>
        </w:rPr>
      </w:pPr>
    </w:p>
    <w:p w14:paraId="06FC7671" w14:textId="4189275D" w:rsidR="00EC1378" w:rsidRPr="005F20C5" w:rsidRDefault="00EC1378" w:rsidP="00551981">
      <w:pPr>
        <w:widowControl w:val="0"/>
        <w:tabs>
          <w:tab w:val="left" w:pos="936"/>
          <w:tab w:val="left" w:pos="1314"/>
          <w:tab w:val="left" w:pos="1692"/>
          <w:tab w:val="left" w:pos="2070"/>
        </w:tabs>
        <w:ind w:left="936"/>
        <w:rPr>
          <w:sz w:val="22"/>
        </w:rPr>
      </w:pPr>
      <w:r w:rsidRPr="005F20C5">
        <w:rPr>
          <w:sz w:val="22"/>
        </w:rPr>
        <w:t xml:space="preserve">(C)  </w:t>
      </w:r>
      <w:r w:rsidRPr="005F20C5">
        <w:rPr>
          <w:sz w:val="22"/>
          <w:u w:val="single"/>
        </w:rPr>
        <w:t>Begin Date</w:t>
      </w:r>
      <w:r w:rsidRPr="005F20C5">
        <w:rPr>
          <w:sz w:val="22"/>
        </w:rPr>
        <w:t xml:space="preserve">. The begin date for </w:t>
      </w:r>
      <w:r w:rsidR="00812013" w:rsidRPr="005F20C5">
        <w:rPr>
          <w:sz w:val="22"/>
        </w:rPr>
        <w:t>MSP</w:t>
      </w:r>
      <w:r w:rsidRPr="005F20C5">
        <w:rPr>
          <w:sz w:val="22"/>
        </w:rPr>
        <w:t xml:space="preserve"> coverage is the first day of the calendar month following the date of the MassHealth eligibility determination.</w:t>
      </w:r>
    </w:p>
    <w:p w14:paraId="1E588241" w14:textId="77777777" w:rsidR="00EC1378" w:rsidRPr="005F20C5" w:rsidRDefault="00EC1378" w:rsidP="00551981">
      <w:pPr>
        <w:widowControl w:val="0"/>
        <w:tabs>
          <w:tab w:val="left" w:pos="936"/>
          <w:tab w:val="left" w:pos="1314"/>
          <w:tab w:val="left" w:pos="1692"/>
          <w:tab w:val="left" w:pos="2070"/>
        </w:tabs>
        <w:rPr>
          <w:sz w:val="22"/>
        </w:rPr>
      </w:pPr>
    </w:p>
    <w:p w14:paraId="4489A9BE" w14:textId="5CD6B9D1" w:rsidR="00EC1378" w:rsidRPr="005F20C5" w:rsidRDefault="00EC1378" w:rsidP="00551981">
      <w:pPr>
        <w:widowControl w:val="0"/>
        <w:tabs>
          <w:tab w:val="left" w:pos="936"/>
          <w:tab w:val="left" w:pos="1314"/>
          <w:tab w:val="left" w:pos="1692"/>
          <w:tab w:val="left" w:pos="2070"/>
        </w:tabs>
        <w:rPr>
          <w:sz w:val="22"/>
        </w:rPr>
      </w:pPr>
      <w:r w:rsidRPr="005F20C5">
        <w:rPr>
          <w:sz w:val="22"/>
          <w:u w:val="single"/>
        </w:rPr>
        <w:t>519.011:</w:t>
      </w:r>
      <w:r w:rsidRPr="005F20C5">
        <w:rPr>
          <w:sz w:val="22"/>
          <w:u w:val="single"/>
        </w:rPr>
        <w:tab/>
      </w:r>
      <w:r w:rsidR="00812013" w:rsidRPr="005F20C5">
        <w:rPr>
          <w:sz w:val="22"/>
          <w:u w:val="single"/>
        </w:rPr>
        <w:t xml:space="preserve">Medicare Savings Program </w:t>
      </w:r>
      <w:r w:rsidR="00227D7C" w:rsidRPr="005F20C5">
        <w:rPr>
          <w:sz w:val="22"/>
          <w:u w:val="single"/>
        </w:rPr>
        <w:t>(MSP)</w:t>
      </w:r>
      <w:r w:rsidR="005F20C5">
        <w:rPr>
          <w:sz w:val="22"/>
          <w:u w:val="single"/>
        </w:rPr>
        <w:t xml:space="preserve"> </w:t>
      </w:r>
      <w:r w:rsidR="00812013" w:rsidRPr="005F20C5">
        <w:rPr>
          <w:sz w:val="22"/>
          <w:u w:val="single"/>
        </w:rPr>
        <w:t>– Specified Low Income Medicare Beneficiaries and Qualifying Individuals</w:t>
      </w:r>
    </w:p>
    <w:p w14:paraId="7041A55A" w14:textId="77777777" w:rsidR="00EC1378" w:rsidRPr="005F20C5" w:rsidRDefault="00EC1378" w:rsidP="00551981">
      <w:pPr>
        <w:widowControl w:val="0"/>
        <w:tabs>
          <w:tab w:val="left" w:pos="936"/>
          <w:tab w:val="left" w:pos="1314"/>
          <w:tab w:val="left" w:pos="1692"/>
          <w:tab w:val="left" w:pos="2070"/>
        </w:tabs>
        <w:rPr>
          <w:sz w:val="22"/>
        </w:rPr>
      </w:pPr>
    </w:p>
    <w:p w14:paraId="21716AE7" w14:textId="7C9C2D12" w:rsidR="00EC1378" w:rsidRPr="005F20C5" w:rsidRDefault="00EC1378" w:rsidP="00551981">
      <w:pPr>
        <w:widowControl w:val="0"/>
        <w:tabs>
          <w:tab w:val="left" w:pos="936"/>
          <w:tab w:val="left" w:pos="1314"/>
          <w:tab w:val="left" w:pos="1692"/>
          <w:tab w:val="left" w:pos="2070"/>
        </w:tabs>
        <w:ind w:left="936"/>
        <w:rPr>
          <w:sz w:val="22"/>
        </w:rPr>
      </w:pPr>
      <w:r w:rsidRPr="005F20C5">
        <w:rPr>
          <w:sz w:val="22"/>
        </w:rPr>
        <w:t xml:space="preserve">(A)  </w:t>
      </w:r>
      <w:r w:rsidR="00F44D80" w:rsidRPr="005F20C5">
        <w:rPr>
          <w:sz w:val="22"/>
          <w:u w:val="single"/>
        </w:rPr>
        <w:t>MSP (</w:t>
      </w:r>
      <w:r w:rsidRPr="005F20C5">
        <w:rPr>
          <w:sz w:val="22"/>
          <w:u w:val="single"/>
        </w:rPr>
        <w:t>Buy-</w:t>
      </w:r>
      <w:r w:rsidR="00F44D80" w:rsidRPr="005F20C5">
        <w:rPr>
          <w:sz w:val="22"/>
          <w:u w:val="single"/>
        </w:rPr>
        <w:t>i</w:t>
      </w:r>
      <w:r w:rsidRPr="005F20C5">
        <w:rPr>
          <w:sz w:val="22"/>
          <w:u w:val="single"/>
        </w:rPr>
        <w:t>n</w:t>
      </w:r>
      <w:r w:rsidR="00F44D80" w:rsidRPr="005F20C5">
        <w:rPr>
          <w:sz w:val="22"/>
          <w:u w:val="single"/>
        </w:rPr>
        <w:t>)</w:t>
      </w:r>
      <w:r w:rsidRPr="005F20C5">
        <w:rPr>
          <w:sz w:val="22"/>
          <w:u w:val="single"/>
        </w:rPr>
        <w:t xml:space="preserve"> for Specified Low Income Medicare Beneficiaries (SLMB)</w:t>
      </w:r>
      <w:r w:rsidRPr="005F20C5">
        <w:rPr>
          <w:sz w:val="22"/>
        </w:rPr>
        <w:t>.</w:t>
      </w:r>
    </w:p>
    <w:p w14:paraId="5CC70822" w14:textId="77777777" w:rsidR="00F44D80" w:rsidRPr="005F20C5" w:rsidRDefault="00EC1378" w:rsidP="00F44D80">
      <w:pPr>
        <w:widowControl w:val="0"/>
        <w:tabs>
          <w:tab w:val="left" w:pos="936"/>
          <w:tab w:val="left" w:pos="1314"/>
          <w:tab w:val="left" w:pos="1692"/>
          <w:tab w:val="left" w:pos="2070"/>
        </w:tabs>
        <w:ind w:left="1314"/>
        <w:rPr>
          <w:sz w:val="22"/>
        </w:rPr>
      </w:pPr>
      <w:r w:rsidRPr="005F20C5">
        <w:rPr>
          <w:sz w:val="22"/>
        </w:rPr>
        <w:t xml:space="preserve">(1)  </w:t>
      </w:r>
      <w:r w:rsidRPr="005F20C5">
        <w:rPr>
          <w:sz w:val="22"/>
          <w:u w:val="single"/>
        </w:rPr>
        <w:t>Eligibility Requirements</w:t>
      </w:r>
      <w:r w:rsidRPr="005F20C5">
        <w:rPr>
          <w:sz w:val="22"/>
        </w:rPr>
        <w:t xml:space="preserve">. </w:t>
      </w:r>
      <w:r w:rsidR="00F44D80" w:rsidRPr="005F20C5">
        <w:rPr>
          <w:sz w:val="22"/>
        </w:rPr>
        <w:t>MSP is available for Specified Low Income Beneficiaries who</w:t>
      </w:r>
    </w:p>
    <w:p w14:paraId="5A8FEC79" w14:textId="77777777" w:rsidR="00F44D80" w:rsidRPr="005F20C5" w:rsidRDefault="00F44D80" w:rsidP="00BD32AF">
      <w:pPr>
        <w:widowControl w:val="0"/>
        <w:tabs>
          <w:tab w:val="left" w:pos="936"/>
          <w:tab w:val="left" w:pos="1314"/>
          <w:tab w:val="left" w:pos="1692"/>
          <w:tab w:val="left" w:pos="2070"/>
        </w:tabs>
        <w:ind w:left="1699"/>
        <w:rPr>
          <w:sz w:val="22"/>
        </w:rPr>
      </w:pPr>
      <w:r w:rsidRPr="005F20C5">
        <w:rPr>
          <w:sz w:val="22"/>
        </w:rPr>
        <w:t>(a) are entitled to hospital benefits under Medicare Part A;</w:t>
      </w:r>
    </w:p>
    <w:p w14:paraId="7BD95C00" w14:textId="77777777" w:rsidR="00BA01FA" w:rsidRDefault="00F44D80" w:rsidP="00CC6E4F">
      <w:pPr>
        <w:widowControl w:val="0"/>
        <w:tabs>
          <w:tab w:val="left" w:pos="936"/>
          <w:tab w:val="left" w:pos="1314"/>
          <w:tab w:val="left" w:pos="1692"/>
          <w:tab w:val="left" w:pos="2070"/>
        </w:tabs>
        <w:ind w:left="1699"/>
        <w:rPr>
          <w:sz w:val="22"/>
        </w:rPr>
      </w:pPr>
      <w:r w:rsidRPr="005F20C5">
        <w:rPr>
          <w:sz w:val="22"/>
        </w:rPr>
        <w:t xml:space="preserve">(b)  have a countable income amount (including the income of the spouse with whom </w:t>
      </w:r>
      <w:r w:rsidR="00AE01F7" w:rsidRPr="005F20C5">
        <w:rPr>
          <w:sz w:val="22"/>
        </w:rPr>
        <w:t>they</w:t>
      </w:r>
      <w:r w:rsidRPr="005F20C5">
        <w:rPr>
          <w:sz w:val="22"/>
        </w:rPr>
        <w:t xml:space="preserve"> live) greater than 190% and less than or equal to 210% of the federal poverty level</w:t>
      </w:r>
      <w:r w:rsidR="00CC6E4F" w:rsidRPr="005F20C5">
        <w:rPr>
          <w:sz w:val="22"/>
        </w:rPr>
        <w:t xml:space="preserve">. MassHealth will disregard all assets or resources when determining eligibility for MSP only </w:t>
      </w:r>
      <w:proofErr w:type="gramStart"/>
      <w:r w:rsidR="00CC6E4F" w:rsidRPr="005F20C5">
        <w:rPr>
          <w:sz w:val="22"/>
        </w:rPr>
        <w:t>benefits</w:t>
      </w:r>
      <w:r w:rsidRPr="005F20C5">
        <w:rPr>
          <w:sz w:val="22"/>
        </w:rPr>
        <w:t>;</w:t>
      </w:r>
      <w:proofErr w:type="gramEnd"/>
      <w:r w:rsidR="00CC6E4F" w:rsidRPr="005F20C5">
        <w:rPr>
          <w:sz w:val="22"/>
        </w:rPr>
        <w:t xml:space="preserve"> </w:t>
      </w:r>
    </w:p>
    <w:p w14:paraId="5CAB54F9" w14:textId="6B6214E5" w:rsidR="00BA01FA" w:rsidRPr="00BA01FA" w:rsidRDefault="00BA01FA" w:rsidP="00BA01FA">
      <w:pPr>
        <w:widowControl w:val="0"/>
        <w:tabs>
          <w:tab w:val="left" w:pos="936"/>
          <w:tab w:val="left" w:pos="1692"/>
          <w:tab w:val="left" w:pos="2070"/>
        </w:tabs>
        <w:ind w:left="1692"/>
        <w:rPr>
          <w:sz w:val="22"/>
          <w:szCs w:val="22"/>
        </w:rPr>
      </w:pPr>
      <w:r w:rsidRPr="00BA01FA">
        <w:rPr>
          <w:sz w:val="22"/>
          <w:szCs w:val="22"/>
        </w:rPr>
        <w:t xml:space="preserve">(c)  </w:t>
      </w:r>
      <w:r w:rsidR="003644E7">
        <w:rPr>
          <w:sz w:val="22"/>
          <w:szCs w:val="22"/>
        </w:rPr>
        <w:t>E</w:t>
      </w:r>
      <w:r w:rsidRPr="00BA01FA">
        <w:rPr>
          <w:sz w:val="22"/>
          <w:szCs w:val="22"/>
        </w:rPr>
        <w:t>ffective until February 29, 2024, have countable assets less than or equal to two times the amount of allowable assets for Medicare Savings Programs as identified by the Centers for Medicare and Medicaid Services. Each calendar year, the allowable asset limits shall be made available on MassHealth’s website.</w:t>
      </w:r>
    </w:p>
    <w:p w14:paraId="33E7C0BB" w14:textId="77777777" w:rsidR="00BA01FA" w:rsidRPr="00AF4CCC" w:rsidRDefault="00BA01FA" w:rsidP="00BA01FA">
      <w:pPr>
        <w:widowControl w:val="0"/>
        <w:tabs>
          <w:tab w:val="left" w:pos="936"/>
          <w:tab w:val="left" w:pos="1314"/>
          <w:tab w:val="left" w:pos="1692"/>
          <w:tab w:val="left" w:pos="2070"/>
        </w:tabs>
        <w:ind w:left="1699"/>
        <w:rPr>
          <w:sz w:val="22"/>
          <w:szCs w:val="22"/>
        </w:rPr>
      </w:pPr>
      <w:r w:rsidRPr="00BA01FA">
        <w:rPr>
          <w:sz w:val="22"/>
          <w:szCs w:val="22"/>
        </w:rPr>
        <w:t>Effective March 1, 2024, MassHealth will disregard all assets or resources when determining eligibility for MSP-only benefits; and</w:t>
      </w:r>
      <w:r w:rsidRPr="00BD7D54">
        <w:rPr>
          <w:sz w:val="22"/>
          <w:szCs w:val="22"/>
        </w:rPr>
        <w:t xml:space="preserve"> </w:t>
      </w:r>
    </w:p>
    <w:p w14:paraId="171EE77A" w14:textId="1F6D02D1" w:rsidR="00EC1378" w:rsidRPr="005F20C5" w:rsidRDefault="00F44D80" w:rsidP="00BD32AF">
      <w:pPr>
        <w:widowControl w:val="0"/>
        <w:tabs>
          <w:tab w:val="left" w:pos="936"/>
          <w:tab w:val="left" w:pos="1314"/>
          <w:tab w:val="left" w:pos="1692"/>
          <w:tab w:val="left" w:pos="2070"/>
        </w:tabs>
        <w:ind w:left="1699"/>
        <w:rPr>
          <w:sz w:val="22"/>
        </w:rPr>
      </w:pPr>
      <w:r w:rsidRPr="005F20C5">
        <w:rPr>
          <w:sz w:val="22"/>
        </w:rPr>
        <w:t>(</w:t>
      </w:r>
      <w:r w:rsidR="00BA01FA">
        <w:rPr>
          <w:sz w:val="22"/>
        </w:rPr>
        <w:t>d</w:t>
      </w:r>
      <w:r w:rsidRPr="005F20C5">
        <w:rPr>
          <w:sz w:val="22"/>
        </w:rPr>
        <w:t xml:space="preserve">)  meet the universal requirements of MassHealth benefits in accordance with 130 CMR 503.000: </w:t>
      </w:r>
      <w:r w:rsidRPr="005F20C5">
        <w:rPr>
          <w:i/>
          <w:iCs/>
          <w:sz w:val="22"/>
        </w:rPr>
        <w:t>Health Care Reform: MassHealth: Universal Eligibility Requirements</w:t>
      </w:r>
      <w:r w:rsidRPr="005F20C5">
        <w:rPr>
          <w:sz w:val="22"/>
        </w:rPr>
        <w:t xml:space="preserve"> or 130 CMR 517.000: </w:t>
      </w:r>
      <w:r w:rsidRPr="005F20C5">
        <w:rPr>
          <w:i/>
          <w:iCs/>
          <w:sz w:val="22"/>
        </w:rPr>
        <w:t>MassHealth: Universal Eligibility Requirements</w:t>
      </w:r>
      <w:r w:rsidRPr="005F20C5">
        <w:rPr>
          <w:sz w:val="22"/>
        </w:rPr>
        <w:t>, as applicable.</w:t>
      </w:r>
    </w:p>
    <w:p w14:paraId="11B5548C" w14:textId="0BF4E4BD" w:rsidR="00E7436E" w:rsidRPr="005F20C5" w:rsidRDefault="00E7436E">
      <w:pPr>
        <w:spacing w:after="200" w:line="276" w:lineRule="auto"/>
        <w:rPr>
          <w:sz w:val="22"/>
          <w:szCs w:val="20"/>
        </w:rPr>
      </w:pPr>
      <w:r w:rsidRPr="005F20C5">
        <w:rPr>
          <w:sz w:val="22"/>
          <w:szCs w:val="20"/>
        </w:rPr>
        <w:br w:type="page"/>
      </w:r>
    </w:p>
    <w:p w14:paraId="366436DD" w14:textId="77777777" w:rsidR="002446C6" w:rsidRPr="005F20C5" w:rsidRDefault="002446C6" w:rsidP="0091315F">
      <w:pPr>
        <w:jc w:val="center"/>
        <w:rPr>
          <w:rFonts w:ascii="Helvetica" w:hAnsi="Helvetica"/>
          <w:b/>
          <w:sz w:val="22"/>
          <w:szCs w:val="22"/>
        </w:rPr>
      </w:pPr>
      <w:r w:rsidRPr="005F20C5">
        <w:rPr>
          <w:rFonts w:ascii="Helvetica" w:hAnsi="Helvetica"/>
          <w:b/>
          <w:sz w:val="22"/>
          <w:szCs w:val="22"/>
        </w:rPr>
        <w:lastRenderedPageBreak/>
        <w:t>130 CMR:  DIVISION OF MEDICAL ASSISTANCE</w:t>
      </w:r>
    </w:p>
    <w:p w14:paraId="3D999DD8" w14:textId="77777777" w:rsidR="002446C6" w:rsidRPr="005F20C5" w:rsidRDefault="002446C6" w:rsidP="0091315F">
      <w:pPr>
        <w:rPr>
          <w:rFonts w:ascii="Helvetica" w:hAnsi="Helvetica"/>
          <w:b/>
          <w:sz w:val="22"/>
          <w:szCs w:val="22"/>
        </w:rPr>
      </w:pPr>
      <w:r w:rsidRPr="005F20C5">
        <w:rPr>
          <w:noProof/>
        </w:rPr>
        <mc:AlternateContent>
          <mc:Choice Requires="wps">
            <w:drawing>
              <wp:anchor distT="4294967293" distB="4294967293" distL="114300" distR="114300" simplePos="0" relativeHeight="251713536" behindDoc="0" locked="0" layoutInCell="1" allowOverlap="1" wp14:anchorId="07A8E8A9" wp14:editId="75F2493F">
                <wp:simplePos x="0" y="0"/>
                <wp:positionH relativeFrom="column">
                  <wp:posOffset>-275590</wp:posOffset>
                </wp:positionH>
                <wp:positionV relativeFrom="paragraph">
                  <wp:posOffset>79374</wp:posOffset>
                </wp:positionV>
                <wp:extent cx="6248400" cy="0"/>
                <wp:effectExtent l="0" t="0" r="19050" b="19050"/>
                <wp:wrapNone/>
                <wp:docPr id="49"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AEC6A11" id="Straight Arrow Connector 49" o:spid="_x0000_s1026" type="#_x0000_t32" style="position:absolute;margin-left:-21.7pt;margin-top:6.25pt;width:492pt;height:0;z-index:2517135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C/HLa/0gEAAI0D&#10;AAAOAAAAAAAAAAAAAAAAAC4CAABkcnMvZTJvRG9jLnhtbFBLAQItABQABgAIAAAAIQDSjDlP3QAA&#10;AAkBAAAPAAAAAAAAAAAAAAAAACwEAABkcnMvZG93bnJldi54bWxQSwUGAAAAAAQABADzAAAANgUA&#10;AAAA&#10;"/>
            </w:pict>
          </mc:Fallback>
        </mc:AlternateContent>
      </w:r>
    </w:p>
    <w:p w14:paraId="49492DFA" w14:textId="5785D15D" w:rsidR="002446C6" w:rsidRPr="005F20C5" w:rsidRDefault="002446C6" w:rsidP="0091315F">
      <w:pPr>
        <w:rPr>
          <w:rFonts w:ascii="Helvetica" w:hAnsi="Helvetica"/>
          <w:b/>
          <w:sz w:val="22"/>
          <w:szCs w:val="22"/>
        </w:rPr>
      </w:pPr>
      <w:r w:rsidRPr="005F20C5">
        <w:rPr>
          <w:rFonts w:ascii="Helvetica" w:hAnsi="Helvetica"/>
          <w:b/>
          <w:sz w:val="22"/>
          <w:szCs w:val="22"/>
        </w:rPr>
        <w:t xml:space="preserve">Trans. by E.L. </w:t>
      </w:r>
      <w:r w:rsidR="00E7436E" w:rsidRPr="005F20C5">
        <w:rPr>
          <w:rFonts w:ascii="Helvetica" w:hAnsi="Helvetica"/>
          <w:b/>
          <w:sz w:val="22"/>
          <w:szCs w:val="22"/>
        </w:rPr>
        <w:t>24</w:t>
      </w:r>
      <w:r w:rsidR="00A01B4E">
        <w:rPr>
          <w:rFonts w:ascii="Helvetica" w:hAnsi="Helvetica"/>
          <w:b/>
          <w:sz w:val="22"/>
          <w:szCs w:val="22"/>
        </w:rPr>
        <w:t>6</w:t>
      </w:r>
    </w:p>
    <w:p w14:paraId="1775A6BD" w14:textId="2F4623BE" w:rsidR="002446C6" w:rsidRPr="005F20C5" w:rsidRDefault="002446C6" w:rsidP="0091315F">
      <w:pPr>
        <w:rPr>
          <w:rFonts w:ascii="Helvetica" w:hAnsi="Helvetica"/>
          <w:b/>
          <w:sz w:val="22"/>
          <w:szCs w:val="22"/>
        </w:rPr>
      </w:pPr>
      <w:r w:rsidRPr="005F20C5">
        <w:rPr>
          <w:rFonts w:ascii="Helvetica" w:hAnsi="Helvetica"/>
          <w:b/>
          <w:sz w:val="22"/>
          <w:szCs w:val="22"/>
        </w:rPr>
        <w:t xml:space="preserve">Rev. </w:t>
      </w:r>
      <w:r w:rsidR="000D4C66" w:rsidRPr="005F20C5">
        <w:rPr>
          <w:rFonts w:ascii="Helvetica" w:hAnsi="Helvetica"/>
          <w:b/>
          <w:sz w:val="22"/>
          <w:szCs w:val="22"/>
        </w:rPr>
        <w:t>11</w:t>
      </w:r>
      <w:r w:rsidR="00E7436E" w:rsidRPr="005F20C5">
        <w:rPr>
          <w:rFonts w:ascii="Helvetica" w:hAnsi="Helvetica"/>
          <w:b/>
          <w:sz w:val="22"/>
          <w:szCs w:val="22"/>
        </w:rPr>
        <w:t>/</w:t>
      </w:r>
      <w:r w:rsidR="000D4C66" w:rsidRPr="005F20C5">
        <w:rPr>
          <w:rFonts w:ascii="Helvetica" w:hAnsi="Helvetica"/>
          <w:b/>
          <w:sz w:val="22"/>
          <w:szCs w:val="22"/>
        </w:rPr>
        <w:t>24</w:t>
      </w:r>
      <w:r w:rsidR="00E7436E" w:rsidRPr="005F20C5">
        <w:rPr>
          <w:rFonts w:ascii="Helvetica" w:hAnsi="Helvetica"/>
          <w:b/>
          <w:sz w:val="22"/>
          <w:szCs w:val="22"/>
        </w:rPr>
        <w:t>/23</w:t>
      </w:r>
    </w:p>
    <w:p w14:paraId="178A6F1D" w14:textId="77777777" w:rsidR="002446C6" w:rsidRPr="005F20C5" w:rsidRDefault="002446C6" w:rsidP="0091315F">
      <w:pPr>
        <w:jc w:val="center"/>
        <w:rPr>
          <w:rFonts w:ascii="Helvetica" w:hAnsi="Helvetica"/>
          <w:b/>
          <w:sz w:val="22"/>
        </w:rPr>
      </w:pPr>
      <w:r w:rsidRPr="005F20C5">
        <w:rPr>
          <w:rFonts w:ascii="Helvetica" w:hAnsi="Helvetica"/>
          <w:b/>
          <w:sz w:val="22"/>
          <w:szCs w:val="22"/>
        </w:rPr>
        <w:t>MASSHEALTH</w:t>
      </w:r>
      <w:r w:rsidRPr="005F20C5">
        <w:rPr>
          <w:rFonts w:ascii="Helvetica" w:hAnsi="Helvetica"/>
          <w:b/>
          <w:sz w:val="22"/>
        </w:rPr>
        <w:t xml:space="preserve"> </w:t>
      </w:r>
    </w:p>
    <w:p w14:paraId="34D565D5" w14:textId="77777777" w:rsidR="002446C6" w:rsidRPr="005F20C5" w:rsidRDefault="002446C6" w:rsidP="0091315F">
      <w:pPr>
        <w:jc w:val="center"/>
        <w:rPr>
          <w:rFonts w:ascii="Helvetica" w:hAnsi="Helvetica"/>
          <w:b/>
          <w:sz w:val="22"/>
        </w:rPr>
      </w:pPr>
      <w:r w:rsidRPr="005F20C5">
        <w:rPr>
          <w:rFonts w:ascii="Helvetica" w:hAnsi="Helvetica"/>
          <w:b/>
          <w:sz w:val="22"/>
        </w:rPr>
        <w:t>COVERAGE TYPES</w:t>
      </w:r>
    </w:p>
    <w:p w14:paraId="79B05BFD" w14:textId="77777777" w:rsidR="002446C6" w:rsidRPr="005F20C5" w:rsidRDefault="002446C6" w:rsidP="0091315F">
      <w:pPr>
        <w:rPr>
          <w:rFonts w:ascii="Helvetica" w:hAnsi="Helvetica"/>
          <w:b/>
          <w:sz w:val="22"/>
          <w:szCs w:val="22"/>
        </w:rPr>
      </w:pPr>
      <w:r w:rsidRPr="005F20C5">
        <w:rPr>
          <w:rFonts w:ascii="Helvetica" w:hAnsi="Helvetica"/>
          <w:b/>
          <w:sz w:val="22"/>
          <w:szCs w:val="22"/>
        </w:rPr>
        <w:t>Chapter 519</w:t>
      </w:r>
    </w:p>
    <w:p w14:paraId="7DC60147" w14:textId="77777777" w:rsidR="002446C6" w:rsidRPr="005F20C5" w:rsidRDefault="002446C6" w:rsidP="0091315F">
      <w:pPr>
        <w:rPr>
          <w:rFonts w:ascii="Helvetica" w:hAnsi="Helvetica"/>
          <w:b/>
          <w:sz w:val="22"/>
          <w:szCs w:val="22"/>
        </w:rPr>
      </w:pPr>
      <w:r w:rsidRPr="005F20C5">
        <w:rPr>
          <w:rFonts w:ascii="Helvetica" w:hAnsi="Helvetica"/>
          <w:b/>
          <w:sz w:val="22"/>
          <w:szCs w:val="22"/>
        </w:rPr>
        <w:t>Page 519.011</w:t>
      </w:r>
    </w:p>
    <w:p w14:paraId="302BF11D" w14:textId="77777777" w:rsidR="002446C6" w:rsidRPr="005F20C5" w:rsidRDefault="002446C6" w:rsidP="0091315F">
      <w:pPr>
        <w:widowControl w:val="0"/>
        <w:tabs>
          <w:tab w:val="left" w:pos="936"/>
          <w:tab w:val="left" w:pos="1314"/>
          <w:tab w:val="left" w:pos="1692"/>
          <w:tab w:val="left" w:pos="2070"/>
        </w:tabs>
        <w:spacing w:after="19"/>
        <w:rPr>
          <w:rFonts w:ascii="Helvetica" w:hAnsi="Helvetica" w:cs="Helvetica"/>
          <w:b/>
          <w:bCs/>
          <w:sz w:val="22"/>
          <w:szCs w:val="22"/>
        </w:rPr>
      </w:pPr>
      <w:r w:rsidRPr="005F20C5">
        <w:rPr>
          <w:noProof/>
        </w:rPr>
        <mc:AlternateContent>
          <mc:Choice Requires="wps">
            <w:drawing>
              <wp:anchor distT="4294967293" distB="4294967293" distL="114300" distR="114300" simplePos="0" relativeHeight="251714560" behindDoc="0" locked="0" layoutInCell="1" allowOverlap="1" wp14:anchorId="6AF0FC61" wp14:editId="3A0F173D">
                <wp:simplePos x="0" y="0"/>
                <wp:positionH relativeFrom="column">
                  <wp:posOffset>-271780</wp:posOffset>
                </wp:positionH>
                <wp:positionV relativeFrom="paragraph">
                  <wp:posOffset>126364</wp:posOffset>
                </wp:positionV>
                <wp:extent cx="6248400" cy="0"/>
                <wp:effectExtent l="0" t="0" r="19050" b="19050"/>
                <wp:wrapNone/>
                <wp:docPr id="50"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514C618" id="Straight Arrow Connector 50" o:spid="_x0000_s1026" type="#_x0000_t32" style="position:absolute;margin-left:-21.4pt;margin-top:9.95pt;width:492pt;height:0;z-index:2517145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BmAbDB0gEAAI0D&#10;AAAOAAAAAAAAAAAAAAAAAC4CAABkcnMvZTJvRG9jLnhtbFBLAQItABQABgAIAAAAIQCn5key3QAA&#10;AAkBAAAPAAAAAAAAAAAAAAAAACwEAABkcnMvZG93bnJldi54bWxQSwUGAAAAAAQABADzAAAANgUA&#10;AAAA&#10;"/>
            </w:pict>
          </mc:Fallback>
        </mc:AlternateContent>
      </w:r>
    </w:p>
    <w:p w14:paraId="6C43FD28" w14:textId="77777777" w:rsidR="00BD32AF" w:rsidRPr="005F20C5" w:rsidRDefault="00BD32AF" w:rsidP="00BD32AF">
      <w:pPr>
        <w:widowControl w:val="0"/>
        <w:tabs>
          <w:tab w:val="left" w:pos="936"/>
          <w:tab w:val="left" w:pos="1314"/>
          <w:tab w:val="left" w:pos="1692"/>
          <w:tab w:val="left" w:pos="2070"/>
        </w:tabs>
        <w:ind w:left="1314"/>
        <w:rPr>
          <w:sz w:val="22"/>
        </w:rPr>
      </w:pPr>
    </w:p>
    <w:p w14:paraId="2CFB7AB6" w14:textId="2CA00400" w:rsidR="00BD32AF" w:rsidRPr="005F20C5" w:rsidRDefault="00BD32AF" w:rsidP="00BD32AF">
      <w:pPr>
        <w:widowControl w:val="0"/>
        <w:tabs>
          <w:tab w:val="left" w:pos="936"/>
          <w:tab w:val="left" w:pos="1314"/>
          <w:tab w:val="left" w:pos="1692"/>
          <w:tab w:val="left" w:pos="2070"/>
        </w:tabs>
        <w:ind w:left="1314"/>
        <w:rPr>
          <w:sz w:val="22"/>
        </w:rPr>
      </w:pPr>
      <w:r w:rsidRPr="005F20C5">
        <w:rPr>
          <w:sz w:val="22"/>
        </w:rPr>
        <w:t xml:space="preserve">(2)  </w:t>
      </w:r>
      <w:r w:rsidRPr="005F20C5">
        <w:rPr>
          <w:sz w:val="22"/>
          <w:u w:val="single"/>
        </w:rPr>
        <w:t>Benefits</w:t>
      </w:r>
      <w:r w:rsidRPr="005F20C5">
        <w:rPr>
          <w:sz w:val="22"/>
        </w:rPr>
        <w:t>. The MassHealth agency pays the cost of the monthly Medicare Part B premium for members who establish eligibility for MSP for SLMB coverage in accordance with 130</w:t>
      </w:r>
      <w:r w:rsidRPr="005F20C5">
        <w:rPr>
          <w:b/>
          <w:sz w:val="22"/>
        </w:rPr>
        <w:t xml:space="preserve"> </w:t>
      </w:r>
      <w:r w:rsidRPr="005F20C5">
        <w:rPr>
          <w:sz w:val="22"/>
        </w:rPr>
        <w:t>CMR 519.011(A).</w:t>
      </w:r>
    </w:p>
    <w:p w14:paraId="469F6272" w14:textId="11C64094" w:rsidR="00BD32AF" w:rsidRPr="005F20C5" w:rsidRDefault="00BD32AF" w:rsidP="00BD32AF">
      <w:pPr>
        <w:widowControl w:val="0"/>
        <w:tabs>
          <w:tab w:val="left" w:pos="936"/>
          <w:tab w:val="left" w:pos="1314"/>
          <w:tab w:val="left" w:pos="1692"/>
          <w:tab w:val="left" w:pos="2070"/>
        </w:tabs>
        <w:ind w:left="1314"/>
        <w:rPr>
          <w:sz w:val="22"/>
        </w:rPr>
      </w:pPr>
      <w:r w:rsidRPr="005F20C5">
        <w:rPr>
          <w:sz w:val="22"/>
        </w:rPr>
        <w:t xml:space="preserve">(3)  </w:t>
      </w:r>
      <w:r w:rsidRPr="005F20C5">
        <w:rPr>
          <w:sz w:val="22"/>
          <w:u w:val="single"/>
        </w:rPr>
        <w:t>Begin Date</w:t>
      </w:r>
      <w:r w:rsidRPr="005F20C5">
        <w:rPr>
          <w:sz w:val="22"/>
        </w:rPr>
        <w:t>. MSP for SLMB coverage, in accordance with 130 CMR 519.011(A), begins with the month of application and may be retroactive up to three calendar months before the month of application.</w:t>
      </w:r>
    </w:p>
    <w:p w14:paraId="6B909072" w14:textId="77777777" w:rsidR="00BD32AF" w:rsidRPr="005F20C5" w:rsidRDefault="00BD32AF" w:rsidP="00BD32AF">
      <w:pPr>
        <w:widowControl w:val="0"/>
        <w:tabs>
          <w:tab w:val="left" w:pos="936"/>
          <w:tab w:val="left" w:pos="1314"/>
          <w:tab w:val="left" w:pos="1692"/>
          <w:tab w:val="left" w:pos="2070"/>
        </w:tabs>
        <w:ind w:left="1314"/>
        <w:rPr>
          <w:sz w:val="22"/>
        </w:rPr>
      </w:pPr>
    </w:p>
    <w:p w14:paraId="240247DF" w14:textId="7DA839AA" w:rsidR="00BD32AF" w:rsidRPr="005F20C5" w:rsidRDefault="00BD32AF" w:rsidP="00BD32AF">
      <w:pPr>
        <w:pStyle w:val="ban"/>
        <w:suppressAutoHyphens w:val="0"/>
        <w:ind w:left="936"/>
        <w:rPr>
          <w:rFonts w:ascii="Times New Roman" w:hAnsi="Times New Roman"/>
        </w:rPr>
      </w:pPr>
      <w:r w:rsidRPr="005F20C5">
        <w:rPr>
          <w:rFonts w:ascii="Times New Roman" w:hAnsi="Times New Roman"/>
        </w:rPr>
        <w:t xml:space="preserve">(B)  </w:t>
      </w:r>
      <w:r w:rsidRPr="005F20C5">
        <w:rPr>
          <w:rFonts w:ascii="Times New Roman" w:hAnsi="Times New Roman"/>
          <w:u w:val="single"/>
        </w:rPr>
        <w:t>MSP for Qualifying Individuals (QI)</w:t>
      </w:r>
      <w:r w:rsidRPr="005F20C5">
        <w:rPr>
          <w:rFonts w:ascii="Times New Roman" w:hAnsi="Times New Roman"/>
        </w:rPr>
        <w:t>.</w:t>
      </w:r>
    </w:p>
    <w:p w14:paraId="068C0391" w14:textId="39B92F09" w:rsidR="00BD32AF" w:rsidRPr="005F20C5" w:rsidRDefault="00BD32AF" w:rsidP="00BD32AF">
      <w:pPr>
        <w:pStyle w:val="ban"/>
        <w:suppressAutoHyphens w:val="0"/>
        <w:ind w:left="1314"/>
        <w:rPr>
          <w:rFonts w:ascii="Times New Roman" w:hAnsi="Times New Roman"/>
        </w:rPr>
      </w:pPr>
      <w:r w:rsidRPr="005F20C5">
        <w:rPr>
          <w:rFonts w:ascii="Times New Roman" w:hAnsi="Times New Roman"/>
        </w:rPr>
        <w:t xml:space="preserve">(1)  </w:t>
      </w:r>
      <w:r w:rsidRPr="005F20C5">
        <w:rPr>
          <w:rFonts w:ascii="Times New Roman" w:hAnsi="Times New Roman"/>
          <w:u w:val="single"/>
        </w:rPr>
        <w:t>Eligibility Requirements</w:t>
      </w:r>
      <w:r w:rsidRPr="005F20C5">
        <w:rPr>
          <w:rFonts w:ascii="Times New Roman" w:hAnsi="Times New Roman"/>
        </w:rPr>
        <w:t>. MSP for Qualifying Individuals (QI)</w:t>
      </w:r>
      <w:r w:rsidRPr="005F20C5">
        <w:rPr>
          <w:rFonts w:ascii="Times New Roman" w:hAnsi="Times New Roman"/>
          <w:u w:val="single"/>
        </w:rPr>
        <w:t xml:space="preserve"> </w:t>
      </w:r>
      <w:r w:rsidRPr="005F20C5">
        <w:rPr>
          <w:rFonts w:ascii="Times New Roman" w:hAnsi="Times New Roman"/>
        </w:rPr>
        <w:t>coverage is available to Medicare beneficiaries who</w:t>
      </w:r>
    </w:p>
    <w:p w14:paraId="44718514" w14:textId="77777777" w:rsidR="00BD32AF" w:rsidRPr="005F20C5" w:rsidRDefault="00BD32AF" w:rsidP="00BD32AF">
      <w:pPr>
        <w:pStyle w:val="ban"/>
        <w:suppressAutoHyphens w:val="0"/>
        <w:ind w:left="1692"/>
        <w:rPr>
          <w:rFonts w:ascii="Times New Roman" w:hAnsi="Times New Roman"/>
        </w:rPr>
      </w:pPr>
      <w:r w:rsidRPr="005F20C5">
        <w:rPr>
          <w:rFonts w:ascii="Times New Roman" w:hAnsi="Times New Roman"/>
        </w:rPr>
        <w:t>(a)  are entitled to hospital benefits under Medicare Part A;</w:t>
      </w:r>
    </w:p>
    <w:p w14:paraId="0C11C724" w14:textId="310982AD" w:rsidR="002446C6" w:rsidRPr="005F20C5" w:rsidRDefault="002446C6" w:rsidP="00FA4591">
      <w:pPr>
        <w:pStyle w:val="ban"/>
        <w:suppressAutoHyphens w:val="0"/>
        <w:ind w:left="1692"/>
        <w:rPr>
          <w:rFonts w:ascii="Times New Roman" w:hAnsi="Times New Roman"/>
        </w:rPr>
      </w:pPr>
      <w:r w:rsidRPr="005F20C5">
        <w:rPr>
          <w:rFonts w:ascii="Times New Roman" w:hAnsi="Times New Roman"/>
        </w:rPr>
        <w:t>(</w:t>
      </w:r>
      <w:r w:rsidR="008706FE" w:rsidRPr="005F20C5">
        <w:rPr>
          <w:rFonts w:ascii="Times New Roman" w:hAnsi="Times New Roman"/>
        </w:rPr>
        <w:t>b</w:t>
      </w:r>
      <w:r w:rsidRPr="005F20C5">
        <w:rPr>
          <w:rFonts w:ascii="Times New Roman" w:hAnsi="Times New Roman"/>
        </w:rPr>
        <w:t xml:space="preserve">)  have a countable income amount (including the income of the spouse with whom he or she lives) that is greater than </w:t>
      </w:r>
      <w:r w:rsidR="0029403D" w:rsidRPr="005F20C5">
        <w:rPr>
          <w:rFonts w:ascii="Times New Roman" w:hAnsi="Times New Roman"/>
        </w:rPr>
        <w:t>210</w:t>
      </w:r>
      <w:r w:rsidRPr="005F20C5">
        <w:rPr>
          <w:rFonts w:ascii="Times New Roman" w:hAnsi="Times New Roman"/>
        </w:rPr>
        <w:t xml:space="preserve">% of the federal poverty level and less than or equal to </w:t>
      </w:r>
      <w:r w:rsidR="0029403D" w:rsidRPr="005F20C5">
        <w:rPr>
          <w:rFonts w:ascii="Times New Roman" w:hAnsi="Times New Roman"/>
        </w:rPr>
        <w:t>225</w:t>
      </w:r>
      <w:r w:rsidRPr="005F20C5">
        <w:rPr>
          <w:rFonts w:ascii="Times New Roman" w:hAnsi="Times New Roman"/>
        </w:rPr>
        <w:t xml:space="preserve">% of the federal poverty level; </w:t>
      </w:r>
    </w:p>
    <w:p w14:paraId="442D9683" w14:textId="17F6BEF7" w:rsidR="00353F3D" w:rsidRPr="005F20C5" w:rsidRDefault="00353F3D" w:rsidP="00FA4591">
      <w:pPr>
        <w:pStyle w:val="ban"/>
        <w:tabs>
          <w:tab w:val="clear" w:pos="1692"/>
          <w:tab w:val="left" w:pos="2160"/>
        </w:tabs>
        <w:suppressAutoHyphens w:val="0"/>
        <w:ind w:left="1692"/>
        <w:rPr>
          <w:rFonts w:ascii="Times New Roman" w:hAnsi="Times New Roman"/>
        </w:rPr>
      </w:pPr>
      <w:r w:rsidRPr="005F20C5">
        <w:rPr>
          <w:rFonts w:ascii="Times New Roman" w:hAnsi="Times New Roman"/>
        </w:rPr>
        <w:t>(c)</w:t>
      </w:r>
      <w:r w:rsidR="002446C6" w:rsidRPr="005F20C5">
        <w:rPr>
          <w:rFonts w:ascii="Times New Roman" w:hAnsi="Times New Roman"/>
        </w:rPr>
        <w:t xml:space="preserve">  </w:t>
      </w:r>
      <w:r w:rsidRPr="005F20C5">
        <w:rPr>
          <w:rFonts w:ascii="Times New Roman" w:hAnsi="Times New Roman"/>
        </w:rPr>
        <w:t xml:space="preserve">effective until February 29, 2024, </w:t>
      </w:r>
      <w:r w:rsidR="002446C6" w:rsidRPr="005F20C5">
        <w:rPr>
          <w:rFonts w:ascii="Times New Roman" w:hAnsi="Times New Roman"/>
        </w:rPr>
        <w:t>have countable assets less than or equal to two times the amount of allowable assets for Medicare Savings Programs as identified by the Centers for Medicare &amp; Medicaid Services. Each calendar year, the allowable asset limits shall be made available on MassHealth’s website</w:t>
      </w:r>
      <w:r w:rsidRPr="005F20C5">
        <w:rPr>
          <w:rFonts w:ascii="Times New Roman" w:hAnsi="Times New Roman"/>
        </w:rPr>
        <w:t>.</w:t>
      </w:r>
    </w:p>
    <w:p w14:paraId="2111777D" w14:textId="254473A5" w:rsidR="002446C6" w:rsidRPr="005F20C5" w:rsidRDefault="00353F3D" w:rsidP="00FA4591">
      <w:pPr>
        <w:pStyle w:val="ban"/>
        <w:tabs>
          <w:tab w:val="clear" w:pos="1692"/>
          <w:tab w:val="left" w:pos="2160"/>
        </w:tabs>
        <w:suppressAutoHyphens w:val="0"/>
        <w:ind w:left="1692"/>
        <w:rPr>
          <w:rFonts w:ascii="Times New Roman" w:hAnsi="Times New Roman"/>
        </w:rPr>
      </w:pPr>
      <w:r w:rsidRPr="005F20C5">
        <w:rPr>
          <w:rFonts w:ascii="Times New Roman" w:hAnsi="Times New Roman"/>
        </w:rPr>
        <w:t>Effective March 1, 2024,</w:t>
      </w:r>
      <w:r w:rsidR="002446C6" w:rsidRPr="005F20C5">
        <w:rPr>
          <w:rFonts w:ascii="Times New Roman" w:hAnsi="Times New Roman"/>
        </w:rPr>
        <w:t xml:space="preserve"> </w:t>
      </w:r>
      <w:r w:rsidRPr="005F20C5">
        <w:rPr>
          <w:rFonts w:ascii="Times New Roman" w:hAnsi="Times New Roman"/>
        </w:rPr>
        <w:t>MassHealth will disregard all assets or resources when determining eligibility for MSP</w:t>
      </w:r>
      <w:r w:rsidR="00B77E67" w:rsidRPr="005F20C5">
        <w:rPr>
          <w:rFonts w:ascii="Times New Roman" w:hAnsi="Times New Roman"/>
        </w:rPr>
        <w:t>-</w:t>
      </w:r>
      <w:r w:rsidRPr="005F20C5">
        <w:rPr>
          <w:rFonts w:ascii="Times New Roman" w:hAnsi="Times New Roman"/>
        </w:rPr>
        <w:t xml:space="preserve">only benefits; </w:t>
      </w:r>
      <w:r w:rsidR="002446C6" w:rsidRPr="005F20C5">
        <w:rPr>
          <w:rFonts w:ascii="Times New Roman" w:hAnsi="Times New Roman"/>
        </w:rPr>
        <w:t>and</w:t>
      </w:r>
    </w:p>
    <w:p w14:paraId="304387B4" w14:textId="34107665" w:rsidR="000D4C66" w:rsidRPr="001175ED" w:rsidRDefault="002446C6" w:rsidP="001175ED">
      <w:pPr>
        <w:widowControl w:val="0"/>
        <w:tabs>
          <w:tab w:val="left" w:pos="936"/>
          <w:tab w:val="left" w:pos="1314"/>
          <w:tab w:val="left" w:pos="2070"/>
          <w:tab w:val="left" w:pos="2160"/>
        </w:tabs>
        <w:ind w:left="1692"/>
        <w:rPr>
          <w:i/>
          <w:iCs/>
          <w:sz w:val="22"/>
          <w:szCs w:val="20"/>
        </w:rPr>
      </w:pPr>
      <w:r w:rsidRPr="005F20C5">
        <w:rPr>
          <w:sz w:val="22"/>
          <w:szCs w:val="20"/>
        </w:rPr>
        <w:t>(</w:t>
      </w:r>
      <w:r w:rsidR="00353F3D" w:rsidRPr="005F20C5">
        <w:rPr>
          <w:sz w:val="22"/>
          <w:szCs w:val="20"/>
        </w:rPr>
        <w:t>d</w:t>
      </w:r>
      <w:r w:rsidRPr="005F20C5">
        <w:rPr>
          <w:sz w:val="22"/>
          <w:szCs w:val="20"/>
        </w:rPr>
        <w:t>)  meet the universal requirements of MassHealth benefits in accordance with 130 CMR 503.000</w:t>
      </w:r>
      <w:r w:rsidR="00751BFA" w:rsidRPr="005F20C5">
        <w:rPr>
          <w:sz w:val="22"/>
          <w:szCs w:val="20"/>
        </w:rPr>
        <w:t xml:space="preserve">: </w:t>
      </w:r>
      <w:r w:rsidR="00751BFA" w:rsidRPr="005F20C5">
        <w:rPr>
          <w:i/>
          <w:iCs/>
          <w:sz w:val="22"/>
          <w:szCs w:val="20"/>
        </w:rPr>
        <w:t>Health Care Reform: MassHealth: Universal Eligibility</w:t>
      </w:r>
      <w:r w:rsidR="001175ED">
        <w:rPr>
          <w:i/>
          <w:iCs/>
          <w:sz w:val="22"/>
          <w:szCs w:val="20"/>
        </w:rPr>
        <w:t xml:space="preserve"> </w:t>
      </w:r>
      <w:r w:rsidR="00751BFA" w:rsidRPr="005F20C5">
        <w:rPr>
          <w:i/>
          <w:iCs/>
        </w:rPr>
        <w:t>Requirements</w:t>
      </w:r>
      <w:r w:rsidRPr="005F20C5">
        <w:t xml:space="preserve"> </w:t>
      </w:r>
      <w:r w:rsidRPr="001175ED">
        <w:rPr>
          <w:sz w:val="22"/>
          <w:szCs w:val="20"/>
        </w:rPr>
        <w:t xml:space="preserve">or </w:t>
      </w:r>
      <w:r w:rsidR="0029403D" w:rsidRPr="001175ED">
        <w:rPr>
          <w:sz w:val="22"/>
          <w:szCs w:val="20"/>
        </w:rPr>
        <w:t xml:space="preserve">130 CMR </w:t>
      </w:r>
      <w:r w:rsidRPr="001175ED">
        <w:rPr>
          <w:sz w:val="22"/>
          <w:szCs w:val="20"/>
        </w:rPr>
        <w:t>517.000</w:t>
      </w:r>
      <w:r w:rsidR="00751BFA" w:rsidRPr="001175ED">
        <w:rPr>
          <w:sz w:val="22"/>
          <w:szCs w:val="20"/>
        </w:rPr>
        <w:t xml:space="preserve">: </w:t>
      </w:r>
      <w:r w:rsidR="00751BFA" w:rsidRPr="001175ED">
        <w:rPr>
          <w:i/>
          <w:iCs/>
          <w:sz w:val="22"/>
          <w:szCs w:val="20"/>
        </w:rPr>
        <w:t>MassHealth: Universal Eligibility Requirements</w:t>
      </w:r>
      <w:r w:rsidRPr="001175ED">
        <w:rPr>
          <w:sz w:val="22"/>
          <w:szCs w:val="20"/>
        </w:rPr>
        <w:t>, as applicable.</w:t>
      </w:r>
      <w:r w:rsidRPr="005F20C5">
        <w:t xml:space="preserve"> </w:t>
      </w:r>
    </w:p>
    <w:p w14:paraId="45179448" w14:textId="1253B496" w:rsidR="002446C6" w:rsidRPr="005F20C5" w:rsidRDefault="002446C6" w:rsidP="00FA4591">
      <w:pPr>
        <w:pStyle w:val="ban"/>
        <w:suppressAutoHyphens w:val="0"/>
        <w:ind w:left="1314"/>
        <w:rPr>
          <w:rFonts w:ascii="Times New Roman" w:hAnsi="Times New Roman"/>
        </w:rPr>
      </w:pPr>
      <w:r w:rsidRPr="005F20C5">
        <w:rPr>
          <w:rFonts w:ascii="Times New Roman" w:hAnsi="Times New Roman"/>
        </w:rPr>
        <w:t xml:space="preserve">(2)  </w:t>
      </w:r>
      <w:r w:rsidRPr="005F20C5">
        <w:rPr>
          <w:rFonts w:ascii="Times New Roman" w:hAnsi="Times New Roman"/>
          <w:u w:val="single"/>
        </w:rPr>
        <w:t>Benefits</w:t>
      </w:r>
      <w:r w:rsidRPr="005F20C5">
        <w:rPr>
          <w:rFonts w:ascii="Times New Roman" w:hAnsi="Times New Roman"/>
        </w:rPr>
        <w:t xml:space="preserve">. The MassHealth agency pays the entire Medicare Part B premium, in accordance with section 1933 of the Social Security Act (42 U.S.C. § 1396u-3), for members who establish eligibility for </w:t>
      </w:r>
      <w:r w:rsidR="008B5429" w:rsidRPr="005F20C5">
        <w:rPr>
          <w:rFonts w:ascii="Times New Roman" w:hAnsi="Times New Roman"/>
        </w:rPr>
        <w:t>MSP</w:t>
      </w:r>
      <w:r w:rsidRPr="005F20C5">
        <w:rPr>
          <w:rFonts w:ascii="Times New Roman" w:hAnsi="Times New Roman"/>
        </w:rPr>
        <w:t xml:space="preserve"> for QI coverage in accordance with 130 CMR 519.011(B).</w:t>
      </w:r>
    </w:p>
    <w:p w14:paraId="34A0734F" w14:textId="77777777" w:rsidR="002446C6" w:rsidRPr="005F20C5" w:rsidRDefault="002446C6" w:rsidP="00FA4591">
      <w:pPr>
        <w:pStyle w:val="ban"/>
        <w:suppressAutoHyphens w:val="0"/>
        <w:ind w:left="1314"/>
        <w:rPr>
          <w:rFonts w:ascii="Times New Roman" w:hAnsi="Times New Roman"/>
        </w:rPr>
      </w:pPr>
      <w:r w:rsidRPr="005F20C5">
        <w:rPr>
          <w:rFonts w:ascii="Times New Roman" w:hAnsi="Times New Roman"/>
        </w:rPr>
        <w:t xml:space="preserve">(3)  </w:t>
      </w:r>
      <w:r w:rsidRPr="005F20C5">
        <w:rPr>
          <w:rFonts w:ascii="Times New Roman" w:hAnsi="Times New Roman"/>
          <w:u w:val="single"/>
        </w:rPr>
        <w:t>Eligibility Coverage Period</w:t>
      </w:r>
      <w:r w:rsidRPr="005F20C5">
        <w:rPr>
          <w:rFonts w:ascii="Times New Roman" w:hAnsi="Times New Roman"/>
        </w:rPr>
        <w:t>.</w:t>
      </w:r>
    </w:p>
    <w:p w14:paraId="0A747FC9" w14:textId="333B05BB" w:rsidR="002446C6" w:rsidRPr="005F20C5" w:rsidRDefault="002446C6" w:rsidP="00FA4591">
      <w:pPr>
        <w:pStyle w:val="ban"/>
        <w:suppressAutoHyphens w:val="0"/>
        <w:ind w:left="1692"/>
        <w:rPr>
          <w:rFonts w:ascii="Times New Roman" w:hAnsi="Times New Roman"/>
        </w:rPr>
      </w:pPr>
      <w:r w:rsidRPr="005F20C5">
        <w:rPr>
          <w:rFonts w:ascii="Times New Roman" w:hAnsi="Times New Roman"/>
        </w:rPr>
        <w:t xml:space="preserve">(a)  </w:t>
      </w:r>
      <w:r w:rsidR="008B5429" w:rsidRPr="005F20C5">
        <w:rPr>
          <w:rFonts w:ascii="Times New Roman" w:hAnsi="Times New Roman"/>
        </w:rPr>
        <w:t>MSP</w:t>
      </w:r>
      <w:r w:rsidRPr="005F20C5">
        <w:rPr>
          <w:rFonts w:ascii="Times New Roman" w:hAnsi="Times New Roman"/>
        </w:rPr>
        <w:t xml:space="preserve"> for QI coverage, in accordance with 130 CMR 519.011(B), begins with the month of application. Coverage may be retroactive up to three months before the month of application provided</w:t>
      </w:r>
    </w:p>
    <w:p w14:paraId="3256EC94" w14:textId="77777777" w:rsidR="002446C6" w:rsidRPr="005F20C5" w:rsidRDefault="002446C6">
      <w:pPr>
        <w:pStyle w:val="ban"/>
        <w:suppressAutoHyphens w:val="0"/>
        <w:ind w:left="2070"/>
        <w:rPr>
          <w:rFonts w:ascii="Times New Roman" w:hAnsi="Times New Roman"/>
        </w:rPr>
      </w:pPr>
      <w:r w:rsidRPr="005F20C5">
        <w:rPr>
          <w:rFonts w:ascii="Times New Roman" w:hAnsi="Times New Roman"/>
        </w:rPr>
        <w:t>1.  the retroactive date does not extend into a calendar year in which the expenditure cap described at 130 CMR 519.011(B)(4) has been met; and</w:t>
      </w:r>
    </w:p>
    <w:p w14:paraId="4BBECA33" w14:textId="77777777" w:rsidR="002446C6" w:rsidRPr="005F20C5" w:rsidRDefault="002446C6" w:rsidP="00FA4591">
      <w:pPr>
        <w:pStyle w:val="ban"/>
        <w:suppressAutoHyphens w:val="0"/>
        <w:ind w:left="2070"/>
        <w:rPr>
          <w:rFonts w:ascii="Times New Roman" w:hAnsi="Times New Roman"/>
        </w:rPr>
      </w:pPr>
      <w:r w:rsidRPr="005F20C5">
        <w:rPr>
          <w:rFonts w:ascii="Times New Roman" w:hAnsi="Times New Roman"/>
        </w:rPr>
        <w:t>2.  the applicant was not receiving MassHealth benefits under the Medicaid state plan during the retroactive period.</w:t>
      </w:r>
    </w:p>
    <w:p w14:paraId="715FD799" w14:textId="77777777" w:rsidR="002446C6" w:rsidRPr="005F20C5" w:rsidRDefault="002446C6" w:rsidP="00FA4591">
      <w:pPr>
        <w:pStyle w:val="ban"/>
        <w:suppressAutoHyphens w:val="0"/>
        <w:ind w:left="1692"/>
        <w:rPr>
          <w:rFonts w:ascii="Times New Roman" w:hAnsi="Times New Roman"/>
        </w:rPr>
      </w:pPr>
      <w:r w:rsidRPr="005F20C5">
        <w:rPr>
          <w:rFonts w:ascii="Times New Roman" w:hAnsi="Times New Roman"/>
        </w:rPr>
        <w:t>(b)  Once determined eligible, a member who continues to meet the requirements of 130 CMR 519.011(B) is eligible for the balance of the calendar year. Such members are not adversely impacted by the provisions of 130 CMR 519.011(B)(4).</w:t>
      </w:r>
    </w:p>
    <w:p w14:paraId="04DEF6F5" w14:textId="77777777" w:rsidR="002446C6" w:rsidRPr="005F20C5" w:rsidRDefault="002446C6" w:rsidP="0091315F">
      <w:pPr>
        <w:pStyle w:val="ban"/>
        <w:suppressAutoHyphens w:val="0"/>
        <w:ind w:left="1310"/>
        <w:rPr>
          <w:rFonts w:ascii="Times New Roman" w:hAnsi="Times New Roman"/>
        </w:rPr>
      </w:pPr>
      <w:r w:rsidRPr="005F20C5">
        <w:rPr>
          <w:rFonts w:ascii="Times New Roman" w:hAnsi="Times New Roman"/>
        </w:rPr>
        <w:t xml:space="preserve">(4)  </w:t>
      </w:r>
      <w:r w:rsidRPr="005F20C5">
        <w:rPr>
          <w:rFonts w:ascii="Times New Roman" w:hAnsi="Times New Roman"/>
          <w:u w:val="single"/>
        </w:rPr>
        <w:t>Cap on Expenditures</w:t>
      </w:r>
      <w:r w:rsidRPr="005F20C5">
        <w:rPr>
          <w:rFonts w:ascii="Times New Roman" w:hAnsi="Times New Roman"/>
        </w:rPr>
        <w:t>.</w:t>
      </w:r>
    </w:p>
    <w:p w14:paraId="78B4B78B" w14:textId="7A57A41B" w:rsidR="002446C6" w:rsidRPr="005F20C5" w:rsidRDefault="002446C6" w:rsidP="00FA4591">
      <w:pPr>
        <w:pStyle w:val="ban"/>
        <w:suppressAutoHyphens w:val="0"/>
        <w:ind w:left="1692"/>
        <w:rPr>
          <w:rFonts w:ascii="Times New Roman" w:hAnsi="Times New Roman"/>
        </w:rPr>
      </w:pPr>
      <w:r w:rsidRPr="005F20C5">
        <w:rPr>
          <w:rFonts w:ascii="Times New Roman" w:hAnsi="Times New Roman"/>
        </w:rPr>
        <w:t xml:space="preserve">(a)  The MassHealth agency does not extend eligibility to individuals who meet the requirements of </w:t>
      </w:r>
      <w:r w:rsidR="008B5429" w:rsidRPr="005F20C5">
        <w:rPr>
          <w:rFonts w:ascii="Times New Roman" w:hAnsi="Times New Roman"/>
        </w:rPr>
        <w:t>MSP</w:t>
      </w:r>
      <w:r w:rsidRPr="005F20C5">
        <w:rPr>
          <w:rFonts w:ascii="Times New Roman" w:hAnsi="Times New Roman"/>
        </w:rPr>
        <w:t xml:space="preserve"> for QI in accordance with 130 CMR 519.011(B), if the MassHealth agency estimates the amount of assistance provided to these members during the calendar year will exceed the state’s allocation, as described in section 1933 of the Social Security Act.</w:t>
      </w:r>
    </w:p>
    <w:p w14:paraId="34644929" w14:textId="77777777" w:rsidR="002446C6" w:rsidRPr="005F20C5" w:rsidRDefault="002446C6" w:rsidP="00551981">
      <w:pPr>
        <w:pStyle w:val="ban"/>
        <w:tabs>
          <w:tab w:val="clear" w:pos="2070"/>
          <w:tab w:val="num" w:pos="2067"/>
        </w:tabs>
        <w:suppressAutoHyphens w:val="0"/>
        <w:ind w:left="1692"/>
        <w:rPr>
          <w:rFonts w:ascii="Times New Roman" w:hAnsi="Times New Roman"/>
        </w:rPr>
      </w:pPr>
    </w:p>
    <w:p w14:paraId="0657702E" w14:textId="77777777" w:rsidR="002446C6" w:rsidRPr="005F20C5" w:rsidRDefault="002446C6"/>
    <w:p w14:paraId="637756B9" w14:textId="274D659A" w:rsidR="002446C6" w:rsidRPr="005F20C5" w:rsidRDefault="002446C6">
      <w:pPr>
        <w:spacing w:after="200" w:line="276" w:lineRule="auto"/>
        <w:rPr>
          <w:rFonts w:ascii="Helvetica" w:hAnsi="Helvetica"/>
          <w:b/>
          <w:sz w:val="22"/>
          <w:szCs w:val="22"/>
        </w:rPr>
      </w:pPr>
    </w:p>
    <w:p w14:paraId="5F3F81C9" w14:textId="77777777" w:rsidR="005B45F6" w:rsidRPr="005F20C5" w:rsidRDefault="005B45F6">
      <w:pPr>
        <w:spacing w:after="200" w:line="276" w:lineRule="auto"/>
        <w:rPr>
          <w:rFonts w:ascii="Helvetica" w:hAnsi="Helvetica"/>
          <w:b/>
          <w:sz w:val="22"/>
          <w:szCs w:val="22"/>
        </w:rPr>
      </w:pPr>
    </w:p>
    <w:p w14:paraId="5BF3E959" w14:textId="77777777" w:rsidR="001B0537" w:rsidRPr="005F20C5" w:rsidRDefault="001B0537" w:rsidP="00551981">
      <w:pPr>
        <w:jc w:val="center"/>
        <w:rPr>
          <w:rFonts w:ascii="Helvetica" w:hAnsi="Helvetica"/>
          <w:b/>
          <w:sz w:val="22"/>
          <w:szCs w:val="22"/>
        </w:rPr>
      </w:pPr>
      <w:r w:rsidRPr="005F20C5">
        <w:rPr>
          <w:rFonts w:ascii="Helvetica" w:hAnsi="Helvetica"/>
          <w:b/>
          <w:sz w:val="22"/>
          <w:szCs w:val="22"/>
        </w:rPr>
        <w:lastRenderedPageBreak/>
        <w:t>130 CMR:  DIVISION OF MEDICAL ASSISTANCE</w:t>
      </w:r>
    </w:p>
    <w:p w14:paraId="374BEBF3" w14:textId="417DBA52" w:rsidR="001B0537" w:rsidRPr="005F20C5" w:rsidRDefault="001122C1" w:rsidP="00551981">
      <w:pPr>
        <w:rPr>
          <w:rFonts w:ascii="Helvetica" w:hAnsi="Helvetica"/>
          <w:b/>
          <w:sz w:val="22"/>
          <w:szCs w:val="22"/>
        </w:rPr>
      </w:pPr>
      <w:r w:rsidRPr="005F20C5">
        <w:rPr>
          <w:noProof/>
        </w:rPr>
        <mc:AlternateContent>
          <mc:Choice Requires="wps">
            <w:drawing>
              <wp:anchor distT="4294967293" distB="4294967293" distL="114300" distR="114300" simplePos="0" relativeHeight="251701248" behindDoc="0" locked="0" layoutInCell="1" allowOverlap="1" wp14:anchorId="6FFB5EB1" wp14:editId="49BBB78F">
                <wp:simplePos x="0" y="0"/>
                <wp:positionH relativeFrom="column">
                  <wp:posOffset>-275590</wp:posOffset>
                </wp:positionH>
                <wp:positionV relativeFrom="paragraph">
                  <wp:posOffset>79374</wp:posOffset>
                </wp:positionV>
                <wp:extent cx="6248400" cy="0"/>
                <wp:effectExtent l="0" t="0" r="0" b="0"/>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9B22216" id="Straight Arrow Connector 43" o:spid="_x0000_s1026" type="#_x0000_t32" style="position:absolute;margin-left:-21.7pt;margin-top:6.25pt;width:492pt;height:0;z-index:2517012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As1iAQ0gEAAI0D&#10;AAAOAAAAAAAAAAAAAAAAAC4CAABkcnMvZTJvRG9jLnhtbFBLAQItABQABgAIAAAAIQDSjDlP3QAA&#10;AAkBAAAPAAAAAAAAAAAAAAAAACwEAABkcnMvZG93bnJldi54bWxQSwUGAAAAAAQABADzAAAANgUA&#10;AAAA&#10;"/>
            </w:pict>
          </mc:Fallback>
        </mc:AlternateContent>
      </w:r>
    </w:p>
    <w:p w14:paraId="76A7A357" w14:textId="608CA45D" w:rsidR="001B0537" w:rsidRPr="005F20C5" w:rsidRDefault="001B0537" w:rsidP="00551981">
      <w:pPr>
        <w:rPr>
          <w:rFonts w:ascii="Helvetica" w:hAnsi="Helvetica"/>
          <w:b/>
          <w:sz w:val="22"/>
          <w:szCs w:val="22"/>
        </w:rPr>
      </w:pPr>
      <w:r w:rsidRPr="005F20C5">
        <w:rPr>
          <w:rFonts w:ascii="Helvetica" w:hAnsi="Helvetica"/>
          <w:b/>
          <w:sz w:val="22"/>
          <w:szCs w:val="22"/>
        </w:rPr>
        <w:t xml:space="preserve">Trans. by E.L. </w:t>
      </w:r>
      <w:r w:rsidR="00E7436E" w:rsidRPr="005F20C5">
        <w:rPr>
          <w:rFonts w:ascii="Helvetica" w:hAnsi="Helvetica"/>
          <w:b/>
          <w:sz w:val="22"/>
          <w:szCs w:val="22"/>
        </w:rPr>
        <w:t>24</w:t>
      </w:r>
      <w:r w:rsidR="00A01B4E">
        <w:rPr>
          <w:rFonts w:ascii="Helvetica" w:hAnsi="Helvetica"/>
          <w:b/>
          <w:sz w:val="22"/>
          <w:szCs w:val="22"/>
        </w:rPr>
        <w:t>6</w:t>
      </w:r>
    </w:p>
    <w:p w14:paraId="1832272F" w14:textId="0933D718" w:rsidR="001B0537" w:rsidRPr="005F20C5" w:rsidRDefault="001B0537" w:rsidP="00551981">
      <w:pPr>
        <w:rPr>
          <w:rFonts w:ascii="Helvetica" w:hAnsi="Helvetica"/>
          <w:b/>
          <w:sz w:val="22"/>
          <w:szCs w:val="22"/>
        </w:rPr>
      </w:pPr>
      <w:r w:rsidRPr="005F20C5">
        <w:rPr>
          <w:rFonts w:ascii="Helvetica" w:hAnsi="Helvetica"/>
          <w:b/>
          <w:sz w:val="22"/>
          <w:szCs w:val="22"/>
        </w:rPr>
        <w:t xml:space="preserve">Rev. </w:t>
      </w:r>
      <w:r w:rsidR="000D4C66" w:rsidRPr="005F20C5">
        <w:rPr>
          <w:rFonts w:ascii="Helvetica" w:hAnsi="Helvetica"/>
          <w:b/>
          <w:sz w:val="22"/>
          <w:szCs w:val="22"/>
        </w:rPr>
        <w:t>11</w:t>
      </w:r>
      <w:r w:rsidR="00E7436E" w:rsidRPr="005F20C5">
        <w:rPr>
          <w:rFonts w:ascii="Helvetica" w:hAnsi="Helvetica"/>
          <w:b/>
          <w:sz w:val="22"/>
          <w:szCs w:val="22"/>
        </w:rPr>
        <w:t>/</w:t>
      </w:r>
      <w:r w:rsidR="000D4C66" w:rsidRPr="005F20C5">
        <w:rPr>
          <w:rFonts w:ascii="Helvetica" w:hAnsi="Helvetica"/>
          <w:b/>
          <w:sz w:val="22"/>
          <w:szCs w:val="22"/>
        </w:rPr>
        <w:t>24</w:t>
      </w:r>
      <w:r w:rsidR="00E7436E" w:rsidRPr="005F20C5">
        <w:rPr>
          <w:rFonts w:ascii="Helvetica" w:hAnsi="Helvetica"/>
          <w:b/>
          <w:sz w:val="22"/>
          <w:szCs w:val="22"/>
        </w:rPr>
        <w:t>/23</w:t>
      </w:r>
    </w:p>
    <w:p w14:paraId="5716032D" w14:textId="77777777" w:rsidR="001B0537" w:rsidRPr="005F20C5" w:rsidRDefault="001B0537" w:rsidP="00551981">
      <w:pPr>
        <w:jc w:val="center"/>
        <w:rPr>
          <w:rFonts w:ascii="Helvetica" w:hAnsi="Helvetica"/>
          <w:b/>
          <w:sz w:val="22"/>
        </w:rPr>
      </w:pPr>
      <w:r w:rsidRPr="005F20C5">
        <w:rPr>
          <w:rFonts w:ascii="Helvetica" w:hAnsi="Helvetica"/>
          <w:b/>
          <w:sz w:val="22"/>
          <w:szCs w:val="22"/>
        </w:rPr>
        <w:t>MASSHEALTH</w:t>
      </w:r>
      <w:r w:rsidRPr="005F20C5">
        <w:rPr>
          <w:rFonts w:ascii="Helvetica" w:hAnsi="Helvetica"/>
          <w:b/>
          <w:sz w:val="22"/>
        </w:rPr>
        <w:t xml:space="preserve"> </w:t>
      </w:r>
    </w:p>
    <w:p w14:paraId="0284ABAB" w14:textId="77777777" w:rsidR="001B0537" w:rsidRPr="005F20C5" w:rsidRDefault="001B0537" w:rsidP="00551981">
      <w:pPr>
        <w:jc w:val="center"/>
        <w:rPr>
          <w:rFonts w:ascii="Helvetica" w:hAnsi="Helvetica"/>
          <w:b/>
          <w:sz w:val="22"/>
        </w:rPr>
      </w:pPr>
      <w:r w:rsidRPr="005F20C5">
        <w:rPr>
          <w:rFonts w:ascii="Helvetica" w:hAnsi="Helvetica"/>
          <w:b/>
          <w:sz w:val="22"/>
        </w:rPr>
        <w:t>COVERAGE TYPES</w:t>
      </w:r>
    </w:p>
    <w:p w14:paraId="36BA7C30" w14:textId="77777777" w:rsidR="001B0537" w:rsidRPr="005F20C5" w:rsidRDefault="001B0537" w:rsidP="00551981">
      <w:pPr>
        <w:rPr>
          <w:rFonts w:ascii="Helvetica" w:hAnsi="Helvetica"/>
          <w:b/>
          <w:sz w:val="22"/>
          <w:szCs w:val="22"/>
        </w:rPr>
      </w:pPr>
      <w:r w:rsidRPr="005F20C5">
        <w:rPr>
          <w:rFonts w:ascii="Helvetica" w:hAnsi="Helvetica"/>
          <w:b/>
          <w:sz w:val="22"/>
          <w:szCs w:val="22"/>
        </w:rPr>
        <w:t>Chapter 519</w:t>
      </w:r>
    </w:p>
    <w:p w14:paraId="2B3B18B4" w14:textId="77777777" w:rsidR="001B0537" w:rsidRPr="005F20C5" w:rsidRDefault="001B0537" w:rsidP="00551981">
      <w:pPr>
        <w:rPr>
          <w:rFonts w:ascii="Helvetica" w:hAnsi="Helvetica"/>
          <w:b/>
          <w:sz w:val="22"/>
          <w:szCs w:val="22"/>
        </w:rPr>
      </w:pPr>
      <w:r w:rsidRPr="005F20C5">
        <w:rPr>
          <w:rFonts w:ascii="Helvetica" w:hAnsi="Helvetica"/>
          <w:b/>
          <w:sz w:val="22"/>
          <w:szCs w:val="22"/>
        </w:rPr>
        <w:t>Page 519.012</w:t>
      </w:r>
    </w:p>
    <w:p w14:paraId="152F8503" w14:textId="3FB12587" w:rsidR="001B0537" w:rsidRPr="005F20C5" w:rsidRDefault="001122C1" w:rsidP="00551981">
      <w:pPr>
        <w:widowControl w:val="0"/>
        <w:tabs>
          <w:tab w:val="left" w:pos="936"/>
          <w:tab w:val="left" w:pos="1314"/>
          <w:tab w:val="left" w:pos="1692"/>
          <w:tab w:val="left" w:pos="2070"/>
        </w:tabs>
        <w:spacing w:after="19"/>
        <w:rPr>
          <w:rFonts w:ascii="Helvetica" w:hAnsi="Helvetica" w:cs="Helvetica"/>
          <w:b/>
          <w:bCs/>
          <w:sz w:val="22"/>
          <w:szCs w:val="22"/>
        </w:rPr>
      </w:pPr>
      <w:r w:rsidRPr="005F20C5">
        <w:rPr>
          <w:noProof/>
        </w:rPr>
        <mc:AlternateContent>
          <mc:Choice Requires="wps">
            <w:drawing>
              <wp:anchor distT="4294967293" distB="4294967293" distL="114300" distR="114300" simplePos="0" relativeHeight="251702272" behindDoc="0" locked="0" layoutInCell="1" allowOverlap="1" wp14:anchorId="196C9CD9" wp14:editId="4B16AB29">
                <wp:simplePos x="0" y="0"/>
                <wp:positionH relativeFrom="column">
                  <wp:posOffset>-271780</wp:posOffset>
                </wp:positionH>
                <wp:positionV relativeFrom="paragraph">
                  <wp:posOffset>126364</wp:posOffset>
                </wp:positionV>
                <wp:extent cx="6248400" cy="0"/>
                <wp:effectExtent l="0" t="0" r="0" b="0"/>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9B81EB7" id="Straight Arrow Connector 44" o:spid="_x0000_s1026" type="#_x0000_t32" style="position:absolute;margin-left:-21.4pt;margin-top:9.95pt;width:492pt;height:0;z-index:2517022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BV8K0/0gEAAI0D&#10;AAAOAAAAAAAAAAAAAAAAAC4CAABkcnMvZTJvRG9jLnhtbFBLAQItABQABgAIAAAAIQCn5key3QAA&#10;AAkBAAAPAAAAAAAAAAAAAAAAACwEAABkcnMvZG93bnJldi54bWxQSwUGAAAAAAQABADzAAAANgUA&#10;AAAA&#10;"/>
            </w:pict>
          </mc:Fallback>
        </mc:AlternateContent>
      </w:r>
    </w:p>
    <w:p w14:paraId="5B0E92D7" w14:textId="37589B5B" w:rsidR="001B0537" w:rsidRPr="005F20C5" w:rsidRDefault="001B0537" w:rsidP="00551981">
      <w:pPr>
        <w:rPr>
          <w:sz w:val="22"/>
          <w:szCs w:val="22"/>
        </w:rPr>
      </w:pPr>
    </w:p>
    <w:p w14:paraId="63544976" w14:textId="2ABA2953" w:rsidR="00BD32AF" w:rsidRPr="005F20C5" w:rsidRDefault="00BD32AF" w:rsidP="00BD32AF">
      <w:pPr>
        <w:pStyle w:val="ban"/>
        <w:suppressAutoHyphens w:val="0"/>
        <w:ind w:left="1692"/>
        <w:rPr>
          <w:rFonts w:ascii="Times New Roman" w:hAnsi="Times New Roman"/>
        </w:rPr>
      </w:pPr>
      <w:r w:rsidRPr="005F20C5">
        <w:rPr>
          <w:rFonts w:ascii="Times New Roman" w:hAnsi="Times New Roman"/>
        </w:rPr>
        <w:t>(b)  The MassHealth agency gives preference to members who were eligible for MSP for Specified Low Income Medicare Beneficiaries, as described in 130 CMR 519.011, or MSP for Qualified Medicare Beneficiaries, as described in 130 CMR 519.010, in December of the previous calendar year when determining an individual’s eligibility for MSP for QI, as described in 130 CMR 519.011(B), in the subsequent calendar year.</w:t>
      </w:r>
    </w:p>
    <w:p w14:paraId="5D4CB8A4" w14:textId="77777777" w:rsidR="00BD32AF" w:rsidRPr="005F20C5" w:rsidRDefault="00BD32AF" w:rsidP="00551981">
      <w:pPr>
        <w:rPr>
          <w:sz w:val="22"/>
          <w:szCs w:val="22"/>
        </w:rPr>
      </w:pPr>
    </w:p>
    <w:p w14:paraId="59241846" w14:textId="77777777" w:rsidR="001B0537" w:rsidRPr="005F20C5" w:rsidRDefault="001B0537" w:rsidP="00551981">
      <w:pPr>
        <w:rPr>
          <w:sz w:val="22"/>
          <w:u w:val="single"/>
        </w:rPr>
      </w:pPr>
      <w:r w:rsidRPr="005F20C5">
        <w:rPr>
          <w:sz w:val="22"/>
          <w:u w:val="single"/>
        </w:rPr>
        <w:t>519.012:  MassHealth CommonHealth</w:t>
      </w:r>
    </w:p>
    <w:p w14:paraId="58C40AEC" w14:textId="77777777" w:rsidR="001B0537" w:rsidRPr="005F20C5" w:rsidRDefault="001B0537" w:rsidP="00551981">
      <w:pPr>
        <w:pStyle w:val="ban"/>
        <w:widowControl/>
        <w:tabs>
          <w:tab w:val="clear" w:pos="936"/>
          <w:tab w:val="clear" w:pos="1314"/>
          <w:tab w:val="clear" w:pos="1692"/>
          <w:tab w:val="clear" w:pos="2070"/>
        </w:tabs>
        <w:suppressAutoHyphens w:val="0"/>
        <w:rPr>
          <w:rFonts w:ascii="Times New Roman" w:hAnsi="Times New Roman"/>
        </w:rPr>
      </w:pPr>
    </w:p>
    <w:p w14:paraId="73E3E33C" w14:textId="77777777" w:rsidR="001B0537" w:rsidRPr="005F20C5" w:rsidRDefault="001B0537" w:rsidP="00551981">
      <w:pPr>
        <w:widowControl w:val="0"/>
        <w:tabs>
          <w:tab w:val="left" w:pos="630"/>
          <w:tab w:val="left" w:pos="810"/>
          <w:tab w:val="left" w:pos="1260"/>
          <w:tab w:val="left" w:pos="1710"/>
          <w:tab w:val="center" w:pos="4798"/>
        </w:tabs>
        <w:ind w:left="936"/>
        <w:rPr>
          <w:sz w:val="22"/>
        </w:rPr>
      </w:pPr>
      <w:r w:rsidRPr="005F20C5">
        <w:rPr>
          <w:sz w:val="22"/>
        </w:rPr>
        <w:t xml:space="preserve">(A)  </w:t>
      </w:r>
      <w:r w:rsidRPr="005F20C5">
        <w:rPr>
          <w:sz w:val="22"/>
          <w:u w:val="single"/>
        </w:rPr>
        <w:t>Working Disabled Adults</w:t>
      </w:r>
      <w:r w:rsidRPr="005F20C5">
        <w:rPr>
          <w:sz w:val="22"/>
        </w:rPr>
        <w:t>.</w:t>
      </w:r>
    </w:p>
    <w:p w14:paraId="08917D65" w14:textId="77777777" w:rsidR="001B0537" w:rsidRPr="005F20C5" w:rsidRDefault="001B0537" w:rsidP="00551981">
      <w:pPr>
        <w:widowControl w:val="0"/>
        <w:tabs>
          <w:tab w:val="left" w:pos="630"/>
          <w:tab w:val="left" w:pos="810"/>
          <w:tab w:val="left" w:pos="1260"/>
          <w:tab w:val="left" w:pos="1710"/>
          <w:tab w:val="center" w:pos="4798"/>
        </w:tabs>
        <w:ind w:left="1310"/>
        <w:rPr>
          <w:sz w:val="22"/>
        </w:rPr>
      </w:pPr>
      <w:r w:rsidRPr="005F20C5">
        <w:rPr>
          <w:sz w:val="22"/>
        </w:rPr>
        <w:t xml:space="preserve">(1) </w:t>
      </w:r>
      <w:r w:rsidRPr="005F20C5">
        <w:rPr>
          <w:sz w:val="22"/>
          <w:u w:val="single"/>
        </w:rPr>
        <w:t>Eligibility Requirements</w:t>
      </w:r>
      <w:r w:rsidRPr="005F20C5">
        <w:rPr>
          <w:sz w:val="22"/>
        </w:rPr>
        <w:t>. MassHealth CommonHealth for working disabled adults is available to community residents 65 years of age and older in the same manner as it is available to those younger than 65 years old. This means that eligible applicants must meet the requirements of 130 CMR 505.004(B)(2), (3), and (5) to be eligible for CommonHealth.</w:t>
      </w:r>
    </w:p>
    <w:p w14:paraId="50844443" w14:textId="77777777" w:rsidR="001B0537" w:rsidRPr="005F20C5" w:rsidRDefault="001B0537" w:rsidP="00551981">
      <w:pPr>
        <w:widowControl w:val="0"/>
        <w:tabs>
          <w:tab w:val="left" w:pos="630"/>
          <w:tab w:val="left" w:pos="810"/>
          <w:tab w:val="left" w:pos="1260"/>
          <w:tab w:val="left" w:pos="1710"/>
          <w:tab w:val="center" w:pos="4798"/>
        </w:tabs>
        <w:ind w:left="1310"/>
        <w:rPr>
          <w:sz w:val="22"/>
        </w:rPr>
      </w:pPr>
      <w:r w:rsidRPr="005F20C5">
        <w:rPr>
          <w:sz w:val="22"/>
        </w:rPr>
        <w:t xml:space="preserve">(2)  </w:t>
      </w:r>
      <w:r w:rsidRPr="005F20C5">
        <w:rPr>
          <w:sz w:val="22"/>
          <w:u w:val="single"/>
        </w:rPr>
        <w:t>Other Provisions</w:t>
      </w:r>
      <w:r w:rsidRPr="005F20C5">
        <w:rPr>
          <w:sz w:val="22"/>
        </w:rPr>
        <w:t>. The following provisions apply to CommonHealth applicants and members 65 years of age and older: 130 CMR 505.004(A)(2), (H) through (J), (M)(1) and (2), and (N).</w:t>
      </w:r>
    </w:p>
    <w:p w14:paraId="7D3B9D7F" w14:textId="77777777" w:rsidR="001B0537" w:rsidRPr="005F20C5" w:rsidRDefault="001B0537" w:rsidP="00551981">
      <w:pPr>
        <w:pStyle w:val="ban"/>
        <w:tabs>
          <w:tab w:val="clear" w:pos="936"/>
          <w:tab w:val="clear" w:pos="1314"/>
          <w:tab w:val="clear" w:pos="1692"/>
          <w:tab w:val="clear" w:pos="2070"/>
          <w:tab w:val="left" w:pos="630"/>
          <w:tab w:val="left" w:pos="810"/>
          <w:tab w:val="left" w:pos="1260"/>
          <w:tab w:val="left" w:pos="1710"/>
          <w:tab w:val="center" w:pos="4798"/>
        </w:tabs>
        <w:suppressAutoHyphens w:val="0"/>
        <w:rPr>
          <w:rFonts w:ascii="Times New Roman" w:hAnsi="Times New Roman"/>
        </w:rPr>
      </w:pPr>
    </w:p>
    <w:p w14:paraId="73160533" w14:textId="77777777" w:rsidR="001B0537" w:rsidRPr="005F20C5" w:rsidRDefault="001B0537" w:rsidP="00551981">
      <w:pPr>
        <w:widowControl w:val="0"/>
        <w:tabs>
          <w:tab w:val="left" w:pos="630"/>
          <w:tab w:val="left" w:pos="810"/>
          <w:tab w:val="left" w:pos="1260"/>
          <w:tab w:val="left" w:pos="1710"/>
          <w:tab w:val="center" w:pos="4798"/>
        </w:tabs>
        <w:ind w:left="936"/>
        <w:rPr>
          <w:sz w:val="22"/>
          <w:u w:val="single"/>
        </w:rPr>
      </w:pPr>
      <w:r w:rsidRPr="005F20C5">
        <w:rPr>
          <w:sz w:val="22"/>
        </w:rPr>
        <w:t xml:space="preserve">(B)  </w:t>
      </w:r>
      <w:r w:rsidRPr="005F20C5">
        <w:rPr>
          <w:sz w:val="22"/>
          <w:u w:val="single"/>
        </w:rPr>
        <w:t>Certain Disabled Institutionalized Children Who Are Noncitizens</w:t>
      </w:r>
      <w:r w:rsidRPr="005F20C5">
        <w:rPr>
          <w:sz w:val="22"/>
        </w:rPr>
        <w:t>.</w:t>
      </w:r>
    </w:p>
    <w:p w14:paraId="2ED25D4E" w14:textId="77777777" w:rsidR="001B0537" w:rsidRPr="005F20C5" w:rsidRDefault="001B0537" w:rsidP="003D78E3">
      <w:pPr>
        <w:widowControl w:val="0"/>
        <w:tabs>
          <w:tab w:val="left" w:pos="630"/>
          <w:tab w:val="left" w:pos="810"/>
          <w:tab w:val="left" w:pos="1260"/>
          <w:tab w:val="left" w:pos="1710"/>
          <w:tab w:val="center" w:pos="4798"/>
        </w:tabs>
        <w:ind w:left="1310"/>
        <w:rPr>
          <w:sz w:val="22"/>
        </w:rPr>
      </w:pPr>
      <w:r w:rsidRPr="005F20C5">
        <w:rPr>
          <w:sz w:val="22"/>
        </w:rPr>
        <w:t xml:space="preserve">(1)  </w:t>
      </w:r>
      <w:r w:rsidRPr="005F20C5">
        <w:rPr>
          <w:sz w:val="22"/>
          <w:u w:val="single"/>
        </w:rPr>
        <w:t>Eligibility Requirements</w:t>
      </w:r>
      <w:r w:rsidRPr="005F20C5">
        <w:rPr>
          <w:sz w:val="22"/>
        </w:rPr>
        <w:t xml:space="preserve">. MassHealth CommonHealth is available to institutionalized disabled children who meet the requirements of 130 CMR 505.004(G): </w:t>
      </w:r>
      <w:r w:rsidRPr="005F20C5">
        <w:rPr>
          <w:i/>
          <w:sz w:val="22"/>
        </w:rPr>
        <w:t>Disabled Children Younger Than 18 Years Old</w:t>
      </w:r>
      <w:r w:rsidRPr="005F20C5">
        <w:rPr>
          <w:sz w:val="22"/>
        </w:rPr>
        <w:t xml:space="preserve"> and 519.006(A)(2), and who</w:t>
      </w:r>
    </w:p>
    <w:p w14:paraId="575242D7" w14:textId="42D028D9" w:rsidR="001B0537" w:rsidRPr="005F20C5" w:rsidRDefault="001B0537" w:rsidP="00551981">
      <w:pPr>
        <w:widowControl w:val="0"/>
        <w:tabs>
          <w:tab w:val="left" w:pos="630"/>
          <w:tab w:val="left" w:pos="810"/>
          <w:tab w:val="left" w:pos="1260"/>
          <w:tab w:val="left" w:pos="1710"/>
          <w:tab w:val="center" w:pos="4798"/>
        </w:tabs>
        <w:ind w:left="1699"/>
        <w:rPr>
          <w:sz w:val="22"/>
        </w:rPr>
      </w:pPr>
      <w:r w:rsidRPr="005F20C5">
        <w:rPr>
          <w:sz w:val="22"/>
        </w:rPr>
        <w:t>(a)  have attained the immigration status described in 130 CMR 518.003(A)(2)</w:t>
      </w:r>
      <w:r w:rsidRPr="005F20C5">
        <w:rPr>
          <w:sz w:val="22"/>
          <w:szCs w:val="22"/>
        </w:rPr>
        <w:t xml:space="preserve">: </w:t>
      </w:r>
      <w:r w:rsidRPr="005F20C5">
        <w:rPr>
          <w:i/>
          <w:sz w:val="22"/>
          <w:szCs w:val="22"/>
        </w:rPr>
        <w:t xml:space="preserve">Qualified </w:t>
      </w:r>
      <w:r w:rsidR="008B5429" w:rsidRPr="005F20C5">
        <w:rPr>
          <w:i/>
          <w:sz w:val="22"/>
          <w:szCs w:val="22"/>
        </w:rPr>
        <w:t xml:space="preserve">Noncitizens </w:t>
      </w:r>
      <w:r w:rsidRPr="005F20C5">
        <w:rPr>
          <w:i/>
          <w:sz w:val="22"/>
          <w:szCs w:val="22"/>
        </w:rPr>
        <w:t>Barred</w:t>
      </w:r>
      <w:r w:rsidRPr="005F20C5">
        <w:rPr>
          <w:sz w:val="22"/>
        </w:rPr>
        <w:t>, and five years have not passed from the date they attained such status;</w:t>
      </w:r>
    </w:p>
    <w:p w14:paraId="09DB1337" w14:textId="77777777" w:rsidR="001B0537" w:rsidRPr="005F20C5" w:rsidRDefault="001B0537" w:rsidP="00551981">
      <w:pPr>
        <w:widowControl w:val="0"/>
        <w:tabs>
          <w:tab w:val="left" w:pos="630"/>
          <w:tab w:val="left" w:pos="810"/>
          <w:tab w:val="left" w:pos="1260"/>
          <w:tab w:val="left" w:pos="1710"/>
          <w:tab w:val="center" w:pos="4798"/>
        </w:tabs>
        <w:ind w:left="1699"/>
        <w:rPr>
          <w:sz w:val="22"/>
        </w:rPr>
      </w:pPr>
      <w:r w:rsidRPr="005F20C5">
        <w:rPr>
          <w:sz w:val="22"/>
        </w:rPr>
        <w:t>(b)  are noncitizens under the Immigration and Nationality Act (INA); or</w:t>
      </w:r>
    </w:p>
    <w:p w14:paraId="347CE80B" w14:textId="77777777" w:rsidR="001B0537" w:rsidRPr="005F20C5" w:rsidRDefault="001B0537" w:rsidP="00551981">
      <w:pPr>
        <w:widowControl w:val="0"/>
        <w:tabs>
          <w:tab w:val="left" w:pos="630"/>
          <w:tab w:val="left" w:pos="810"/>
          <w:tab w:val="left" w:pos="1260"/>
          <w:tab w:val="left" w:pos="1710"/>
          <w:tab w:val="center" w:pos="4798"/>
        </w:tabs>
        <w:ind w:left="1699"/>
        <w:rPr>
          <w:sz w:val="22"/>
        </w:rPr>
      </w:pPr>
      <w:r w:rsidRPr="005F20C5">
        <w:rPr>
          <w:sz w:val="22"/>
        </w:rPr>
        <w:t xml:space="preserve">(c)  are noncitizens paroled into the United States under section 212(d)(5) of the INA for less than one year. </w:t>
      </w:r>
    </w:p>
    <w:p w14:paraId="36DEB747" w14:textId="77777777" w:rsidR="001B0537" w:rsidRPr="005F20C5" w:rsidRDefault="001B0537" w:rsidP="00551981">
      <w:pPr>
        <w:widowControl w:val="0"/>
        <w:tabs>
          <w:tab w:val="left" w:pos="630"/>
          <w:tab w:val="left" w:pos="810"/>
          <w:tab w:val="left" w:pos="1260"/>
          <w:tab w:val="center" w:pos="4798"/>
        </w:tabs>
        <w:ind w:left="1368"/>
        <w:rPr>
          <w:sz w:val="22"/>
        </w:rPr>
      </w:pPr>
      <w:r w:rsidRPr="005F20C5">
        <w:rPr>
          <w:sz w:val="22"/>
        </w:rPr>
        <w:t xml:space="preserve">(2)  </w:t>
      </w:r>
      <w:r w:rsidRPr="005F20C5">
        <w:rPr>
          <w:sz w:val="22"/>
          <w:u w:val="single"/>
        </w:rPr>
        <w:t>Other Provisions</w:t>
      </w:r>
      <w:r w:rsidRPr="005F20C5">
        <w:rPr>
          <w:sz w:val="22"/>
        </w:rPr>
        <w:t>. The following provisions apply to CommonHealth applicants and members who are described above in 130 CMR 519.012(B)(1), 130 CMR 505.004(A)(2), (H), and (J), and (M)(1) and (2).</w:t>
      </w:r>
    </w:p>
    <w:p w14:paraId="1929EAFF" w14:textId="77777777" w:rsidR="001B0537" w:rsidRPr="005F20C5" w:rsidRDefault="001B0537" w:rsidP="00551981">
      <w:pPr>
        <w:widowControl w:val="0"/>
        <w:tabs>
          <w:tab w:val="left" w:pos="936"/>
          <w:tab w:val="left" w:pos="1314"/>
          <w:tab w:val="left" w:pos="1692"/>
          <w:tab w:val="left" w:pos="2070"/>
        </w:tabs>
        <w:ind w:left="630"/>
      </w:pPr>
    </w:p>
    <w:p w14:paraId="7829080F" w14:textId="2C6F5AF9" w:rsidR="001B0537" w:rsidRPr="005F20C5" w:rsidRDefault="001B0537" w:rsidP="00551981">
      <w:pPr>
        <w:widowControl w:val="0"/>
        <w:tabs>
          <w:tab w:val="left" w:pos="936"/>
          <w:tab w:val="left" w:pos="1314"/>
          <w:tab w:val="left" w:pos="1692"/>
          <w:tab w:val="left" w:pos="2070"/>
        </w:tabs>
        <w:ind w:left="936"/>
        <w:rPr>
          <w:sz w:val="22"/>
        </w:rPr>
      </w:pPr>
      <w:r w:rsidRPr="005F20C5">
        <w:rPr>
          <w:sz w:val="22"/>
        </w:rPr>
        <w:t xml:space="preserve">(C)  </w:t>
      </w:r>
      <w:r w:rsidRPr="005F20C5">
        <w:rPr>
          <w:sz w:val="22"/>
          <w:u w:val="single"/>
        </w:rPr>
        <w:t>Financial Eligibility</w:t>
      </w:r>
      <w:r w:rsidRPr="005F20C5">
        <w:rPr>
          <w:sz w:val="22"/>
        </w:rPr>
        <w:t xml:space="preserve">. Financial eligibility for all MassHealth CommonHealth applicants and members is based on the regulations in 130 CMR 506.000: </w:t>
      </w:r>
      <w:r w:rsidRPr="005F20C5">
        <w:rPr>
          <w:i/>
          <w:sz w:val="22"/>
        </w:rPr>
        <w:t>Health Care Reform: MassHealth: Financial Requirements</w:t>
      </w:r>
      <w:r w:rsidRPr="005F20C5">
        <w:rPr>
          <w:sz w:val="22"/>
        </w:rPr>
        <w:t xml:space="preserve">. 130 CMR 520.000: </w:t>
      </w:r>
      <w:r w:rsidRPr="005F20C5">
        <w:rPr>
          <w:i/>
          <w:sz w:val="22"/>
        </w:rPr>
        <w:t>MassHealth: Financial Eligibility</w:t>
      </w:r>
      <w:r w:rsidRPr="005F20C5">
        <w:rPr>
          <w:sz w:val="22"/>
        </w:rPr>
        <w:t xml:space="preserve"> does not apply.</w:t>
      </w:r>
    </w:p>
    <w:p w14:paraId="4701C97D" w14:textId="2A9BA1BE" w:rsidR="008B5429" w:rsidRPr="005F20C5" w:rsidRDefault="008B5429" w:rsidP="00551981">
      <w:pPr>
        <w:widowControl w:val="0"/>
        <w:tabs>
          <w:tab w:val="left" w:pos="936"/>
          <w:tab w:val="left" w:pos="1314"/>
          <w:tab w:val="left" w:pos="1692"/>
          <w:tab w:val="left" w:pos="2070"/>
        </w:tabs>
        <w:ind w:left="936"/>
        <w:rPr>
          <w:sz w:val="22"/>
        </w:rPr>
      </w:pPr>
    </w:p>
    <w:p w14:paraId="14234631" w14:textId="34A37898" w:rsidR="008B5429" w:rsidRPr="005F20C5" w:rsidRDefault="008B5429" w:rsidP="008B5429">
      <w:pPr>
        <w:widowControl w:val="0"/>
        <w:tabs>
          <w:tab w:val="left" w:pos="936"/>
          <w:tab w:val="left" w:pos="1314"/>
          <w:tab w:val="left" w:pos="1692"/>
          <w:tab w:val="left" w:pos="2070"/>
        </w:tabs>
        <w:ind w:left="936"/>
        <w:rPr>
          <w:sz w:val="22"/>
          <w:szCs w:val="20"/>
        </w:rPr>
      </w:pPr>
      <w:r w:rsidRPr="005F20C5">
        <w:rPr>
          <w:sz w:val="22"/>
          <w:szCs w:val="20"/>
        </w:rPr>
        <w:t>(D)</w:t>
      </w:r>
      <w:r w:rsidR="005F20C5">
        <w:rPr>
          <w:sz w:val="22"/>
          <w:szCs w:val="20"/>
        </w:rPr>
        <w:t xml:space="preserve"> </w:t>
      </w:r>
      <w:r w:rsidRPr="005F20C5">
        <w:rPr>
          <w:sz w:val="22"/>
          <w:szCs w:val="20"/>
        </w:rPr>
        <w:t xml:space="preserve"> </w:t>
      </w:r>
      <w:r w:rsidRPr="005F20C5">
        <w:rPr>
          <w:sz w:val="22"/>
          <w:szCs w:val="20"/>
          <w:u w:val="single"/>
        </w:rPr>
        <w:t>Medicare Premium Payment</w:t>
      </w:r>
      <w:r w:rsidRPr="005F20C5">
        <w:rPr>
          <w:sz w:val="22"/>
          <w:szCs w:val="20"/>
        </w:rPr>
        <w:t xml:space="preserve">. </w:t>
      </w:r>
    </w:p>
    <w:p w14:paraId="28489321" w14:textId="10B347A9" w:rsidR="008B5429" w:rsidRPr="005F20C5" w:rsidRDefault="008B5429" w:rsidP="008B5429">
      <w:pPr>
        <w:widowControl w:val="0"/>
        <w:tabs>
          <w:tab w:val="left" w:pos="936"/>
          <w:tab w:val="left" w:pos="1314"/>
          <w:tab w:val="left" w:pos="1692"/>
          <w:tab w:val="left" w:pos="2070"/>
        </w:tabs>
        <w:ind w:left="1310"/>
        <w:rPr>
          <w:sz w:val="22"/>
          <w:szCs w:val="22"/>
        </w:rPr>
      </w:pPr>
      <w:r w:rsidRPr="005F20C5">
        <w:rPr>
          <w:sz w:val="22"/>
          <w:szCs w:val="22"/>
        </w:rPr>
        <w:t xml:space="preserve">(1)  MassHealth also pays the cost of the monthly Medicare Part B premium through the Qualifying Individual program under 130 CMR 519.011(B) on behalf of members who meet the requirements of 130 CMR 505.004: </w:t>
      </w:r>
      <w:r w:rsidRPr="005F20C5">
        <w:rPr>
          <w:i/>
          <w:iCs/>
          <w:sz w:val="22"/>
          <w:szCs w:val="22"/>
        </w:rPr>
        <w:t>MassHealth CommonHealth</w:t>
      </w:r>
      <w:r w:rsidRPr="005F20C5">
        <w:rPr>
          <w:sz w:val="22"/>
          <w:szCs w:val="22"/>
        </w:rPr>
        <w:t xml:space="preserve"> and who have modified adjusted gross income of the MassHealth Disabled Adult household that is less than or equal to 135% of the FPL.</w:t>
      </w:r>
    </w:p>
    <w:p w14:paraId="03411DDA" w14:textId="44ADEFB7" w:rsidR="000D4C66" w:rsidRPr="005F20C5" w:rsidRDefault="008B5429" w:rsidP="008B5429">
      <w:pPr>
        <w:widowControl w:val="0"/>
        <w:tabs>
          <w:tab w:val="left" w:pos="936"/>
          <w:tab w:val="left" w:pos="1080"/>
          <w:tab w:val="left" w:pos="1692"/>
          <w:tab w:val="left" w:pos="2070"/>
        </w:tabs>
        <w:ind w:left="1310"/>
        <w:rPr>
          <w:sz w:val="22"/>
          <w:szCs w:val="22"/>
        </w:rPr>
      </w:pPr>
      <w:r w:rsidRPr="005F20C5">
        <w:rPr>
          <w:sz w:val="22"/>
          <w:szCs w:val="22"/>
        </w:rPr>
        <w:t>(2)  The coverage described in 130 CMR 505.004(L)(1) begins on the first day of the month following the date of the MassHealth eligibility determination and may be retroactive up to three months prior to the date the application was received by MassHealth.</w:t>
      </w:r>
      <w:r w:rsidR="000D4C66" w:rsidRPr="005F20C5">
        <w:rPr>
          <w:sz w:val="22"/>
          <w:szCs w:val="22"/>
        </w:rPr>
        <w:br w:type="page"/>
      </w:r>
    </w:p>
    <w:p w14:paraId="592715F8" w14:textId="77777777" w:rsidR="001B0537" w:rsidRPr="005F20C5" w:rsidRDefault="001B0537"/>
    <w:p w14:paraId="6D8B3BAB" w14:textId="77777777" w:rsidR="001B0537" w:rsidRPr="005F20C5" w:rsidRDefault="001B0537" w:rsidP="00551981">
      <w:pPr>
        <w:jc w:val="center"/>
        <w:rPr>
          <w:rFonts w:ascii="Helvetica" w:hAnsi="Helvetica"/>
          <w:b/>
          <w:sz w:val="22"/>
          <w:szCs w:val="22"/>
        </w:rPr>
      </w:pPr>
      <w:r w:rsidRPr="005F20C5">
        <w:rPr>
          <w:rFonts w:ascii="Helvetica" w:hAnsi="Helvetica"/>
          <w:b/>
          <w:sz w:val="22"/>
          <w:szCs w:val="22"/>
        </w:rPr>
        <w:t>130 CMR:  DIVISION OF MEDICAL ASSISTANCE</w:t>
      </w:r>
    </w:p>
    <w:p w14:paraId="117CF3E7" w14:textId="5DE86498" w:rsidR="001B0537" w:rsidRPr="005F20C5" w:rsidRDefault="001122C1" w:rsidP="00551981">
      <w:pPr>
        <w:rPr>
          <w:rFonts w:ascii="Helvetica" w:hAnsi="Helvetica"/>
          <w:b/>
          <w:sz w:val="22"/>
          <w:szCs w:val="22"/>
        </w:rPr>
      </w:pPr>
      <w:r w:rsidRPr="005F20C5">
        <w:rPr>
          <w:noProof/>
        </w:rPr>
        <mc:AlternateContent>
          <mc:Choice Requires="wps">
            <w:drawing>
              <wp:anchor distT="4294967293" distB="4294967293" distL="114300" distR="114300" simplePos="0" relativeHeight="251703296" behindDoc="0" locked="0" layoutInCell="1" allowOverlap="1" wp14:anchorId="76C9DDB6" wp14:editId="079E45CC">
                <wp:simplePos x="0" y="0"/>
                <wp:positionH relativeFrom="column">
                  <wp:posOffset>-275590</wp:posOffset>
                </wp:positionH>
                <wp:positionV relativeFrom="paragraph">
                  <wp:posOffset>79374</wp:posOffset>
                </wp:positionV>
                <wp:extent cx="6248400" cy="0"/>
                <wp:effectExtent l="0" t="0" r="0" b="0"/>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F266D40" id="Straight Arrow Connector 45" o:spid="_x0000_s1026" type="#_x0000_t32" style="position:absolute;margin-left:-21.7pt;margin-top:6.25pt;width:492pt;height:0;z-index:2517032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BdkFJ10gEAAI0D&#10;AAAOAAAAAAAAAAAAAAAAAC4CAABkcnMvZTJvRG9jLnhtbFBLAQItABQABgAIAAAAIQDSjDlP3QAA&#10;AAkBAAAPAAAAAAAAAAAAAAAAACwEAABkcnMvZG93bnJldi54bWxQSwUGAAAAAAQABADzAAAANgUA&#10;AAAA&#10;"/>
            </w:pict>
          </mc:Fallback>
        </mc:AlternateContent>
      </w:r>
    </w:p>
    <w:p w14:paraId="01A5A43D" w14:textId="6FF3F53D" w:rsidR="001B0537" w:rsidRPr="005F20C5" w:rsidRDefault="001B0537" w:rsidP="00551981">
      <w:pPr>
        <w:rPr>
          <w:rFonts w:ascii="Helvetica" w:hAnsi="Helvetica"/>
          <w:b/>
          <w:sz w:val="22"/>
          <w:szCs w:val="22"/>
        </w:rPr>
      </w:pPr>
      <w:r w:rsidRPr="005F20C5">
        <w:rPr>
          <w:rFonts w:ascii="Helvetica" w:hAnsi="Helvetica"/>
          <w:b/>
          <w:sz w:val="22"/>
          <w:szCs w:val="22"/>
        </w:rPr>
        <w:t xml:space="preserve">Trans. by E.L. </w:t>
      </w:r>
      <w:r w:rsidR="00E7436E" w:rsidRPr="005F20C5">
        <w:rPr>
          <w:rFonts w:ascii="Helvetica" w:hAnsi="Helvetica"/>
          <w:b/>
          <w:sz w:val="22"/>
          <w:szCs w:val="22"/>
        </w:rPr>
        <w:t>24</w:t>
      </w:r>
      <w:r w:rsidR="00A01B4E">
        <w:rPr>
          <w:rFonts w:ascii="Helvetica" w:hAnsi="Helvetica"/>
          <w:b/>
          <w:sz w:val="22"/>
          <w:szCs w:val="22"/>
        </w:rPr>
        <w:t>6</w:t>
      </w:r>
    </w:p>
    <w:p w14:paraId="4A9A57EE" w14:textId="0398FAE0" w:rsidR="001B0537" w:rsidRPr="005F20C5" w:rsidRDefault="001B0537" w:rsidP="00551981">
      <w:pPr>
        <w:rPr>
          <w:rFonts w:ascii="Helvetica" w:hAnsi="Helvetica"/>
          <w:b/>
          <w:sz w:val="22"/>
          <w:szCs w:val="22"/>
        </w:rPr>
      </w:pPr>
      <w:r w:rsidRPr="005F20C5">
        <w:rPr>
          <w:rFonts w:ascii="Helvetica" w:hAnsi="Helvetica"/>
          <w:b/>
          <w:sz w:val="22"/>
          <w:szCs w:val="22"/>
        </w:rPr>
        <w:t xml:space="preserve">Rev. </w:t>
      </w:r>
      <w:r w:rsidR="000D4C66" w:rsidRPr="005F20C5">
        <w:rPr>
          <w:rFonts w:ascii="Helvetica" w:hAnsi="Helvetica"/>
          <w:b/>
          <w:sz w:val="22"/>
          <w:szCs w:val="22"/>
        </w:rPr>
        <w:t>11</w:t>
      </w:r>
      <w:r w:rsidR="00E7436E" w:rsidRPr="005F20C5">
        <w:rPr>
          <w:rFonts w:ascii="Helvetica" w:hAnsi="Helvetica"/>
          <w:b/>
          <w:sz w:val="22"/>
          <w:szCs w:val="22"/>
        </w:rPr>
        <w:t>/</w:t>
      </w:r>
      <w:r w:rsidR="000D4C66" w:rsidRPr="005F20C5">
        <w:rPr>
          <w:rFonts w:ascii="Helvetica" w:hAnsi="Helvetica"/>
          <w:b/>
          <w:sz w:val="22"/>
          <w:szCs w:val="22"/>
        </w:rPr>
        <w:t>24</w:t>
      </w:r>
      <w:r w:rsidR="00E7436E" w:rsidRPr="005F20C5">
        <w:rPr>
          <w:rFonts w:ascii="Helvetica" w:hAnsi="Helvetica"/>
          <w:b/>
          <w:sz w:val="22"/>
          <w:szCs w:val="22"/>
        </w:rPr>
        <w:t>/23</w:t>
      </w:r>
    </w:p>
    <w:p w14:paraId="1E2C1FE7" w14:textId="77777777" w:rsidR="001B0537" w:rsidRPr="005F20C5" w:rsidRDefault="001B0537" w:rsidP="00551981">
      <w:pPr>
        <w:jc w:val="center"/>
        <w:rPr>
          <w:rFonts w:ascii="Helvetica" w:hAnsi="Helvetica"/>
          <w:b/>
          <w:sz w:val="22"/>
        </w:rPr>
      </w:pPr>
      <w:r w:rsidRPr="005F20C5">
        <w:rPr>
          <w:rFonts w:ascii="Helvetica" w:hAnsi="Helvetica"/>
          <w:b/>
          <w:sz w:val="22"/>
          <w:szCs w:val="22"/>
        </w:rPr>
        <w:t>MASSHEALTH</w:t>
      </w:r>
      <w:r w:rsidRPr="005F20C5">
        <w:rPr>
          <w:rFonts w:ascii="Helvetica" w:hAnsi="Helvetica"/>
          <w:b/>
          <w:sz w:val="22"/>
        </w:rPr>
        <w:t xml:space="preserve"> </w:t>
      </w:r>
    </w:p>
    <w:p w14:paraId="1DD0A914" w14:textId="77777777" w:rsidR="001B0537" w:rsidRPr="005F20C5" w:rsidRDefault="001B0537" w:rsidP="00551981">
      <w:pPr>
        <w:jc w:val="center"/>
        <w:rPr>
          <w:rFonts w:ascii="Helvetica" w:hAnsi="Helvetica"/>
          <w:b/>
          <w:sz w:val="22"/>
        </w:rPr>
      </w:pPr>
      <w:r w:rsidRPr="005F20C5">
        <w:rPr>
          <w:rFonts w:ascii="Helvetica" w:hAnsi="Helvetica"/>
          <w:b/>
          <w:sz w:val="22"/>
        </w:rPr>
        <w:t>COVERAGE TYPES</w:t>
      </w:r>
    </w:p>
    <w:p w14:paraId="68F314AB" w14:textId="77777777" w:rsidR="001B0537" w:rsidRPr="005F20C5" w:rsidRDefault="001B0537" w:rsidP="00551981">
      <w:pPr>
        <w:rPr>
          <w:rFonts w:ascii="Helvetica" w:hAnsi="Helvetica"/>
          <w:b/>
          <w:sz w:val="22"/>
          <w:szCs w:val="22"/>
        </w:rPr>
      </w:pPr>
      <w:r w:rsidRPr="005F20C5">
        <w:rPr>
          <w:rFonts w:ascii="Helvetica" w:hAnsi="Helvetica"/>
          <w:b/>
          <w:sz w:val="22"/>
          <w:szCs w:val="22"/>
        </w:rPr>
        <w:t>Chapter 519</w:t>
      </w:r>
    </w:p>
    <w:p w14:paraId="506CCAFF" w14:textId="77777777" w:rsidR="001B0537" w:rsidRPr="005F20C5" w:rsidRDefault="001B0537" w:rsidP="00551981">
      <w:pPr>
        <w:rPr>
          <w:rFonts w:ascii="Helvetica" w:hAnsi="Helvetica"/>
          <w:b/>
          <w:sz w:val="22"/>
          <w:szCs w:val="22"/>
        </w:rPr>
      </w:pPr>
      <w:r w:rsidRPr="005F20C5">
        <w:rPr>
          <w:rFonts w:ascii="Helvetica" w:hAnsi="Helvetica"/>
          <w:b/>
          <w:sz w:val="22"/>
          <w:szCs w:val="22"/>
        </w:rPr>
        <w:t>Page 519.013 (1 of 2)</w:t>
      </w:r>
    </w:p>
    <w:p w14:paraId="78B48188" w14:textId="545B4C95" w:rsidR="001B0537" w:rsidRPr="005F20C5" w:rsidRDefault="001122C1" w:rsidP="00551981">
      <w:pPr>
        <w:widowControl w:val="0"/>
        <w:tabs>
          <w:tab w:val="left" w:pos="936"/>
          <w:tab w:val="left" w:pos="1314"/>
          <w:tab w:val="left" w:pos="1692"/>
          <w:tab w:val="left" w:pos="2070"/>
        </w:tabs>
        <w:spacing w:after="19"/>
        <w:rPr>
          <w:rFonts w:ascii="Helvetica" w:hAnsi="Helvetica" w:cs="Helvetica"/>
          <w:b/>
          <w:bCs/>
          <w:sz w:val="22"/>
          <w:szCs w:val="22"/>
        </w:rPr>
      </w:pPr>
      <w:r w:rsidRPr="005F20C5">
        <w:rPr>
          <w:noProof/>
        </w:rPr>
        <mc:AlternateContent>
          <mc:Choice Requires="wps">
            <w:drawing>
              <wp:anchor distT="4294967293" distB="4294967293" distL="114300" distR="114300" simplePos="0" relativeHeight="251704320" behindDoc="0" locked="0" layoutInCell="1" allowOverlap="1" wp14:anchorId="394B87C1" wp14:editId="5295B55B">
                <wp:simplePos x="0" y="0"/>
                <wp:positionH relativeFrom="column">
                  <wp:posOffset>-271780</wp:posOffset>
                </wp:positionH>
                <wp:positionV relativeFrom="paragraph">
                  <wp:posOffset>126364</wp:posOffset>
                </wp:positionV>
                <wp:extent cx="6248400" cy="0"/>
                <wp:effectExtent l="0" t="0" r="0" b="0"/>
                <wp:wrapNone/>
                <wp:docPr id="4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02B44B3" id="Straight Arrow Connector 46" o:spid="_x0000_s1026" type="#_x0000_t32" style="position:absolute;margin-left:-21.4pt;margin-top:9.95pt;width:492pt;height:0;z-index:2517043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BFMFOq0gEAAI0D&#10;AAAOAAAAAAAAAAAAAAAAAC4CAABkcnMvZTJvRG9jLnhtbFBLAQItABQABgAIAAAAIQCn5key3QAA&#10;AAkBAAAPAAAAAAAAAAAAAAAAACwEAABkcnMvZG93bnJldi54bWxQSwUGAAAAAAQABADzAAAANgUA&#10;AAAA&#10;"/>
            </w:pict>
          </mc:Fallback>
        </mc:AlternateContent>
      </w:r>
    </w:p>
    <w:p w14:paraId="3FDA49FF" w14:textId="77777777" w:rsidR="001B0537" w:rsidRPr="005F20C5" w:rsidRDefault="001B0537" w:rsidP="00551981">
      <w:pPr>
        <w:rPr>
          <w:sz w:val="22"/>
          <w:szCs w:val="22"/>
        </w:rPr>
      </w:pPr>
    </w:p>
    <w:p w14:paraId="3455A4C3" w14:textId="77777777" w:rsidR="001B0537" w:rsidRPr="005F20C5" w:rsidRDefault="001B0537" w:rsidP="00551981">
      <w:pPr>
        <w:widowControl w:val="0"/>
        <w:tabs>
          <w:tab w:val="left" w:pos="936"/>
          <w:tab w:val="left" w:pos="1314"/>
          <w:tab w:val="left" w:pos="1692"/>
          <w:tab w:val="left" w:pos="2070"/>
        </w:tabs>
        <w:rPr>
          <w:sz w:val="22"/>
        </w:rPr>
      </w:pPr>
      <w:r w:rsidRPr="005F20C5">
        <w:rPr>
          <w:sz w:val="22"/>
          <w:u w:val="single"/>
        </w:rPr>
        <w:t>519.013:</w:t>
      </w:r>
      <w:r w:rsidRPr="005F20C5">
        <w:rPr>
          <w:sz w:val="22"/>
          <w:u w:val="single"/>
        </w:rPr>
        <w:tab/>
        <w:t>MassHealth Family Assistance</w:t>
      </w:r>
    </w:p>
    <w:p w14:paraId="549EA09C" w14:textId="77777777" w:rsidR="001B0537" w:rsidRPr="005F20C5" w:rsidRDefault="001B0537" w:rsidP="00551981">
      <w:pPr>
        <w:widowControl w:val="0"/>
        <w:tabs>
          <w:tab w:val="left" w:pos="936"/>
          <w:tab w:val="left" w:pos="1314"/>
          <w:tab w:val="left" w:pos="1692"/>
          <w:tab w:val="left" w:pos="2070"/>
        </w:tabs>
        <w:rPr>
          <w:sz w:val="22"/>
        </w:rPr>
      </w:pPr>
    </w:p>
    <w:p w14:paraId="64845D5B" w14:textId="77777777" w:rsidR="001B0537" w:rsidRPr="005F20C5" w:rsidRDefault="001B0537" w:rsidP="00551981">
      <w:pPr>
        <w:widowControl w:val="0"/>
        <w:tabs>
          <w:tab w:val="left" w:pos="936"/>
          <w:tab w:val="left" w:pos="1314"/>
          <w:tab w:val="left" w:pos="1692"/>
          <w:tab w:val="left" w:pos="2070"/>
        </w:tabs>
        <w:ind w:left="936"/>
        <w:rPr>
          <w:sz w:val="22"/>
        </w:rPr>
      </w:pPr>
      <w:r w:rsidRPr="005F20C5">
        <w:rPr>
          <w:sz w:val="22"/>
        </w:rPr>
        <w:t xml:space="preserve">(A)  </w:t>
      </w:r>
      <w:r w:rsidRPr="005F20C5">
        <w:rPr>
          <w:sz w:val="22"/>
          <w:u w:val="single"/>
        </w:rPr>
        <w:t>Eligibility Requirements</w:t>
      </w:r>
      <w:r w:rsidRPr="005F20C5">
        <w:rPr>
          <w:sz w:val="22"/>
        </w:rPr>
        <w:t>. MassHealth Family Assistance is available to community residents 65 years of age and older who meet the following requirements:</w:t>
      </w:r>
    </w:p>
    <w:p w14:paraId="44FE6059" w14:textId="77777777" w:rsidR="001B0537" w:rsidRPr="005F20C5" w:rsidRDefault="001B0537" w:rsidP="00551981">
      <w:pPr>
        <w:widowControl w:val="0"/>
        <w:tabs>
          <w:tab w:val="left" w:pos="936"/>
          <w:tab w:val="left" w:pos="1260"/>
          <w:tab w:val="left" w:pos="2070"/>
        </w:tabs>
        <w:ind w:left="1368"/>
        <w:rPr>
          <w:sz w:val="22"/>
        </w:rPr>
      </w:pPr>
      <w:r w:rsidRPr="005F20C5">
        <w:rPr>
          <w:sz w:val="22"/>
        </w:rPr>
        <w:t xml:space="preserve">(1)  are qualified noncitizens barred, as described in 130 CMR 518.003(A)(2): Qualified Noncitizens Barred, nonqualified individual lawfully present, as described in 130 CMR 518.003(A)(3): Nonqualified Individuals Lawfully Present, or a nonqualified PRUCOL, as described in 130 CMR 518.003(C): Nonqualified Persons Residing under Color of Law (Nonqualified PRUCOLs), </w:t>
      </w:r>
    </w:p>
    <w:p w14:paraId="6DC30C92" w14:textId="5DDCE5EF" w:rsidR="001B0537" w:rsidRPr="005F20C5" w:rsidRDefault="001B0537" w:rsidP="00551981">
      <w:pPr>
        <w:widowControl w:val="0"/>
        <w:tabs>
          <w:tab w:val="left" w:pos="936"/>
          <w:tab w:val="left" w:pos="1710"/>
          <w:tab w:val="left" w:pos="2070"/>
        </w:tabs>
        <w:ind w:left="1699"/>
        <w:rPr>
          <w:sz w:val="22"/>
        </w:rPr>
      </w:pPr>
      <w:r w:rsidRPr="005F20C5">
        <w:rPr>
          <w:sz w:val="22"/>
        </w:rPr>
        <w:t xml:space="preserve">(a)  with the countable-income amount, as defined in 130 CMR 520.009: </w:t>
      </w:r>
      <w:r w:rsidRPr="005F20C5">
        <w:rPr>
          <w:i/>
          <w:sz w:val="22"/>
        </w:rPr>
        <w:t>Countable-</w:t>
      </w:r>
      <w:r w:rsidR="008B5429" w:rsidRPr="005F20C5">
        <w:rPr>
          <w:i/>
          <w:sz w:val="22"/>
        </w:rPr>
        <w:t>i</w:t>
      </w:r>
      <w:r w:rsidRPr="005F20C5">
        <w:rPr>
          <w:i/>
          <w:sz w:val="22"/>
        </w:rPr>
        <w:t>ncome Amount</w:t>
      </w:r>
      <w:r w:rsidRPr="005F20C5">
        <w:rPr>
          <w:sz w:val="22"/>
        </w:rPr>
        <w:t xml:space="preserve">, of the individual or married couple living together is less than or equal to 100% of the federal poverty level (FPL); </w:t>
      </w:r>
    </w:p>
    <w:p w14:paraId="6EC63FDD" w14:textId="77777777" w:rsidR="001B0537" w:rsidRPr="005F20C5" w:rsidRDefault="001B0537" w:rsidP="00551981">
      <w:pPr>
        <w:widowControl w:val="0"/>
        <w:tabs>
          <w:tab w:val="left" w:pos="936"/>
          <w:tab w:val="left" w:pos="1710"/>
          <w:tab w:val="left" w:pos="2070"/>
        </w:tabs>
        <w:ind w:left="1699"/>
        <w:rPr>
          <w:sz w:val="22"/>
        </w:rPr>
      </w:pPr>
      <w:r w:rsidRPr="005F20C5">
        <w:rPr>
          <w:sz w:val="22"/>
        </w:rPr>
        <w:t>(b)  with the countable assets of an individual are $2,000 or less, and those of a married couple living together are $3,000 or less; and</w:t>
      </w:r>
    </w:p>
    <w:p w14:paraId="468CE0D2" w14:textId="77777777" w:rsidR="001B0537" w:rsidRPr="005F20C5" w:rsidRDefault="001B0537" w:rsidP="00551981">
      <w:pPr>
        <w:widowControl w:val="0"/>
        <w:tabs>
          <w:tab w:val="left" w:pos="936"/>
          <w:tab w:val="left" w:pos="1710"/>
          <w:tab w:val="left" w:pos="2070"/>
        </w:tabs>
        <w:ind w:left="1699"/>
        <w:rPr>
          <w:sz w:val="22"/>
        </w:rPr>
      </w:pPr>
      <w:r w:rsidRPr="005F20C5">
        <w:rPr>
          <w:sz w:val="22"/>
        </w:rPr>
        <w:t>(c)  without health insurance, or access to health insurance; or</w:t>
      </w:r>
    </w:p>
    <w:p w14:paraId="2599A28C" w14:textId="77777777" w:rsidR="001B0537" w:rsidRPr="005F20C5" w:rsidRDefault="001B0537" w:rsidP="00551981">
      <w:pPr>
        <w:widowControl w:val="0"/>
        <w:tabs>
          <w:tab w:val="left" w:pos="936"/>
          <w:tab w:val="left" w:pos="1260"/>
          <w:tab w:val="left" w:pos="2070"/>
        </w:tabs>
        <w:ind w:left="1368"/>
        <w:rPr>
          <w:sz w:val="22"/>
        </w:rPr>
      </w:pPr>
      <w:r w:rsidRPr="005F20C5">
        <w:rPr>
          <w:sz w:val="22"/>
        </w:rPr>
        <w:t>(2)  are nonqualified PRUCOLs, as described in 130 CMR 518.003(C)</w:t>
      </w:r>
      <w:r w:rsidRPr="005F20C5">
        <w:rPr>
          <w:sz w:val="22"/>
          <w:szCs w:val="22"/>
        </w:rPr>
        <w:t xml:space="preserve">: </w:t>
      </w:r>
      <w:r w:rsidRPr="005F20C5">
        <w:rPr>
          <w:i/>
          <w:sz w:val="22"/>
          <w:szCs w:val="22"/>
        </w:rPr>
        <w:t>Nonqualified Persons Residing under Color of Law (Nonqualified PRUCOLs)</w:t>
      </w:r>
      <w:r w:rsidRPr="005F20C5">
        <w:rPr>
          <w:sz w:val="22"/>
        </w:rPr>
        <w:t>,</w:t>
      </w:r>
    </w:p>
    <w:p w14:paraId="11FD8890" w14:textId="77777777" w:rsidR="001B0537" w:rsidRPr="005F20C5" w:rsidRDefault="001B0537" w:rsidP="00551981">
      <w:pPr>
        <w:widowControl w:val="0"/>
        <w:tabs>
          <w:tab w:val="left" w:pos="936"/>
          <w:tab w:val="left" w:pos="1260"/>
          <w:tab w:val="left" w:pos="2070"/>
        </w:tabs>
        <w:ind w:left="1699"/>
        <w:rPr>
          <w:sz w:val="22"/>
        </w:rPr>
      </w:pPr>
      <w:r w:rsidRPr="005F20C5">
        <w:rPr>
          <w:sz w:val="22"/>
        </w:rPr>
        <w:t xml:space="preserve">(a)  with modified adjusted gross income of the MassHealth MAGI household as described in 130 CMR 506.000: </w:t>
      </w:r>
      <w:r w:rsidRPr="005F20C5">
        <w:rPr>
          <w:i/>
          <w:sz w:val="22"/>
        </w:rPr>
        <w:t>Health Care Reform: MassHealth: Financial Requirements</w:t>
      </w:r>
      <w:r w:rsidRPr="005F20C5">
        <w:rPr>
          <w:sz w:val="22"/>
        </w:rPr>
        <w:t xml:space="preserve"> between 100 and 300% of the federal poverty level (FPL); and</w:t>
      </w:r>
    </w:p>
    <w:p w14:paraId="466CBC87" w14:textId="77777777" w:rsidR="001B0537" w:rsidRPr="005F20C5" w:rsidRDefault="001B0537" w:rsidP="00551981">
      <w:pPr>
        <w:widowControl w:val="0"/>
        <w:tabs>
          <w:tab w:val="left" w:pos="936"/>
          <w:tab w:val="left" w:pos="1260"/>
          <w:tab w:val="left" w:pos="2070"/>
        </w:tabs>
        <w:ind w:left="1699"/>
        <w:rPr>
          <w:sz w:val="22"/>
        </w:rPr>
      </w:pPr>
      <w:r w:rsidRPr="005F20C5">
        <w:rPr>
          <w:sz w:val="22"/>
        </w:rPr>
        <w:t>(b)  without health insurance, or access to health insurance.</w:t>
      </w:r>
    </w:p>
    <w:p w14:paraId="54895411" w14:textId="77777777" w:rsidR="001B0537" w:rsidRPr="005F20C5" w:rsidRDefault="001B0537" w:rsidP="00551981">
      <w:pPr>
        <w:widowControl w:val="0"/>
        <w:tabs>
          <w:tab w:val="left" w:pos="936"/>
          <w:tab w:val="left" w:pos="1260"/>
          <w:tab w:val="left" w:pos="2070"/>
        </w:tabs>
        <w:ind w:left="1710"/>
        <w:rPr>
          <w:sz w:val="22"/>
        </w:rPr>
      </w:pPr>
    </w:p>
    <w:p w14:paraId="336B05E4" w14:textId="77777777" w:rsidR="001B0537" w:rsidRPr="005F20C5" w:rsidRDefault="001B0537" w:rsidP="00551981">
      <w:pPr>
        <w:widowControl w:val="0"/>
        <w:tabs>
          <w:tab w:val="left" w:pos="936"/>
          <w:tab w:val="left" w:pos="1314"/>
          <w:tab w:val="left" w:pos="1692"/>
          <w:tab w:val="left" w:pos="2070"/>
        </w:tabs>
        <w:ind w:left="936"/>
        <w:rPr>
          <w:sz w:val="22"/>
        </w:rPr>
      </w:pPr>
      <w:r w:rsidRPr="005F20C5">
        <w:rPr>
          <w:sz w:val="22"/>
        </w:rPr>
        <w:t xml:space="preserve">(B)  </w:t>
      </w:r>
      <w:r w:rsidRPr="005F20C5">
        <w:rPr>
          <w:sz w:val="22"/>
          <w:u w:val="single"/>
        </w:rPr>
        <w:t>Financial Standards Not Met</w:t>
      </w:r>
      <w:r w:rsidRPr="005F20C5">
        <w:rPr>
          <w:sz w:val="22"/>
        </w:rPr>
        <w:t xml:space="preserve">. Individuals described in 130 CMR 519.013(A)(1) whose income, assets, or both exceed the standards set forth in 130 CMR 519.013(A) may establish eligibility for MassHealth Family Assistance by reducing their assets in accordance with 130 CMR 520.004: </w:t>
      </w:r>
      <w:r w:rsidRPr="005F20C5">
        <w:rPr>
          <w:i/>
          <w:sz w:val="22"/>
        </w:rPr>
        <w:t>Asset Reduction</w:t>
      </w:r>
      <w:r w:rsidRPr="005F20C5">
        <w:rPr>
          <w:sz w:val="22"/>
        </w:rPr>
        <w:t xml:space="preserve">, meeting a deductible as described at 130 CMR 520.028: </w:t>
      </w:r>
      <w:r w:rsidRPr="005F20C5">
        <w:rPr>
          <w:i/>
          <w:sz w:val="22"/>
        </w:rPr>
        <w:t>Eligibility for a Deductible</w:t>
      </w:r>
      <w:r w:rsidRPr="005F20C5">
        <w:rPr>
          <w:sz w:val="22"/>
        </w:rPr>
        <w:t xml:space="preserve"> through 520.035: </w:t>
      </w:r>
      <w:r w:rsidRPr="005F20C5">
        <w:rPr>
          <w:i/>
          <w:sz w:val="22"/>
        </w:rPr>
        <w:t>Conclusion of the Deductible Process</w:t>
      </w:r>
      <w:r w:rsidRPr="005F20C5">
        <w:rPr>
          <w:sz w:val="22"/>
        </w:rPr>
        <w:t>, or both.</w:t>
      </w:r>
    </w:p>
    <w:p w14:paraId="2BCDBD04" w14:textId="77777777" w:rsidR="001B0537" w:rsidRPr="005F20C5" w:rsidRDefault="001B0537" w:rsidP="00551981">
      <w:pPr>
        <w:widowControl w:val="0"/>
        <w:tabs>
          <w:tab w:val="left" w:pos="936"/>
          <w:tab w:val="left" w:pos="1314"/>
          <w:tab w:val="left" w:pos="1692"/>
          <w:tab w:val="left" w:pos="2070"/>
        </w:tabs>
        <w:ind w:left="936"/>
        <w:rPr>
          <w:sz w:val="22"/>
        </w:rPr>
      </w:pPr>
    </w:p>
    <w:p w14:paraId="0ED91D58" w14:textId="77777777" w:rsidR="001B0537" w:rsidRPr="005F20C5" w:rsidRDefault="001B0537" w:rsidP="00551981">
      <w:pPr>
        <w:widowControl w:val="0"/>
        <w:tabs>
          <w:tab w:val="left" w:pos="936"/>
          <w:tab w:val="left" w:pos="1350"/>
          <w:tab w:val="left" w:pos="1692"/>
          <w:tab w:val="left" w:pos="2070"/>
        </w:tabs>
        <w:ind w:left="1260" w:hanging="324"/>
        <w:rPr>
          <w:sz w:val="22"/>
        </w:rPr>
      </w:pPr>
      <w:r w:rsidRPr="005F20C5">
        <w:rPr>
          <w:sz w:val="22"/>
        </w:rPr>
        <w:t xml:space="preserve">(C)  </w:t>
      </w:r>
      <w:r w:rsidRPr="005F20C5">
        <w:rPr>
          <w:sz w:val="22"/>
          <w:u w:val="single"/>
        </w:rPr>
        <w:t>Automatic Eligibility for EAEDC Recipients 65 Years of Age and Older</w:t>
      </w:r>
      <w:r w:rsidRPr="005F20C5">
        <w:rPr>
          <w:sz w:val="22"/>
        </w:rPr>
        <w:t xml:space="preserve">. </w:t>
      </w:r>
    </w:p>
    <w:p w14:paraId="3A47791C" w14:textId="77777777" w:rsidR="001B0537" w:rsidRPr="005F20C5" w:rsidRDefault="001B0537" w:rsidP="00551981">
      <w:pPr>
        <w:widowControl w:val="0"/>
        <w:tabs>
          <w:tab w:val="left" w:pos="936"/>
          <w:tab w:val="left" w:pos="1350"/>
          <w:tab w:val="left" w:pos="1692"/>
          <w:tab w:val="left" w:pos="2070"/>
        </w:tabs>
        <w:ind w:left="1310"/>
        <w:rPr>
          <w:sz w:val="22"/>
        </w:rPr>
      </w:pPr>
      <w:r w:rsidRPr="005F20C5">
        <w:rPr>
          <w:sz w:val="22"/>
        </w:rPr>
        <w:t>(1)  Individuals 65 years of age and older who meet the requirements of the Emergency Aid to the Elderly, Disabled and Children (EAEDC) program administered by the Department of Transitional Assistance and who are qualified noncitizens barred, as described in 130 CMR 518.003(A)(2)</w:t>
      </w:r>
      <w:r w:rsidRPr="005F20C5">
        <w:rPr>
          <w:sz w:val="22"/>
          <w:szCs w:val="22"/>
        </w:rPr>
        <w:t xml:space="preserve">: </w:t>
      </w:r>
      <w:r w:rsidRPr="005F20C5">
        <w:rPr>
          <w:i/>
          <w:sz w:val="22"/>
          <w:szCs w:val="22"/>
        </w:rPr>
        <w:t>Qualified Noncitizens Barred</w:t>
      </w:r>
      <w:r w:rsidRPr="005F20C5">
        <w:rPr>
          <w:sz w:val="22"/>
        </w:rPr>
        <w:t>, nonqualified individuals lawfully present, as described in 130 CMR 518.003(A)(3)</w:t>
      </w:r>
      <w:r w:rsidRPr="005F20C5">
        <w:rPr>
          <w:sz w:val="22"/>
          <w:szCs w:val="22"/>
        </w:rPr>
        <w:t xml:space="preserve">: </w:t>
      </w:r>
      <w:r w:rsidRPr="005F20C5">
        <w:rPr>
          <w:i/>
          <w:sz w:val="22"/>
          <w:szCs w:val="22"/>
        </w:rPr>
        <w:t>Nonqualified Individuals Lawfully Present</w:t>
      </w:r>
      <w:r w:rsidRPr="005F20C5">
        <w:rPr>
          <w:sz w:val="22"/>
        </w:rPr>
        <w:t>, or nonqualified PRUCOLs, as described in 130 CMR 518.003(C)</w:t>
      </w:r>
      <w:r w:rsidRPr="005F20C5">
        <w:rPr>
          <w:sz w:val="22"/>
          <w:szCs w:val="22"/>
        </w:rPr>
        <w:t xml:space="preserve">: </w:t>
      </w:r>
      <w:r w:rsidRPr="005F20C5">
        <w:rPr>
          <w:i/>
          <w:sz w:val="22"/>
          <w:szCs w:val="22"/>
        </w:rPr>
        <w:t>Nonqualified Persons Residing under Color of Law (Nonqualified PRUCOLs)</w:t>
      </w:r>
      <w:r w:rsidRPr="005F20C5">
        <w:rPr>
          <w:sz w:val="22"/>
        </w:rPr>
        <w:t>, are automatically eligible for benefits under 130 CMR 519.013.</w:t>
      </w:r>
    </w:p>
    <w:p w14:paraId="62FDED3A" w14:textId="77777777" w:rsidR="001B0537" w:rsidRPr="005F20C5" w:rsidRDefault="001B0537" w:rsidP="00551981">
      <w:pPr>
        <w:widowControl w:val="0"/>
        <w:tabs>
          <w:tab w:val="left" w:pos="936"/>
          <w:tab w:val="left" w:pos="1350"/>
          <w:tab w:val="left" w:pos="1692"/>
          <w:tab w:val="left" w:pos="2070"/>
        </w:tabs>
        <w:ind w:left="1310"/>
        <w:rPr>
          <w:sz w:val="22"/>
        </w:rPr>
      </w:pPr>
      <w:r w:rsidRPr="005F20C5">
        <w:rPr>
          <w:sz w:val="22"/>
        </w:rPr>
        <w:t>(2)  Individuals whose EAEDC cash assistance ends and who are determined to be potentially eligible for MassHealth continue to receive medical benefits under MassHealth Family Assistance until a determination of ineligibility is made by the MassHealth agency.</w:t>
      </w:r>
    </w:p>
    <w:p w14:paraId="4282C3E7" w14:textId="77777777" w:rsidR="001B0537" w:rsidRPr="005F20C5" w:rsidRDefault="001B0537"/>
    <w:p w14:paraId="2DA25C18" w14:textId="77777777" w:rsidR="001B0537" w:rsidRPr="005F20C5" w:rsidRDefault="001B0537">
      <w:pPr>
        <w:spacing w:after="200" w:line="276" w:lineRule="auto"/>
        <w:rPr>
          <w:rFonts w:ascii="Helvetica" w:hAnsi="Helvetica"/>
          <w:b/>
          <w:sz w:val="22"/>
          <w:szCs w:val="22"/>
        </w:rPr>
      </w:pPr>
      <w:r w:rsidRPr="005F20C5">
        <w:rPr>
          <w:rFonts w:ascii="Helvetica" w:hAnsi="Helvetica"/>
          <w:b/>
          <w:sz w:val="22"/>
          <w:szCs w:val="22"/>
        </w:rPr>
        <w:br w:type="page"/>
      </w:r>
    </w:p>
    <w:p w14:paraId="48B3E321" w14:textId="77777777" w:rsidR="001B0537" w:rsidRPr="005F20C5" w:rsidRDefault="001B0537" w:rsidP="00551981">
      <w:pPr>
        <w:jc w:val="center"/>
        <w:rPr>
          <w:rFonts w:ascii="Helvetica" w:hAnsi="Helvetica"/>
          <w:b/>
          <w:sz w:val="22"/>
          <w:szCs w:val="22"/>
        </w:rPr>
      </w:pPr>
      <w:r w:rsidRPr="005F20C5">
        <w:rPr>
          <w:rFonts w:ascii="Helvetica" w:hAnsi="Helvetica"/>
          <w:b/>
          <w:sz w:val="22"/>
          <w:szCs w:val="22"/>
        </w:rPr>
        <w:lastRenderedPageBreak/>
        <w:t>130 CMR:  DIVISION OF MEDICAL ASSISTANCE</w:t>
      </w:r>
    </w:p>
    <w:p w14:paraId="381D3DBC" w14:textId="2738C613" w:rsidR="001B0537" w:rsidRPr="005F20C5" w:rsidRDefault="001122C1" w:rsidP="00551981">
      <w:pPr>
        <w:rPr>
          <w:rFonts w:ascii="Helvetica" w:hAnsi="Helvetica"/>
          <w:b/>
          <w:sz w:val="22"/>
          <w:szCs w:val="22"/>
        </w:rPr>
      </w:pPr>
      <w:r w:rsidRPr="005F20C5">
        <w:rPr>
          <w:noProof/>
        </w:rPr>
        <mc:AlternateContent>
          <mc:Choice Requires="wps">
            <w:drawing>
              <wp:anchor distT="4294967293" distB="4294967293" distL="114300" distR="114300" simplePos="0" relativeHeight="251705344" behindDoc="0" locked="0" layoutInCell="1" allowOverlap="1" wp14:anchorId="21A3BBAD" wp14:editId="0997FFB0">
                <wp:simplePos x="0" y="0"/>
                <wp:positionH relativeFrom="column">
                  <wp:posOffset>-275590</wp:posOffset>
                </wp:positionH>
                <wp:positionV relativeFrom="paragraph">
                  <wp:posOffset>79374</wp:posOffset>
                </wp:positionV>
                <wp:extent cx="6248400" cy="0"/>
                <wp:effectExtent l="0" t="0" r="0" b="0"/>
                <wp:wrapNone/>
                <wp:docPr id="4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9CA3722" id="Straight Arrow Connector 47" o:spid="_x0000_s1026" type="#_x0000_t32" style="position:absolute;margin-left:-21.7pt;margin-top:6.25pt;width:492pt;height:0;z-index:2517053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BNUKzg0gEAAI0D&#10;AAAOAAAAAAAAAAAAAAAAAC4CAABkcnMvZTJvRG9jLnhtbFBLAQItABQABgAIAAAAIQDSjDlP3QAA&#10;AAkBAAAPAAAAAAAAAAAAAAAAACwEAABkcnMvZG93bnJldi54bWxQSwUGAAAAAAQABADzAAAANgUA&#10;AAAA&#10;"/>
            </w:pict>
          </mc:Fallback>
        </mc:AlternateContent>
      </w:r>
    </w:p>
    <w:p w14:paraId="54D6197B" w14:textId="77777777" w:rsidR="001B0537" w:rsidRPr="005F20C5" w:rsidRDefault="001B0537" w:rsidP="00551981">
      <w:pPr>
        <w:rPr>
          <w:rFonts w:ascii="Helvetica" w:hAnsi="Helvetica"/>
          <w:b/>
          <w:sz w:val="22"/>
          <w:szCs w:val="22"/>
        </w:rPr>
      </w:pPr>
      <w:r w:rsidRPr="005F20C5">
        <w:rPr>
          <w:rFonts w:ascii="Helvetica" w:hAnsi="Helvetica"/>
          <w:b/>
          <w:sz w:val="22"/>
          <w:szCs w:val="22"/>
        </w:rPr>
        <w:t>Trans. by E.L. 217</w:t>
      </w:r>
    </w:p>
    <w:p w14:paraId="349C68C3" w14:textId="77777777" w:rsidR="001B0537" w:rsidRPr="005F20C5" w:rsidRDefault="001B0537" w:rsidP="00551981">
      <w:pPr>
        <w:rPr>
          <w:rFonts w:ascii="Helvetica" w:hAnsi="Helvetica"/>
          <w:b/>
          <w:sz w:val="22"/>
          <w:szCs w:val="22"/>
        </w:rPr>
      </w:pPr>
      <w:r w:rsidRPr="005F20C5">
        <w:rPr>
          <w:rFonts w:ascii="Helvetica" w:hAnsi="Helvetica"/>
          <w:b/>
          <w:sz w:val="22"/>
          <w:szCs w:val="22"/>
        </w:rPr>
        <w:t>Rev. 12/02/16</w:t>
      </w:r>
    </w:p>
    <w:p w14:paraId="6F6BDBF3" w14:textId="77777777" w:rsidR="001B0537" w:rsidRPr="005F20C5" w:rsidRDefault="001B0537" w:rsidP="00551981">
      <w:pPr>
        <w:jc w:val="center"/>
        <w:rPr>
          <w:rFonts w:ascii="Helvetica" w:hAnsi="Helvetica"/>
          <w:b/>
          <w:sz w:val="22"/>
        </w:rPr>
      </w:pPr>
      <w:r w:rsidRPr="005F20C5">
        <w:rPr>
          <w:rFonts w:ascii="Helvetica" w:hAnsi="Helvetica"/>
          <w:b/>
          <w:sz w:val="22"/>
          <w:szCs w:val="22"/>
        </w:rPr>
        <w:t>MASSHEALTH</w:t>
      </w:r>
      <w:r w:rsidRPr="005F20C5">
        <w:rPr>
          <w:rFonts w:ascii="Helvetica" w:hAnsi="Helvetica"/>
          <w:b/>
          <w:sz w:val="22"/>
        </w:rPr>
        <w:t xml:space="preserve"> </w:t>
      </w:r>
    </w:p>
    <w:p w14:paraId="17E1F4B0" w14:textId="77777777" w:rsidR="001B0537" w:rsidRPr="005F20C5" w:rsidRDefault="001B0537" w:rsidP="00551981">
      <w:pPr>
        <w:jc w:val="center"/>
        <w:rPr>
          <w:rFonts w:ascii="Helvetica" w:hAnsi="Helvetica"/>
          <w:b/>
          <w:sz w:val="22"/>
        </w:rPr>
      </w:pPr>
      <w:r w:rsidRPr="005F20C5">
        <w:rPr>
          <w:rFonts w:ascii="Helvetica" w:hAnsi="Helvetica"/>
          <w:b/>
          <w:sz w:val="22"/>
        </w:rPr>
        <w:t>COVERAGE TYPES</w:t>
      </w:r>
    </w:p>
    <w:p w14:paraId="5274BDB5" w14:textId="77777777" w:rsidR="001B0537" w:rsidRPr="005F20C5" w:rsidRDefault="001B0537" w:rsidP="00551981">
      <w:pPr>
        <w:rPr>
          <w:rFonts w:ascii="Helvetica" w:hAnsi="Helvetica"/>
          <w:b/>
          <w:sz w:val="22"/>
          <w:szCs w:val="22"/>
        </w:rPr>
      </w:pPr>
      <w:r w:rsidRPr="005F20C5">
        <w:rPr>
          <w:rFonts w:ascii="Helvetica" w:hAnsi="Helvetica"/>
          <w:b/>
          <w:sz w:val="22"/>
          <w:szCs w:val="22"/>
        </w:rPr>
        <w:t>Chapter 519</w:t>
      </w:r>
    </w:p>
    <w:p w14:paraId="639EA450" w14:textId="77777777" w:rsidR="001B0537" w:rsidRPr="005F20C5" w:rsidRDefault="001B0537" w:rsidP="00551981">
      <w:pPr>
        <w:rPr>
          <w:rFonts w:ascii="Helvetica" w:hAnsi="Helvetica"/>
          <w:b/>
          <w:sz w:val="22"/>
          <w:szCs w:val="22"/>
        </w:rPr>
      </w:pPr>
      <w:r w:rsidRPr="005F20C5">
        <w:rPr>
          <w:rFonts w:ascii="Helvetica" w:hAnsi="Helvetica"/>
          <w:b/>
          <w:sz w:val="22"/>
          <w:szCs w:val="22"/>
        </w:rPr>
        <w:t>Page 519.013 (2 of 2)</w:t>
      </w:r>
    </w:p>
    <w:p w14:paraId="58128FEA" w14:textId="7B762F3D" w:rsidR="001B0537" w:rsidRPr="005F20C5" w:rsidRDefault="001122C1" w:rsidP="00551981">
      <w:pPr>
        <w:widowControl w:val="0"/>
        <w:tabs>
          <w:tab w:val="left" w:pos="936"/>
          <w:tab w:val="left" w:pos="1314"/>
          <w:tab w:val="left" w:pos="1692"/>
          <w:tab w:val="left" w:pos="2070"/>
        </w:tabs>
        <w:spacing w:after="19"/>
        <w:rPr>
          <w:rFonts w:ascii="Helvetica" w:hAnsi="Helvetica" w:cs="Helvetica"/>
          <w:b/>
          <w:bCs/>
          <w:sz w:val="22"/>
          <w:szCs w:val="22"/>
        </w:rPr>
      </w:pPr>
      <w:r w:rsidRPr="005F20C5">
        <w:rPr>
          <w:noProof/>
        </w:rPr>
        <mc:AlternateContent>
          <mc:Choice Requires="wps">
            <w:drawing>
              <wp:anchor distT="4294967293" distB="4294967293" distL="114300" distR="114300" simplePos="0" relativeHeight="251706368" behindDoc="0" locked="0" layoutInCell="1" allowOverlap="1" wp14:anchorId="2163970B" wp14:editId="60BE314D">
                <wp:simplePos x="0" y="0"/>
                <wp:positionH relativeFrom="column">
                  <wp:posOffset>-271780</wp:posOffset>
                </wp:positionH>
                <wp:positionV relativeFrom="paragraph">
                  <wp:posOffset>126364</wp:posOffset>
                </wp:positionV>
                <wp:extent cx="6248400" cy="0"/>
                <wp:effectExtent l="0" t="0" r="0" b="0"/>
                <wp:wrapNone/>
                <wp:docPr id="48"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7D1EE85" id="Straight Arrow Connector 48" o:spid="_x0000_s1026" type="#_x0000_t32" style="position:absolute;margin-left:-21.4pt;margin-top:9.95pt;width:492pt;height:0;z-index:2517063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C3fEn10gEAAI0D&#10;AAAOAAAAAAAAAAAAAAAAAC4CAABkcnMvZTJvRG9jLnhtbFBLAQItABQABgAIAAAAIQCn5key3QAA&#10;AAkBAAAPAAAAAAAAAAAAAAAAACwEAABkcnMvZG93bnJldi54bWxQSwUGAAAAAAQABADzAAAANgUA&#10;AAAA&#10;"/>
            </w:pict>
          </mc:Fallback>
        </mc:AlternateContent>
      </w:r>
    </w:p>
    <w:p w14:paraId="5B27F1B4" w14:textId="77777777" w:rsidR="001B0537" w:rsidRPr="005F20C5" w:rsidRDefault="001B0537" w:rsidP="00551981">
      <w:pPr>
        <w:rPr>
          <w:sz w:val="22"/>
          <w:szCs w:val="22"/>
        </w:rPr>
      </w:pPr>
    </w:p>
    <w:p w14:paraId="26705D3C" w14:textId="77777777" w:rsidR="001B0537" w:rsidRPr="005F20C5" w:rsidRDefault="001B0537" w:rsidP="00551981">
      <w:pPr>
        <w:widowControl w:val="0"/>
        <w:tabs>
          <w:tab w:val="left" w:pos="936"/>
          <w:tab w:val="left" w:pos="1314"/>
          <w:tab w:val="left" w:pos="1692"/>
          <w:tab w:val="left" w:pos="2070"/>
        </w:tabs>
        <w:ind w:left="936"/>
        <w:rPr>
          <w:sz w:val="22"/>
        </w:rPr>
      </w:pPr>
      <w:r w:rsidRPr="005F20C5">
        <w:rPr>
          <w:sz w:val="22"/>
        </w:rPr>
        <w:t xml:space="preserve">(D)  </w:t>
      </w:r>
      <w:r w:rsidRPr="005F20C5">
        <w:rPr>
          <w:sz w:val="22"/>
          <w:u w:val="single"/>
        </w:rPr>
        <w:t>Benefits</w:t>
      </w:r>
      <w:r w:rsidRPr="005F20C5">
        <w:rPr>
          <w:sz w:val="22"/>
        </w:rPr>
        <w:t>. Individuals eligible for MassHealth Family Assistance are eligible for medical benefits on a fee-for-service basis as defined in 130 CMR 515.001</w:t>
      </w:r>
      <w:r w:rsidRPr="005F20C5">
        <w:rPr>
          <w:sz w:val="22"/>
          <w:szCs w:val="22"/>
        </w:rPr>
        <w:t xml:space="preserve">: </w:t>
      </w:r>
      <w:r w:rsidRPr="005F20C5">
        <w:rPr>
          <w:i/>
          <w:sz w:val="22"/>
          <w:szCs w:val="22"/>
        </w:rPr>
        <w:t>Definition of Terms</w:t>
      </w:r>
      <w:r w:rsidRPr="005F20C5">
        <w:rPr>
          <w:sz w:val="22"/>
        </w:rPr>
        <w:t>. These medical benefits are described in MassHealth regulations at 130 CMR 450.105(G):</w:t>
      </w:r>
      <w:r w:rsidRPr="005F20C5">
        <w:rPr>
          <w:i/>
          <w:sz w:val="22"/>
          <w:szCs w:val="22"/>
        </w:rPr>
        <w:t xml:space="preserve"> MassHealth Family Assistance</w:t>
      </w:r>
      <w:r w:rsidRPr="005F20C5">
        <w:rPr>
          <w:sz w:val="22"/>
        </w:rPr>
        <w:t>.</w:t>
      </w:r>
    </w:p>
    <w:p w14:paraId="3FB58E47" w14:textId="77777777" w:rsidR="001B0537" w:rsidRPr="005F20C5" w:rsidRDefault="001B0537" w:rsidP="00551981">
      <w:pPr>
        <w:widowControl w:val="0"/>
        <w:tabs>
          <w:tab w:val="left" w:pos="936"/>
          <w:tab w:val="left" w:pos="1314"/>
          <w:tab w:val="left" w:pos="1692"/>
          <w:tab w:val="left" w:pos="2070"/>
        </w:tabs>
        <w:ind w:left="936"/>
        <w:rPr>
          <w:sz w:val="22"/>
        </w:rPr>
      </w:pPr>
    </w:p>
    <w:p w14:paraId="33201E93" w14:textId="77777777" w:rsidR="001B0537" w:rsidRPr="005F20C5" w:rsidRDefault="001B0537" w:rsidP="00551981">
      <w:pPr>
        <w:widowControl w:val="0"/>
        <w:tabs>
          <w:tab w:val="left" w:pos="936"/>
          <w:tab w:val="left" w:pos="1314"/>
          <w:tab w:val="left" w:pos="1692"/>
          <w:tab w:val="left" w:pos="2070"/>
        </w:tabs>
        <w:ind w:left="936"/>
        <w:rPr>
          <w:sz w:val="22"/>
        </w:rPr>
      </w:pPr>
      <w:r w:rsidRPr="005F20C5">
        <w:rPr>
          <w:sz w:val="22"/>
        </w:rPr>
        <w:t xml:space="preserve">(E)  </w:t>
      </w:r>
      <w:r w:rsidRPr="005F20C5">
        <w:rPr>
          <w:sz w:val="22"/>
          <w:u w:val="single"/>
        </w:rPr>
        <w:t>Coverage Date</w:t>
      </w:r>
      <w:r w:rsidRPr="005F20C5">
        <w:rPr>
          <w:sz w:val="22"/>
        </w:rPr>
        <w:t xml:space="preserve">. The begin date of medical coverage is established in accordance with 130 CMR 516.005: </w:t>
      </w:r>
      <w:r w:rsidRPr="005F20C5">
        <w:rPr>
          <w:i/>
          <w:sz w:val="22"/>
        </w:rPr>
        <w:t>Coverage Date</w:t>
      </w:r>
      <w:r w:rsidRPr="005F20C5">
        <w:rPr>
          <w:sz w:val="22"/>
        </w:rPr>
        <w:t>. MassHealth Family Assistance members are eligible for medical coverage under MassHealth Limited if otherwise eligible for MassHealth Limited as described in 130 CMR 519.009.</w:t>
      </w:r>
    </w:p>
    <w:p w14:paraId="7241ACA4" w14:textId="77777777" w:rsidR="001B0537" w:rsidRPr="005F20C5" w:rsidRDefault="001B0537"/>
    <w:p w14:paraId="5C88F51B" w14:textId="3393248F" w:rsidR="001B0537" w:rsidRPr="005F20C5" w:rsidRDefault="001B0537" w:rsidP="00ED15BE">
      <w:r w:rsidRPr="005F20C5">
        <w:t xml:space="preserve">REGULATORY AUTHORITY </w:t>
      </w:r>
    </w:p>
    <w:p w14:paraId="2EEE62FC" w14:textId="77777777" w:rsidR="00BD32AF" w:rsidRPr="005F20C5" w:rsidRDefault="00BD32AF" w:rsidP="00ED15BE"/>
    <w:p w14:paraId="0D2FEB72" w14:textId="77777777" w:rsidR="001B0537" w:rsidRDefault="001B0537" w:rsidP="00ED15BE">
      <w:pPr>
        <w:ind w:firstLine="720"/>
      </w:pPr>
      <w:r w:rsidRPr="005F20C5">
        <w:t>130 CMR 519.000: M.G.L. c. 118E, §§ 7 and 12</w:t>
      </w:r>
    </w:p>
    <w:p w14:paraId="026837B4" w14:textId="77777777" w:rsidR="001B0537" w:rsidRDefault="001B0537"/>
    <w:p w14:paraId="732DAC36" w14:textId="77777777" w:rsidR="00F0792A" w:rsidRDefault="00F0792A" w:rsidP="00DE5243">
      <w:pPr>
        <w:widowControl w:val="0"/>
        <w:tabs>
          <w:tab w:val="left" w:pos="936"/>
          <w:tab w:val="left" w:pos="1314"/>
          <w:tab w:val="left" w:pos="1692"/>
          <w:tab w:val="left" w:pos="2070"/>
        </w:tabs>
        <w:rPr>
          <w:sz w:val="22"/>
        </w:rPr>
      </w:pPr>
    </w:p>
    <w:sectPr w:rsidR="00F0792A" w:rsidSect="00DE5243">
      <w:pgSz w:w="12240" w:h="15840"/>
      <w:pgMar w:top="432" w:right="965" w:bottom="432" w:left="16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1C1B47"/>
    <w:multiLevelType w:val="hybridMultilevel"/>
    <w:tmpl w:val="F9C6DE36"/>
    <w:lvl w:ilvl="0" w:tplc="C0949762">
      <w:start w:val="1"/>
      <w:numFmt w:val="lowerLetter"/>
      <w:lvlText w:val="(%1)"/>
      <w:lvlJc w:val="left"/>
      <w:pPr>
        <w:tabs>
          <w:tab w:val="num" w:pos="2067"/>
        </w:tabs>
        <w:ind w:left="2067" w:hanging="375"/>
      </w:pPr>
      <w:rPr>
        <w:rFonts w:hint="default"/>
      </w:rPr>
    </w:lvl>
    <w:lvl w:ilvl="1" w:tplc="04090019" w:tentative="1">
      <w:start w:val="1"/>
      <w:numFmt w:val="lowerLetter"/>
      <w:lvlText w:val="%2."/>
      <w:lvlJc w:val="left"/>
      <w:pPr>
        <w:tabs>
          <w:tab w:val="num" w:pos="2772"/>
        </w:tabs>
        <w:ind w:left="2772" w:hanging="360"/>
      </w:pPr>
    </w:lvl>
    <w:lvl w:ilvl="2" w:tplc="0409001B" w:tentative="1">
      <w:start w:val="1"/>
      <w:numFmt w:val="lowerRoman"/>
      <w:lvlText w:val="%3."/>
      <w:lvlJc w:val="right"/>
      <w:pPr>
        <w:tabs>
          <w:tab w:val="num" w:pos="3492"/>
        </w:tabs>
        <w:ind w:left="3492" w:hanging="180"/>
      </w:pPr>
    </w:lvl>
    <w:lvl w:ilvl="3" w:tplc="0409000F" w:tentative="1">
      <w:start w:val="1"/>
      <w:numFmt w:val="decimal"/>
      <w:lvlText w:val="%4."/>
      <w:lvlJc w:val="left"/>
      <w:pPr>
        <w:tabs>
          <w:tab w:val="num" w:pos="4212"/>
        </w:tabs>
        <w:ind w:left="4212" w:hanging="360"/>
      </w:pPr>
    </w:lvl>
    <w:lvl w:ilvl="4" w:tplc="04090019" w:tentative="1">
      <w:start w:val="1"/>
      <w:numFmt w:val="lowerLetter"/>
      <w:lvlText w:val="%5."/>
      <w:lvlJc w:val="left"/>
      <w:pPr>
        <w:tabs>
          <w:tab w:val="num" w:pos="4932"/>
        </w:tabs>
        <w:ind w:left="4932" w:hanging="360"/>
      </w:pPr>
    </w:lvl>
    <w:lvl w:ilvl="5" w:tplc="0409001B" w:tentative="1">
      <w:start w:val="1"/>
      <w:numFmt w:val="lowerRoman"/>
      <w:lvlText w:val="%6."/>
      <w:lvlJc w:val="right"/>
      <w:pPr>
        <w:tabs>
          <w:tab w:val="num" w:pos="5652"/>
        </w:tabs>
        <w:ind w:left="5652" w:hanging="180"/>
      </w:pPr>
    </w:lvl>
    <w:lvl w:ilvl="6" w:tplc="0409000F" w:tentative="1">
      <w:start w:val="1"/>
      <w:numFmt w:val="decimal"/>
      <w:lvlText w:val="%7."/>
      <w:lvlJc w:val="left"/>
      <w:pPr>
        <w:tabs>
          <w:tab w:val="num" w:pos="6372"/>
        </w:tabs>
        <w:ind w:left="6372" w:hanging="360"/>
      </w:pPr>
    </w:lvl>
    <w:lvl w:ilvl="7" w:tplc="04090019" w:tentative="1">
      <w:start w:val="1"/>
      <w:numFmt w:val="lowerLetter"/>
      <w:lvlText w:val="%8."/>
      <w:lvlJc w:val="left"/>
      <w:pPr>
        <w:tabs>
          <w:tab w:val="num" w:pos="7092"/>
        </w:tabs>
        <w:ind w:left="7092" w:hanging="360"/>
      </w:pPr>
    </w:lvl>
    <w:lvl w:ilvl="8" w:tplc="0409001B" w:tentative="1">
      <w:start w:val="1"/>
      <w:numFmt w:val="lowerRoman"/>
      <w:lvlText w:val="%9."/>
      <w:lvlJc w:val="right"/>
      <w:pPr>
        <w:tabs>
          <w:tab w:val="num" w:pos="7812"/>
        </w:tabs>
        <w:ind w:left="7812" w:hanging="180"/>
      </w:pPr>
    </w:lvl>
  </w:abstractNum>
  <w:abstractNum w:abstractNumId="1" w15:restartNumberingAfterBreak="0">
    <w:nsid w:val="50896E6E"/>
    <w:multiLevelType w:val="hybridMultilevel"/>
    <w:tmpl w:val="F76A6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726B68"/>
    <w:multiLevelType w:val="hybridMultilevel"/>
    <w:tmpl w:val="1FEC0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2112878">
    <w:abstractNumId w:val="0"/>
  </w:num>
  <w:num w:numId="2" w16cid:durableId="523595840">
    <w:abstractNumId w:val="2"/>
  </w:num>
  <w:num w:numId="3" w16cid:durableId="402488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243"/>
    <w:rsid w:val="000034A0"/>
    <w:rsid w:val="00004BE0"/>
    <w:rsid w:val="00010976"/>
    <w:rsid w:val="00027B2E"/>
    <w:rsid w:val="00041F7F"/>
    <w:rsid w:val="000421C3"/>
    <w:rsid w:val="0005708B"/>
    <w:rsid w:val="00080AF7"/>
    <w:rsid w:val="00095D6B"/>
    <w:rsid w:val="00097825"/>
    <w:rsid w:val="000D02A4"/>
    <w:rsid w:val="000D4C66"/>
    <w:rsid w:val="000D7CC1"/>
    <w:rsid w:val="000E2B9A"/>
    <w:rsid w:val="001122C1"/>
    <w:rsid w:val="001148DF"/>
    <w:rsid w:val="001175ED"/>
    <w:rsid w:val="001216B6"/>
    <w:rsid w:val="001256D0"/>
    <w:rsid w:val="0015122F"/>
    <w:rsid w:val="00163958"/>
    <w:rsid w:val="00182BB4"/>
    <w:rsid w:val="00193468"/>
    <w:rsid w:val="001A432D"/>
    <w:rsid w:val="001B0537"/>
    <w:rsid w:val="00202425"/>
    <w:rsid w:val="0021295F"/>
    <w:rsid w:val="0021777C"/>
    <w:rsid w:val="00227337"/>
    <w:rsid w:val="00227D7C"/>
    <w:rsid w:val="002446C6"/>
    <w:rsid w:val="0026798A"/>
    <w:rsid w:val="002834EE"/>
    <w:rsid w:val="0029403D"/>
    <w:rsid w:val="002B7E58"/>
    <w:rsid w:val="002C7490"/>
    <w:rsid w:val="00300320"/>
    <w:rsid w:val="0030058B"/>
    <w:rsid w:val="003133D3"/>
    <w:rsid w:val="00352ABD"/>
    <w:rsid w:val="00353F3D"/>
    <w:rsid w:val="003644E7"/>
    <w:rsid w:val="003866E4"/>
    <w:rsid w:val="00390E45"/>
    <w:rsid w:val="00393FED"/>
    <w:rsid w:val="003A0986"/>
    <w:rsid w:val="003B1607"/>
    <w:rsid w:val="003C1801"/>
    <w:rsid w:val="003C1D8D"/>
    <w:rsid w:val="003D78E3"/>
    <w:rsid w:val="004117D2"/>
    <w:rsid w:val="00440F89"/>
    <w:rsid w:val="00444851"/>
    <w:rsid w:val="00454324"/>
    <w:rsid w:val="00457F39"/>
    <w:rsid w:val="004775AA"/>
    <w:rsid w:val="004860B3"/>
    <w:rsid w:val="004A140B"/>
    <w:rsid w:val="004A2073"/>
    <w:rsid w:val="004C1596"/>
    <w:rsid w:val="004C3807"/>
    <w:rsid w:val="004D20F5"/>
    <w:rsid w:val="004E1E38"/>
    <w:rsid w:val="004F4001"/>
    <w:rsid w:val="004F65FC"/>
    <w:rsid w:val="004F69FF"/>
    <w:rsid w:val="00520C0C"/>
    <w:rsid w:val="0054545C"/>
    <w:rsid w:val="00546B47"/>
    <w:rsid w:val="00551981"/>
    <w:rsid w:val="00552DB2"/>
    <w:rsid w:val="005B45F6"/>
    <w:rsid w:val="005E4D6A"/>
    <w:rsid w:val="005F20C5"/>
    <w:rsid w:val="00633C29"/>
    <w:rsid w:val="00676F25"/>
    <w:rsid w:val="0069479C"/>
    <w:rsid w:val="006B348A"/>
    <w:rsid w:val="006B41F3"/>
    <w:rsid w:val="006C587B"/>
    <w:rsid w:val="006D30DE"/>
    <w:rsid w:val="006D4113"/>
    <w:rsid w:val="00704FDF"/>
    <w:rsid w:val="00713FA1"/>
    <w:rsid w:val="007237A2"/>
    <w:rsid w:val="00751BFA"/>
    <w:rsid w:val="00755040"/>
    <w:rsid w:val="007B43FF"/>
    <w:rsid w:val="007C5968"/>
    <w:rsid w:val="007E7EF0"/>
    <w:rsid w:val="00806DCC"/>
    <w:rsid w:val="00812013"/>
    <w:rsid w:val="008367A3"/>
    <w:rsid w:val="00847EFA"/>
    <w:rsid w:val="0086249B"/>
    <w:rsid w:val="008706FE"/>
    <w:rsid w:val="00870D49"/>
    <w:rsid w:val="008862F0"/>
    <w:rsid w:val="008B5429"/>
    <w:rsid w:val="008B6596"/>
    <w:rsid w:val="008D6A1B"/>
    <w:rsid w:val="0091315F"/>
    <w:rsid w:val="009470C0"/>
    <w:rsid w:val="009615B6"/>
    <w:rsid w:val="00986D38"/>
    <w:rsid w:val="009B1EE2"/>
    <w:rsid w:val="009C51E3"/>
    <w:rsid w:val="009F0BAF"/>
    <w:rsid w:val="009F7AEE"/>
    <w:rsid w:val="00A01B4E"/>
    <w:rsid w:val="00A14F95"/>
    <w:rsid w:val="00A226A0"/>
    <w:rsid w:val="00A318F0"/>
    <w:rsid w:val="00A63504"/>
    <w:rsid w:val="00A81942"/>
    <w:rsid w:val="00A94F5A"/>
    <w:rsid w:val="00AA4CA7"/>
    <w:rsid w:val="00AC15E2"/>
    <w:rsid w:val="00AD4A21"/>
    <w:rsid w:val="00AE01F7"/>
    <w:rsid w:val="00AE3C56"/>
    <w:rsid w:val="00AF6F0F"/>
    <w:rsid w:val="00B000CB"/>
    <w:rsid w:val="00B039BB"/>
    <w:rsid w:val="00B107CC"/>
    <w:rsid w:val="00B657A7"/>
    <w:rsid w:val="00B70E0B"/>
    <w:rsid w:val="00B77E67"/>
    <w:rsid w:val="00B82ED9"/>
    <w:rsid w:val="00B91535"/>
    <w:rsid w:val="00BA01FA"/>
    <w:rsid w:val="00BA0269"/>
    <w:rsid w:val="00BA314C"/>
    <w:rsid w:val="00BD32AF"/>
    <w:rsid w:val="00C17B22"/>
    <w:rsid w:val="00C65584"/>
    <w:rsid w:val="00C67234"/>
    <w:rsid w:val="00C80514"/>
    <w:rsid w:val="00C94DB5"/>
    <w:rsid w:val="00C96C03"/>
    <w:rsid w:val="00CC6E4F"/>
    <w:rsid w:val="00CD25B9"/>
    <w:rsid w:val="00CE6E37"/>
    <w:rsid w:val="00CF517C"/>
    <w:rsid w:val="00D272F3"/>
    <w:rsid w:val="00D31AA0"/>
    <w:rsid w:val="00D35DC6"/>
    <w:rsid w:val="00DB0098"/>
    <w:rsid w:val="00DB1A58"/>
    <w:rsid w:val="00DB1D43"/>
    <w:rsid w:val="00DB75EB"/>
    <w:rsid w:val="00DE241C"/>
    <w:rsid w:val="00DE5243"/>
    <w:rsid w:val="00DF2150"/>
    <w:rsid w:val="00E10F5B"/>
    <w:rsid w:val="00E400CD"/>
    <w:rsid w:val="00E465C3"/>
    <w:rsid w:val="00E73512"/>
    <w:rsid w:val="00E7436E"/>
    <w:rsid w:val="00E81236"/>
    <w:rsid w:val="00EC0782"/>
    <w:rsid w:val="00EC1378"/>
    <w:rsid w:val="00EC48BF"/>
    <w:rsid w:val="00ED15BE"/>
    <w:rsid w:val="00EE5859"/>
    <w:rsid w:val="00F03B34"/>
    <w:rsid w:val="00F0792A"/>
    <w:rsid w:val="00F10B21"/>
    <w:rsid w:val="00F32E56"/>
    <w:rsid w:val="00F34F0F"/>
    <w:rsid w:val="00F3721B"/>
    <w:rsid w:val="00F44D80"/>
    <w:rsid w:val="00F46D55"/>
    <w:rsid w:val="00F67F4B"/>
    <w:rsid w:val="00F857E9"/>
    <w:rsid w:val="00F95F17"/>
    <w:rsid w:val="00FA4591"/>
    <w:rsid w:val="00FF3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A11F6C7"/>
  <w15:docId w15:val="{25260183-78F0-4EDE-98D6-1BBE0AAF7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Calibri" w:hAnsi="Tahoma" w:cs="Tahoma"/>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243"/>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46B47"/>
    <w:rPr>
      <w:sz w:val="22"/>
      <w:szCs w:val="28"/>
      <w:u w:val="single"/>
    </w:rPr>
  </w:style>
  <w:style w:type="paragraph" w:customStyle="1" w:styleId="ban">
    <w:name w:val="ban"/>
    <w:rsid w:val="00080AF7"/>
    <w:pPr>
      <w:widowControl w:val="0"/>
      <w:tabs>
        <w:tab w:val="left" w:pos="936"/>
        <w:tab w:val="left" w:pos="1314"/>
        <w:tab w:val="left" w:pos="1692"/>
        <w:tab w:val="left" w:pos="2070"/>
      </w:tabs>
      <w:suppressAutoHyphens/>
    </w:pPr>
    <w:rPr>
      <w:rFonts w:ascii="Arial" w:eastAsia="Times New Roman" w:hAnsi="Arial" w:cs="Times New Roman"/>
      <w:sz w:val="22"/>
    </w:rPr>
  </w:style>
  <w:style w:type="paragraph" w:styleId="BodyTextIndent3">
    <w:name w:val="Body Text Indent 3"/>
    <w:basedOn w:val="Normal"/>
    <w:link w:val="BodyTextIndent3Char"/>
    <w:semiHidden/>
    <w:rsid w:val="00080AF7"/>
    <w:pPr>
      <w:widowControl w:val="0"/>
      <w:tabs>
        <w:tab w:val="left" w:pos="936"/>
        <w:tab w:val="left" w:pos="1314"/>
        <w:tab w:val="left" w:pos="1692"/>
        <w:tab w:val="left" w:pos="2070"/>
      </w:tabs>
      <w:ind w:left="1692"/>
    </w:pPr>
    <w:rPr>
      <w:b/>
      <w:sz w:val="22"/>
      <w:szCs w:val="20"/>
    </w:rPr>
  </w:style>
  <w:style w:type="character" w:customStyle="1" w:styleId="BodyTextIndent3Char">
    <w:name w:val="Body Text Indent 3 Char"/>
    <w:link w:val="BodyTextIndent3"/>
    <w:semiHidden/>
    <w:rsid w:val="00080AF7"/>
    <w:rPr>
      <w:rFonts w:ascii="Times New Roman" w:eastAsia="Times New Roman" w:hAnsi="Times New Roman" w:cs="Times New Roman"/>
      <w:b/>
      <w:szCs w:val="20"/>
      <w:u w:val="none"/>
    </w:rPr>
  </w:style>
  <w:style w:type="paragraph" w:styleId="BodyTextIndent">
    <w:name w:val="Body Text Indent"/>
    <w:basedOn w:val="Normal"/>
    <w:link w:val="BodyTextIndentChar"/>
    <w:rsid w:val="00080AF7"/>
    <w:pPr>
      <w:widowControl w:val="0"/>
      <w:tabs>
        <w:tab w:val="left" w:pos="936"/>
        <w:tab w:val="left" w:pos="1314"/>
        <w:tab w:val="left" w:pos="1692"/>
        <w:tab w:val="left" w:pos="2070"/>
      </w:tabs>
      <w:ind w:left="1695"/>
    </w:pPr>
    <w:rPr>
      <w:sz w:val="22"/>
    </w:rPr>
  </w:style>
  <w:style w:type="character" w:customStyle="1" w:styleId="BodyTextIndentChar">
    <w:name w:val="Body Text Indent Char"/>
    <w:link w:val="BodyTextIndent"/>
    <w:rsid w:val="00080AF7"/>
    <w:rPr>
      <w:rFonts w:ascii="Times New Roman" w:eastAsia="Times New Roman" w:hAnsi="Times New Roman" w:cs="Times New Roman"/>
      <w:szCs w:val="24"/>
      <w:u w:val="none"/>
    </w:rPr>
  </w:style>
  <w:style w:type="character" w:styleId="CommentReference">
    <w:name w:val="annotation reference"/>
    <w:uiPriority w:val="99"/>
    <w:semiHidden/>
    <w:unhideWhenUsed/>
    <w:rsid w:val="00551981"/>
    <w:rPr>
      <w:sz w:val="16"/>
      <w:szCs w:val="16"/>
    </w:rPr>
  </w:style>
  <w:style w:type="paragraph" w:styleId="CommentText">
    <w:name w:val="annotation text"/>
    <w:basedOn w:val="Normal"/>
    <w:link w:val="CommentTextChar"/>
    <w:uiPriority w:val="99"/>
    <w:unhideWhenUsed/>
    <w:rsid w:val="00551981"/>
    <w:rPr>
      <w:sz w:val="20"/>
      <w:szCs w:val="20"/>
    </w:rPr>
  </w:style>
  <w:style w:type="character" w:customStyle="1" w:styleId="CommentTextChar">
    <w:name w:val="Comment Text Char"/>
    <w:link w:val="CommentText"/>
    <w:uiPriority w:val="99"/>
    <w:rsid w:val="00551981"/>
    <w:rPr>
      <w:rFonts w:ascii="Times New Roman" w:eastAsia="Times New Roman" w:hAnsi="Times New Roman" w:cs="Times New Roman"/>
      <w:sz w:val="20"/>
      <w:szCs w:val="20"/>
      <w:u w:val="none"/>
    </w:rPr>
  </w:style>
  <w:style w:type="paragraph" w:styleId="CommentSubject">
    <w:name w:val="annotation subject"/>
    <w:basedOn w:val="CommentText"/>
    <w:next w:val="CommentText"/>
    <w:link w:val="CommentSubjectChar"/>
    <w:uiPriority w:val="99"/>
    <w:semiHidden/>
    <w:unhideWhenUsed/>
    <w:rsid w:val="00551981"/>
    <w:rPr>
      <w:b/>
      <w:bCs/>
    </w:rPr>
  </w:style>
  <w:style w:type="character" w:customStyle="1" w:styleId="CommentSubjectChar">
    <w:name w:val="Comment Subject Char"/>
    <w:link w:val="CommentSubject"/>
    <w:uiPriority w:val="99"/>
    <w:semiHidden/>
    <w:rsid w:val="00551981"/>
    <w:rPr>
      <w:rFonts w:ascii="Times New Roman" w:eastAsia="Times New Roman" w:hAnsi="Times New Roman" w:cs="Times New Roman"/>
      <w:b/>
      <w:bCs/>
      <w:sz w:val="20"/>
      <w:szCs w:val="20"/>
      <w:u w:val="none"/>
    </w:rPr>
  </w:style>
  <w:style w:type="paragraph" w:styleId="BalloonText">
    <w:name w:val="Balloon Text"/>
    <w:basedOn w:val="Normal"/>
    <w:link w:val="BalloonTextChar"/>
    <w:uiPriority w:val="99"/>
    <w:semiHidden/>
    <w:unhideWhenUsed/>
    <w:rsid w:val="00551981"/>
    <w:rPr>
      <w:rFonts w:ascii="Tahoma" w:hAnsi="Tahoma" w:cs="Tahoma"/>
      <w:sz w:val="16"/>
      <w:szCs w:val="16"/>
    </w:rPr>
  </w:style>
  <w:style w:type="character" w:customStyle="1" w:styleId="BalloonTextChar">
    <w:name w:val="Balloon Text Char"/>
    <w:link w:val="BalloonText"/>
    <w:uiPriority w:val="99"/>
    <w:semiHidden/>
    <w:rsid w:val="00551981"/>
    <w:rPr>
      <w:rFonts w:eastAsia="Times New Roman"/>
      <w:sz w:val="16"/>
      <w:szCs w:val="16"/>
      <w:u w:val="none"/>
    </w:rPr>
  </w:style>
  <w:style w:type="paragraph" w:styleId="Revision">
    <w:name w:val="Revision"/>
    <w:hidden/>
    <w:uiPriority w:val="99"/>
    <w:semiHidden/>
    <w:rsid w:val="00BA026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89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F1A18-E497-48FB-8C01-FB6BEE0D0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9540</Words>
  <Characters>54384</Characters>
  <Application>Microsoft Office Word</Application>
  <DocSecurity>4</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EHS</Company>
  <LinksUpToDate>false</LinksUpToDate>
  <CharactersWithSpaces>63797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Takesian, Jean (EHS)</dc:creator>
  <cp:lastModifiedBy>Sousa, Pam (EHS)</cp:lastModifiedBy>
  <cp:revision>2</cp:revision>
  <cp:lastPrinted>2016-03-15T19:31:00Z</cp:lastPrinted>
  <dcterms:created xsi:type="dcterms:W3CDTF">2024-01-02T18:15:00Z</dcterms:created>
  <dcterms:modified xsi:type="dcterms:W3CDTF">2024-01-02T18:15:00Z</dcterms:modified>
</cp:coreProperties>
</file>