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F9" w:rsidRPr="00043952" w:rsidRDefault="009F3EF9" w:rsidP="00043952">
      <w:pPr>
        <w:framePr w:w="6926" w:h="1906" w:hRule="exact" w:hSpace="187" w:wrap="notBeside" w:vAnchor="page" w:hAnchor="page" w:x="2884" w:y="711"/>
        <w:jc w:val="center"/>
        <w:rPr>
          <w:rFonts w:ascii="Arial" w:hAnsi="Arial"/>
          <w:sz w:val="40"/>
          <w:szCs w:val="40"/>
        </w:rPr>
      </w:pPr>
      <w:r w:rsidRPr="00043952">
        <w:rPr>
          <w:rFonts w:ascii="Arial" w:hAnsi="Arial"/>
          <w:sz w:val="40"/>
          <w:szCs w:val="40"/>
        </w:rPr>
        <w:t xml:space="preserve">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043952">
              <w:rPr>
                <w:rFonts w:ascii="Arial" w:hAnsi="Arial"/>
                <w:sz w:val="40"/>
                <w:szCs w:val="40"/>
              </w:rPr>
              <w:t>Commonwealth</w:t>
            </w:r>
          </w:smartTag>
          <w:r w:rsidRPr="00043952">
            <w:rPr>
              <w:rFonts w:ascii="Arial" w:hAnsi="Arial"/>
              <w:sz w:val="40"/>
              <w:szCs w:val="40"/>
            </w:rPr>
            <w:t xml:space="preserve"> of </w:t>
          </w:r>
          <w:smartTag w:uri="urn:schemas-microsoft-com:office:smarttags" w:element="PlaceName">
            <w:r w:rsidRPr="00043952">
              <w:rPr>
                <w:rFonts w:ascii="Arial" w:hAnsi="Arial"/>
                <w:sz w:val="40"/>
                <w:szCs w:val="40"/>
              </w:rPr>
              <w:t>Massachusetts</w:t>
            </w:r>
          </w:smartTag>
        </w:smartTag>
      </w:smartTag>
    </w:p>
    <w:p w:rsidR="009F3EF9" w:rsidRDefault="009F3EF9" w:rsidP="00043952">
      <w:pPr>
        <w:pStyle w:val="ExecOffice"/>
        <w:framePr w:w="6926" w:h="1906" w:hRule="exact" w:wrap="notBeside" w:vAnchor="page" w:x="2884" w:y="711"/>
      </w:pPr>
      <w:r>
        <w:t>Executive Office of Health and Human Services</w:t>
      </w:r>
    </w:p>
    <w:p w:rsidR="009F3EF9" w:rsidRDefault="009F3EF9" w:rsidP="00043952">
      <w:pPr>
        <w:pStyle w:val="ExecOffice"/>
        <w:framePr w:w="6926" w:h="1906" w:hRule="exact" w:wrap="notBeside" w:vAnchor="page" w:x="2884" w:y="711"/>
      </w:pPr>
      <w:r>
        <w:t>Department of Public Health</w:t>
      </w:r>
    </w:p>
    <w:p w:rsidR="009F3EF9" w:rsidRDefault="009F3EF9" w:rsidP="00043952">
      <w:pPr>
        <w:pStyle w:val="ExecOffice"/>
        <w:framePr w:w="6926" w:h="1906" w:hRule="exact" w:wrap="notBeside" w:vAnchor="page" w:x="2884" w:y="711"/>
      </w:pPr>
      <w:r>
        <w:t>Bureau of Health Professions Licensure</w:t>
      </w:r>
    </w:p>
    <w:p w:rsidR="009F3EF9" w:rsidRDefault="009F3EF9" w:rsidP="00043952">
      <w:pPr>
        <w:pStyle w:val="ExecOffice"/>
        <w:framePr w:w="6926" w:h="1906" w:hRule="exact" w:wrap="notBeside" w:vAnchor="page" w:x="2884" w:y="711"/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t>239 Causeway Street</w:t>
              </w:r>
            </w:smartTag>
          </w:smartTag>
          <w:r>
            <w:t xml:space="preserve">, </w:t>
          </w:r>
          <w:smartTag w:uri="urn:schemas-microsoft-com:office:smarttags" w:element="PostalCode">
            <w:smartTag w:uri="urn:schemas-microsoft-com:office:smarttags" w:element="City">
              <w:r>
                <w:t>Boston</w:t>
              </w:r>
            </w:smartTag>
          </w:smartTag>
          <w:r>
            <w:t xml:space="preserve">, </w:t>
          </w:r>
          <w:smartTag w:uri="urn:schemas-microsoft-com:office:smarttags" w:element="PostalCode">
            <w:smartTag w:uri="urn:schemas-microsoft-com:office:smarttags" w:element="State">
              <w:r>
                <w:t>MA</w:t>
              </w:r>
            </w:smartTag>
          </w:smartTag>
          <w:r>
            <w:t xml:space="preserve"> </w:t>
          </w:r>
          <w:smartTag w:uri="urn:schemas-microsoft-com:office:smarttags" w:element="PostalCode">
            <w:r>
              <w:t>02114</w:t>
            </w:r>
          </w:smartTag>
        </w:smartTag>
      </w:smartTag>
    </w:p>
    <w:p w:rsidR="009F3EF9" w:rsidRDefault="006E6547" w:rsidP="008B01C8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1088885" wp14:editId="1F6A430A">
            <wp:extent cx="914400" cy="1152525"/>
            <wp:effectExtent l="0" t="0" r="0" b="9525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EF9" w:rsidRDefault="006E6547" w:rsidP="008B01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9A9F9D" wp14:editId="28EA20BB">
                <wp:simplePos x="0" y="0"/>
                <wp:positionH relativeFrom="column">
                  <wp:posOffset>4589145</wp:posOffset>
                </wp:positionH>
                <wp:positionV relativeFrom="paragraph">
                  <wp:posOffset>655955</wp:posOffset>
                </wp:positionV>
                <wp:extent cx="1572895" cy="1136015"/>
                <wp:effectExtent l="0" t="0" r="0" b="69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F3EF9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9F3EF9" w:rsidRPr="003A7AFC" w:rsidRDefault="009F3EF9" w:rsidP="008B01C8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9F3EF9" w:rsidRDefault="009F3EF9" w:rsidP="008B01C8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9F3EF9" w:rsidRPr="00FC6B42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MONICA BHAREL, MD, MPH</w:t>
                            </w:r>
                          </w:p>
                          <w:p w:rsidR="009F3EF9" w:rsidRDefault="009F3EF9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9F3EF9" w:rsidRDefault="009F3EF9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9F3EF9" w:rsidRPr="004813AC" w:rsidRDefault="009F3EF9" w:rsidP="008B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9F3EF9" w:rsidRPr="004813AC" w:rsidRDefault="009F3EF9" w:rsidP="008B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9F3EF9" w:rsidRPr="00FC6B42" w:rsidRDefault="009F3EF9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1.35pt;margin-top:51.65pt;width:123.85pt;height:8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" filled="f" stroked="f">
                <v:textbox style="mso-fit-shape-to-text:t">
                  <w:txbxContent>
                    <w:p w:rsidR="009F3EF9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9F3EF9" w:rsidRPr="003A7AFC" w:rsidRDefault="009F3EF9" w:rsidP="008B01C8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9F3EF9" w:rsidRDefault="009F3EF9" w:rsidP="008B01C8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9F3EF9" w:rsidRPr="00FC6B42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MONICA BHAREL, MD, MPH</w:t>
                      </w:r>
                    </w:p>
                    <w:p w:rsidR="009F3EF9" w:rsidRDefault="009F3EF9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9F3EF9" w:rsidRDefault="009F3EF9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9F3EF9" w:rsidRPr="004813AC" w:rsidRDefault="009F3EF9" w:rsidP="008B01C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9F3EF9" w:rsidRPr="004813AC" w:rsidRDefault="009F3EF9" w:rsidP="008B01C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9F3EF9" w:rsidRPr="00FC6B42" w:rsidRDefault="009F3EF9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65F7B" wp14:editId="5EB9B857">
                <wp:simplePos x="0" y="0"/>
                <wp:positionH relativeFrom="column">
                  <wp:posOffset>-747395</wp:posOffset>
                </wp:positionH>
                <wp:positionV relativeFrom="paragraph">
                  <wp:posOffset>673100</wp:posOffset>
                </wp:positionV>
                <wp:extent cx="1572895" cy="802005"/>
                <wp:effectExtent l="0" t="0" r="825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EF9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9F3EF9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9F3EF9" w:rsidRDefault="009F3EF9" w:rsidP="008B01C8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9F3EF9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9F3EF9" w:rsidRDefault="009F3EF9" w:rsidP="008B01C8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58.85pt;margin-top:53pt;width:123.8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" stroked="f">
                <v:textbox style="mso-fit-shape-to-text:t">
                  <w:txbxContent>
                    <w:p w:rsidR="009F3EF9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9F3EF9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9F3EF9" w:rsidRDefault="009F3EF9" w:rsidP="008B01C8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9F3EF9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9F3EF9" w:rsidRDefault="009F3EF9" w:rsidP="008B01C8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9F3EF9" w:rsidRPr="00C91B2C" w:rsidRDefault="009F3EF9" w:rsidP="008B01C8">
      <w:pPr>
        <w:jc w:val="center"/>
        <w:rPr>
          <w:b/>
          <w:sz w:val="22"/>
          <w:szCs w:val="22"/>
        </w:rPr>
      </w:pPr>
    </w:p>
    <w:p w:rsidR="009F3EF9" w:rsidRPr="00C91B2C" w:rsidRDefault="009F3EF9" w:rsidP="008B01C8">
      <w:pPr>
        <w:jc w:val="center"/>
        <w:rPr>
          <w:b/>
          <w:sz w:val="22"/>
          <w:szCs w:val="22"/>
        </w:rPr>
      </w:pPr>
      <w:r w:rsidRPr="00C91B2C">
        <w:rPr>
          <w:b/>
          <w:sz w:val="22"/>
          <w:szCs w:val="22"/>
        </w:rPr>
        <w:t>Circular Letter:</w:t>
      </w:r>
      <w:r w:rsidRPr="00C91B2C">
        <w:rPr>
          <w:sz w:val="22"/>
          <w:szCs w:val="22"/>
        </w:rPr>
        <w:t xml:space="preserve">  </w:t>
      </w:r>
      <w:r w:rsidR="00BE7FFD" w:rsidRPr="00C91B2C">
        <w:rPr>
          <w:b/>
          <w:sz w:val="22"/>
          <w:szCs w:val="22"/>
        </w:rPr>
        <w:t xml:space="preserve">DCP </w:t>
      </w:r>
      <w:r w:rsidR="003F5A55" w:rsidRPr="00C91B2C">
        <w:rPr>
          <w:b/>
          <w:sz w:val="22"/>
          <w:szCs w:val="22"/>
        </w:rPr>
        <w:t>17</w:t>
      </w:r>
      <w:r w:rsidR="007460EE" w:rsidRPr="00C91B2C">
        <w:rPr>
          <w:b/>
          <w:sz w:val="22"/>
          <w:szCs w:val="22"/>
        </w:rPr>
        <w:t>-</w:t>
      </w:r>
      <w:r w:rsidR="003F5A55" w:rsidRPr="00C91B2C">
        <w:rPr>
          <w:b/>
          <w:sz w:val="22"/>
          <w:szCs w:val="22"/>
        </w:rPr>
        <w:t>2</w:t>
      </w:r>
      <w:r w:rsidR="007460EE" w:rsidRPr="00C91B2C">
        <w:rPr>
          <w:b/>
          <w:sz w:val="22"/>
          <w:szCs w:val="22"/>
        </w:rPr>
        <w:t>-</w:t>
      </w:r>
      <w:r w:rsidR="003F5A55" w:rsidRPr="00C91B2C">
        <w:rPr>
          <w:b/>
          <w:sz w:val="22"/>
          <w:szCs w:val="22"/>
        </w:rPr>
        <w:t>670</w:t>
      </w:r>
    </w:p>
    <w:p w:rsidR="009F3EF9" w:rsidRPr="00C91B2C" w:rsidRDefault="009F3EF9" w:rsidP="00D65DA3">
      <w:pPr>
        <w:rPr>
          <w:sz w:val="22"/>
          <w:szCs w:val="22"/>
        </w:rPr>
      </w:pPr>
    </w:p>
    <w:p w:rsidR="009F3EF9" w:rsidRPr="00C91B2C" w:rsidRDefault="009F3EF9" w:rsidP="00D65DA3">
      <w:pPr>
        <w:rPr>
          <w:sz w:val="22"/>
          <w:szCs w:val="22"/>
        </w:rPr>
      </w:pPr>
    </w:p>
    <w:p w:rsidR="009F3EF9" w:rsidRPr="00C91B2C" w:rsidRDefault="009F3EF9" w:rsidP="00D65DA3">
      <w:pPr>
        <w:rPr>
          <w:sz w:val="22"/>
          <w:szCs w:val="22"/>
        </w:rPr>
      </w:pPr>
      <w:r w:rsidRPr="00C91B2C">
        <w:rPr>
          <w:b/>
          <w:sz w:val="22"/>
          <w:szCs w:val="22"/>
        </w:rPr>
        <w:t>TO:</w:t>
      </w:r>
      <w:r w:rsidRPr="00C91B2C">
        <w:rPr>
          <w:sz w:val="22"/>
          <w:szCs w:val="22"/>
        </w:rPr>
        <w:t xml:space="preserve"> </w:t>
      </w:r>
      <w:r w:rsidRPr="00C91B2C">
        <w:rPr>
          <w:sz w:val="22"/>
          <w:szCs w:val="22"/>
        </w:rPr>
        <w:tab/>
      </w:r>
      <w:r w:rsidRPr="00C91B2C">
        <w:rPr>
          <w:sz w:val="22"/>
          <w:szCs w:val="22"/>
        </w:rPr>
        <w:tab/>
      </w:r>
      <w:r w:rsidR="00BE7FFD" w:rsidRPr="00C91B2C">
        <w:rPr>
          <w:sz w:val="22"/>
          <w:szCs w:val="22"/>
        </w:rPr>
        <w:t>Massachusetts Controlled Substance Registrants</w:t>
      </w:r>
    </w:p>
    <w:p w:rsidR="009F3EF9" w:rsidRPr="00C91B2C" w:rsidRDefault="009F3EF9" w:rsidP="00D65DA3">
      <w:pPr>
        <w:rPr>
          <w:sz w:val="22"/>
          <w:szCs w:val="22"/>
        </w:rPr>
      </w:pPr>
    </w:p>
    <w:p w:rsidR="007E29F6" w:rsidRDefault="009F3EF9" w:rsidP="00A03298">
      <w:pPr>
        <w:rPr>
          <w:szCs w:val="24"/>
        </w:rPr>
      </w:pPr>
      <w:r w:rsidRPr="00C91B2C">
        <w:rPr>
          <w:b/>
          <w:sz w:val="22"/>
          <w:szCs w:val="22"/>
        </w:rPr>
        <w:t>FROM:</w:t>
      </w:r>
      <w:r w:rsidRPr="00ED09E1">
        <w:rPr>
          <w:szCs w:val="24"/>
        </w:rPr>
        <w:tab/>
      </w:r>
      <w:r w:rsidR="007E29F6" w:rsidRPr="00C91B2C">
        <w:rPr>
          <w:sz w:val="22"/>
          <w:szCs w:val="22"/>
        </w:rPr>
        <w:t>Eric Sheehan, J.D.</w:t>
      </w:r>
      <w:r w:rsidR="003F5A55" w:rsidRPr="003F5A55">
        <w:rPr>
          <w:noProof/>
        </w:rPr>
        <w:t xml:space="preserve"> </w:t>
      </w:r>
      <w:r w:rsidR="003F5A55">
        <w:rPr>
          <w:noProof/>
        </w:rPr>
        <w:tab/>
      </w:r>
      <w:bookmarkStart w:id="0" w:name="_GoBack"/>
      <w:bookmarkEnd w:id="0"/>
    </w:p>
    <w:p w:rsidR="00BE7FFD" w:rsidRPr="00C91B2C" w:rsidRDefault="00BE7FFD" w:rsidP="007E29F6">
      <w:pPr>
        <w:ind w:left="720" w:firstLine="720"/>
        <w:rPr>
          <w:sz w:val="22"/>
          <w:szCs w:val="22"/>
        </w:rPr>
      </w:pPr>
      <w:r w:rsidRPr="00C91B2C">
        <w:rPr>
          <w:sz w:val="22"/>
          <w:szCs w:val="22"/>
        </w:rPr>
        <w:t>Director, Bureau of Health Care Safety and Quality</w:t>
      </w:r>
    </w:p>
    <w:p w:rsidR="007E29F6" w:rsidRDefault="007E29F6" w:rsidP="004D0AD4">
      <w:pPr>
        <w:rPr>
          <w:szCs w:val="24"/>
        </w:rPr>
      </w:pPr>
    </w:p>
    <w:p w:rsidR="007E29F6" w:rsidRDefault="00BE7FFD" w:rsidP="00BE7FFD">
      <w:pPr>
        <w:ind w:left="720" w:firstLine="720"/>
        <w:rPr>
          <w:szCs w:val="24"/>
        </w:rPr>
      </w:pPr>
      <w:r w:rsidRPr="00C91B2C">
        <w:rPr>
          <w:sz w:val="22"/>
          <w:szCs w:val="22"/>
        </w:rPr>
        <w:t>James Lavery</w:t>
      </w:r>
      <w:r w:rsidR="00E42AFB">
        <w:rPr>
          <w:szCs w:val="24"/>
        </w:rPr>
        <w:tab/>
      </w:r>
    </w:p>
    <w:p w:rsidR="009F3EF9" w:rsidRPr="00C91B2C" w:rsidRDefault="00BE7FFD" w:rsidP="00BE7FFD">
      <w:pPr>
        <w:ind w:left="720" w:firstLine="720"/>
        <w:rPr>
          <w:sz w:val="22"/>
          <w:szCs w:val="22"/>
        </w:rPr>
      </w:pPr>
      <w:r w:rsidRPr="00C91B2C">
        <w:rPr>
          <w:sz w:val="22"/>
          <w:szCs w:val="22"/>
        </w:rPr>
        <w:t>Director, Bureau of Health Professions Licensure</w:t>
      </w:r>
    </w:p>
    <w:p w:rsidR="009F3EF9" w:rsidRPr="00C91B2C" w:rsidRDefault="009F3EF9" w:rsidP="00DB1AAF">
      <w:pPr>
        <w:rPr>
          <w:sz w:val="22"/>
          <w:szCs w:val="22"/>
        </w:rPr>
      </w:pPr>
    </w:p>
    <w:p w:rsidR="009F3EF9" w:rsidRPr="00C91B2C" w:rsidRDefault="009F3EF9" w:rsidP="00D65DA3">
      <w:pPr>
        <w:rPr>
          <w:sz w:val="22"/>
          <w:szCs w:val="22"/>
        </w:rPr>
      </w:pPr>
      <w:r w:rsidRPr="00C91B2C">
        <w:rPr>
          <w:b/>
          <w:sz w:val="22"/>
          <w:szCs w:val="22"/>
        </w:rPr>
        <w:t>DATE:</w:t>
      </w:r>
      <w:r w:rsidRPr="00C91B2C">
        <w:rPr>
          <w:b/>
          <w:sz w:val="22"/>
          <w:szCs w:val="22"/>
        </w:rPr>
        <w:tab/>
      </w:r>
      <w:r w:rsidR="00C91B2C">
        <w:rPr>
          <w:b/>
          <w:sz w:val="22"/>
          <w:szCs w:val="22"/>
        </w:rPr>
        <w:tab/>
      </w:r>
      <w:r w:rsidR="007505F9" w:rsidRPr="00C91B2C">
        <w:rPr>
          <w:sz w:val="22"/>
          <w:szCs w:val="22"/>
        </w:rPr>
        <w:t xml:space="preserve">February </w:t>
      </w:r>
      <w:r w:rsidR="003F5A55" w:rsidRPr="00C91B2C">
        <w:rPr>
          <w:sz w:val="22"/>
          <w:szCs w:val="22"/>
        </w:rPr>
        <w:t>06</w:t>
      </w:r>
      <w:r w:rsidR="00D647A1" w:rsidRPr="00C91B2C">
        <w:rPr>
          <w:sz w:val="22"/>
          <w:szCs w:val="22"/>
        </w:rPr>
        <w:t>,</w:t>
      </w:r>
      <w:r w:rsidR="00491BD9" w:rsidRPr="00C91B2C">
        <w:rPr>
          <w:sz w:val="22"/>
          <w:szCs w:val="22"/>
        </w:rPr>
        <w:t xml:space="preserve"> 2017</w:t>
      </w:r>
    </w:p>
    <w:p w:rsidR="009F3EF9" w:rsidRPr="00C91B2C" w:rsidRDefault="009F3EF9" w:rsidP="00D65DA3">
      <w:pPr>
        <w:rPr>
          <w:sz w:val="22"/>
          <w:szCs w:val="22"/>
        </w:rPr>
      </w:pPr>
    </w:p>
    <w:p w:rsidR="009F3EF9" w:rsidRPr="00C91B2C" w:rsidRDefault="009F3EF9" w:rsidP="006E4EBE">
      <w:pPr>
        <w:ind w:left="1440" w:hanging="1440"/>
        <w:rPr>
          <w:sz w:val="22"/>
          <w:szCs w:val="22"/>
        </w:rPr>
      </w:pPr>
      <w:r w:rsidRPr="00C91B2C">
        <w:rPr>
          <w:b/>
          <w:sz w:val="22"/>
          <w:szCs w:val="22"/>
        </w:rPr>
        <w:t>RE:</w:t>
      </w:r>
      <w:r w:rsidR="0076599F" w:rsidRPr="00C91B2C">
        <w:rPr>
          <w:sz w:val="22"/>
          <w:szCs w:val="22"/>
        </w:rPr>
        <w:tab/>
      </w:r>
      <w:r w:rsidR="00674D7E" w:rsidRPr="00C91B2C">
        <w:rPr>
          <w:sz w:val="22"/>
          <w:szCs w:val="22"/>
        </w:rPr>
        <w:t>“Narcotic Drug” Definition Clarification</w:t>
      </w:r>
      <w:r w:rsidR="008F43B2" w:rsidRPr="00C91B2C">
        <w:rPr>
          <w:sz w:val="22"/>
          <w:szCs w:val="22"/>
        </w:rPr>
        <w:t xml:space="preserve"> </w:t>
      </w:r>
    </w:p>
    <w:p w:rsidR="0076599F" w:rsidRPr="0076599F" w:rsidRDefault="0076599F" w:rsidP="0076599F"/>
    <w:p w:rsidR="00D00F73" w:rsidRPr="00C91B2C" w:rsidRDefault="00447650" w:rsidP="007460EE">
      <w:pPr>
        <w:rPr>
          <w:color w:val="000000"/>
          <w:sz w:val="22"/>
          <w:szCs w:val="22"/>
        </w:rPr>
      </w:pPr>
      <w:r w:rsidRPr="00C91B2C">
        <w:rPr>
          <w:color w:val="000000"/>
          <w:sz w:val="22"/>
          <w:szCs w:val="22"/>
        </w:rPr>
        <w:t>As of October 15, 2016, new state law</w:t>
      </w:r>
      <w:r w:rsidR="00D00F73" w:rsidRPr="00C91B2C">
        <w:rPr>
          <w:rStyle w:val="FootnoteReference"/>
          <w:color w:val="000000"/>
          <w:sz w:val="22"/>
          <w:szCs w:val="22"/>
        </w:rPr>
        <w:footnoteReference w:id="1"/>
      </w:r>
      <w:r w:rsidRPr="00C91B2C">
        <w:rPr>
          <w:color w:val="000000"/>
          <w:sz w:val="22"/>
          <w:szCs w:val="22"/>
        </w:rPr>
        <w:t xml:space="preserve"> went into effect requiring a licensed prescriber to utilize </w:t>
      </w:r>
      <w:r w:rsidR="00E82F98" w:rsidRPr="00C91B2C">
        <w:rPr>
          <w:color w:val="000000"/>
          <w:sz w:val="22"/>
          <w:szCs w:val="22"/>
        </w:rPr>
        <w:t xml:space="preserve">the </w:t>
      </w:r>
      <w:r w:rsidRPr="00C91B2C">
        <w:rPr>
          <w:sz w:val="22"/>
          <w:szCs w:val="22"/>
        </w:rPr>
        <w:t>Massachusetts Prescription Awareness Tool (MassPAT)</w:t>
      </w:r>
      <w:r w:rsidRPr="00C91B2C">
        <w:rPr>
          <w:color w:val="000000"/>
          <w:sz w:val="22"/>
          <w:szCs w:val="22"/>
        </w:rPr>
        <w:t xml:space="preserve"> each time a prescription is issued for a Schedule II or III narcotic drug, as defined in Section 1 of Chapter 94c of the Massachusetts General Laws.</w:t>
      </w:r>
    </w:p>
    <w:p w:rsidR="007460EE" w:rsidRPr="00C91B2C" w:rsidRDefault="00447650" w:rsidP="007460EE">
      <w:pPr>
        <w:rPr>
          <w:sz w:val="22"/>
          <w:szCs w:val="22"/>
        </w:rPr>
      </w:pPr>
      <w:r w:rsidRPr="00C91B2C">
        <w:rPr>
          <w:color w:val="000000"/>
          <w:sz w:val="22"/>
          <w:szCs w:val="22"/>
        </w:rPr>
        <w:t xml:space="preserve"> </w:t>
      </w:r>
    </w:p>
    <w:p w:rsidR="00DE3F79" w:rsidRPr="00C91B2C" w:rsidRDefault="00447650" w:rsidP="009833E3">
      <w:pPr>
        <w:tabs>
          <w:tab w:val="left" w:pos="6570"/>
        </w:tabs>
        <w:rPr>
          <w:color w:val="000000"/>
          <w:sz w:val="22"/>
          <w:szCs w:val="22"/>
        </w:rPr>
      </w:pPr>
      <w:r w:rsidRPr="00C91B2C">
        <w:rPr>
          <w:sz w:val="22"/>
          <w:szCs w:val="22"/>
        </w:rPr>
        <w:t>T</w:t>
      </w:r>
      <w:r w:rsidR="007460EE" w:rsidRPr="00C91B2C">
        <w:rPr>
          <w:sz w:val="22"/>
          <w:szCs w:val="22"/>
        </w:rPr>
        <w:t>o facilitate compliance with this mandate, the Department wishes</w:t>
      </w:r>
      <w:r w:rsidR="00DE3F79" w:rsidRPr="00C91B2C">
        <w:rPr>
          <w:sz w:val="22"/>
          <w:szCs w:val="22"/>
        </w:rPr>
        <w:t xml:space="preserve"> to clarify the term “narcotic”</w:t>
      </w:r>
      <w:r w:rsidR="008852D9" w:rsidRPr="00C91B2C">
        <w:rPr>
          <w:sz w:val="22"/>
          <w:szCs w:val="22"/>
        </w:rPr>
        <w:t>.</w:t>
      </w:r>
      <w:r w:rsidR="00DE3F79" w:rsidRPr="00C91B2C">
        <w:rPr>
          <w:sz w:val="22"/>
          <w:szCs w:val="22"/>
        </w:rPr>
        <w:t xml:space="preserve"> </w:t>
      </w:r>
      <w:r w:rsidR="008852D9" w:rsidRPr="00C91B2C">
        <w:rPr>
          <w:color w:val="000000"/>
          <w:sz w:val="22"/>
          <w:szCs w:val="22"/>
        </w:rPr>
        <w:t>W</w:t>
      </w:r>
      <w:r w:rsidR="00DE3F79" w:rsidRPr="00C91B2C">
        <w:rPr>
          <w:color w:val="000000"/>
          <w:sz w:val="22"/>
          <w:szCs w:val="22"/>
        </w:rPr>
        <w:t>e understand that</w:t>
      </w:r>
      <w:r w:rsidR="008852D9" w:rsidRPr="00C91B2C">
        <w:rPr>
          <w:color w:val="000000"/>
          <w:sz w:val="22"/>
          <w:szCs w:val="22"/>
        </w:rPr>
        <w:t xml:space="preserve"> some</w:t>
      </w:r>
      <w:r w:rsidR="00DE3F79" w:rsidRPr="00C91B2C">
        <w:rPr>
          <w:color w:val="000000"/>
          <w:sz w:val="22"/>
          <w:szCs w:val="22"/>
        </w:rPr>
        <w:t xml:space="preserve"> prescribers</w:t>
      </w:r>
      <w:r w:rsidR="008852D9" w:rsidRPr="00C91B2C">
        <w:rPr>
          <w:color w:val="000000"/>
          <w:sz w:val="22"/>
          <w:szCs w:val="22"/>
        </w:rPr>
        <w:t xml:space="preserve"> may</w:t>
      </w:r>
      <w:r w:rsidR="00DE3F79" w:rsidRPr="00C91B2C">
        <w:rPr>
          <w:color w:val="000000"/>
          <w:sz w:val="22"/>
          <w:szCs w:val="22"/>
        </w:rPr>
        <w:t xml:space="preserve"> refer to these drugs as opioids.  </w:t>
      </w:r>
    </w:p>
    <w:p w:rsidR="00E82F98" w:rsidRPr="00C91B2C" w:rsidRDefault="007460EE" w:rsidP="00E82F98">
      <w:pPr>
        <w:rPr>
          <w:sz w:val="22"/>
          <w:szCs w:val="22"/>
        </w:rPr>
      </w:pPr>
      <w:r w:rsidRPr="00C91B2C">
        <w:rPr>
          <w:sz w:val="22"/>
          <w:szCs w:val="22"/>
        </w:rPr>
        <w:t xml:space="preserve"> </w:t>
      </w:r>
    </w:p>
    <w:p w:rsidR="004554B7" w:rsidRPr="00C91B2C" w:rsidRDefault="007460EE" w:rsidP="004554B7">
      <w:pPr>
        <w:rPr>
          <w:sz w:val="22"/>
          <w:szCs w:val="22"/>
        </w:rPr>
      </w:pPr>
      <w:r w:rsidRPr="00C91B2C">
        <w:rPr>
          <w:sz w:val="22"/>
          <w:szCs w:val="22"/>
        </w:rPr>
        <w:t xml:space="preserve">The following is a list of </w:t>
      </w:r>
      <w:r w:rsidR="00051F8E" w:rsidRPr="00C91B2C">
        <w:rPr>
          <w:sz w:val="22"/>
          <w:szCs w:val="22"/>
        </w:rPr>
        <w:t>all</w:t>
      </w:r>
      <w:r w:rsidR="00FD4E63" w:rsidRPr="00C91B2C">
        <w:rPr>
          <w:sz w:val="22"/>
          <w:szCs w:val="22"/>
        </w:rPr>
        <w:t xml:space="preserve"> opioid</w:t>
      </w:r>
      <w:r w:rsidRPr="00C91B2C">
        <w:rPr>
          <w:sz w:val="22"/>
          <w:szCs w:val="22"/>
        </w:rPr>
        <w:t xml:space="preserve"> Schedule II and III </w:t>
      </w:r>
      <w:r w:rsidR="004554B7" w:rsidRPr="00C91B2C">
        <w:rPr>
          <w:sz w:val="22"/>
          <w:szCs w:val="22"/>
        </w:rPr>
        <w:t xml:space="preserve">generic </w:t>
      </w:r>
      <w:r w:rsidRPr="00C91B2C">
        <w:rPr>
          <w:sz w:val="22"/>
          <w:szCs w:val="22"/>
        </w:rPr>
        <w:t>drug products that are narcotic drugs contained in Schedule II or III as of December, 2016.</w:t>
      </w:r>
      <w:r w:rsidR="000108F9" w:rsidRPr="00C91B2C">
        <w:rPr>
          <w:sz w:val="22"/>
          <w:szCs w:val="22"/>
        </w:rPr>
        <w:t xml:space="preserve">  </w:t>
      </w:r>
      <w:r w:rsidR="004554B7" w:rsidRPr="00C91B2C">
        <w:rPr>
          <w:sz w:val="22"/>
          <w:szCs w:val="22"/>
        </w:rPr>
        <w:t xml:space="preserve">Please note that the list below includes names of generic drug products only.  Prescribers must check the MassPAT system each time a generic drug product, brand name equivalent of a drug product, or derivative of a drug product in the list below is prescribed. </w:t>
      </w:r>
    </w:p>
    <w:p w:rsidR="007460EE" w:rsidRPr="00C91B2C" w:rsidRDefault="007460EE" w:rsidP="007460EE">
      <w:pPr>
        <w:rPr>
          <w:sz w:val="22"/>
          <w:szCs w:val="22"/>
        </w:rPr>
      </w:pPr>
    </w:p>
    <w:p w:rsidR="007460EE" w:rsidRPr="00C91B2C" w:rsidRDefault="007460EE" w:rsidP="007460EE">
      <w:pPr>
        <w:rPr>
          <w:b/>
          <w:sz w:val="22"/>
          <w:szCs w:val="22"/>
          <w:u w:val="single"/>
        </w:rPr>
      </w:pPr>
      <w:r w:rsidRPr="00C91B2C">
        <w:rPr>
          <w:b/>
          <w:sz w:val="22"/>
          <w:szCs w:val="22"/>
          <w:u w:val="single"/>
        </w:rPr>
        <w:t>Narcotic Drugs Contained in Schedule II or III</w:t>
      </w:r>
      <w:r w:rsidR="008F43B2" w:rsidRPr="00C91B2C">
        <w:rPr>
          <w:b/>
          <w:sz w:val="22"/>
          <w:szCs w:val="22"/>
          <w:u w:val="single"/>
        </w:rPr>
        <w:t xml:space="preserve"> (NOTE:  List contains generic-only)</w:t>
      </w:r>
    </w:p>
    <w:p w:rsidR="00E82F98" w:rsidRPr="00C91B2C" w:rsidRDefault="00E82F98" w:rsidP="00E82F98">
      <w:pPr>
        <w:rPr>
          <w:sz w:val="22"/>
          <w:szCs w:val="22"/>
        </w:rPr>
      </w:pPr>
      <w:r w:rsidRPr="00C91B2C">
        <w:rPr>
          <w:sz w:val="22"/>
          <w:szCs w:val="22"/>
        </w:rPr>
        <w:t>Buprenorphine</w:t>
      </w:r>
    </w:p>
    <w:p w:rsidR="007460EE" w:rsidRPr="00C91B2C" w:rsidRDefault="007460EE" w:rsidP="007460EE">
      <w:pPr>
        <w:rPr>
          <w:sz w:val="22"/>
          <w:szCs w:val="22"/>
        </w:rPr>
      </w:pPr>
      <w:r w:rsidRPr="00C91B2C">
        <w:rPr>
          <w:sz w:val="22"/>
          <w:szCs w:val="22"/>
        </w:rPr>
        <w:t>Codeine (and its derivatives), including hydrocodone</w:t>
      </w:r>
    </w:p>
    <w:p w:rsidR="007460EE" w:rsidRPr="00C91B2C" w:rsidRDefault="007460EE" w:rsidP="007460EE">
      <w:pPr>
        <w:rPr>
          <w:sz w:val="22"/>
          <w:szCs w:val="22"/>
        </w:rPr>
      </w:pPr>
      <w:r w:rsidRPr="00C91B2C">
        <w:rPr>
          <w:sz w:val="22"/>
          <w:szCs w:val="22"/>
        </w:rPr>
        <w:t>Fentanyl (and its derivatives)</w:t>
      </w:r>
    </w:p>
    <w:p w:rsidR="007460EE" w:rsidRPr="00C91B2C" w:rsidRDefault="007460EE" w:rsidP="007460EE">
      <w:pPr>
        <w:rPr>
          <w:sz w:val="22"/>
          <w:szCs w:val="22"/>
        </w:rPr>
      </w:pPr>
      <w:r w:rsidRPr="00C91B2C">
        <w:rPr>
          <w:sz w:val="22"/>
          <w:szCs w:val="22"/>
        </w:rPr>
        <w:t>Meperidine</w:t>
      </w:r>
    </w:p>
    <w:p w:rsidR="007460EE" w:rsidRPr="00C91B2C" w:rsidRDefault="007460EE" w:rsidP="007460EE">
      <w:pPr>
        <w:rPr>
          <w:sz w:val="22"/>
          <w:szCs w:val="22"/>
        </w:rPr>
      </w:pPr>
      <w:r w:rsidRPr="00C91B2C">
        <w:rPr>
          <w:sz w:val="22"/>
          <w:szCs w:val="22"/>
        </w:rPr>
        <w:t>Methadone</w:t>
      </w:r>
    </w:p>
    <w:p w:rsidR="007460EE" w:rsidRPr="00C91B2C" w:rsidRDefault="007460EE" w:rsidP="007460EE">
      <w:pPr>
        <w:rPr>
          <w:sz w:val="22"/>
          <w:szCs w:val="22"/>
        </w:rPr>
      </w:pPr>
      <w:r w:rsidRPr="00C91B2C">
        <w:rPr>
          <w:sz w:val="22"/>
          <w:szCs w:val="22"/>
        </w:rPr>
        <w:t>Morphine (and its derivatives) including hydromorphone</w:t>
      </w:r>
    </w:p>
    <w:p w:rsidR="007460EE" w:rsidRPr="00C91B2C" w:rsidRDefault="007460EE" w:rsidP="007460EE">
      <w:pPr>
        <w:rPr>
          <w:sz w:val="22"/>
          <w:szCs w:val="22"/>
        </w:rPr>
      </w:pPr>
      <w:r w:rsidRPr="00C91B2C">
        <w:rPr>
          <w:sz w:val="22"/>
          <w:szCs w:val="22"/>
        </w:rPr>
        <w:t>Opium (including DTO)</w:t>
      </w:r>
    </w:p>
    <w:p w:rsidR="007460EE" w:rsidRPr="00C91B2C" w:rsidRDefault="007460EE" w:rsidP="0069161B">
      <w:pPr>
        <w:rPr>
          <w:sz w:val="22"/>
          <w:szCs w:val="22"/>
        </w:rPr>
      </w:pPr>
      <w:r w:rsidRPr="00C91B2C">
        <w:rPr>
          <w:sz w:val="22"/>
          <w:szCs w:val="22"/>
        </w:rPr>
        <w:t>Oxycodone</w:t>
      </w:r>
    </w:p>
    <w:p w:rsidR="007460EE" w:rsidRPr="00C91B2C" w:rsidRDefault="007460EE" w:rsidP="0069161B">
      <w:pPr>
        <w:rPr>
          <w:bCs/>
          <w:sz w:val="22"/>
          <w:szCs w:val="22"/>
        </w:rPr>
      </w:pPr>
    </w:p>
    <w:p w:rsidR="009F3EF9" w:rsidRPr="00C91B2C" w:rsidRDefault="009F3EF9" w:rsidP="0076599F">
      <w:pPr>
        <w:rPr>
          <w:sz w:val="22"/>
          <w:szCs w:val="22"/>
        </w:rPr>
      </w:pPr>
      <w:r w:rsidRPr="00C91B2C">
        <w:rPr>
          <w:sz w:val="22"/>
          <w:szCs w:val="22"/>
        </w:rPr>
        <w:t>Questions or concerns regarding this information should be directed to</w:t>
      </w:r>
      <w:r w:rsidR="0076599F" w:rsidRPr="00C91B2C">
        <w:rPr>
          <w:sz w:val="22"/>
          <w:szCs w:val="22"/>
        </w:rPr>
        <w:t>:</w:t>
      </w:r>
      <w:r w:rsidRPr="00C91B2C">
        <w:rPr>
          <w:color w:val="07459A"/>
          <w:sz w:val="22"/>
          <w:szCs w:val="22"/>
          <w:u w:val="single"/>
        </w:rPr>
        <w:t xml:space="preserve"> </w:t>
      </w:r>
      <w:hyperlink r:id="rId10" w:history="1">
        <w:r w:rsidR="000108F9" w:rsidRPr="00C91B2C">
          <w:rPr>
            <w:rStyle w:val="Hyperlink"/>
            <w:sz w:val="22"/>
            <w:szCs w:val="22"/>
          </w:rPr>
          <w:t>MAPMP.DPH@State.MA.US</w:t>
        </w:r>
      </w:hyperlink>
      <w:r w:rsidR="000108F9" w:rsidRPr="00C91B2C">
        <w:rPr>
          <w:color w:val="07459A"/>
          <w:sz w:val="22"/>
          <w:szCs w:val="22"/>
          <w:u w:val="single"/>
        </w:rPr>
        <w:t xml:space="preserve"> </w:t>
      </w:r>
    </w:p>
    <w:p w:rsidR="009F3EF9" w:rsidRDefault="009F3EF9" w:rsidP="00043952"/>
    <w:sectPr w:rsidR="009F3EF9" w:rsidSect="00C91B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2B" w:rsidRDefault="0078652B">
      <w:r>
        <w:separator/>
      </w:r>
    </w:p>
  </w:endnote>
  <w:endnote w:type="continuationSeparator" w:id="0">
    <w:p w:rsidR="0078652B" w:rsidRDefault="0078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F9" w:rsidRDefault="009F3EF9" w:rsidP="00B506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3EF9" w:rsidRDefault="009F3EF9" w:rsidP="007031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F9" w:rsidRDefault="009F3EF9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1FA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1FAD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EE" w:rsidRDefault="007460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2B" w:rsidRDefault="0078652B">
      <w:r>
        <w:separator/>
      </w:r>
    </w:p>
  </w:footnote>
  <w:footnote w:type="continuationSeparator" w:id="0">
    <w:p w:rsidR="0078652B" w:rsidRDefault="0078652B">
      <w:r>
        <w:continuationSeparator/>
      </w:r>
    </w:p>
  </w:footnote>
  <w:footnote w:id="1">
    <w:p w:rsidR="00D00F73" w:rsidRDefault="00D00F73">
      <w:pPr>
        <w:pStyle w:val="FootnoteText"/>
      </w:pPr>
      <w:r>
        <w:rPr>
          <w:rStyle w:val="FootnoteReference"/>
        </w:rPr>
        <w:footnoteRef/>
      </w:r>
      <w:r>
        <w:t xml:space="preserve"> Subsection (c) of Section 24A of Chapter 94C of the General Laws, as amended by Section 27 of Chapter 5</w:t>
      </w:r>
      <w:r w:rsidR="00864EF0">
        <w:t>2</w:t>
      </w:r>
      <w:r>
        <w:t xml:space="preserve"> of the Acts of 2016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EE" w:rsidRDefault="007460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EE" w:rsidRDefault="007460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EE" w:rsidRDefault="007460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10A0"/>
    <w:multiLevelType w:val="multilevel"/>
    <w:tmpl w:val="E1B8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26595F5A"/>
    <w:multiLevelType w:val="hybridMultilevel"/>
    <w:tmpl w:val="B53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833D2"/>
    <w:multiLevelType w:val="hybridMultilevel"/>
    <w:tmpl w:val="D98457C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9A6D2E"/>
    <w:multiLevelType w:val="hybridMultilevel"/>
    <w:tmpl w:val="AD2AD95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F74802"/>
    <w:multiLevelType w:val="hybridMultilevel"/>
    <w:tmpl w:val="B9DA8A26"/>
    <w:lvl w:ilvl="0" w:tplc="A76E9CC4">
      <w:start w:val="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823D9"/>
    <w:multiLevelType w:val="hybridMultilevel"/>
    <w:tmpl w:val="FB48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63594E"/>
    <w:multiLevelType w:val="hybridMultilevel"/>
    <w:tmpl w:val="D24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46955"/>
    <w:multiLevelType w:val="hybridMultilevel"/>
    <w:tmpl w:val="8364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F5"/>
    <w:rsid w:val="00000622"/>
    <w:rsid w:val="00002386"/>
    <w:rsid w:val="00002FF8"/>
    <w:rsid w:val="0000489B"/>
    <w:rsid w:val="00005231"/>
    <w:rsid w:val="000057DA"/>
    <w:rsid w:val="000079C4"/>
    <w:rsid w:val="000108F9"/>
    <w:rsid w:val="00011173"/>
    <w:rsid w:val="00011E17"/>
    <w:rsid w:val="00013736"/>
    <w:rsid w:val="00013DBF"/>
    <w:rsid w:val="000159C9"/>
    <w:rsid w:val="00015B4E"/>
    <w:rsid w:val="0002450C"/>
    <w:rsid w:val="00025781"/>
    <w:rsid w:val="00026741"/>
    <w:rsid w:val="00030193"/>
    <w:rsid w:val="00033790"/>
    <w:rsid w:val="00034A0F"/>
    <w:rsid w:val="00035E33"/>
    <w:rsid w:val="000360CD"/>
    <w:rsid w:val="00037D90"/>
    <w:rsid w:val="00037E66"/>
    <w:rsid w:val="00040C41"/>
    <w:rsid w:val="00043952"/>
    <w:rsid w:val="00043E39"/>
    <w:rsid w:val="000457CC"/>
    <w:rsid w:val="00046473"/>
    <w:rsid w:val="000471AA"/>
    <w:rsid w:val="0005135B"/>
    <w:rsid w:val="00051F8E"/>
    <w:rsid w:val="00053D46"/>
    <w:rsid w:val="000543FC"/>
    <w:rsid w:val="00055105"/>
    <w:rsid w:val="000626B7"/>
    <w:rsid w:val="000627CA"/>
    <w:rsid w:val="00063939"/>
    <w:rsid w:val="0006624E"/>
    <w:rsid w:val="00066779"/>
    <w:rsid w:val="000667B0"/>
    <w:rsid w:val="0006690A"/>
    <w:rsid w:val="0006726E"/>
    <w:rsid w:val="00067FE4"/>
    <w:rsid w:val="00070733"/>
    <w:rsid w:val="000719B7"/>
    <w:rsid w:val="00071A06"/>
    <w:rsid w:val="000729FB"/>
    <w:rsid w:val="00075A67"/>
    <w:rsid w:val="0007797C"/>
    <w:rsid w:val="00077F57"/>
    <w:rsid w:val="0008032D"/>
    <w:rsid w:val="0008065F"/>
    <w:rsid w:val="000819E0"/>
    <w:rsid w:val="00083517"/>
    <w:rsid w:val="00084F3A"/>
    <w:rsid w:val="0008521A"/>
    <w:rsid w:val="00086290"/>
    <w:rsid w:val="0009194E"/>
    <w:rsid w:val="00091F85"/>
    <w:rsid w:val="00092628"/>
    <w:rsid w:val="00092EA5"/>
    <w:rsid w:val="00093582"/>
    <w:rsid w:val="00096104"/>
    <w:rsid w:val="00097CCD"/>
    <w:rsid w:val="000A1613"/>
    <w:rsid w:val="000A4204"/>
    <w:rsid w:val="000A4A24"/>
    <w:rsid w:val="000A7C72"/>
    <w:rsid w:val="000B006C"/>
    <w:rsid w:val="000B080F"/>
    <w:rsid w:val="000B1A70"/>
    <w:rsid w:val="000B366C"/>
    <w:rsid w:val="000B46EA"/>
    <w:rsid w:val="000B59A5"/>
    <w:rsid w:val="000B6ACC"/>
    <w:rsid w:val="000B7190"/>
    <w:rsid w:val="000C3BB0"/>
    <w:rsid w:val="000C3EEB"/>
    <w:rsid w:val="000C4A9C"/>
    <w:rsid w:val="000C4F33"/>
    <w:rsid w:val="000C620C"/>
    <w:rsid w:val="000C62C4"/>
    <w:rsid w:val="000C7C10"/>
    <w:rsid w:val="000D1FAD"/>
    <w:rsid w:val="000D2E84"/>
    <w:rsid w:val="000D3099"/>
    <w:rsid w:val="000D3772"/>
    <w:rsid w:val="000D5D98"/>
    <w:rsid w:val="000D7FEF"/>
    <w:rsid w:val="000E04B8"/>
    <w:rsid w:val="000E0801"/>
    <w:rsid w:val="000E1C9B"/>
    <w:rsid w:val="000E3649"/>
    <w:rsid w:val="000E5328"/>
    <w:rsid w:val="000E6E60"/>
    <w:rsid w:val="000E705F"/>
    <w:rsid w:val="000E7112"/>
    <w:rsid w:val="000F310C"/>
    <w:rsid w:val="000F3676"/>
    <w:rsid w:val="000F3DC2"/>
    <w:rsid w:val="000F6618"/>
    <w:rsid w:val="001000C0"/>
    <w:rsid w:val="001028E7"/>
    <w:rsid w:val="001029E8"/>
    <w:rsid w:val="00105EDF"/>
    <w:rsid w:val="00107097"/>
    <w:rsid w:val="0010749B"/>
    <w:rsid w:val="00112C04"/>
    <w:rsid w:val="001137FD"/>
    <w:rsid w:val="00114DBB"/>
    <w:rsid w:val="0011553D"/>
    <w:rsid w:val="001164A3"/>
    <w:rsid w:val="0012090B"/>
    <w:rsid w:val="001209FE"/>
    <w:rsid w:val="00121EDD"/>
    <w:rsid w:val="001237AB"/>
    <w:rsid w:val="00123C39"/>
    <w:rsid w:val="001255FD"/>
    <w:rsid w:val="00126BD6"/>
    <w:rsid w:val="00127408"/>
    <w:rsid w:val="00132F79"/>
    <w:rsid w:val="00133889"/>
    <w:rsid w:val="00133A90"/>
    <w:rsid w:val="00133C05"/>
    <w:rsid w:val="00134674"/>
    <w:rsid w:val="00135153"/>
    <w:rsid w:val="00136520"/>
    <w:rsid w:val="001372E9"/>
    <w:rsid w:val="00137F6F"/>
    <w:rsid w:val="00141BA5"/>
    <w:rsid w:val="00143B89"/>
    <w:rsid w:val="0014431E"/>
    <w:rsid w:val="00145195"/>
    <w:rsid w:val="00145E62"/>
    <w:rsid w:val="001460D0"/>
    <w:rsid w:val="00147975"/>
    <w:rsid w:val="00150DCB"/>
    <w:rsid w:val="00151974"/>
    <w:rsid w:val="00152113"/>
    <w:rsid w:val="001525D2"/>
    <w:rsid w:val="00153C98"/>
    <w:rsid w:val="00155A41"/>
    <w:rsid w:val="0016412E"/>
    <w:rsid w:val="001641EE"/>
    <w:rsid w:val="00165C9D"/>
    <w:rsid w:val="0017101A"/>
    <w:rsid w:val="0017427A"/>
    <w:rsid w:val="00174AE2"/>
    <w:rsid w:val="00175BB0"/>
    <w:rsid w:val="00175C46"/>
    <w:rsid w:val="00176755"/>
    <w:rsid w:val="00176CB9"/>
    <w:rsid w:val="001778E7"/>
    <w:rsid w:val="0018057B"/>
    <w:rsid w:val="001808AA"/>
    <w:rsid w:val="0018153C"/>
    <w:rsid w:val="00182147"/>
    <w:rsid w:val="001825DA"/>
    <w:rsid w:val="00183C7C"/>
    <w:rsid w:val="00186A00"/>
    <w:rsid w:val="00187C31"/>
    <w:rsid w:val="00191FBA"/>
    <w:rsid w:val="00192718"/>
    <w:rsid w:val="00197329"/>
    <w:rsid w:val="001A0BD4"/>
    <w:rsid w:val="001A2810"/>
    <w:rsid w:val="001A4665"/>
    <w:rsid w:val="001A5867"/>
    <w:rsid w:val="001A5C36"/>
    <w:rsid w:val="001B0CE8"/>
    <w:rsid w:val="001B0CF3"/>
    <w:rsid w:val="001B16A1"/>
    <w:rsid w:val="001B4D9C"/>
    <w:rsid w:val="001B530D"/>
    <w:rsid w:val="001B6590"/>
    <w:rsid w:val="001C3255"/>
    <w:rsid w:val="001C3C14"/>
    <w:rsid w:val="001C3F38"/>
    <w:rsid w:val="001C7638"/>
    <w:rsid w:val="001D4710"/>
    <w:rsid w:val="001D5C3C"/>
    <w:rsid w:val="001D6839"/>
    <w:rsid w:val="001E18D3"/>
    <w:rsid w:val="001E2955"/>
    <w:rsid w:val="001E3A92"/>
    <w:rsid w:val="001E4465"/>
    <w:rsid w:val="001E57AF"/>
    <w:rsid w:val="001E57B6"/>
    <w:rsid w:val="001E6B48"/>
    <w:rsid w:val="001F449A"/>
    <w:rsid w:val="001F66B1"/>
    <w:rsid w:val="001F6A86"/>
    <w:rsid w:val="002018FD"/>
    <w:rsid w:val="00201AA6"/>
    <w:rsid w:val="002032BC"/>
    <w:rsid w:val="0020336A"/>
    <w:rsid w:val="00210260"/>
    <w:rsid w:val="00210C3F"/>
    <w:rsid w:val="002126B4"/>
    <w:rsid w:val="00212B0C"/>
    <w:rsid w:val="00212C27"/>
    <w:rsid w:val="00212E52"/>
    <w:rsid w:val="00213E9F"/>
    <w:rsid w:val="002147C5"/>
    <w:rsid w:val="0021498F"/>
    <w:rsid w:val="00217708"/>
    <w:rsid w:val="00217B40"/>
    <w:rsid w:val="002211A9"/>
    <w:rsid w:val="00221FC8"/>
    <w:rsid w:val="00224414"/>
    <w:rsid w:val="00226E4C"/>
    <w:rsid w:val="00235C77"/>
    <w:rsid w:val="002400CF"/>
    <w:rsid w:val="002444FA"/>
    <w:rsid w:val="002454C4"/>
    <w:rsid w:val="00245E5E"/>
    <w:rsid w:val="00246EB6"/>
    <w:rsid w:val="002559CD"/>
    <w:rsid w:val="00257A67"/>
    <w:rsid w:val="00260CCB"/>
    <w:rsid w:val="00262CCA"/>
    <w:rsid w:val="0026386F"/>
    <w:rsid w:val="00263E35"/>
    <w:rsid w:val="002704F9"/>
    <w:rsid w:val="002715E7"/>
    <w:rsid w:val="00271792"/>
    <w:rsid w:val="002720CD"/>
    <w:rsid w:val="0027321A"/>
    <w:rsid w:val="002735C4"/>
    <w:rsid w:val="002758CC"/>
    <w:rsid w:val="00275A76"/>
    <w:rsid w:val="0028047B"/>
    <w:rsid w:val="002809AB"/>
    <w:rsid w:val="0028394D"/>
    <w:rsid w:val="00283DFC"/>
    <w:rsid w:val="00283F5A"/>
    <w:rsid w:val="00286B3F"/>
    <w:rsid w:val="00290DE7"/>
    <w:rsid w:val="002938C2"/>
    <w:rsid w:val="002941B3"/>
    <w:rsid w:val="002949CC"/>
    <w:rsid w:val="00294DC2"/>
    <w:rsid w:val="00296389"/>
    <w:rsid w:val="002A1C40"/>
    <w:rsid w:val="002A2B9D"/>
    <w:rsid w:val="002A7D05"/>
    <w:rsid w:val="002B0F5C"/>
    <w:rsid w:val="002B17E7"/>
    <w:rsid w:val="002B23AA"/>
    <w:rsid w:val="002B368F"/>
    <w:rsid w:val="002B3EFC"/>
    <w:rsid w:val="002B6D1E"/>
    <w:rsid w:val="002B7637"/>
    <w:rsid w:val="002C05B9"/>
    <w:rsid w:val="002C25BA"/>
    <w:rsid w:val="002C3DA5"/>
    <w:rsid w:val="002C4612"/>
    <w:rsid w:val="002C51FD"/>
    <w:rsid w:val="002D03A7"/>
    <w:rsid w:val="002D1444"/>
    <w:rsid w:val="002D1F20"/>
    <w:rsid w:val="002D1FE8"/>
    <w:rsid w:val="002D329D"/>
    <w:rsid w:val="002D4795"/>
    <w:rsid w:val="002E1114"/>
    <w:rsid w:val="002E2410"/>
    <w:rsid w:val="002E2F23"/>
    <w:rsid w:val="002E497C"/>
    <w:rsid w:val="002E7BC5"/>
    <w:rsid w:val="002F0C26"/>
    <w:rsid w:val="002F11D6"/>
    <w:rsid w:val="002F191A"/>
    <w:rsid w:val="002F346E"/>
    <w:rsid w:val="002F460A"/>
    <w:rsid w:val="002F5CC5"/>
    <w:rsid w:val="002F745C"/>
    <w:rsid w:val="00300B64"/>
    <w:rsid w:val="00300C69"/>
    <w:rsid w:val="00301F6E"/>
    <w:rsid w:val="00305A71"/>
    <w:rsid w:val="003061E1"/>
    <w:rsid w:val="00307050"/>
    <w:rsid w:val="00307FD4"/>
    <w:rsid w:val="00311E16"/>
    <w:rsid w:val="003130A1"/>
    <w:rsid w:val="003165E9"/>
    <w:rsid w:val="00317566"/>
    <w:rsid w:val="003215C8"/>
    <w:rsid w:val="00321A43"/>
    <w:rsid w:val="0032362A"/>
    <w:rsid w:val="00325F8C"/>
    <w:rsid w:val="003272EE"/>
    <w:rsid w:val="00331A48"/>
    <w:rsid w:val="0033272F"/>
    <w:rsid w:val="00332B6D"/>
    <w:rsid w:val="003345EB"/>
    <w:rsid w:val="0033464B"/>
    <w:rsid w:val="0033689A"/>
    <w:rsid w:val="00336B25"/>
    <w:rsid w:val="003447D4"/>
    <w:rsid w:val="00347353"/>
    <w:rsid w:val="00350DC8"/>
    <w:rsid w:val="003511AC"/>
    <w:rsid w:val="003524BD"/>
    <w:rsid w:val="003559F2"/>
    <w:rsid w:val="0035623F"/>
    <w:rsid w:val="00357365"/>
    <w:rsid w:val="003579B9"/>
    <w:rsid w:val="00361F4B"/>
    <w:rsid w:val="00362549"/>
    <w:rsid w:val="003651ED"/>
    <w:rsid w:val="003652BF"/>
    <w:rsid w:val="00365BAB"/>
    <w:rsid w:val="00370ABD"/>
    <w:rsid w:val="003714B2"/>
    <w:rsid w:val="00374F8C"/>
    <w:rsid w:val="00375301"/>
    <w:rsid w:val="0037772D"/>
    <w:rsid w:val="00382454"/>
    <w:rsid w:val="00383FF3"/>
    <w:rsid w:val="00384470"/>
    <w:rsid w:val="00384976"/>
    <w:rsid w:val="00386583"/>
    <w:rsid w:val="003872A4"/>
    <w:rsid w:val="00387440"/>
    <w:rsid w:val="003909C3"/>
    <w:rsid w:val="003931E2"/>
    <w:rsid w:val="00393420"/>
    <w:rsid w:val="003940F2"/>
    <w:rsid w:val="0039721B"/>
    <w:rsid w:val="00397FF5"/>
    <w:rsid w:val="003A2079"/>
    <w:rsid w:val="003A2269"/>
    <w:rsid w:val="003A6EFC"/>
    <w:rsid w:val="003A7AFC"/>
    <w:rsid w:val="003B041E"/>
    <w:rsid w:val="003B1310"/>
    <w:rsid w:val="003B2CD0"/>
    <w:rsid w:val="003B308F"/>
    <w:rsid w:val="003B3577"/>
    <w:rsid w:val="003C257A"/>
    <w:rsid w:val="003C28D6"/>
    <w:rsid w:val="003C5A62"/>
    <w:rsid w:val="003C77D6"/>
    <w:rsid w:val="003D4C69"/>
    <w:rsid w:val="003D64B6"/>
    <w:rsid w:val="003E05AD"/>
    <w:rsid w:val="003E1B28"/>
    <w:rsid w:val="003E2BF0"/>
    <w:rsid w:val="003E3C7B"/>
    <w:rsid w:val="003E4BD2"/>
    <w:rsid w:val="003E5561"/>
    <w:rsid w:val="003E5885"/>
    <w:rsid w:val="003E5F3F"/>
    <w:rsid w:val="003F028A"/>
    <w:rsid w:val="003F14BF"/>
    <w:rsid w:val="003F3299"/>
    <w:rsid w:val="003F33E9"/>
    <w:rsid w:val="003F4860"/>
    <w:rsid w:val="003F4EB5"/>
    <w:rsid w:val="003F5134"/>
    <w:rsid w:val="003F5A55"/>
    <w:rsid w:val="003F626C"/>
    <w:rsid w:val="003F630C"/>
    <w:rsid w:val="004041DF"/>
    <w:rsid w:val="00406D63"/>
    <w:rsid w:val="00410FA3"/>
    <w:rsid w:val="00411B80"/>
    <w:rsid w:val="00413438"/>
    <w:rsid w:val="004147F4"/>
    <w:rsid w:val="00416852"/>
    <w:rsid w:val="0042061E"/>
    <w:rsid w:val="004213F9"/>
    <w:rsid w:val="00423799"/>
    <w:rsid w:val="00423E65"/>
    <w:rsid w:val="00424C7B"/>
    <w:rsid w:val="00426DFC"/>
    <w:rsid w:val="004306DD"/>
    <w:rsid w:val="00430ABD"/>
    <w:rsid w:val="00431195"/>
    <w:rsid w:val="0043128D"/>
    <w:rsid w:val="004334C5"/>
    <w:rsid w:val="00434B30"/>
    <w:rsid w:val="00435DC5"/>
    <w:rsid w:val="00436A48"/>
    <w:rsid w:val="00436B1A"/>
    <w:rsid w:val="00440158"/>
    <w:rsid w:val="00441285"/>
    <w:rsid w:val="00445F5E"/>
    <w:rsid w:val="004466C2"/>
    <w:rsid w:val="00446C53"/>
    <w:rsid w:val="00447650"/>
    <w:rsid w:val="00452702"/>
    <w:rsid w:val="00454F51"/>
    <w:rsid w:val="004554B7"/>
    <w:rsid w:val="00455E03"/>
    <w:rsid w:val="004607DE"/>
    <w:rsid w:val="00461783"/>
    <w:rsid w:val="004617E2"/>
    <w:rsid w:val="00461A12"/>
    <w:rsid w:val="004628BC"/>
    <w:rsid w:val="00463F64"/>
    <w:rsid w:val="00465D28"/>
    <w:rsid w:val="00470C41"/>
    <w:rsid w:val="004723A8"/>
    <w:rsid w:val="004727E6"/>
    <w:rsid w:val="004743D8"/>
    <w:rsid w:val="0047455D"/>
    <w:rsid w:val="00477D02"/>
    <w:rsid w:val="004813AC"/>
    <w:rsid w:val="00481E9B"/>
    <w:rsid w:val="004820B7"/>
    <w:rsid w:val="004908A8"/>
    <w:rsid w:val="00491BD9"/>
    <w:rsid w:val="00491C40"/>
    <w:rsid w:val="00491D63"/>
    <w:rsid w:val="00492636"/>
    <w:rsid w:val="00493C3A"/>
    <w:rsid w:val="004947D0"/>
    <w:rsid w:val="0049664F"/>
    <w:rsid w:val="00496DB8"/>
    <w:rsid w:val="004A1880"/>
    <w:rsid w:val="004A1ACE"/>
    <w:rsid w:val="004A1E58"/>
    <w:rsid w:val="004A2559"/>
    <w:rsid w:val="004A7099"/>
    <w:rsid w:val="004B0729"/>
    <w:rsid w:val="004B2727"/>
    <w:rsid w:val="004B27DE"/>
    <w:rsid w:val="004B34A8"/>
    <w:rsid w:val="004B37E0"/>
    <w:rsid w:val="004B534A"/>
    <w:rsid w:val="004B66FE"/>
    <w:rsid w:val="004B6A79"/>
    <w:rsid w:val="004C12B0"/>
    <w:rsid w:val="004C2C2A"/>
    <w:rsid w:val="004C737B"/>
    <w:rsid w:val="004D0AD4"/>
    <w:rsid w:val="004D3A50"/>
    <w:rsid w:val="004D3E66"/>
    <w:rsid w:val="004D7B06"/>
    <w:rsid w:val="004E068E"/>
    <w:rsid w:val="004E0B02"/>
    <w:rsid w:val="004E104E"/>
    <w:rsid w:val="004E4541"/>
    <w:rsid w:val="004E4BBD"/>
    <w:rsid w:val="004E4C39"/>
    <w:rsid w:val="004E4EA7"/>
    <w:rsid w:val="004E580B"/>
    <w:rsid w:val="004E7FCD"/>
    <w:rsid w:val="004F2297"/>
    <w:rsid w:val="004F2FAF"/>
    <w:rsid w:val="004F3383"/>
    <w:rsid w:val="004F3C54"/>
    <w:rsid w:val="004F3E60"/>
    <w:rsid w:val="004F4D3B"/>
    <w:rsid w:val="00500265"/>
    <w:rsid w:val="005002C1"/>
    <w:rsid w:val="00501A13"/>
    <w:rsid w:val="00510373"/>
    <w:rsid w:val="005103E2"/>
    <w:rsid w:val="0051153A"/>
    <w:rsid w:val="00511BD6"/>
    <w:rsid w:val="00513BA2"/>
    <w:rsid w:val="00513E07"/>
    <w:rsid w:val="00516017"/>
    <w:rsid w:val="00516622"/>
    <w:rsid w:val="00516D8B"/>
    <w:rsid w:val="00517077"/>
    <w:rsid w:val="00520CC7"/>
    <w:rsid w:val="00521547"/>
    <w:rsid w:val="00521B59"/>
    <w:rsid w:val="00523770"/>
    <w:rsid w:val="00526F1D"/>
    <w:rsid w:val="00527911"/>
    <w:rsid w:val="0053039D"/>
    <w:rsid w:val="0053289A"/>
    <w:rsid w:val="00532B16"/>
    <w:rsid w:val="005345B2"/>
    <w:rsid w:val="00535977"/>
    <w:rsid w:val="00536E0F"/>
    <w:rsid w:val="00540554"/>
    <w:rsid w:val="005414A7"/>
    <w:rsid w:val="00543B2F"/>
    <w:rsid w:val="00543BC1"/>
    <w:rsid w:val="00547662"/>
    <w:rsid w:val="00552ED8"/>
    <w:rsid w:val="0055339D"/>
    <w:rsid w:val="00553BB0"/>
    <w:rsid w:val="00554E93"/>
    <w:rsid w:val="00556B11"/>
    <w:rsid w:val="005619CD"/>
    <w:rsid w:val="00564D40"/>
    <w:rsid w:val="0056614E"/>
    <w:rsid w:val="0056642F"/>
    <w:rsid w:val="00567586"/>
    <w:rsid w:val="00570B69"/>
    <w:rsid w:val="005712B2"/>
    <w:rsid w:val="0057230D"/>
    <w:rsid w:val="0057268D"/>
    <w:rsid w:val="0057434C"/>
    <w:rsid w:val="0057781E"/>
    <w:rsid w:val="0058226D"/>
    <w:rsid w:val="005834BE"/>
    <w:rsid w:val="00583D3C"/>
    <w:rsid w:val="00584DDF"/>
    <w:rsid w:val="0058699D"/>
    <w:rsid w:val="00587190"/>
    <w:rsid w:val="0059027B"/>
    <w:rsid w:val="00590C75"/>
    <w:rsid w:val="00590C97"/>
    <w:rsid w:val="00591EA1"/>
    <w:rsid w:val="005930CA"/>
    <w:rsid w:val="00593191"/>
    <w:rsid w:val="00593F81"/>
    <w:rsid w:val="00594811"/>
    <w:rsid w:val="005A0471"/>
    <w:rsid w:val="005A1157"/>
    <w:rsid w:val="005A131D"/>
    <w:rsid w:val="005A17CD"/>
    <w:rsid w:val="005A2310"/>
    <w:rsid w:val="005A2D14"/>
    <w:rsid w:val="005A34CC"/>
    <w:rsid w:val="005A4638"/>
    <w:rsid w:val="005A5209"/>
    <w:rsid w:val="005A5DB8"/>
    <w:rsid w:val="005A6D0F"/>
    <w:rsid w:val="005A7E03"/>
    <w:rsid w:val="005B13FE"/>
    <w:rsid w:val="005B28A5"/>
    <w:rsid w:val="005B4B12"/>
    <w:rsid w:val="005B6DE7"/>
    <w:rsid w:val="005B787A"/>
    <w:rsid w:val="005C3DE5"/>
    <w:rsid w:val="005C4AA2"/>
    <w:rsid w:val="005C4E1B"/>
    <w:rsid w:val="005C4FC3"/>
    <w:rsid w:val="005C60BF"/>
    <w:rsid w:val="005C6DF7"/>
    <w:rsid w:val="005C73DD"/>
    <w:rsid w:val="005D0437"/>
    <w:rsid w:val="005D539C"/>
    <w:rsid w:val="005D6E87"/>
    <w:rsid w:val="005D6F91"/>
    <w:rsid w:val="005D7458"/>
    <w:rsid w:val="005E4672"/>
    <w:rsid w:val="005F02C9"/>
    <w:rsid w:val="005F0F4C"/>
    <w:rsid w:val="005F111A"/>
    <w:rsid w:val="005F1C7B"/>
    <w:rsid w:val="005F295B"/>
    <w:rsid w:val="005F3A8B"/>
    <w:rsid w:val="0060083F"/>
    <w:rsid w:val="00600852"/>
    <w:rsid w:val="006025A7"/>
    <w:rsid w:val="006026A7"/>
    <w:rsid w:val="00602C41"/>
    <w:rsid w:val="006046E5"/>
    <w:rsid w:val="00610F04"/>
    <w:rsid w:val="00612F1F"/>
    <w:rsid w:val="00613D7D"/>
    <w:rsid w:val="00615675"/>
    <w:rsid w:val="0061734A"/>
    <w:rsid w:val="006205FE"/>
    <w:rsid w:val="006208EA"/>
    <w:rsid w:val="00622840"/>
    <w:rsid w:val="00624A9B"/>
    <w:rsid w:val="00624FB0"/>
    <w:rsid w:val="0062511B"/>
    <w:rsid w:val="00627310"/>
    <w:rsid w:val="00635AE6"/>
    <w:rsid w:val="00635CEF"/>
    <w:rsid w:val="00635F0B"/>
    <w:rsid w:val="00637187"/>
    <w:rsid w:val="006423AA"/>
    <w:rsid w:val="00642575"/>
    <w:rsid w:val="00643196"/>
    <w:rsid w:val="006452E3"/>
    <w:rsid w:val="00647DA7"/>
    <w:rsid w:val="00652B17"/>
    <w:rsid w:val="00653B60"/>
    <w:rsid w:val="006547D1"/>
    <w:rsid w:val="0065518B"/>
    <w:rsid w:val="006573F6"/>
    <w:rsid w:val="00660225"/>
    <w:rsid w:val="00661513"/>
    <w:rsid w:val="00662E64"/>
    <w:rsid w:val="00663C60"/>
    <w:rsid w:val="0066577A"/>
    <w:rsid w:val="006709A8"/>
    <w:rsid w:val="00671330"/>
    <w:rsid w:val="00673D9D"/>
    <w:rsid w:val="00673EB5"/>
    <w:rsid w:val="00674D7E"/>
    <w:rsid w:val="006751A1"/>
    <w:rsid w:val="00675445"/>
    <w:rsid w:val="00675BC7"/>
    <w:rsid w:val="0068110A"/>
    <w:rsid w:val="00683FE4"/>
    <w:rsid w:val="00690969"/>
    <w:rsid w:val="0069161B"/>
    <w:rsid w:val="006938BA"/>
    <w:rsid w:val="00694743"/>
    <w:rsid w:val="006959ED"/>
    <w:rsid w:val="0069713D"/>
    <w:rsid w:val="006A10EE"/>
    <w:rsid w:val="006A2A90"/>
    <w:rsid w:val="006A3064"/>
    <w:rsid w:val="006A428D"/>
    <w:rsid w:val="006A4D08"/>
    <w:rsid w:val="006A62E5"/>
    <w:rsid w:val="006B0EB7"/>
    <w:rsid w:val="006B1F97"/>
    <w:rsid w:val="006B2B92"/>
    <w:rsid w:val="006B2C93"/>
    <w:rsid w:val="006B388D"/>
    <w:rsid w:val="006B48AA"/>
    <w:rsid w:val="006B5A59"/>
    <w:rsid w:val="006B64A3"/>
    <w:rsid w:val="006B68B4"/>
    <w:rsid w:val="006C1409"/>
    <w:rsid w:val="006C37B0"/>
    <w:rsid w:val="006C3898"/>
    <w:rsid w:val="006C3AE0"/>
    <w:rsid w:val="006C5A11"/>
    <w:rsid w:val="006C5F0A"/>
    <w:rsid w:val="006C763A"/>
    <w:rsid w:val="006D214A"/>
    <w:rsid w:val="006D322A"/>
    <w:rsid w:val="006D349F"/>
    <w:rsid w:val="006D394A"/>
    <w:rsid w:val="006D5EB6"/>
    <w:rsid w:val="006D64E2"/>
    <w:rsid w:val="006D7056"/>
    <w:rsid w:val="006D7625"/>
    <w:rsid w:val="006E0B04"/>
    <w:rsid w:val="006E0B5E"/>
    <w:rsid w:val="006E0E07"/>
    <w:rsid w:val="006E1227"/>
    <w:rsid w:val="006E4EBE"/>
    <w:rsid w:val="006E6547"/>
    <w:rsid w:val="006E7E6E"/>
    <w:rsid w:val="006F0563"/>
    <w:rsid w:val="006F2A21"/>
    <w:rsid w:val="006F6A9F"/>
    <w:rsid w:val="006F7674"/>
    <w:rsid w:val="00701F51"/>
    <w:rsid w:val="00702EF0"/>
    <w:rsid w:val="00703194"/>
    <w:rsid w:val="00703791"/>
    <w:rsid w:val="0070469D"/>
    <w:rsid w:val="007059F6"/>
    <w:rsid w:val="00711EF2"/>
    <w:rsid w:val="0071339A"/>
    <w:rsid w:val="0071366A"/>
    <w:rsid w:val="00714EFE"/>
    <w:rsid w:val="007156D0"/>
    <w:rsid w:val="007162CE"/>
    <w:rsid w:val="0071686F"/>
    <w:rsid w:val="00717A4B"/>
    <w:rsid w:val="007202A3"/>
    <w:rsid w:val="007226D7"/>
    <w:rsid w:val="007235F1"/>
    <w:rsid w:val="007244DD"/>
    <w:rsid w:val="00724C85"/>
    <w:rsid w:val="0072579E"/>
    <w:rsid w:val="00726E81"/>
    <w:rsid w:val="007310C4"/>
    <w:rsid w:val="00735681"/>
    <w:rsid w:val="0073592B"/>
    <w:rsid w:val="00735D22"/>
    <w:rsid w:val="00736009"/>
    <w:rsid w:val="00736203"/>
    <w:rsid w:val="00737732"/>
    <w:rsid w:val="00737790"/>
    <w:rsid w:val="007440EE"/>
    <w:rsid w:val="00744C22"/>
    <w:rsid w:val="007460EE"/>
    <w:rsid w:val="00746741"/>
    <w:rsid w:val="00746FC5"/>
    <w:rsid w:val="00747E9F"/>
    <w:rsid w:val="0075039E"/>
    <w:rsid w:val="007505F9"/>
    <w:rsid w:val="007524C7"/>
    <w:rsid w:val="00752960"/>
    <w:rsid w:val="007549AE"/>
    <w:rsid w:val="00755103"/>
    <w:rsid w:val="00756320"/>
    <w:rsid w:val="007579D8"/>
    <w:rsid w:val="00757E47"/>
    <w:rsid w:val="00760122"/>
    <w:rsid w:val="007614CB"/>
    <w:rsid w:val="00762400"/>
    <w:rsid w:val="00762878"/>
    <w:rsid w:val="00763FEE"/>
    <w:rsid w:val="0076554A"/>
    <w:rsid w:val="0076599F"/>
    <w:rsid w:val="00765A90"/>
    <w:rsid w:val="00766212"/>
    <w:rsid w:val="00766D31"/>
    <w:rsid w:val="00766E9C"/>
    <w:rsid w:val="00771514"/>
    <w:rsid w:val="007727DE"/>
    <w:rsid w:val="00775EFA"/>
    <w:rsid w:val="00776844"/>
    <w:rsid w:val="00776D39"/>
    <w:rsid w:val="007770ED"/>
    <w:rsid w:val="00780831"/>
    <w:rsid w:val="007809AB"/>
    <w:rsid w:val="007815E9"/>
    <w:rsid w:val="00782158"/>
    <w:rsid w:val="00783623"/>
    <w:rsid w:val="00785CC9"/>
    <w:rsid w:val="0078652B"/>
    <w:rsid w:val="0079110E"/>
    <w:rsid w:val="007934F4"/>
    <w:rsid w:val="00794188"/>
    <w:rsid w:val="007A09E0"/>
    <w:rsid w:val="007A09E7"/>
    <w:rsid w:val="007A1C57"/>
    <w:rsid w:val="007A3C77"/>
    <w:rsid w:val="007A45CB"/>
    <w:rsid w:val="007A6671"/>
    <w:rsid w:val="007B0D6E"/>
    <w:rsid w:val="007B3159"/>
    <w:rsid w:val="007B328A"/>
    <w:rsid w:val="007B37C1"/>
    <w:rsid w:val="007B45E2"/>
    <w:rsid w:val="007B54FC"/>
    <w:rsid w:val="007B568D"/>
    <w:rsid w:val="007B5C36"/>
    <w:rsid w:val="007B7522"/>
    <w:rsid w:val="007C16CC"/>
    <w:rsid w:val="007C1C81"/>
    <w:rsid w:val="007C1FD8"/>
    <w:rsid w:val="007C2754"/>
    <w:rsid w:val="007C4FF6"/>
    <w:rsid w:val="007C5F49"/>
    <w:rsid w:val="007C744D"/>
    <w:rsid w:val="007D028F"/>
    <w:rsid w:val="007D18EB"/>
    <w:rsid w:val="007D1B2D"/>
    <w:rsid w:val="007D227D"/>
    <w:rsid w:val="007D3246"/>
    <w:rsid w:val="007D5253"/>
    <w:rsid w:val="007D6B91"/>
    <w:rsid w:val="007D7405"/>
    <w:rsid w:val="007E0656"/>
    <w:rsid w:val="007E1E26"/>
    <w:rsid w:val="007E2377"/>
    <w:rsid w:val="007E29F6"/>
    <w:rsid w:val="007E346F"/>
    <w:rsid w:val="007E6285"/>
    <w:rsid w:val="007E744E"/>
    <w:rsid w:val="007F0891"/>
    <w:rsid w:val="007F1B97"/>
    <w:rsid w:val="007F21B7"/>
    <w:rsid w:val="007F441A"/>
    <w:rsid w:val="007F4BFF"/>
    <w:rsid w:val="007F4FD2"/>
    <w:rsid w:val="00801F2C"/>
    <w:rsid w:val="00801F63"/>
    <w:rsid w:val="008040CA"/>
    <w:rsid w:val="0080456C"/>
    <w:rsid w:val="00810219"/>
    <w:rsid w:val="008118E8"/>
    <w:rsid w:val="00811ED9"/>
    <w:rsid w:val="008145FD"/>
    <w:rsid w:val="00814F14"/>
    <w:rsid w:val="00816D67"/>
    <w:rsid w:val="00820EB4"/>
    <w:rsid w:val="008216AC"/>
    <w:rsid w:val="0082315F"/>
    <w:rsid w:val="00823A86"/>
    <w:rsid w:val="00824320"/>
    <w:rsid w:val="008307E4"/>
    <w:rsid w:val="00831C4D"/>
    <w:rsid w:val="008339C9"/>
    <w:rsid w:val="00834CCD"/>
    <w:rsid w:val="00835B75"/>
    <w:rsid w:val="00837864"/>
    <w:rsid w:val="00841071"/>
    <w:rsid w:val="00842490"/>
    <w:rsid w:val="008425DA"/>
    <w:rsid w:val="0084369D"/>
    <w:rsid w:val="008450B8"/>
    <w:rsid w:val="008508A8"/>
    <w:rsid w:val="0085154D"/>
    <w:rsid w:val="00851A40"/>
    <w:rsid w:val="00852693"/>
    <w:rsid w:val="00855943"/>
    <w:rsid w:val="00855F07"/>
    <w:rsid w:val="00855F34"/>
    <w:rsid w:val="0086273E"/>
    <w:rsid w:val="00864EF0"/>
    <w:rsid w:val="00865294"/>
    <w:rsid w:val="00865F72"/>
    <w:rsid w:val="00870B42"/>
    <w:rsid w:val="008771B9"/>
    <w:rsid w:val="00881600"/>
    <w:rsid w:val="00881D00"/>
    <w:rsid w:val="00883BDA"/>
    <w:rsid w:val="00884957"/>
    <w:rsid w:val="008852D9"/>
    <w:rsid w:val="00885E50"/>
    <w:rsid w:val="00886803"/>
    <w:rsid w:val="008904AD"/>
    <w:rsid w:val="0089114E"/>
    <w:rsid w:val="00891869"/>
    <w:rsid w:val="008927E2"/>
    <w:rsid w:val="00894545"/>
    <w:rsid w:val="00895CDD"/>
    <w:rsid w:val="00897901"/>
    <w:rsid w:val="00897D5D"/>
    <w:rsid w:val="008A0C88"/>
    <w:rsid w:val="008A129F"/>
    <w:rsid w:val="008A12A6"/>
    <w:rsid w:val="008A2EB3"/>
    <w:rsid w:val="008A52B2"/>
    <w:rsid w:val="008A6452"/>
    <w:rsid w:val="008A6C1B"/>
    <w:rsid w:val="008B01C8"/>
    <w:rsid w:val="008B6B87"/>
    <w:rsid w:val="008B6D0E"/>
    <w:rsid w:val="008B794E"/>
    <w:rsid w:val="008C14A1"/>
    <w:rsid w:val="008C1DC1"/>
    <w:rsid w:val="008C48CE"/>
    <w:rsid w:val="008C4FE2"/>
    <w:rsid w:val="008C535B"/>
    <w:rsid w:val="008C6CE8"/>
    <w:rsid w:val="008C7FC0"/>
    <w:rsid w:val="008D1F23"/>
    <w:rsid w:val="008D2431"/>
    <w:rsid w:val="008D3315"/>
    <w:rsid w:val="008D78EE"/>
    <w:rsid w:val="008D79B7"/>
    <w:rsid w:val="008E2040"/>
    <w:rsid w:val="008E2ECD"/>
    <w:rsid w:val="008E4242"/>
    <w:rsid w:val="008E43F7"/>
    <w:rsid w:val="008E4664"/>
    <w:rsid w:val="008E5A09"/>
    <w:rsid w:val="008F10BA"/>
    <w:rsid w:val="008F17AF"/>
    <w:rsid w:val="008F43B2"/>
    <w:rsid w:val="008F5314"/>
    <w:rsid w:val="008F55E1"/>
    <w:rsid w:val="008F5CD9"/>
    <w:rsid w:val="0090071F"/>
    <w:rsid w:val="00900A88"/>
    <w:rsid w:val="00903BCD"/>
    <w:rsid w:val="009066D6"/>
    <w:rsid w:val="00907671"/>
    <w:rsid w:val="00907E45"/>
    <w:rsid w:val="009112F0"/>
    <w:rsid w:val="00913F12"/>
    <w:rsid w:val="0091526C"/>
    <w:rsid w:val="0091557C"/>
    <w:rsid w:val="009159E9"/>
    <w:rsid w:val="00915F68"/>
    <w:rsid w:val="00917308"/>
    <w:rsid w:val="009201B4"/>
    <w:rsid w:val="00921065"/>
    <w:rsid w:val="0092306C"/>
    <w:rsid w:val="00926B1B"/>
    <w:rsid w:val="00930C90"/>
    <w:rsid w:val="00931785"/>
    <w:rsid w:val="0093264B"/>
    <w:rsid w:val="00932858"/>
    <w:rsid w:val="00934EA6"/>
    <w:rsid w:val="00941341"/>
    <w:rsid w:val="0094455D"/>
    <w:rsid w:val="009459F1"/>
    <w:rsid w:val="00947426"/>
    <w:rsid w:val="009479DD"/>
    <w:rsid w:val="0095081C"/>
    <w:rsid w:val="00950C99"/>
    <w:rsid w:val="00951C16"/>
    <w:rsid w:val="009528D0"/>
    <w:rsid w:val="00952967"/>
    <w:rsid w:val="009565D6"/>
    <w:rsid w:val="00956B59"/>
    <w:rsid w:val="00956B5E"/>
    <w:rsid w:val="00956D29"/>
    <w:rsid w:val="00957736"/>
    <w:rsid w:val="009602F5"/>
    <w:rsid w:val="0096081C"/>
    <w:rsid w:val="00962D4F"/>
    <w:rsid w:val="00967260"/>
    <w:rsid w:val="009677B7"/>
    <w:rsid w:val="009711F1"/>
    <w:rsid w:val="00971224"/>
    <w:rsid w:val="00971BE9"/>
    <w:rsid w:val="00973B58"/>
    <w:rsid w:val="00974301"/>
    <w:rsid w:val="00977354"/>
    <w:rsid w:val="0098251C"/>
    <w:rsid w:val="00982A1A"/>
    <w:rsid w:val="009833E3"/>
    <w:rsid w:val="00984BE4"/>
    <w:rsid w:val="00986B5E"/>
    <w:rsid w:val="0098703F"/>
    <w:rsid w:val="00990467"/>
    <w:rsid w:val="009908FF"/>
    <w:rsid w:val="00991012"/>
    <w:rsid w:val="00991799"/>
    <w:rsid w:val="00991BC1"/>
    <w:rsid w:val="00992DE9"/>
    <w:rsid w:val="00994240"/>
    <w:rsid w:val="009944EF"/>
    <w:rsid w:val="0099587E"/>
    <w:rsid w:val="00995D71"/>
    <w:rsid w:val="00995DE3"/>
    <w:rsid w:val="00996F70"/>
    <w:rsid w:val="00997227"/>
    <w:rsid w:val="009A0004"/>
    <w:rsid w:val="009A06AE"/>
    <w:rsid w:val="009A222D"/>
    <w:rsid w:val="009A318D"/>
    <w:rsid w:val="009A597E"/>
    <w:rsid w:val="009A6082"/>
    <w:rsid w:val="009A6960"/>
    <w:rsid w:val="009B008D"/>
    <w:rsid w:val="009B04A2"/>
    <w:rsid w:val="009B1889"/>
    <w:rsid w:val="009B208A"/>
    <w:rsid w:val="009B4A94"/>
    <w:rsid w:val="009B57E4"/>
    <w:rsid w:val="009B5BB1"/>
    <w:rsid w:val="009B5D4A"/>
    <w:rsid w:val="009B69E6"/>
    <w:rsid w:val="009B7C4E"/>
    <w:rsid w:val="009C0D03"/>
    <w:rsid w:val="009C0E52"/>
    <w:rsid w:val="009C21A8"/>
    <w:rsid w:val="009C2AD3"/>
    <w:rsid w:val="009C3866"/>
    <w:rsid w:val="009C54E2"/>
    <w:rsid w:val="009C579C"/>
    <w:rsid w:val="009C7D29"/>
    <w:rsid w:val="009D00A2"/>
    <w:rsid w:val="009D266E"/>
    <w:rsid w:val="009D444F"/>
    <w:rsid w:val="009D50B6"/>
    <w:rsid w:val="009D5DAF"/>
    <w:rsid w:val="009D7CE8"/>
    <w:rsid w:val="009E04FD"/>
    <w:rsid w:val="009E0FC8"/>
    <w:rsid w:val="009E1268"/>
    <w:rsid w:val="009E18A8"/>
    <w:rsid w:val="009E2538"/>
    <w:rsid w:val="009E4AF6"/>
    <w:rsid w:val="009E5C79"/>
    <w:rsid w:val="009E5CD0"/>
    <w:rsid w:val="009E69CC"/>
    <w:rsid w:val="009F0E99"/>
    <w:rsid w:val="009F267E"/>
    <w:rsid w:val="009F3EF9"/>
    <w:rsid w:val="009F53C2"/>
    <w:rsid w:val="009F5937"/>
    <w:rsid w:val="009F5CA5"/>
    <w:rsid w:val="009F5DE5"/>
    <w:rsid w:val="009F6A84"/>
    <w:rsid w:val="009F7C3A"/>
    <w:rsid w:val="00A008E1"/>
    <w:rsid w:val="00A00EBB"/>
    <w:rsid w:val="00A01295"/>
    <w:rsid w:val="00A02881"/>
    <w:rsid w:val="00A02D79"/>
    <w:rsid w:val="00A03298"/>
    <w:rsid w:val="00A06FD5"/>
    <w:rsid w:val="00A07CDA"/>
    <w:rsid w:val="00A10DE3"/>
    <w:rsid w:val="00A122AB"/>
    <w:rsid w:val="00A12BED"/>
    <w:rsid w:val="00A171E4"/>
    <w:rsid w:val="00A1745E"/>
    <w:rsid w:val="00A20FCC"/>
    <w:rsid w:val="00A23155"/>
    <w:rsid w:val="00A2671D"/>
    <w:rsid w:val="00A26F10"/>
    <w:rsid w:val="00A27197"/>
    <w:rsid w:val="00A3113E"/>
    <w:rsid w:val="00A312C2"/>
    <w:rsid w:val="00A32C28"/>
    <w:rsid w:val="00A3484F"/>
    <w:rsid w:val="00A37F35"/>
    <w:rsid w:val="00A40362"/>
    <w:rsid w:val="00A40AEA"/>
    <w:rsid w:val="00A40CCD"/>
    <w:rsid w:val="00A479B8"/>
    <w:rsid w:val="00A523C6"/>
    <w:rsid w:val="00A54354"/>
    <w:rsid w:val="00A54559"/>
    <w:rsid w:val="00A548B1"/>
    <w:rsid w:val="00A60B80"/>
    <w:rsid w:val="00A616B5"/>
    <w:rsid w:val="00A62DF0"/>
    <w:rsid w:val="00A62F0A"/>
    <w:rsid w:val="00A63442"/>
    <w:rsid w:val="00A6467A"/>
    <w:rsid w:val="00A64B09"/>
    <w:rsid w:val="00A653D9"/>
    <w:rsid w:val="00A666F4"/>
    <w:rsid w:val="00A66B80"/>
    <w:rsid w:val="00A67D3F"/>
    <w:rsid w:val="00A728B8"/>
    <w:rsid w:val="00A73DB4"/>
    <w:rsid w:val="00A8342A"/>
    <w:rsid w:val="00A86EA4"/>
    <w:rsid w:val="00A878E9"/>
    <w:rsid w:val="00A9245C"/>
    <w:rsid w:val="00A97F17"/>
    <w:rsid w:val="00AA136B"/>
    <w:rsid w:val="00AA6787"/>
    <w:rsid w:val="00AA7E09"/>
    <w:rsid w:val="00AB1FC6"/>
    <w:rsid w:val="00AB3193"/>
    <w:rsid w:val="00AB574E"/>
    <w:rsid w:val="00AB7848"/>
    <w:rsid w:val="00AC11EC"/>
    <w:rsid w:val="00AC1624"/>
    <w:rsid w:val="00AC2687"/>
    <w:rsid w:val="00AC410F"/>
    <w:rsid w:val="00AC489E"/>
    <w:rsid w:val="00AC578C"/>
    <w:rsid w:val="00AC6BE9"/>
    <w:rsid w:val="00AC72F7"/>
    <w:rsid w:val="00AD005A"/>
    <w:rsid w:val="00AD1BCE"/>
    <w:rsid w:val="00AD3302"/>
    <w:rsid w:val="00AD3609"/>
    <w:rsid w:val="00AD4DDA"/>
    <w:rsid w:val="00AE1D7B"/>
    <w:rsid w:val="00AE5D69"/>
    <w:rsid w:val="00AE5DD9"/>
    <w:rsid w:val="00AE7751"/>
    <w:rsid w:val="00AF0061"/>
    <w:rsid w:val="00AF078D"/>
    <w:rsid w:val="00AF2634"/>
    <w:rsid w:val="00AF3F2F"/>
    <w:rsid w:val="00AF49D5"/>
    <w:rsid w:val="00AF4EB3"/>
    <w:rsid w:val="00AF5360"/>
    <w:rsid w:val="00AF67B1"/>
    <w:rsid w:val="00B005E1"/>
    <w:rsid w:val="00B014F5"/>
    <w:rsid w:val="00B03057"/>
    <w:rsid w:val="00B0427D"/>
    <w:rsid w:val="00B05551"/>
    <w:rsid w:val="00B05D6B"/>
    <w:rsid w:val="00B05E14"/>
    <w:rsid w:val="00B064DF"/>
    <w:rsid w:val="00B10F7C"/>
    <w:rsid w:val="00B12813"/>
    <w:rsid w:val="00B1333B"/>
    <w:rsid w:val="00B14823"/>
    <w:rsid w:val="00B14870"/>
    <w:rsid w:val="00B156CF"/>
    <w:rsid w:val="00B16278"/>
    <w:rsid w:val="00B1754D"/>
    <w:rsid w:val="00B17DC7"/>
    <w:rsid w:val="00B20365"/>
    <w:rsid w:val="00B22841"/>
    <w:rsid w:val="00B2313B"/>
    <w:rsid w:val="00B24318"/>
    <w:rsid w:val="00B266B4"/>
    <w:rsid w:val="00B27709"/>
    <w:rsid w:val="00B33388"/>
    <w:rsid w:val="00B3417C"/>
    <w:rsid w:val="00B36E04"/>
    <w:rsid w:val="00B4059B"/>
    <w:rsid w:val="00B423E9"/>
    <w:rsid w:val="00B4359C"/>
    <w:rsid w:val="00B4373E"/>
    <w:rsid w:val="00B437E1"/>
    <w:rsid w:val="00B438BA"/>
    <w:rsid w:val="00B446E8"/>
    <w:rsid w:val="00B451FE"/>
    <w:rsid w:val="00B5069B"/>
    <w:rsid w:val="00B50CC7"/>
    <w:rsid w:val="00B515EA"/>
    <w:rsid w:val="00B52546"/>
    <w:rsid w:val="00B54556"/>
    <w:rsid w:val="00B567BA"/>
    <w:rsid w:val="00B635BA"/>
    <w:rsid w:val="00B65C73"/>
    <w:rsid w:val="00B65F73"/>
    <w:rsid w:val="00B70591"/>
    <w:rsid w:val="00B72A8B"/>
    <w:rsid w:val="00B74641"/>
    <w:rsid w:val="00B831EE"/>
    <w:rsid w:val="00B84070"/>
    <w:rsid w:val="00B841A7"/>
    <w:rsid w:val="00B84216"/>
    <w:rsid w:val="00B86895"/>
    <w:rsid w:val="00B86BB5"/>
    <w:rsid w:val="00B86ECF"/>
    <w:rsid w:val="00B86EDD"/>
    <w:rsid w:val="00B9041B"/>
    <w:rsid w:val="00B90446"/>
    <w:rsid w:val="00B91281"/>
    <w:rsid w:val="00B91548"/>
    <w:rsid w:val="00B924B7"/>
    <w:rsid w:val="00B954EA"/>
    <w:rsid w:val="00B9752E"/>
    <w:rsid w:val="00B97F7C"/>
    <w:rsid w:val="00BA0C30"/>
    <w:rsid w:val="00BA188A"/>
    <w:rsid w:val="00BA1E85"/>
    <w:rsid w:val="00BA438E"/>
    <w:rsid w:val="00BA45CA"/>
    <w:rsid w:val="00BA6DCA"/>
    <w:rsid w:val="00BA7668"/>
    <w:rsid w:val="00BB04FE"/>
    <w:rsid w:val="00BB095E"/>
    <w:rsid w:val="00BB21BE"/>
    <w:rsid w:val="00BB5123"/>
    <w:rsid w:val="00BB534C"/>
    <w:rsid w:val="00BB6B2A"/>
    <w:rsid w:val="00BC1258"/>
    <w:rsid w:val="00BC126D"/>
    <w:rsid w:val="00BC2585"/>
    <w:rsid w:val="00BC2774"/>
    <w:rsid w:val="00BC37FA"/>
    <w:rsid w:val="00BC5DAB"/>
    <w:rsid w:val="00BC60EA"/>
    <w:rsid w:val="00BC74F6"/>
    <w:rsid w:val="00BD038F"/>
    <w:rsid w:val="00BD0B72"/>
    <w:rsid w:val="00BD0D28"/>
    <w:rsid w:val="00BD3C3C"/>
    <w:rsid w:val="00BD578A"/>
    <w:rsid w:val="00BD5DA5"/>
    <w:rsid w:val="00BD6317"/>
    <w:rsid w:val="00BE110C"/>
    <w:rsid w:val="00BE12ED"/>
    <w:rsid w:val="00BE13D6"/>
    <w:rsid w:val="00BE6385"/>
    <w:rsid w:val="00BE6678"/>
    <w:rsid w:val="00BE760D"/>
    <w:rsid w:val="00BE762A"/>
    <w:rsid w:val="00BE7FFD"/>
    <w:rsid w:val="00BF0C41"/>
    <w:rsid w:val="00BF0D71"/>
    <w:rsid w:val="00BF1B3A"/>
    <w:rsid w:val="00BF3467"/>
    <w:rsid w:val="00BF5DD4"/>
    <w:rsid w:val="00C00537"/>
    <w:rsid w:val="00C02276"/>
    <w:rsid w:val="00C02FB7"/>
    <w:rsid w:val="00C038CC"/>
    <w:rsid w:val="00C05A62"/>
    <w:rsid w:val="00C06507"/>
    <w:rsid w:val="00C07C15"/>
    <w:rsid w:val="00C13186"/>
    <w:rsid w:val="00C15228"/>
    <w:rsid w:val="00C15F7D"/>
    <w:rsid w:val="00C17339"/>
    <w:rsid w:val="00C21274"/>
    <w:rsid w:val="00C249A3"/>
    <w:rsid w:val="00C26065"/>
    <w:rsid w:val="00C26B19"/>
    <w:rsid w:val="00C326E6"/>
    <w:rsid w:val="00C32DFC"/>
    <w:rsid w:val="00C35519"/>
    <w:rsid w:val="00C3575E"/>
    <w:rsid w:val="00C37D34"/>
    <w:rsid w:val="00C43041"/>
    <w:rsid w:val="00C43C8B"/>
    <w:rsid w:val="00C45246"/>
    <w:rsid w:val="00C46955"/>
    <w:rsid w:val="00C472D5"/>
    <w:rsid w:val="00C50070"/>
    <w:rsid w:val="00C51385"/>
    <w:rsid w:val="00C51880"/>
    <w:rsid w:val="00C518F4"/>
    <w:rsid w:val="00C52720"/>
    <w:rsid w:val="00C52998"/>
    <w:rsid w:val="00C5427B"/>
    <w:rsid w:val="00C54DBA"/>
    <w:rsid w:val="00C55904"/>
    <w:rsid w:val="00C607FB"/>
    <w:rsid w:val="00C60C44"/>
    <w:rsid w:val="00C63C7D"/>
    <w:rsid w:val="00C63E77"/>
    <w:rsid w:val="00C65CCF"/>
    <w:rsid w:val="00C670ED"/>
    <w:rsid w:val="00C711F9"/>
    <w:rsid w:val="00C712A9"/>
    <w:rsid w:val="00C7193F"/>
    <w:rsid w:val="00C72BD5"/>
    <w:rsid w:val="00C7304F"/>
    <w:rsid w:val="00C733C0"/>
    <w:rsid w:val="00C74FBB"/>
    <w:rsid w:val="00C76A61"/>
    <w:rsid w:val="00C76E3D"/>
    <w:rsid w:val="00C813DB"/>
    <w:rsid w:val="00C8583E"/>
    <w:rsid w:val="00C860FA"/>
    <w:rsid w:val="00C87016"/>
    <w:rsid w:val="00C87232"/>
    <w:rsid w:val="00C87E7A"/>
    <w:rsid w:val="00C87F7D"/>
    <w:rsid w:val="00C91AD5"/>
    <w:rsid w:val="00C91B2C"/>
    <w:rsid w:val="00C924EC"/>
    <w:rsid w:val="00C9465A"/>
    <w:rsid w:val="00C94951"/>
    <w:rsid w:val="00C961E6"/>
    <w:rsid w:val="00CA0DA9"/>
    <w:rsid w:val="00CA4718"/>
    <w:rsid w:val="00CA4C03"/>
    <w:rsid w:val="00CA51DF"/>
    <w:rsid w:val="00CA5A3D"/>
    <w:rsid w:val="00CA61E5"/>
    <w:rsid w:val="00CA7929"/>
    <w:rsid w:val="00CB0DBF"/>
    <w:rsid w:val="00CB1305"/>
    <w:rsid w:val="00CB267C"/>
    <w:rsid w:val="00CC084E"/>
    <w:rsid w:val="00CC24C5"/>
    <w:rsid w:val="00CC42E5"/>
    <w:rsid w:val="00CC4AF0"/>
    <w:rsid w:val="00CC4F27"/>
    <w:rsid w:val="00CC785B"/>
    <w:rsid w:val="00CD0597"/>
    <w:rsid w:val="00CD22B4"/>
    <w:rsid w:val="00CD32CE"/>
    <w:rsid w:val="00CD3308"/>
    <w:rsid w:val="00CD7077"/>
    <w:rsid w:val="00CD7558"/>
    <w:rsid w:val="00CE1919"/>
    <w:rsid w:val="00CE1DA8"/>
    <w:rsid w:val="00CE2C0E"/>
    <w:rsid w:val="00CE41D4"/>
    <w:rsid w:val="00CE5AF4"/>
    <w:rsid w:val="00CE7ED5"/>
    <w:rsid w:val="00CF058B"/>
    <w:rsid w:val="00CF2C36"/>
    <w:rsid w:val="00CF2F74"/>
    <w:rsid w:val="00CF3D30"/>
    <w:rsid w:val="00CF44FC"/>
    <w:rsid w:val="00CF500E"/>
    <w:rsid w:val="00CF670C"/>
    <w:rsid w:val="00CF69AE"/>
    <w:rsid w:val="00CF6A03"/>
    <w:rsid w:val="00CF6E82"/>
    <w:rsid w:val="00CF6EC5"/>
    <w:rsid w:val="00CF6F63"/>
    <w:rsid w:val="00CF72C0"/>
    <w:rsid w:val="00D00A7C"/>
    <w:rsid w:val="00D00F73"/>
    <w:rsid w:val="00D01774"/>
    <w:rsid w:val="00D02535"/>
    <w:rsid w:val="00D03F3E"/>
    <w:rsid w:val="00D04359"/>
    <w:rsid w:val="00D05786"/>
    <w:rsid w:val="00D06400"/>
    <w:rsid w:val="00D06848"/>
    <w:rsid w:val="00D07553"/>
    <w:rsid w:val="00D10456"/>
    <w:rsid w:val="00D13E8A"/>
    <w:rsid w:val="00D222F0"/>
    <w:rsid w:val="00D22678"/>
    <w:rsid w:val="00D22CB0"/>
    <w:rsid w:val="00D24A2F"/>
    <w:rsid w:val="00D32077"/>
    <w:rsid w:val="00D33C65"/>
    <w:rsid w:val="00D35224"/>
    <w:rsid w:val="00D35DE1"/>
    <w:rsid w:val="00D402F5"/>
    <w:rsid w:val="00D407AF"/>
    <w:rsid w:val="00D41C35"/>
    <w:rsid w:val="00D421D9"/>
    <w:rsid w:val="00D436D5"/>
    <w:rsid w:val="00D44B37"/>
    <w:rsid w:val="00D453D7"/>
    <w:rsid w:val="00D46EA6"/>
    <w:rsid w:val="00D55DAD"/>
    <w:rsid w:val="00D56110"/>
    <w:rsid w:val="00D56AD7"/>
    <w:rsid w:val="00D578CB"/>
    <w:rsid w:val="00D60864"/>
    <w:rsid w:val="00D647A1"/>
    <w:rsid w:val="00D65DA3"/>
    <w:rsid w:val="00D660F6"/>
    <w:rsid w:val="00D71B3C"/>
    <w:rsid w:val="00D724B1"/>
    <w:rsid w:val="00D74282"/>
    <w:rsid w:val="00D74944"/>
    <w:rsid w:val="00D74B44"/>
    <w:rsid w:val="00D76B3A"/>
    <w:rsid w:val="00D770D5"/>
    <w:rsid w:val="00D82522"/>
    <w:rsid w:val="00D837A3"/>
    <w:rsid w:val="00D83B59"/>
    <w:rsid w:val="00D83BDD"/>
    <w:rsid w:val="00D840E5"/>
    <w:rsid w:val="00D847D5"/>
    <w:rsid w:val="00D85201"/>
    <w:rsid w:val="00D853CB"/>
    <w:rsid w:val="00D90B6A"/>
    <w:rsid w:val="00D92899"/>
    <w:rsid w:val="00D94982"/>
    <w:rsid w:val="00D9606F"/>
    <w:rsid w:val="00DA32D5"/>
    <w:rsid w:val="00DA6B3E"/>
    <w:rsid w:val="00DB1AAF"/>
    <w:rsid w:val="00DB1B3D"/>
    <w:rsid w:val="00DB46B2"/>
    <w:rsid w:val="00DC136D"/>
    <w:rsid w:val="00DC215F"/>
    <w:rsid w:val="00DC3368"/>
    <w:rsid w:val="00DC60EB"/>
    <w:rsid w:val="00DD46A1"/>
    <w:rsid w:val="00DE01BA"/>
    <w:rsid w:val="00DE23CE"/>
    <w:rsid w:val="00DE25A3"/>
    <w:rsid w:val="00DE26EF"/>
    <w:rsid w:val="00DE3BCC"/>
    <w:rsid w:val="00DE3F0B"/>
    <w:rsid w:val="00DE3F79"/>
    <w:rsid w:val="00DE54E6"/>
    <w:rsid w:val="00DE77B3"/>
    <w:rsid w:val="00DF2648"/>
    <w:rsid w:val="00DF34E1"/>
    <w:rsid w:val="00DF5552"/>
    <w:rsid w:val="00DF6403"/>
    <w:rsid w:val="00DF7184"/>
    <w:rsid w:val="00DF71E3"/>
    <w:rsid w:val="00DF7638"/>
    <w:rsid w:val="00E007E5"/>
    <w:rsid w:val="00E00AFB"/>
    <w:rsid w:val="00E01263"/>
    <w:rsid w:val="00E01A60"/>
    <w:rsid w:val="00E02028"/>
    <w:rsid w:val="00E021EC"/>
    <w:rsid w:val="00E04110"/>
    <w:rsid w:val="00E048B7"/>
    <w:rsid w:val="00E06FBA"/>
    <w:rsid w:val="00E10ED7"/>
    <w:rsid w:val="00E11D25"/>
    <w:rsid w:val="00E13E11"/>
    <w:rsid w:val="00E13E26"/>
    <w:rsid w:val="00E151E0"/>
    <w:rsid w:val="00E15781"/>
    <w:rsid w:val="00E16159"/>
    <w:rsid w:val="00E161F7"/>
    <w:rsid w:val="00E16C7B"/>
    <w:rsid w:val="00E16C7D"/>
    <w:rsid w:val="00E17480"/>
    <w:rsid w:val="00E20DA2"/>
    <w:rsid w:val="00E224C4"/>
    <w:rsid w:val="00E2356D"/>
    <w:rsid w:val="00E23E2A"/>
    <w:rsid w:val="00E24FD8"/>
    <w:rsid w:val="00E25B47"/>
    <w:rsid w:val="00E32485"/>
    <w:rsid w:val="00E32BE0"/>
    <w:rsid w:val="00E32BF5"/>
    <w:rsid w:val="00E34BBB"/>
    <w:rsid w:val="00E3513F"/>
    <w:rsid w:val="00E35DF3"/>
    <w:rsid w:val="00E36240"/>
    <w:rsid w:val="00E4273B"/>
    <w:rsid w:val="00E42AFB"/>
    <w:rsid w:val="00E45454"/>
    <w:rsid w:val="00E45990"/>
    <w:rsid w:val="00E46DE0"/>
    <w:rsid w:val="00E47601"/>
    <w:rsid w:val="00E50A75"/>
    <w:rsid w:val="00E52639"/>
    <w:rsid w:val="00E52B0C"/>
    <w:rsid w:val="00E53231"/>
    <w:rsid w:val="00E548D7"/>
    <w:rsid w:val="00E57A8B"/>
    <w:rsid w:val="00E608BB"/>
    <w:rsid w:val="00E7270A"/>
    <w:rsid w:val="00E72D85"/>
    <w:rsid w:val="00E739B8"/>
    <w:rsid w:val="00E7437C"/>
    <w:rsid w:val="00E74D5B"/>
    <w:rsid w:val="00E76C68"/>
    <w:rsid w:val="00E80B90"/>
    <w:rsid w:val="00E80D76"/>
    <w:rsid w:val="00E82F98"/>
    <w:rsid w:val="00E86C78"/>
    <w:rsid w:val="00E87D68"/>
    <w:rsid w:val="00E87DFF"/>
    <w:rsid w:val="00E90F47"/>
    <w:rsid w:val="00E913DC"/>
    <w:rsid w:val="00E9296C"/>
    <w:rsid w:val="00E93291"/>
    <w:rsid w:val="00E935E1"/>
    <w:rsid w:val="00E93D78"/>
    <w:rsid w:val="00E94A0F"/>
    <w:rsid w:val="00E957B3"/>
    <w:rsid w:val="00E97A00"/>
    <w:rsid w:val="00E97E5E"/>
    <w:rsid w:val="00EA1569"/>
    <w:rsid w:val="00EA1D0B"/>
    <w:rsid w:val="00EA26DC"/>
    <w:rsid w:val="00EA287D"/>
    <w:rsid w:val="00EA2BEA"/>
    <w:rsid w:val="00EA3A5F"/>
    <w:rsid w:val="00EA3E50"/>
    <w:rsid w:val="00EA4771"/>
    <w:rsid w:val="00EA5853"/>
    <w:rsid w:val="00EA6C6B"/>
    <w:rsid w:val="00EA73AA"/>
    <w:rsid w:val="00EA7B77"/>
    <w:rsid w:val="00EA7C3B"/>
    <w:rsid w:val="00EB0963"/>
    <w:rsid w:val="00EB0E0D"/>
    <w:rsid w:val="00EB1CC7"/>
    <w:rsid w:val="00EB250A"/>
    <w:rsid w:val="00EB2813"/>
    <w:rsid w:val="00EB3B77"/>
    <w:rsid w:val="00EB5794"/>
    <w:rsid w:val="00EC067C"/>
    <w:rsid w:val="00EC0B00"/>
    <w:rsid w:val="00EC3503"/>
    <w:rsid w:val="00EC7ACD"/>
    <w:rsid w:val="00ED09E1"/>
    <w:rsid w:val="00ED2A91"/>
    <w:rsid w:val="00ED4263"/>
    <w:rsid w:val="00ED5EC8"/>
    <w:rsid w:val="00ED6BDE"/>
    <w:rsid w:val="00EE03AD"/>
    <w:rsid w:val="00EE2FCC"/>
    <w:rsid w:val="00EE3DCB"/>
    <w:rsid w:val="00EE6FA7"/>
    <w:rsid w:val="00EE7594"/>
    <w:rsid w:val="00EF066C"/>
    <w:rsid w:val="00EF0C68"/>
    <w:rsid w:val="00EF1062"/>
    <w:rsid w:val="00EF13E6"/>
    <w:rsid w:val="00EF13EB"/>
    <w:rsid w:val="00EF3EE1"/>
    <w:rsid w:val="00EF4163"/>
    <w:rsid w:val="00EF7305"/>
    <w:rsid w:val="00EF7874"/>
    <w:rsid w:val="00EF7A84"/>
    <w:rsid w:val="00F0137C"/>
    <w:rsid w:val="00F01726"/>
    <w:rsid w:val="00F01ADC"/>
    <w:rsid w:val="00F02004"/>
    <w:rsid w:val="00F0269C"/>
    <w:rsid w:val="00F032F2"/>
    <w:rsid w:val="00F04689"/>
    <w:rsid w:val="00F04F01"/>
    <w:rsid w:val="00F10041"/>
    <w:rsid w:val="00F1169E"/>
    <w:rsid w:val="00F1172F"/>
    <w:rsid w:val="00F1177A"/>
    <w:rsid w:val="00F11857"/>
    <w:rsid w:val="00F11D38"/>
    <w:rsid w:val="00F12E46"/>
    <w:rsid w:val="00F13F41"/>
    <w:rsid w:val="00F15B23"/>
    <w:rsid w:val="00F15BBC"/>
    <w:rsid w:val="00F16E5E"/>
    <w:rsid w:val="00F16EBD"/>
    <w:rsid w:val="00F1744C"/>
    <w:rsid w:val="00F20725"/>
    <w:rsid w:val="00F2265B"/>
    <w:rsid w:val="00F24054"/>
    <w:rsid w:val="00F258DF"/>
    <w:rsid w:val="00F26F84"/>
    <w:rsid w:val="00F275F9"/>
    <w:rsid w:val="00F27B96"/>
    <w:rsid w:val="00F27C0E"/>
    <w:rsid w:val="00F27CB6"/>
    <w:rsid w:val="00F303B9"/>
    <w:rsid w:val="00F31ABF"/>
    <w:rsid w:val="00F33B5E"/>
    <w:rsid w:val="00F341F4"/>
    <w:rsid w:val="00F4151A"/>
    <w:rsid w:val="00F4344F"/>
    <w:rsid w:val="00F43456"/>
    <w:rsid w:val="00F45A1C"/>
    <w:rsid w:val="00F47884"/>
    <w:rsid w:val="00F5143E"/>
    <w:rsid w:val="00F53485"/>
    <w:rsid w:val="00F53FE4"/>
    <w:rsid w:val="00F555EA"/>
    <w:rsid w:val="00F55A98"/>
    <w:rsid w:val="00F57650"/>
    <w:rsid w:val="00F57A07"/>
    <w:rsid w:val="00F60011"/>
    <w:rsid w:val="00F632B6"/>
    <w:rsid w:val="00F64C85"/>
    <w:rsid w:val="00F655DC"/>
    <w:rsid w:val="00F66C58"/>
    <w:rsid w:val="00F73B77"/>
    <w:rsid w:val="00F757FC"/>
    <w:rsid w:val="00F75A26"/>
    <w:rsid w:val="00F76784"/>
    <w:rsid w:val="00F81BBA"/>
    <w:rsid w:val="00F822A8"/>
    <w:rsid w:val="00F83FEF"/>
    <w:rsid w:val="00F841CE"/>
    <w:rsid w:val="00F843FB"/>
    <w:rsid w:val="00F91195"/>
    <w:rsid w:val="00F9264F"/>
    <w:rsid w:val="00F9277C"/>
    <w:rsid w:val="00F92B96"/>
    <w:rsid w:val="00F95579"/>
    <w:rsid w:val="00F958E2"/>
    <w:rsid w:val="00F9593F"/>
    <w:rsid w:val="00F96BDD"/>
    <w:rsid w:val="00F97D28"/>
    <w:rsid w:val="00FA139E"/>
    <w:rsid w:val="00FA2256"/>
    <w:rsid w:val="00FA30F5"/>
    <w:rsid w:val="00FA347E"/>
    <w:rsid w:val="00FA34EE"/>
    <w:rsid w:val="00FA5D0C"/>
    <w:rsid w:val="00FB1E17"/>
    <w:rsid w:val="00FB3265"/>
    <w:rsid w:val="00FB4E6C"/>
    <w:rsid w:val="00FB65DF"/>
    <w:rsid w:val="00FB71B2"/>
    <w:rsid w:val="00FB763C"/>
    <w:rsid w:val="00FB7B8B"/>
    <w:rsid w:val="00FC08B1"/>
    <w:rsid w:val="00FC1AD5"/>
    <w:rsid w:val="00FC1F9D"/>
    <w:rsid w:val="00FC427F"/>
    <w:rsid w:val="00FC67FE"/>
    <w:rsid w:val="00FC6B42"/>
    <w:rsid w:val="00FD0A4D"/>
    <w:rsid w:val="00FD22C0"/>
    <w:rsid w:val="00FD2584"/>
    <w:rsid w:val="00FD4B94"/>
    <w:rsid w:val="00FD4E63"/>
    <w:rsid w:val="00FD66C3"/>
    <w:rsid w:val="00FD6D51"/>
    <w:rsid w:val="00FD74DA"/>
    <w:rsid w:val="00FE0D1A"/>
    <w:rsid w:val="00FE218C"/>
    <w:rsid w:val="00FE5172"/>
    <w:rsid w:val="00FF1513"/>
    <w:rsid w:val="00FF1F1D"/>
    <w:rsid w:val="00FF3452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99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99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7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6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3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mailto:MAPMP.DPH@State.MA.US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C380-7D2E-410A-BE19-2EB331F6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DPH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2017-02-03T21:22:00Z</dcterms:created>
  <dc:creator>Mangan, Thomas (DPH)</dc:creator>
  <lastModifiedBy>SCray</lastModifiedBy>
  <lastPrinted>2017-02-03T21:22:00Z</lastPrinted>
  <dcterms:modified xsi:type="dcterms:W3CDTF">2017-02-03T21:22:00Z</dcterms:modified>
  <revision>2</revision>
  <dc:title>The Commonwealth of Massachusetts</dc:title>
</coreProperties>
</file>