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10" w:rsidRPr="00AE24A1" w:rsidRDefault="00AE24A1" w:rsidP="000059AC">
      <w:pPr>
        <w:rPr>
          <w:rFonts w:asciiTheme="minorHAnsi" w:hAnsiTheme="minorHAnsi"/>
          <w:b/>
          <w:color w:val="000080"/>
          <w:sz w:val="28"/>
          <w:szCs w:val="28"/>
        </w:rPr>
      </w:pPr>
      <w:bookmarkStart w:id="0" w:name="OLE_LINK2"/>
      <w:bookmarkStart w:id="1" w:name="OLE_LINK3"/>
      <w:r>
        <w:rPr>
          <w:rFonts w:asciiTheme="minorHAnsi" w:hAnsiTheme="minorHAnsi"/>
          <w:noProof/>
        </w:rPr>
        <w:drawing>
          <wp:inline distT="0" distB="0" distL="0" distR="0">
            <wp:extent cx="3519170" cy="1711960"/>
            <wp:effectExtent l="0" t="0" r="0" b="0"/>
            <wp:docPr id="3" name="Picture 1" descr="Logo of the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figure holding a star aloft:  Logo of the Massachusetts Department of Elementary and Secondary Education."/>
                    <pic:cNvPicPr>
                      <a:picLocks noChangeAspect="1" noChangeArrowheads="1"/>
                    </pic:cNvPicPr>
                  </pic:nvPicPr>
                  <pic:blipFill>
                    <a:blip r:embed="rId14" cstate="print"/>
                    <a:srcRect/>
                    <a:stretch>
                      <a:fillRect/>
                    </a:stretch>
                  </pic:blipFill>
                  <pic:spPr bwMode="auto">
                    <a:xfrm>
                      <a:off x="0" y="0"/>
                      <a:ext cx="3519170" cy="1711960"/>
                    </a:xfrm>
                    <a:prstGeom prst="rect">
                      <a:avLst/>
                    </a:prstGeom>
                    <a:noFill/>
                    <a:ln w="9525">
                      <a:noFill/>
                      <a:miter lim="800000"/>
                      <a:headEnd/>
                      <a:tailEnd/>
                    </a:ln>
                  </pic:spPr>
                </pic:pic>
              </a:graphicData>
            </a:graphic>
          </wp:inline>
        </w:drawing>
      </w:r>
      <w:bookmarkEnd w:id="0"/>
      <w:bookmarkEnd w:id="1"/>
    </w:p>
    <w:p w:rsidR="000059AC" w:rsidRPr="00AE24A1" w:rsidRDefault="000059AC" w:rsidP="004B7F39">
      <w:pPr>
        <w:jc w:val="center"/>
        <w:rPr>
          <w:rFonts w:asciiTheme="minorHAnsi" w:hAnsiTheme="minorHAnsi"/>
          <w:b/>
          <w:color w:val="000080"/>
          <w:sz w:val="28"/>
          <w:szCs w:val="28"/>
        </w:rPr>
      </w:pPr>
    </w:p>
    <w:p w:rsidR="000059AC" w:rsidRPr="00AE24A1" w:rsidRDefault="000059AC" w:rsidP="004B7F39">
      <w:pPr>
        <w:jc w:val="center"/>
        <w:rPr>
          <w:rFonts w:asciiTheme="minorHAnsi" w:hAnsiTheme="minorHAnsi"/>
          <w:b/>
          <w:color w:val="000080"/>
          <w:sz w:val="28"/>
          <w:szCs w:val="28"/>
        </w:rPr>
      </w:pPr>
    </w:p>
    <w:p w:rsidR="000059AC" w:rsidRPr="00AE24A1" w:rsidRDefault="000059AC" w:rsidP="004B7F39">
      <w:pPr>
        <w:jc w:val="center"/>
        <w:rPr>
          <w:rFonts w:asciiTheme="minorHAnsi" w:hAnsiTheme="minorHAnsi"/>
          <w:b/>
          <w:color w:val="000080"/>
          <w:sz w:val="28"/>
          <w:szCs w:val="28"/>
        </w:rPr>
      </w:pPr>
    </w:p>
    <w:p w:rsidR="000059AC" w:rsidRPr="00AE24A1" w:rsidRDefault="000059AC" w:rsidP="004B7F39">
      <w:pPr>
        <w:jc w:val="center"/>
        <w:rPr>
          <w:rFonts w:asciiTheme="minorHAnsi" w:hAnsiTheme="minorHAnsi"/>
          <w:b/>
          <w:color w:val="000080"/>
          <w:sz w:val="28"/>
          <w:szCs w:val="28"/>
        </w:rPr>
      </w:pPr>
    </w:p>
    <w:p w:rsidR="000059AC" w:rsidRPr="00AE24A1" w:rsidRDefault="000059AC" w:rsidP="004B7F39">
      <w:pPr>
        <w:jc w:val="center"/>
        <w:rPr>
          <w:rFonts w:asciiTheme="minorHAnsi" w:hAnsiTheme="minorHAnsi"/>
          <w:b/>
          <w:color w:val="000080"/>
          <w:sz w:val="28"/>
          <w:szCs w:val="28"/>
        </w:rPr>
      </w:pPr>
    </w:p>
    <w:p w:rsidR="000059AC" w:rsidRPr="00AE24A1" w:rsidRDefault="000059AC" w:rsidP="004B7F39">
      <w:pPr>
        <w:jc w:val="center"/>
        <w:rPr>
          <w:rFonts w:asciiTheme="minorHAnsi" w:hAnsiTheme="minorHAnsi"/>
          <w:b/>
          <w:color w:val="000080"/>
          <w:sz w:val="28"/>
          <w:szCs w:val="28"/>
        </w:rPr>
      </w:pPr>
    </w:p>
    <w:p w:rsidR="000059AC" w:rsidRPr="00AE24A1" w:rsidRDefault="000059AC" w:rsidP="004B7F39">
      <w:pPr>
        <w:jc w:val="center"/>
        <w:rPr>
          <w:rFonts w:asciiTheme="minorHAnsi" w:hAnsiTheme="minorHAnsi"/>
          <w:b/>
          <w:color w:val="000080"/>
          <w:sz w:val="28"/>
          <w:szCs w:val="28"/>
        </w:rPr>
      </w:pPr>
    </w:p>
    <w:p w:rsidR="002873C0" w:rsidRPr="00AE24A1" w:rsidRDefault="00EC1DD3" w:rsidP="00E31404">
      <w:pPr>
        <w:jc w:val="center"/>
        <w:rPr>
          <w:rFonts w:asciiTheme="minorHAnsi" w:hAnsiTheme="minorHAnsi"/>
          <w:b/>
          <w:color w:val="000080"/>
          <w:sz w:val="48"/>
          <w:szCs w:val="48"/>
        </w:rPr>
      </w:pPr>
      <w:r>
        <w:rPr>
          <w:rFonts w:asciiTheme="minorHAnsi" w:hAnsiTheme="minorHAnsi"/>
          <w:b/>
          <w:color w:val="000080"/>
          <w:sz w:val="48"/>
          <w:szCs w:val="48"/>
        </w:rPr>
        <w:t xml:space="preserve">The </w:t>
      </w:r>
      <w:r w:rsidR="00624211" w:rsidRPr="00624211">
        <w:rPr>
          <w:rFonts w:asciiTheme="minorHAnsi" w:hAnsiTheme="minorHAnsi"/>
          <w:b/>
          <w:color w:val="000080"/>
          <w:sz w:val="48"/>
          <w:szCs w:val="48"/>
        </w:rPr>
        <w:t>Standard</w:t>
      </w:r>
    </w:p>
    <w:p w:rsidR="007172CB" w:rsidRPr="00AE24A1" w:rsidRDefault="00624211" w:rsidP="00E31404">
      <w:pPr>
        <w:jc w:val="center"/>
        <w:rPr>
          <w:rFonts w:asciiTheme="minorHAnsi" w:hAnsiTheme="minorHAnsi"/>
          <w:b/>
          <w:color w:val="000080"/>
          <w:sz w:val="48"/>
          <w:szCs w:val="48"/>
        </w:rPr>
      </w:pPr>
      <w:r w:rsidRPr="00624211">
        <w:rPr>
          <w:rFonts w:asciiTheme="minorHAnsi" w:hAnsiTheme="minorHAnsi"/>
          <w:b/>
          <w:color w:val="000080"/>
          <w:sz w:val="48"/>
          <w:szCs w:val="48"/>
        </w:rPr>
        <w:t xml:space="preserve">District Review Protocol </w:t>
      </w:r>
    </w:p>
    <w:p w:rsidR="003F5DE1" w:rsidRPr="00AE24A1" w:rsidRDefault="00624211" w:rsidP="00E31404">
      <w:pPr>
        <w:jc w:val="center"/>
        <w:rPr>
          <w:rFonts w:asciiTheme="minorHAnsi" w:hAnsiTheme="minorHAnsi"/>
          <w:b/>
          <w:color w:val="000080"/>
          <w:sz w:val="48"/>
          <w:szCs w:val="48"/>
        </w:rPr>
      </w:pPr>
      <w:r w:rsidRPr="00624211">
        <w:rPr>
          <w:rFonts w:asciiTheme="minorHAnsi" w:hAnsiTheme="minorHAnsi"/>
          <w:b/>
          <w:color w:val="000080"/>
          <w:sz w:val="48"/>
          <w:szCs w:val="48"/>
        </w:rPr>
        <w:t>2013</w:t>
      </w:r>
    </w:p>
    <w:p w:rsidR="000059AC" w:rsidRPr="00AE24A1" w:rsidRDefault="000059AC" w:rsidP="00412DDF">
      <w:pPr>
        <w:rPr>
          <w:rFonts w:asciiTheme="minorHAnsi" w:hAnsiTheme="minorHAnsi"/>
          <w:color w:val="000080"/>
          <w:sz w:val="28"/>
          <w:szCs w:val="28"/>
        </w:rPr>
      </w:pPr>
    </w:p>
    <w:p w:rsidR="003F5DE1" w:rsidRPr="00AE24A1" w:rsidRDefault="003F5DE1" w:rsidP="00412DDF">
      <w:pPr>
        <w:rPr>
          <w:rFonts w:asciiTheme="minorHAnsi" w:hAnsiTheme="minorHAnsi"/>
          <w:color w:val="000080"/>
          <w:sz w:val="28"/>
          <w:szCs w:val="28"/>
        </w:rPr>
      </w:pPr>
    </w:p>
    <w:p w:rsidR="003F5DE1" w:rsidRPr="00AE24A1" w:rsidRDefault="003F5DE1" w:rsidP="00412DDF">
      <w:pPr>
        <w:rPr>
          <w:rFonts w:asciiTheme="minorHAnsi" w:hAnsiTheme="minorHAnsi"/>
          <w:color w:val="000080"/>
          <w:sz w:val="28"/>
          <w:szCs w:val="28"/>
        </w:rPr>
      </w:pPr>
    </w:p>
    <w:p w:rsidR="003F5DE1" w:rsidRPr="00AE24A1" w:rsidRDefault="003F5DE1" w:rsidP="00412DDF">
      <w:pPr>
        <w:rPr>
          <w:rFonts w:asciiTheme="minorHAnsi" w:hAnsiTheme="minorHAnsi"/>
          <w:color w:val="000080"/>
          <w:sz w:val="28"/>
          <w:szCs w:val="28"/>
        </w:rPr>
      </w:pPr>
    </w:p>
    <w:p w:rsidR="003F5DE1" w:rsidRPr="00AE24A1" w:rsidRDefault="003F5DE1" w:rsidP="00412DDF">
      <w:pPr>
        <w:rPr>
          <w:rFonts w:asciiTheme="minorHAnsi" w:hAnsiTheme="minorHAnsi"/>
          <w:color w:val="000080"/>
          <w:sz w:val="28"/>
          <w:szCs w:val="28"/>
        </w:rPr>
      </w:pPr>
    </w:p>
    <w:p w:rsidR="003F5DE1" w:rsidRPr="00AE24A1" w:rsidRDefault="003F5DE1" w:rsidP="00412DDF">
      <w:pPr>
        <w:rPr>
          <w:rFonts w:asciiTheme="minorHAnsi" w:hAnsiTheme="minorHAnsi"/>
          <w:b/>
          <w:color w:val="000080"/>
          <w:sz w:val="36"/>
          <w:szCs w:val="36"/>
        </w:rPr>
      </w:pPr>
    </w:p>
    <w:p w:rsidR="000059AC" w:rsidRPr="00AE24A1" w:rsidRDefault="000059AC" w:rsidP="000059AC">
      <w:pPr>
        <w:rPr>
          <w:rFonts w:asciiTheme="minorHAnsi" w:hAnsiTheme="minorHAnsi"/>
          <w:u w:val="single"/>
        </w:rPr>
      </w:pPr>
    </w:p>
    <w:p w:rsidR="000059AC" w:rsidRPr="00AE24A1" w:rsidRDefault="000059AC" w:rsidP="000059AC">
      <w:pPr>
        <w:rPr>
          <w:rFonts w:asciiTheme="minorHAnsi" w:hAnsiTheme="minorHAnsi"/>
          <w:u w:val="single"/>
        </w:rPr>
      </w:pPr>
    </w:p>
    <w:p w:rsidR="000059AC" w:rsidRPr="00AE24A1" w:rsidRDefault="000059AC" w:rsidP="000059AC">
      <w:pPr>
        <w:rPr>
          <w:rFonts w:asciiTheme="minorHAnsi" w:hAnsiTheme="minorHAnsi"/>
          <w:u w:val="single"/>
        </w:rPr>
      </w:pPr>
    </w:p>
    <w:p w:rsidR="000059AC" w:rsidRPr="00AE24A1" w:rsidRDefault="000059AC" w:rsidP="000059AC">
      <w:pPr>
        <w:rPr>
          <w:rFonts w:asciiTheme="minorHAnsi" w:hAnsiTheme="minorHAnsi"/>
          <w:u w:val="single"/>
        </w:rPr>
      </w:pPr>
    </w:p>
    <w:p w:rsidR="000059AC" w:rsidRPr="00AE24A1" w:rsidRDefault="000059AC" w:rsidP="000059AC">
      <w:pPr>
        <w:rPr>
          <w:rFonts w:asciiTheme="minorHAnsi" w:hAnsiTheme="minorHAnsi"/>
          <w:u w:val="single"/>
        </w:rPr>
      </w:pPr>
    </w:p>
    <w:p w:rsidR="000059AC" w:rsidRPr="00AE24A1" w:rsidRDefault="000059AC" w:rsidP="000059AC">
      <w:pPr>
        <w:rPr>
          <w:rFonts w:asciiTheme="minorHAnsi" w:hAnsiTheme="minorHAnsi"/>
          <w:u w:val="single"/>
        </w:rPr>
      </w:pPr>
    </w:p>
    <w:p w:rsidR="000059AC" w:rsidRPr="00AE24A1" w:rsidRDefault="00624211" w:rsidP="000059AC">
      <w:pPr>
        <w:pStyle w:val="Coveraddress"/>
        <w:spacing w:after="0"/>
        <w:rPr>
          <w:rFonts w:asciiTheme="minorHAnsi" w:hAnsiTheme="minorHAnsi"/>
          <w:sz w:val="22"/>
          <w:szCs w:val="22"/>
        </w:rPr>
      </w:pPr>
      <w:r w:rsidRPr="00624211">
        <w:rPr>
          <w:rFonts w:asciiTheme="minorHAnsi" w:hAnsiTheme="minorHAnsi"/>
          <w:sz w:val="22"/>
          <w:szCs w:val="22"/>
        </w:rPr>
        <w:t>Massachusetts Department of Elementary &amp; Secondary Education (ESE)</w:t>
      </w:r>
    </w:p>
    <w:p w:rsidR="000059AC" w:rsidRPr="00AE24A1" w:rsidRDefault="00624211" w:rsidP="000059AC">
      <w:pPr>
        <w:pStyle w:val="Coveraddress"/>
        <w:spacing w:after="0"/>
        <w:rPr>
          <w:rFonts w:asciiTheme="minorHAnsi" w:hAnsiTheme="minorHAnsi"/>
          <w:sz w:val="22"/>
          <w:szCs w:val="22"/>
        </w:rPr>
      </w:pPr>
      <w:r w:rsidRPr="00624211">
        <w:rPr>
          <w:rFonts w:asciiTheme="minorHAnsi" w:hAnsiTheme="minorHAnsi"/>
          <w:sz w:val="22"/>
          <w:szCs w:val="22"/>
        </w:rPr>
        <w:t>Division of Accountability, Partnership &amp; Assistance</w:t>
      </w:r>
    </w:p>
    <w:p w:rsidR="000059AC" w:rsidRPr="00AE24A1" w:rsidRDefault="00624211" w:rsidP="000059AC">
      <w:pPr>
        <w:pStyle w:val="Coveraddress"/>
        <w:spacing w:after="0"/>
        <w:rPr>
          <w:rFonts w:asciiTheme="minorHAnsi" w:hAnsiTheme="minorHAnsi"/>
          <w:sz w:val="22"/>
          <w:szCs w:val="22"/>
        </w:rPr>
      </w:pPr>
      <w:r w:rsidRPr="00624211">
        <w:rPr>
          <w:rFonts w:asciiTheme="minorHAnsi" w:hAnsiTheme="minorHAnsi"/>
          <w:sz w:val="22"/>
          <w:szCs w:val="22"/>
        </w:rPr>
        <w:t>Center for District and School Accountability</w:t>
      </w:r>
    </w:p>
    <w:p w:rsidR="000059AC" w:rsidRPr="00AE24A1" w:rsidRDefault="00624211" w:rsidP="000059AC">
      <w:pPr>
        <w:pStyle w:val="Coveraddress"/>
        <w:spacing w:after="0"/>
        <w:rPr>
          <w:rFonts w:asciiTheme="minorHAnsi" w:hAnsiTheme="minorHAnsi"/>
          <w:sz w:val="22"/>
          <w:szCs w:val="22"/>
          <w:lang w:val="fr-FR"/>
        </w:rPr>
      </w:pPr>
      <w:r w:rsidRPr="00624211">
        <w:rPr>
          <w:rFonts w:asciiTheme="minorHAnsi" w:hAnsiTheme="minorHAnsi"/>
          <w:sz w:val="22"/>
          <w:szCs w:val="22"/>
        </w:rPr>
        <w:t xml:space="preserve">75 Pleasant </w:t>
      </w:r>
      <w:proofErr w:type="gramStart"/>
      <w:r w:rsidRPr="00624211">
        <w:rPr>
          <w:rFonts w:asciiTheme="minorHAnsi" w:hAnsiTheme="minorHAnsi"/>
          <w:sz w:val="22"/>
          <w:szCs w:val="22"/>
        </w:rPr>
        <w:t>Street</w:t>
      </w:r>
      <w:proofErr w:type="gramEnd"/>
      <w:r w:rsidRPr="00624211">
        <w:rPr>
          <w:rFonts w:asciiTheme="minorHAnsi" w:hAnsiTheme="minorHAnsi"/>
          <w:sz w:val="22"/>
          <w:szCs w:val="22"/>
        </w:rPr>
        <w:t xml:space="preserve">, </w:t>
      </w:r>
      <w:proofErr w:type="spellStart"/>
      <w:r w:rsidRPr="00624211">
        <w:rPr>
          <w:rFonts w:asciiTheme="minorHAnsi" w:hAnsiTheme="minorHAnsi"/>
          <w:sz w:val="22"/>
          <w:szCs w:val="22"/>
          <w:lang w:val="fr-FR"/>
        </w:rPr>
        <w:t>Malden</w:t>
      </w:r>
      <w:proofErr w:type="spellEnd"/>
      <w:r w:rsidRPr="00624211">
        <w:rPr>
          <w:rFonts w:asciiTheme="minorHAnsi" w:hAnsiTheme="minorHAnsi"/>
          <w:sz w:val="22"/>
          <w:szCs w:val="22"/>
          <w:lang w:val="fr-FR"/>
        </w:rPr>
        <w:t>, MA 02148</w:t>
      </w:r>
    </w:p>
    <w:p w:rsidR="005B1BAB" w:rsidRDefault="00624211">
      <w:pPr>
        <w:jc w:val="center"/>
        <w:rPr>
          <w:rFonts w:asciiTheme="minorHAnsi" w:hAnsiTheme="minorHAnsi"/>
        </w:rPr>
      </w:pPr>
      <w:r w:rsidRPr="00624211">
        <w:rPr>
          <w:rFonts w:asciiTheme="minorHAnsi" w:hAnsiTheme="minorHAnsi"/>
          <w:sz w:val="22"/>
          <w:szCs w:val="22"/>
        </w:rPr>
        <w:t>http://www.doe.mass.edu/apa/accountability/dr/</w:t>
      </w:r>
      <w:r w:rsidR="000E26B4" w:rsidRPr="000E26B4">
        <w:rPr>
          <w:rFonts w:asciiTheme="minorHAnsi" w:hAnsiTheme="minorHAnsi"/>
        </w:rPr>
        <w:t xml:space="preserve"> </w:t>
      </w:r>
    </w:p>
    <w:p w:rsidR="005B1BAB" w:rsidRDefault="00624211">
      <w:pPr>
        <w:jc w:val="center"/>
        <w:rPr>
          <w:rFonts w:asciiTheme="minorHAnsi" w:hAnsiTheme="minorHAnsi"/>
          <w:b/>
          <w:color w:val="365F91"/>
          <w:sz w:val="32"/>
          <w:szCs w:val="32"/>
        </w:rPr>
      </w:pPr>
      <w:r w:rsidRPr="00624211">
        <w:rPr>
          <w:rFonts w:asciiTheme="minorHAnsi" w:hAnsiTheme="minorHAnsi"/>
          <w:sz w:val="22"/>
          <w:szCs w:val="22"/>
        </w:rPr>
        <w:t xml:space="preserve">Produced January </w:t>
      </w:r>
      <w:r w:rsidR="009D3E25">
        <w:rPr>
          <w:rFonts w:asciiTheme="minorHAnsi" w:hAnsiTheme="minorHAnsi"/>
          <w:sz w:val="22"/>
          <w:szCs w:val="22"/>
        </w:rPr>
        <w:t>2</w:t>
      </w:r>
      <w:r w:rsidR="002A4E65">
        <w:rPr>
          <w:rFonts w:asciiTheme="minorHAnsi" w:hAnsiTheme="minorHAnsi"/>
          <w:sz w:val="22"/>
          <w:szCs w:val="22"/>
        </w:rPr>
        <w:t>3</w:t>
      </w:r>
      <w:r w:rsidRPr="00624211">
        <w:rPr>
          <w:rFonts w:asciiTheme="minorHAnsi" w:hAnsiTheme="minorHAnsi"/>
          <w:sz w:val="22"/>
          <w:szCs w:val="22"/>
        </w:rPr>
        <w:t xml:space="preserve">, </w:t>
      </w:r>
      <w:r w:rsidR="00913EB4">
        <w:rPr>
          <w:rFonts w:asciiTheme="minorHAnsi" w:hAnsiTheme="minorHAnsi"/>
          <w:sz w:val="22"/>
          <w:szCs w:val="22"/>
        </w:rPr>
        <w:t>2013</w:t>
      </w:r>
      <w:r w:rsidRPr="00624211">
        <w:rPr>
          <w:rFonts w:asciiTheme="minorHAnsi" w:hAnsiTheme="minorHAnsi"/>
          <w:sz w:val="22"/>
          <w:szCs w:val="22"/>
        </w:rPr>
        <w:br w:type="page"/>
      </w:r>
      <w:r w:rsidRPr="00624211">
        <w:rPr>
          <w:rFonts w:asciiTheme="minorHAnsi" w:hAnsiTheme="minorHAnsi"/>
          <w:b/>
          <w:color w:val="365F91"/>
          <w:sz w:val="32"/>
          <w:szCs w:val="32"/>
        </w:rPr>
        <w:lastRenderedPageBreak/>
        <w:t>Table of Contents</w:t>
      </w:r>
    </w:p>
    <w:p w:rsidR="00241DB1" w:rsidRPr="00AE24A1" w:rsidRDefault="00241DB1" w:rsidP="005C1D1C">
      <w:pPr>
        <w:jc w:val="center"/>
        <w:rPr>
          <w:rFonts w:asciiTheme="minorHAnsi" w:hAnsiTheme="minorHAnsi"/>
          <w:sz w:val="32"/>
          <w:szCs w:val="32"/>
        </w:rPr>
      </w:pPr>
    </w:p>
    <w:p w:rsidR="00733BDE" w:rsidRDefault="004435D1">
      <w:pPr>
        <w:pStyle w:val="TOC1"/>
        <w:rPr>
          <w:rFonts w:asciiTheme="minorHAnsi" w:eastAsiaTheme="minorEastAsia" w:hAnsiTheme="minorHAnsi" w:cstheme="minorBidi"/>
          <w:sz w:val="22"/>
          <w:szCs w:val="22"/>
        </w:rPr>
      </w:pPr>
      <w:r w:rsidRPr="00624211">
        <w:rPr>
          <w:rFonts w:asciiTheme="minorHAnsi" w:hAnsiTheme="minorHAnsi"/>
          <w:sz w:val="32"/>
          <w:szCs w:val="32"/>
        </w:rPr>
        <w:fldChar w:fldCharType="begin"/>
      </w:r>
      <w:r w:rsidR="00624211" w:rsidRPr="00624211">
        <w:rPr>
          <w:rFonts w:asciiTheme="minorHAnsi" w:hAnsiTheme="minorHAnsi"/>
          <w:sz w:val="32"/>
          <w:szCs w:val="32"/>
        </w:rPr>
        <w:instrText xml:space="preserve"> TOC \o "1-3" \h \z \u </w:instrText>
      </w:r>
      <w:r w:rsidRPr="00624211">
        <w:rPr>
          <w:rFonts w:asciiTheme="minorHAnsi" w:hAnsiTheme="minorHAnsi"/>
          <w:sz w:val="32"/>
          <w:szCs w:val="32"/>
        </w:rPr>
        <w:fldChar w:fldCharType="separate"/>
      </w:r>
      <w:hyperlink w:anchor="_Toc345520347" w:history="1">
        <w:r w:rsidR="00733BDE" w:rsidRPr="00FE6648">
          <w:rPr>
            <w:rStyle w:val="Hyperlink"/>
          </w:rPr>
          <w:t>Introduction to the District Review</w:t>
        </w:r>
        <w:r w:rsidR="00733BDE">
          <w:rPr>
            <w:webHidden/>
          </w:rPr>
          <w:tab/>
        </w:r>
        <w:r>
          <w:rPr>
            <w:webHidden/>
          </w:rPr>
          <w:fldChar w:fldCharType="begin"/>
        </w:r>
        <w:r w:rsidR="00733BDE">
          <w:rPr>
            <w:webHidden/>
          </w:rPr>
          <w:instrText xml:space="preserve"> PAGEREF _Toc345520347 \h </w:instrText>
        </w:r>
        <w:r>
          <w:rPr>
            <w:webHidden/>
          </w:rPr>
        </w:r>
        <w:r>
          <w:rPr>
            <w:webHidden/>
          </w:rPr>
          <w:fldChar w:fldCharType="separate"/>
        </w:r>
        <w:r w:rsidR="00E33193">
          <w:rPr>
            <w:webHidden/>
          </w:rPr>
          <w:t>3</w:t>
        </w:r>
        <w:r>
          <w:rPr>
            <w:webHidden/>
          </w:rPr>
          <w:fldChar w:fldCharType="end"/>
        </w:r>
      </w:hyperlink>
    </w:p>
    <w:p w:rsidR="00733BDE" w:rsidRDefault="003C4991">
      <w:pPr>
        <w:pStyle w:val="TOC1"/>
        <w:rPr>
          <w:rFonts w:asciiTheme="minorHAnsi" w:eastAsiaTheme="minorEastAsia" w:hAnsiTheme="minorHAnsi" w:cstheme="minorBidi"/>
          <w:sz w:val="22"/>
          <w:szCs w:val="22"/>
        </w:rPr>
      </w:pPr>
      <w:hyperlink w:anchor="_Toc345520348" w:history="1">
        <w:r w:rsidR="00733BDE" w:rsidRPr="00FE6648">
          <w:rPr>
            <w:rStyle w:val="Hyperlink"/>
          </w:rPr>
          <w:t>The Review Process</w:t>
        </w:r>
        <w:r w:rsidR="00733BDE">
          <w:rPr>
            <w:webHidden/>
          </w:rPr>
          <w:tab/>
        </w:r>
        <w:r w:rsidR="004435D1">
          <w:rPr>
            <w:webHidden/>
          </w:rPr>
          <w:fldChar w:fldCharType="begin"/>
        </w:r>
        <w:r w:rsidR="00733BDE">
          <w:rPr>
            <w:webHidden/>
          </w:rPr>
          <w:instrText xml:space="preserve"> PAGEREF _Toc345520348 \h </w:instrText>
        </w:r>
        <w:r w:rsidR="004435D1">
          <w:rPr>
            <w:webHidden/>
          </w:rPr>
        </w:r>
        <w:r w:rsidR="004435D1">
          <w:rPr>
            <w:webHidden/>
          </w:rPr>
          <w:fldChar w:fldCharType="separate"/>
        </w:r>
        <w:r w:rsidR="00E33193">
          <w:rPr>
            <w:webHidden/>
          </w:rPr>
          <w:t>10</w:t>
        </w:r>
        <w:r w:rsidR="004435D1">
          <w:rPr>
            <w:webHidden/>
          </w:rPr>
          <w:fldChar w:fldCharType="end"/>
        </w:r>
      </w:hyperlink>
    </w:p>
    <w:p w:rsidR="00733BDE" w:rsidRDefault="003C4991">
      <w:pPr>
        <w:pStyle w:val="TOC1"/>
        <w:rPr>
          <w:rFonts w:asciiTheme="minorHAnsi" w:eastAsiaTheme="minorEastAsia" w:hAnsiTheme="minorHAnsi" w:cstheme="minorBidi"/>
          <w:sz w:val="22"/>
          <w:szCs w:val="22"/>
        </w:rPr>
      </w:pPr>
      <w:hyperlink w:anchor="_Toc345520349" w:history="1">
        <w:r w:rsidR="00733BDE" w:rsidRPr="00FE6648">
          <w:rPr>
            <w:rStyle w:val="Hyperlink"/>
          </w:rPr>
          <w:t>Writing the Report</w:t>
        </w:r>
        <w:r w:rsidR="00733BDE">
          <w:rPr>
            <w:webHidden/>
          </w:rPr>
          <w:tab/>
        </w:r>
        <w:r w:rsidR="004435D1">
          <w:rPr>
            <w:webHidden/>
          </w:rPr>
          <w:fldChar w:fldCharType="begin"/>
        </w:r>
        <w:r w:rsidR="00733BDE">
          <w:rPr>
            <w:webHidden/>
          </w:rPr>
          <w:instrText xml:space="preserve"> PAGEREF _Toc345520349 \h </w:instrText>
        </w:r>
        <w:r w:rsidR="004435D1">
          <w:rPr>
            <w:webHidden/>
          </w:rPr>
        </w:r>
        <w:r w:rsidR="004435D1">
          <w:rPr>
            <w:webHidden/>
          </w:rPr>
          <w:fldChar w:fldCharType="separate"/>
        </w:r>
        <w:r w:rsidR="00E33193">
          <w:rPr>
            <w:webHidden/>
          </w:rPr>
          <w:t>17</w:t>
        </w:r>
        <w:r w:rsidR="004435D1">
          <w:rPr>
            <w:webHidden/>
          </w:rPr>
          <w:fldChar w:fldCharType="end"/>
        </w:r>
      </w:hyperlink>
    </w:p>
    <w:p w:rsidR="00733BDE" w:rsidRDefault="003C4991">
      <w:pPr>
        <w:pStyle w:val="TOC1"/>
        <w:rPr>
          <w:rFonts w:asciiTheme="minorHAnsi" w:eastAsiaTheme="minorEastAsia" w:hAnsiTheme="minorHAnsi" w:cstheme="minorBidi"/>
          <w:sz w:val="22"/>
          <w:szCs w:val="22"/>
        </w:rPr>
      </w:pPr>
      <w:hyperlink w:anchor="_Toc345520350" w:history="1">
        <w:r w:rsidR="00733BDE" w:rsidRPr="00FE6648">
          <w:rPr>
            <w:rStyle w:val="Hyperlink"/>
          </w:rPr>
          <w:t>Expectations for the Team and District</w:t>
        </w:r>
        <w:r w:rsidR="00733BDE">
          <w:rPr>
            <w:webHidden/>
          </w:rPr>
          <w:tab/>
        </w:r>
        <w:r w:rsidR="004435D1">
          <w:rPr>
            <w:webHidden/>
          </w:rPr>
          <w:fldChar w:fldCharType="begin"/>
        </w:r>
        <w:r w:rsidR="00733BDE">
          <w:rPr>
            <w:webHidden/>
          </w:rPr>
          <w:instrText xml:space="preserve"> PAGEREF _Toc345520350 \h </w:instrText>
        </w:r>
        <w:r w:rsidR="004435D1">
          <w:rPr>
            <w:webHidden/>
          </w:rPr>
        </w:r>
        <w:r w:rsidR="004435D1">
          <w:rPr>
            <w:webHidden/>
          </w:rPr>
          <w:fldChar w:fldCharType="separate"/>
        </w:r>
        <w:r w:rsidR="00E33193">
          <w:rPr>
            <w:webHidden/>
          </w:rPr>
          <w:t>18</w:t>
        </w:r>
        <w:r w:rsidR="004435D1">
          <w:rPr>
            <w:webHidden/>
          </w:rPr>
          <w:fldChar w:fldCharType="end"/>
        </w:r>
      </w:hyperlink>
    </w:p>
    <w:p w:rsidR="00733BDE" w:rsidRDefault="003C4991">
      <w:pPr>
        <w:pStyle w:val="TOC1"/>
        <w:rPr>
          <w:rFonts w:asciiTheme="minorHAnsi" w:eastAsiaTheme="minorEastAsia" w:hAnsiTheme="minorHAnsi" w:cstheme="minorBidi"/>
          <w:sz w:val="22"/>
          <w:szCs w:val="22"/>
        </w:rPr>
      </w:pPr>
      <w:hyperlink w:anchor="_Toc345520351" w:history="1">
        <w:r w:rsidR="00733BDE" w:rsidRPr="00FE6648">
          <w:rPr>
            <w:rStyle w:val="Hyperlink"/>
          </w:rPr>
          <w:t>Appendix A: Checklist of Data/Documents Provided by ESE</w:t>
        </w:r>
        <w:r w:rsidR="00733BDE">
          <w:rPr>
            <w:webHidden/>
          </w:rPr>
          <w:tab/>
        </w:r>
        <w:r w:rsidR="004435D1">
          <w:rPr>
            <w:webHidden/>
          </w:rPr>
          <w:fldChar w:fldCharType="begin"/>
        </w:r>
        <w:r w:rsidR="00733BDE">
          <w:rPr>
            <w:webHidden/>
          </w:rPr>
          <w:instrText xml:space="preserve"> PAGEREF _Toc345520351 \h </w:instrText>
        </w:r>
        <w:r w:rsidR="004435D1">
          <w:rPr>
            <w:webHidden/>
          </w:rPr>
        </w:r>
        <w:r w:rsidR="004435D1">
          <w:rPr>
            <w:webHidden/>
          </w:rPr>
          <w:fldChar w:fldCharType="separate"/>
        </w:r>
        <w:r w:rsidR="00E33193">
          <w:rPr>
            <w:webHidden/>
          </w:rPr>
          <w:t>21</w:t>
        </w:r>
        <w:r w:rsidR="004435D1">
          <w:rPr>
            <w:webHidden/>
          </w:rPr>
          <w:fldChar w:fldCharType="end"/>
        </w:r>
      </w:hyperlink>
    </w:p>
    <w:p w:rsidR="00733BDE" w:rsidRDefault="003C4991">
      <w:pPr>
        <w:pStyle w:val="TOC1"/>
        <w:rPr>
          <w:rFonts w:asciiTheme="minorHAnsi" w:eastAsiaTheme="minorEastAsia" w:hAnsiTheme="minorHAnsi" w:cstheme="minorBidi"/>
          <w:sz w:val="22"/>
          <w:szCs w:val="22"/>
        </w:rPr>
      </w:pPr>
      <w:hyperlink w:anchor="_Toc345520352" w:history="1">
        <w:r w:rsidR="00733BDE" w:rsidRPr="00FE6648">
          <w:rPr>
            <w:rStyle w:val="Hyperlink"/>
          </w:rPr>
          <w:t>Appendix B: District Task Checklist</w:t>
        </w:r>
        <w:r w:rsidR="00733BDE">
          <w:rPr>
            <w:webHidden/>
          </w:rPr>
          <w:tab/>
        </w:r>
        <w:r w:rsidR="004435D1">
          <w:rPr>
            <w:webHidden/>
          </w:rPr>
          <w:fldChar w:fldCharType="begin"/>
        </w:r>
        <w:r w:rsidR="00733BDE">
          <w:rPr>
            <w:webHidden/>
          </w:rPr>
          <w:instrText xml:space="preserve"> PAGEREF _Toc345520352 \h </w:instrText>
        </w:r>
        <w:r w:rsidR="004435D1">
          <w:rPr>
            <w:webHidden/>
          </w:rPr>
        </w:r>
        <w:r w:rsidR="004435D1">
          <w:rPr>
            <w:webHidden/>
          </w:rPr>
          <w:fldChar w:fldCharType="separate"/>
        </w:r>
        <w:r w:rsidR="00E33193">
          <w:rPr>
            <w:webHidden/>
          </w:rPr>
          <w:t>22</w:t>
        </w:r>
        <w:r w:rsidR="004435D1">
          <w:rPr>
            <w:webHidden/>
          </w:rPr>
          <w:fldChar w:fldCharType="end"/>
        </w:r>
      </w:hyperlink>
    </w:p>
    <w:p w:rsidR="00733BDE" w:rsidRDefault="003C4991">
      <w:pPr>
        <w:pStyle w:val="TOC1"/>
        <w:rPr>
          <w:rFonts w:asciiTheme="minorHAnsi" w:eastAsiaTheme="minorEastAsia" w:hAnsiTheme="minorHAnsi" w:cstheme="minorBidi"/>
          <w:sz w:val="22"/>
          <w:szCs w:val="22"/>
        </w:rPr>
      </w:pPr>
      <w:hyperlink w:anchor="_Toc345520353" w:history="1">
        <w:r w:rsidR="00733BDE" w:rsidRPr="00FE6648">
          <w:rPr>
            <w:rStyle w:val="Hyperlink"/>
          </w:rPr>
          <w:t>Appendix C: Assessment Matrix</w:t>
        </w:r>
        <w:r w:rsidR="00733BDE">
          <w:rPr>
            <w:webHidden/>
          </w:rPr>
          <w:tab/>
        </w:r>
        <w:r w:rsidR="004435D1">
          <w:rPr>
            <w:webHidden/>
          </w:rPr>
          <w:fldChar w:fldCharType="begin"/>
        </w:r>
        <w:r w:rsidR="00733BDE">
          <w:rPr>
            <w:webHidden/>
          </w:rPr>
          <w:instrText xml:space="preserve"> PAGEREF _Toc345520353 \h </w:instrText>
        </w:r>
        <w:r w:rsidR="004435D1">
          <w:rPr>
            <w:webHidden/>
          </w:rPr>
        </w:r>
        <w:r w:rsidR="004435D1">
          <w:rPr>
            <w:webHidden/>
          </w:rPr>
          <w:fldChar w:fldCharType="separate"/>
        </w:r>
        <w:r w:rsidR="00E33193">
          <w:rPr>
            <w:webHidden/>
          </w:rPr>
          <w:t>23</w:t>
        </w:r>
        <w:r w:rsidR="004435D1">
          <w:rPr>
            <w:webHidden/>
          </w:rPr>
          <w:fldChar w:fldCharType="end"/>
        </w:r>
      </w:hyperlink>
    </w:p>
    <w:p w:rsidR="00733BDE" w:rsidRDefault="003C4991">
      <w:pPr>
        <w:pStyle w:val="TOC1"/>
        <w:rPr>
          <w:rFonts w:asciiTheme="minorHAnsi" w:eastAsiaTheme="minorEastAsia" w:hAnsiTheme="minorHAnsi" w:cstheme="minorBidi"/>
          <w:sz w:val="22"/>
          <w:szCs w:val="22"/>
        </w:rPr>
      </w:pPr>
      <w:hyperlink w:anchor="_Toc345520354" w:history="1">
        <w:r w:rsidR="00733BDE" w:rsidRPr="00FE6648">
          <w:rPr>
            <w:rStyle w:val="Hyperlink"/>
          </w:rPr>
          <w:t>Appendix D: Teacher Certification and Training</w:t>
        </w:r>
        <w:r w:rsidR="00733BDE">
          <w:rPr>
            <w:webHidden/>
          </w:rPr>
          <w:tab/>
        </w:r>
        <w:r w:rsidR="004435D1">
          <w:rPr>
            <w:webHidden/>
          </w:rPr>
          <w:fldChar w:fldCharType="begin"/>
        </w:r>
        <w:r w:rsidR="00733BDE">
          <w:rPr>
            <w:webHidden/>
          </w:rPr>
          <w:instrText xml:space="preserve"> PAGEREF _Toc345520354 \h </w:instrText>
        </w:r>
        <w:r w:rsidR="004435D1">
          <w:rPr>
            <w:webHidden/>
          </w:rPr>
        </w:r>
        <w:r w:rsidR="004435D1">
          <w:rPr>
            <w:webHidden/>
          </w:rPr>
          <w:fldChar w:fldCharType="separate"/>
        </w:r>
        <w:r w:rsidR="00E33193">
          <w:rPr>
            <w:webHidden/>
          </w:rPr>
          <w:t>23</w:t>
        </w:r>
        <w:r w:rsidR="004435D1">
          <w:rPr>
            <w:webHidden/>
          </w:rPr>
          <w:fldChar w:fldCharType="end"/>
        </w:r>
      </w:hyperlink>
    </w:p>
    <w:p w:rsidR="00733BDE" w:rsidRDefault="003C4991">
      <w:pPr>
        <w:pStyle w:val="TOC1"/>
        <w:rPr>
          <w:rFonts w:asciiTheme="minorHAnsi" w:eastAsiaTheme="minorEastAsia" w:hAnsiTheme="minorHAnsi" w:cstheme="minorBidi"/>
          <w:sz w:val="22"/>
          <w:szCs w:val="22"/>
        </w:rPr>
      </w:pPr>
      <w:hyperlink w:anchor="_Toc345520355" w:history="1">
        <w:r w:rsidR="00733BDE" w:rsidRPr="00FE6648">
          <w:rPr>
            <w:rStyle w:val="Hyperlink"/>
          </w:rPr>
          <w:t>Appendix E: Report of Instructional Staff Attendance</w:t>
        </w:r>
        <w:r w:rsidR="00733BDE">
          <w:rPr>
            <w:webHidden/>
          </w:rPr>
          <w:tab/>
        </w:r>
        <w:r w:rsidR="004435D1">
          <w:rPr>
            <w:webHidden/>
          </w:rPr>
          <w:fldChar w:fldCharType="begin"/>
        </w:r>
        <w:r w:rsidR="00733BDE">
          <w:rPr>
            <w:webHidden/>
          </w:rPr>
          <w:instrText xml:space="preserve"> PAGEREF _Toc345520355 \h </w:instrText>
        </w:r>
        <w:r w:rsidR="004435D1">
          <w:rPr>
            <w:webHidden/>
          </w:rPr>
        </w:r>
        <w:r w:rsidR="004435D1">
          <w:rPr>
            <w:webHidden/>
          </w:rPr>
          <w:fldChar w:fldCharType="separate"/>
        </w:r>
        <w:r w:rsidR="00E33193">
          <w:rPr>
            <w:webHidden/>
          </w:rPr>
          <w:t>24</w:t>
        </w:r>
        <w:r w:rsidR="004435D1">
          <w:rPr>
            <w:webHidden/>
          </w:rPr>
          <w:fldChar w:fldCharType="end"/>
        </w:r>
      </w:hyperlink>
    </w:p>
    <w:p w:rsidR="00733BDE" w:rsidRDefault="003C4991">
      <w:pPr>
        <w:pStyle w:val="TOC1"/>
        <w:rPr>
          <w:rFonts w:asciiTheme="minorHAnsi" w:eastAsiaTheme="minorEastAsia" w:hAnsiTheme="minorHAnsi" w:cstheme="minorBidi"/>
          <w:sz w:val="22"/>
          <w:szCs w:val="22"/>
        </w:rPr>
      </w:pPr>
      <w:hyperlink w:anchor="_Toc345520356" w:history="1">
        <w:r w:rsidR="00733BDE" w:rsidRPr="00FE6648">
          <w:rPr>
            <w:rStyle w:val="Hyperlink"/>
          </w:rPr>
          <w:t>Appendix F: Code of Conduct for Reviewers</w:t>
        </w:r>
        <w:r w:rsidR="00733BDE">
          <w:rPr>
            <w:webHidden/>
          </w:rPr>
          <w:tab/>
        </w:r>
        <w:r w:rsidR="004435D1">
          <w:rPr>
            <w:webHidden/>
          </w:rPr>
          <w:fldChar w:fldCharType="begin"/>
        </w:r>
        <w:r w:rsidR="00733BDE">
          <w:rPr>
            <w:webHidden/>
          </w:rPr>
          <w:instrText xml:space="preserve"> PAGEREF _Toc345520356 \h </w:instrText>
        </w:r>
        <w:r w:rsidR="004435D1">
          <w:rPr>
            <w:webHidden/>
          </w:rPr>
        </w:r>
        <w:r w:rsidR="004435D1">
          <w:rPr>
            <w:webHidden/>
          </w:rPr>
          <w:fldChar w:fldCharType="separate"/>
        </w:r>
        <w:r w:rsidR="00E33193">
          <w:rPr>
            <w:webHidden/>
          </w:rPr>
          <w:t>25</w:t>
        </w:r>
        <w:r w:rsidR="004435D1">
          <w:rPr>
            <w:webHidden/>
          </w:rPr>
          <w:fldChar w:fldCharType="end"/>
        </w:r>
      </w:hyperlink>
    </w:p>
    <w:p w:rsidR="00733BDE" w:rsidRDefault="003C4991">
      <w:pPr>
        <w:pStyle w:val="TOC1"/>
        <w:rPr>
          <w:rFonts w:asciiTheme="minorHAnsi" w:eastAsiaTheme="minorEastAsia" w:hAnsiTheme="minorHAnsi" w:cstheme="minorBidi"/>
          <w:sz w:val="22"/>
          <w:szCs w:val="22"/>
        </w:rPr>
      </w:pPr>
      <w:hyperlink w:anchor="_Toc345520357" w:history="1">
        <w:r w:rsidR="00733BDE" w:rsidRPr="00FE6648">
          <w:rPr>
            <w:rStyle w:val="Hyperlink"/>
          </w:rPr>
          <w:t>Appendix G: Guidelines for Classroom Visits</w:t>
        </w:r>
        <w:r w:rsidR="00733BDE">
          <w:rPr>
            <w:webHidden/>
          </w:rPr>
          <w:tab/>
        </w:r>
        <w:r w:rsidR="004435D1">
          <w:rPr>
            <w:webHidden/>
          </w:rPr>
          <w:fldChar w:fldCharType="begin"/>
        </w:r>
        <w:r w:rsidR="00733BDE">
          <w:rPr>
            <w:webHidden/>
          </w:rPr>
          <w:instrText xml:space="preserve"> PAGEREF _Toc345520357 \h </w:instrText>
        </w:r>
        <w:r w:rsidR="004435D1">
          <w:rPr>
            <w:webHidden/>
          </w:rPr>
        </w:r>
        <w:r w:rsidR="004435D1">
          <w:rPr>
            <w:webHidden/>
          </w:rPr>
          <w:fldChar w:fldCharType="separate"/>
        </w:r>
        <w:r w:rsidR="00E33193">
          <w:rPr>
            <w:webHidden/>
          </w:rPr>
          <w:t>26</w:t>
        </w:r>
        <w:r w:rsidR="004435D1">
          <w:rPr>
            <w:webHidden/>
          </w:rPr>
          <w:fldChar w:fldCharType="end"/>
        </w:r>
      </w:hyperlink>
    </w:p>
    <w:p w:rsidR="00733BDE" w:rsidRDefault="003C4991">
      <w:pPr>
        <w:pStyle w:val="TOC1"/>
        <w:rPr>
          <w:rFonts w:asciiTheme="minorHAnsi" w:eastAsiaTheme="minorEastAsia" w:hAnsiTheme="minorHAnsi" w:cstheme="minorBidi"/>
          <w:sz w:val="22"/>
          <w:szCs w:val="22"/>
        </w:rPr>
      </w:pPr>
      <w:hyperlink w:anchor="_Toc345520358" w:history="1">
        <w:r w:rsidR="00733BDE" w:rsidRPr="00FE6648">
          <w:rPr>
            <w:rStyle w:val="Hyperlink"/>
          </w:rPr>
          <w:t>Appendix H:</w:t>
        </w:r>
      </w:hyperlink>
      <w:r w:rsidR="00733BDE">
        <w:rPr>
          <w:rStyle w:val="Hyperlink"/>
        </w:rPr>
        <w:t xml:space="preserve"> </w:t>
      </w:r>
      <w:hyperlink w:anchor="_Toc345520359" w:history="1">
        <w:r w:rsidR="00733BDE" w:rsidRPr="00FE6648">
          <w:rPr>
            <w:rStyle w:val="Hyperlink"/>
          </w:rPr>
          <w:t>Instructional Inventory</w:t>
        </w:r>
        <w:r w:rsidR="00733BDE">
          <w:rPr>
            <w:webHidden/>
          </w:rPr>
          <w:tab/>
        </w:r>
        <w:r w:rsidR="004435D1">
          <w:rPr>
            <w:webHidden/>
          </w:rPr>
          <w:fldChar w:fldCharType="begin"/>
        </w:r>
        <w:r w:rsidR="00733BDE">
          <w:rPr>
            <w:webHidden/>
          </w:rPr>
          <w:instrText xml:space="preserve"> PAGEREF _Toc345520359 \h </w:instrText>
        </w:r>
        <w:r w:rsidR="004435D1">
          <w:rPr>
            <w:webHidden/>
          </w:rPr>
        </w:r>
        <w:r w:rsidR="004435D1">
          <w:rPr>
            <w:webHidden/>
          </w:rPr>
          <w:fldChar w:fldCharType="separate"/>
        </w:r>
        <w:r w:rsidR="00E33193">
          <w:rPr>
            <w:webHidden/>
          </w:rPr>
          <w:t>27</w:t>
        </w:r>
        <w:r w:rsidR="004435D1">
          <w:rPr>
            <w:webHidden/>
          </w:rPr>
          <w:fldChar w:fldCharType="end"/>
        </w:r>
      </w:hyperlink>
    </w:p>
    <w:p w:rsidR="00733BDE" w:rsidRDefault="003C4991">
      <w:pPr>
        <w:pStyle w:val="TOC1"/>
        <w:rPr>
          <w:rFonts w:asciiTheme="minorHAnsi" w:eastAsiaTheme="minorEastAsia" w:hAnsiTheme="minorHAnsi" w:cstheme="minorBidi"/>
          <w:sz w:val="22"/>
          <w:szCs w:val="22"/>
        </w:rPr>
      </w:pPr>
      <w:hyperlink w:anchor="_Toc345520360" w:history="1">
        <w:r w:rsidR="00733BDE" w:rsidRPr="00FE6648">
          <w:rPr>
            <w:rStyle w:val="Hyperlink"/>
          </w:rPr>
          <w:t>Appendix I: Review of District Personnel Files</w:t>
        </w:r>
        <w:r w:rsidR="00733BDE">
          <w:rPr>
            <w:webHidden/>
          </w:rPr>
          <w:tab/>
        </w:r>
        <w:r w:rsidR="004435D1">
          <w:rPr>
            <w:webHidden/>
          </w:rPr>
          <w:fldChar w:fldCharType="begin"/>
        </w:r>
        <w:r w:rsidR="00733BDE">
          <w:rPr>
            <w:webHidden/>
          </w:rPr>
          <w:instrText xml:space="preserve"> PAGEREF _Toc345520360 \h </w:instrText>
        </w:r>
        <w:r w:rsidR="004435D1">
          <w:rPr>
            <w:webHidden/>
          </w:rPr>
        </w:r>
        <w:r w:rsidR="004435D1">
          <w:rPr>
            <w:webHidden/>
          </w:rPr>
          <w:fldChar w:fldCharType="separate"/>
        </w:r>
        <w:r w:rsidR="00E33193">
          <w:rPr>
            <w:webHidden/>
          </w:rPr>
          <w:t>29</w:t>
        </w:r>
        <w:r w:rsidR="004435D1">
          <w:rPr>
            <w:webHidden/>
          </w:rPr>
          <w:fldChar w:fldCharType="end"/>
        </w:r>
      </w:hyperlink>
    </w:p>
    <w:p w:rsidR="00733BDE" w:rsidRDefault="003C4991">
      <w:pPr>
        <w:pStyle w:val="TOC1"/>
        <w:rPr>
          <w:rFonts w:asciiTheme="minorHAnsi" w:eastAsiaTheme="minorEastAsia" w:hAnsiTheme="minorHAnsi" w:cstheme="minorBidi"/>
          <w:sz w:val="22"/>
          <w:szCs w:val="22"/>
        </w:rPr>
      </w:pPr>
      <w:hyperlink w:anchor="_Toc345520361" w:history="1">
        <w:r w:rsidR="00733BDE" w:rsidRPr="00FE6648">
          <w:rPr>
            <w:rStyle w:val="Hyperlink"/>
          </w:rPr>
          <w:t xml:space="preserve">Appendix J: </w:t>
        </w:r>
        <w:r w:rsidR="00733BDE" w:rsidRPr="00FE6648">
          <w:rPr>
            <w:rStyle w:val="Hyperlink"/>
            <w:rFonts w:eastAsia="PMingLiU" w:cs="Arial"/>
            <w:lang w:eastAsia="zh-TW"/>
          </w:rPr>
          <w:t>District Standards and Indicators</w:t>
        </w:r>
        <w:r w:rsidR="00733BDE">
          <w:rPr>
            <w:webHidden/>
          </w:rPr>
          <w:tab/>
        </w:r>
        <w:r w:rsidR="004435D1">
          <w:rPr>
            <w:webHidden/>
          </w:rPr>
          <w:fldChar w:fldCharType="begin"/>
        </w:r>
        <w:r w:rsidR="00733BDE">
          <w:rPr>
            <w:webHidden/>
          </w:rPr>
          <w:instrText xml:space="preserve"> PAGEREF _Toc345520361 \h </w:instrText>
        </w:r>
        <w:r w:rsidR="004435D1">
          <w:rPr>
            <w:webHidden/>
          </w:rPr>
        </w:r>
        <w:r w:rsidR="004435D1">
          <w:rPr>
            <w:webHidden/>
          </w:rPr>
          <w:fldChar w:fldCharType="separate"/>
        </w:r>
        <w:r w:rsidR="00E33193">
          <w:rPr>
            <w:webHidden/>
          </w:rPr>
          <w:t>31</w:t>
        </w:r>
        <w:r w:rsidR="004435D1">
          <w:rPr>
            <w:webHidden/>
          </w:rPr>
          <w:fldChar w:fldCharType="end"/>
        </w:r>
      </w:hyperlink>
    </w:p>
    <w:p w:rsidR="005720A7" w:rsidRPr="00AE24A1" w:rsidRDefault="004435D1" w:rsidP="00795573">
      <w:pPr>
        <w:pStyle w:val="Heading1"/>
        <w:spacing w:line="480" w:lineRule="auto"/>
        <w:rPr>
          <w:rFonts w:asciiTheme="minorHAnsi" w:hAnsiTheme="minorHAnsi"/>
        </w:rPr>
      </w:pPr>
      <w:r w:rsidRPr="00624211">
        <w:rPr>
          <w:rFonts w:asciiTheme="minorHAnsi" w:hAnsiTheme="minorHAnsi"/>
        </w:rPr>
        <w:fldChar w:fldCharType="end"/>
      </w: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rPr>
          <w:rFonts w:asciiTheme="minorHAnsi" w:hAnsiTheme="minorHAnsi"/>
        </w:rPr>
      </w:pPr>
    </w:p>
    <w:p w:rsidR="00BA7419" w:rsidRPr="00AE24A1" w:rsidRDefault="00BA7419" w:rsidP="00BA7419">
      <w:pPr>
        <w:jc w:val="center"/>
        <w:rPr>
          <w:rFonts w:asciiTheme="minorHAnsi" w:hAnsiTheme="minorHAnsi"/>
        </w:rPr>
        <w:sectPr w:rsidR="00BA7419" w:rsidRPr="00AE24A1" w:rsidSect="002D0733">
          <w:footerReference w:type="default" r:id="rId15"/>
          <w:footerReference w:type="first" r:id="rId16"/>
          <w:pgSz w:w="12240" w:h="15840" w:code="1"/>
          <w:pgMar w:top="1152" w:right="1152" w:bottom="1152" w:left="1152" w:header="720" w:footer="720" w:gutter="0"/>
          <w:cols w:space="720"/>
          <w:titlePg/>
          <w:docGrid w:linePitch="360"/>
        </w:sectPr>
      </w:pPr>
    </w:p>
    <w:p w:rsidR="0089353F" w:rsidRDefault="00624211" w:rsidP="00034ED9">
      <w:pPr>
        <w:pStyle w:val="Heading1"/>
        <w:rPr>
          <w:rFonts w:asciiTheme="minorHAnsi" w:hAnsiTheme="minorHAnsi"/>
          <w:color w:val="365F91"/>
        </w:rPr>
      </w:pPr>
      <w:bookmarkStart w:id="2" w:name="_Toc345520347"/>
      <w:bookmarkStart w:id="3" w:name="OLE_LINK4"/>
      <w:r w:rsidRPr="00034ED9">
        <w:rPr>
          <w:rFonts w:asciiTheme="minorHAnsi" w:hAnsiTheme="minorHAnsi"/>
          <w:color w:val="365F91"/>
        </w:rPr>
        <w:lastRenderedPageBreak/>
        <w:t>Introduction to the District Review</w:t>
      </w:r>
      <w:bookmarkEnd w:id="2"/>
      <w:r w:rsidRPr="00034ED9">
        <w:rPr>
          <w:rFonts w:asciiTheme="minorHAnsi" w:hAnsiTheme="minorHAnsi"/>
          <w:color w:val="365F91"/>
        </w:rPr>
        <w:t xml:space="preserve"> </w:t>
      </w:r>
    </w:p>
    <w:p w:rsidR="00034ED9" w:rsidRPr="00034ED9" w:rsidRDefault="00034ED9" w:rsidP="00034ED9"/>
    <w:p w:rsidR="0089353F" w:rsidRPr="00AE24A1" w:rsidRDefault="00624211" w:rsidP="0089353F">
      <w:pPr>
        <w:spacing w:after="200" w:line="276" w:lineRule="auto"/>
        <w:rPr>
          <w:rFonts w:asciiTheme="minorHAnsi" w:hAnsiTheme="minorHAnsi" w:cs="Calibri"/>
          <w:b/>
        </w:rPr>
      </w:pPr>
      <w:r w:rsidRPr="00624211">
        <w:rPr>
          <w:rFonts w:asciiTheme="minorHAnsi" w:hAnsiTheme="minorHAnsi" w:cs="Calibri"/>
          <w:b/>
        </w:rPr>
        <w:t xml:space="preserve">District Accountability and Assistance </w:t>
      </w:r>
      <w:r w:rsidR="005B1BAB">
        <w:rPr>
          <w:rFonts w:asciiTheme="minorHAnsi" w:hAnsiTheme="minorHAnsi" w:cs="Calibri"/>
          <w:b/>
        </w:rPr>
        <w:t>f</w:t>
      </w:r>
      <w:r w:rsidRPr="00624211">
        <w:rPr>
          <w:rFonts w:asciiTheme="minorHAnsi" w:hAnsiTheme="minorHAnsi" w:cs="Calibri"/>
          <w:b/>
        </w:rPr>
        <w:t xml:space="preserve">rom </w:t>
      </w:r>
      <w:r w:rsidR="005B1BAB">
        <w:rPr>
          <w:rFonts w:asciiTheme="minorHAnsi" w:hAnsiTheme="minorHAnsi" w:cs="Calibri"/>
          <w:b/>
        </w:rPr>
        <w:t>a</w:t>
      </w:r>
      <w:r w:rsidRPr="00624211">
        <w:rPr>
          <w:rFonts w:asciiTheme="minorHAnsi" w:hAnsiTheme="minorHAnsi" w:cs="Calibri"/>
          <w:b/>
        </w:rPr>
        <w:t xml:space="preserve"> More Holistic Perspective</w:t>
      </w:r>
    </w:p>
    <w:p w:rsidR="0089353F" w:rsidRPr="00AE24A1" w:rsidRDefault="00624211" w:rsidP="0089353F">
      <w:pPr>
        <w:spacing w:line="276" w:lineRule="auto"/>
        <w:rPr>
          <w:rFonts w:asciiTheme="minorHAnsi" w:hAnsiTheme="minorHAnsi" w:cs="Calibri"/>
        </w:rPr>
      </w:pPr>
      <w:r w:rsidRPr="00624211">
        <w:rPr>
          <w:rFonts w:asciiTheme="minorHAnsi" w:hAnsiTheme="minorHAnsi" w:cs="Calibri"/>
        </w:rPr>
        <w:t xml:space="preserve">Increasingly over the past ten years, research on effective school and district leadership has highlighted a concerted districtwide focus on aligning all of the district’s systems in service of student achievement. This focus is demonstrated in clear standards for performance and goals for improvement, coupled with an ongoing cyclical process for measuring progress.  </w:t>
      </w:r>
    </w:p>
    <w:p w:rsidR="0089353F" w:rsidRPr="00AE24A1" w:rsidRDefault="0089353F" w:rsidP="0089353F">
      <w:pPr>
        <w:spacing w:line="276" w:lineRule="auto"/>
        <w:rPr>
          <w:rFonts w:asciiTheme="minorHAnsi" w:hAnsiTheme="minorHAnsi" w:cs="Calibri"/>
        </w:rPr>
      </w:pPr>
    </w:p>
    <w:p w:rsidR="0089353F" w:rsidRPr="00AE24A1" w:rsidRDefault="00624211" w:rsidP="0089353F">
      <w:pPr>
        <w:spacing w:line="276" w:lineRule="auto"/>
        <w:rPr>
          <w:rFonts w:asciiTheme="minorHAnsi" w:hAnsiTheme="minorHAnsi" w:cs="Calibri"/>
        </w:rPr>
      </w:pPr>
      <w:r w:rsidRPr="00624211">
        <w:rPr>
          <w:rFonts w:asciiTheme="minorHAnsi" w:hAnsiTheme="minorHAnsi" w:cs="Calibri"/>
        </w:rPr>
        <w:t xml:space="preserve">To that end, the Massachusetts Department of Elementary and Secondary Education offers a district review through the Center for District and School Accountability that provides an assessment of district systems, allowing district leaders to reflect on their improvement goals and strengthen performance. </w:t>
      </w:r>
    </w:p>
    <w:p w:rsidR="0089353F" w:rsidRPr="00AE24A1" w:rsidRDefault="0089353F" w:rsidP="0089353F">
      <w:pPr>
        <w:pStyle w:val="ListParagraph"/>
        <w:spacing w:line="276" w:lineRule="auto"/>
        <w:ind w:left="0"/>
        <w:rPr>
          <w:rFonts w:asciiTheme="minorHAnsi" w:hAnsiTheme="minorHAnsi" w:cs="Calibri"/>
          <w:bCs/>
        </w:rPr>
      </w:pPr>
    </w:p>
    <w:p w:rsidR="0089353F" w:rsidRPr="0083300C" w:rsidRDefault="00624211" w:rsidP="0089353F">
      <w:pPr>
        <w:pStyle w:val="ListParagraph"/>
        <w:spacing w:line="276" w:lineRule="auto"/>
        <w:ind w:left="0"/>
        <w:rPr>
          <w:rFonts w:asciiTheme="minorHAnsi" w:hAnsiTheme="minorHAnsi" w:cs="Calibri"/>
        </w:rPr>
      </w:pPr>
      <w:r w:rsidRPr="0083300C">
        <w:rPr>
          <w:rFonts w:asciiTheme="minorHAnsi" w:hAnsiTheme="minorHAnsi" w:cs="Calibri"/>
          <w:bCs/>
        </w:rPr>
        <w:t xml:space="preserve">The </w:t>
      </w:r>
      <w:r w:rsidRPr="0083300C">
        <w:rPr>
          <w:rFonts w:asciiTheme="minorHAnsi" w:hAnsiTheme="minorHAnsi" w:cs="Calibri"/>
        </w:rPr>
        <w:t xml:space="preserve">District Standards and Indicators that structure the </w:t>
      </w:r>
      <w:r w:rsidR="005B1BAB" w:rsidRPr="0083300C">
        <w:rPr>
          <w:rFonts w:asciiTheme="minorHAnsi" w:hAnsiTheme="minorHAnsi" w:cs="Calibri"/>
        </w:rPr>
        <w:t>d</w:t>
      </w:r>
      <w:r w:rsidRPr="0083300C">
        <w:rPr>
          <w:rFonts w:asciiTheme="minorHAnsi" w:hAnsiTheme="minorHAnsi" w:cs="Calibri"/>
        </w:rPr>
        <w:t xml:space="preserve">istrict </w:t>
      </w:r>
      <w:r w:rsidR="005B1BAB" w:rsidRPr="0083300C">
        <w:rPr>
          <w:rFonts w:asciiTheme="minorHAnsi" w:hAnsiTheme="minorHAnsi" w:cs="Calibri"/>
        </w:rPr>
        <w:t>r</w:t>
      </w:r>
      <w:r w:rsidRPr="0083300C">
        <w:rPr>
          <w:rFonts w:asciiTheme="minorHAnsi" w:hAnsiTheme="minorHAnsi" w:cs="Calibri"/>
        </w:rPr>
        <w:t xml:space="preserve">eview offer clarity on the areas </w:t>
      </w:r>
      <w:r w:rsidR="005B1BAB" w:rsidRPr="0083300C">
        <w:rPr>
          <w:rFonts w:asciiTheme="minorHAnsi" w:hAnsiTheme="minorHAnsi" w:cs="Calibri"/>
        </w:rPr>
        <w:t>in</w:t>
      </w:r>
      <w:r w:rsidRPr="0083300C">
        <w:rPr>
          <w:rFonts w:asciiTheme="minorHAnsi" w:hAnsiTheme="minorHAnsi" w:cs="Calibri"/>
        </w:rPr>
        <w:t xml:space="preserve"> which district capacity and excellence should be built and focused </w:t>
      </w:r>
      <w:r w:rsidR="005B1BAB" w:rsidRPr="0083300C">
        <w:rPr>
          <w:rFonts w:asciiTheme="minorHAnsi" w:hAnsiTheme="minorHAnsi" w:cs="Calibri"/>
        </w:rPr>
        <w:t>in a</w:t>
      </w:r>
      <w:r w:rsidRPr="0083300C">
        <w:rPr>
          <w:rFonts w:asciiTheme="minorHAnsi" w:hAnsiTheme="minorHAnsi" w:cs="Calibri"/>
        </w:rPr>
        <w:t xml:space="preserve"> systemic way.  </w:t>
      </w:r>
    </w:p>
    <w:p w:rsidR="0089353F" w:rsidRPr="0083300C" w:rsidRDefault="0089353F" w:rsidP="0089353F">
      <w:pPr>
        <w:pStyle w:val="ListParagraph"/>
        <w:spacing w:line="276" w:lineRule="auto"/>
        <w:ind w:left="0"/>
        <w:rPr>
          <w:rFonts w:asciiTheme="minorHAnsi" w:hAnsiTheme="minorHAnsi" w:cs="Calibri"/>
          <w:bCs/>
        </w:rPr>
      </w:pPr>
    </w:p>
    <w:p w:rsidR="0089353F" w:rsidRPr="0083300C" w:rsidRDefault="00624211" w:rsidP="0089353F">
      <w:pPr>
        <w:pStyle w:val="ListParagraph"/>
        <w:numPr>
          <w:ilvl w:val="0"/>
          <w:numId w:val="64"/>
        </w:numPr>
        <w:spacing w:line="276" w:lineRule="auto"/>
        <w:contextualSpacing/>
        <w:rPr>
          <w:rFonts w:asciiTheme="minorHAnsi" w:hAnsiTheme="minorHAnsi" w:cs="Calibri"/>
        </w:rPr>
      </w:pPr>
      <w:r w:rsidRPr="0083300C">
        <w:rPr>
          <w:rFonts w:asciiTheme="minorHAnsi" w:hAnsiTheme="minorHAnsi" w:cs="Calibri"/>
          <w:bCs/>
          <w:u w:val="single"/>
        </w:rPr>
        <w:t>The District Standards and Indicators</w:t>
      </w:r>
      <w:r w:rsidRPr="0083300C">
        <w:rPr>
          <w:rStyle w:val="FootnoteReference"/>
          <w:rFonts w:asciiTheme="minorHAnsi" w:hAnsiTheme="minorHAnsi" w:cs="Calibri"/>
          <w:bCs/>
          <w:u w:val="single"/>
        </w:rPr>
        <w:footnoteReference w:id="1"/>
      </w:r>
    </w:p>
    <w:p w:rsidR="0089353F" w:rsidRPr="00AE24A1" w:rsidRDefault="0089353F" w:rsidP="0089353F">
      <w:pPr>
        <w:pStyle w:val="ListParagraph"/>
        <w:spacing w:line="276" w:lineRule="auto"/>
        <w:rPr>
          <w:rFonts w:asciiTheme="minorHAnsi" w:hAnsiTheme="minorHAnsi" w:cs="Calibri"/>
        </w:rPr>
      </w:pPr>
    </w:p>
    <w:p w:rsidR="0089353F" w:rsidRPr="00AE24A1" w:rsidRDefault="00624211" w:rsidP="0089353F">
      <w:pPr>
        <w:pStyle w:val="ListParagraph"/>
        <w:numPr>
          <w:ilvl w:val="0"/>
          <w:numId w:val="48"/>
        </w:numPr>
        <w:contextualSpacing/>
        <w:rPr>
          <w:rFonts w:asciiTheme="minorHAnsi" w:hAnsiTheme="minorHAnsi" w:cs="Calibri"/>
          <w:b/>
          <w:bCs/>
        </w:rPr>
      </w:pPr>
      <w:r w:rsidRPr="00624211">
        <w:rPr>
          <w:rFonts w:asciiTheme="minorHAnsi" w:hAnsiTheme="minorHAnsi" w:cs="Calibri"/>
          <w:b/>
          <w:bCs/>
        </w:rPr>
        <w:t>Leadership, Governance and Communication</w:t>
      </w:r>
    </w:p>
    <w:p w:rsidR="0089353F" w:rsidRPr="00AE24A1" w:rsidRDefault="00624211" w:rsidP="0089353F">
      <w:pPr>
        <w:pStyle w:val="ListParagraph"/>
        <w:numPr>
          <w:ilvl w:val="0"/>
          <w:numId w:val="49"/>
        </w:numPr>
        <w:contextualSpacing/>
        <w:rPr>
          <w:rFonts w:asciiTheme="minorHAnsi" w:hAnsiTheme="minorHAnsi" w:cs="Calibri"/>
          <w:bCs/>
        </w:rPr>
      </w:pPr>
      <w:r w:rsidRPr="00624211">
        <w:rPr>
          <w:rFonts w:asciiTheme="minorHAnsi" w:hAnsiTheme="minorHAnsi" w:cs="Calibri"/>
          <w:color w:val="000000"/>
        </w:rPr>
        <w:t xml:space="preserve">Focused School Committee Governance </w:t>
      </w:r>
    </w:p>
    <w:p w:rsidR="0089353F" w:rsidRPr="00AE24A1" w:rsidRDefault="00624211" w:rsidP="0089353F">
      <w:pPr>
        <w:pStyle w:val="ListParagraph"/>
        <w:numPr>
          <w:ilvl w:val="0"/>
          <w:numId w:val="49"/>
        </w:numPr>
        <w:spacing w:line="276" w:lineRule="auto"/>
        <w:contextualSpacing/>
        <w:rPr>
          <w:rFonts w:asciiTheme="minorHAnsi" w:hAnsiTheme="minorHAnsi" w:cs="Calibri"/>
          <w:bCs/>
        </w:rPr>
      </w:pPr>
      <w:r w:rsidRPr="00624211">
        <w:rPr>
          <w:rFonts w:asciiTheme="minorHAnsi" w:hAnsiTheme="minorHAnsi" w:cs="Calibri"/>
          <w:color w:val="000000"/>
        </w:rPr>
        <w:t xml:space="preserve">Effective District and School Leadership </w:t>
      </w:r>
    </w:p>
    <w:p w:rsidR="0089353F" w:rsidRPr="00AE24A1" w:rsidRDefault="00624211" w:rsidP="0089353F">
      <w:pPr>
        <w:pStyle w:val="ListParagraph"/>
        <w:numPr>
          <w:ilvl w:val="0"/>
          <w:numId w:val="49"/>
        </w:numPr>
        <w:spacing w:line="276" w:lineRule="auto"/>
        <w:contextualSpacing/>
        <w:rPr>
          <w:rFonts w:asciiTheme="minorHAnsi" w:hAnsiTheme="minorHAnsi" w:cs="Calibri"/>
          <w:bCs/>
        </w:rPr>
      </w:pPr>
      <w:r w:rsidRPr="00624211">
        <w:rPr>
          <w:rFonts w:asciiTheme="minorHAnsi" w:hAnsiTheme="minorHAnsi" w:cs="Calibri"/>
          <w:color w:val="000000"/>
        </w:rPr>
        <w:t xml:space="preserve">District and School Improvement Planning </w:t>
      </w:r>
    </w:p>
    <w:p w:rsidR="0089353F" w:rsidRPr="00AE24A1" w:rsidRDefault="00624211" w:rsidP="0089353F">
      <w:pPr>
        <w:pStyle w:val="ListParagraph"/>
        <w:numPr>
          <w:ilvl w:val="0"/>
          <w:numId w:val="49"/>
        </w:numPr>
        <w:spacing w:line="276" w:lineRule="auto"/>
        <w:contextualSpacing/>
        <w:rPr>
          <w:rFonts w:asciiTheme="minorHAnsi" w:hAnsiTheme="minorHAnsi" w:cs="Calibri"/>
          <w:bCs/>
        </w:rPr>
      </w:pPr>
      <w:r w:rsidRPr="00624211">
        <w:rPr>
          <w:rFonts w:asciiTheme="minorHAnsi" w:hAnsiTheme="minorHAnsi" w:cs="Calibri"/>
          <w:color w:val="000000"/>
        </w:rPr>
        <w:t xml:space="preserve">Educationally Sound Budget Development </w:t>
      </w:r>
    </w:p>
    <w:p w:rsidR="0089353F" w:rsidRPr="00AE24A1" w:rsidRDefault="00624211" w:rsidP="0089353F">
      <w:pPr>
        <w:pStyle w:val="ListParagraph"/>
        <w:numPr>
          <w:ilvl w:val="0"/>
          <w:numId w:val="49"/>
        </w:numPr>
        <w:spacing w:line="276" w:lineRule="auto"/>
        <w:contextualSpacing/>
        <w:rPr>
          <w:rFonts w:asciiTheme="minorHAnsi" w:hAnsiTheme="minorHAnsi" w:cs="Calibri"/>
          <w:bCs/>
        </w:rPr>
      </w:pPr>
      <w:r w:rsidRPr="00624211">
        <w:rPr>
          <w:rFonts w:asciiTheme="minorHAnsi" w:hAnsiTheme="minorHAnsi" w:cs="Calibri"/>
          <w:color w:val="000000"/>
        </w:rPr>
        <w:t>Effective District Systems for School Support and Intervention</w:t>
      </w:r>
    </w:p>
    <w:p w:rsidR="0089353F" w:rsidRPr="00AE24A1" w:rsidRDefault="0089353F" w:rsidP="0089353F">
      <w:pPr>
        <w:pStyle w:val="ListParagraph"/>
        <w:autoSpaceDE w:val="0"/>
        <w:autoSpaceDN w:val="0"/>
        <w:adjustRightInd w:val="0"/>
        <w:ind w:left="1080"/>
        <w:rPr>
          <w:rFonts w:asciiTheme="minorHAnsi" w:hAnsiTheme="minorHAnsi" w:cs="Calibri"/>
          <w:b/>
          <w:color w:val="000000"/>
        </w:rPr>
      </w:pPr>
    </w:p>
    <w:p w:rsidR="0089353F" w:rsidRPr="00AE24A1" w:rsidRDefault="00624211" w:rsidP="0089353F">
      <w:pPr>
        <w:pStyle w:val="ListParagraph"/>
        <w:numPr>
          <w:ilvl w:val="0"/>
          <w:numId w:val="48"/>
        </w:numPr>
        <w:autoSpaceDE w:val="0"/>
        <w:autoSpaceDN w:val="0"/>
        <w:adjustRightInd w:val="0"/>
        <w:spacing w:line="276" w:lineRule="auto"/>
        <w:contextualSpacing/>
        <w:rPr>
          <w:rFonts w:asciiTheme="minorHAnsi" w:hAnsiTheme="minorHAnsi" w:cs="Calibri"/>
          <w:b/>
          <w:color w:val="000000"/>
        </w:rPr>
      </w:pPr>
      <w:r w:rsidRPr="00624211">
        <w:rPr>
          <w:rFonts w:asciiTheme="minorHAnsi" w:hAnsiTheme="minorHAnsi" w:cs="Calibri"/>
          <w:b/>
          <w:bCs/>
        </w:rPr>
        <w:t>Curriculum and Instruction</w:t>
      </w:r>
    </w:p>
    <w:p w:rsidR="0089353F" w:rsidRPr="00AE24A1" w:rsidRDefault="00624211" w:rsidP="0089353F">
      <w:pPr>
        <w:pStyle w:val="ListParagraph"/>
        <w:numPr>
          <w:ilvl w:val="0"/>
          <w:numId w:val="50"/>
        </w:numPr>
        <w:autoSpaceDE w:val="0"/>
        <w:autoSpaceDN w:val="0"/>
        <w:adjustRightInd w:val="0"/>
        <w:contextualSpacing/>
        <w:rPr>
          <w:rFonts w:asciiTheme="minorHAnsi" w:hAnsiTheme="minorHAnsi" w:cs="Calibri"/>
          <w:color w:val="000000"/>
        </w:rPr>
      </w:pPr>
      <w:r w:rsidRPr="00624211">
        <w:rPr>
          <w:rFonts w:asciiTheme="minorHAnsi" w:hAnsiTheme="minorHAnsi" w:cs="Calibri"/>
          <w:color w:val="000000"/>
        </w:rPr>
        <w:t>Aligned, Consistently Delivered, and Continuously Improving Curriculum</w:t>
      </w:r>
    </w:p>
    <w:p w:rsidR="0089353F" w:rsidRPr="00AE24A1" w:rsidRDefault="00624211" w:rsidP="0089353F">
      <w:pPr>
        <w:pStyle w:val="ListParagraph"/>
        <w:numPr>
          <w:ilvl w:val="0"/>
          <w:numId w:val="50"/>
        </w:numPr>
        <w:autoSpaceDE w:val="0"/>
        <w:autoSpaceDN w:val="0"/>
        <w:adjustRightInd w:val="0"/>
        <w:contextualSpacing/>
        <w:rPr>
          <w:rFonts w:asciiTheme="minorHAnsi" w:hAnsiTheme="minorHAnsi" w:cs="Calibri"/>
          <w:color w:val="000000"/>
        </w:rPr>
      </w:pPr>
      <w:r w:rsidRPr="00624211">
        <w:rPr>
          <w:rFonts w:asciiTheme="minorHAnsi" w:hAnsiTheme="minorHAnsi" w:cs="Calibri"/>
          <w:color w:val="000000"/>
        </w:rPr>
        <w:t xml:space="preserve">Strong Instructional Leadership and Effective Instruction </w:t>
      </w:r>
    </w:p>
    <w:p w:rsidR="0089353F" w:rsidRPr="00AE24A1" w:rsidRDefault="00624211" w:rsidP="0089353F">
      <w:pPr>
        <w:pStyle w:val="ListParagraph"/>
        <w:numPr>
          <w:ilvl w:val="0"/>
          <w:numId w:val="50"/>
        </w:numPr>
        <w:autoSpaceDE w:val="0"/>
        <w:autoSpaceDN w:val="0"/>
        <w:adjustRightInd w:val="0"/>
        <w:contextualSpacing/>
        <w:rPr>
          <w:rFonts w:asciiTheme="minorHAnsi" w:hAnsiTheme="minorHAnsi" w:cs="Calibri"/>
          <w:color w:val="000000"/>
        </w:rPr>
      </w:pPr>
      <w:r w:rsidRPr="00624211">
        <w:rPr>
          <w:rFonts w:asciiTheme="minorHAnsi" w:hAnsiTheme="minorHAnsi" w:cs="Calibri"/>
          <w:color w:val="000000"/>
        </w:rPr>
        <w:t xml:space="preserve">(Tiered </w:t>
      </w:r>
      <w:r w:rsidR="005B1BAB">
        <w:rPr>
          <w:rFonts w:asciiTheme="minorHAnsi" w:hAnsiTheme="minorHAnsi" w:cs="Calibri"/>
          <w:color w:val="000000"/>
        </w:rPr>
        <w:t>instruction</w:t>
      </w:r>
      <w:r w:rsidRPr="00624211">
        <w:rPr>
          <w:rFonts w:asciiTheme="minorHAnsi" w:hAnsiTheme="minorHAnsi" w:cs="Calibri"/>
          <w:color w:val="000000"/>
        </w:rPr>
        <w:t xml:space="preserve"> and) Sufficient Instructional Time </w:t>
      </w:r>
    </w:p>
    <w:p w:rsidR="0089353F" w:rsidRPr="00AE24A1" w:rsidRDefault="0089353F" w:rsidP="0089353F">
      <w:pPr>
        <w:pStyle w:val="ListParagraph"/>
        <w:ind w:left="2880"/>
        <w:rPr>
          <w:rFonts w:asciiTheme="minorHAnsi" w:hAnsiTheme="minorHAnsi" w:cs="Calibri"/>
          <w:b/>
          <w:color w:val="000000"/>
        </w:rPr>
      </w:pPr>
    </w:p>
    <w:p w:rsidR="0089353F" w:rsidRPr="00AE24A1" w:rsidRDefault="00624211" w:rsidP="0089353F">
      <w:pPr>
        <w:pStyle w:val="ListParagraph"/>
        <w:numPr>
          <w:ilvl w:val="0"/>
          <w:numId w:val="48"/>
        </w:numPr>
        <w:spacing w:before="80" w:after="80" w:line="276" w:lineRule="auto"/>
        <w:contextualSpacing/>
        <w:rPr>
          <w:rFonts w:asciiTheme="minorHAnsi" w:hAnsiTheme="minorHAnsi" w:cs="Calibri"/>
          <w:b/>
        </w:rPr>
      </w:pPr>
      <w:r w:rsidRPr="00624211">
        <w:rPr>
          <w:rFonts w:asciiTheme="minorHAnsi" w:hAnsiTheme="minorHAnsi" w:cs="Calibri"/>
          <w:b/>
          <w:bCs/>
        </w:rPr>
        <w:t>Assessment</w:t>
      </w:r>
    </w:p>
    <w:p w:rsidR="0089353F" w:rsidRPr="00AE24A1" w:rsidRDefault="00624211" w:rsidP="0089353F">
      <w:pPr>
        <w:pStyle w:val="ListParagraph"/>
        <w:numPr>
          <w:ilvl w:val="0"/>
          <w:numId w:val="51"/>
        </w:numPr>
        <w:contextualSpacing/>
        <w:rPr>
          <w:rFonts w:asciiTheme="minorHAnsi" w:hAnsiTheme="minorHAnsi" w:cs="Calibri"/>
          <w:color w:val="000000"/>
        </w:rPr>
      </w:pPr>
      <w:r w:rsidRPr="00624211">
        <w:rPr>
          <w:rFonts w:asciiTheme="minorHAnsi" w:hAnsiTheme="minorHAnsi" w:cs="Calibri"/>
          <w:color w:val="000000"/>
        </w:rPr>
        <w:t>Data Collection and Dissemination</w:t>
      </w:r>
    </w:p>
    <w:p w:rsidR="0089353F" w:rsidRPr="00AE24A1" w:rsidRDefault="00624211" w:rsidP="0089353F">
      <w:pPr>
        <w:pStyle w:val="ListParagraph"/>
        <w:numPr>
          <w:ilvl w:val="0"/>
          <w:numId w:val="51"/>
        </w:numPr>
        <w:contextualSpacing/>
        <w:rPr>
          <w:rFonts w:asciiTheme="minorHAnsi" w:hAnsiTheme="minorHAnsi" w:cs="Calibri"/>
          <w:color w:val="000000"/>
        </w:rPr>
      </w:pPr>
      <w:r w:rsidRPr="00624211">
        <w:rPr>
          <w:rFonts w:asciiTheme="minorHAnsi" w:hAnsiTheme="minorHAnsi" w:cs="Calibri"/>
          <w:color w:val="000000"/>
        </w:rPr>
        <w:t>Data‐</w:t>
      </w:r>
      <w:r w:rsidR="005B1BAB">
        <w:rPr>
          <w:rFonts w:asciiTheme="minorHAnsi" w:hAnsiTheme="minorHAnsi" w:cs="Calibri"/>
          <w:color w:val="000000"/>
        </w:rPr>
        <w:t>Driven</w:t>
      </w:r>
      <w:r w:rsidRPr="00624211">
        <w:rPr>
          <w:rFonts w:asciiTheme="minorHAnsi" w:hAnsiTheme="minorHAnsi" w:cs="Calibri"/>
          <w:color w:val="000000"/>
        </w:rPr>
        <w:t xml:space="preserve"> Decision‐Making</w:t>
      </w:r>
      <w:r w:rsidR="005B1BAB">
        <w:rPr>
          <w:rFonts w:asciiTheme="minorHAnsi" w:hAnsiTheme="minorHAnsi" w:cs="Calibri"/>
          <w:color w:val="000000"/>
        </w:rPr>
        <w:t xml:space="preserve"> (formerly Data-Based)</w:t>
      </w:r>
    </w:p>
    <w:p w:rsidR="0089353F" w:rsidRPr="00AE24A1" w:rsidRDefault="00624211" w:rsidP="0089353F">
      <w:pPr>
        <w:pStyle w:val="ListParagraph"/>
        <w:numPr>
          <w:ilvl w:val="0"/>
          <w:numId w:val="51"/>
        </w:numPr>
        <w:contextualSpacing/>
        <w:rPr>
          <w:rFonts w:asciiTheme="minorHAnsi" w:hAnsiTheme="minorHAnsi" w:cs="Calibri"/>
          <w:color w:val="000000"/>
        </w:rPr>
      </w:pPr>
      <w:r w:rsidRPr="00624211">
        <w:rPr>
          <w:rFonts w:asciiTheme="minorHAnsi" w:hAnsiTheme="minorHAnsi" w:cs="Calibri"/>
          <w:color w:val="000000"/>
        </w:rPr>
        <w:t xml:space="preserve">Student Assessment </w:t>
      </w:r>
    </w:p>
    <w:p w:rsidR="0089353F" w:rsidRPr="00AE24A1" w:rsidRDefault="0089353F" w:rsidP="0089353F">
      <w:pPr>
        <w:pStyle w:val="ListParagraph"/>
        <w:ind w:left="2880"/>
        <w:rPr>
          <w:rFonts w:asciiTheme="minorHAnsi" w:hAnsiTheme="minorHAnsi" w:cs="Calibri"/>
          <w:color w:val="000000"/>
        </w:rPr>
      </w:pPr>
    </w:p>
    <w:p w:rsidR="0089353F" w:rsidRPr="00AE24A1" w:rsidRDefault="00624211" w:rsidP="0089353F">
      <w:pPr>
        <w:numPr>
          <w:ilvl w:val="0"/>
          <w:numId w:val="48"/>
        </w:numPr>
        <w:rPr>
          <w:rFonts w:asciiTheme="minorHAnsi" w:hAnsiTheme="minorHAnsi" w:cs="Calibri"/>
          <w:b/>
        </w:rPr>
      </w:pPr>
      <w:r w:rsidRPr="00624211">
        <w:rPr>
          <w:rFonts w:asciiTheme="minorHAnsi" w:hAnsiTheme="minorHAnsi" w:cs="Calibri"/>
          <w:b/>
          <w:bCs/>
        </w:rPr>
        <w:t>Human Resource Management and Professional Development</w:t>
      </w:r>
    </w:p>
    <w:p w:rsidR="0089353F" w:rsidRPr="00AE24A1" w:rsidRDefault="00624211" w:rsidP="0089353F">
      <w:pPr>
        <w:pStyle w:val="ListParagraph"/>
        <w:numPr>
          <w:ilvl w:val="0"/>
          <w:numId w:val="52"/>
        </w:numPr>
        <w:contextualSpacing/>
        <w:rPr>
          <w:rFonts w:asciiTheme="minorHAnsi" w:hAnsiTheme="minorHAnsi" w:cs="Calibri"/>
        </w:rPr>
      </w:pPr>
      <w:r w:rsidRPr="00624211">
        <w:rPr>
          <w:rFonts w:asciiTheme="minorHAnsi" w:hAnsiTheme="minorHAnsi" w:cs="Calibri"/>
          <w:color w:val="000000"/>
        </w:rPr>
        <w:t>Staff Recruitment, Selection, Assignment</w:t>
      </w:r>
    </w:p>
    <w:p w:rsidR="0089353F" w:rsidRPr="00AE24A1" w:rsidRDefault="00624211" w:rsidP="0089353F">
      <w:pPr>
        <w:pStyle w:val="ListParagraph"/>
        <w:numPr>
          <w:ilvl w:val="0"/>
          <w:numId w:val="52"/>
        </w:numPr>
        <w:contextualSpacing/>
        <w:rPr>
          <w:rFonts w:asciiTheme="minorHAnsi" w:hAnsiTheme="minorHAnsi" w:cs="Calibri"/>
        </w:rPr>
      </w:pPr>
      <w:r w:rsidRPr="00624211">
        <w:rPr>
          <w:rFonts w:asciiTheme="minorHAnsi" w:hAnsiTheme="minorHAnsi" w:cs="Calibri"/>
          <w:color w:val="000000"/>
        </w:rPr>
        <w:t xml:space="preserve">Supervision and Evaluation </w:t>
      </w:r>
    </w:p>
    <w:p w:rsidR="0089353F" w:rsidRPr="00AE24A1" w:rsidRDefault="00624211" w:rsidP="0089353F">
      <w:pPr>
        <w:pStyle w:val="ListParagraph"/>
        <w:numPr>
          <w:ilvl w:val="0"/>
          <w:numId w:val="52"/>
        </w:numPr>
        <w:contextualSpacing/>
        <w:rPr>
          <w:rFonts w:asciiTheme="minorHAnsi" w:hAnsiTheme="minorHAnsi" w:cs="Calibri"/>
        </w:rPr>
      </w:pPr>
      <w:r w:rsidRPr="00624211">
        <w:rPr>
          <w:rFonts w:asciiTheme="minorHAnsi" w:hAnsiTheme="minorHAnsi" w:cs="Calibri"/>
          <w:color w:val="000000"/>
        </w:rPr>
        <w:t>Educator Development (formerly Professional Development)</w:t>
      </w:r>
    </w:p>
    <w:p w:rsidR="0089353F" w:rsidRPr="00AE24A1" w:rsidRDefault="00624211" w:rsidP="0089353F">
      <w:pPr>
        <w:numPr>
          <w:ilvl w:val="0"/>
          <w:numId w:val="48"/>
        </w:numPr>
        <w:rPr>
          <w:rFonts w:asciiTheme="minorHAnsi" w:hAnsiTheme="minorHAnsi" w:cs="Calibri"/>
          <w:b/>
        </w:rPr>
      </w:pPr>
      <w:r w:rsidRPr="00624211">
        <w:rPr>
          <w:rFonts w:asciiTheme="minorHAnsi" w:hAnsiTheme="minorHAnsi" w:cs="Calibri"/>
          <w:b/>
          <w:bCs/>
        </w:rPr>
        <w:lastRenderedPageBreak/>
        <w:t>Student Support</w:t>
      </w:r>
    </w:p>
    <w:p w:rsidR="0089353F" w:rsidRPr="00AE24A1" w:rsidRDefault="00624211" w:rsidP="0089353F">
      <w:pPr>
        <w:pStyle w:val="ListParagraph"/>
        <w:numPr>
          <w:ilvl w:val="0"/>
          <w:numId w:val="53"/>
        </w:numPr>
        <w:contextualSpacing/>
        <w:rPr>
          <w:rFonts w:asciiTheme="minorHAnsi" w:hAnsiTheme="minorHAnsi" w:cs="Calibri"/>
          <w:color w:val="000000"/>
        </w:rPr>
      </w:pPr>
      <w:r w:rsidRPr="00624211">
        <w:rPr>
          <w:rFonts w:asciiTheme="minorHAnsi" w:hAnsiTheme="minorHAnsi" w:cs="Calibri"/>
          <w:color w:val="000000"/>
        </w:rPr>
        <w:t>Academic (and Non-Academic) Support</w:t>
      </w:r>
    </w:p>
    <w:p w:rsidR="0089353F" w:rsidRPr="00AE24A1" w:rsidRDefault="00624211" w:rsidP="0089353F">
      <w:pPr>
        <w:pStyle w:val="ListParagraph"/>
        <w:numPr>
          <w:ilvl w:val="0"/>
          <w:numId w:val="53"/>
        </w:numPr>
        <w:contextualSpacing/>
        <w:rPr>
          <w:rFonts w:asciiTheme="minorHAnsi" w:hAnsiTheme="minorHAnsi" w:cs="Calibri"/>
          <w:color w:val="000000"/>
        </w:rPr>
      </w:pPr>
      <w:r w:rsidRPr="00624211">
        <w:rPr>
          <w:rFonts w:asciiTheme="minorHAnsi" w:hAnsiTheme="minorHAnsi" w:cs="Calibri"/>
          <w:color w:val="000000"/>
        </w:rPr>
        <w:t xml:space="preserve">Access and Equity </w:t>
      </w:r>
    </w:p>
    <w:p w:rsidR="0089353F" w:rsidRPr="00AE24A1" w:rsidRDefault="00624211" w:rsidP="0089353F">
      <w:pPr>
        <w:pStyle w:val="ListParagraph"/>
        <w:numPr>
          <w:ilvl w:val="0"/>
          <w:numId w:val="53"/>
        </w:numPr>
        <w:contextualSpacing/>
        <w:rPr>
          <w:rFonts w:asciiTheme="minorHAnsi" w:hAnsiTheme="minorHAnsi" w:cs="Calibri"/>
          <w:color w:val="000000"/>
        </w:rPr>
      </w:pPr>
      <w:r w:rsidRPr="00624211">
        <w:rPr>
          <w:rFonts w:asciiTheme="minorHAnsi" w:hAnsiTheme="minorHAnsi" w:cs="Calibri"/>
          <w:color w:val="000000"/>
        </w:rPr>
        <w:t xml:space="preserve">Educational Continuity and Student Participation </w:t>
      </w:r>
    </w:p>
    <w:p w:rsidR="0089353F" w:rsidRPr="00AE24A1" w:rsidRDefault="00624211" w:rsidP="0089353F">
      <w:pPr>
        <w:pStyle w:val="ListParagraph"/>
        <w:numPr>
          <w:ilvl w:val="0"/>
          <w:numId w:val="53"/>
        </w:numPr>
        <w:contextualSpacing/>
        <w:rPr>
          <w:rFonts w:asciiTheme="minorHAnsi" w:hAnsiTheme="minorHAnsi" w:cs="Calibri"/>
          <w:color w:val="000000"/>
        </w:rPr>
      </w:pPr>
      <w:r w:rsidRPr="00624211">
        <w:rPr>
          <w:rFonts w:asciiTheme="minorHAnsi" w:hAnsiTheme="minorHAnsi" w:cs="Calibri"/>
          <w:color w:val="000000"/>
        </w:rPr>
        <w:t>Family, Community, and Partner Engagement (formerly Services &amp; Partnerships to Support Learning)</w:t>
      </w:r>
    </w:p>
    <w:p w:rsidR="0089353F" w:rsidRPr="00AE24A1" w:rsidRDefault="00624211" w:rsidP="0089353F">
      <w:pPr>
        <w:pStyle w:val="ListParagraph"/>
        <w:numPr>
          <w:ilvl w:val="0"/>
          <w:numId w:val="53"/>
        </w:numPr>
        <w:contextualSpacing/>
        <w:rPr>
          <w:rFonts w:asciiTheme="minorHAnsi" w:hAnsiTheme="minorHAnsi" w:cs="Calibri"/>
          <w:color w:val="000000"/>
        </w:rPr>
      </w:pPr>
      <w:r w:rsidRPr="00624211">
        <w:rPr>
          <w:rFonts w:asciiTheme="minorHAnsi" w:hAnsiTheme="minorHAnsi" w:cs="Calibri"/>
          <w:color w:val="000000"/>
        </w:rPr>
        <w:t xml:space="preserve"> Safety </w:t>
      </w:r>
    </w:p>
    <w:p w:rsidR="0089353F" w:rsidRPr="00AE24A1" w:rsidRDefault="0089353F" w:rsidP="0089353F">
      <w:pPr>
        <w:pStyle w:val="ListParagraph"/>
        <w:rPr>
          <w:rFonts w:asciiTheme="minorHAnsi" w:hAnsiTheme="minorHAnsi" w:cs="Calibri"/>
          <w:color w:val="000000"/>
        </w:rPr>
      </w:pPr>
    </w:p>
    <w:p w:rsidR="0089353F" w:rsidRPr="00AE24A1" w:rsidRDefault="00624211" w:rsidP="0089353F">
      <w:pPr>
        <w:numPr>
          <w:ilvl w:val="0"/>
          <w:numId w:val="48"/>
        </w:numPr>
        <w:rPr>
          <w:rFonts w:asciiTheme="minorHAnsi" w:hAnsiTheme="minorHAnsi" w:cs="Calibri"/>
          <w:b/>
        </w:rPr>
      </w:pPr>
      <w:r w:rsidRPr="00624211">
        <w:rPr>
          <w:rFonts w:asciiTheme="minorHAnsi" w:hAnsiTheme="minorHAnsi" w:cs="Calibri"/>
          <w:b/>
          <w:bCs/>
        </w:rPr>
        <w:t>Financial and Asset Management</w:t>
      </w:r>
    </w:p>
    <w:p w:rsidR="0089353F" w:rsidRPr="00AE24A1" w:rsidRDefault="00624211" w:rsidP="0089353F">
      <w:pPr>
        <w:pStyle w:val="ListParagraph"/>
        <w:numPr>
          <w:ilvl w:val="0"/>
          <w:numId w:val="54"/>
        </w:numPr>
        <w:contextualSpacing/>
        <w:rPr>
          <w:rFonts w:asciiTheme="minorHAnsi" w:hAnsiTheme="minorHAnsi" w:cs="Calibri"/>
          <w:color w:val="000000"/>
        </w:rPr>
      </w:pPr>
      <w:r w:rsidRPr="00624211">
        <w:rPr>
          <w:rFonts w:asciiTheme="minorHAnsi" w:hAnsiTheme="minorHAnsi" w:cs="Calibri"/>
          <w:color w:val="000000"/>
        </w:rPr>
        <w:t xml:space="preserve">Comprehensive and Transparent Budget Process </w:t>
      </w:r>
    </w:p>
    <w:p w:rsidR="0089353F" w:rsidRPr="00AE24A1" w:rsidRDefault="00624211" w:rsidP="0089353F">
      <w:pPr>
        <w:pStyle w:val="ListParagraph"/>
        <w:numPr>
          <w:ilvl w:val="0"/>
          <w:numId w:val="54"/>
        </w:numPr>
        <w:contextualSpacing/>
        <w:rPr>
          <w:rFonts w:asciiTheme="minorHAnsi" w:hAnsiTheme="minorHAnsi" w:cs="Calibri"/>
          <w:color w:val="000000"/>
        </w:rPr>
      </w:pPr>
      <w:r w:rsidRPr="00624211">
        <w:rPr>
          <w:rFonts w:asciiTheme="minorHAnsi" w:hAnsiTheme="minorHAnsi" w:cs="Calibri"/>
          <w:color w:val="000000"/>
        </w:rPr>
        <w:t>Adequate Resources (formerly Adequate Budget)</w:t>
      </w:r>
    </w:p>
    <w:p w:rsidR="0089353F" w:rsidRPr="00AE24A1" w:rsidRDefault="00624211" w:rsidP="0089353F">
      <w:pPr>
        <w:pStyle w:val="ListParagraph"/>
        <w:numPr>
          <w:ilvl w:val="0"/>
          <w:numId w:val="54"/>
        </w:numPr>
        <w:contextualSpacing/>
        <w:rPr>
          <w:rFonts w:asciiTheme="minorHAnsi" w:hAnsiTheme="minorHAnsi" w:cs="Calibri"/>
          <w:color w:val="000000"/>
        </w:rPr>
      </w:pPr>
      <w:r w:rsidRPr="00624211">
        <w:rPr>
          <w:rFonts w:asciiTheme="minorHAnsi" w:hAnsiTheme="minorHAnsi" w:cs="Calibri"/>
          <w:color w:val="000000"/>
        </w:rPr>
        <w:t xml:space="preserve">Effective Resource </w:t>
      </w:r>
      <w:r w:rsidR="005B1BAB">
        <w:rPr>
          <w:rFonts w:asciiTheme="minorHAnsi" w:hAnsiTheme="minorHAnsi" w:cs="Calibri"/>
          <w:color w:val="000000"/>
        </w:rPr>
        <w:t xml:space="preserve">Management and </w:t>
      </w:r>
      <w:r w:rsidRPr="00624211">
        <w:rPr>
          <w:rFonts w:asciiTheme="minorHAnsi" w:hAnsiTheme="minorHAnsi" w:cs="Calibri"/>
          <w:color w:val="000000"/>
        </w:rPr>
        <w:t>Allocation (formerly Cost‐Effective Resource Management)</w:t>
      </w:r>
    </w:p>
    <w:p w:rsidR="0089353F" w:rsidRPr="00AE24A1" w:rsidRDefault="00624211" w:rsidP="0089353F">
      <w:pPr>
        <w:pStyle w:val="ListParagraph"/>
        <w:numPr>
          <w:ilvl w:val="0"/>
          <w:numId w:val="54"/>
        </w:numPr>
        <w:contextualSpacing/>
        <w:rPr>
          <w:rFonts w:asciiTheme="minorHAnsi" w:hAnsiTheme="minorHAnsi" w:cs="Calibri"/>
          <w:color w:val="000000"/>
        </w:rPr>
      </w:pPr>
      <w:r w:rsidRPr="00624211">
        <w:rPr>
          <w:rFonts w:asciiTheme="minorHAnsi" w:hAnsiTheme="minorHAnsi" w:cs="Calibri"/>
          <w:color w:val="000000"/>
        </w:rPr>
        <w:t xml:space="preserve">Financial Tracking, Forecasting, Controls, and Audits </w:t>
      </w:r>
    </w:p>
    <w:p w:rsidR="0089353F" w:rsidRPr="00AE24A1" w:rsidRDefault="00624211" w:rsidP="0089353F">
      <w:pPr>
        <w:pStyle w:val="ListParagraph"/>
        <w:numPr>
          <w:ilvl w:val="0"/>
          <w:numId w:val="54"/>
        </w:numPr>
        <w:contextualSpacing/>
        <w:rPr>
          <w:rFonts w:asciiTheme="minorHAnsi" w:hAnsiTheme="minorHAnsi" w:cs="Calibri"/>
          <w:color w:val="000000"/>
        </w:rPr>
      </w:pPr>
      <w:r w:rsidRPr="00624211">
        <w:rPr>
          <w:rFonts w:asciiTheme="minorHAnsi" w:hAnsiTheme="minorHAnsi" w:cs="Calibri"/>
          <w:color w:val="000000"/>
        </w:rPr>
        <w:t xml:space="preserve">Capital Planning and Facility Maintenance </w:t>
      </w:r>
    </w:p>
    <w:p w:rsidR="0089353F" w:rsidRPr="00AE24A1" w:rsidRDefault="0089353F" w:rsidP="0089353F">
      <w:pPr>
        <w:rPr>
          <w:rFonts w:asciiTheme="minorHAnsi" w:hAnsiTheme="minorHAnsi" w:cs="Calibri"/>
        </w:rPr>
      </w:pPr>
    </w:p>
    <w:p w:rsidR="0089353F" w:rsidRPr="00AE24A1" w:rsidRDefault="00624211" w:rsidP="0089353F">
      <w:pPr>
        <w:spacing w:line="276" w:lineRule="auto"/>
        <w:rPr>
          <w:rFonts w:asciiTheme="minorHAnsi" w:hAnsiTheme="minorHAnsi" w:cs="Calibri"/>
        </w:rPr>
      </w:pPr>
      <w:r w:rsidRPr="00624211">
        <w:rPr>
          <w:rFonts w:asciiTheme="minorHAnsi" w:hAnsiTheme="minorHAnsi" w:cs="Calibri"/>
        </w:rPr>
        <w:t xml:space="preserve">These six standards and their 24 related indicators were developed collaboratively based on input from school and district stakeholders about which systems and system components most directly impact student achievement. Reference to past district assistance tools and processes such as the Educational Quality and </w:t>
      </w:r>
      <w:r w:rsidR="004E5EC5">
        <w:rPr>
          <w:rFonts w:asciiTheme="minorHAnsi" w:hAnsiTheme="minorHAnsi" w:cs="Calibri"/>
        </w:rPr>
        <w:t>Accountability</w:t>
      </w:r>
      <w:r w:rsidRPr="00624211">
        <w:rPr>
          <w:rFonts w:asciiTheme="minorHAnsi" w:hAnsiTheme="minorHAnsi" w:cs="Calibri"/>
        </w:rPr>
        <w:t xml:space="preserve"> (EQA) indicators and reviews, as well as a growing research base on the impact of effective district systems on school reform, also informed this work.  </w:t>
      </w:r>
    </w:p>
    <w:p w:rsidR="0089353F" w:rsidRPr="00AE24A1" w:rsidRDefault="0089353F" w:rsidP="0089353F">
      <w:pPr>
        <w:spacing w:line="276" w:lineRule="auto"/>
        <w:rPr>
          <w:rFonts w:asciiTheme="minorHAnsi" w:hAnsiTheme="minorHAnsi" w:cs="Calibri"/>
        </w:rPr>
      </w:pPr>
    </w:p>
    <w:p w:rsidR="0089353F" w:rsidRPr="00AE24A1" w:rsidRDefault="00624211" w:rsidP="0089353F">
      <w:pPr>
        <w:spacing w:line="276" w:lineRule="auto"/>
        <w:rPr>
          <w:rFonts w:asciiTheme="minorHAnsi" w:hAnsiTheme="minorHAnsi" w:cs="Calibri"/>
        </w:rPr>
      </w:pPr>
      <w:r w:rsidRPr="00624211">
        <w:rPr>
          <w:rFonts w:asciiTheme="minorHAnsi" w:hAnsiTheme="minorHAnsi" w:cs="Calibri"/>
          <w:bCs/>
        </w:rPr>
        <w:t xml:space="preserve">The District Standards and Indicators on </w:t>
      </w:r>
      <w:r w:rsidRPr="0083300C">
        <w:rPr>
          <w:rFonts w:asciiTheme="minorHAnsi" w:hAnsiTheme="minorHAnsi" w:cs="Calibri"/>
          <w:bCs/>
        </w:rPr>
        <w:t xml:space="preserve">which the </w:t>
      </w:r>
      <w:r w:rsidR="004E5EC5" w:rsidRPr="0083300C">
        <w:rPr>
          <w:rFonts w:asciiTheme="minorHAnsi" w:hAnsiTheme="minorHAnsi" w:cs="Calibri"/>
          <w:bCs/>
        </w:rPr>
        <w:t>review</w:t>
      </w:r>
      <w:r w:rsidRPr="0083300C">
        <w:rPr>
          <w:rFonts w:asciiTheme="minorHAnsi" w:hAnsiTheme="minorHAnsi" w:cs="Calibri"/>
          <w:bCs/>
        </w:rPr>
        <w:t xml:space="preserve"> is based</w:t>
      </w:r>
      <w:r w:rsidRPr="00624211">
        <w:rPr>
          <w:rFonts w:asciiTheme="minorHAnsi" w:hAnsiTheme="minorHAnsi" w:cs="Calibri"/>
          <w:bCs/>
        </w:rPr>
        <w:t xml:space="preserve"> also form the foundation for the state’s </w:t>
      </w:r>
      <w:r w:rsidRPr="00624211">
        <w:rPr>
          <w:rFonts w:asciiTheme="minorHAnsi" w:hAnsiTheme="minorHAnsi" w:cs="Calibri"/>
          <w:bCs/>
          <w:i/>
        </w:rPr>
        <w:t>Framework for District Accountability and Assistance</w:t>
      </w:r>
      <w:r w:rsidRPr="00624211">
        <w:rPr>
          <w:rFonts w:asciiTheme="minorHAnsi" w:hAnsiTheme="minorHAnsi" w:cs="Calibri"/>
        </w:rPr>
        <w:t xml:space="preserve">.  </w:t>
      </w:r>
    </w:p>
    <w:p w:rsidR="0089353F" w:rsidRPr="00AE24A1" w:rsidRDefault="0089353F" w:rsidP="0089353F">
      <w:pPr>
        <w:spacing w:line="276" w:lineRule="auto"/>
        <w:rPr>
          <w:rFonts w:asciiTheme="minorHAnsi" w:hAnsiTheme="minorHAnsi" w:cs="Calibri"/>
        </w:rPr>
      </w:pPr>
    </w:p>
    <w:p w:rsidR="0089353F" w:rsidRPr="00034ED9" w:rsidRDefault="00624211" w:rsidP="0089353F">
      <w:pPr>
        <w:pStyle w:val="ListParagraph"/>
        <w:numPr>
          <w:ilvl w:val="0"/>
          <w:numId w:val="64"/>
        </w:numPr>
        <w:spacing w:line="276" w:lineRule="auto"/>
        <w:contextualSpacing/>
        <w:rPr>
          <w:rFonts w:asciiTheme="minorHAnsi" w:hAnsiTheme="minorHAnsi" w:cs="Calibri"/>
        </w:rPr>
      </w:pPr>
      <w:r w:rsidRPr="00624211">
        <w:rPr>
          <w:rFonts w:asciiTheme="minorHAnsi" w:hAnsiTheme="minorHAnsi" w:cs="Calibri"/>
          <w:bCs/>
          <w:u w:val="single"/>
        </w:rPr>
        <w:t>The Framework for District Accountability and Assistance</w:t>
      </w:r>
    </w:p>
    <w:p w:rsidR="00034ED9" w:rsidRPr="00AE24A1" w:rsidRDefault="00034ED9" w:rsidP="00034ED9">
      <w:pPr>
        <w:pStyle w:val="ListParagraph"/>
        <w:spacing w:line="276" w:lineRule="auto"/>
        <w:contextualSpacing/>
        <w:rPr>
          <w:rFonts w:asciiTheme="minorHAnsi" w:hAnsiTheme="minorHAnsi" w:cs="Calibri"/>
        </w:rPr>
      </w:pPr>
    </w:p>
    <w:p w:rsidR="0089353F" w:rsidRPr="00034ED9" w:rsidRDefault="00624211" w:rsidP="00034ED9">
      <w:pPr>
        <w:spacing w:line="276" w:lineRule="auto"/>
        <w:rPr>
          <w:rFonts w:asciiTheme="minorHAnsi" w:hAnsiTheme="minorHAnsi"/>
        </w:rPr>
      </w:pPr>
      <w:r w:rsidRPr="00034ED9">
        <w:rPr>
          <w:rFonts w:asciiTheme="minorHAnsi" w:hAnsiTheme="minorHAnsi"/>
        </w:rPr>
        <w:t xml:space="preserve">The </w:t>
      </w:r>
      <w:r w:rsidRPr="00034ED9">
        <w:rPr>
          <w:rFonts w:asciiTheme="minorHAnsi" w:hAnsiTheme="minorHAnsi"/>
          <w:i/>
        </w:rPr>
        <w:t>Framework for District Accountability and Assistance</w:t>
      </w:r>
      <w:r w:rsidRPr="00034ED9">
        <w:rPr>
          <w:rFonts w:asciiTheme="minorHAnsi" w:hAnsiTheme="minorHAnsi"/>
        </w:rPr>
        <w:t xml:space="preserve"> defines and brings coherence to the Department of Elementary and Secondary Education's approach to engaging with districts to improve student performance. District accountability and Department assistance must be closely linked in order to produce sustainable improvement. The </w:t>
      </w:r>
      <w:r w:rsidRPr="00034ED9">
        <w:rPr>
          <w:rFonts w:asciiTheme="minorHAnsi" w:hAnsiTheme="minorHAnsi"/>
          <w:i/>
        </w:rPr>
        <w:t>Framework</w:t>
      </w:r>
      <w:r w:rsidRPr="00034ED9">
        <w:rPr>
          <w:rFonts w:asciiTheme="minorHAnsi" w:hAnsiTheme="minorHAnsi"/>
        </w:rPr>
        <w:t xml:space="preserve"> defines the roles and expectations of the district and the Department based on the performance of the district's schools.  Every district in the Commonwealth falls into one of five “levels,” with districts requiring the </w:t>
      </w:r>
      <w:r w:rsidRPr="00034ED9">
        <w:rPr>
          <w:rFonts w:asciiTheme="minorHAnsi" w:hAnsiTheme="minorHAnsi"/>
          <w:i/>
        </w:rPr>
        <w:t>least</w:t>
      </w:r>
      <w:r w:rsidRPr="00034ED9">
        <w:rPr>
          <w:rFonts w:asciiTheme="minorHAnsi" w:hAnsiTheme="minorHAnsi"/>
        </w:rPr>
        <w:t xml:space="preserve"> state intervention placed in Level 1 while districts requiring the </w:t>
      </w:r>
      <w:r w:rsidRPr="00034ED9">
        <w:rPr>
          <w:rFonts w:asciiTheme="minorHAnsi" w:hAnsiTheme="minorHAnsi"/>
          <w:i/>
        </w:rPr>
        <w:t>most</w:t>
      </w:r>
      <w:r w:rsidRPr="00034ED9">
        <w:rPr>
          <w:rFonts w:asciiTheme="minorHAnsi" w:hAnsiTheme="minorHAnsi"/>
        </w:rPr>
        <w:t xml:space="preserve"> intervention are in Level 5.  At each of the five levels, the </w:t>
      </w:r>
      <w:r w:rsidRPr="00034ED9">
        <w:rPr>
          <w:rFonts w:asciiTheme="minorHAnsi" w:hAnsiTheme="minorHAnsi"/>
          <w:i/>
        </w:rPr>
        <w:t>Framework</w:t>
      </w:r>
      <w:r w:rsidRPr="00034ED9">
        <w:rPr>
          <w:rFonts w:asciiTheme="minorHAnsi" w:hAnsiTheme="minorHAnsi"/>
        </w:rPr>
        <w:t xml:space="preserve"> distinguishes the Department's role with respect to “accountability” and “assistance and intervention” as well as the districts' responsibilities.  </w:t>
      </w:r>
    </w:p>
    <w:p w:rsidR="0089353F" w:rsidRPr="00AE24A1" w:rsidRDefault="00624211" w:rsidP="0089353F">
      <w:pPr>
        <w:spacing w:before="100" w:beforeAutospacing="1" w:after="100" w:afterAutospacing="1" w:line="276" w:lineRule="auto"/>
        <w:rPr>
          <w:rFonts w:asciiTheme="minorHAnsi" w:hAnsiTheme="minorHAnsi" w:cs="Calibri"/>
        </w:rPr>
      </w:pPr>
      <w:r w:rsidRPr="00624211">
        <w:rPr>
          <w:rFonts w:asciiTheme="minorHAnsi" w:hAnsiTheme="minorHAnsi" w:cs="Calibri"/>
        </w:rPr>
        <w:lastRenderedPageBreak/>
        <w:t xml:space="preserve">Districts </w:t>
      </w:r>
      <w:r w:rsidR="004E5EC5">
        <w:rPr>
          <w:rFonts w:asciiTheme="minorHAnsi" w:hAnsiTheme="minorHAnsi" w:cs="Calibri"/>
        </w:rPr>
        <w:t>whose</w:t>
      </w:r>
      <w:r w:rsidRPr="00624211">
        <w:rPr>
          <w:rFonts w:asciiTheme="minorHAnsi" w:hAnsiTheme="minorHAnsi" w:cs="Calibri"/>
        </w:rPr>
        <w:t xml:space="preserve"> student performance and growth place them in Level 3 and 4 will be given high priority for Department assistance, including access to a district review and resources to assist their efforts to implement the Conditions for School Effectiveness (CSE</w:t>
      </w:r>
      <w:r w:rsidR="004E5EC5">
        <w:rPr>
          <w:rFonts w:asciiTheme="minorHAnsi" w:hAnsiTheme="minorHAnsi" w:cs="Calibri"/>
        </w:rPr>
        <w:t>s</w:t>
      </w:r>
      <w:r w:rsidRPr="00624211">
        <w:rPr>
          <w:rFonts w:asciiTheme="minorHAnsi" w:hAnsiTheme="minorHAnsi" w:cs="Calibri"/>
        </w:rPr>
        <w:t>).</w:t>
      </w:r>
      <w:r w:rsidRPr="00624211">
        <w:rPr>
          <w:rStyle w:val="FootnoteReference"/>
          <w:rFonts w:asciiTheme="minorHAnsi" w:hAnsiTheme="minorHAnsi" w:cs="Calibri"/>
        </w:rPr>
        <w:footnoteReference w:id="2"/>
      </w:r>
      <w:r w:rsidRPr="00624211">
        <w:rPr>
          <w:rFonts w:asciiTheme="minorHAnsi" w:hAnsiTheme="minorHAnsi" w:cs="Calibri"/>
        </w:rPr>
        <w:t xml:space="preserve"> </w:t>
      </w:r>
    </w:p>
    <w:p w:rsidR="0089353F" w:rsidRPr="00AE24A1" w:rsidRDefault="00624211" w:rsidP="0089353F">
      <w:pPr>
        <w:pStyle w:val="ListParagraph"/>
        <w:numPr>
          <w:ilvl w:val="0"/>
          <w:numId w:val="64"/>
        </w:numPr>
        <w:spacing w:before="100" w:beforeAutospacing="1" w:after="100" w:afterAutospacing="1" w:line="276" w:lineRule="auto"/>
        <w:contextualSpacing/>
        <w:rPr>
          <w:rFonts w:asciiTheme="minorHAnsi" w:hAnsiTheme="minorHAnsi" w:cs="Calibri"/>
        </w:rPr>
      </w:pPr>
      <w:r w:rsidRPr="00624211">
        <w:rPr>
          <w:rFonts w:asciiTheme="minorHAnsi" w:hAnsiTheme="minorHAnsi" w:cs="Calibri"/>
          <w:u w:val="single"/>
        </w:rPr>
        <w:t>The Framework for District Accountability and The Conditions for School Effectiveness (CSE</w:t>
      </w:r>
      <w:r w:rsidR="004E5EC5">
        <w:rPr>
          <w:rFonts w:asciiTheme="minorHAnsi" w:hAnsiTheme="minorHAnsi" w:cs="Calibri"/>
          <w:u w:val="single"/>
        </w:rPr>
        <w:t>s</w:t>
      </w:r>
      <w:r w:rsidRPr="00624211">
        <w:rPr>
          <w:rFonts w:asciiTheme="minorHAnsi" w:hAnsiTheme="minorHAnsi" w:cs="Calibri"/>
          <w:u w:val="single"/>
        </w:rPr>
        <w:t xml:space="preserve">) </w:t>
      </w:r>
    </w:p>
    <w:p w:rsidR="0089353F" w:rsidRPr="00AE24A1" w:rsidRDefault="00624211" w:rsidP="0089353F">
      <w:pPr>
        <w:spacing w:line="276" w:lineRule="auto"/>
        <w:rPr>
          <w:rFonts w:asciiTheme="minorHAnsi" w:hAnsiTheme="minorHAnsi" w:cs="Calibri"/>
        </w:rPr>
      </w:pPr>
      <w:r w:rsidRPr="00624211">
        <w:rPr>
          <w:rFonts w:asciiTheme="minorHAnsi" w:hAnsiTheme="minorHAnsi" w:cs="Calibri"/>
        </w:rPr>
        <w:t xml:space="preserve">The Department’s theory of action is that if state interventions are concentrated on ensuring that the necessary </w:t>
      </w:r>
      <w:r w:rsidR="004E5EC5">
        <w:rPr>
          <w:rFonts w:asciiTheme="minorHAnsi" w:hAnsiTheme="minorHAnsi" w:cs="Calibri"/>
        </w:rPr>
        <w:t>d</w:t>
      </w:r>
      <w:r w:rsidRPr="00624211">
        <w:rPr>
          <w:rFonts w:asciiTheme="minorHAnsi" w:hAnsiTheme="minorHAnsi" w:cs="Calibri"/>
        </w:rPr>
        <w:t xml:space="preserve">istrict </w:t>
      </w:r>
      <w:r w:rsidR="004E5EC5">
        <w:rPr>
          <w:rFonts w:asciiTheme="minorHAnsi" w:hAnsiTheme="minorHAnsi" w:cs="Calibri"/>
        </w:rPr>
        <w:t>s</w:t>
      </w:r>
      <w:r w:rsidRPr="00624211">
        <w:rPr>
          <w:rFonts w:asciiTheme="minorHAnsi" w:hAnsiTheme="minorHAnsi" w:cs="Calibri"/>
        </w:rPr>
        <w:t xml:space="preserve">ystems are in place and are focused on establishing and sustaining the Conditions for School Effectiveness in each school, substantial gains in student performance will result.  Accordingly, the </w:t>
      </w:r>
      <w:r w:rsidRPr="00624211">
        <w:rPr>
          <w:rFonts w:asciiTheme="minorHAnsi" w:hAnsiTheme="minorHAnsi" w:cs="Calibri"/>
          <w:i/>
        </w:rPr>
        <w:t xml:space="preserve">District Standards and Indicators </w:t>
      </w:r>
      <w:r w:rsidRPr="004E5EC5">
        <w:rPr>
          <w:rFonts w:asciiTheme="minorHAnsi" w:hAnsiTheme="minorHAnsi" w:cs="Calibri"/>
        </w:rPr>
        <w:t xml:space="preserve">incorporate </w:t>
      </w:r>
      <w:r w:rsidRPr="00624211">
        <w:rPr>
          <w:rFonts w:asciiTheme="minorHAnsi" w:hAnsiTheme="minorHAnsi" w:cs="Calibri"/>
        </w:rPr>
        <w:t>the Conditions for School Effectiveness (CSE</w:t>
      </w:r>
      <w:r w:rsidR="004E5EC5">
        <w:rPr>
          <w:rFonts w:asciiTheme="minorHAnsi" w:hAnsiTheme="minorHAnsi" w:cs="Calibri"/>
        </w:rPr>
        <w:t>s</w:t>
      </w:r>
      <w:r w:rsidRPr="00624211">
        <w:rPr>
          <w:rFonts w:asciiTheme="minorHAnsi" w:hAnsiTheme="minorHAnsi" w:cs="Calibri"/>
        </w:rPr>
        <w:t>).  In fact, the first Condition for School Effectiveness points to the need for the strong district systems of support and practices specified in the District Standards and Indicators.</w:t>
      </w:r>
    </w:p>
    <w:p w:rsidR="0089353F" w:rsidRPr="00AE24A1" w:rsidRDefault="00624211" w:rsidP="0089353F">
      <w:pPr>
        <w:spacing w:line="276" w:lineRule="auto"/>
        <w:rPr>
          <w:rFonts w:asciiTheme="minorHAnsi" w:eastAsia="PMingLiU" w:hAnsiTheme="minorHAnsi" w:cs="Calibri"/>
          <w:sz w:val="20"/>
          <w:szCs w:val="20"/>
          <w:lang w:eastAsia="zh-TW"/>
        </w:rPr>
      </w:pPr>
      <w:r w:rsidRPr="00624211">
        <w:rPr>
          <w:rFonts w:asciiTheme="minorHAnsi" w:eastAsia="PMingLiU" w:hAnsiTheme="minorHAnsi" w:cs="Calibri"/>
          <w:sz w:val="20"/>
          <w:szCs w:val="20"/>
          <w:lang w:eastAsia="zh-TW"/>
        </w:rPr>
        <w:t xml:space="preserve"> </w:t>
      </w:r>
    </w:p>
    <w:p w:rsidR="0089353F" w:rsidRPr="00AE24A1" w:rsidRDefault="00624211" w:rsidP="0089353F">
      <w:pPr>
        <w:numPr>
          <w:ilvl w:val="0"/>
          <w:numId w:val="64"/>
        </w:numPr>
        <w:spacing w:after="200" w:line="276" w:lineRule="auto"/>
        <w:rPr>
          <w:rFonts w:asciiTheme="minorHAnsi" w:hAnsiTheme="minorHAnsi" w:cs="Calibri"/>
          <w:u w:val="single"/>
        </w:rPr>
      </w:pPr>
      <w:r w:rsidRPr="00624211">
        <w:rPr>
          <w:rFonts w:asciiTheme="minorHAnsi" w:hAnsiTheme="minorHAnsi" w:cs="Calibri"/>
          <w:u w:val="single"/>
        </w:rPr>
        <w:t xml:space="preserve">The District Review as Support </w:t>
      </w:r>
      <w:r w:rsidR="004E5EC5">
        <w:rPr>
          <w:rFonts w:asciiTheme="minorHAnsi" w:hAnsiTheme="minorHAnsi" w:cs="Calibri"/>
          <w:u w:val="single"/>
        </w:rPr>
        <w:t>f</w:t>
      </w:r>
      <w:r w:rsidRPr="00624211">
        <w:rPr>
          <w:rFonts w:asciiTheme="minorHAnsi" w:hAnsiTheme="minorHAnsi" w:cs="Calibri"/>
          <w:u w:val="single"/>
        </w:rPr>
        <w:t xml:space="preserve">or </w:t>
      </w:r>
      <w:r w:rsidR="004E5EC5">
        <w:rPr>
          <w:rFonts w:asciiTheme="minorHAnsi" w:hAnsiTheme="minorHAnsi" w:cs="Calibri"/>
          <w:u w:val="single"/>
        </w:rPr>
        <w:t>a</w:t>
      </w:r>
      <w:r w:rsidRPr="00624211">
        <w:rPr>
          <w:rFonts w:asciiTheme="minorHAnsi" w:hAnsiTheme="minorHAnsi" w:cs="Calibri"/>
          <w:u w:val="single"/>
        </w:rPr>
        <w:t xml:space="preserve"> Standards-Based District Inquiry Cycle </w:t>
      </w:r>
    </w:p>
    <w:p w:rsidR="0089353F" w:rsidRPr="00AE24A1" w:rsidRDefault="00624211" w:rsidP="0089353F">
      <w:pPr>
        <w:pStyle w:val="ListParagraph"/>
        <w:spacing w:line="276" w:lineRule="auto"/>
        <w:ind w:left="0"/>
        <w:rPr>
          <w:rFonts w:asciiTheme="minorHAnsi" w:hAnsiTheme="minorHAnsi" w:cs="Calibri"/>
        </w:rPr>
      </w:pPr>
      <w:r w:rsidRPr="00624211">
        <w:rPr>
          <w:rFonts w:asciiTheme="minorHAnsi" w:hAnsiTheme="minorHAnsi" w:cs="Calibri"/>
        </w:rPr>
        <w:t xml:space="preserve">Using the District Standards and Indicators as the touchstone, ESE’s </w:t>
      </w:r>
      <w:r w:rsidRPr="00624211">
        <w:rPr>
          <w:rFonts w:asciiTheme="minorHAnsi" w:hAnsiTheme="minorHAnsi" w:cs="Calibri"/>
          <w:bCs/>
        </w:rPr>
        <w:t xml:space="preserve">Center for District and School Accountability has developed a </w:t>
      </w:r>
      <w:r w:rsidR="004E5EC5">
        <w:rPr>
          <w:rFonts w:asciiTheme="minorHAnsi" w:hAnsiTheme="minorHAnsi" w:cs="Calibri"/>
        </w:rPr>
        <w:t>d</w:t>
      </w:r>
      <w:r w:rsidRPr="00624211">
        <w:rPr>
          <w:rFonts w:asciiTheme="minorHAnsi" w:hAnsiTheme="minorHAnsi" w:cs="Calibri"/>
        </w:rPr>
        <w:t xml:space="preserve">istrict </w:t>
      </w:r>
      <w:r w:rsidR="004E5EC5">
        <w:rPr>
          <w:rFonts w:asciiTheme="minorHAnsi" w:hAnsiTheme="minorHAnsi" w:cs="Calibri"/>
        </w:rPr>
        <w:t>r</w:t>
      </w:r>
      <w:r w:rsidRPr="00624211">
        <w:rPr>
          <w:rFonts w:asciiTheme="minorHAnsi" w:hAnsiTheme="minorHAnsi" w:cs="Calibri"/>
        </w:rPr>
        <w:t>eview that is designed to identify the systems, policies, and practices that drive the day</w:t>
      </w:r>
      <w:r w:rsidR="004E5EC5">
        <w:rPr>
          <w:rFonts w:asciiTheme="minorHAnsi" w:hAnsiTheme="minorHAnsi" w:cs="Calibri"/>
        </w:rPr>
        <w:t>-</w:t>
      </w:r>
      <w:r w:rsidRPr="00624211">
        <w:rPr>
          <w:rFonts w:asciiTheme="minorHAnsi" w:hAnsiTheme="minorHAnsi" w:cs="Calibri"/>
        </w:rPr>
        <w:t>to</w:t>
      </w:r>
      <w:r w:rsidR="004E5EC5">
        <w:rPr>
          <w:rFonts w:asciiTheme="minorHAnsi" w:hAnsiTheme="minorHAnsi" w:cs="Calibri"/>
        </w:rPr>
        <w:t>-</w:t>
      </w:r>
      <w:r w:rsidRPr="00624211">
        <w:rPr>
          <w:rFonts w:asciiTheme="minorHAnsi" w:hAnsiTheme="minorHAnsi" w:cs="Calibri"/>
        </w:rPr>
        <w:t xml:space="preserve">day work of the school district, and those factors that help or hinder staff performance and </w:t>
      </w:r>
      <w:r w:rsidRPr="0083300C">
        <w:rPr>
          <w:rFonts w:asciiTheme="minorHAnsi" w:hAnsiTheme="minorHAnsi" w:cs="Calibri"/>
        </w:rPr>
        <w:t xml:space="preserve">ultimately </w:t>
      </w:r>
      <w:r w:rsidR="004E5EC5" w:rsidRPr="0083300C">
        <w:rPr>
          <w:rFonts w:asciiTheme="minorHAnsi" w:hAnsiTheme="minorHAnsi" w:cs="Calibri"/>
        </w:rPr>
        <w:t>student</w:t>
      </w:r>
      <w:r w:rsidRPr="0083300C">
        <w:rPr>
          <w:rFonts w:asciiTheme="minorHAnsi" w:hAnsiTheme="minorHAnsi" w:cs="Calibri"/>
        </w:rPr>
        <w:t xml:space="preserve"> performance.</w:t>
      </w:r>
      <w:r w:rsidRPr="00624211">
        <w:rPr>
          <w:rFonts w:asciiTheme="minorHAnsi" w:hAnsiTheme="minorHAnsi" w:cs="Calibri"/>
        </w:rPr>
        <w:t xml:space="preserve"> </w:t>
      </w:r>
    </w:p>
    <w:p w:rsidR="0089353F" w:rsidRPr="00AE24A1" w:rsidRDefault="0089353F" w:rsidP="0089353F">
      <w:pPr>
        <w:pStyle w:val="ListParagraph"/>
        <w:spacing w:line="276" w:lineRule="auto"/>
        <w:ind w:left="0"/>
        <w:rPr>
          <w:rFonts w:asciiTheme="minorHAnsi" w:hAnsiTheme="minorHAnsi" w:cs="Calibri"/>
        </w:rPr>
      </w:pPr>
    </w:p>
    <w:p w:rsidR="0089353F" w:rsidRPr="00AE24A1" w:rsidRDefault="00624211" w:rsidP="0089353F">
      <w:pPr>
        <w:pStyle w:val="ListParagraph"/>
        <w:spacing w:line="276" w:lineRule="auto"/>
        <w:ind w:left="0"/>
        <w:rPr>
          <w:rFonts w:asciiTheme="minorHAnsi" w:hAnsiTheme="minorHAnsi" w:cs="Calibri"/>
        </w:rPr>
      </w:pPr>
      <w:r w:rsidRPr="00624211">
        <w:rPr>
          <w:rFonts w:asciiTheme="minorHAnsi" w:hAnsiTheme="minorHAnsi" w:cs="Calibri"/>
        </w:rPr>
        <w:t xml:space="preserve">Having a district review saves the district time and adds value to the improvement cycle by providing an experienced team of district leaders who will provide an objective analysis and suggestions for improvement. The value of the </w:t>
      </w:r>
      <w:r w:rsidR="00F3287D">
        <w:rPr>
          <w:rFonts w:asciiTheme="minorHAnsi" w:hAnsiTheme="minorHAnsi" w:cs="Calibri"/>
        </w:rPr>
        <w:t>d</w:t>
      </w:r>
      <w:r w:rsidRPr="00624211">
        <w:rPr>
          <w:rFonts w:asciiTheme="minorHAnsi" w:hAnsiTheme="minorHAnsi" w:cs="Calibri"/>
        </w:rPr>
        <w:t xml:space="preserve">istrict review is measured first by the reflection preparing and participating in the review promotes; second by the usefulness of the findings and recommendations to district leaders and stakeholders; third </w:t>
      </w:r>
      <w:r w:rsidR="00F3287D">
        <w:rPr>
          <w:rFonts w:asciiTheme="minorHAnsi" w:hAnsiTheme="minorHAnsi" w:cs="Calibri"/>
        </w:rPr>
        <w:t>by</w:t>
      </w:r>
      <w:r w:rsidRPr="00624211">
        <w:rPr>
          <w:rFonts w:asciiTheme="minorHAnsi" w:hAnsiTheme="minorHAnsi" w:cs="Calibri"/>
        </w:rPr>
        <w:t xml:space="preserve"> the effectiveness of the resulting action steps and goals that </w:t>
      </w:r>
      <w:r w:rsidR="00F3287D">
        <w:rPr>
          <w:rFonts w:asciiTheme="minorHAnsi" w:hAnsiTheme="minorHAnsi" w:cs="Calibri"/>
        </w:rPr>
        <w:t xml:space="preserve">the </w:t>
      </w:r>
      <w:r w:rsidRPr="00624211">
        <w:rPr>
          <w:rFonts w:asciiTheme="minorHAnsi" w:hAnsiTheme="minorHAnsi" w:cs="Calibri"/>
        </w:rPr>
        <w:t>process generates; and</w:t>
      </w:r>
      <w:r w:rsidR="00F3287D">
        <w:rPr>
          <w:rFonts w:asciiTheme="minorHAnsi" w:hAnsiTheme="minorHAnsi" w:cs="Calibri"/>
        </w:rPr>
        <w:t>,</w:t>
      </w:r>
      <w:r w:rsidRPr="00624211">
        <w:rPr>
          <w:rFonts w:asciiTheme="minorHAnsi" w:hAnsiTheme="minorHAnsi" w:cs="Calibri"/>
        </w:rPr>
        <w:t xml:space="preserve"> ultimately, </w:t>
      </w:r>
      <w:r w:rsidR="00F3287D">
        <w:rPr>
          <w:rFonts w:asciiTheme="minorHAnsi" w:hAnsiTheme="minorHAnsi" w:cs="Calibri"/>
        </w:rPr>
        <w:t>by</w:t>
      </w:r>
      <w:r w:rsidRPr="00624211">
        <w:rPr>
          <w:rFonts w:asciiTheme="minorHAnsi" w:hAnsiTheme="minorHAnsi" w:cs="Calibri"/>
        </w:rPr>
        <w:t xml:space="preserve"> improved results. Level 3 districts not reviewed in a given year will be </w:t>
      </w:r>
      <w:r w:rsidRPr="00624211">
        <w:rPr>
          <w:rFonts w:asciiTheme="minorHAnsi" w:hAnsiTheme="minorHAnsi" w:cs="Calibri"/>
          <w:i/>
        </w:rPr>
        <w:t>required</w:t>
      </w:r>
      <w:r w:rsidRPr="00624211">
        <w:rPr>
          <w:rFonts w:asciiTheme="minorHAnsi" w:hAnsiTheme="minorHAnsi" w:cs="Calibri"/>
        </w:rPr>
        <w:t xml:space="preserve"> to complete a district self-assessment process in order to revise improvement plans and strategies for implementing and monitoring the Conditions for School Effectiveness in their schools. </w:t>
      </w:r>
      <w:r w:rsidRPr="00624211">
        <w:rPr>
          <w:rFonts w:asciiTheme="minorHAnsi" w:hAnsiTheme="minorHAnsi" w:cs="Calibri"/>
          <w:bCs/>
        </w:rPr>
        <w:t xml:space="preserve">ESE has developed a District Self-Assessment Tool based on the 6 standards and aligned to the district review process.  </w:t>
      </w:r>
      <w:r w:rsidRPr="00624211">
        <w:rPr>
          <w:rStyle w:val="FootnoteReference"/>
          <w:rFonts w:asciiTheme="minorHAnsi" w:hAnsiTheme="minorHAnsi" w:cs="Calibri"/>
        </w:rPr>
        <w:footnoteReference w:id="3"/>
      </w:r>
      <w:r w:rsidRPr="00624211">
        <w:rPr>
          <w:rFonts w:asciiTheme="minorHAnsi" w:hAnsiTheme="minorHAnsi" w:cs="Calibri"/>
        </w:rPr>
        <w:t xml:space="preserve"> </w:t>
      </w:r>
    </w:p>
    <w:p w:rsidR="0089353F" w:rsidRPr="00AE24A1" w:rsidRDefault="0089353F" w:rsidP="0089353F">
      <w:pPr>
        <w:rPr>
          <w:rFonts w:asciiTheme="minorHAnsi" w:eastAsia="PMingLiU" w:hAnsiTheme="minorHAnsi" w:cs="Calibri"/>
          <w:lang w:eastAsia="zh-TW"/>
        </w:rPr>
      </w:pPr>
    </w:p>
    <w:p w:rsidR="00474942" w:rsidRDefault="00474942">
      <w:pPr>
        <w:rPr>
          <w:rFonts w:asciiTheme="minorHAnsi" w:hAnsiTheme="minorHAnsi" w:cs="Calibri"/>
          <w:b/>
        </w:rPr>
      </w:pPr>
      <w:r>
        <w:rPr>
          <w:rFonts w:asciiTheme="minorHAnsi" w:hAnsiTheme="minorHAnsi" w:cs="Calibri"/>
          <w:b/>
        </w:rPr>
        <w:br w:type="page"/>
      </w:r>
    </w:p>
    <w:p w:rsidR="0089353F" w:rsidRDefault="00624211" w:rsidP="0089353F">
      <w:pPr>
        <w:spacing w:line="276" w:lineRule="auto"/>
        <w:rPr>
          <w:rFonts w:asciiTheme="minorHAnsi" w:hAnsiTheme="minorHAnsi" w:cs="Calibri"/>
          <w:b/>
        </w:rPr>
      </w:pPr>
      <w:r w:rsidRPr="00624211">
        <w:rPr>
          <w:rFonts w:asciiTheme="minorHAnsi" w:hAnsiTheme="minorHAnsi" w:cs="Calibri"/>
          <w:b/>
        </w:rPr>
        <w:lastRenderedPageBreak/>
        <w:t xml:space="preserve">The District Review </w:t>
      </w:r>
    </w:p>
    <w:p w:rsidR="00474942" w:rsidRPr="00AE24A1" w:rsidRDefault="00474942" w:rsidP="0089353F">
      <w:pPr>
        <w:spacing w:line="276" w:lineRule="auto"/>
        <w:rPr>
          <w:rFonts w:asciiTheme="minorHAnsi" w:hAnsiTheme="minorHAnsi" w:cs="Calibri"/>
          <w:bCs/>
        </w:rPr>
      </w:pPr>
    </w:p>
    <w:p w:rsidR="0089353F" w:rsidRPr="00AE24A1" w:rsidRDefault="00624211" w:rsidP="0089353F">
      <w:pPr>
        <w:pStyle w:val="ListParagraph"/>
        <w:numPr>
          <w:ilvl w:val="0"/>
          <w:numId w:val="47"/>
        </w:numPr>
        <w:spacing w:line="276" w:lineRule="auto"/>
        <w:contextualSpacing/>
        <w:rPr>
          <w:rFonts w:asciiTheme="minorHAnsi" w:hAnsiTheme="minorHAnsi" w:cs="Calibri"/>
          <w:u w:val="single"/>
        </w:rPr>
      </w:pPr>
      <w:r w:rsidRPr="00624211">
        <w:rPr>
          <w:rFonts w:asciiTheme="minorHAnsi" w:hAnsiTheme="minorHAnsi" w:cs="Calibri"/>
          <w:u w:val="single"/>
        </w:rPr>
        <w:t>A Standards-Based, Evidence-Based Process</w:t>
      </w:r>
    </w:p>
    <w:p w:rsidR="0089353F" w:rsidRPr="00AE24A1" w:rsidRDefault="0089353F" w:rsidP="0089353F">
      <w:pPr>
        <w:spacing w:line="276" w:lineRule="auto"/>
        <w:rPr>
          <w:rFonts w:asciiTheme="minorHAnsi" w:hAnsiTheme="minorHAnsi" w:cs="Calibri"/>
          <w:bCs/>
        </w:rPr>
      </w:pPr>
    </w:p>
    <w:p w:rsidR="0089353F" w:rsidRPr="00AE24A1" w:rsidRDefault="00624211" w:rsidP="0089353F">
      <w:pPr>
        <w:spacing w:line="276" w:lineRule="auto"/>
        <w:rPr>
          <w:rFonts w:asciiTheme="minorHAnsi" w:hAnsiTheme="minorHAnsi" w:cs="Calibri"/>
          <w:bCs/>
        </w:rPr>
      </w:pPr>
      <w:r w:rsidRPr="00624211">
        <w:rPr>
          <w:rFonts w:asciiTheme="minorHAnsi" w:hAnsiTheme="minorHAnsi" w:cs="Calibri"/>
          <w:bCs/>
        </w:rPr>
        <w:t xml:space="preserve">The district review is an evidence-based process using the 6 District Standards and 24 Indicators to organize the collection and analysis of data in order to generate findings about key </w:t>
      </w:r>
      <w:r w:rsidRPr="0083300C">
        <w:rPr>
          <w:rFonts w:asciiTheme="minorHAnsi" w:hAnsiTheme="minorHAnsi" w:cs="Calibri"/>
          <w:bCs/>
        </w:rPr>
        <w:t xml:space="preserve">district </w:t>
      </w:r>
      <w:r w:rsidR="00F3287D" w:rsidRPr="0083300C">
        <w:rPr>
          <w:rFonts w:asciiTheme="minorHAnsi" w:hAnsiTheme="minorHAnsi" w:cs="Calibri"/>
          <w:bCs/>
        </w:rPr>
        <w:t>systems and practices</w:t>
      </w:r>
      <w:r w:rsidRPr="0083300C">
        <w:rPr>
          <w:rFonts w:asciiTheme="minorHAnsi" w:hAnsiTheme="minorHAnsi" w:cs="Calibri"/>
          <w:bCs/>
        </w:rPr>
        <w:t xml:space="preserve"> and recommendations for improvement.</w:t>
      </w:r>
      <w:r w:rsidRPr="00624211">
        <w:rPr>
          <w:rFonts w:asciiTheme="minorHAnsi" w:hAnsiTheme="minorHAnsi" w:cs="Calibri"/>
          <w:bCs/>
        </w:rPr>
        <w:t xml:space="preserve"> </w:t>
      </w:r>
    </w:p>
    <w:p w:rsidR="0089353F" w:rsidRPr="00AE24A1" w:rsidRDefault="0089353F" w:rsidP="0089353F">
      <w:pPr>
        <w:spacing w:line="276" w:lineRule="auto"/>
        <w:rPr>
          <w:rFonts w:asciiTheme="minorHAnsi" w:hAnsiTheme="minorHAnsi" w:cs="Calibri"/>
          <w:bCs/>
        </w:rPr>
      </w:pPr>
    </w:p>
    <w:p w:rsidR="0089353F" w:rsidRPr="00AE24A1" w:rsidRDefault="00624211" w:rsidP="0089353F">
      <w:pPr>
        <w:spacing w:line="276" w:lineRule="auto"/>
        <w:rPr>
          <w:rFonts w:asciiTheme="minorHAnsi" w:hAnsiTheme="minorHAnsi" w:cs="Calibri"/>
        </w:rPr>
      </w:pPr>
      <w:r w:rsidRPr="00624211">
        <w:rPr>
          <w:rFonts w:asciiTheme="minorHAnsi" w:hAnsiTheme="minorHAnsi"/>
        </w:rPr>
        <w:t>To focus the analysis, reviews will collect evidence for each of the six district standards (see above)</w:t>
      </w:r>
      <w:r w:rsidRPr="00624211">
        <w:rPr>
          <w:rFonts w:asciiTheme="minorHAnsi" w:hAnsiTheme="minorHAnsi"/>
          <w:b/>
        </w:rPr>
        <w:t>.</w:t>
      </w:r>
      <w:r w:rsidRPr="00624211">
        <w:rPr>
          <w:rFonts w:asciiTheme="minorHAnsi" w:hAnsiTheme="minorHAnsi"/>
          <w:b/>
          <w:i/>
        </w:rPr>
        <w:t xml:space="preserve"> </w:t>
      </w:r>
      <w:r w:rsidRPr="00624211">
        <w:rPr>
          <w:rFonts w:asciiTheme="minorHAnsi" w:hAnsiTheme="minorHAnsi"/>
        </w:rPr>
        <w:t xml:space="preserve">The reviews will seek to identify those systems and practices that may be impeding rapid improvement as well as those that are most likely to be contributing to positive results. The district review team consists of independent consultants with expertise in the district standards. </w:t>
      </w:r>
      <w:r w:rsidRPr="00624211">
        <w:rPr>
          <w:rFonts w:asciiTheme="minorHAnsi" w:hAnsiTheme="minorHAnsi" w:cs="Calibri"/>
          <w:bCs/>
        </w:rPr>
        <w:t>The Center for District and School Accountability screens, selects</w:t>
      </w:r>
      <w:r w:rsidR="00F3287D">
        <w:rPr>
          <w:rFonts w:asciiTheme="minorHAnsi" w:hAnsiTheme="minorHAnsi" w:cs="Calibri"/>
          <w:bCs/>
        </w:rPr>
        <w:t>,</w:t>
      </w:r>
      <w:r w:rsidRPr="00624211">
        <w:rPr>
          <w:rFonts w:asciiTheme="minorHAnsi" w:hAnsiTheme="minorHAnsi" w:cs="Calibri"/>
          <w:bCs/>
        </w:rPr>
        <w:t xml:space="preserve"> and trains experienced, independent district reviewers; provides protocols, materials, and oversight of the review process; and hands off the review findings to district stakeholders and to the Center </w:t>
      </w:r>
      <w:r w:rsidR="00F3287D">
        <w:rPr>
          <w:rFonts w:asciiTheme="minorHAnsi" w:hAnsiTheme="minorHAnsi" w:cs="Calibri"/>
          <w:bCs/>
        </w:rPr>
        <w:t>for</w:t>
      </w:r>
      <w:r w:rsidRPr="00624211">
        <w:rPr>
          <w:rFonts w:asciiTheme="minorHAnsi" w:hAnsiTheme="minorHAnsi" w:cs="Calibri"/>
          <w:bCs/>
        </w:rPr>
        <w:t xml:space="preserve"> Targeted Assistance when further assistance and intervention is recommended. </w:t>
      </w:r>
    </w:p>
    <w:p w:rsidR="0089353F" w:rsidRPr="00AE24A1" w:rsidRDefault="0089353F" w:rsidP="0089353F">
      <w:pPr>
        <w:spacing w:line="300" w:lineRule="exact"/>
        <w:jc w:val="both"/>
        <w:rPr>
          <w:rFonts w:asciiTheme="minorHAnsi" w:hAnsiTheme="minorHAnsi"/>
        </w:rPr>
      </w:pPr>
    </w:p>
    <w:p w:rsidR="0089353F" w:rsidRPr="00AE24A1" w:rsidRDefault="00624211" w:rsidP="0089353F">
      <w:pPr>
        <w:spacing w:line="276" w:lineRule="auto"/>
        <w:rPr>
          <w:rFonts w:asciiTheme="minorHAnsi" w:hAnsiTheme="minorHAnsi"/>
          <w:b/>
        </w:rPr>
      </w:pPr>
      <w:r w:rsidRPr="00624211">
        <w:rPr>
          <w:rFonts w:asciiTheme="minorHAnsi" w:hAnsiTheme="minorHAnsi"/>
        </w:rPr>
        <w:t xml:space="preserve">The district reviewers review selected district documents and ESE data and reports for two days before conducting a four-day district visit that includes visits to various district schools. </w:t>
      </w:r>
      <w:r w:rsidR="00F3287D" w:rsidRPr="0083300C">
        <w:rPr>
          <w:rFonts w:asciiTheme="minorHAnsi" w:hAnsiTheme="minorHAnsi"/>
        </w:rPr>
        <w:t>Material in t</w:t>
      </w:r>
      <w:r w:rsidRPr="0083300C">
        <w:rPr>
          <w:rFonts w:asciiTheme="minorHAnsi" w:hAnsiTheme="minorHAnsi" w:cs="Calibri"/>
          <w:bCs/>
        </w:rPr>
        <w:t xml:space="preserve">he appendices </w:t>
      </w:r>
      <w:r w:rsidR="00F3287D" w:rsidRPr="0083300C">
        <w:rPr>
          <w:rFonts w:asciiTheme="minorHAnsi" w:hAnsiTheme="minorHAnsi" w:cs="Calibri"/>
          <w:bCs/>
        </w:rPr>
        <w:t xml:space="preserve">to this protocol </w:t>
      </w:r>
      <w:r w:rsidRPr="0083300C">
        <w:rPr>
          <w:rFonts w:asciiTheme="minorHAnsi" w:hAnsiTheme="minorHAnsi" w:cs="Calibri"/>
          <w:bCs/>
        </w:rPr>
        <w:t xml:space="preserve">provide an </w:t>
      </w:r>
      <w:r w:rsidRPr="0083300C">
        <w:rPr>
          <w:rFonts w:asciiTheme="minorHAnsi" w:hAnsiTheme="minorHAnsi" w:cs="Calibri"/>
          <w:bCs/>
          <w:u w:val="single"/>
        </w:rPr>
        <w:t>evidence array</w:t>
      </w:r>
      <w:r w:rsidRPr="0083300C">
        <w:rPr>
          <w:rFonts w:asciiTheme="minorHAnsi" w:hAnsiTheme="minorHAnsi" w:cs="Calibri"/>
          <w:bCs/>
        </w:rPr>
        <w:t xml:space="preserve"> for the review team to us</w:t>
      </w:r>
      <w:r w:rsidRPr="00624211">
        <w:rPr>
          <w:rFonts w:asciiTheme="minorHAnsi" w:hAnsiTheme="minorHAnsi" w:cs="Calibri"/>
          <w:bCs/>
        </w:rPr>
        <w:t>e to understand district policies, systems, processes, practices</w:t>
      </w:r>
      <w:r w:rsidR="00E963F2">
        <w:rPr>
          <w:rFonts w:asciiTheme="minorHAnsi" w:hAnsiTheme="minorHAnsi" w:cs="Calibri"/>
          <w:bCs/>
        </w:rPr>
        <w:t>,</w:t>
      </w:r>
      <w:r w:rsidRPr="00624211">
        <w:rPr>
          <w:rFonts w:asciiTheme="minorHAnsi" w:hAnsiTheme="minorHAnsi" w:cs="Calibri"/>
          <w:bCs/>
        </w:rPr>
        <w:t xml:space="preserve"> and outcomes.</w:t>
      </w:r>
      <w:r w:rsidR="00F3287D">
        <w:rPr>
          <w:rFonts w:asciiTheme="minorHAnsi" w:hAnsiTheme="minorHAnsi" w:cs="Calibri"/>
          <w:bCs/>
        </w:rPr>
        <w:t xml:space="preserve"> </w:t>
      </w:r>
      <w:r w:rsidRPr="00624211">
        <w:rPr>
          <w:rFonts w:asciiTheme="minorHAnsi" w:hAnsiTheme="minorHAnsi"/>
        </w:rPr>
        <w:t xml:space="preserve">The team holds interviews and focus groups with such stakeholders as school committee members, teachers’ </w:t>
      </w:r>
      <w:r w:rsidR="00E963F2">
        <w:rPr>
          <w:rFonts w:asciiTheme="minorHAnsi" w:hAnsiTheme="minorHAnsi"/>
        </w:rPr>
        <w:t>association</w:t>
      </w:r>
      <w:r w:rsidRPr="00624211">
        <w:rPr>
          <w:rFonts w:asciiTheme="minorHAnsi" w:hAnsiTheme="minorHAnsi"/>
        </w:rPr>
        <w:t xml:space="preserve"> representatives, administrators, teachers, parents, and students. Team members also observe classes. The team then meets for two days to develop findings and recommendations before submitting the draft of their district review report to ESE</w:t>
      </w:r>
      <w:r w:rsidRPr="00624211">
        <w:rPr>
          <w:rFonts w:asciiTheme="minorHAnsi" w:hAnsiTheme="minorHAnsi" w:cs="Arial"/>
          <w:color w:val="000080"/>
          <w:sz w:val="20"/>
          <w:szCs w:val="20"/>
        </w:rPr>
        <w:t>.</w:t>
      </w:r>
    </w:p>
    <w:p w:rsidR="0089353F" w:rsidRPr="00AE24A1" w:rsidRDefault="0089353F" w:rsidP="0089353F">
      <w:pPr>
        <w:spacing w:line="276" w:lineRule="auto"/>
        <w:rPr>
          <w:rFonts w:asciiTheme="minorHAnsi" w:hAnsiTheme="minorHAnsi" w:cs="Calibri"/>
          <w:bCs/>
        </w:rPr>
      </w:pPr>
    </w:p>
    <w:p w:rsidR="0089353F" w:rsidRPr="00AE24A1" w:rsidRDefault="00624211" w:rsidP="0089353F">
      <w:pPr>
        <w:pStyle w:val="ListParagraph"/>
        <w:numPr>
          <w:ilvl w:val="0"/>
          <w:numId w:val="47"/>
        </w:numPr>
        <w:spacing w:line="276" w:lineRule="auto"/>
        <w:contextualSpacing/>
        <w:rPr>
          <w:rFonts w:asciiTheme="minorHAnsi" w:hAnsiTheme="minorHAnsi" w:cs="Calibri"/>
          <w:u w:val="single"/>
        </w:rPr>
      </w:pPr>
      <w:r w:rsidRPr="00624211">
        <w:rPr>
          <w:rFonts w:asciiTheme="minorHAnsi" w:hAnsiTheme="minorHAnsi" w:cs="Calibri"/>
          <w:u w:val="single"/>
        </w:rPr>
        <w:t>Preparing for the District Review</w:t>
      </w:r>
    </w:p>
    <w:p w:rsidR="0089353F" w:rsidRPr="00AE24A1" w:rsidRDefault="0089353F" w:rsidP="0089353F">
      <w:pPr>
        <w:pStyle w:val="ListParagraph"/>
        <w:spacing w:line="276" w:lineRule="auto"/>
        <w:rPr>
          <w:rFonts w:asciiTheme="minorHAnsi" w:hAnsiTheme="minorHAnsi" w:cs="Calibri"/>
          <w:u w:val="single"/>
        </w:rPr>
      </w:pPr>
    </w:p>
    <w:p w:rsidR="0089353F" w:rsidRPr="00AE24A1" w:rsidRDefault="00624211" w:rsidP="0089353F">
      <w:pPr>
        <w:pStyle w:val="ListParagraph"/>
        <w:spacing w:line="276" w:lineRule="auto"/>
        <w:ind w:left="0"/>
        <w:rPr>
          <w:rFonts w:asciiTheme="minorHAnsi" w:hAnsiTheme="minorHAnsi" w:cs="Calibri"/>
        </w:rPr>
      </w:pPr>
      <w:r w:rsidRPr="00624211">
        <w:rPr>
          <w:rFonts w:asciiTheme="minorHAnsi" w:hAnsiTheme="minorHAnsi" w:cs="Calibri"/>
        </w:rPr>
        <w:t xml:space="preserve">More information about the specific guidelines for the site visit, documents to provide, and expectations for the review at each of the stages are in the section of the </w:t>
      </w:r>
      <w:r w:rsidR="00E963F2">
        <w:rPr>
          <w:rFonts w:asciiTheme="minorHAnsi" w:hAnsiTheme="minorHAnsi" w:cs="Calibri"/>
        </w:rPr>
        <w:t>p</w:t>
      </w:r>
      <w:r w:rsidRPr="00624211">
        <w:rPr>
          <w:rFonts w:asciiTheme="minorHAnsi" w:hAnsiTheme="minorHAnsi" w:cs="Calibri"/>
        </w:rPr>
        <w:t>rotocol</w:t>
      </w:r>
      <w:r w:rsidR="00E963F2">
        <w:rPr>
          <w:rFonts w:asciiTheme="minorHAnsi" w:hAnsiTheme="minorHAnsi" w:cs="Calibri"/>
        </w:rPr>
        <w:t xml:space="preserve"> below entitled </w:t>
      </w:r>
      <w:r w:rsidR="00E963F2" w:rsidRPr="00624211">
        <w:rPr>
          <w:rFonts w:asciiTheme="minorHAnsi" w:hAnsiTheme="minorHAnsi" w:cs="Calibri"/>
        </w:rPr>
        <w:t>“</w:t>
      </w:r>
      <w:r w:rsidR="00E963F2">
        <w:rPr>
          <w:rFonts w:asciiTheme="minorHAnsi" w:hAnsiTheme="minorHAnsi" w:cs="Calibri"/>
        </w:rPr>
        <w:t xml:space="preserve">The </w:t>
      </w:r>
      <w:r w:rsidR="00E963F2" w:rsidRPr="00624211">
        <w:rPr>
          <w:rFonts w:asciiTheme="minorHAnsi" w:hAnsiTheme="minorHAnsi" w:cs="Calibri"/>
        </w:rPr>
        <w:t>Review Process</w:t>
      </w:r>
      <w:r w:rsidRPr="00624211">
        <w:rPr>
          <w:rFonts w:asciiTheme="minorHAnsi" w:hAnsiTheme="minorHAnsi" w:cs="Calibri"/>
        </w:rPr>
        <w:t>.</w:t>
      </w:r>
      <w:r w:rsidR="00E963F2">
        <w:rPr>
          <w:rFonts w:asciiTheme="minorHAnsi" w:hAnsiTheme="minorHAnsi" w:cs="Calibri"/>
        </w:rPr>
        <w:t>”</w:t>
      </w:r>
      <w:r w:rsidRPr="00624211">
        <w:rPr>
          <w:rFonts w:asciiTheme="minorHAnsi" w:hAnsiTheme="minorHAnsi" w:cs="Calibri"/>
        </w:rPr>
        <w:t xml:space="preserve"> Preparation for the review was designed to be minimal. There is only a short list of documents to provide (many of which are likely to be on the district’s website) and a 4-day site visit schedule to be completed. Districts may consider</w:t>
      </w:r>
      <w:r w:rsidR="00E963F2">
        <w:rPr>
          <w:rFonts w:asciiTheme="minorHAnsi" w:hAnsiTheme="minorHAnsi" w:cs="Calibri"/>
        </w:rPr>
        <w:t xml:space="preserve"> using</w:t>
      </w:r>
      <w:r w:rsidRPr="00624211">
        <w:rPr>
          <w:rFonts w:asciiTheme="minorHAnsi" w:hAnsiTheme="minorHAnsi" w:cs="Calibri"/>
        </w:rPr>
        <w:t xml:space="preserve"> the District Self-Assessment Tool to prepare the site visit schedule and identify documents for the review</w:t>
      </w:r>
      <w:r w:rsidR="00E963F2">
        <w:rPr>
          <w:rFonts w:asciiTheme="minorHAnsi" w:hAnsiTheme="minorHAnsi" w:cs="Calibri"/>
        </w:rPr>
        <w:t>, but are not required to</w:t>
      </w:r>
      <w:r w:rsidRPr="00624211">
        <w:rPr>
          <w:rFonts w:asciiTheme="minorHAnsi" w:hAnsiTheme="minorHAnsi" w:cs="Calibri"/>
        </w:rPr>
        <w:t>.  CDSA also provides sample templates and letters developed to communicate with various constituencies about the review.</w:t>
      </w:r>
    </w:p>
    <w:p w:rsidR="0089353F" w:rsidRPr="00AE24A1" w:rsidRDefault="0089353F" w:rsidP="0089353F">
      <w:pPr>
        <w:pStyle w:val="ListParagraph"/>
        <w:spacing w:line="276" w:lineRule="auto"/>
        <w:ind w:left="0"/>
        <w:rPr>
          <w:rFonts w:asciiTheme="minorHAnsi" w:hAnsiTheme="minorHAnsi" w:cs="Calibri"/>
        </w:rPr>
      </w:pPr>
    </w:p>
    <w:p w:rsidR="0089353F" w:rsidRPr="00AE24A1" w:rsidRDefault="00624211" w:rsidP="0089353F">
      <w:pPr>
        <w:pStyle w:val="ListParagraph"/>
        <w:numPr>
          <w:ilvl w:val="0"/>
          <w:numId w:val="47"/>
        </w:numPr>
        <w:spacing w:line="276" w:lineRule="auto"/>
        <w:contextualSpacing/>
        <w:rPr>
          <w:rFonts w:asciiTheme="minorHAnsi" w:hAnsiTheme="minorHAnsi" w:cs="Calibri"/>
          <w:u w:val="single"/>
        </w:rPr>
      </w:pPr>
      <w:r w:rsidRPr="00624211">
        <w:rPr>
          <w:rFonts w:asciiTheme="minorHAnsi" w:hAnsiTheme="minorHAnsi" w:cs="Calibri"/>
          <w:u w:val="single"/>
        </w:rPr>
        <w:t>Five Stages of the District Review</w:t>
      </w:r>
    </w:p>
    <w:p w:rsidR="0089353F" w:rsidRPr="00AE24A1" w:rsidRDefault="0089353F" w:rsidP="0089353F">
      <w:pPr>
        <w:spacing w:line="276" w:lineRule="auto"/>
        <w:ind w:left="360"/>
        <w:rPr>
          <w:rFonts w:asciiTheme="minorHAnsi" w:hAnsiTheme="minorHAnsi" w:cs="Calibri"/>
        </w:rPr>
      </w:pPr>
    </w:p>
    <w:p w:rsidR="0089353F" w:rsidRPr="00AE24A1" w:rsidRDefault="00624211" w:rsidP="0089353F">
      <w:pPr>
        <w:spacing w:line="276" w:lineRule="auto"/>
        <w:rPr>
          <w:rFonts w:asciiTheme="minorHAnsi" w:hAnsiTheme="minorHAnsi" w:cs="Calibri"/>
        </w:rPr>
      </w:pPr>
      <w:r w:rsidRPr="00624211">
        <w:rPr>
          <w:rFonts w:asciiTheme="minorHAnsi" w:hAnsiTheme="minorHAnsi" w:cs="Calibri"/>
        </w:rPr>
        <w:t xml:space="preserve">The district review consists of </w:t>
      </w:r>
      <w:r w:rsidR="00E963F2">
        <w:rPr>
          <w:rFonts w:asciiTheme="minorHAnsi" w:hAnsiTheme="minorHAnsi" w:cs="Calibri"/>
        </w:rPr>
        <w:t xml:space="preserve">the </w:t>
      </w:r>
      <w:r w:rsidRPr="00624211">
        <w:rPr>
          <w:rFonts w:asciiTheme="minorHAnsi" w:hAnsiTheme="minorHAnsi" w:cs="Calibri"/>
        </w:rPr>
        <w:t>five stages outlined below.</w:t>
      </w:r>
    </w:p>
    <w:p w:rsidR="0089353F" w:rsidRPr="00AE24A1" w:rsidRDefault="0089353F" w:rsidP="0089353F">
      <w:pPr>
        <w:spacing w:line="276" w:lineRule="auto"/>
        <w:ind w:left="360"/>
        <w:rPr>
          <w:rFonts w:asciiTheme="minorHAnsi" w:hAnsiTheme="minorHAnsi" w:cs="Calibri"/>
        </w:rPr>
      </w:pPr>
    </w:p>
    <w:p w:rsidR="0089353F" w:rsidRPr="00AE24A1" w:rsidRDefault="00624211" w:rsidP="0089353F">
      <w:pPr>
        <w:pStyle w:val="ListParagraph"/>
        <w:numPr>
          <w:ilvl w:val="0"/>
          <w:numId w:val="55"/>
        </w:numPr>
        <w:spacing w:line="276" w:lineRule="auto"/>
        <w:contextualSpacing/>
        <w:rPr>
          <w:rFonts w:asciiTheme="minorHAnsi" w:hAnsiTheme="minorHAnsi" w:cs="Calibri"/>
          <w:b/>
        </w:rPr>
      </w:pPr>
      <w:r w:rsidRPr="00624211">
        <w:rPr>
          <w:rFonts w:asciiTheme="minorHAnsi" w:hAnsiTheme="minorHAnsi" w:cs="Calibri"/>
          <w:b/>
        </w:rPr>
        <w:lastRenderedPageBreak/>
        <w:t>Document and Data Review</w:t>
      </w:r>
    </w:p>
    <w:p w:rsidR="0089353F" w:rsidRPr="00AE24A1" w:rsidRDefault="00624211" w:rsidP="0089353F">
      <w:pPr>
        <w:pStyle w:val="ListParagraph"/>
        <w:spacing w:line="276" w:lineRule="auto"/>
        <w:ind w:left="1080"/>
        <w:rPr>
          <w:rFonts w:asciiTheme="minorHAnsi" w:hAnsiTheme="minorHAnsi" w:cs="Calibri"/>
        </w:rPr>
      </w:pPr>
      <w:r w:rsidRPr="00624211">
        <w:rPr>
          <w:rFonts w:asciiTheme="minorHAnsi" w:hAnsiTheme="minorHAnsi" w:cs="Calibri"/>
          <w:bCs/>
        </w:rPr>
        <w:t>For 2 days the team reviews information about the district’s context, student performance, goals and processes, and resources. The Center for District and School Accountability collects information and data from ESE and from the district and provides it to the team.</w:t>
      </w:r>
    </w:p>
    <w:p w:rsidR="0089353F" w:rsidRPr="00AE24A1" w:rsidRDefault="00624211" w:rsidP="0089353F">
      <w:pPr>
        <w:pStyle w:val="ListParagraph"/>
        <w:numPr>
          <w:ilvl w:val="0"/>
          <w:numId w:val="57"/>
        </w:numPr>
        <w:spacing w:line="276" w:lineRule="auto"/>
        <w:contextualSpacing/>
        <w:rPr>
          <w:rFonts w:asciiTheme="minorHAnsi" w:hAnsiTheme="minorHAnsi" w:cs="Calibri"/>
        </w:rPr>
      </w:pPr>
      <w:r w:rsidRPr="00624211">
        <w:rPr>
          <w:rFonts w:asciiTheme="minorHAnsi" w:hAnsiTheme="minorHAnsi" w:cs="Calibri"/>
        </w:rPr>
        <w:t>Team members are each assigned to one of the six Standards</w:t>
      </w:r>
    </w:p>
    <w:p w:rsidR="0089353F" w:rsidRPr="00AE24A1" w:rsidRDefault="00624211" w:rsidP="0089353F">
      <w:pPr>
        <w:pStyle w:val="ListParagraph"/>
        <w:numPr>
          <w:ilvl w:val="0"/>
          <w:numId w:val="57"/>
        </w:numPr>
        <w:spacing w:line="276" w:lineRule="auto"/>
        <w:contextualSpacing/>
        <w:rPr>
          <w:rFonts w:asciiTheme="minorHAnsi" w:hAnsiTheme="minorHAnsi" w:cs="Calibri"/>
        </w:rPr>
      </w:pPr>
      <w:r w:rsidRPr="00624211">
        <w:rPr>
          <w:rFonts w:asciiTheme="minorHAnsi" w:hAnsiTheme="minorHAnsi" w:cs="Calibri"/>
        </w:rPr>
        <w:t xml:space="preserve">6 Standards and 24 Indicators serve as “buckets” for collecting and sorting information </w:t>
      </w:r>
    </w:p>
    <w:p w:rsidR="0089353F" w:rsidRPr="00AE24A1" w:rsidRDefault="00624211" w:rsidP="0089353F">
      <w:pPr>
        <w:pStyle w:val="ListParagraph"/>
        <w:numPr>
          <w:ilvl w:val="0"/>
          <w:numId w:val="57"/>
        </w:numPr>
        <w:spacing w:line="276" w:lineRule="auto"/>
        <w:contextualSpacing/>
        <w:rPr>
          <w:rFonts w:asciiTheme="minorHAnsi" w:hAnsiTheme="minorHAnsi" w:cs="Calibri"/>
        </w:rPr>
      </w:pPr>
      <w:r w:rsidRPr="00624211">
        <w:rPr>
          <w:rFonts w:asciiTheme="minorHAnsi" w:hAnsiTheme="minorHAnsi" w:cs="Calibri"/>
        </w:rPr>
        <w:t xml:space="preserve">The team collectively reviews data analyses </w:t>
      </w:r>
    </w:p>
    <w:p w:rsidR="0089353F" w:rsidRPr="00AE24A1" w:rsidRDefault="00624211" w:rsidP="0089353F">
      <w:pPr>
        <w:pStyle w:val="ListParagraph"/>
        <w:numPr>
          <w:ilvl w:val="0"/>
          <w:numId w:val="57"/>
        </w:numPr>
        <w:spacing w:line="276" w:lineRule="auto"/>
        <w:contextualSpacing/>
        <w:rPr>
          <w:rFonts w:asciiTheme="minorHAnsi" w:hAnsiTheme="minorHAnsi" w:cs="Calibri"/>
        </w:rPr>
      </w:pPr>
      <w:r w:rsidRPr="00624211">
        <w:rPr>
          <w:rFonts w:asciiTheme="minorHAnsi" w:hAnsiTheme="minorHAnsi" w:cs="Calibri"/>
        </w:rPr>
        <w:t xml:space="preserve">The team reviews documents to learn about district practices </w:t>
      </w:r>
    </w:p>
    <w:p w:rsidR="0089353F" w:rsidRPr="00AE24A1" w:rsidRDefault="00624211" w:rsidP="0089353F">
      <w:pPr>
        <w:pStyle w:val="ListParagraph"/>
        <w:numPr>
          <w:ilvl w:val="0"/>
          <w:numId w:val="57"/>
        </w:numPr>
        <w:spacing w:line="276" w:lineRule="auto"/>
        <w:contextualSpacing/>
        <w:rPr>
          <w:rFonts w:asciiTheme="minorHAnsi" w:hAnsiTheme="minorHAnsi" w:cs="Calibri"/>
        </w:rPr>
      </w:pPr>
      <w:r w:rsidRPr="00624211">
        <w:rPr>
          <w:rFonts w:asciiTheme="minorHAnsi" w:hAnsiTheme="minorHAnsi" w:cs="Calibri"/>
        </w:rPr>
        <w:t xml:space="preserve">Each team member develops and shares specific questions </w:t>
      </w:r>
    </w:p>
    <w:p w:rsidR="0089353F" w:rsidRPr="00AE24A1" w:rsidRDefault="00624211" w:rsidP="0089353F">
      <w:pPr>
        <w:pStyle w:val="ListParagraph"/>
        <w:numPr>
          <w:ilvl w:val="0"/>
          <w:numId w:val="57"/>
        </w:numPr>
        <w:spacing w:line="276" w:lineRule="auto"/>
        <w:contextualSpacing/>
        <w:rPr>
          <w:rFonts w:asciiTheme="minorHAnsi" w:hAnsiTheme="minorHAnsi" w:cs="Calibri"/>
        </w:rPr>
      </w:pPr>
      <w:r w:rsidRPr="00624211">
        <w:rPr>
          <w:rFonts w:asciiTheme="minorHAnsi" w:hAnsiTheme="minorHAnsi" w:cs="Calibri"/>
        </w:rPr>
        <w:t>Questions for each interview are identified</w:t>
      </w:r>
    </w:p>
    <w:p w:rsidR="0089353F" w:rsidRPr="00AE24A1" w:rsidRDefault="00624211" w:rsidP="0089353F">
      <w:pPr>
        <w:pStyle w:val="ListParagraph"/>
        <w:numPr>
          <w:ilvl w:val="0"/>
          <w:numId w:val="57"/>
        </w:numPr>
        <w:spacing w:line="276" w:lineRule="auto"/>
        <w:contextualSpacing/>
        <w:rPr>
          <w:rFonts w:asciiTheme="minorHAnsi" w:hAnsiTheme="minorHAnsi" w:cs="Calibri"/>
        </w:rPr>
      </w:pPr>
      <w:r w:rsidRPr="00624211">
        <w:rPr>
          <w:rFonts w:asciiTheme="minorHAnsi" w:hAnsiTheme="minorHAnsi" w:cs="Calibri"/>
        </w:rPr>
        <w:t>The team reviews and adjusts the onsite schedule as needed</w:t>
      </w:r>
    </w:p>
    <w:p w:rsidR="0089353F" w:rsidRPr="00AE24A1" w:rsidRDefault="0089353F" w:rsidP="0089353F">
      <w:pPr>
        <w:pStyle w:val="ListParagraph"/>
        <w:spacing w:line="276" w:lineRule="auto"/>
        <w:ind w:left="1080"/>
        <w:rPr>
          <w:rFonts w:asciiTheme="minorHAnsi" w:hAnsiTheme="minorHAnsi" w:cs="Calibri"/>
          <w:b/>
        </w:rPr>
      </w:pPr>
    </w:p>
    <w:p w:rsidR="0089353F" w:rsidRPr="00AE24A1" w:rsidRDefault="00624211" w:rsidP="0089353F">
      <w:pPr>
        <w:pStyle w:val="ListParagraph"/>
        <w:numPr>
          <w:ilvl w:val="0"/>
          <w:numId w:val="55"/>
        </w:numPr>
        <w:spacing w:line="276" w:lineRule="auto"/>
        <w:contextualSpacing/>
        <w:rPr>
          <w:rFonts w:asciiTheme="minorHAnsi" w:hAnsiTheme="minorHAnsi" w:cs="Calibri"/>
          <w:b/>
        </w:rPr>
      </w:pPr>
      <w:r w:rsidRPr="00624211">
        <w:rPr>
          <w:rFonts w:asciiTheme="minorHAnsi" w:hAnsiTheme="minorHAnsi" w:cs="Calibri"/>
          <w:b/>
        </w:rPr>
        <w:t>Onsite Visit</w:t>
      </w:r>
    </w:p>
    <w:p w:rsidR="0089353F" w:rsidRPr="00AE24A1" w:rsidRDefault="00624211" w:rsidP="0089353F">
      <w:pPr>
        <w:spacing w:line="276" w:lineRule="auto"/>
        <w:ind w:left="360" w:firstLine="720"/>
        <w:rPr>
          <w:rFonts w:asciiTheme="minorHAnsi" w:hAnsiTheme="minorHAnsi" w:cs="Calibri"/>
        </w:rPr>
      </w:pPr>
      <w:r w:rsidRPr="00624211">
        <w:rPr>
          <w:rFonts w:asciiTheme="minorHAnsi" w:hAnsiTheme="minorHAnsi" w:cs="Calibri"/>
          <w:bCs/>
        </w:rPr>
        <w:t>For 4 days the review team conducts observations and asks questions about practices.</w:t>
      </w:r>
    </w:p>
    <w:p w:rsidR="0089353F" w:rsidRPr="00AE24A1" w:rsidRDefault="00624211" w:rsidP="0089353F">
      <w:pPr>
        <w:pStyle w:val="ListParagraph"/>
        <w:numPr>
          <w:ilvl w:val="0"/>
          <w:numId w:val="58"/>
        </w:numPr>
        <w:spacing w:line="276" w:lineRule="auto"/>
        <w:ind w:left="1440" w:hanging="360"/>
        <w:contextualSpacing/>
        <w:rPr>
          <w:rFonts w:asciiTheme="minorHAnsi" w:hAnsiTheme="minorHAnsi" w:cs="Calibri"/>
        </w:rPr>
      </w:pPr>
      <w:r w:rsidRPr="00624211">
        <w:rPr>
          <w:rFonts w:asciiTheme="minorHAnsi" w:hAnsiTheme="minorHAnsi" w:cs="Calibri"/>
        </w:rPr>
        <w:t xml:space="preserve">Introductory meeting: purpose of </w:t>
      </w:r>
      <w:r w:rsidR="00E963F2">
        <w:rPr>
          <w:rFonts w:asciiTheme="minorHAnsi" w:hAnsiTheme="minorHAnsi" w:cs="Calibri"/>
        </w:rPr>
        <w:t xml:space="preserve">the </w:t>
      </w:r>
      <w:r w:rsidRPr="00624211">
        <w:rPr>
          <w:rFonts w:asciiTheme="minorHAnsi" w:hAnsiTheme="minorHAnsi" w:cs="Calibri"/>
        </w:rPr>
        <w:t xml:space="preserve">review and </w:t>
      </w:r>
      <w:r w:rsidR="00E963F2">
        <w:rPr>
          <w:rFonts w:asciiTheme="minorHAnsi" w:hAnsiTheme="minorHAnsi" w:cs="Calibri"/>
        </w:rPr>
        <w:t xml:space="preserve">a discussion of </w:t>
      </w:r>
      <w:r w:rsidRPr="00624211">
        <w:rPr>
          <w:rFonts w:asciiTheme="minorHAnsi" w:hAnsiTheme="minorHAnsi" w:cs="Calibri"/>
        </w:rPr>
        <w:t>the review process</w:t>
      </w:r>
    </w:p>
    <w:p w:rsidR="0089353F" w:rsidRPr="00AE24A1" w:rsidRDefault="00624211" w:rsidP="0089353F">
      <w:pPr>
        <w:pStyle w:val="ListParagraph"/>
        <w:numPr>
          <w:ilvl w:val="0"/>
          <w:numId w:val="58"/>
        </w:numPr>
        <w:spacing w:line="276" w:lineRule="auto"/>
        <w:ind w:left="1440" w:hanging="360"/>
        <w:contextualSpacing/>
        <w:rPr>
          <w:rFonts w:asciiTheme="minorHAnsi" w:hAnsiTheme="minorHAnsi" w:cs="Calibri"/>
        </w:rPr>
      </w:pPr>
      <w:r w:rsidRPr="00624211">
        <w:rPr>
          <w:rFonts w:asciiTheme="minorHAnsi" w:hAnsiTheme="minorHAnsi" w:cs="Calibri"/>
        </w:rPr>
        <w:t>School Committee interviews</w:t>
      </w:r>
    </w:p>
    <w:p w:rsidR="0089353F" w:rsidRPr="00AE24A1" w:rsidRDefault="00624211" w:rsidP="0089353F">
      <w:pPr>
        <w:pStyle w:val="ListParagraph"/>
        <w:numPr>
          <w:ilvl w:val="0"/>
          <w:numId w:val="58"/>
        </w:numPr>
        <w:spacing w:line="276" w:lineRule="auto"/>
        <w:ind w:left="1440" w:hanging="360"/>
        <w:contextualSpacing/>
        <w:rPr>
          <w:rFonts w:asciiTheme="minorHAnsi" w:hAnsiTheme="minorHAnsi" w:cs="Calibri"/>
        </w:rPr>
      </w:pPr>
      <w:r w:rsidRPr="00624211">
        <w:rPr>
          <w:rFonts w:asciiTheme="minorHAnsi" w:hAnsiTheme="minorHAnsi" w:cs="Calibri"/>
        </w:rPr>
        <w:t xml:space="preserve">District, school, and program leaders interviews </w:t>
      </w:r>
    </w:p>
    <w:p w:rsidR="0089353F" w:rsidRPr="00AE24A1" w:rsidRDefault="00624211" w:rsidP="0089353F">
      <w:pPr>
        <w:pStyle w:val="ListParagraph"/>
        <w:numPr>
          <w:ilvl w:val="0"/>
          <w:numId w:val="58"/>
        </w:numPr>
        <w:spacing w:line="276" w:lineRule="auto"/>
        <w:ind w:left="1440" w:hanging="360"/>
        <w:contextualSpacing/>
        <w:rPr>
          <w:rFonts w:asciiTheme="minorHAnsi" w:hAnsiTheme="minorHAnsi" w:cs="Calibri"/>
        </w:rPr>
      </w:pPr>
      <w:r w:rsidRPr="00624211">
        <w:rPr>
          <w:rFonts w:asciiTheme="minorHAnsi" w:hAnsiTheme="minorHAnsi" w:cs="Calibri"/>
        </w:rPr>
        <w:t>Teacher</w:t>
      </w:r>
      <w:r w:rsidR="00E963F2">
        <w:rPr>
          <w:rFonts w:asciiTheme="minorHAnsi" w:hAnsiTheme="minorHAnsi" w:cs="Calibri"/>
        </w:rPr>
        <w:t>s</w:t>
      </w:r>
      <w:r w:rsidRPr="00624211">
        <w:rPr>
          <w:rFonts w:asciiTheme="minorHAnsi" w:hAnsiTheme="minorHAnsi" w:cs="Calibri"/>
        </w:rPr>
        <w:t xml:space="preserve">’ </w:t>
      </w:r>
      <w:r w:rsidR="00E963F2">
        <w:rPr>
          <w:rFonts w:asciiTheme="minorHAnsi" w:hAnsiTheme="minorHAnsi" w:cs="Calibri"/>
        </w:rPr>
        <w:t>Association</w:t>
      </w:r>
      <w:r w:rsidRPr="00624211">
        <w:rPr>
          <w:rFonts w:asciiTheme="minorHAnsi" w:hAnsiTheme="minorHAnsi" w:cs="Calibri"/>
        </w:rPr>
        <w:t xml:space="preserve"> leadership interview</w:t>
      </w:r>
    </w:p>
    <w:p w:rsidR="0089353F" w:rsidRPr="00AE24A1" w:rsidRDefault="00624211" w:rsidP="0089353F">
      <w:pPr>
        <w:pStyle w:val="ListParagraph"/>
        <w:numPr>
          <w:ilvl w:val="0"/>
          <w:numId w:val="58"/>
        </w:numPr>
        <w:spacing w:line="276" w:lineRule="auto"/>
        <w:ind w:left="1440" w:hanging="360"/>
        <w:contextualSpacing/>
        <w:rPr>
          <w:rFonts w:asciiTheme="minorHAnsi" w:hAnsiTheme="minorHAnsi" w:cs="Calibri"/>
        </w:rPr>
      </w:pPr>
      <w:r w:rsidRPr="00624211">
        <w:rPr>
          <w:rFonts w:asciiTheme="minorHAnsi" w:hAnsiTheme="minorHAnsi" w:cs="Calibri"/>
        </w:rPr>
        <w:t xml:space="preserve">Teacher focus groups </w:t>
      </w:r>
    </w:p>
    <w:p w:rsidR="0089353F" w:rsidRPr="00AE24A1" w:rsidRDefault="00624211" w:rsidP="0089353F">
      <w:pPr>
        <w:pStyle w:val="ListParagraph"/>
        <w:numPr>
          <w:ilvl w:val="0"/>
          <w:numId w:val="58"/>
        </w:numPr>
        <w:spacing w:line="276" w:lineRule="auto"/>
        <w:ind w:left="1440" w:hanging="360"/>
        <w:contextualSpacing/>
        <w:rPr>
          <w:rFonts w:asciiTheme="minorHAnsi" w:hAnsiTheme="minorHAnsi" w:cs="Calibri"/>
        </w:rPr>
      </w:pPr>
      <w:r w:rsidRPr="00624211">
        <w:rPr>
          <w:rFonts w:asciiTheme="minorHAnsi" w:hAnsiTheme="minorHAnsi" w:cs="Calibri"/>
        </w:rPr>
        <w:t>Parent Council interviews</w:t>
      </w:r>
    </w:p>
    <w:p w:rsidR="0089353F" w:rsidRPr="00AE24A1" w:rsidRDefault="00624211" w:rsidP="0089353F">
      <w:pPr>
        <w:pStyle w:val="ListParagraph"/>
        <w:numPr>
          <w:ilvl w:val="0"/>
          <w:numId w:val="58"/>
        </w:numPr>
        <w:spacing w:line="276" w:lineRule="auto"/>
        <w:ind w:left="1440" w:hanging="360"/>
        <w:contextualSpacing/>
        <w:rPr>
          <w:rFonts w:asciiTheme="minorHAnsi" w:hAnsiTheme="minorHAnsi" w:cs="Calibri"/>
        </w:rPr>
      </w:pPr>
      <w:r w:rsidRPr="00624211">
        <w:rPr>
          <w:rFonts w:asciiTheme="minorHAnsi" w:hAnsiTheme="minorHAnsi" w:cs="Calibri"/>
        </w:rPr>
        <w:t xml:space="preserve">School visits </w:t>
      </w:r>
    </w:p>
    <w:p w:rsidR="0089353F" w:rsidRPr="00AE24A1" w:rsidRDefault="00624211" w:rsidP="0089353F">
      <w:pPr>
        <w:pStyle w:val="ListParagraph"/>
        <w:numPr>
          <w:ilvl w:val="0"/>
          <w:numId w:val="58"/>
        </w:numPr>
        <w:spacing w:line="276" w:lineRule="auto"/>
        <w:ind w:left="1440" w:hanging="360"/>
        <w:contextualSpacing/>
        <w:rPr>
          <w:rFonts w:asciiTheme="minorHAnsi" w:hAnsiTheme="minorHAnsi" w:cs="Calibri"/>
        </w:rPr>
      </w:pPr>
      <w:r w:rsidRPr="00624211">
        <w:rPr>
          <w:rFonts w:asciiTheme="minorHAnsi" w:hAnsiTheme="minorHAnsi" w:cs="Calibri"/>
        </w:rPr>
        <w:t xml:space="preserve">Classroom observations </w:t>
      </w:r>
    </w:p>
    <w:p w:rsidR="0089353F" w:rsidRPr="00AE24A1" w:rsidRDefault="00624211" w:rsidP="0089353F">
      <w:pPr>
        <w:pStyle w:val="ListParagraph"/>
        <w:numPr>
          <w:ilvl w:val="0"/>
          <w:numId w:val="58"/>
        </w:numPr>
        <w:spacing w:line="276" w:lineRule="auto"/>
        <w:ind w:left="1440" w:hanging="360"/>
        <w:contextualSpacing/>
        <w:rPr>
          <w:rFonts w:asciiTheme="minorHAnsi" w:hAnsiTheme="minorHAnsi" w:cs="Calibri"/>
        </w:rPr>
      </w:pPr>
      <w:r w:rsidRPr="00624211">
        <w:rPr>
          <w:rFonts w:asciiTheme="minorHAnsi" w:hAnsiTheme="minorHAnsi" w:cs="Calibri"/>
        </w:rPr>
        <w:t xml:space="preserve">Municipal business official interviews </w:t>
      </w:r>
    </w:p>
    <w:p w:rsidR="0089353F" w:rsidRPr="00AE24A1" w:rsidRDefault="00624211" w:rsidP="0089353F">
      <w:pPr>
        <w:pStyle w:val="ListParagraph"/>
        <w:numPr>
          <w:ilvl w:val="0"/>
          <w:numId w:val="58"/>
        </w:numPr>
        <w:spacing w:line="276" w:lineRule="auto"/>
        <w:ind w:left="1440" w:hanging="360"/>
        <w:contextualSpacing/>
        <w:rPr>
          <w:rFonts w:asciiTheme="minorHAnsi" w:hAnsiTheme="minorHAnsi" w:cs="Calibri"/>
        </w:rPr>
      </w:pPr>
      <w:r w:rsidRPr="00624211">
        <w:rPr>
          <w:rFonts w:asciiTheme="minorHAnsi" w:hAnsiTheme="minorHAnsi" w:cs="Calibri"/>
        </w:rPr>
        <w:t>Team evidence gathering and sharing throughout the visit</w:t>
      </w:r>
    </w:p>
    <w:p w:rsidR="0089353F" w:rsidRPr="00AE24A1" w:rsidRDefault="00624211" w:rsidP="0089353F">
      <w:pPr>
        <w:pStyle w:val="ListParagraph"/>
        <w:numPr>
          <w:ilvl w:val="0"/>
          <w:numId w:val="58"/>
        </w:numPr>
        <w:spacing w:line="276" w:lineRule="auto"/>
        <w:ind w:left="1440" w:hanging="360"/>
        <w:contextualSpacing/>
        <w:rPr>
          <w:rFonts w:asciiTheme="minorHAnsi" w:hAnsiTheme="minorHAnsi" w:cs="Calibri"/>
        </w:rPr>
      </w:pPr>
      <w:r w:rsidRPr="00624211">
        <w:rPr>
          <w:rFonts w:asciiTheme="minorHAnsi" w:hAnsiTheme="minorHAnsi" w:cs="Calibri"/>
        </w:rPr>
        <w:t xml:space="preserve">Closing meeting: what the team has learned and </w:t>
      </w:r>
      <w:r w:rsidR="00E963F2">
        <w:rPr>
          <w:rFonts w:asciiTheme="minorHAnsi" w:hAnsiTheme="minorHAnsi" w:cs="Calibri"/>
        </w:rPr>
        <w:t xml:space="preserve">what it </w:t>
      </w:r>
      <w:r w:rsidRPr="00624211">
        <w:rPr>
          <w:rFonts w:asciiTheme="minorHAnsi" w:hAnsiTheme="minorHAnsi" w:cs="Calibri"/>
        </w:rPr>
        <w:t>needs to sort out</w:t>
      </w:r>
    </w:p>
    <w:p w:rsidR="0089353F" w:rsidRPr="00AE24A1" w:rsidRDefault="0089353F" w:rsidP="0089353F">
      <w:pPr>
        <w:spacing w:line="276" w:lineRule="auto"/>
        <w:rPr>
          <w:rFonts w:asciiTheme="minorHAnsi" w:hAnsiTheme="minorHAnsi" w:cs="Calibri"/>
          <w:b/>
        </w:rPr>
      </w:pPr>
    </w:p>
    <w:p w:rsidR="0089353F" w:rsidRPr="00AE24A1" w:rsidRDefault="00624211" w:rsidP="0089353F">
      <w:pPr>
        <w:pStyle w:val="ListParagraph"/>
        <w:numPr>
          <w:ilvl w:val="0"/>
          <w:numId w:val="55"/>
        </w:numPr>
        <w:spacing w:line="276" w:lineRule="auto"/>
        <w:contextualSpacing/>
        <w:rPr>
          <w:rFonts w:asciiTheme="minorHAnsi" w:hAnsiTheme="minorHAnsi" w:cs="Calibri"/>
          <w:b/>
        </w:rPr>
      </w:pPr>
      <w:r w:rsidRPr="00624211">
        <w:rPr>
          <w:rFonts w:asciiTheme="minorHAnsi" w:hAnsiTheme="minorHAnsi" w:cs="Calibri"/>
          <w:b/>
        </w:rPr>
        <w:t>Draft Findings and Recommendations Development and Review</w:t>
      </w:r>
    </w:p>
    <w:p w:rsidR="0089353F" w:rsidRPr="00AE24A1" w:rsidRDefault="00624211" w:rsidP="0089353F">
      <w:pPr>
        <w:pStyle w:val="ListParagraph"/>
        <w:spacing w:line="276" w:lineRule="auto"/>
        <w:ind w:left="1080"/>
        <w:rPr>
          <w:rFonts w:asciiTheme="minorHAnsi" w:hAnsiTheme="minorHAnsi" w:cs="Calibri"/>
          <w:bCs/>
        </w:rPr>
      </w:pPr>
      <w:r w:rsidRPr="00624211">
        <w:rPr>
          <w:rFonts w:asciiTheme="minorHAnsi" w:hAnsiTheme="minorHAnsi" w:cs="Calibri"/>
          <w:bCs/>
        </w:rPr>
        <w:t xml:space="preserve">For 2 weeks the review team uses the evidence gathered from the review to generate a draft report. The Center for District and School Accountability ensures that review team members follow a strict protocol for evidence triangulation. The process consists of: </w:t>
      </w:r>
    </w:p>
    <w:p w:rsidR="0089353F" w:rsidRPr="00AE24A1" w:rsidRDefault="00624211" w:rsidP="0089353F">
      <w:pPr>
        <w:pStyle w:val="ListParagraph"/>
        <w:numPr>
          <w:ilvl w:val="0"/>
          <w:numId w:val="56"/>
        </w:numPr>
        <w:spacing w:line="276" w:lineRule="auto"/>
        <w:contextualSpacing/>
        <w:rPr>
          <w:rFonts w:asciiTheme="minorHAnsi" w:hAnsiTheme="minorHAnsi" w:cs="Calibri"/>
        </w:rPr>
      </w:pPr>
      <w:r w:rsidRPr="00624211">
        <w:rPr>
          <w:rFonts w:asciiTheme="minorHAnsi" w:hAnsiTheme="minorHAnsi" w:cs="Calibri"/>
        </w:rPr>
        <w:t xml:space="preserve">Evidence sorting </w:t>
      </w:r>
    </w:p>
    <w:p w:rsidR="0089353F" w:rsidRPr="00AE24A1" w:rsidRDefault="00624211" w:rsidP="0089353F">
      <w:pPr>
        <w:pStyle w:val="ListParagraph"/>
        <w:numPr>
          <w:ilvl w:val="0"/>
          <w:numId w:val="56"/>
        </w:numPr>
        <w:spacing w:line="276" w:lineRule="auto"/>
        <w:contextualSpacing/>
        <w:rPr>
          <w:rFonts w:asciiTheme="minorHAnsi" w:hAnsiTheme="minorHAnsi" w:cs="Calibri"/>
        </w:rPr>
      </w:pPr>
      <w:r w:rsidRPr="00624211">
        <w:rPr>
          <w:rFonts w:asciiTheme="minorHAnsi" w:hAnsiTheme="minorHAnsi" w:cs="Calibri"/>
        </w:rPr>
        <w:t xml:space="preserve">Team identification of priority findings </w:t>
      </w:r>
    </w:p>
    <w:p w:rsidR="0089353F" w:rsidRPr="00AE24A1" w:rsidRDefault="00624211" w:rsidP="0089353F">
      <w:pPr>
        <w:pStyle w:val="ListParagraph"/>
        <w:numPr>
          <w:ilvl w:val="0"/>
          <w:numId w:val="56"/>
        </w:numPr>
        <w:spacing w:line="276" w:lineRule="auto"/>
        <w:contextualSpacing/>
        <w:rPr>
          <w:rFonts w:asciiTheme="minorHAnsi" w:hAnsiTheme="minorHAnsi" w:cs="Calibri"/>
        </w:rPr>
      </w:pPr>
      <w:r w:rsidRPr="00624211">
        <w:rPr>
          <w:rFonts w:asciiTheme="minorHAnsi" w:hAnsiTheme="minorHAnsi" w:cs="Calibri"/>
        </w:rPr>
        <w:t>Developing team consensus on written evidence in findings</w:t>
      </w:r>
    </w:p>
    <w:p w:rsidR="0089353F" w:rsidRPr="00AE24A1" w:rsidRDefault="00624211" w:rsidP="0089353F">
      <w:pPr>
        <w:pStyle w:val="ListParagraph"/>
        <w:numPr>
          <w:ilvl w:val="0"/>
          <w:numId w:val="56"/>
        </w:numPr>
        <w:spacing w:line="276" w:lineRule="auto"/>
        <w:contextualSpacing/>
        <w:rPr>
          <w:rFonts w:asciiTheme="minorHAnsi" w:hAnsiTheme="minorHAnsi" w:cs="Calibri"/>
        </w:rPr>
      </w:pPr>
      <w:r w:rsidRPr="00624211">
        <w:rPr>
          <w:rFonts w:asciiTheme="minorHAnsi" w:hAnsiTheme="minorHAnsi" w:cs="Calibri"/>
        </w:rPr>
        <w:t xml:space="preserve">Collective correction </w:t>
      </w:r>
      <w:r w:rsidR="001B50BA">
        <w:rPr>
          <w:rFonts w:asciiTheme="minorHAnsi" w:hAnsiTheme="minorHAnsi" w:cs="Calibri"/>
        </w:rPr>
        <w:t xml:space="preserve">of </w:t>
      </w:r>
      <w:r w:rsidRPr="00624211">
        <w:rPr>
          <w:rFonts w:asciiTheme="minorHAnsi" w:hAnsiTheme="minorHAnsi" w:cs="Calibri"/>
        </w:rPr>
        <w:t xml:space="preserve">and feedback on all written draft findings </w:t>
      </w:r>
    </w:p>
    <w:p w:rsidR="0089353F" w:rsidRPr="00AE24A1" w:rsidRDefault="00624211" w:rsidP="0089353F">
      <w:pPr>
        <w:pStyle w:val="ListParagraph"/>
        <w:numPr>
          <w:ilvl w:val="0"/>
          <w:numId w:val="56"/>
        </w:numPr>
        <w:spacing w:line="276" w:lineRule="auto"/>
        <w:contextualSpacing/>
        <w:rPr>
          <w:rFonts w:asciiTheme="minorHAnsi" w:hAnsiTheme="minorHAnsi" w:cs="Calibri"/>
        </w:rPr>
      </w:pPr>
      <w:r w:rsidRPr="00624211">
        <w:rPr>
          <w:rFonts w:asciiTheme="minorHAnsi" w:hAnsiTheme="minorHAnsi" w:cs="Calibri"/>
        </w:rPr>
        <w:t>Development of preliminary recommendations</w:t>
      </w:r>
    </w:p>
    <w:p w:rsidR="0089353F" w:rsidRPr="00AE24A1" w:rsidRDefault="00624211" w:rsidP="0089353F">
      <w:pPr>
        <w:pStyle w:val="ListParagraph"/>
        <w:numPr>
          <w:ilvl w:val="0"/>
          <w:numId w:val="56"/>
        </w:numPr>
        <w:spacing w:line="276" w:lineRule="auto"/>
        <w:contextualSpacing/>
        <w:rPr>
          <w:rFonts w:asciiTheme="minorHAnsi" w:hAnsiTheme="minorHAnsi" w:cs="Calibri"/>
        </w:rPr>
      </w:pPr>
      <w:r w:rsidRPr="00624211">
        <w:rPr>
          <w:rFonts w:asciiTheme="minorHAnsi" w:hAnsiTheme="minorHAnsi" w:cs="Calibri"/>
        </w:rPr>
        <w:t xml:space="preserve">Findings and recommendations are compiled by the coordinator; draft report created </w:t>
      </w:r>
    </w:p>
    <w:p w:rsidR="0089353F" w:rsidRPr="00AE24A1" w:rsidRDefault="00624211" w:rsidP="0089353F">
      <w:pPr>
        <w:pStyle w:val="ListParagraph"/>
        <w:numPr>
          <w:ilvl w:val="0"/>
          <w:numId w:val="56"/>
        </w:numPr>
        <w:spacing w:line="276" w:lineRule="auto"/>
        <w:contextualSpacing/>
        <w:rPr>
          <w:rFonts w:asciiTheme="minorHAnsi" w:hAnsiTheme="minorHAnsi" w:cs="Calibri"/>
        </w:rPr>
      </w:pPr>
      <w:r w:rsidRPr="00624211">
        <w:rPr>
          <w:rFonts w:asciiTheme="minorHAnsi" w:hAnsiTheme="minorHAnsi" w:cs="Calibri"/>
        </w:rPr>
        <w:t>Draft findings sent to superintendent to check for factual accuracy</w:t>
      </w:r>
    </w:p>
    <w:p w:rsidR="00474942" w:rsidRDefault="00474942">
      <w:pPr>
        <w:rPr>
          <w:rFonts w:asciiTheme="minorHAnsi" w:hAnsiTheme="minorHAnsi" w:cs="Calibri"/>
          <w:b/>
        </w:rPr>
      </w:pPr>
      <w:r>
        <w:rPr>
          <w:rFonts w:asciiTheme="minorHAnsi" w:hAnsiTheme="minorHAnsi" w:cs="Calibri"/>
          <w:b/>
        </w:rPr>
        <w:br w:type="page"/>
      </w:r>
    </w:p>
    <w:p w:rsidR="0089353F" w:rsidRPr="00AE24A1" w:rsidRDefault="0089353F" w:rsidP="0089353F">
      <w:pPr>
        <w:spacing w:line="276" w:lineRule="auto"/>
        <w:rPr>
          <w:rFonts w:asciiTheme="minorHAnsi" w:hAnsiTheme="minorHAnsi" w:cs="Calibri"/>
          <w:b/>
        </w:rPr>
      </w:pPr>
    </w:p>
    <w:p w:rsidR="0089353F" w:rsidRPr="00AE24A1" w:rsidRDefault="00624211" w:rsidP="0089353F">
      <w:pPr>
        <w:pStyle w:val="ListParagraph"/>
        <w:numPr>
          <w:ilvl w:val="0"/>
          <w:numId w:val="55"/>
        </w:numPr>
        <w:spacing w:line="276" w:lineRule="auto"/>
        <w:contextualSpacing/>
        <w:rPr>
          <w:rFonts w:asciiTheme="minorHAnsi" w:hAnsiTheme="minorHAnsi" w:cs="Calibri"/>
          <w:b/>
        </w:rPr>
      </w:pPr>
      <w:r w:rsidRPr="00624211">
        <w:rPr>
          <w:rFonts w:asciiTheme="minorHAnsi" w:hAnsiTheme="minorHAnsi" w:cs="Calibri"/>
          <w:b/>
        </w:rPr>
        <w:t>Prioritization Session</w:t>
      </w:r>
    </w:p>
    <w:p w:rsidR="0089353F" w:rsidRPr="00AE24A1" w:rsidRDefault="00624211" w:rsidP="0089353F">
      <w:pPr>
        <w:spacing w:line="276" w:lineRule="auto"/>
        <w:ind w:left="1080"/>
        <w:rPr>
          <w:rFonts w:asciiTheme="minorHAnsi" w:hAnsiTheme="minorHAnsi" w:cs="Calibri"/>
        </w:rPr>
      </w:pPr>
      <w:r w:rsidRPr="00624211">
        <w:rPr>
          <w:rFonts w:asciiTheme="minorHAnsi" w:hAnsiTheme="minorHAnsi" w:cs="Calibri"/>
        </w:rPr>
        <w:t xml:space="preserve">3-4 weeks after the district review the </w:t>
      </w:r>
      <w:r w:rsidRPr="00624211">
        <w:rPr>
          <w:rFonts w:asciiTheme="minorHAnsi" w:hAnsiTheme="minorHAnsi" w:cs="Calibri"/>
          <w:bCs/>
        </w:rPr>
        <w:t>Center for District and School Accountability</w:t>
      </w:r>
      <w:r w:rsidRPr="00624211">
        <w:rPr>
          <w:rFonts w:asciiTheme="minorHAnsi" w:hAnsiTheme="minorHAnsi" w:cs="Calibri"/>
        </w:rPr>
        <w:t xml:space="preserve"> may engage the superintendent and a cross-district team to identify which findings of the review report are of highest priority</w:t>
      </w:r>
      <w:r w:rsidR="001B50BA">
        <w:rPr>
          <w:rFonts w:asciiTheme="minorHAnsi" w:hAnsiTheme="minorHAnsi" w:cs="Calibri"/>
        </w:rPr>
        <w:t xml:space="preserve"> for action</w:t>
      </w:r>
      <w:r w:rsidRPr="00624211">
        <w:rPr>
          <w:rFonts w:asciiTheme="minorHAnsi" w:hAnsiTheme="minorHAnsi" w:cs="Calibri"/>
        </w:rPr>
        <w:t>. In the prioritization session the prioritization team will use the report to make well-informed decisions about next steps. Engaging a cross-district team for the process provides districts with an opportunity for developing strategy that interconnect</w:t>
      </w:r>
      <w:r w:rsidR="001B50BA">
        <w:rPr>
          <w:rFonts w:asciiTheme="minorHAnsi" w:hAnsiTheme="minorHAnsi" w:cs="Calibri"/>
        </w:rPr>
        <w:t>s</w:t>
      </w:r>
      <w:r w:rsidRPr="00624211">
        <w:rPr>
          <w:rFonts w:asciiTheme="minorHAnsi" w:hAnsiTheme="minorHAnsi" w:cs="Calibri"/>
        </w:rPr>
        <w:t xml:space="preserve"> their work. This process can help leaders to identify overlapping needs, duplications of effort, and/or conflicting priorities in a way that should result in recalibrating plans and creating new systemic efficiencies.  The agenda is as follows.</w:t>
      </w:r>
    </w:p>
    <w:p w:rsidR="0089353F" w:rsidRPr="00AE24A1" w:rsidRDefault="0089353F" w:rsidP="0089353F">
      <w:pPr>
        <w:spacing w:line="276" w:lineRule="auto"/>
        <w:ind w:left="1080"/>
        <w:rPr>
          <w:rFonts w:asciiTheme="minorHAnsi" w:hAnsiTheme="minorHAnsi" w:cs="Calibri"/>
          <w:u w:val="single"/>
        </w:rPr>
      </w:pPr>
    </w:p>
    <w:p w:rsidR="0089353F" w:rsidRPr="00AE24A1" w:rsidRDefault="00624211" w:rsidP="0089353F">
      <w:pPr>
        <w:spacing w:line="276" w:lineRule="auto"/>
        <w:ind w:left="1080"/>
        <w:rPr>
          <w:rFonts w:asciiTheme="minorHAnsi" w:hAnsiTheme="minorHAnsi" w:cs="Calibri"/>
          <w:u w:val="single"/>
        </w:rPr>
      </w:pPr>
      <w:r w:rsidRPr="00624211">
        <w:rPr>
          <w:rFonts w:asciiTheme="minorHAnsi" w:hAnsiTheme="minorHAnsi" w:cs="Calibri"/>
          <w:u w:val="single"/>
        </w:rPr>
        <w:t>Agenda for Prioritization Sessions</w:t>
      </w:r>
    </w:p>
    <w:p w:rsidR="0089353F" w:rsidRPr="00AE24A1" w:rsidRDefault="0089353F" w:rsidP="0089353F">
      <w:pPr>
        <w:spacing w:line="276" w:lineRule="auto"/>
        <w:ind w:left="1080"/>
        <w:rPr>
          <w:rFonts w:asciiTheme="minorHAnsi" w:hAnsiTheme="minorHAnsi" w:cs="Calibri"/>
          <w:u w:val="single"/>
        </w:rPr>
      </w:pPr>
    </w:p>
    <w:p w:rsidR="0089353F" w:rsidRPr="00AE24A1" w:rsidRDefault="00624211" w:rsidP="0089353F">
      <w:pPr>
        <w:pStyle w:val="ListParagraph"/>
        <w:numPr>
          <w:ilvl w:val="0"/>
          <w:numId w:val="59"/>
        </w:numPr>
        <w:spacing w:line="276" w:lineRule="auto"/>
        <w:contextualSpacing/>
        <w:rPr>
          <w:rFonts w:asciiTheme="minorHAnsi" w:hAnsiTheme="minorHAnsi" w:cs="Calibri"/>
        </w:rPr>
      </w:pPr>
      <w:r w:rsidRPr="00624211">
        <w:rPr>
          <w:rFonts w:asciiTheme="minorHAnsi" w:hAnsiTheme="minorHAnsi" w:cs="Calibri"/>
        </w:rPr>
        <w:t>Introductions, Purpose, Intended Outcomes.</w:t>
      </w:r>
    </w:p>
    <w:p w:rsidR="0089353F" w:rsidRPr="00AE24A1" w:rsidRDefault="00624211" w:rsidP="0089353F">
      <w:pPr>
        <w:pStyle w:val="ListParagraph"/>
        <w:numPr>
          <w:ilvl w:val="0"/>
          <w:numId w:val="59"/>
        </w:numPr>
        <w:spacing w:line="276" w:lineRule="auto"/>
        <w:contextualSpacing/>
        <w:rPr>
          <w:rFonts w:asciiTheme="minorHAnsi" w:hAnsiTheme="minorHAnsi" w:cs="Calibri"/>
        </w:rPr>
      </w:pPr>
      <w:r w:rsidRPr="00624211">
        <w:rPr>
          <w:rFonts w:asciiTheme="minorHAnsi" w:hAnsiTheme="minorHAnsi" w:cs="Calibri"/>
        </w:rPr>
        <w:t>Findings are sorted: District leaders participate in activity to sort the draft findings into two categories: Agree (I agree with this finding) and Question (I question this finding because ____)</w:t>
      </w:r>
    </w:p>
    <w:p w:rsidR="0089353F" w:rsidRPr="00AE24A1" w:rsidRDefault="00624211" w:rsidP="0089353F">
      <w:pPr>
        <w:pStyle w:val="ListParagraph"/>
        <w:numPr>
          <w:ilvl w:val="0"/>
          <w:numId w:val="59"/>
        </w:numPr>
        <w:spacing w:line="276" w:lineRule="auto"/>
        <w:contextualSpacing/>
        <w:rPr>
          <w:rFonts w:asciiTheme="minorHAnsi" w:hAnsiTheme="minorHAnsi" w:cs="Calibri"/>
        </w:rPr>
      </w:pPr>
      <w:r w:rsidRPr="00624211">
        <w:rPr>
          <w:rFonts w:asciiTheme="minorHAnsi" w:hAnsiTheme="minorHAnsi" w:cs="Calibri"/>
        </w:rPr>
        <w:t xml:space="preserve">“Question” Findings are discussed:  clarifications are made within the group, remaining questions are identified, and </w:t>
      </w:r>
      <w:r w:rsidR="001B50BA">
        <w:rPr>
          <w:rFonts w:asciiTheme="minorHAnsi" w:hAnsiTheme="minorHAnsi" w:cs="Calibri"/>
        </w:rPr>
        <w:t xml:space="preserve">the </w:t>
      </w:r>
      <w:r w:rsidRPr="00624211">
        <w:rPr>
          <w:rFonts w:asciiTheme="minorHAnsi" w:hAnsiTheme="minorHAnsi" w:cs="Calibri"/>
        </w:rPr>
        <w:t xml:space="preserve">maximum agreement </w:t>
      </w:r>
      <w:r w:rsidR="001B50BA">
        <w:rPr>
          <w:rFonts w:asciiTheme="minorHAnsi" w:hAnsiTheme="minorHAnsi" w:cs="Calibri"/>
        </w:rPr>
        <w:t xml:space="preserve">possible </w:t>
      </w:r>
      <w:r w:rsidRPr="00624211">
        <w:rPr>
          <w:rFonts w:asciiTheme="minorHAnsi" w:hAnsiTheme="minorHAnsi" w:cs="Calibri"/>
        </w:rPr>
        <w:t>is reached. Some “Question” findings may become “Agree” findings.</w:t>
      </w:r>
    </w:p>
    <w:p w:rsidR="0089353F" w:rsidRPr="00AE24A1" w:rsidRDefault="00624211" w:rsidP="0089353F">
      <w:pPr>
        <w:pStyle w:val="ListParagraph"/>
        <w:numPr>
          <w:ilvl w:val="0"/>
          <w:numId w:val="59"/>
        </w:numPr>
        <w:spacing w:line="276" w:lineRule="auto"/>
        <w:contextualSpacing/>
        <w:rPr>
          <w:rFonts w:asciiTheme="minorHAnsi" w:hAnsiTheme="minorHAnsi" w:cs="Calibri"/>
        </w:rPr>
      </w:pPr>
      <w:r w:rsidRPr="00624211">
        <w:rPr>
          <w:rFonts w:asciiTheme="minorHAnsi" w:hAnsiTheme="minorHAnsi" w:cs="Calibri"/>
        </w:rPr>
        <w:t>Findings are prioritized: District leaders participate in activity to complete a chart that lists the “Agree” findings, identifies strategies/resources, and identifies possible next steps. The team then determines the level of effort to address the issue (high/low) and the level of impact if successful (high/low).</w:t>
      </w:r>
    </w:p>
    <w:p w:rsidR="0089353F" w:rsidRPr="00AE24A1" w:rsidRDefault="00624211" w:rsidP="0089353F">
      <w:pPr>
        <w:pStyle w:val="ListParagraph"/>
        <w:numPr>
          <w:ilvl w:val="0"/>
          <w:numId w:val="59"/>
        </w:numPr>
        <w:spacing w:line="276" w:lineRule="auto"/>
        <w:contextualSpacing/>
        <w:rPr>
          <w:rFonts w:asciiTheme="minorHAnsi" w:hAnsiTheme="minorHAnsi" w:cs="Calibri"/>
        </w:rPr>
      </w:pPr>
      <w:r w:rsidRPr="00624211">
        <w:rPr>
          <w:rFonts w:asciiTheme="minorHAnsi" w:hAnsiTheme="minorHAnsi" w:cs="Calibri"/>
        </w:rPr>
        <w:t xml:space="preserve">Immediate next steps are identified: the prioritization team identifies the 3 next steps; the CDSA considers this information when reviewing the </w:t>
      </w:r>
      <w:r w:rsidR="001B50BA">
        <w:rPr>
          <w:rFonts w:asciiTheme="minorHAnsi" w:hAnsiTheme="minorHAnsi" w:cs="Calibri"/>
        </w:rPr>
        <w:t xml:space="preserve">review </w:t>
      </w:r>
      <w:r w:rsidRPr="00624211">
        <w:rPr>
          <w:rFonts w:asciiTheme="minorHAnsi" w:hAnsiTheme="minorHAnsi" w:cs="Calibri"/>
        </w:rPr>
        <w:t xml:space="preserve">team’s draft recommendations. </w:t>
      </w:r>
    </w:p>
    <w:p w:rsidR="0089353F" w:rsidRPr="00AE24A1" w:rsidRDefault="00624211" w:rsidP="0089353F">
      <w:pPr>
        <w:pStyle w:val="ListParagraph"/>
        <w:spacing w:line="276" w:lineRule="auto"/>
        <w:rPr>
          <w:rFonts w:asciiTheme="minorHAnsi" w:hAnsiTheme="minorHAnsi" w:cs="Calibri"/>
        </w:rPr>
      </w:pPr>
      <w:r w:rsidRPr="00624211">
        <w:rPr>
          <w:rFonts w:asciiTheme="minorHAnsi" w:hAnsiTheme="minorHAnsi" w:cs="Calibri"/>
        </w:rPr>
        <w:t xml:space="preserve"> </w:t>
      </w:r>
    </w:p>
    <w:p w:rsidR="0089353F" w:rsidRPr="00AE24A1" w:rsidRDefault="00624211" w:rsidP="0089353F">
      <w:pPr>
        <w:pStyle w:val="ListParagraph"/>
        <w:numPr>
          <w:ilvl w:val="0"/>
          <w:numId w:val="60"/>
        </w:numPr>
        <w:spacing w:line="276" w:lineRule="auto"/>
        <w:ind w:left="1080" w:hanging="720"/>
        <w:contextualSpacing/>
        <w:rPr>
          <w:rFonts w:asciiTheme="minorHAnsi" w:hAnsiTheme="minorHAnsi" w:cs="Calibri"/>
          <w:b/>
        </w:rPr>
      </w:pPr>
      <w:r w:rsidRPr="00624211">
        <w:rPr>
          <w:rFonts w:asciiTheme="minorHAnsi" w:hAnsiTheme="minorHAnsi" w:cs="Calibri"/>
          <w:b/>
        </w:rPr>
        <w:t>Publication of the Final Report</w:t>
      </w:r>
    </w:p>
    <w:p w:rsidR="0089353F" w:rsidRPr="00AE24A1" w:rsidRDefault="0089353F" w:rsidP="0089353F">
      <w:pPr>
        <w:pStyle w:val="ListParagraph"/>
        <w:spacing w:line="276" w:lineRule="auto"/>
        <w:ind w:left="0"/>
        <w:rPr>
          <w:rFonts w:asciiTheme="minorHAnsi" w:hAnsiTheme="minorHAnsi" w:cs="Calibri"/>
        </w:rPr>
      </w:pPr>
    </w:p>
    <w:p w:rsidR="0089353F" w:rsidRPr="00AE24A1" w:rsidRDefault="00624211" w:rsidP="0089353F">
      <w:pPr>
        <w:pStyle w:val="ListParagraph"/>
        <w:numPr>
          <w:ilvl w:val="0"/>
          <w:numId w:val="56"/>
        </w:numPr>
        <w:spacing w:line="276" w:lineRule="auto"/>
        <w:contextualSpacing/>
        <w:rPr>
          <w:rFonts w:asciiTheme="minorHAnsi" w:hAnsiTheme="minorHAnsi" w:cs="Calibri"/>
        </w:rPr>
      </w:pPr>
      <w:r w:rsidRPr="00624211">
        <w:rPr>
          <w:rFonts w:asciiTheme="minorHAnsi" w:hAnsiTheme="minorHAnsi" w:cs="Calibri"/>
        </w:rPr>
        <w:t xml:space="preserve">Specific recommendations are confirmed by ESE for inclusion in final report </w:t>
      </w:r>
    </w:p>
    <w:p w:rsidR="00993288" w:rsidRPr="00AE24A1" w:rsidRDefault="00624211" w:rsidP="0089353F">
      <w:pPr>
        <w:pStyle w:val="ListParagraph"/>
        <w:numPr>
          <w:ilvl w:val="0"/>
          <w:numId w:val="61"/>
        </w:numPr>
        <w:spacing w:line="276" w:lineRule="auto"/>
        <w:contextualSpacing/>
        <w:rPr>
          <w:rFonts w:asciiTheme="minorHAnsi" w:hAnsiTheme="minorHAnsi" w:cs="Calibri"/>
        </w:rPr>
      </w:pPr>
      <w:r w:rsidRPr="00624211">
        <w:rPr>
          <w:rFonts w:asciiTheme="minorHAnsi" w:hAnsiTheme="minorHAnsi"/>
        </w:rPr>
        <w:t xml:space="preserve">Final reports include a description of the district context and background, demographic and student achievement data, findings focused on the school system’s most significant strengths and challenges, and recommendations that the district can use for ongoing systematic improvement and that ESE can use to consider giving </w:t>
      </w:r>
      <w:r w:rsidR="001B50BA">
        <w:rPr>
          <w:rFonts w:asciiTheme="minorHAnsi" w:hAnsiTheme="minorHAnsi"/>
        </w:rPr>
        <w:t xml:space="preserve">the </w:t>
      </w:r>
      <w:r w:rsidRPr="00624211">
        <w:rPr>
          <w:rFonts w:asciiTheme="minorHAnsi" w:hAnsiTheme="minorHAnsi"/>
        </w:rPr>
        <w:t>district priority for technical assistance and other resources.</w:t>
      </w:r>
    </w:p>
    <w:p w:rsidR="0089353F" w:rsidRDefault="00624211" w:rsidP="0089353F">
      <w:pPr>
        <w:pStyle w:val="ListParagraph"/>
        <w:numPr>
          <w:ilvl w:val="0"/>
          <w:numId w:val="61"/>
        </w:numPr>
        <w:spacing w:line="276" w:lineRule="auto"/>
        <w:contextualSpacing/>
        <w:rPr>
          <w:rFonts w:asciiTheme="minorHAnsi" w:hAnsiTheme="minorHAnsi" w:cs="Calibri"/>
        </w:rPr>
      </w:pPr>
      <w:r w:rsidRPr="00624211">
        <w:rPr>
          <w:rFonts w:asciiTheme="minorHAnsi" w:hAnsiTheme="minorHAnsi" w:cs="Calibri"/>
        </w:rPr>
        <w:t xml:space="preserve">Report posted to </w:t>
      </w:r>
      <w:hyperlink r:id="rId17" w:history="1">
        <w:r w:rsidRPr="00624211">
          <w:rPr>
            <w:rStyle w:val="Hyperlink"/>
            <w:rFonts w:asciiTheme="minorHAnsi" w:hAnsiTheme="minorHAnsi" w:cs="Calibri"/>
          </w:rPr>
          <w:t>http://www.doe.mass.edu/sda/review/district/</w:t>
        </w:r>
      </w:hyperlink>
      <w:r w:rsidRPr="00624211">
        <w:rPr>
          <w:rFonts w:asciiTheme="minorHAnsi" w:hAnsiTheme="minorHAnsi" w:cs="Calibri"/>
        </w:rPr>
        <w:t xml:space="preserve"> </w:t>
      </w:r>
    </w:p>
    <w:p w:rsidR="0083300C" w:rsidRPr="00AE24A1" w:rsidRDefault="0083300C" w:rsidP="0083300C">
      <w:pPr>
        <w:pStyle w:val="ListParagraph"/>
        <w:spacing w:line="276" w:lineRule="auto"/>
        <w:ind w:left="1440"/>
        <w:contextualSpacing/>
        <w:rPr>
          <w:rFonts w:asciiTheme="minorHAnsi" w:hAnsiTheme="minorHAnsi" w:cs="Calibri"/>
        </w:rPr>
      </w:pPr>
    </w:p>
    <w:p w:rsidR="0089353F" w:rsidRPr="00AE24A1" w:rsidRDefault="00624211" w:rsidP="0089353F">
      <w:pPr>
        <w:spacing w:line="276" w:lineRule="auto"/>
        <w:rPr>
          <w:rFonts w:asciiTheme="minorHAnsi" w:hAnsiTheme="minorHAnsi" w:cs="Calibri"/>
        </w:rPr>
      </w:pPr>
      <w:r w:rsidRPr="00624211">
        <w:rPr>
          <w:rFonts w:asciiTheme="minorHAnsi" w:hAnsiTheme="minorHAnsi" w:cs="Calibri"/>
        </w:rPr>
        <w:t xml:space="preserve"> </w:t>
      </w:r>
    </w:p>
    <w:bookmarkEnd w:id="3"/>
    <w:p w:rsidR="00474942" w:rsidRDefault="00474942">
      <w:pPr>
        <w:rPr>
          <w:rFonts w:asciiTheme="minorHAnsi" w:hAnsiTheme="minorHAnsi" w:cs="Calibri"/>
          <w:u w:val="single"/>
        </w:rPr>
      </w:pPr>
      <w:r>
        <w:rPr>
          <w:rFonts w:asciiTheme="minorHAnsi" w:hAnsiTheme="minorHAnsi" w:cs="Calibri"/>
          <w:u w:val="single"/>
        </w:rPr>
        <w:br w:type="page"/>
      </w:r>
    </w:p>
    <w:p w:rsidR="0089353F" w:rsidRPr="00AE24A1" w:rsidRDefault="00624211" w:rsidP="0089353F">
      <w:pPr>
        <w:pStyle w:val="ListParagraph"/>
        <w:numPr>
          <w:ilvl w:val="0"/>
          <w:numId w:val="47"/>
        </w:numPr>
        <w:spacing w:line="276" w:lineRule="auto"/>
        <w:contextualSpacing/>
        <w:rPr>
          <w:rFonts w:asciiTheme="minorHAnsi" w:hAnsiTheme="minorHAnsi" w:cs="Calibri"/>
          <w:u w:val="single"/>
        </w:rPr>
      </w:pPr>
      <w:r w:rsidRPr="00624211">
        <w:rPr>
          <w:rFonts w:asciiTheme="minorHAnsi" w:hAnsiTheme="minorHAnsi" w:cs="Calibri"/>
          <w:u w:val="single"/>
        </w:rPr>
        <w:lastRenderedPageBreak/>
        <w:t xml:space="preserve">What’s </w:t>
      </w:r>
      <w:proofErr w:type="gramStart"/>
      <w:r w:rsidRPr="00624211">
        <w:rPr>
          <w:rFonts w:asciiTheme="minorHAnsi" w:hAnsiTheme="minorHAnsi" w:cs="Calibri"/>
          <w:u w:val="single"/>
        </w:rPr>
        <w:t>Next</w:t>
      </w:r>
      <w:proofErr w:type="gramEnd"/>
      <w:r w:rsidRPr="00624211">
        <w:rPr>
          <w:rFonts w:asciiTheme="minorHAnsi" w:hAnsiTheme="minorHAnsi" w:cs="Calibri"/>
          <w:u w:val="single"/>
        </w:rPr>
        <w:t xml:space="preserve">? </w:t>
      </w:r>
    </w:p>
    <w:p w:rsidR="0089353F" w:rsidRPr="00AE24A1" w:rsidRDefault="0089353F" w:rsidP="0089353F">
      <w:pPr>
        <w:pStyle w:val="ListParagraph"/>
        <w:spacing w:line="276" w:lineRule="auto"/>
        <w:rPr>
          <w:rFonts w:asciiTheme="minorHAnsi" w:hAnsiTheme="minorHAnsi" w:cs="Calibri"/>
          <w:u w:val="single"/>
        </w:rPr>
      </w:pPr>
    </w:p>
    <w:p w:rsidR="0089353F" w:rsidRPr="00AE24A1" w:rsidRDefault="00624211" w:rsidP="0089353F">
      <w:pPr>
        <w:spacing w:line="276" w:lineRule="auto"/>
        <w:rPr>
          <w:rFonts w:asciiTheme="minorHAnsi" w:hAnsiTheme="minorHAnsi" w:cs="Calibri"/>
        </w:rPr>
      </w:pPr>
      <w:r w:rsidRPr="00624211">
        <w:rPr>
          <w:rFonts w:asciiTheme="minorHAnsi" w:hAnsiTheme="minorHAnsi" w:cs="Calibri"/>
        </w:rPr>
        <w:t xml:space="preserve">After the review, district leaders should have a clearer sense of which practices are contributing to success and which might need to be further developed. The following other steps may be taken if helpful to communicate the district’s needs and promote </w:t>
      </w:r>
      <w:r w:rsidR="001B50BA">
        <w:rPr>
          <w:rFonts w:asciiTheme="minorHAnsi" w:hAnsiTheme="minorHAnsi" w:cs="Calibri"/>
        </w:rPr>
        <w:t>improvement</w:t>
      </w:r>
      <w:r w:rsidRPr="00624211">
        <w:rPr>
          <w:rFonts w:asciiTheme="minorHAnsi" w:hAnsiTheme="minorHAnsi" w:cs="Calibri"/>
        </w:rPr>
        <w:t>:</w:t>
      </w:r>
    </w:p>
    <w:p w:rsidR="0089353F" w:rsidRPr="00AE24A1" w:rsidRDefault="0089353F" w:rsidP="0089353F">
      <w:pPr>
        <w:spacing w:line="276" w:lineRule="auto"/>
        <w:rPr>
          <w:rFonts w:asciiTheme="minorHAnsi" w:hAnsiTheme="minorHAnsi" w:cs="Calibri"/>
          <w:u w:val="single"/>
        </w:rPr>
      </w:pPr>
    </w:p>
    <w:p w:rsidR="0089353F" w:rsidRPr="00AE24A1" w:rsidRDefault="00624211" w:rsidP="0089353F">
      <w:pPr>
        <w:pStyle w:val="ListParagraph"/>
        <w:numPr>
          <w:ilvl w:val="0"/>
          <w:numId w:val="62"/>
        </w:numPr>
        <w:spacing w:line="276" w:lineRule="auto"/>
        <w:contextualSpacing/>
        <w:rPr>
          <w:rFonts w:asciiTheme="minorHAnsi" w:hAnsiTheme="minorHAnsi" w:cs="Calibri"/>
        </w:rPr>
      </w:pPr>
      <w:r w:rsidRPr="00624211">
        <w:rPr>
          <w:rFonts w:asciiTheme="minorHAnsi" w:hAnsiTheme="minorHAnsi" w:cs="Calibri"/>
        </w:rPr>
        <w:t>The Regional System of Support may provide targeted assistance</w:t>
      </w:r>
    </w:p>
    <w:p w:rsidR="0089353F" w:rsidRPr="00AE24A1" w:rsidRDefault="00624211" w:rsidP="0089353F">
      <w:pPr>
        <w:pStyle w:val="ListParagraph"/>
        <w:numPr>
          <w:ilvl w:val="0"/>
          <w:numId w:val="62"/>
        </w:numPr>
        <w:spacing w:line="276" w:lineRule="auto"/>
        <w:contextualSpacing/>
        <w:rPr>
          <w:rFonts w:asciiTheme="minorHAnsi" w:hAnsiTheme="minorHAnsi" w:cs="Calibri"/>
        </w:rPr>
      </w:pPr>
      <w:r w:rsidRPr="00624211">
        <w:rPr>
          <w:rFonts w:asciiTheme="minorHAnsi" w:hAnsiTheme="minorHAnsi" w:cs="Calibri"/>
        </w:rPr>
        <w:t>CDSA may report out to the School Committee</w:t>
      </w:r>
    </w:p>
    <w:p w:rsidR="0089353F" w:rsidRPr="00AE24A1" w:rsidRDefault="00624211" w:rsidP="0089353F">
      <w:pPr>
        <w:pStyle w:val="ListParagraph"/>
        <w:numPr>
          <w:ilvl w:val="0"/>
          <w:numId w:val="62"/>
        </w:numPr>
        <w:spacing w:line="276" w:lineRule="auto"/>
        <w:contextualSpacing/>
        <w:rPr>
          <w:rFonts w:asciiTheme="minorHAnsi" w:hAnsiTheme="minorHAnsi" w:cs="Calibri"/>
        </w:rPr>
      </w:pPr>
      <w:r w:rsidRPr="00624211">
        <w:rPr>
          <w:rFonts w:asciiTheme="minorHAnsi" w:hAnsiTheme="minorHAnsi" w:cs="Calibri"/>
        </w:rPr>
        <w:t>In the case of priority districts,</w:t>
      </w:r>
      <w:r w:rsidR="001B50BA">
        <w:rPr>
          <w:rFonts w:asciiTheme="minorHAnsi" w:hAnsiTheme="minorHAnsi" w:cs="Calibri"/>
        </w:rPr>
        <w:t xml:space="preserve"> the</w:t>
      </w:r>
      <w:r w:rsidRPr="00624211">
        <w:rPr>
          <w:rFonts w:asciiTheme="minorHAnsi" w:hAnsiTheme="minorHAnsi" w:cs="Calibri"/>
        </w:rPr>
        <w:t xml:space="preserve"> report may be </w:t>
      </w:r>
      <w:r w:rsidR="001B50BA">
        <w:rPr>
          <w:rFonts w:asciiTheme="minorHAnsi" w:hAnsiTheme="minorHAnsi" w:cs="Calibri"/>
        </w:rPr>
        <w:t xml:space="preserve">the </w:t>
      </w:r>
      <w:r w:rsidRPr="00624211">
        <w:rPr>
          <w:rFonts w:asciiTheme="minorHAnsi" w:hAnsiTheme="minorHAnsi" w:cs="Calibri"/>
        </w:rPr>
        <w:t>basis for future technical assistance, ESE intervention, or dissemination of practice</w:t>
      </w:r>
      <w:r w:rsidR="001B50BA">
        <w:rPr>
          <w:rFonts w:asciiTheme="minorHAnsi" w:hAnsiTheme="minorHAnsi" w:cs="Calibri"/>
        </w:rPr>
        <w:t>s</w:t>
      </w:r>
      <w:r w:rsidRPr="00624211">
        <w:rPr>
          <w:rFonts w:asciiTheme="minorHAnsi" w:hAnsiTheme="minorHAnsi" w:cs="Calibri"/>
        </w:rPr>
        <w:t>.</w:t>
      </w:r>
    </w:p>
    <w:p w:rsidR="0089353F" w:rsidRPr="00AE24A1" w:rsidRDefault="0089353F" w:rsidP="0089353F">
      <w:pPr>
        <w:spacing w:line="276" w:lineRule="auto"/>
        <w:rPr>
          <w:rFonts w:asciiTheme="minorHAnsi" w:hAnsiTheme="minorHAnsi" w:cs="Calibri"/>
        </w:rPr>
      </w:pPr>
    </w:p>
    <w:p w:rsidR="0089353F" w:rsidRPr="00AE24A1" w:rsidRDefault="00624211" w:rsidP="0089353F">
      <w:pPr>
        <w:spacing w:line="276" w:lineRule="auto"/>
        <w:rPr>
          <w:rFonts w:asciiTheme="minorHAnsi" w:hAnsiTheme="minorHAnsi" w:cs="Calibri"/>
        </w:rPr>
        <w:sectPr w:rsidR="0089353F" w:rsidRPr="00AE24A1" w:rsidSect="0089353F">
          <w:footerReference w:type="even" r:id="rId18"/>
          <w:footerReference w:type="default" r:id="rId19"/>
          <w:pgSz w:w="12240" w:h="15840" w:code="1"/>
          <w:pgMar w:top="1008" w:right="1008" w:bottom="1008" w:left="1008" w:header="720" w:footer="490" w:gutter="0"/>
          <w:cols w:space="720"/>
          <w:docGrid w:linePitch="360"/>
        </w:sectPr>
      </w:pPr>
      <w:r w:rsidRPr="00624211">
        <w:rPr>
          <w:rStyle w:val="cesresulturi"/>
          <w:rFonts w:asciiTheme="minorHAnsi" w:hAnsiTheme="minorHAnsi" w:cs="Calibri"/>
        </w:rPr>
        <w:t xml:space="preserve">  </w:t>
      </w:r>
    </w:p>
    <w:p w:rsidR="00CE25B2" w:rsidRPr="00AE24A1" w:rsidRDefault="00624211" w:rsidP="00FE4E81">
      <w:pPr>
        <w:pStyle w:val="Heading1"/>
        <w:rPr>
          <w:rFonts w:asciiTheme="minorHAnsi" w:hAnsiTheme="minorHAnsi"/>
          <w:color w:val="365F91"/>
        </w:rPr>
      </w:pPr>
      <w:bookmarkStart w:id="4" w:name="_Toc345520348"/>
      <w:r w:rsidRPr="00624211">
        <w:rPr>
          <w:rFonts w:asciiTheme="minorHAnsi" w:hAnsiTheme="minorHAnsi"/>
          <w:color w:val="365F91"/>
        </w:rPr>
        <w:lastRenderedPageBreak/>
        <w:t>The Review Process</w:t>
      </w:r>
      <w:bookmarkEnd w:id="4"/>
    </w:p>
    <w:p w:rsidR="00CE25B2" w:rsidRPr="00AE24A1" w:rsidRDefault="00CE25B2" w:rsidP="00FE4E81">
      <w:pPr>
        <w:spacing w:line="300" w:lineRule="exact"/>
        <w:rPr>
          <w:rFonts w:asciiTheme="minorHAnsi" w:hAnsiTheme="minorHAnsi"/>
          <w:b/>
          <w:sz w:val="22"/>
          <w:szCs w:val="22"/>
        </w:rPr>
      </w:pPr>
    </w:p>
    <w:p w:rsidR="00CE25B2" w:rsidRPr="00AE24A1" w:rsidRDefault="00624211" w:rsidP="00654D4D">
      <w:pPr>
        <w:spacing w:line="300" w:lineRule="exact"/>
        <w:jc w:val="both"/>
        <w:rPr>
          <w:rFonts w:asciiTheme="minorHAnsi" w:hAnsiTheme="minorHAnsi"/>
          <w:b/>
        </w:rPr>
      </w:pPr>
      <w:r w:rsidRPr="00624211">
        <w:rPr>
          <w:rFonts w:asciiTheme="minorHAnsi" w:hAnsiTheme="minorHAnsi"/>
          <w:b/>
        </w:rPr>
        <w:t>Preparation for the review:</w:t>
      </w:r>
    </w:p>
    <w:p w:rsidR="004876E2" w:rsidRPr="00AE24A1" w:rsidRDefault="00624211" w:rsidP="00654D4D">
      <w:pPr>
        <w:spacing w:line="300" w:lineRule="exact"/>
        <w:jc w:val="both"/>
        <w:rPr>
          <w:rFonts w:asciiTheme="minorHAnsi" w:hAnsiTheme="minorHAnsi"/>
        </w:rPr>
      </w:pPr>
      <w:r w:rsidRPr="00624211">
        <w:rPr>
          <w:rFonts w:asciiTheme="minorHAnsi" w:hAnsiTheme="minorHAnsi"/>
        </w:rPr>
        <w:t xml:space="preserve">CDSA will assemble a review team made up of 4-6 independent consultants. Each consultant will have expertise in one of the six district standards. Before the site visit, the district will send documents requested to CDSA. The team will review these documents and other relevant information on the district provided by ESE. This will help them prepare thoughtful questions for interviews and focus groups. The team will meet at ESE for two days before the site visit to review documents on the district, sort evidence, and develop questions to various stakeholders in the district. Arrangements will be made to interview the district’s turnaround partners and monitors, including ESE staff and contracted vendors, as necessary. </w:t>
      </w:r>
    </w:p>
    <w:p w:rsidR="004876E2" w:rsidRPr="00AE24A1" w:rsidRDefault="004876E2" w:rsidP="00654D4D">
      <w:pPr>
        <w:spacing w:line="300" w:lineRule="exact"/>
        <w:jc w:val="both"/>
        <w:rPr>
          <w:rFonts w:asciiTheme="minorHAnsi" w:hAnsiTheme="minorHAnsi"/>
          <w:b/>
        </w:rPr>
      </w:pPr>
    </w:p>
    <w:p w:rsidR="00A4194D" w:rsidRPr="00AE24A1" w:rsidRDefault="00624211" w:rsidP="00A4194D">
      <w:pPr>
        <w:spacing w:line="300" w:lineRule="exact"/>
        <w:jc w:val="both"/>
        <w:rPr>
          <w:rFonts w:asciiTheme="minorHAnsi" w:hAnsiTheme="minorHAnsi"/>
        </w:rPr>
      </w:pPr>
      <w:r w:rsidRPr="00624211">
        <w:rPr>
          <w:rFonts w:asciiTheme="minorHAnsi" w:hAnsiTheme="minorHAnsi"/>
        </w:rPr>
        <w:t>The Department and review team coordinator will work collaboratively with the district to establish a specific schedule for the site visit that meets the needs of the district and its schools, to the extent possible. What works for one district may not work for another. The district liaison will work to establish an appropriate schedule for school visits and set up focus groups that are appropriately composed. The liaison should work with principals to schedule times for principal interviews and teacher team meetings. The school may propose a classroom observation schedule; in any case, most observations will be random. The district liaison should not share the schedule with other district personnel until the review team coordinator informs the liaison that the schedule is final:  schedules undergo numerous changes in the course of preparing for a review.</w:t>
      </w:r>
    </w:p>
    <w:p w:rsidR="00A9321E" w:rsidRPr="00AE24A1" w:rsidRDefault="00A9321E" w:rsidP="00654D4D">
      <w:pPr>
        <w:pStyle w:val="BodyTextIndent"/>
        <w:spacing w:after="0" w:line="300" w:lineRule="exact"/>
        <w:ind w:left="0"/>
        <w:jc w:val="both"/>
        <w:rPr>
          <w:rFonts w:asciiTheme="minorHAnsi" w:hAnsiTheme="minorHAnsi"/>
        </w:rPr>
      </w:pPr>
    </w:p>
    <w:p w:rsidR="00DC721D" w:rsidRPr="00AE24A1" w:rsidRDefault="00624211" w:rsidP="00654D4D">
      <w:pPr>
        <w:pStyle w:val="BodyTextIndent"/>
        <w:spacing w:after="0" w:line="300" w:lineRule="exact"/>
        <w:ind w:left="0"/>
        <w:jc w:val="both"/>
        <w:rPr>
          <w:rFonts w:asciiTheme="minorHAnsi" w:hAnsiTheme="minorHAnsi"/>
        </w:rPr>
      </w:pPr>
      <w:r w:rsidRPr="00624211">
        <w:rPr>
          <w:rFonts w:asciiTheme="minorHAnsi" w:hAnsiTheme="minorHAnsi"/>
        </w:rPr>
        <w:t xml:space="preserve">The site visit will begin with an introductory meeting with key district leaders. This informal meeting will give the review team a chance to introduce themselves and begin the ongoing communication with the district that will characterize the review’s joint process. If district leadership </w:t>
      </w:r>
      <w:proofErr w:type="gramStart"/>
      <w:r w:rsidRPr="00624211">
        <w:rPr>
          <w:rFonts w:asciiTheme="minorHAnsi" w:hAnsiTheme="minorHAnsi"/>
        </w:rPr>
        <w:t>have</w:t>
      </w:r>
      <w:proofErr w:type="gramEnd"/>
      <w:r w:rsidRPr="00624211">
        <w:rPr>
          <w:rFonts w:asciiTheme="minorHAnsi" w:hAnsiTheme="minorHAnsi"/>
        </w:rPr>
        <w:t xml:space="preserve"> any particular questions about how district systems are working, this is their opportunity to bring them to the attention of the review team. </w:t>
      </w:r>
    </w:p>
    <w:p w:rsidR="00DC721D" w:rsidRPr="00AE24A1" w:rsidRDefault="00DC721D" w:rsidP="00654D4D">
      <w:pPr>
        <w:spacing w:line="300" w:lineRule="exact"/>
        <w:jc w:val="both"/>
        <w:rPr>
          <w:rFonts w:asciiTheme="minorHAnsi" w:hAnsiTheme="minorHAnsi"/>
          <w:b/>
          <w:color w:val="333399"/>
          <w:u w:val="single"/>
        </w:rPr>
      </w:pPr>
    </w:p>
    <w:p w:rsidR="00BF56D1" w:rsidRPr="00AE24A1" w:rsidRDefault="00624211" w:rsidP="00BF56D1">
      <w:pPr>
        <w:pStyle w:val="BodyTextIndent"/>
        <w:spacing w:after="0" w:line="300" w:lineRule="exact"/>
        <w:ind w:left="0"/>
        <w:jc w:val="both"/>
        <w:rPr>
          <w:rFonts w:asciiTheme="minorHAnsi" w:hAnsiTheme="minorHAnsi"/>
        </w:rPr>
      </w:pPr>
      <w:r w:rsidRPr="00624211">
        <w:rPr>
          <w:rFonts w:asciiTheme="minorHAnsi" w:hAnsiTheme="minorHAnsi"/>
        </w:rPr>
        <w:t xml:space="preserve">During the site visit the team will review documents and files and conduct a series of interviews and focus groups to gather information. The various interviews and focus groups are listed on the Draft Site Visit Schedule, below; questions are based on indicators under each standard (see Appendix </w:t>
      </w:r>
      <w:r w:rsidR="001B50BA">
        <w:rPr>
          <w:rFonts w:asciiTheme="minorHAnsi" w:hAnsiTheme="minorHAnsi"/>
        </w:rPr>
        <w:t>J</w:t>
      </w:r>
      <w:r w:rsidRPr="00624211">
        <w:rPr>
          <w:rFonts w:asciiTheme="minorHAnsi" w:hAnsiTheme="minorHAnsi"/>
        </w:rPr>
        <w:t>). The purpose of interviews and focus groups at schools is to understand the impact of district systems and practices on staff, students, and parents. The district may present the team with additional information at any point during the site visit. As it progresses, the review team may request additional documents as well as follow-up interviews to address questions that emerge after focus groups, classroom observations, etc. This will be the team’s opportunity to make sure that the evidence it gathers is complete. In addition, The site visit will culminate with a final meeting with district leaders that will provide the district with an overview of the team’s evidence and emerging themes—not findings—from the visit.</w:t>
      </w:r>
    </w:p>
    <w:p w:rsidR="00054F3A" w:rsidRPr="00AE24A1" w:rsidRDefault="00054F3A" w:rsidP="00654D4D">
      <w:pPr>
        <w:spacing w:line="300" w:lineRule="exact"/>
        <w:jc w:val="both"/>
        <w:rPr>
          <w:rFonts w:asciiTheme="minorHAnsi" w:hAnsiTheme="minorHAnsi"/>
        </w:rPr>
      </w:pPr>
    </w:p>
    <w:p w:rsidR="00054F3A" w:rsidRPr="00AE24A1" w:rsidRDefault="00624211" w:rsidP="00054F3A">
      <w:pPr>
        <w:spacing w:line="300" w:lineRule="exact"/>
        <w:jc w:val="both"/>
        <w:rPr>
          <w:rFonts w:asciiTheme="minorHAnsi" w:hAnsiTheme="minorHAnsi"/>
          <w:b/>
        </w:rPr>
      </w:pPr>
      <w:r w:rsidRPr="00624211">
        <w:rPr>
          <w:rFonts w:asciiTheme="minorHAnsi" w:hAnsiTheme="minorHAnsi"/>
          <w:b/>
        </w:rPr>
        <w:t>After the site visit:</w:t>
      </w:r>
    </w:p>
    <w:p w:rsidR="00054F3A" w:rsidRPr="00AE24A1" w:rsidRDefault="00624211" w:rsidP="00054F3A">
      <w:pPr>
        <w:numPr>
          <w:ilvl w:val="0"/>
          <w:numId w:val="19"/>
        </w:numPr>
        <w:tabs>
          <w:tab w:val="num" w:pos="360"/>
        </w:tabs>
        <w:spacing w:line="300" w:lineRule="exact"/>
        <w:jc w:val="both"/>
        <w:rPr>
          <w:rFonts w:asciiTheme="minorHAnsi" w:hAnsiTheme="minorHAnsi"/>
        </w:rPr>
      </w:pPr>
      <w:r w:rsidRPr="00624211">
        <w:rPr>
          <w:rFonts w:asciiTheme="minorHAnsi" w:hAnsiTheme="minorHAnsi"/>
        </w:rPr>
        <w:t>The team will develop and refine its findings.</w:t>
      </w:r>
    </w:p>
    <w:p w:rsidR="000E26B4" w:rsidRDefault="00624211" w:rsidP="000E26B4">
      <w:pPr>
        <w:numPr>
          <w:ilvl w:val="0"/>
          <w:numId w:val="19"/>
        </w:numPr>
        <w:tabs>
          <w:tab w:val="num" w:pos="360"/>
        </w:tabs>
        <w:spacing w:line="300" w:lineRule="exact"/>
        <w:jc w:val="both"/>
        <w:rPr>
          <w:rFonts w:asciiTheme="minorHAnsi" w:hAnsiTheme="minorHAnsi"/>
        </w:rPr>
      </w:pPr>
      <w:r w:rsidRPr="00624211">
        <w:rPr>
          <w:rFonts w:asciiTheme="minorHAnsi" w:hAnsiTheme="minorHAnsi"/>
        </w:rPr>
        <w:t>The draft report will be sent to the superintendent for factual correction.</w:t>
      </w:r>
      <w:r w:rsidR="000E26B4" w:rsidRPr="000E26B4">
        <w:rPr>
          <w:rFonts w:asciiTheme="minorHAnsi" w:hAnsiTheme="minorHAnsi"/>
        </w:rPr>
        <w:t xml:space="preserve"> </w:t>
      </w:r>
    </w:p>
    <w:p w:rsidR="000E26B4" w:rsidRPr="00AE24A1" w:rsidRDefault="000E26B4" w:rsidP="000E26B4">
      <w:pPr>
        <w:numPr>
          <w:ilvl w:val="0"/>
          <w:numId w:val="19"/>
        </w:numPr>
        <w:tabs>
          <w:tab w:val="num" w:pos="360"/>
        </w:tabs>
        <w:spacing w:line="300" w:lineRule="exact"/>
        <w:jc w:val="both"/>
        <w:rPr>
          <w:rFonts w:asciiTheme="minorHAnsi" w:hAnsiTheme="minorHAnsi"/>
        </w:rPr>
      </w:pPr>
      <w:r w:rsidRPr="00AE24A1">
        <w:rPr>
          <w:rFonts w:asciiTheme="minorHAnsi" w:hAnsiTheme="minorHAnsi"/>
        </w:rPr>
        <w:t xml:space="preserve">A survey link will be sent to the district to obtain feedback from district staff on the review. </w:t>
      </w:r>
    </w:p>
    <w:p w:rsidR="00054F3A" w:rsidRPr="00AE24A1" w:rsidRDefault="00624211" w:rsidP="00054F3A">
      <w:pPr>
        <w:numPr>
          <w:ilvl w:val="0"/>
          <w:numId w:val="19"/>
        </w:numPr>
        <w:tabs>
          <w:tab w:val="num" w:pos="360"/>
        </w:tabs>
        <w:spacing w:line="300" w:lineRule="exact"/>
        <w:jc w:val="both"/>
        <w:rPr>
          <w:rFonts w:asciiTheme="minorHAnsi" w:hAnsiTheme="minorHAnsi"/>
        </w:rPr>
      </w:pPr>
      <w:r w:rsidRPr="00624211">
        <w:rPr>
          <w:rFonts w:asciiTheme="minorHAnsi" w:hAnsiTheme="minorHAnsi"/>
        </w:rPr>
        <w:t xml:space="preserve">The final report reflecting the superintendent’s factual correction and including recommendations will be posted to the ESE website at </w:t>
      </w:r>
      <w:hyperlink r:id="rId20" w:history="1">
        <w:r w:rsidRPr="00624211">
          <w:rPr>
            <w:rStyle w:val="Hyperlink"/>
            <w:rFonts w:asciiTheme="minorHAnsi" w:hAnsiTheme="minorHAnsi"/>
          </w:rPr>
          <w:t>http://www.doe.mass.edu/sda/review/district/</w:t>
        </w:r>
      </w:hyperlink>
      <w:r w:rsidRPr="00624211">
        <w:rPr>
          <w:rFonts w:asciiTheme="minorHAnsi" w:hAnsiTheme="minorHAnsi"/>
        </w:rPr>
        <w:t>.</w:t>
      </w:r>
    </w:p>
    <w:p w:rsidR="003E5300" w:rsidRPr="00AE24A1" w:rsidRDefault="003E5300" w:rsidP="00654D4D">
      <w:pPr>
        <w:spacing w:line="300" w:lineRule="exact"/>
        <w:jc w:val="both"/>
        <w:rPr>
          <w:rFonts w:asciiTheme="minorHAnsi" w:hAnsiTheme="minorHAnsi"/>
        </w:rPr>
        <w:sectPr w:rsidR="003E5300" w:rsidRPr="00AE24A1" w:rsidSect="000E26B4">
          <w:headerReference w:type="default" r:id="rId21"/>
          <w:footerReference w:type="default" r:id="rId22"/>
          <w:footerReference w:type="first" r:id="rId23"/>
          <w:pgSz w:w="12240" w:h="15840" w:code="1"/>
          <w:pgMar w:top="864" w:right="864" w:bottom="864" w:left="864" w:header="288" w:footer="288" w:gutter="0"/>
          <w:cols w:space="720"/>
          <w:titlePg/>
          <w:docGrid w:linePitch="360"/>
        </w:sectPr>
      </w:pPr>
    </w:p>
    <w:p w:rsidR="00054F3A" w:rsidRPr="00AE24A1" w:rsidRDefault="00054F3A" w:rsidP="00654D4D">
      <w:pPr>
        <w:spacing w:line="300" w:lineRule="exact"/>
        <w:jc w:val="both"/>
        <w:rPr>
          <w:rFonts w:asciiTheme="minorHAnsi" w:hAnsiTheme="minorHAnsi"/>
        </w:rPr>
      </w:pPr>
    </w:p>
    <w:p w:rsidR="00DC721D" w:rsidRPr="00AE24A1" w:rsidRDefault="00DC721D" w:rsidP="00654D4D">
      <w:pPr>
        <w:spacing w:line="300" w:lineRule="exact"/>
        <w:jc w:val="both"/>
        <w:rPr>
          <w:rFonts w:asciiTheme="minorHAnsi" w:hAnsiTheme="minorHAnsi"/>
        </w:rPr>
      </w:pPr>
    </w:p>
    <w:p w:rsidR="001873EE" w:rsidRPr="00AE24A1" w:rsidRDefault="00624211" w:rsidP="001873EE">
      <w:pPr>
        <w:pStyle w:val="BodyTextIndent"/>
        <w:ind w:left="0"/>
        <w:jc w:val="center"/>
        <w:rPr>
          <w:rFonts w:asciiTheme="minorHAnsi" w:hAnsiTheme="minorHAnsi"/>
          <w:b/>
          <w:sz w:val="28"/>
          <w:szCs w:val="28"/>
        </w:rPr>
      </w:pPr>
      <w:r w:rsidRPr="00624211">
        <w:rPr>
          <w:rFonts w:asciiTheme="minorHAnsi" w:hAnsiTheme="minorHAnsi"/>
          <w:b/>
          <w:sz w:val="28"/>
          <w:szCs w:val="28"/>
        </w:rPr>
        <w:t>2011-2012 CDSA Draft Site Visit Schedule</w:t>
      </w:r>
    </w:p>
    <w:p w:rsidR="00F6630E" w:rsidRPr="00AE24A1" w:rsidRDefault="00624211" w:rsidP="001873EE">
      <w:pPr>
        <w:pStyle w:val="BodyTextIndent"/>
        <w:ind w:left="0"/>
        <w:jc w:val="center"/>
        <w:rPr>
          <w:rFonts w:asciiTheme="minorHAnsi" w:hAnsiTheme="minorHAnsi"/>
          <w:b/>
          <w:sz w:val="22"/>
          <w:szCs w:val="22"/>
        </w:rPr>
      </w:pPr>
      <w:r w:rsidRPr="00624211">
        <w:rPr>
          <w:rFonts w:asciiTheme="minorHAnsi" w:hAnsiTheme="minorHAnsi"/>
          <w:b/>
          <w:sz w:val="22"/>
          <w:szCs w:val="22"/>
        </w:rPr>
        <w:t>(A more detailed version for the district to use to fill in locations, names, and titles of interviewees, etc. will be placed in the district’s dropbox.)</w:t>
      </w:r>
    </w:p>
    <w:p w:rsidR="00054F3A" w:rsidRPr="00AE24A1" w:rsidRDefault="00624211" w:rsidP="00054F3A">
      <w:pPr>
        <w:spacing w:line="300" w:lineRule="exact"/>
        <w:jc w:val="both"/>
        <w:rPr>
          <w:rFonts w:asciiTheme="minorHAnsi" w:hAnsiTheme="minorHAnsi"/>
          <w:b/>
          <w:i/>
          <w:sz w:val="22"/>
          <w:szCs w:val="22"/>
        </w:rPr>
      </w:pPr>
      <w:r w:rsidRPr="00624211">
        <w:rPr>
          <w:rFonts w:asciiTheme="minorHAnsi" w:hAnsiTheme="minorHAnsi"/>
          <w:i/>
          <w:sz w:val="22"/>
          <w:szCs w:val="22"/>
        </w:rPr>
        <w:t>Notes: 1. Arrangements will be made on site to</w:t>
      </w:r>
      <w:r w:rsidRPr="00624211">
        <w:rPr>
          <w:rFonts w:asciiTheme="minorHAnsi" w:hAnsiTheme="minorHAnsi"/>
          <w:b/>
          <w:i/>
          <w:sz w:val="22"/>
          <w:szCs w:val="22"/>
        </w:rPr>
        <w:t xml:space="preserve"> </w:t>
      </w:r>
      <w:r w:rsidRPr="00624211">
        <w:rPr>
          <w:rFonts w:asciiTheme="minorHAnsi" w:hAnsiTheme="minorHAnsi"/>
          <w:i/>
        </w:rPr>
        <w:t xml:space="preserve">“test” payroll and purchasing. 2. Team members may use laptops to take notes during interviews, focus groups, etc. 3. With the exception of meetings with leadership teams, supervising staff should not be scheduled in focus groups with those under their supervision.  </w:t>
      </w:r>
    </w:p>
    <w:p w:rsidR="001873EE" w:rsidRPr="00AE24A1" w:rsidRDefault="00624211" w:rsidP="001873EE">
      <w:pPr>
        <w:pStyle w:val="Heading6"/>
        <w:spacing w:before="0"/>
        <w:jc w:val="center"/>
        <w:rPr>
          <w:rFonts w:asciiTheme="minorHAnsi" w:hAnsiTheme="minorHAnsi"/>
          <w:sz w:val="28"/>
          <w:szCs w:val="28"/>
        </w:rPr>
      </w:pPr>
      <w:r w:rsidRPr="00624211">
        <w:rPr>
          <w:rFonts w:asciiTheme="minorHAnsi" w:hAnsiTheme="minorHAnsi"/>
          <w:sz w:val="28"/>
          <w:szCs w:val="28"/>
        </w:rPr>
        <w:t>Day 1—</w:t>
      </w:r>
      <w:bookmarkStart w:id="5" w:name="Text1"/>
      <w:r w:rsidR="004435D1" w:rsidRPr="00624211">
        <w:rPr>
          <w:rFonts w:asciiTheme="minorHAnsi" w:hAnsiTheme="minorHAnsi"/>
          <w:sz w:val="28"/>
          <w:szCs w:val="28"/>
        </w:rPr>
        <w:fldChar w:fldCharType="begin">
          <w:ffData>
            <w:name w:val="Text1"/>
            <w:enabled/>
            <w:calcOnExit w:val="0"/>
            <w:textInput>
              <w:default w:val="Monday, Month &amp; Date"/>
            </w:textInput>
          </w:ffData>
        </w:fldChar>
      </w:r>
      <w:r w:rsidRPr="00624211">
        <w:rPr>
          <w:rFonts w:asciiTheme="minorHAnsi" w:hAnsiTheme="minorHAnsi"/>
          <w:sz w:val="28"/>
          <w:szCs w:val="28"/>
        </w:rPr>
        <w:instrText xml:space="preserve"> FORMTEXT </w:instrText>
      </w:r>
      <w:r w:rsidR="004435D1" w:rsidRPr="00624211">
        <w:rPr>
          <w:rFonts w:asciiTheme="minorHAnsi" w:hAnsiTheme="minorHAnsi"/>
          <w:sz w:val="28"/>
          <w:szCs w:val="28"/>
        </w:rPr>
      </w:r>
      <w:r w:rsidR="004435D1" w:rsidRPr="00624211">
        <w:rPr>
          <w:rFonts w:asciiTheme="minorHAnsi" w:hAnsiTheme="minorHAnsi"/>
          <w:sz w:val="28"/>
          <w:szCs w:val="28"/>
        </w:rPr>
        <w:fldChar w:fldCharType="separate"/>
      </w:r>
      <w:r w:rsidRPr="00624211">
        <w:rPr>
          <w:rFonts w:asciiTheme="minorHAnsi" w:hAnsiTheme="minorHAnsi"/>
          <w:noProof/>
          <w:sz w:val="28"/>
          <w:szCs w:val="28"/>
        </w:rPr>
        <w:t>Monday, Month &amp; Date</w:t>
      </w:r>
      <w:r w:rsidR="004435D1" w:rsidRPr="00624211">
        <w:rPr>
          <w:rFonts w:asciiTheme="minorHAnsi" w:hAnsiTheme="minorHAnsi"/>
          <w:sz w:val="28"/>
          <w:szCs w:val="28"/>
        </w:rPr>
        <w:fldChar w:fldCharType="end"/>
      </w:r>
      <w:bookmarkEnd w:id="5"/>
    </w:p>
    <w:tbl>
      <w:tblPr>
        <w:tblW w:w="1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7"/>
        <w:gridCol w:w="3152"/>
        <w:gridCol w:w="1567"/>
        <w:gridCol w:w="3484"/>
        <w:gridCol w:w="1394"/>
        <w:gridCol w:w="3589"/>
      </w:tblGrid>
      <w:tr w:rsidR="001873EE" w:rsidRPr="00AE24A1">
        <w:trPr>
          <w:cantSplit/>
          <w:trHeight w:val="186"/>
          <w:tblHeader/>
          <w:jc w:val="center"/>
        </w:trPr>
        <w:tc>
          <w:tcPr>
            <w:tcW w:w="1307"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021016">
            <w:pPr>
              <w:tabs>
                <w:tab w:val="right" w:leader="underscore" w:pos="4320"/>
              </w:tabs>
              <w:rPr>
                <w:rFonts w:asciiTheme="minorHAnsi" w:hAnsiTheme="minorHAnsi"/>
                <w:b/>
                <w:sz w:val="22"/>
                <w:szCs w:val="22"/>
              </w:rPr>
            </w:pPr>
            <w:r w:rsidRPr="00624211">
              <w:rPr>
                <w:rFonts w:asciiTheme="minorHAnsi" w:hAnsiTheme="minorHAnsi"/>
                <w:b/>
                <w:sz w:val="22"/>
                <w:szCs w:val="22"/>
              </w:rPr>
              <w:t xml:space="preserve">Location 1: </w:t>
            </w:r>
          </w:p>
        </w:tc>
        <w:tc>
          <w:tcPr>
            <w:tcW w:w="3152"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1873EE">
            <w:pPr>
              <w:pStyle w:val="Heading7"/>
              <w:spacing w:before="0" w:after="0"/>
              <w:jc w:val="center"/>
              <w:rPr>
                <w:rFonts w:asciiTheme="minorHAnsi" w:hAnsiTheme="minorHAnsi"/>
                <w:b/>
                <w:szCs w:val="22"/>
              </w:rPr>
            </w:pPr>
            <w:r w:rsidRPr="00624211">
              <w:rPr>
                <w:rFonts w:asciiTheme="minorHAnsi" w:hAnsiTheme="minorHAnsi"/>
                <w:b/>
                <w:szCs w:val="22"/>
              </w:rPr>
              <w:t>Team workroom</w:t>
            </w:r>
          </w:p>
        </w:tc>
        <w:tc>
          <w:tcPr>
            <w:tcW w:w="1567"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1873EE">
            <w:pPr>
              <w:tabs>
                <w:tab w:val="right" w:leader="underscore" w:pos="4320"/>
              </w:tabs>
              <w:jc w:val="center"/>
              <w:rPr>
                <w:rFonts w:asciiTheme="minorHAnsi" w:hAnsiTheme="minorHAnsi"/>
                <w:b/>
                <w:sz w:val="22"/>
                <w:szCs w:val="22"/>
              </w:rPr>
            </w:pPr>
            <w:r w:rsidRPr="00624211">
              <w:rPr>
                <w:rFonts w:asciiTheme="minorHAnsi" w:hAnsiTheme="minorHAnsi"/>
                <w:b/>
                <w:sz w:val="22"/>
                <w:szCs w:val="22"/>
              </w:rPr>
              <w:t>Location 2:</w:t>
            </w:r>
          </w:p>
        </w:tc>
        <w:tc>
          <w:tcPr>
            <w:tcW w:w="3484"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1873EE">
            <w:pPr>
              <w:tabs>
                <w:tab w:val="right" w:leader="underscore" w:pos="4211"/>
              </w:tabs>
              <w:jc w:val="center"/>
              <w:rPr>
                <w:rFonts w:asciiTheme="minorHAnsi" w:hAnsiTheme="minorHAnsi"/>
                <w:b/>
                <w:sz w:val="22"/>
                <w:szCs w:val="22"/>
              </w:rPr>
            </w:pPr>
            <w:r w:rsidRPr="00624211">
              <w:rPr>
                <w:rFonts w:asciiTheme="minorHAnsi" w:hAnsiTheme="minorHAnsi"/>
                <w:b/>
                <w:sz w:val="22"/>
                <w:szCs w:val="22"/>
              </w:rPr>
              <w:t>Meeting room at central office (for 6-8)</w:t>
            </w:r>
          </w:p>
        </w:tc>
        <w:tc>
          <w:tcPr>
            <w:tcW w:w="1394"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1873EE">
            <w:pPr>
              <w:tabs>
                <w:tab w:val="right" w:leader="underscore" w:pos="4211"/>
              </w:tabs>
              <w:jc w:val="center"/>
              <w:rPr>
                <w:rFonts w:asciiTheme="minorHAnsi" w:hAnsiTheme="minorHAnsi"/>
                <w:b/>
                <w:sz w:val="22"/>
                <w:szCs w:val="22"/>
              </w:rPr>
            </w:pPr>
            <w:r w:rsidRPr="00624211">
              <w:rPr>
                <w:rFonts w:asciiTheme="minorHAnsi" w:hAnsiTheme="minorHAnsi"/>
                <w:b/>
                <w:sz w:val="22"/>
                <w:szCs w:val="22"/>
              </w:rPr>
              <w:t>Location 3:</w:t>
            </w:r>
          </w:p>
        </w:tc>
        <w:tc>
          <w:tcPr>
            <w:tcW w:w="3589"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1873EE">
            <w:pPr>
              <w:tabs>
                <w:tab w:val="right" w:leader="underscore" w:pos="4211"/>
              </w:tabs>
              <w:jc w:val="center"/>
              <w:rPr>
                <w:rFonts w:asciiTheme="minorHAnsi" w:hAnsiTheme="minorHAnsi"/>
                <w:b/>
                <w:sz w:val="22"/>
                <w:szCs w:val="22"/>
              </w:rPr>
            </w:pPr>
            <w:r w:rsidRPr="00624211">
              <w:rPr>
                <w:rFonts w:asciiTheme="minorHAnsi" w:hAnsiTheme="minorHAnsi"/>
                <w:b/>
                <w:sz w:val="22"/>
                <w:szCs w:val="22"/>
              </w:rPr>
              <w:t>Another meeting room at central office</w:t>
            </w:r>
          </w:p>
        </w:tc>
      </w:tr>
      <w:tr w:rsidR="001873EE" w:rsidRPr="00AE24A1">
        <w:trPr>
          <w:cantSplit/>
          <w:trHeight w:val="346"/>
          <w:tblHeader/>
          <w:jc w:val="center"/>
        </w:trPr>
        <w:tc>
          <w:tcPr>
            <w:tcW w:w="1307" w:type="dxa"/>
            <w:tcBorders>
              <w:bottom w:val="single" w:sz="4" w:space="0" w:color="auto"/>
            </w:tcBorders>
            <w:shd w:val="clear" w:color="auto" w:fill="CCCCCC"/>
          </w:tcPr>
          <w:p w:rsidR="00AF1DE8" w:rsidRPr="00AE24A1" w:rsidRDefault="00624211" w:rsidP="004433A8">
            <w:pPr>
              <w:rPr>
                <w:rFonts w:asciiTheme="minorHAnsi" w:hAnsiTheme="minorHAnsi"/>
                <w:b/>
                <w:i/>
                <w:sz w:val="22"/>
                <w:szCs w:val="22"/>
              </w:rPr>
            </w:pPr>
            <w:r w:rsidRPr="00624211">
              <w:rPr>
                <w:rFonts w:asciiTheme="minorHAnsi" w:hAnsiTheme="minorHAnsi"/>
                <w:b/>
                <w:i/>
                <w:sz w:val="22"/>
                <w:szCs w:val="22"/>
              </w:rPr>
              <w:t xml:space="preserve">Time </w:t>
            </w:r>
          </w:p>
          <w:p w:rsidR="001873EE" w:rsidRPr="00AE24A1" w:rsidRDefault="001873EE" w:rsidP="004433A8">
            <w:pPr>
              <w:rPr>
                <w:rFonts w:asciiTheme="minorHAnsi" w:hAnsiTheme="minorHAnsi"/>
                <w:b/>
                <w:i/>
                <w:sz w:val="22"/>
                <w:szCs w:val="22"/>
              </w:rPr>
            </w:pPr>
          </w:p>
        </w:tc>
        <w:tc>
          <w:tcPr>
            <w:tcW w:w="3152" w:type="dxa"/>
            <w:tcBorders>
              <w:bottom w:val="single" w:sz="4" w:space="0" w:color="auto"/>
            </w:tcBorders>
            <w:shd w:val="clear" w:color="auto" w:fill="CCCCCC"/>
          </w:tcPr>
          <w:p w:rsidR="001873EE" w:rsidRPr="00AE24A1" w:rsidRDefault="00624211" w:rsidP="004433A8">
            <w:pPr>
              <w:rPr>
                <w:rFonts w:asciiTheme="minorHAnsi" w:hAnsiTheme="minorHAnsi"/>
                <w:b/>
                <w:i/>
                <w:sz w:val="22"/>
                <w:szCs w:val="22"/>
              </w:rPr>
            </w:pPr>
            <w:r w:rsidRPr="00624211">
              <w:rPr>
                <w:rFonts w:asciiTheme="minorHAnsi" w:hAnsiTheme="minorHAnsi"/>
                <w:b/>
                <w:i/>
                <w:sz w:val="22"/>
                <w:szCs w:val="22"/>
              </w:rPr>
              <w:t>Activity</w:t>
            </w:r>
          </w:p>
          <w:p w:rsidR="001873EE" w:rsidRPr="00AE24A1" w:rsidRDefault="001873EE" w:rsidP="004433A8">
            <w:pPr>
              <w:rPr>
                <w:rFonts w:asciiTheme="minorHAnsi" w:hAnsiTheme="minorHAnsi"/>
                <w:b/>
                <w:i/>
                <w:sz w:val="22"/>
                <w:szCs w:val="22"/>
              </w:rPr>
            </w:pPr>
          </w:p>
        </w:tc>
        <w:tc>
          <w:tcPr>
            <w:tcW w:w="1567" w:type="dxa"/>
            <w:tcBorders>
              <w:bottom w:val="single" w:sz="4" w:space="0" w:color="auto"/>
            </w:tcBorders>
            <w:shd w:val="clear" w:color="auto" w:fill="CCCCCC"/>
          </w:tcPr>
          <w:p w:rsidR="00AF1DE8" w:rsidRPr="00AE24A1" w:rsidRDefault="00624211" w:rsidP="004433A8">
            <w:pPr>
              <w:rPr>
                <w:rFonts w:asciiTheme="minorHAnsi" w:hAnsiTheme="minorHAnsi"/>
                <w:b/>
                <w:i/>
                <w:sz w:val="22"/>
                <w:szCs w:val="22"/>
              </w:rPr>
            </w:pPr>
            <w:r w:rsidRPr="00624211">
              <w:rPr>
                <w:rFonts w:asciiTheme="minorHAnsi" w:hAnsiTheme="minorHAnsi"/>
                <w:b/>
                <w:i/>
                <w:sz w:val="22"/>
                <w:szCs w:val="22"/>
              </w:rPr>
              <w:t xml:space="preserve">Time </w:t>
            </w:r>
          </w:p>
          <w:p w:rsidR="001873EE" w:rsidRPr="00AE24A1" w:rsidRDefault="001873EE" w:rsidP="004433A8">
            <w:pPr>
              <w:rPr>
                <w:rFonts w:asciiTheme="minorHAnsi" w:hAnsiTheme="minorHAnsi"/>
                <w:b/>
                <w:i/>
                <w:sz w:val="22"/>
                <w:szCs w:val="22"/>
              </w:rPr>
            </w:pPr>
          </w:p>
        </w:tc>
        <w:tc>
          <w:tcPr>
            <w:tcW w:w="3484" w:type="dxa"/>
            <w:tcBorders>
              <w:bottom w:val="single" w:sz="4" w:space="0" w:color="auto"/>
            </w:tcBorders>
            <w:shd w:val="clear" w:color="auto" w:fill="CCCCCC"/>
          </w:tcPr>
          <w:p w:rsidR="001873EE" w:rsidRPr="00AE24A1" w:rsidRDefault="00624211" w:rsidP="004433A8">
            <w:pPr>
              <w:rPr>
                <w:rFonts w:asciiTheme="minorHAnsi" w:hAnsiTheme="minorHAnsi"/>
                <w:b/>
                <w:i/>
                <w:sz w:val="22"/>
                <w:szCs w:val="22"/>
              </w:rPr>
            </w:pPr>
            <w:r w:rsidRPr="00624211">
              <w:rPr>
                <w:rFonts w:asciiTheme="minorHAnsi" w:hAnsiTheme="minorHAnsi"/>
                <w:b/>
                <w:i/>
                <w:sz w:val="22"/>
                <w:szCs w:val="22"/>
              </w:rPr>
              <w:t>Activity</w:t>
            </w:r>
          </w:p>
        </w:tc>
        <w:tc>
          <w:tcPr>
            <w:tcW w:w="1394" w:type="dxa"/>
            <w:tcBorders>
              <w:bottom w:val="single" w:sz="4" w:space="0" w:color="auto"/>
            </w:tcBorders>
            <w:shd w:val="clear" w:color="auto" w:fill="CCCCCC"/>
          </w:tcPr>
          <w:p w:rsidR="00AF1DE8" w:rsidRPr="00AE24A1" w:rsidRDefault="00624211" w:rsidP="004433A8">
            <w:pPr>
              <w:rPr>
                <w:rFonts w:asciiTheme="minorHAnsi" w:hAnsiTheme="minorHAnsi"/>
                <w:b/>
                <w:i/>
                <w:sz w:val="22"/>
                <w:szCs w:val="22"/>
              </w:rPr>
            </w:pPr>
            <w:r w:rsidRPr="00624211">
              <w:rPr>
                <w:rFonts w:asciiTheme="minorHAnsi" w:hAnsiTheme="minorHAnsi"/>
                <w:b/>
                <w:i/>
                <w:sz w:val="22"/>
                <w:szCs w:val="22"/>
              </w:rPr>
              <w:t xml:space="preserve">Time </w:t>
            </w:r>
          </w:p>
          <w:p w:rsidR="001873EE" w:rsidRPr="00AE24A1" w:rsidRDefault="001873EE" w:rsidP="004433A8">
            <w:pPr>
              <w:rPr>
                <w:rFonts w:asciiTheme="minorHAnsi" w:hAnsiTheme="minorHAnsi"/>
                <w:b/>
                <w:i/>
                <w:sz w:val="22"/>
                <w:szCs w:val="22"/>
              </w:rPr>
            </w:pPr>
          </w:p>
        </w:tc>
        <w:tc>
          <w:tcPr>
            <w:tcW w:w="3589" w:type="dxa"/>
            <w:tcBorders>
              <w:bottom w:val="single" w:sz="4" w:space="0" w:color="auto"/>
            </w:tcBorders>
            <w:shd w:val="clear" w:color="auto" w:fill="CCCCCC"/>
          </w:tcPr>
          <w:p w:rsidR="001873EE" w:rsidRPr="00AE24A1" w:rsidRDefault="00624211" w:rsidP="004433A8">
            <w:pPr>
              <w:rPr>
                <w:rFonts w:asciiTheme="minorHAnsi" w:hAnsiTheme="minorHAnsi"/>
                <w:b/>
                <w:i/>
                <w:sz w:val="22"/>
                <w:szCs w:val="22"/>
              </w:rPr>
            </w:pPr>
            <w:r w:rsidRPr="00624211">
              <w:rPr>
                <w:rFonts w:asciiTheme="minorHAnsi" w:hAnsiTheme="minorHAnsi"/>
                <w:b/>
                <w:i/>
                <w:sz w:val="22"/>
                <w:szCs w:val="22"/>
              </w:rPr>
              <w:t>Activity</w:t>
            </w:r>
          </w:p>
        </w:tc>
      </w:tr>
      <w:tr w:rsidR="001873EE" w:rsidRPr="00AE24A1">
        <w:trPr>
          <w:cantSplit/>
          <w:trHeight w:val="320"/>
          <w:jc w:val="center"/>
        </w:trPr>
        <w:tc>
          <w:tcPr>
            <w:tcW w:w="1307"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 xml:space="preserve">7:30-8:30 </w:t>
            </w:r>
          </w:p>
        </w:tc>
        <w:tc>
          <w:tcPr>
            <w:tcW w:w="13186" w:type="dxa"/>
            <w:gridSpan w:val="5"/>
            <w:tcBorders>
              <w:bottom w:val="single" w:sz="4" w:space="0" w:color="auto"/>
            </w:tcBorders>
            <w:shd w:val="clear" w:color="auto" w:fill="auto"/>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DSA Team Meeting</w:t>
            </w:r>
          </w:p>
          <w:p w:rsidR="001873EE" w:rsidRPr="00AE24A1" w:rsidRDefault="001873EE" w:rsidP="001873EE">
            <w:pPr>
              <w:rPr>
                <w:rFonts w:asciiTheme="minorHAnsi" w:hAnsiTheme="minorHAnsi"/>
                <w:sz w:val="22"/>
                <w:szCs w:val="22"/>
              </w:rPr>
            </w:pPr>
          </w:p>
        </w:tc>
      </w:tr>
      <w:tr w:rsidR="001873EE" w:rsidRPr="00AE24A1">
        <w:trPr>
          <w:cantSplit/>
          <w:trHeight w:val="356"/>
          <w:jc w:val="center"/>
        </w:trPr>
        <w:tc>
          <w:tcPr>
            <w:tcW w:w="1307"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8:30-9:15</w:t>
            </w:r>
          </w:p>
        </w:tc>
        <w:tc>
          <w:tcPr>
            <w:tcW w:w="13186" w:type="dxa"/>
            <w:gridSpan w:val="5"/>
            <w:tcBorders>
              <w:bottom w:val="single" w:sz="4" w:space="0" w:color="auto"/>
            </w:tcBorders>
            <w:shd w:val="clear" w:color="auto" w:fill="E0E0E0"/>
          </w:tcPr>
          <w:p w:rsidR="001873EE" w:rsidRPr="00AE24A1" w:rsidRDefault="00624211" w:rsidP="001873EE">
            <w:pPr>
              <w:jc w:val="center"/>
              <w:rPr>
                <w:rFonts w:asciiTheme="minorHAnsi" w:hAnsiTheme="minorHAnsi"/>
                <w:b/>
                <w:sz w:val="22"/>
                <w:szCs w:val="22"/>
              </w:rPr>
            </w:pPr>
            <w:r w:rsidRPr="00624211">
              <w:rPr>
                <w:rFonts w:asciiTheme="minorHAnsi" w:hAnsiTheme="minorHAnsi"/>
                <w:b/>
                <w:sz w:val="22"/>
                <w:szCs w:val="22"/>
              </w:rPr>
              <w:t>Orientation with District Leaders and Principals</w:t>
            </w:r>
          </w:p>
          <w:p w:rsidR="001873EE" w:rsidRPr="00AE24A1" w:rsidRDefault="001873EE" w:rsidP="001873EE">
            <w:pPr>
              <w:jc w:val="center"/>
              <w:rPr>
                <w:rFonts w:asciiTheme="minorHAnsi" w:hAnsiTheme="minorHAnsi"/>
                <w:color w:val="FF0000"/>
                <w:sz w:val="22"/>
                <w:szCs w:val="22"/>
              </w:rPr>
            </w:pPr>
          </w:p>
        </w:tc>
      </w:tr>
      <w:tr w:rsidR="001873EE" w:rsidRPr="00AE24A1">
        <w:trPr>
          <w:cantSplit/>
          <w:trHeight w:val="346"/>
          <w:jc w:val="center"/>
        </w:trPr>
        <w:tc>
          <w:tcPr>
            <w:tcW w:w="1307"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9:30-11:00</w:t>
            </w:r>
          </w:p>
        </w:tc>
        <w:tc>
          <w:tcPr>
            <w:tcW w:w="3152"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b/>
                <w:bCs/>
                <w:sz w:val="22"/>
                <w:szCs w:val="22"/>
              </w:rPr>
              <w:t xml:space="preserve">Review of Documents </w:t>
            </w:r>
          </w:p>
          <w:p w:rsidR="001873EE" w:rsidRPr="00AE24A1" w:rsidRDefault="00624211" w:rsidP="001873EE">
            <w:pPr>
              <w:rPr>
                <w:rFonts w:asciiTheme="minorHAnsi" w:hAnsiTheme="minorHAnsi"/>
                <w:color w:val="FF0000"/>
                <w:sz w:val="22"/>
                <w:szCs w:val="22"/>
              </w:rPr>
            </w:pPr>
            <w:r w:rsidRPr="00624211">
              <w:rPr>
                <w:rFonts w:asciiTheme="minorHAnsi" w:hAnsiTheme="minorHAnsi"/>
                <w:color w:val="FF0000"/>
                <w:sz w:val="22"/>
                <w:szCs w:val="22"/>
              </w:rPr>
              <w:t xml:space="preserve"> </w:t>
            </w:r>
          </w:p>
        </w:tc>
        <w:tc>
          <w:tcPr>
            <w:tcW w:w="1567"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9:30-11:00</w:t>
            </w:r>
          </w:p>
          <w:p w:rsidR="001873EE" w:rsidRPr="00AE24A1" w:rsidRDefault="001873EE" w:rsidP="001873EE">
            <w:pPr>
              <w:rPr>
                <w:rFonts w:asciiTheme="minorHAnsi" w:hAnsiTheme="minorHAnsi"/>
                <w:sz w:val="22"/>
                <w:szCs w:val="22"/>
              </w:rPr>
            </w:pPr>
          </w:p>
        </w:tc>
        <w:tc>
          <w:tcPr>
            <w:tcW w:w="3484"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b/>
                <w:bCs/>
                <w:sz w:val="22"/>
                <w:szCs w:val="22"/>
              </w:rPr>
              <w:t xml:space="preserve">Leadership &amp; Governance Interview </w:t>
            </w:r>
          </w:p>
        </w:tc>
        <w:tc>
          <w:tcPr>
            <w:tcW w:w="1394"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9:30-11:00</w:t>
            </w:r>
          </w:p>
        </w:tc>
        <w:tc>
          <w:tcPr>
            <w:tcW w:w="3589" w:type="dxa"/>
            <w:tcBorders>
              <w:bottom w:val="single" w:sz="4" w:space="0" w:color="auto"/>
            </w:tcBorders>
            <w:shd w:val="clear" w:color="auto" w:fill="auto"/>
          </w:tcPr>
          <w:p w:rsidR="001873EE" w:rsidRPr="00AE24A1" w:rsidRDefault="00624211" w:rsidP="001873EE">
            <w:pPr>
              <w:rPr>
                <w:rFonts w:asciiTheme="minorHAnsi" w:hAnsiTheme="minorHAnsi"/>
                <w:color w:val="FF0000"/>
                <w:sz w:val="22"/>
                <w:szCs w:val="22"/>
              </w:rPr>
            </w:pPr>
            <w:r w:rsidRPr="00624211">
              <w:rPr>
                <w:rFonts w:asciiTheme="minorHAnsi" w:hAnsiTheme="minorHAnsi"/>
                <w:b/>
                <w:bCs/>
                <w:sz w:val="22"/>
                <w:szCs w:val="22"/>
              </w:rPr>
              <w:t>Curriculum &amp; Instruction Interview</w:t>
            </w:r>
            <w:r w:rsidRPr="00624211">
              <w:rPr>
                <w:rFonts w:asciiTheme="minorHAnsi" w:hAnsiTheme="minorHAnsi"/>
                <w:color w:val="FF0000"/>
                <w:sz w:val="22"/>
                <w:szCs w:val="22"/>
              </w:rPr>
              <w:t xml:space="preserve"> </w:t>
            </w:r>
          </w:p>
        </w:tc>
      </w:tr>
      <w:tr w:rsidR="001873EE" w:rsidRPr="00AE24A1">
        <w:trPr>
          <w:cantSplit/>
          <w:trHeight w:val="346"/>
          <w:jc w:val="center"/>
        </w:trPr>
        <w:tc>
          <w:tcPr>
            <w:tcW w:w="1307"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 xml:space="preserve">11:00-11:30 </w:t>
            </w:r>
          </w:p>
        </w:tc>
        <w:tc>
          <w:tcPr>
            <w:tcW w:w="13186" w:type="dxa"/>
            <w:gridSpan w:val="5"/>
            <w:tcBorders>
              <w:bottom w:val="single" w:sz="4" w:space="0" w:color="auto"/>
            </w:tcBorders>
            <w:shd w:val="clear" w:color="auto" w:fill="E0E0E0"/>
          </w:tcPr>
          <w:p w:rsidR="001873EE" w:rsidRPr="00AE24A1" w:rsidRDefault="00624211" w:rsidP="001873EE">
            <w:pPr>
              <w:rPr>
                <w:rFonts w:asciiTheme="minorHAnsi" w:hAnsiTheme="minorHAnsi"/>
                <w:bCs/>
                <w:sz w:val="22"/>
                <w:szCs w:val="22"/>
              </w:rPr>
            </w:pPr>
            <w:r w:rsidRPr="00624211">
              <w:rPr>
                <w:rFonts w:asciiTheme="minorHAnsi" w:hAnsiTheme="minorHAnsi"/>
                <w:b/>
                <w:bCs/>
                <w:sz w:val="22"/>
                <w:szCs w:val="22"/>
              </w:rPr>
              <w:t>Review Team Meeting</w:t>
            </w:r>
          </w:p>
          <w:p w:rsidR="001873EE" w:rsidRPr="00AE24A1" w:rsidRDefault="001873EE" w:rsidP="001873EE">
            <w:pPr>
              <w:rPr>
                <w:rFonts w:asciiTheme="minorHAnsi" w:hAnsiTheme="minorHAnsi"/>
                <w:sz w:val="22"/>
                <w:szCs w:val="22"/>
              </w:rPr>
            </w:pPr>
          </w:p>
        </w:tc>
      </w:tr>
      <w:tr w:rsidR="001873EE" w:rsidRPr="00AE24A1">
        <w:trPr>
          <w:cantSplit/>
          <w:trHeight w:val="344"/>
          <w:jc w:val="center"/>
        </w:trPr>
        <w:tc>
          <w:tcPr>
            <w:tcW w:w="1307"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11:30-12:15</w:t>
            </w:r>
          </w:p>
        </w:tc>
        <w:tc>
          <w:tcPr>
            <w:tcW w:w="13186" w:type="dxa"/>
            <w:gridSpan w:val="5"/>
            <w:tcBorders>
              <w:bottom w:val="single" w:sz="4" w:space="0" w:color="auto"/>
            </w:tcBorders>
            <w:shd w:val="clear" w:color="auto" w:fill="auto"/>
          </w:tcPr>
          <w:p w:rsidR="001873EE" w:rsidRPr="00AE24A1" w:rsidRDefault="00624211" w:rsidP="001873EE">
            <w:pPr>
              <w:rPr>
                <w:rFonts w:asciiTheme="minorHAnsi" w:hAnsiTheme="minorHAnsi"/>
                <w:b/>
                <w:bCs/>
                <w:sz w:val="22"/>
                <w:szCs w:val="22"/>
              </w:rPr>
            </w:pPr>
            <w:r w:rsidRPr="00624211">
              <w:rPr>
                <w:rFonts w:asciiTheme="minorHAnsi" w:hAnsiTheme="minorHAnsi"/>
                <w:b/>
                <w:bCs/>
                <w:sz w:val="22"/>
                <w:szCs w:val="22"/>
              </w:rPr>
              <w:t>Lunch meeting</w:t>
            </w:r>
          </w:p>
          <w:p w:rsidR="001873EE" w:rsidRPr="00AE24A1" w:rsidRDefault="001873EE" w:rsidP="001873EE">
            <w:pPr>
              <w:rPr>
                <w:rFonts w:asciiTheme="minorHAnsi" w:hAnsiTheme="minorHAnsi"/>
                <w:bCs/>
                <w:sz w:val="22"/>
                <w:szCs w:val="22"/>
              </w:rPr>
            </w:pPr>
          </w:p>
        </w:tc>
      </w:tr>
      <w:tr w:rsidR="001873EE" w:rsidRPr="00AE24A1">
        <w:trPr>
          <w:cantSplit/>
          <w:trHeight w:val="344"/>
          <w:jc w:val="center"/>
        </w:trPr>
        <w:tc>
          <w:tcPr>
            <w:tcW w:w="1307"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12:15-1:45</w:t>
            </w:r>
          </w:p>
        </w:tc>
        <w:tc>
          <w:tcPr>
            <w:tcW w:w="3152" w:type="dxa"/>
            <w:tcBorders>
              <w:bottom w:val="single" w:sz="4" w:space="0" w:color="auto"/>
            </w:tcBorders>
            <w:shd w:val="clear" w:color="auto" w:fill="E0E0E0"/>
          </w:tcPr>
          <w:p w:rsidR="001873EE" w:rsidRPr="00AE24A1" w:rsidRDefault="00624211" w:rsidP="001873EE">
            <w:pPr>
              <w:rPr>
                <w:rFonts w:asciiTheme="minorHAnsi" w:hAnsiTheme="minorHAnsi"/>
                <w:b/>
                <w:bCs/>
                <w:sz w:val="22"/>
                <w:szCs w:val="22"/>
              </w:rPr>
            </w:pPr>
            <w:r w:rsidRPr="00624211">
              <w:rPr>
                <w:rFonts w:asciiTheme="minorHAnsi" w:hAnsiTheme="minorHAnsi"/>
                <w:b/>
                <w:bCs/>
                <w:sz w:val="22"/>
                <w:szCs w:val="22"/>
              </w:rPr>
              <w:t>Review of Documents</w:t>
            </w:r>
          </w:p>
          <w:p w:rsidR="001873EE" w:rsidRPr="00AE24A1" w:rsidRDefault="001873EE" w:rsidP="001873EE">
            <w:pPr>
              <w:rPr>
                <w:rFonts w:asciiTheme="minorHAnsi" w:hAnsiTheme="minorHAnsi"/>
                <w:b/>
                <w:bCs/>
                <w:sz w:val="22"/>
                <w:szCs w:val="22"/>
              </w:rPr>
            </w:pPr>
          </w:p>
        </w:tc>
        <w:tc>
          <w:tcPr>
            <w:tcW w:w="1567"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12:15-1:45</w:t>
            </w:r>
          </w:p>
        </w:tc>
        <w:tc>
          <w:tcPr>
            <w:tcW w:w="3484" w:type="dxa"/>
            <w:tcBorders>
              <w:bottom w:val="single" w:sz="4" w:space="0" w:color="auto"/>
            </w:tcBorders>
            <w:shd w:val="clear" w:color="auto" w:fill="E0E0E0"/>
          </w:tcPr>
          <w:p w:rsidR="001873EE" w:rsidRPr="00AE24A1" w:rsidRDefault="00624211" w:rsidP="001873EE">
            <w:pPr>
              <w:rPr>
                <w:rFonts w:asciiTheme="minorHAnsi" w:hAnsiTheme="minorHAnsi"/>
                <w:b/>
                <w:bCs/>
                <w:sz w:val="22"/>
                <w:szCs w:val="22"/>
              </w:rPr>
            </w:pPr>
            <w:r w:rsidRPr="00624211">
              <w:rPr>
                <w:rFonts w:asciiTheme="minorHAnsi" w:hAnsiTheme="minorHAnsi"/>
                <w:b/>
                <w:bCs/>
                <w:sz w:val="22"/>
                <w:szCs w:val="22"/>
              </w:rPr>
              <w:t>Leadership &amp; Governance Interview</w:t>
            </w:r>
          </w:p>
        </w:tc>
        <w:tc>
          <w:tcPr>
            <w:tcW w:w="1394"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12:15-1:45</w:t>
            </w:r>
          </w:p>
        </w:tc>
        <w:tc>
          <w:tcPr>
            <w:tcW w:w="3589" w:type="dxa"/>
            <w:tcBorders>
              <w:bottom w:val="single" w:sz="4" w:space="0" w:color="auto"/>
            </w:tcBorders>
            <w:shd w:val="clear" w:color="auto" w:fill="E0E0E0"/>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HR &amp; PD Interview</w:t>
            </w:r>
          </w:p>
        </w:tc>
      </w:tr>
      <w:tr w:rsidR="001873EE" w:rsidRPr="00AE24A1">
        <w:trPr>
          <w:cantSplit/>
          <w:trHeight w:val="373"/>
          <w:jc w:val="center"/>
        </w:trPr>
        <w:tc>
          <w:tcPr>
            <w:tcW w:w="1307"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1:45-2:15</w:t>
            </w:r>
          </w:p>
        </w:tc>
        <w:tc>
          <w:tcPr>
            <w:tcW w:w="13186" w:type="dxa"/>
            <w:gridSpan w:val="5"/>
            <w:tcBorders>
              <w:bottom w:val="single" w:sz="4" w:space="0" w:color="auto"/>
            </w:tcBorders>
            <w:shd w:val="clear" w:color="auto" w:fill="auto"/>
          </w:tcPr>
          <w:p w:rsidR="001873EE" w:rsidRPr="00AE24A1" w:rsidRDefault="00624211" w:rsidP="001873EE">
            <w:pPr>
              <w:rPr>
                <w:rFonts w:asciiTheme="minorHAnsi" w:hAnsiTheme="minorHAnsi"/>
                <w:b/>
                <w:sz w:val="22"/>
                <w:szCs w:val="22"/>
              </w:rPr>
            </w:pPr>
            <w:r w:rsidRPr="00624211">
              <w:rPr>
                <w:rFonts w:asciiTheme="minorHAnsi" w:hAnsiTheme="minorHAnsi"/>
                <w:b/>
                <w:bCs/>
                <w:sz w:val="22"/>
                <w:szCs w:val="22"/>
              </w:rPr>
              <w:t>Review Team Meeting</w:t>
            </w:r>
          </w:p>
          <w:p w:rsidR="001873EE" w:rsidRPr="00AE24A1" w:rsidRDefault="001873EE" w:rsidP="001873EE">
            <w:pPr>
              <w:rPr>
                <w:rFonts w:asciiTheme="minorHAnsi" w:hAnsiTheme="minorHAnsi"/>
                <w:b/>
                <w:bCs/>
                <w:sz w:val="22"/>
                <w:szCs w:val="22"/>
              </w:rPr>
            </w:pPr>
          </w:p>
        </w:tc>
      </w:tr>
      <w:tr w:rsidR="001873EE" w:rsidRPr="00AE24A1">
        <w:trPr>
          <w:cantSplit/>
          <w:trHeight w:val="373"/>
          <w:jc w:val="center"/>
        </w:trPr>
        <w:tc>
          <w:tcPr>
            <w:tcW w:w="1307"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2:15-3:30</w:t>
            </w:r>
          </w:p>
        </w:tc>
        <w:tc>
          <w:tcPr>
            <w:tcW w:w="3152"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b/>
                <w:bCs/>
                <w:sz w:val="22"/>
                <w:szCs w:val="22"/>
              </w:rPr>
              <w:t>Review of Documents</w:t>
            </w:r>
          </w:p>
          <w:p w:rsidR="001873EE" w:rsidRPr="00AE24A1" w:rsidRDefault="001873EE" w:rsidP="001873EE">
            <w:pPr>
              <w:jc w:val="center"/>
              <w:rPr>
                <w:rFonts w:asciiTheme="minorHAnsi" w:hAnsiTheme="minorHAnsi"/>
                <w:b/>
                <w:bCs/>
                <w:sz w:val="22"/>
                <w:szCs w:val="22"/>
              </w:rPr>
            </w:pPr>
          </w:p>
        </w:tc>
        <w:tc>
          <w:tcPr>
            <w:tcW w:w="1567"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2:15-3:30</w:t>
            </w:r>
          </w:p>
        </w:tc>
        <w:tc>
          <w:tcPr>
            <w:tcW w:w="3484" w:type="dxa"/>
            <w:tcBorders>
              <w:bottom w:val="single" w:sz="4" w:space="0" w:color="auto"/>
            </w:tcBorders>
            <w:shd w:val="clear" w:color="auto" w:fill="E0E0E0"/>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Student Support Interview</w:t>
            </w:r>
          </w:p>
          <w:p w:rsidR="001873EE" w:rsidRPr="00AE24A1" w:rsidRDefault="001873EE" w:rsidP="001873EE">
            <w:pPr>
              <w:rPr>
                <w:rFonts w:asciiTheme="minorHAnsi" w:hAnsiTheme="minorHAnsi"/>
                <w:color w:val="FF0000"/>
                <w:sz w:val="22"/>
                <w:szCs w:val="22"/>
              </w:rPr>
            </w:pPr>
          </w:p>
        </w:tc>
        <w:tc>
          <w:tcPr>
            <w:tcW w:w="1394"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2:15-3:30</w:t>
            </w:r>
          </w:p>
        </w:tc>
        <w:tc>
          <w:tcPr>
            <w:tcW w:w="3589" w:type="dxa"/>
            <w:tcBorders>
              <w:bottom w:val="single" w:sz="4" w:space="0" w:color="auto"/>
            </w:tcBorders>
            <w:shd w:val="clear" w:color="auto" w:fill="E0E0E0"/>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Teachers Association Interview</w:t>
            </w:r>
          </w:p>
        </w:tc>
      </w:tr>
      <w:tr w:rsidR="001873EE" w:rsidRPr="00AE24A1">
        <w:trPr>
          <w:cantSplit/>
          <w:trHeight w:val="373"/>
          <w:jc w:val="center"/>
        </w:trPr>
        <w:tc>
          <w:tcPr>
            <w:tcW w:w="1307"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3:00-3:30</w:t>
            </w:r>
          </w:p>
        </w:tc>
        <w:tc>
          <w:tcPr>
            <w:tcW w:w="13186" w:type="dxa"/>
            <w:gridSpan w:val="5"/>
            <w:tcBorders>
              <w:bottom w:val="single" w:sz="4" w:space="0" w:color="auto"/>
            </w:tcBorders>
            <w:shd w:val="clear" w:color="auto" w:fill="auto"/>
          </w:tcPr>
          <w:p w:rsidR="001873EE" w:rsidRPr="00AE24A1" w:rsidRDefault="00624211" w:rsidP="001873EE">
            <w:pPr>
              <w:pStyle w:val="BodyText2"/>
              <w:rPr>
                <w:rFonts w:asciiTheme="minorHAnsi" w:hAnsiTheme="minorHAnsi"/>
                <w:b/>
                <w:szCs w:val="22"/>
              </w:rPr>
            </w:pPr>
            <w:r w:rsidRPr="00624211">
              <w:rPr>
                <w:rFonts w:asciiTheme="minorHAnsi" w:hAnsiTheme="minorHAnsi"/>
                <w:b/>
                <w:bCs/>
                <w:szCs w:val="22"/>
              </w:rPr>
              <w:t>Review Team Meeting</w:t>
            </w:r>
          </w:p>
          <w:p w:rsidR="001873EE" w:rsidRPr="00AE24A1" w:rsidRDefault="001873EE" w:rsidP="001873EE">
            <w:pPr>
              <w:pStyle w:val="BodyText2"/>
              <w:rPr>
                <w:rFonts w:asciiTheme="minorHAnsi" w:hAnsiTheme="minorHAnsi"/>
                <w:szCs w:val="22"/>
              </w:rPr>
            </w:pPr>
          </w:p>
        </w:tc>
      </w:tr>
      <w:tr w:rsidR="001873EE" w:rsidRPr="00AE24A1">
        <w:trPr>
          <w:cantSplit/>
          <w:trHeight w:val="373"/>
          <w:jc w:val="center"/>
        </w:trPr>
        <w:tc>
          <w:tcPr>
            <w:tcW w:w="1307"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3:30-4:30</w:t>
            </w:r>
          </w:p>
        </w:tc>
        <w:tc>
          <w:tcPr>
            <w:tcW w:w="13186" w:type="dxa"/>
            <w:gridSpan w:val="5"/>
            <w:tcBorders>
              <w:bottom w:val="single" w:sz="4" w:space="0" w:color="auto"/>
            </w:tcBorders>
            <w:shd w:val="clear" w:color="auto" w:fill="E0E0E0"/>
          </w:tcPr>
          <w:p w:rsidR="001873EE" w:rsidRPr="00AE24A1" w:rsidRDefault="00624211" w:rsidP="001873EE">
            <w:pPr>
              <w:rPr>
                <w:rFonts w:asciiTheme="minorHAnsi" w:hAnsiTheme="minorHAnsi"/>
                <w:b/>
                <w:bCs/>
                <w:sz w:val="22"/>
                <w:szCs w:val="22"/>
              </w:rPr>
            </w:pPr>
            <w:r w:rsidRPr="00624211">
              <w:rPr>
                <w:rFonts w:asciiTheme="minorHAnsi" w:hAnsiTheme="minorHAnsi"/>
                <w:b/>
                <w:bCs/>
                <w:sz w:val="22"/>
                <w:szCs w:val="22"/>
              </w:rPr>
              <w:t>Review of Documents</w:t>
            </w:r>
          </w:p>
          <w:p w:rsidR="001873EE" w:rsidRPr="00AE24A1" w:rsidRDefault="001873EE" w:rsidP="001873EE">
            <w:pPr>
              <w:rPr>
                <w:rFonts w:asciiTheme="minorHAnsi" w:hAnsiTheme="minorHAnsi"/>
                <w:sz w:val="22"/>
                <w:szCs w:val="22"/>
              </w:rPr>
            </w:pPr>
          </w:p>
        </w:tc>
      </w:tr>
    </w:tbl>
    <w:p w:rsidR="00B84126" w:rsidRPr="00AE24A1" w:rsidRDefault="00B84126" w:rsidP="00B84126">
      <w:pPr>
        <w:pStyle w:val="Footer"/>
        <w:rPr>
          <w:rFonts w:asciiTheme="minorHAnsi" w:hAnsiTheme="minorHAnsi"/>
        </w:rPr>
      </w:pPr>
    </w:p>
    <w:p w:rsidR="00B84126" w:rsidRPr="00AE24A1" w:rsidRDefault="00B84126" w:rsidP="00B84126">
      <w:pPr>
        <w:pStyle w:val="Footer"/>
        <w:rPr>
          <w:rFonts w:asciiTheme="minorHAnsi" w:hAnsiTheme="minorHAnsi"/>
        </w:rPr>
      </w:pPr>
    </w:p>
    <w:p w:rsidR="00B84126" w:rsidRPr="00AE24A1" w:rsidRDefault="00B84126" w:rsidP="00B84126">
      <w:pPr>
        <w:pStyle w:val="Footer"/>
        <w:rPr>
          <w:rFonts w:asciiTheme="minorHAnsi" w:hAnsiTheme="minorHAnsi"/>
        </w:rPr>
      </w:pPr>
    </w:p>
    <w:p w:rsidR="001873EE" w:rsidRPr="00AE24A1" w:rsidRDefault="00624211" w:rsidP="001873EE">
      <w:pPr>
        <w:pStyle w:val="Heading5"/>
        <w:spacing w:after="0"/>
        <w:jc w:val="center"/>
        <w:rPr>
          <w:rFonts w:asciiTheme="minorHAnsi" w:hAnsiTheme="minorHAnsi"/>
          <w:b/>
        </w:rPr>
      </w:pPr>
      <w:r w:rsidRPr="00624211">
        <w:rPr>
          <w:rFonts w:asciiTheme="minorHAnsi" w:hAnsiTheme="minorHAnsi"/>
          <w:b/>
        </w:rPr>
        <w:t>Draft</w:t>
      </w:r>
      <w:r w:rsidRPr="00624211">
        <w:rPr>
          <w:rFonts w:asciiTheme="minorHAnsi" w:hAnsiTheme="minorHAnsi"/>
        </w:rPr>
        <w:t xml:space="preserve"> </w:t>
      </w:r>
      <w:r w:rsidRPr="00624211">
        <w:rPr>
          <w:rFonts w:asciiTheme="minorHAnsi" w:hAnsiTheme="minorHAnsi"/>
          <w:b/>
        </w:rPr>
        <w:t>Site Visit Schedule</w:t>
      </w:r>
    </w:p>
    <w:p w:rsidR="001873EE" w:rsidRPr="00AE24A1" w:rsidRDefault="00624211" w:rsidP="001873EE">
      <w:pPr>
        <w:pStyle w:val="Heading5"/>
        <w:spacing w:after="0"/>
        <w:jc w:val="center"/>
        <w:rPr>
          <w:rFonts w:asciiTheme="minorHAnsi" w:hAnsiTheme="minorHAnsi"/>
          <w:b/>
          <w:bCs/>
        </w:rPr>
      </w:pPr>
      <w:r w:rsidRPr="00624211">
        <w:rPr>
          <w:rFonts w:asciiTheme="minorHAnsi" w:hAnsiTheme="minorHAnsi"/>
          <w:b/>
          <w:bCs/>
        </w:rPr>
        <w:t>Day 2—</w:t>
      </w:r>
      <w:bookmarkStart w:id="6" w:name="Text2"/>
      <w:r w:rsidR="004435D1" w:rsidRPr="00624211">
        <w:rPr>
          <w:rFonts w:asciiTheme="minorHAnsi" w:hAnsiTheme="minorHAnsi"/>
          <w:b/>
          <w:bCs/>
        </w:rPr>
        <w:fldChar w:fldCharType="begin">
          <w:ffData>
            <w:name w:val="Text2"/>
            <w:enabled/>
            <w:calcOnExit w:val="0"/>
            <w:textInput>
              <w:default w:val="Tuesday, Month &amp; Date"/>
            </w:textInput>
          </w:ffData>
        </w:fldChar>
      </w:r>
      <w:r w:rsidRPr="00624211">
        <w:rPr>
          <w:rFonts w:asciiTheme="minorHAnsi" w:hAnsiTheme="minorHAnsi"/>
          <w:b/>
          <w:bCs/>
        </w:rPr>
        <w:instrText xml:space="preserve"> FORMTEXT </w:instrText>
      </w:r>
      <w:r w:rsidR="004435D1" w:rsidRPr="00624211">
        <w:rPr>
          <w:rFonts w:asciiTheme="minorHAnsi" w:hAnsiTheme="minorHAnsi"/>
          <w:b/>
          <w:bCs/>
        </w:rPr>
      </w:r>
      <w:r w:rsidR="004435D1" w:rsidRPr="00624211">
        <w:rPr>
          <w:rFonts w:asciiTheme="minorHAnsi" w:hAnsiTheme="minorHAnsi"/>
          <w:b/>
          <w:bCs/>
        </w:rPr>
        <w:fldChar w:fldCharType="separate"/>
      </w:r>
      <w:r w:rsidRPr="00624211">
        <w:rPr>
          <w:rFonts w:asciiTheme="minorHAnsi" w:hAnsiTheme="minorHAnsi"/>
          <w:b/>
          <w:bCs/>
          <w:noProof/>
        </w:rPr>
        <w:t>Tuesday, Month &amp; Date</w:t>
      </w:r>
      <w:r w:rsidR="004435D1" w:rsidRPr="00624211">
        <w:rPr>
          <w:rFonts w:asciiTheme="minorHAnsi" w:hAnsiTheme="minorHAnsi"/>
          <w:b/>
          <w:bCs/>
        </w:rPr>
        <w:fldChar w:fldCharType="end"/>
      </w:r>
      <w:bookmarkEnd w:id="6"/>
    </w:p>
    <w:tbl>
      <w:tblPr>
        <w:tblW w:w="14537" w:type="dxa"/>
        <w:jc w:val="center"/>
        <w:tblInd w:w="-2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2909"/>
        <w:gridCol w:w="1620"/>
        <w:gridCol w:w="3600"/>
        <w:gridCol w:w="1328"/>
        <w:gridCol w:w="7"/>
        <w:gridCol w:w="3592"/>
      </w:tblGrid>
      <w:tr w:rsidR="001873EE" w:rsidRPr="00AE24A1" w:rsidTr="0081109B">
        <w:trPr>
          <w:cantSplit/>
          <w:tblHeader/>
          <w:jc w:val="center"/>
        </w:trPr>
        <w:tc>
          <w:tcPr>
            <w:tcW w:w="1481"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021016">
            <w:pPr>
              <w:rPr>
                <w:rFonts w:asciiTheme="minorHAnsi" w:hAnsiTheme="minorHAnsi"/>
                <w:b/>
                <w:color w:val="FF0000"/>
                <w:sz w:val="22"/>
                <w:szCs w:val="22"/>
              </w:rPr>
            </w:pPr>
            <w:r w:rsidRPr="00624211">
              <w:rPr>
                <w:rFonts w:asciiTheme="minorHAnsi" w:hAnsiTheme="minorHAnsi"/>
                <w:b/>
                <w:sz w:val="22"/>
                <w:szCs w:val="22"/>
              </w:rPr>
              <w:t xml:space="preserve">Location 1: </w:t>
            </w:r>
          </w:p>
        </w:tc>
        <w:tc>
          <w:tcPr>
            <w:tcW w:w="2909"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1873EE">
            <w:pPr>
              <w:jc w:val="center"/>
              <w:rPr>
                <w:rFonts w:asciiTheme="minorHAnsi" w:hAnsiTheme="minorHAnsi"/>
                <w:b/>
                <w:sz w:val="22"/>
                <w:szCs w:val="22"/>
              </w:rPr>
            </w:pPr>
            <w:r w:rsidRPr="00624211">
              <w:rPr>
                <w:rFonts w:asciiTheme="minorHAnsi" w:hAnsiTheme="minorHAnsi"/>
                <w:b/>
                <w:sz w:val="22"/>
                <w:szCs w:val="22"/>
              </w:rPr>
              <w:t xml:space="preserve">Team workroom/  </w:t>
            </w:r>
          </w:p>
          <w:p w:rsidR="001873EE" w:rsidRPr="00AE24A1" w:rsidRDefault="00624211" w:rsidP="001873EE">
            <w:pPr>
              <w:jc w:val="center"/>
              <w:rPr>
                <w:rFonts w:asciiTheme="minorHAnsi" w:hAnsiTheme="minorHAnsi"/>
                <w:b/>
                <w:color w:val="FF0000"/>
                <w:sz w:val="22"/>
                <w:szCs w:val="22"/>
              </w:rPr>
            </w:pPr>
            <w:r w:rsidRPr="00624211">
              <w:rPr>
                <w:rFonts w:asciiTheme="minorHAnsi" w:hAnsiTheme="minorHAnsi"/>
                <w:b/>
                <w:sz w:val="22"/>
                <w:szCs w:val="22"/>
              </w:rPr>
              <w:t>selected classrooms</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1873EE">
            <w:pPr>
              <w:jc w:val="center"/>
              <w:rPr>
                <w:rFonts w:asciiTheme="minorHAnsi" w:hAnsiTheme="minorHAnsi"/>
                <w:b/>
                <w:color w:val="FF0000"/>
                <w:sz w:val="22"/>
                <w:szCs w:val="22"/>
              </w:rPr>
            </w:pPr>
            <w:r w:rsidRPr="00624211">
              <w:rPr>
                <w:rFonts w:asciiTheme="minorHAnsi" w:hAnsiTheme="minorHAnsi"/>
                <w:b/>
                <w:sz w:val="22"/>
                <w:szCs w:val="22"/>
              </w:rPr>
              <w:t xml:space="preserve">Location 2: </w:t>
            </w:r>
          </w:p>
        </w:tc>
        <w:tc>
          <w:tcPr>
            <w:tcW w:w="3600"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1873EE">
            <w:pPr>
              <w:jc w:val="center"/>
              <w:rPr>
                <w:rFonts w:asciiTheme="minorHAnsi" w:hAnsiTheme="minorHAnsi"/>
                <w:b/>
                <w:sz w:val="22"/>
                <w:szCs w:val="22"/>
              </w:rPr>
            </w:pPr>
            <w:r w:rsidRPr="00624211">
              <w:rPr>
                <w:rFonts w:asciiTheme="minorHAnsi" w:hAnsiTheme="minorHAnsi"/>
                <w:b/>
                <w:sz w:val="22"/>
                <w:szCs w:val="22"/>
              </w:rPr>
              <w:t>Meeting room at central office</w:t>
            </w:r>
          </w:p>
          <w:p w:rsidR="001873EE" w:rsidRPr="00AE24A1" w:rsidRDefault="00624211" w:rsidP="001873EE">
            <w:pPr>
              <w:jc w:val="center"/>
              <w:rPr>
                <w:rFonts w:asciiTheme="minorHAnsi" w:hAnsiTheme="minorHAnsi"/>
                <w:b/>
                <w:sz w:val="22"/>
                <w:szCs w:val="22"/>
              </w:rPr>
            </w:pPr>
            <w:r w:rsidRPr="00624211">
              <w:rPr>
                <w:rFonts w:asciiTheme="minorHAnsi" w:hAnsiTheme="minorHAnsi"/>
                <w:b/>
                <w:sz w:val="22"/>
                <w:szCs w:val="22"/>
              </w:rPr>
              <w:t>(for 6-8)</w:t>
            </w:r>
          </w:p>
        </w:tc>
        <w:tc>
          <w:tcPr>
            <w:tcW w:w="1328"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1873EE">
            <w:pPr>
              <w:jc w:val="center"/>
              <w:rPr>
                <w:rFonts w:asciiTheme="minorHAnsi" w:hAnsiTheme="minorHAnsi"/>
                <w:b/>
                <w:sz w:val="22"/>
                <w:szCs w:val="22"/>
              </w:rPr>
            </w:pPr>
            <w:r w:rsidRPr="00624211">
              <w:rPr>
                <w:rFonts w:asciiTheme="minorHAnsi" w:hAnsiTheme="minorHAnsi"/>
                <w:b/>
                <w:sz w:val="22"/>
                <w:szCs w:val="22"/>
              </w:rPr>
              <w:t>Location 3:</w:t>
            </w:r>
          </w:p>
        </w:tc>
        <w:tc>
          <w:tcPr>
            <w:tcW w:w="3599" w:type="dxa"/>
            <w:gridSpan w:val="2"/>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1873EE">
            <w:pPr>
              <w:jc w:val="center"/>
              <w:rPr>
                <w:rFonts w:asciiTheme="minorHAnsi" w:hAnsiTheme="minorHAnsi"/>
                <w:b/>
                <w:sz w:val="22"/>
                <w:szCs w:val="22"/>
              </w:rPr>
            </w:pPr>
            <w:r w:rsidRPr="00624211">
              <w:rPr>
                <w:rFonts w:asciiTheme="minorHAnsi" w:hAnsiTheme="minorHAnsi"/>
                <w:b/>
                <w:sz w:val="22"/>
                <w:szCs w:val="22"/>
              </w:rPr>
              <w:t>Another meeting room at central office</w:t>
            </w:r>
          </w:p>
        </w:tc>
      </w:tr>
      <w:tr w:rsidR="001873EE" w:rsidRPr="00AE24A1" w:rsidTr="0081109B">
        <w:trPr>
          <w:cantSplit/>
          <w:tblHeader/>
          <w:jc w:val="center"/>
        </w:trPr>
        <w:tc>
          <w:tcPr>
            <w:tcW w:w="1481" w:type="dxa"/>
            <w:tcBorders>
              <w:bottom w:val="single" w:sz="4" w:space="0" w:color="auto"/>
            </w:tcBorders>
            <w:shd w:val="clear" w:color="auto" w:fill="CCCCCC"/>
          </w:tcPr>
          <w:p w:rsidR="001873EE" w:rsidRPr="00AE24A1" w:rsidRDefault="00624211" w:rsidP="005226D2">
            <w:pPr>
              <w:jc w:val="center"/>
              <w:rPr>
                <w:rFonts w:asciiTheme="minorHAnsi" w:hAnsiTheme="minorHAnsi"/>
                <w:b/>
                <w:i/>
                <w:sz w:val="22"/>
                <w:szCs w:val="22"/>
              </w:rPr>
            </w:pPr>
            <w:r w:rsidRPr="00624211">
              <w:rPr>
                <w:rFonts w:asciiTheme="minorHAnsi" w:hAnsiTheme="minorHAnsi"/>
                <w:b/>
                <w:i/>
                <w:sz w:val="22"/>
                <w:szCs w:val="22"/>
              </w:rPr>
              <w:t xml:space="preserve">Time </w:t>
            </w:r>
          </w:p>
        </w:tc>
        <w:tc>
          <w:tcPr>
            <w:tcW w:w="2909" w:type="dxa"/>
            <w:tcBorders>
              <w:bottom w:val="single" w:sz="4" w:space="0" w:color="auto"/>
            </w:tcBorders>
            <w:shd w:val="clear" w:color="auto" w:fill="CCCCCC"/>
          </w:tcPr>
          <w:p w:rsidR="001873EE" w:rsidRPr="00AE24A1" w:rsidRDefault="00624211" w:rsidP="005226D2">
            <w:pPr>
              <w:jc w:val="center"/>
              <w:rPr>
                <w:rFonts w:asciiTheme="minorHAnsi" w:hAnsiTheme="minorHAnsi"/>
                <w:b/>
                <w:i/>
                <w:sz w:val="22"/>
                <w:szCs w:val="22"/>
              </w:rPr>
            </w:pPr>
            <w:r w:rsidRPr="00624211">
              <w:rPr>
                <w:rFonts w:asciiTheme="minorHAnsi" w:hAnsiTheme="minorHAnsi"/>
                <w:b/>
                <w:i/>
                <w:sz w:val="22"/>
                <w:szCs w:val="22"/>
              </w:rPr>
              <w:t xml:space="preserve">Activity </w:t>
            </w:r>
          </w:p>
        </w:tc>
        <w:tc>
          <w:tcPr>
            <w:tcW w:w="1620" w:type="dxa"/>
            <w:tcBorders>
              <w:bottom w:val="single" w:sz="4" w:space="0" w:color="auto"/>
            </w:tcBorders>
            <w:shd w:val="clear" w:color="auto" w:fill="CCCCCC"/>
          </w:tcPr>
          <w:p w:rsidR="001873EE" w:rsidRPr="00AE24A1" w:rsidRDefault="00624211" w:rsidP="005226D2">
            <w:pPr>
              <w:jc w:val="center"/>
              <w:rPr>
                <w:rFonts w:asciiTheme="minorHAnsi" w:hAnsiTheme="minorHAnsi"/>
                <w:b/>
                <w:i/>
                <w:sz w:val="22"/>
                <w:szCs w:val="22"/>
              </w:rPr>
            </w:pPr>
            <w:r w:rsidRPr="00624211">
              <w:rPr>
                <w:rFonts w:asciiTheme="minorHAnsi" w:hAnsiTheme="minorHAnsi"/>
                <w:b/>
                <w:i/>
                <w:sz w:val="22"/>
                <w:szCs w:val="22"/>
              </w:rPr>
              <w:t xml:space="preserve">Time </w:t>
            </w:r>
          </w:p>
        </w:tc>
        <w:tc>
          <w:tcPr>
            <w:tcW w:w="3600" w:type="dxa"/>
            <w:tcBorders>
              <w:bottom w:val="single" w:sz="4" w:space="0" w:color="auto"/>
            </w:tcBorders>
            <w:shd w:val="clear" w:color="auto" w:fill="CCCCCC"/>
          </w:tcPr>
          <w:p w:rsidR="001873EE" w:rsidRPr="00AE24A1" w:rsidRDefault="00624211" w:rsidP="005226D2">
            <w:pPr>
              <w:jc w:val="center"/>
              <w:rPr>
                <w:rFonts w:asciiTheme="minorHAnsi" w:hAnsiTheme="minorHAnsi"/>
                <w:b/>
                <w:i/>
                <w:sz w:val="22"/>
                <w:szCs w:val="22"/>
              </w:rPr>
            </w:pPr>
            <w:r w:rsidRPr="00624211">
              <w:rPr>
                <w:rFonts w:asciiTheme="minorHAnsi" w:hAnsiTheme="minorHAnsi"/>
                <w:b/>
                <w:i/>
                <w:sz w:val="22"/>
                <w:szCs w:val="22"/>
              </w:rPr>
              <w:t>Activity</w:t>
            </w:r>
          </w:p>
        </w:tc>
        <w:tc>
          <w:tcPr>
            <w:tcW w:w="1328" w:type="dxa"/>
            <w:tcBorders>
              <w:bottom w:val="single" w:sz="4" w:space="0" w:color="auto"/>
            </w:tcBorders>
            <w:shd w:val="clear" w:color="auto" w:fill="CCCCCC"/>
          </w:tcPr>
          <w:p w:rsidR="001873EE" w:rsidRPr="00AE24A1" w:rsidRDefault="00624211" w:rsidP="005226D2">
            <w:pPr>
              <w:jc w:val="center"/>
              <w:rPr>
                <w:rFonts w:asciiTheme="minorHAnsi" w:hAnsiTheme="minorHAnsi"/>
                <w:b/>
                <w:i/>
                <w:sz w:val="22"/>
                <w:szCs w:val="22"/>
              </w:rPr>
            </w:pPr>
            <w:r w:rsidRPr="00624211">
              <w:rPr>
                <w:rFonts w:asciiTheme="minorHAnsi" w:hAnsiTheme="minorHAnsi"/>
                <w:b/>
                <w:i/>
                <w:sz w:val="22"/>
                <w:szCs w:val="22"/>
              </w:rPr>
              <w:t xml:space="preserve">Time </w:t>
            </w:r>
          </w:p>
          <w:p w:rsidR="00C71901" w:rsidRPr="00AE24A1" w:rsidRDefault="00C71901" w:rsidP="005226D2">
            <w:pPr>
              <w:jc w:val="center"/>
              <w:rPr>
                <w:rFonts w:asciiTheme="minorHAnsi" w:hAnsiTheme="minorHAnsi"/>
                <w:b/>
                <w:i/>
                <w:sz w:val="22"/>
                <w:szCs w:val="22"/>
              </w:rPr>
            </w:pPr>
          </w:p>
        </w:tc>
        <w:tc>
          <w:tcPr>
            <w:tcW w:w="3599" w:type="dxa"/>
            <w:gridSpan w:val="2"/>
            <w:tcBorders>
              <w:bottom w:val="single" w:sz="4" w:space="0" w:color="auto"/>
            </w:tcBorders>
            <w:shd w:val="clear" w:color="auto" w:fill="CCCCCC"/>
          </w:tcPr>
          <w:p w:rsidR="001873EE" w:rsidRPr="00AE24A1" w:rsidRDefault="00624211" w:rsidP="005226D2">
            <w:pPr>
              <w:jc w:val="center"/>
              <w:rPr>
                <w:rFonts w:asciiTheme="minorHAnsi" w:hAnsiTheme="minorHAnsi"/>
                <w:b/>
                <w:i/>
                <w:sz w:val="22"/>
                <w:szCs w:val="22"/>
              </w:rPr>
            </w:pPr>
            <w:r w:rsidRPr="00624211">
              <w:rPr>
                <w:rFonts w:asciiTheme="minorHAnsi" w:hAnsiTheme="minorHAnsi"/>
                <w:b/>
                <w:i/>
                <w:sz w:val="22"/>
                <w:szCs w:val="22"/>
              </w:rPr>
              <w:t>Activity</w:t>
            </w:r>
          </w:p>
        </w:tc>
      </w:tr>
      <w:tr w:rsidR="001873EE" w:rsidRPr="00AE24A1" w:rsidTr="0081109B">
        <w:trPr>
          <w:trHeight w:val="256"/>
          <w:jc w:val="center"/>
        </w:trPr>
        <w:tc>
          <w:tcPr>
            <w:tcW w:w="1481"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8:00-8:30</w:t>
            </w:r>
          </w:p>
        </w:tc>
        <w:tc>
          <w:tcPr>
            <w:tcW w:w="13056" w:type="dxa"/>
            <w:gridSpan w:val="6"/>
            <w:tcBorders>
              <w:bottom w:val="single" w:sz="4" w:space="0" w:color="auto"/>
            </w:tcBorders>
            <w:shd w:val="clear" w:color="auto" w:fill="auto"/>
          </w:tcPr>
          <w:p w:rsidR="001873EE" w:rsidRPr="00AE24A1" w:rsidRDefault="00624211" w:rsidP="001873EE">
            <w:pPr>
              <w:rPr>
                <w:rFonts w:asciiTheme="minorHAnsi" w:hAnsiTheme="minorHAnsi"/>
                <w:b/>
                <w:sz w:val="22"/>
                <w:szCs w:val="22"/>
              </w:rPr>
            </w:pPr>
            <w:r w:rsidRPr="00624211">
              <w:rPr>
                <w:rFonts w:asciiTheme="minorHAnsi" w:hAnsiTheme="minorHAnsi"/>
                <w:b/>
                <w:bCs/>
                <w:sz w:val="22"/>
                <w:szCs w:val="22"/>
              </w:rPr>
              <w:t>Review</w:t>
            </w:r>
            <w:r w:rsidRPr="00624211">
              <w:rPr>
                <w:rFonts w:asciiTheme="minorHAnsi" w:hAnsiTheme="minorHAnsi"/>
                <w:b/>
                <w:sz w:val="22"/>
                <w:szCs w:val="22"/>
              </w:rPr>
              <w:t xml:space="preserve"> Team Meeting</w:t>
            </w:r>
          </w:p>
          <w:p w:rsidR="001873EE" w:rsidRPr="00AE24A1" w:rsidRDefault="001873EE" w:rsidP="001873EE">
            <w:pPr>
              <w:rPr>
                <w:rFonts w:asciiTheme="minorHAnsi" w:hAnsiTheme="minorHAnsi"/>
                <w:b/>
                <w:sz w:val="22"/>
                <w:szCs w:val="22"/>
              </w:rPr>
            </w:pPr>
          </w:p>
        </w:tc>
      </w:tr>
      <w:tr w:rsidR="001873EE" w:rsidRPr="00AE24A1" w:rsidTr="0081109B">
        <w:trPr>
          <w:trHeight w:val="278"/>
          <w:jc w:val="center"/>
        </w:trPr>
        <w:tc>
          <w:tcPr>
            <w:tcW w:w="1481"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 xml:space="preserve">8:30-10:00 </w:t>
            </w:r>
          </w:p>
        </w:tc>
        <w:tc>
          <w:tcPr>
            <w:tcW w:w="2909" w:type="dxa"/>
            <w:tcBorders>
              <w:bottom w:val="single" w:sz="4" w:space="0" w:color="auto"/>
            </w:tcBorders>
            <w:shd w:val="clear" w:color="auto" w:fill="E0E0E0"/>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 xml:space="preserve">Classroom visits </w:t>
            </w:r>
          </w:p>
          <w:p w:rsidR="001873EE" w:rsidRPr="00AE24A1" w:rsidRDefault="001873EE" w:rsidP="001873EE">
            <w:pPr>
              <w:rPr>
                <w:rFonts w:asciiTheme="minorHAnsi" w:hAnsiTheme="minorHAnsi"/>
                <w:b/>
                <w:sz w:val="22"/>
                <w:szCs w:val="22"/>
              </w:rPr>
            </w:pPr>
          </w:p>
        </w:tc>
        <w:tc>
          <w:tcPr>
            <w:tcW w:w="1620"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 xml:space="preserve">8:30-10:00 </w:t>
            </w:r>
          </w:p>
        </w:tc>
        <w:tc>
          <w:tcPr>
            <w:tcW w:w="3600" w:type="dxa"/>
            <w:tcBorders>
              <w:bottom w:val="single" w:sz="4" w:space="0" w:color="auto"/>
            </w:tcBorders>
            <w:shd w:val="clear" w:color="auto" w:fill="E0E0E0"/>
          </w:tcPr>
          <w:p w:rsidR="001873EE" w:rsidRPr="00AE24A1" w:rsidRDefault="00624211" w:rsidP="001873EE">
            <w:pPr>
              <w:rPr>
                <w:rFonts w:asciiTheme="minorHAnsi" w:hAnsiTheme="minorHAnsi"/>
                <w:b/>
                <w:bCs/>
                <w:sz w:val="22"/>
                <w:szCs w:val="22"/>
              </w:rPr>
            </w:pPr>
            <w:r w:rsidRPr="00624211">
              <w:rPr>
                <w:rFonts w:asciiTheme="minorHAnsi" w:hAnsiTheme="minorHAnsi"/>
                <w:b/>
                <w:bCs/>
                <w:sz w:val="22"/>
                <w:szCs w:val="22"/>
              </w:rPr>
              <w:t>Financial &amp; Asset Management Interview (</w:t>
            </w:r>
            <w:r w:rsidRPr="00624211">
              <w:rPr>
                <w:rFonts w:asciiTheme="minorHAnsi" w:hAnsiTheme="minorHAnsi"/>
                <w:b/>
                <w:bCs/>
                <w:sz w:val="22"/>
                <w:szCs w:val="22"/>
                <w:u w:val="single"/>
              </w:rPr>
              <w:t>District personnel</w:t>
            </w:r>
            <w:r w:rsidRPr="00624211">
              <w:rPr>
                <w:rFonts w:asciiTheme="minorHAnsi" w:hAnsiTheme="minorHAnsi"/>
                <w:b/>
                <w:bCs/>
                <w:sz w:val="22"/>
                <w:szCs w:val="22"/>
              </w:rPr>
              <w:t>)</w:t>
            </w:r>
          </w:p>
        </w:tc>
        <w:tc>
          <w:tcPr>
            <w:tcW w:w="1328"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8:30-10:00</w:t>
            </w:r>
          </w:p>
        </w:tc>
        <w:tc>
          <w:tcPr>
            <w:tcW w:w="3599" w:type="dxa"/>
            <w:gridSpan w:val="2"/>
            <w:tcBorders>
              <w:bottom w:val="single" w:sz="4" w:space="0" w:color="auto"/>
            </w:tcBorders>
            <w:shd w:val="clear" w:color="auto" w:fill="E0E0E0"/>
          </w:tcPr>
          <w:p w:rsidR="001873EE" w:rsidRPr="00AE24A1" w:rsidRDefault="00624211" w:rsidP="001873EE">
            <w:pPr>
              <w:rPr>
                <w:rFonts w:asciiTheme="minorHAnsi" w:hAnsiTheme="minorHAnsi"/>
                <w:b/>
                <w:sz w:val="22"/>
                <w:szCs w:val="22"/>
              </w:rPr>
            </w:pPr>
            <w:r w:rsidRPr="00624211">
              <w:rPr>
                <w:rFonts w:asciiTheme="minorHAnsi" w:hAnsiTheme="minorHAnsi"/>
                <w:b/>
                <w:bCs/>
                <w:sz w:val="22"/>
                <w:szCs w:val="22"/>
              </w:rPr>
              <w:t>Leadership &amp; Governance Interview</w:t>
            </w:r>
          </w:p>
        </w:tc>
      </w:tr>
      <w:tr w:rsidR="001873EE" w:rsidRPr="00AE24A1" w:rsidTr="0081109B">
        <w:trPr>
          <w:trHeight w:val="208"/>
          <w:jc w:val="center"/>
        </w:trPr>
        <w:tc>
          <w:tcPr>
            <w:tcW w:w="1481" w:type="dxa"/>
            <w:tcBorders>
              <w:bottom w:val="single" w:sz="4" w:space="0" w:color="auto"/>
            </w:tcBorders>
            <w:shd w:val="clear" w:color="auto" w:fill="auto"/>
          </w:tcPr>
          <w:p w:rsidR="001873EE" w:rsidRPr="00AE24A1" w:rsidRDefault="001873EE" w:rsidP="001873EE">
            <w:pPr>
              <w:rPr>
                <w:rFonts w:asciiTheme="minorHAnsi" w:hAnsiTheme="minorHAnsi"/>
                <w:sz w:val="22"/>
                <w:szCs w:val="22"/>
              </w:rPr>
            </w:pPr>
          </w:p>
        </w:tc>
        <w:tc>
          <w:tcPr>
            <w:tcW w:w="13056" w:type="dxa"/>
            <w:gridSpan w:val="6"/>
            <w:tcBorders>
              <w:bottom w:val="single" w:sz="4" w:space="0" w:color="auto"/>
            </w:tcBorders>
            <w:shd w:val="clear" w:color="auto" w:fill="auto"/>
          </w:tcPr>
          <w:p w:rsidR="001873EE" w:rsidRPr="00AE24A1" w:rsidRDefault="001873EE" w:rsidP="001873EE">
            <w:pPr>
              <w:rPr>
                <w:rFonts w:asciiTheme="minorHAnsi" w:hAnsiTheme="minorHAnsi"/>
                <w:sz w:val="22"/>
                <w:szCs w:val="22"/>
              </w:rPr>
            </w:pPr>
          </w:p>
        </w:tc>
      </w:tr>
      <w:tr w:rsidR="001873EE" w:rsidRPr="00AE24A1" w:rsidTr="0081109B">
        <w:trPr>
          <w:trHeight w:val="208"/>
          <w:jc w:val="center"/>
        </w:trPr>
        <w:tc>
          <w:tcPr>
            <w:tcW w:w="1481"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10:00-11:30</w:t>
            </w:r>
          </w:p>
        </w:tc>
        <w:tc>
          <w:tcPr>
            <w:tcW w:w="2909" w:type="dxa"/>
            <w:tcBorders>
              <w:bottom w:val="single" w:sz="4" w:space="0" w:color="auto"/>
            </w:tcBorders>
            <w:shd w:val="clear" w:color="auto" w:fill="E0E0E0"/>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 xml:space="preserve">Classroom visits </w:t>
            </w:r>
          </w:p>
        </w:tc>
        <w:tc>
          <w:tcPr>
            <w:tcW w:w="1620"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10:15-11:30</w:t>
            </w:r>
          </w:p>
        </w:tc>
        <w:tc>
          <w:tcPr>
            <w:tcW w:w="3600" w:type="dxa"/>
            <w:tcBorders>
              <w:bottom w:val="single" w:sz="4" w:space="0" w:color="auto"/>
            </w:tcBorders>
            <w:shd w:val="clear" w:color="auto" w:fill="E0E0E0"/>
          </w:tcPr>
          <w:p w:rsidR="001873EE" w:rsidRPr="00AE24A1" w:rsidRDefault="00624211" w:rsidP="001873EE">
            <w:pPr>
              <w:rPr>
                <w:rFonts w:asciiTheme="minorHAnsi" w:hAnsiTheme="minorHAnsi"/>
                <w:b/>
                <w:sz w:val="22"/>
                <w:szCs w:val="22"/>
              </w:rPr>
            </w:pPr>
            <w:r w:rsidRPr="00624211">
              <w:rPr>
                <w:rFonts w:asciiTheme="minorHAnsi" w:hAnsiTheme="minorHAnsi"/>
                <w:b/>
                <w:bCs/>
                <w:sz w:val="22"/>
                <w:szCs w:val="22"/>
              </w:rPr>
              <w:t>Curriculum &amp; Instruction Interview</w:t>
            </w:r>
          </w:p>
        </w:tc>
        <w:tc>
          <w:tcPr>
            <w:tcW w:w="1328"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10:15-11:30</w:t>
            </w:r>
          </w:p>
        </w:tc>
        <w:tc>
          <w:tcPr>
            <w:tcW w:w="3599" w:type="dxa"/>
            <w:gridSpan w:val="2"/>
            <w:tcBorders>
              <w:bottom w:val="single" w:sz="4" w:space="0" w:color="auto"/>
            </w:tcBorders>
            <w:shd w:val="clear" w:color="auto" w:fill="E0E0E0"/>
          </w:tcPr>
          <w:p w:rsidR="001873EE" w:rsidRPr="00AE24A1" w:rsidRDefault="00624211" w:rsidP="001873EE">
            <w:pPr>
              <w:rPr>
                <w:rFonts w:asciiTheme="minorHAnsi" w:hAnsiTheme="minorHAnsi"/>
                <w:bCs/>
                <w:color w:val="FF0000"/>
                <w:sz w:val="22"/>
                <w:szCs w:val="22"/>
              </w:rPr>
            </w:pPr>
            <w:r w:rsidRPr="00624211">
              <w:rPr>
                <w:rFonts w:asciiTheme="minorHAnsi" w:hAnsiTheme="minorHAnsi"/>
                <w:b/>
                <w:sz w:val="22"/>
                <w:szCs w:val="22"/>
              </w:rPr>
              <w:t>Student Support Interview</w:t>
            </w:r>
          </w:p>
        </w:tc>
      </w:tr>
      <w:tr w:rsidR="001873EE" w:rsidRPr="00AE24A1" w:rsidTr="0081109B">
        <w:trPr>
          <w:trHeight w:val="208"/>
          <w:jc w:val="center"/>
        </w:trPr>
        <w:tc>
          <w:tcPr>
            <w:tcW w:w="1481"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 xml:space="preserve">11:30-12:00 </w:t>
            </w:r>
          </w:p>
        </w:tc>
        <w:tc>
          <w:tcPr>
            <w:tcW w:w="13056" w:type="dxa"/>
            <w:gridSpan w:val="6"/>
            <w:tcBorders>
              <w:bottom w:val="single" w:sz="4" w:space="0" w:color="auto"/>
            </w:tcBorders>
            <w:shd w:val="clear" w:color="auto" w:fill="auto"/>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Lunch Meeting</w:t>
            </w:r>
          </w:p>
          <w:p w:rsidR="001873EE" w:rsidRPr="00AE24A1" w:rsidRDefault="001873EE" w:rsidP="001873EE">
            <w:pPr>
              <w:rPr>
                <w:rFonts w:asciiTheme="minorHAnsi" w:hAnsiTheme="minorHAnsi"/>
                <w:sz w:val="22"/>
                <w:szCs w:val="22"/>
              </w:rPr>
            </w:pPr>
          </w:p>
        </w:tc>
      </w:tr>
      <w:tr w:rsidR="001873EE" w:rsidRPr="00AE24A1" w:rsidTr="0081109B">
        <w:trPr>
          <w:trHeight w:val="208"/>
          <w:jc w:val="center"/>
        </w:trPr>
        <w:tc>
          <w:tcPr>
            <w:tcW w:w="1481"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12:00-1:00</w:t>
            </w:r>
          </w:p>
        </w:tc>
        <w:tc>
          <w:tcPr>
            <w:tcW w:w="13056" w:type="dxa"/>
            <w:gridSpan w:val="6"/>
            <w:tcBorders>
              <w:bottom w:val="single" w:sz="4" w:space="0" w:color="auto"/>
            </w:tcBorders>
            <w:shd w:val="clear" w:color="auto" w:fill="E0E0E0"/>
          </w:tcPr>
          <w:p w:rsidR="001873EE" w:rsidRPr="00AE24A1" w:rsidRDefault="00624211" w:rsidP="001873EE">
            <w:pPr>
              <w:pStyle w:val="BodyText3"/>
              <w:rPr>
                <w:rFonts w:asciiTheme="minorHAnsi" w:hAnsiTheme="minorHAnsi"/>
                <w:b/>
                <w:sz w:val="22"/>
                <w:szCs w:val="22"/>
              </w:rPr>
            </w:pPr>
            <w:r w:rsidRPr="00624211">
              <w:rPr>
                <w:rFonts w:asciiTheme="minorHAnsi" w:hAnsiTheme="minorHAnsi"/>
                <w:b/>
                <w:bCs/>
                <w:sz w:val="22"/>
                <w:szCs w:val="22"/>
              </w:rPr>
              <w:t>Review</w:t>
            </w:r>
            <w:r w:rsidRPr="00624211">
              <w:rPr>
                <w:rFonts w:asciiTheme="minorHAnsi" w:hAnsiTheme="minorHAnsi"/>
                <w:b/>
                <w:sz w:val="22"/>
                <w:szCs w:val="22"/>
              </w:rPr>
              <w:t xml:space="preserve"> Team Meeting</w:t>
            </w:r>
          </w:p>
          <w:p w:rsidR="001873EE" w:rsidRPr="00AE24A1" w:rsidRDefault="001873EE" w:rsidP="001873EE">
            <w:pPr>
              <w:pStyle w:val="BodyText3"/>
              <w:rPr>
                <w:rFonts w:asciiTheme="minorHAnsi" w:hAnsiTheme="minorHAnsi"/>
                <w:b/>
                <w:sz w:val="22"/>
                <w:szCs w:val="22"/>
              </w:rPr>
            </w:pPr>
          </w:p>
        </w:tc>
      </w:tr>
      <w:tr w:rsidR="001873EE" w:rsidRPr="00AE24A1" w:rsidTr="0081109B">
        <w:trPr>
          <w:trHeight w:val="208"/>
          <w:jc w:val="center"/>
        </w:trPr>
        <w:tc>
          <w:tcPr>
            <w:tcW w:w="1481"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1:00-2:30</w:t>
            </w:r>
          </w:p>
        </w:tc>
        <w:tc>
          <w:tcPr>
            <w:tcW w:w="2909" w:type="dxa"/>
            <w:tcBorders>
              <w:bottom w:val="single" w:sz="4" w:space="0" w:color="auto"/>
            </w:tcBorders>
            <w:shd w:val="clear" w:color="auto" w:fill="auto"/>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 xml:space="preserve">Classroom visits </w:t>
            </w:r>
          </w:p>
        </w:tc>
        <w:tc>
          <w:tcPr>
            <w:tcW w:w="1620"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1:00-2:30</w:t>
            </w:r>
          </w:p>
        </w:tc>
        <w:tc>
          <w:tcPr>
            <w:tcW w:w="3600" w:type="dxa"/>
            <w:tcBorders>
              <w:bottom w:val="single" w:sz="4" w:space="0" w:color="auto"/>
            </w:tcBorders>
            <w:shd w:val="clear" w:color="auto" w:fill="auto"/>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HR &amp; PD Interview</w:t>
            </w:r>
          </w:p>
        </w:tc>
        <w:tc>
          <w:tcPr>
            <w:tcW w:w="1328"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1:00-2:30</w:t>
            </w:r>
          </w:p>
        </w:tc>
        <w:tc>
          <w:tcPr>
            <w:tcW w:w="3599" w:type="dxa"/>
            <w:gridSpan w:val="2"/>
            <w:tcBorders>
              <w:bottom w:val="single" w:sz="4" w:space="0" w:color="auto"/>
            </w:tcBorders>
            <w:shd w:val="clear" w:color="auto" w:fill="auto"/>
          </w:tcPr>
          <w:p w:rsidR="001873EE" w:rsidRPr="00AE24A1" w:rsidRDefault="00624211" w:rsidP="001873EE">
            <w:pPr>
              <w:rPr>
                <w:rFonts w:asciiTheme="minorHAnsi" w:hAnsiTheme="minorHAnsi"/>
                <w:b/>
                <w:bCs/>
                <w:sz w:val="22"/>
                <w:szCs w:val="22"/>
              </w:rPr>
            </w:pPr>
            <w:r w:rsidRPr="00624211">
              <w:rPr>
                <w:rFonts w:asciiTheme="minorHAnsi" w:hAnsiTheme="minorHAnsi"/>
                <w:b/>
                <w:bCs/>
                <w:sz w:val="22"/>
                <w:szCs w:val="22"/>
              </w:rPr>
              <w:t>Financial &amp; Asset Management Interview (</w:t>
            </w:r>
            <w:r w:rsidRPr="00624211">
              <w:rPr>
                <w:rFonts w:asciiTheme="minorHAnsi" w:hAnsiTheme="minorHAnsi"/>
                <w:b/>
                <w:bCs/>
                <w:sz w:val="22"/>
                <w:szCs w:val="22"/>
                <w:u w:val="single"/>
              </w:rPr>
              <w:t>District personnel</w:t>
            </w:r>
            <w:r w:rsidRPr="00624211">
              <w:rPr>
                <w:rFonts w:asciiTheme="minorHAnsi" w:hAnsiTheme="minorHAnsi"/>
                <w:b/>
                <w:bCs/>
                <w:sz w:val="22"/>
                <w:szCs w:val="22"/>
              </w:rPr>
              <w:t>)</w:t>
            </w:r>
          </w:p>
        </w:tc>
      </w:tr>
      <w:tr w:rsidR="0081109B" w:rsidRPr="00AE24A1" w:rsidTr="0081109B">
        <w:trPr>
          <w:trHeight w:val="208"/>
          <w:jc w:val="center"/>
        </w:trPr>
        <w:tc>
          <w:tcPr>
            <w:tcW w:w="1481" w:type="dxa"/>
            <w:tcBorders>
              <w:bottom w:val="single" w:sz="4" w:space="0" w:color="auto"/>
            </w:tcBorders>
            <w:shd w:val="clear" w:color="auto" w:fill="E0E0E0"/>
          </w:tcPr>
          <w:p w:rsidR="0081109B" w:rsidRPr="00AE24A1" w:rsidRDefault="00624211" w:rsidP="001873EE">
            <w:pPr>
              <w:rPr>
                <w:rFonts w:asciiTheme="minorHAnsi" w:hAnsiTheme="minorHAnsi"/>
                <w:sz w:val="22"/>
                <w:szCs w:val="22"/>
              </w:rPr>
            </w:pPr>
            <w:r w:rsidRPr="00624211">
              <w:rPr>
                <w:rFonts w:asciiTheme="minorHAnsi" w:hAnsiTheme="minorHAnsi"/>
                <w:sz w:val="22"/>
                <w:szCs w:val="22"/>
              </w:rPr>
              <w:t>2:30-3:30</w:t>
            </w:r>
          </w:p>
          <w:p w:rsidR="007128EC" w:rsidRPr="00AE24A1" w:rsidRDefault="00624211" w:rsidP="001873EE">
            <w:pPr>
              <w:rPr>
                <w:rFonts w:asciiTheme="minorHAnsi" w:hAnsiTheme="minorHAnsi"/>
                <w:sz w:val="22"/>
                <w:szCs w:val="22"/>
              </w:rPr>
            </w:pPr>
            <w:r w:rsidRPr="00624211">
              <w:rPr>
                <w:rFonts w:asciiTheme="minorHAnsi" w:hAnsiTheme="minorHAnsi"/>
                <w:sz w:val="22"/>
                <w:szCs w:val="22"/>
              </w:rPr>
              <w:t>(flex time to meet district needs)</w:t>
            </w:r>
          </w:p>
        </w:tc>
        <w:tc>
          <w:tcPr>
            <w:tcW w:w="2909" w:type="dxa"/>
            <w:tcBorders>
              <w:bottom w:val="single" w:sz="4" w:space="0" w:color="auto"/>
            </w:tcBorders>
            <w:shd w:val="clear" w:color="auto" w:fill="E0E0E0"/>
          </w:tcPr>
          <w:p w:rsidR="0081109B" w:rsidRPr="00AE24A1" w:rsidRDefault="00624211" w:rsidP="001873EE">
            <w:pPr>
              <w:pStyle w:val="BodyText3"/>
              <w:rPr>
                <w:rFonts w:asciiTheme="minorHAnsi" w:hAnsiTheme="minorHAnsi"/>
                <w:b/>
                <w:sz w:val="22"/>
                <w:szCs w:val="22"/>
              </w:rPr>
            </w:pPr>
            <w:r w:rsidRPr="00624211">
              <w:rPr>
                <w:rFonts w:asciiTheme="minorHAnsi" w:hAnsiTheme="minorHAnsi"/>
                <w:b/>
                <w:bCs/>
                <w:sz w:val="22"/>
                <w:szCs w:val="22"/>
              </w:rPr>
              <w:t xml:space="preserve">Teacher Focus Group (High School) </w:t>
            </w:r>
          </w:p>
        </w:tc>
        <w:tc>
          <w:tcPr>
            <w:tcW w:w="1620" w:type="dxa"/>
            <w:tcBorders>
              <w:bottom w:val="single" w:sz="4" w:space="0" w:color="auto"/>
            </w:tcBorders>
            <w:shd w:val="clear" w:color="auto" w:fill="E0E0E0"/>
          </w:tcPr>
          <w:p w:rsidR="0081109B" w:rsidRPr="00AE24A1" w:rsidRDefault="00624211" w:rsidP="001873EE">
            <w:pPr>
              <w:pStyle w:val="BodyText3"/>
              <w:rPr>
                <w:rFonts w:asciiTheme="minorHAnsi" w:hAnsiTheme="minorHAnsi"/>
                <w:sz w:val="22"/>
                <w:szCs w:val="22"/>
              </w:rPr>
            </w:pPr>
            <w:r w:rsidRPr="00624211">
              <w:rPr>
                <w:rFonts w:asciiTheme="minorHAnsi" w:hAnsiTheme="minorHAnsi"/>
                <w:sz w:val="22"/>
                <w:szCs w:val="22"/>
              </w:rPr>
              <w:t>2:30-4:00</w:t>
            </w:r>
          </w:p>
          <w:p w:rsidR="007128EC" w:rsidRPr="00AE24A1" w:rsidRDefault="00624211" w:rsidP="001873EE">
            <w:pPr>
              <w:pStyle w:val="BodyText3"/>
              <w:rPr>
                <w:rFonts w:asciiTheme="minorHAnsi" w:hAnsiTheme="minorHAnsi"/>
                <w:b/>
                <w:sz w:val="22"/>
                <w:szCs w:val="22"/>
              </w:rPr>
            </w:pPr>
            <w:r w:rsidRPr="00624211">
              <w:rPr>
                <w:rFonts w:asciiTheme="minorHAnsi" w:hAnsiTheme="minorHAnsi"/>
                <w:sz w:val="22"/>
                <w:szCs w:val="22"/>
              </w:rPr>
              <w:t>(flex time to meet district needs)</w:t>
            </w:r>
          </w:p>
        </w:tc>
        <w:tc>
          <w:tcPr>
            <w:tcW w:w="3600" w:type="dxa"/>
            <w:tcBorders>
              <w:bottom w:val="single" w:sz="4" w:space="0" w:color="auto"/>
            </w:tcBorders>
            <w:shd w:val="clear" w:color="auto" w:fill="E0E0E0"/>
          </w:tcPr>
          <w:p w:rsidR="0081109B" w:rsidRPr="00AE24A1" w:rsidRDefault="00624211" w:rsidP="001873EE">
            <w:pPr>
              <w:pStyle w:val="BodyText3"/>
              <w:rPr>
                <w:rFonts w:asciiTheme="minorHAnsi" w:hAnsiTheme="minorHAnsi"/>
                <w:b/>
                <w:sz w:val="22"/>
                <w:szCs w:val="22"/>
              </w:rPr>
            </w:pPr>
            <w:r w:rsidRPr="00624211">
              <w:rPr>
                <w:rFonts w:asciiTheme="minorHAnsi" w:hAnsiTheme="minorHAnsi"/>
                <w:b/>
                <w:sz w:val="22"/>
                <w:szCs w:val="22"/>
              </w:rPr>
              <w:t>Teacher Focus Group (Middle School)</w:t>
            </w:r>
          </w:p>
        </w:tc>
        <w:tc>
          <w:tcPr>
            <w:tcW w:w="1335" w:type="dxa"/>
            <w:gridSpan w:val="2"/>
            <w:tcBorders>
              <w:bottom w:val="single" w:sz="4" w:space="0" w:color="auto"/>
            </w:tcBorders>
            <w:shd w:val="clear" w:color="auto" w:fill="E0E0E0"/>
          </w:tcPr>
          <w:p w:rsidR="0081109B" w:rsidRPr="00AE24A1" w:rsidRDefault="00624211" w:rsidP="001873EE">
            <w:pPr>
              <w:pStyle w:val="BodyText3"/>
              <w:rPr>
                <w:rFonts w:asciiTheme="minorHAnsi" w:hAnsiTheme="minorHAnsi"/>
                <w:sz w:val="22"/>
                <w:szCs w:val="22"/>
              </w:rPr>
            </w:pPr>
            <w:r w:rsidRPr="00624211">
              <w:rPr>
                <w:rFonts w:asciiTheme="minorHAnsi" w:hAnsiTheme="minorHAnsi"/>
                <w:sz w:val="22"/>
                <w:szCs w:val="22"/>
              </w:rPr>
              <w:t>2:30-4:00</w:t>
            </w:r>
          </w:p>
          <w:p w:rsidR="007128EC" w:rsidRPr="00AE24A1" w:rsidRDefault="00624211" w:rsidP="001873EE">
            <w:pPr>
              <w:pStyle w:val="BodyText3"/>
              <w:rPr>
                <w:rFonts w:asciiTheme="minorHAnsi" w:hAnsiTheme="minorHAnsi"/>
                <w:b/>
                <w:sz w:val="22"/>
                <w:szCs w:val="22"/>
              </w:rPr>
            </w:pPr>
            <w:r w:rsidRPr="00624211">
              <w:rPr>
                <w:rFonts w:asciiTheme="minorHAnsi" w:hAnsiTheme="minorHAnsi"/>
                <w:sz w:val="22"/>
                <w:szCs w:val="22"/>
              </w:rPr>
              <w:t>(flex time to meet district needs)</w:t>
            </w:r>
          </w:p>
        </w:tc>
        <w:tc>
          <w:tcPr>
            <w:tcW w:w="3592" w:type="dxa"/>
            <w:tcBorders>
              <w:bottom w:val="single" w:sz="4" w:space="0" w:color="auto"/>
            </w:tcBorders>
            <w:shd w:val="clear" w:color="auto" w:fill="E0E0E0"/>
          </w:tcPr>
          <w:p w:rsidR="0081109B" w:rsidRPr="00AE24A1" w:rsidRDefault="00624211" w:rsidP="001873EE">
            <w:pPr>
              <w:pStyle w:val="BodyText3"/>
              <w:rPr>
                <w:rFonts w:asciiTheme="minorHAnsi" w:hAnsiTheme="minorHAnsi"/>
                <w:b/>
                <w:sz w:val="22"/>
                <w:szCs w:val="22"/>
              </w:rPr>
            </w:pPr>
            <w:r w:rsidRPr="00624211">
              <w:rPr>
                <w:rFonts w:asciiTheme="minorHAnsi" w:hAnsiTheme="minorHAnsi"/>
                <w:b/>
                <w:sz w:val="22"/>
                <w:szCs w:val="22"/>
              </w:rPr>
              <w:t>Teacher Focus Group (Elementary)</w:t>
            </w:r>
          </w:p>
        </w:tc>
      </w:tr>
      <w:tr w:rsidR="001873EE" w:rsidRPr="00AE24A1" w:rsidTr="0081109B">
        <w:trPr>
          <w:trHeight w:val="530"/>
          <w:jc w:val="center"/>
        </w:trPr>
        <w:tc>
          <w:tcPr>
            <w:tcW w:w="1481"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3:30-4:30</w:t>
            </w:r>
          </w:p>
          <w:p w:rsidR="001873EE" w:rsidRPr="00AE24A1" w:rsidRDefault="00624211" w:rsidP="001873EE">
            <w:pPr>
              <w:rPr>
                <w:rFonts w:asciiTheme="minorHAnsi" w:hAnsiTheme="minorHAnsi"/>
                <w:sz w:val="22"/>
                <w:szCs w:val="22"/>
              </w:rPr>
            </w:pPr>
            <w:r w:rsidRPr="00624211">
              <w:rPr>
                <w:rFonts w:asciiTheme="minorHAnsi" w:hAnsiTheme="minorHAnsi"/>
                <w:sz w:val="22"/>
                <w:szCs w:val="22"/>
              </w:rPr>
              <w:t>(flex time to meet district needs)</w:t>
            </w:r>
          </w:p>
        </w:tc>
        <w:tc>
          <w:tcPr>
            <w:tcW w:w="2909" w:type="dxa"/>
            <w:tcBorders>
              <w:bottom w:val="single" w:sz="4" w:space="0" w:color="auto"/>
            </w:tcBorders>
            <w:shd w:val="clear" w:color="auto" w:fill="auto"/>
          </w:tcPr>
          <w:p w:rsidR="001873EE" w:rsidRPr="00AE24A1" w:rsidRDefault="00624211" w:rsidP="007128EC">
            <w:pPr>
              <w:rPr>
                <w:rFonts w:asciiTheme="minorHAnsi" w:hAnsiTheme="minorHAnsi"/>
                <w:color w:val="FF0000"/>
                <w:sz w:val="22"/>
                <w:szCs w:val="22"/>
              </w:rPr>
            </w:pPr>
            <w:r w:rsidRPr="00624211">
              <w:rPr>
                <w:rFonts w:asciiTheme="minorHAnsi" w:hAnsiTheme="minorHAnsi"/>
                <w:b/>
                <w:sz w:val="22"/>
                <w:szCs w:val="22"/>
              </w:rPr>
              <w:t xml:space="preserve"> School Council Parent Members Focus Group</w:t>
            </w:r>
          </w:p>
        </w:tc>
        <w:tc>
          <w:tcPr>
            <w:tcW w:w="1620"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4:00-5:00</w:t>
            </w:r>
          </w:p>
        </w:tc>
        <w:tc>
          <w:tcPr>
            <w:tcW w:w="3600" w:type="dxa"/>
            <w:tcBorders>
              <w:bottom w:val="single" w:sz="4" w:space="0" w:color="auto"/>
            </w:tcBorders>
            <w:shd w:val="clear" w:color="auto" w:fill="auto"/>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Teachers Association Interview</w:t>
            </w:r>
          </w:p>
        </w:tc>
        <w:tc>
          <w:tcPr>
            <w:tcW w:w="1328" w:type="dxa"/>
            <w:tcBorders>
              <w:bottom w:val="single" w:sz="4" w:space="0" w:color="auto"/>
            </w:tcBorders>
            <w:shd w:val="clear" w:color="auto" w:fill="auto"/>
          </w:tcPr>
          <w:p w:rsidR="001873EE" w:rsidRPr="00AE24A1" w:rsidRDefault="001873EE" w:rsidP="001873EE">
            <w:pPr>
              <w:rPr>
                <w:rFonts w:asciiTheme="minorHAnsi" w:hAnsiTheme="minorHAnsi"/>
                <w:sz w:val="22"/>
                <w:szCs w:val="22"/>
              </w:rPr>
            </w:pPr>
          </w:p>
        </w:tc>
        <w:tc>
          <w:tcPr>
            <w:tcW w:w="3599" w:type="dxa"/>
            <w:gridSpan w:val="2"/>
            <w:tcBorders>
              <w:bottom w:val="single" w:sz="4" w:space="0" w:color="auto"/>
            </w:tcBorders>
            <w:shd w:val="clear" w:color="auto" w:fill="auto"/>
          </w:tcPr>
          <w:p w:rsidR="001873EE" w:rsidRPr="00AE24A1" w:rsidRDefault="001873EE" w:rsidP="001873EE">
            <w:pPr>
              <w:rPr>
                <w:rFonts w:asciiTheme="minorHAnsi" w:hAnsiTheme="minorHAnsi"/>
                <w:color w:val="FF0000"/>
                <w:sz w:val="22"/>
                <w:szCs w:val="22"/>
              </w:rPr>
            </w:pPr>
          </w:p>
        </w:tc>
      </w:tr>
      <w:tr w:rsidR="001873EE" w:rsidRPr="00AE24A1" w:rsidTr="0081109B">
        <w:trPr>
          <w:trHeight w:val="400"/>
          <w:jc w:val="center"/>
        </w:trPr>
        <w:tc>
          <w:tcPr>
            <w:tcW w:w="1481" w:type="dxa"/>
            <w:tcBorders>
              <w:bottom w:val="single" w:sz="4" w:space="0" w:color="auto"/>
            </w:tcBorders>
            <w:shd w:val="clear" w:color="auto" w:fill="E0E0E0"/>
          </w:tcPr>
          <w:p w:rsidR="001873EE" w:rsidRPr="00AE24A1" w:rsidRDefault="001873EE" w:rsidP="00296D14">
            <w:pPr>
              <w:rPr>
                <w:rFonts w:asciiTheme="minorHAnsi" w:hAnsiTheme="minorHAnsi"/>
                <w:sz w:val="22"/>
                <w:szCs w:val="22"/>
              </w:rPr>
            </w:pPr>
          </w:p>
        </w:tc>
        <w:tc>
          <w:tcPr>
            <w:tcW w:w="13056" w:type="dxa"/>
            <w:gridSpan w:val="6"/>
            <w:tcBorders>
              <w:bottom w:val="single" w:sz="4" w:space="0" w:color="auto"/>
            </w:tcBorders>
            <w:shd w:val="clear" w:color="auto" w:fill="E0E0E0"/>
          </w:tcPr>
          <w:p w:rsidR="001873EE" w:rsidRPr="00AE24A1" w:rsidRDefault="001873EE" w:rsidP="00296D14">
            <w:pPr>
              <w:rPr>
                <w:rFonts w:asciiTheme="minorHAnsi" w:hAnsiTheme="minorHAnsi"/>
                <w:b/>
                <w:bCs/>
                <w:sz w:val="22"/>
                <w:szCs w:val="22"/>
              </w:rPr>
            </w:pPr>
          </w:p>
        </w:tc>
      </w:tr>
    </w:tbl>
    <w:p w:rsidR="005C3B4D" w:rsidRPr="00AE24A1" w:rsidRDefault="005C3B4D" w:rsidP="005C3B4D">
      <w:pPr>
        <w:pStyle w:val="Footer"/>
        <w:rPr>
          <w:rFonts w:asciiTheme="minorHAnsi" w:hAnsiTheme="minorHAnsi"/>
        </w:rPr>
      </w:pPr>
    </w:p>
    <w:p w:rsidR="005C3B4D" w:rsidRPr="00AE24A1" w:rsidRDefault="005C3B4D" w:rsidP="005C3B4D">
      <w:pPr>
        <w:pStyle w:val="Footer"/>
        <w:rPr>
          <w:rFonts w:asciiTheme="minorHAnsi" w:hAnsiTheme="minorHAnsi"/>
        </w:rPr>
      </w:pPr>
    </w:p>
    <w:p w:rsidR="001873EE" w:rsidRPr="00AE24A1" w:rsidRDefault="00624211" w:rsidP="001873EE">
      <w:pPr>
        <w:pStyle w:val="Heading5"/>
        <w:spacing w:after="0"/>
        <w:jc w:val="center"/>
        <w:rPr>
          <w:rFonts w:asciiTheme="minorHAnsi" w:hAnsiTheme="minorHAnsi"/>
          <w:b/>
        </w:rPr>
      </w:pPr>
      <w:r w:rsidRPr="00624211">
        <w:rPr>
          <w:rFonts w:asciiTheme="minorHAnsi" w:hAnsiTheme="minorHAnsi"/>
        </w:rPr>
        <w:br w:type="page"/>
      </w:r>
      <w:r w:rsidRPr="00624211">
        <w:rPr>
          <w:rFonts w:asciiTheme="minorHAnsi" w:hAnsiTheme="minorHAnsi"/>
          <w:b/>
        </w:rPr>
        <w:lastRenderedPageBreak/>
        <w:t>Draft</w:t>
      </w:r>
      <w:r w:rsidRPr="00624211">
        <w:rPr>
          <w:rFonts w:asciiTheme="minorHAnsi" w:hAnsiTheme="minorHAnsi"/>
        </w:rPr>
        <w:t xml:space="preserve"> </w:t>
      </w:r>
      <w:r w:rsidRPr="00624211">
        <w:rPr>
          <w:rFonts w:asciiTheme="minorHAnsi" w:hAnsiTheme="minorHAnsi"/>
          <w:b/>
        </w:rPr>
        <w:t>Site Visit Schedule</w:t>
      </w:r>
    </w:p>
    <w:p w:rsidR="001873EE" w:rsidRPr="00AE24A1" w:rsidRDefault="00624211" w:rsidP="001873EE">
      <w:pPr>
        <w:pStyle w:val="Heading5"/>
        <w:spacing w:after="0"/>
        <w:jc w:val="center"/>
        <w:rPr>
          <w:rFonts w:asciiTheme="minorHAnsi" w:hAnsiTheme="minorHAnsi"/>
          <w:b/>
        </w:rPr>
      </w:pPr>
      <w:r w:rsidRPr="00624211">
        <w:rPr>
          <w:rFonts w:asciiTheme="minorHAnsi" w:hAnsiTheme="minorHAnsi"/>
          <w:b/>
        </w:rPr>
        <w:t>Day 3—</w:t>
      </w:r>
      <w:bookmarkStart w:id="7" w:name="Text3"/>
      <w:r w:rsidR="004435D1" w:rsidRPr="00624211">
        <w:rPr>
          <w:rFonts w:asciiTheme="minorHAnsi" w:hAnsiTheme="minorHAnsi"/>
          <w:b/>
        </w:rPr>
        <w:fldChar w:fldCharType="begin">
          <w:ffData>
            <w:name w:val="Text3"/>
            <w:enabled/>
            <w:calcOnExit w:val="0"/>
            <w:textInput>
              <w:default w:val="Wednesday, Month &amp; Date"/>
            </w:textInput>
          </w:ffData>
        </w:fldChar>
      </w:r>
      <w:r w:rsidRPr="00624211">
        <w:rPr>
          <w:rFonts w:asciiTheme="minorHAnsi" w:hAnsiTheme="minorHAnsi"/>
          <w:b/>
        </w:rPr>
        <w:instrText xml:space="preserve"> FORMTEXT </w:instrText>
      </w:r>
      <w:r w:rsidR="004435D1" w:rsidRPr="00624211">
        <w:rPr>
          <w:rFonts w:asciiTheme="minorHAnsi" w:hAnsiTheme="minorHAnsi"/>
          <w:b/>
        </w:rPr>
      </w:r>
      <w:r w:rsidR="004435D1" w:rsidRPr="00624211">
        <w:rPr>
          <w:rFonts w:asciiTheme="minorHAnsi" w:hAnsiTheme="minorHAnsi"/>
          <w:b/>
        </w:rPr>
        <w:fldChar w:fldCharType="separate"/>
      </w:r>
      <w:r w:rsidRPr="00624211">
        <w:rPr>
          <w:rFonts w:asciiTheme="minorHAnsi" w:hAnsiTheme="minorHAnsi"/>
          <w:b/>
          <w:noProof/>
        </w:rPr>
        <w:t>Wednesday, Month &amp; Date</w:t>
      </w:r>
      <w:r w:rsidR="004435D1" w:rsidRPr="00624211">
        <w:rPr>
          <w:rFonts w:asciiTheme="minorHAnsi" w:hAnsiTheme="minorHAnsi"/>
          <w:b/>
        </w:rPr>
        <w:fldChar w:fldCharType="end"/>
      </w:r>
      <w:bookmarkEnd w:id="7"/>
    </w:p>
    <w:tbl>
      <w:tblPr>
        <w:tblW w:w="14514" w:type="dxa"/>
        <w:jc w:val="center"/>
        <w:tblInd w:w="-2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3240"/>
        <w:gridCol w:w="1440"/>
        <w:gridCol w:w="3420"/>
        <w:gridCol w:w="1569"/>
        <w:gridCol w:w="6"/>
        <w:gridCol w:w="3342"/>
      </w:tblGrid>
      <w:tr w:rsidR="001873EE" w:rsidRPr="00AE24A1">
        <w:trPr>
          <w:trHeight w:val="341"/>
          <w:tblHeader/>
          <w:jc w:val="center"/>
        </w:trPr>
        <w:tc>
          <w:tcPr>
            <w:tcW w:w="1497"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911E80">
            <w:pPr>
              <w:rPr>
                <w:rFonts w:asciiTheme="minorHAnsi" w:hAnsiTheme="minorHAnsi"/>
                <w:b/>
                <w:color w:val="FF0000"/>
                <w:sz w:val="22"/>
                <w:szCs w:val="22"/>
              </w:rPr>
            </w:pPr>
            <w:r w:rsidRPr="00624211">
              <w:rPr>
                <w:rFonts w:asciiTheme="minorHAnsi" w:hAnsiTheme="minorHAnsi"/>
                <w:b/>
                <w:sz w:val="22"/>
                <w:szCs w:val="22"/>
              </w:rPr>
              <w:t xml:space="preserve">Location 1: </w:t>
            </w:r>
          </w:p>
        </w:tc>
        <w:tc>
          <w:tcPr>
            <w:tcW w:w="3240"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911E80">
            <w:pPr>
              <w:rPr>
                <w:rFonts w:asciiTheme="minorHAnsi" w:hAnsiTheme="minorHAnsi"/>
                <w:b/>
                <w:sz w:val="22"/>
                <w:szCs w:val="22"/>
              </w:rPr>
            </w:pPr>
            <w:r w:rsidRPr="00624211">
              <w:rPr>
                <w:rFonts w:asciiTheme="minorHAnsi" w:hAnsiTheme="minorHAnsi"/>
                <w:b/>
                <w:sz w:val="22"/>
                <w:szCs w:val="22"/>
              </w:rPr>
              <w:t>Team workroom/school offices/</w:t>
            </w:r>
          </w:p>
          <w:p w:rsidR="001873EE" w:rsidRPr="00AE24A1" w:rsidRDefault="00624211" w:rsidP="00911E80">
            <w:pPr>
              <w:rPr>
                <w:rFonts w:asciiTheme="minorHAnsi" w:hAnsiTheme="minorHAnsi"/>
                <w:b/>
                <w:sz w:val="22"/>
                <w:szCs w:val="22"/>
              </w:rPr>
            </w:pPr>
            <w:r w:rsidRPr="00624211">
              <w:rPr>
                <w:rFonts w:asciiTheme="minorHAnsi" w:hAnsiTheme="minorHAnsi"/>
                <w:b/>
                <w:sz w:val="22"/>
                <w:szCs w:val="22"/>
              </w:rPr>
              <w:t>selected classrooms/</w:t>
            </w:r>
          </w:p>
          <w:p w:rsidR="001873EE" w:rsidRPr="00AE24A1" w:rsidRDefault="00624211" w:rsidP="00911E80">
            <w:pPr>
              <w:rPr>
                <w:rFonts w:asciiTheme="minorHAnsi" w:hAnsiTheme="minorHAnsi"/>
                <w:b/>
                <w:color w:val="FF0000"/>
                <w:sz w:val="22"/>
                <w:szCs w:val="22"/>
              </w:rPr>
            </w:pPr>
            <w:r w:rsidRPr="00624211">
              <w:rPr>
                <w:rFonts w:asciiTheme="minorHAnsi" w:hAnsiTheme="minorHAnsi"/>
                <w:b/>
                <w:sz w:val="22"/>
                <w:szCs w:val="22"/>
              </w:rPr>
              <w:t>location for focus group</w:t>
            </w:r>
          </w:p>
        </w:tc>
        <w:tc>
          <w:tcPr>
            <w:tcW w:w="1440"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911E80">
            <w:pPr>
              <w:rPr>
                <w:rFonts w:asciiTheme="minorHAnsi" w:hAnsiTheme="minorHAnsi"/>
                <w:b/>
                <w:color w:val="FF0000"/>
                <w:sz w:val="22"/>
                <w:szCs w:val="22"/>
              </w:rPr>
            </w:pPr>
            <w:r w:rsidRPr="00624211">
              <w:rPr>
                <w:rFonts w:asciiTheme="minorHAnsi" w:hAnsiTheme="minorHAnsi"/>
                <w:b/>
                <w:sz w:val="22"/>
                <w:szCs w:val="22"/>
              </w:rPr>
              <w:t>Location 2:</w:t>
            </w:r>
          </w:p>
        </w:tc>
        <w:tc>
          <w:tcPr>
            <w:tcW w:w="3420"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911E80">
            <w:pPr>
              <w:rPr>
                <w:rFonts w:asciiTheme="minorHAnsi" w:hAnsiTheme="minorHAnsi"/>
                <w:b/>
                <w:sz w:val="22"/>
                <w:szCs w:val="22"/>
              </w:rPr>
            </w:pPr>
            <w:r w:rsidRPr="00624211">
              <w:rPr>
                <w:rFonts w:asciiTheme="minorHAnsi" w:hAnsiTheme="minorHAnsi"/>
                <w:b/>
                <w:sz w:val="22"/>
                <w:szCs w:val="22"/>
              </w:rPr>
              <w:t>Meeting room at central office (for 6-8)/ selected classrooms</w:t>
            </w:r>
          </w:p>
        </w:tc>
        <w:tc>
          <w:tcPr>
            <w:tcW w:w="1569" w:type="dxa"/>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911E80">
            <w:pPr>
              <w:rPr>
                <w:rFonts w:asciiTheme="minorHAnsi" w:hAnsiTheme="minorHAnsi"/>
                <w:b/>
                <w:sz w:val="22"/>
                <w:szCs w:val="22"/>
              </w:rPr>
            </w:pPr>
            <w:r w:rsidRPr="00624211">
              <w:rPr>
                <w:rFonts w:asciiTheme="minorHAnsi" w:hAnsiTheme="minorHAnsi"/>
                <w:b/>
                <w:sz w:val="22"/>
                <w:szCs w:val="22"/>
              </w:rPr>
              <w:t>Location 3:</w:t>
            </w:r>
          </w:p>
        </w:tc>
        <w:tc>
          <w:tcPr>
            <w:tcW w:w="3348" w:type="dxa"/>
            <w:gridSpan w:val="2"/>
            <w:tcBorders>
              <w:top w:val="single" w:sz="4" w:space="0" w:color="auto"/>
              <w:left w:val="single" w:sz="4" w:space="0" w:color="auto"/>
              <w:bottom w:val="single" w:sz="4" w:space="0" w:color="auto"/>
              <w:right w:val="single" w:sz="4" w:space="0" w:color="auto"/>
            </w:tcBorders>
            <w:shd w:val="clear" w:color="auto" w:fill="CCCCCC"/>
          </w:tcPr>
          <w:p w:rsidR="001873EE" w:rsidRPr="00AE24A1" w:rsidRDefault="00624211" w:rsidP="00911E80">
            <w:pPr>
              <w:rPr>
                <w:rFonts w:asciiTheme="minorHAnsi" w:hAnsiTheme="minorHAnsi"/>
                <w:b/>
                <w:sz w:val="22"/>
                <w:szCs w:val="22"/>
              </w:rPr>
            </w:pPr>
            <w:r w:rsidRPr="00624211">
              <w:rPr>
                <w:rFonts w:asciiTheme="minorHAnsi" w:hAnsiTheme="minorHAnsi"/>
                <w:b/>
                <w:sz w:val="22"/>
                <w:szCs w:val="22"/>
              </w:rPr>
              <w:t>Another meeting room at central office/ location for focus group</w:t>
            </w:r>
          </w:p>
        </w:tc>
      </w:tr>
      <w:tr w:rsidR="001873EE" w:rsidRPr="00AE24A1">
        <w:trPr>
          <w:trHeight w:val="341"/>
          <w:tblHeader/>
          <w:jc w:val="center"/>
        </w:trPr>
        <w:tc>
          <w:tcPr>
            <w:tcW w:w="1497" w:type="dxa"/>
            <w:tcBorders>
              <w:bottom w:val="single" w:sz="4" w:space="0" w:color="auto"/>
            </w:tcBorders>
            <w:shd w:val="clear" w:color="auto" w:fill="CCCCCC"/>
          </w:tcPr>
          <w:p w:rsidR="001873EE" w:rsidRPr="00AE24A1" w:rsidRDefault="00624211" w:rsidP="00911E80">
            <w:pPr>
              <w:rPr>
                <w:rFonts w:asciiTheme="minorHAnsi" w:hAnsiTheme="minorHAnsi"/>
                <w:b/>
                <w:i/>
                <w:sz w:val="22"/>
                <w:szCs w:val="22"/>
              </w:rPr>
            </w:pPr>
            <w:r w:rsidRPr="00624211">
              <w:rPr>
                <w:rFonts w:asciiTheme="minorHAnsi" w:hAnsiTheme="minorHAnsi"/>
                <w:b/>
                <w:i/>
                <w:sz w:val="22"/>
                <w:szCs w:val="22"/>
              </w:rPr>
              <w:t xml:space="preserve">Time </w:t>
            </w:r>
          </w:p>
        </w:tc>
        <w:tc>
          <w:tcPr>
            <w:tcW w:w="3240" w:type="dxa"/>
            <w:tcBorders>
              <w:bottom w:val="single" w:sz="4" w:space="0" w:color="auto"/>
            </w:tcBorders>
            <w:shd w:val="clear" w:color="auto" w:fill="CCCCCC"/>
          </w:tcPr>
          <w:p w:rsidR="001873EE" w:rsidRPr="00AE24A1" w:rsidRDefault="00624211" w:rsidP="00911E80">
            <w:pPr>
              <w:rPr>
                <w:rFonts w:asciiTheme="minorHAnsi" w:hAnsiTheme="minorHAnsi"/>
                <w:b/>
                <w:i/>
                <w:sz w:val="22"/>
                <w:szCs w:val="22"/>
              </w:rPr>
            </w:pPr>
            <w:r w:rsidRPr="00624211">
              <w:rPr>
                <w:rFonts w:asciiTheme="minorHAnsi" w:hAnsiTheme="minorHAnsi"/>
                <w:b/>
                <w:i/>
                <w:sz w:val="22"/>
                <w:szCs w:val="22"/>
              </w:rPr>
              <w:t>Activity</w:t>
            </w:r>
          </w:p>
        </w:tc>
        <w:tc>
          <w:tcPr>
            <w:tcW w:w="1440" w:type="dxa"/>
            <w:tcBorders>
              <w:bottom w:val="single" w:sz="4" w:space="0" w:color="auto"/>
            </w:tcBorders>
            <w:shd w:val="clear" w:color="auto" w:fill="CCCCCC"/>
          </w:tcPr>
          <w:p w:rsidR="001873EE" w:rsidRPr="00AE24A1" w:rsidRDefault="00624211" w:rsidP="00911E80">
            <w:pPr>
              <w:rPr>
                <w:rFonts w:asciiTheme="minorHAnsi" w:hAnsiTheme="minorHAnsi"/>
                <w:b/>
                <w:i/>
                <w:sz w:val="22"/>
                <w:szCs w:val="22"/>
              </w:rPr>
            </w:pPr>
            <w:r w:rsidRPr="00624211">
              <w:rPr>
                <w:rFonts w:asciiTheme="minorHAnsi" w:hAnsiTheme="minorHAnsi"/>
                <w:b/>
                <w:i/>
                <w:sz w:val="22"/>
                <w:szCs w:val="22"/>
              </w:rPr>
              <w:t xml:space="preserve">Time </w:t>
            </w:r>
          </w:p>
        </w:tc>
        <w:tc>
          <w:tcPr>
            <w:tcW w:w="3420" w:type="dxa"/>
            <w:tcBorders>
              <w:bottom w:val="single" w:sz="4" w:space="0" w:color="auto"/>
            </w:tcBorders>
            <w:shd w:val="clear" w:color="auto" w:fill="CCCCCC"/>
          </w:tcPr>
          <w:p w:rsidR="001873EE" w:rsidRPr="00AE24A1" w:rsidRDefault="00624211" w:rsidP="00911E80">
            <w:pPr>
              <w:rPr>
                <w:rFonts w:asciiTheme="minorHAnsi" w:hAnsiTheme="minorHAnsi"/>
                <w:b/>
                <w:i/>
                <w:sz w:val="22"/>
                <w:szCs w:val="22"/>
              </w:rPr>
            </w:pPr>
            <w:r w:rsidRPr="00624211">
              <w:rPr>
                <w:rFonts w:asciiTheme="minorHAnsi" w:hAnsiTheme="minorHAnsi"/>
                <w:b/>
                <w:i/>
                <w:sz w:val="22"/>
                <w:szCs w:val="22"/>
              </w:rPr>
              <w:t>Activity</w:t>
            </w:r>
          </w:p>
        </w:tc>
        <w:tc>
          <w:tcPr>
            <w:tcW w:w="1569" w:type="dxa"/>
            <w:tcBorders>
              <w:bottom w:val="single" w:sz="4" w:space="0" w:color="auto"/>
            </w:tcBorders>
            <w:shd w:val="clear" w:color="auto" w:fill="CCCCCC"/>
          </w:tcPr>
          <w:p w:rsidR="001873EE" w:rsidRPr="00AE24A1" w:rsidRDefault="00624211" w:rsidP="00911E80">
            <w:pPr>
              <w:rPr>
                <w:rFonts w:asciiTheme="minorHAnsi" w:hAnsiTheme="minorHAnsi"/>
                <w:b/>
                <w:i/>
                <w:sz w:val="22"/>
                <w:szCs w:val="22"/>
              </w:rPr>
            </w:pPr>
            <w:r w:rsidRPr="00624211">
              <w:rPr>
                <w:rFonts w:asciiTheme="minorHAnsi" w:hAnsiTheme="minorHAnsi"/>
                <w:b/>
                <w:i/>
                <w:sz w:val="22"/>
                <w:szCs w:val="22"/>
              </w:rPr>
              <w:t xml:space="preserve">Time </w:t>
            </w:r>
          </w:p>
        </w:tc>
        <w:tc>
          <w:tcPr>
            <w:tcW w:w="3348" w:type="dxa"/>
            <w:gridSpan w:val="2"/>
            <w:tcBorders>
              <w:bottom w:val="single" w:sz="4" w:space="0" w:color="auto"/>
            </w:tcBorders>
            <w:shd w:val="clear" w:color="auto" w:fill="CCCCCC"/>
          </w:tcPr>
          <w:p w:rsidR="001873EE" w:rsidRPr="00AE24A1" w:rsidRDefault="00624211" w:rsidP="00911E80">
            <w:pPr>
              <w:rPr>
                <w:rFonts w:asciiTheme="minorHAnsi" w:hAnsiTheme="minorHAnsi"/>
                <w:b/>
                <w:i/>
                <w:sz w:val="22"/>
                <w:szCs w:val="22"/>
              </w:rPr>
            </w:pPr>
            <w:r w:rsidRPr="00624211">
              <w:rPr>
                <w:rFonts w:asciiTheme="minorHAnsi" w:hAnsiTheme="minorHAnsi"/>
                <w:b/>
                <w:i/>
                <w:sz w:val="22"/>
                <w:szCs w:val="22"/>
              </w:rPr>
              <w:t>Activity</w:t>
            </w:r>
          </w:p>
        </w:tc>
      </w:tr>
      <w:tr w:rsidR="001873EE" w:rsidRPr="00AE24A1">
        <w:trPr>
          <w:trHeight w:val="256"/>
          <w:jc w:val="center"/>
        </w:trPr>
        <w:tc>
          <w:tcPr>
            <w:tcW w:w="1497" w:type="dxa"/>
            <w:tcBorders>
              <w:bottom w:val="single" w:sz="4" w:space="0" w:color="auto"/>
            </w:tcBorders>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8:00-8:30</w:t>
            </w:r>
          </w:p>
        </w:tc>
        <w:tc>
          <w:tcPr>
            <w:tcW w:w="13017" w:type="dxa"/>
            <w:gridSpan w:val="6"/>
            <w:tcBorders>
              <w:bottom w:val="single" w:sz="4" w:space="0" w:color="auto"/>
            </w:tcBorders>
          </w:tcPr>
          <w:p w:rsidR="001873EE" w:rsidRPr="00AE24A1" w:rsidRDefault="00624211" w:rsidP="001873EE">
            <w:pPr>
              <w:rPr>
                <w:rFonts w:asciiTheme="minorHAnsi" w:hAnsiTheme="minorHAnsi"/>
                <w:b/>
                <w:sz w:val="22"/>
                <w:szCs w:val="22"/>
              </w:rPr>
            </w:pPr>
            <w:r w:rsidRPr="00624211">
              <w:rPr>
                <w:rFonts w:asciiTheme="minorHAnsi" w:hAnsiTheme="minorHAnsi"/>
                <w:b/>
                <w:bCs/>
                <w:sz w:val="22"/>
                <w:szCs w:val="22"/>
              </w:rPr>
              <w:t>Review</w:t>
            </w:r>
            <w:r w:rsidRPr="00624211">
              <w:rPr>
                <w:rFonts w:asciiTheme="minorHAnsi" w:hAnsiTheme="minorHAnsi"/>
                <w:b/>
                <w:sz w:val="22"/>
                <w:szCs w:val="22"/>
              </w:rPr>
              <w:t xml:space="preserve"> Team Meeting</w:t>
            </w:r>
          </w:p>
          <w:p w:rsidR="001873EE" w:rsidRPr="00AE24A1" w:rsidRDefault="001873EE" w:rsidP="001873EE">
            <w:pPr>
              <w:rPr>
                <w:rFonts w:asciiTheme="minorHAnsi" w:hAnsiTheme="minorHAnsi"/>
                <w:sz w:val="22"/>
                <w:szCs w:val="22"/>
              </w:rPr>
            </w:pPr>
          </w:p>
        </w:tc>
      </w:tr>
      <w:tr w:rsidR="001873EE" w:rsidRPr="00AE24A1">
        <w:trPr>
          <w:trHeight w:val="70"/>
          <w:jc w:val="center"/>
        </w:trPr>
        <w:tc>
          <w:tcPr>
            <w:tcW w:w="1497"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 xml:space="preserve"> 8:30-10:00</w:t>
            </w:r>
          </w:p>
        </w:tc>
        <w:tc>
          <w:tcPr>
            <w:tcW w:w="3240" w:type="dxa"/>
            <w:tcBorders>
              <w:bottom w:val="single" w:sz="4" w:space="0" w:color="auto"/>
            </w:tcBorders>
            <w:shd w:val="clear" w:color="auto" w:fill="E0E0E0"/>
          </w:tcPr>
          <w:p w:rsidR="001873EE" w:rsidRPr="00AE24A1" w:rsidRDefault="00624211" w:rsidP="001873EE">
            <w:pPr>
              <w:rPr>
                <w:rFonts w:asciiTheme="minorHAnsi" w:hAnsiTheme="minorHAnsi"/>
                <w:bCs/>
                <w:color w:val="FF0000"/>
                <w:sz w:val="22"/>
                <w:szCs w:val="22"/>
              </w:rPr>
            </w:pPr>
            <w:r w:rsidRPr="00624211">
              <w:rPr>
                <w:rFonts w:asciiTheme="minorHAnsi" w:hAnsiTheme="minorHAnsi"/>
                <w:b/>
                <w:sz w:val="22"/>
                <w:szCs w:val="22"/>
              </w:rPr>
              <w:t>Interviews of School Leaders/Classroom visits</w:t>
            </w:r>
          </w:p>
        </w:tc>
        <w:tc>
          <w:tcPr>
            <w:tcW w:w="1440"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8:30-10:00</w:t>
            </w:r>
          </w:p>
        </w:tc>
        <w:tc>
          <w:tcPr>
            <w:tcW w:w="3420" w:type="dxa"/>
            <w:tcBorders>
              <w:bottom w:val="single" w:sz="4" w:space="0" w:color="auto"/>
            </w:tcBorders>
            <w:shd w:val="clear" w:color="auto" w:fill="E0E0E0"/>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Leadership &amp; Governance</w:t>
            </w:r>
          </w:p>
          <w:p w:rsidR="001873EE" w:rsidRPr="00AE24A1" w:rsidRDefault="001873EE" w:rsidP="001873EE">
            <w:pPr>
              <w:pStyle w:val="BodyText3"/>
              <w:rPr>
                <w:rFonts w:asciiTheme="minorHAnsi" w:hAnsiTheme="minorHAnsi"/>
                <w:sz w:val="22"/>
                <w:szCs w:val="22"/>
              </w:rPr>
            </w:pPr>
          </w:p>
        </w:tc>
        <w:tc>
          <w:tcPr>
            <w:tcW w:w="1569"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8:30-10:00</w:t>
            </w:r>
          </w:p>
        </w:tc>
        <w:tc>
          <w:tcPr>
            <w:tcW w:w="3348" w:type="dxa"/>
            <w:gridSpan w:val="2"/>
            <w:tcBorders>
              <w:bottom w:val="single" w:sz="4" w:space="0" w:color="auto"/>
            </w:tcBorders>
            <w:shd w:val="clear" w:color="auto" w:fill="E0E0E0"/>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Student Support Interview</w:t>
            </w:r>
          </w:p>
        </w:tc>
      </w:tr>
      <w:tr w:rsidR="001873EE" w:rsidRPr="00AE24A1">
        <w:trPr>
          <w:trHeight w:val="458"/>
          <w:jc w:val="center"/>
        </w:trPr>
        <w:tc>
          <w:tcPr>
            <w:tcW w:w="1497" w:type="dxa"/>
            <w:tcBorders>
              <w:bottom w:val="single" w:sz="4" w:space="0" w:color="auto"/>
            </w:tcBorders>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10:00-10:30</w:t>
            </w:r>
          </w:p>
        </w:tc>
        <w:tc>
          <w:tcPr>
            <w:tcW w:w="13017" w:type="dxa"/>
            <w:gridSpan w:val="6"/>
            <w:tcBorders>
              <w:bottom w:val="single" w:sz="4" w:space="0" w:color="auto"/>
            </w:tcBorders>
          </w:tcPr>
          <w:p w:rsidR="001873EE" w:rsidRPr="00AE24A1" w:rsidRDefault="00624211" w:rsidP="001873EE">
            <w:pPr>
              <w:jc w:val="center"/>
              <w:rPr>
                <w:rFonts w:asciiTheme="minorHAnsi" w:hAnsiTheme="minorHAnsi"/>
                <w:b/>
                <w:bCs/>
                <w:sz w:val="22"/>
                <w:szCs w:val="22"/>
              </w:rPr>
            </w:pPr>
            <w:r w:rsidRPr="00624211">
              <w:rPr>
                <w:rFonts w:asciiTheme="minorHAnsi" w:hAnsiTheme="minorHAnsi"/>
                <w:b/>
                <w:sz w:val="22"/>
                <w:szCs w:val="22"/>
              </w:rPr>
              <w:t>Travel Time</w:t>
            </w:r>
          </w:p>
        </w:tc>
      </w:tr>
      <w:tr w:rsidR="001873EE" w:rsidRPr="00AE24A1">
        <w:trPr>
          <w:trHeight w:val="773"/>
          <w:jc w:val="center"/>
        </w:trPr>
        <w:tc>
          <w:tcPr>
            <w:tcW w:w="1497"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10:30-12:00</w:t>
            </w:r>
          </w:p>
        </w:tc>
        <w:tc>
          <w:tcPr>
            <w:tcW w:w="3240"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b/>
                <w:sz w:val="22"/>
                <w:szCs w:val="22"/>
              </w:rPr>
              <w:t xml:space="preserve">Classroom visits </w:t>
            </w:r>
          </w:p>
        </w:tc>
        <w:tc>
          <w:tcPr>
            <w:tcW w:w="1440"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10:30-12:00</w:t>
            </w:r>
          </w:p>
        </w:tc>
        <w:tc>
          <w:tcPr>
            <w:tcW w:w="3420" w:type="dxa"/>
            <w:tcBorders>
              <w:bottom w:val="single" w:sz="4" w:space="0" w:color="auto"/>
            </w:tcBorders>
            <w:shd w:val="clear" w:color="auto" w:fill="E0E0E0"/>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 xml:space="preserve">Classroom visits </w:t>
            </w:r>
          </w:p>
          <w:p w:rsidR="001873EE" w:rsidRPr="00AE24A1" w:rsidRDefault="001873EE" w:rsidP="001873EE">
            <w:pPr>
              <w:rPr>
                <w:rFonts w:asciiTheme="minorHAnsi" w:hAnsiTheme="minorHAnsi"/>
                <w:b/>
                <w:sz w:val="22"/>
                <w:szCs w:val="22"/>
              </w:rPr>
            </w:pPr>
          </w:p>
        </w:tc>
        <w:tc>
          <w:tcPr>
            <w:tcW w:w="1569" w:type="dxa"/>
            <w:tcBorders>
              <w:bottom w:val="single" w:sz="4" w:space="0" w:color="auto"/>
            </w:tcBorders>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10:30-12:00</w:t>
            </w:r>
          </w:p>
        </w:tc>
        <w:tc>
          <w:tcPr>
            <w:tcW w:w="3348" w:type="dxa"/>
            <w:gridSpan w:val="2"/>
            <w:tcBorders>
              <w:bottom w:val="single" w:sz="4" w:space="0" w:color="auto"/>
            </w:tcBorders>
            <w:shd w:val="clear" w:color="auto" w:fill="E0E0E0"/>
          </w:tcPr>
          <w:p w:rsidR="001873EE" w:rsidRPr="00AE24A1" w:rsidRDefault="00624211" w:rsidP="001873EE">
            <w:pPr>
              <w:rPr>
                <w:rFonts w:asciiTheme="minorHAnsi" w:hAnsiTheme="minorHAnsi"/>
                <w:b/>
                <w:bCs/>
                <w:sz w:val="22"/>
                <w:szCs w:val="22"/>
              </w:rPr>
            </w:pPr>
            <w:r w:rsidRPr="00624211">
              <w:rPr>
                <w:rFonts w:asciiTheme="minorHAnsi" w:hAnsiTheme="minorHAnsi"/>
                <w:b/>
                <w:bCs/>
                <w:sz w:val="22"/>
                <w:szCs w:val="22"/>
              </w:rPr>
              <w:t xml:space="preserve">Financial &amp; Asset Management Interview </w:t>
            </w:r>
          </w:p>
          <w:p w:rsidR="001873EE" w:rsidRPr="00AE24A1" w:rsidRDefault="00624211" w:rsidP="001873EE">
            <w:pPr>
              <w:rPr>
                <w:rFonts w:asciiTheme="minorHAnsi" w:hAnsiTheme="minorHAnsi"/>
                <w:b/>
                <w:bCs/>
                <w:sz w:val="22"/>
                <w:szCs w:val="22"/>
              </w:rPr>
            </w:pPr>
            <w:r w:rsidRPr="00624211">
              <w:rPr>
                <w:rFonts w:asciiTheme="minorHAnsi" w:hAnsiTheme="minorHAnsi"/>
                <w:b/>
                <w:bCs/>
                <w:sz w:val="22"/>
                <w:szCs w:val="22"/>
              </w:rPr>
              <w:t>(</w:t>
            </w:r>
            <w:r w:rsidRPr="00624211">
              <w:rPr>
                <w:rFonts w:asciiTheme="minorHAnsi" w:hAnsiTheme="minorHAnsi"/>
                <w:b/>
                <w:bCs/>
                <w:sz w:val="22"/>
                <w:szCs w:val="22"/>
                <w:u w:val="single"/>
              </w:rPr>
              <w:t>Town or City personnel</w:t>
            </w:r>
            <w:r w:rsidRPr="00624211">
              <w:rPr>
                <w:rFonts w:asciiTheme="minorHAnsi" w:hAnsiTheme="minorHAnsi"/>
                <w:b/>
                <w:bCs/>
                <w:sz w:val="22"/>
                <w:szCs w:val="22"/>
              </w:rPr>
              <w:t>)</w:t>
            </w:r>
          </w:p>
        </w:tc>
      </w:tr>
      <w:tr w:rsidR="001873EE" w:rsidRPr="00AE24A1">
        <w:trPr>
          <w:trHeight w:val="256"/>
          <w:jc w:val="center"/>
        </w:trPr>
        <w:tc>
          <w:tcPr>
            <w:tcW w:w="1497"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12:00-12:30</w:t>
            </w:r>
          </w:p>
        </w:tc>
        <w:tc>
          <w:tcPr>
            <w:tcW w:w="13017" w:type="dxa"/>
            <w:gridSpan w:val="6"/>
            <w:tcBorders>
              <w:bottom w:val="single" w:sz="4" w:space="0" w:color="auto"/>
            </w:tcBorders>
            <w:shd w:val="clear" w:color="auto" w:fill="auto"/>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Lunch Meeting</w:t>
            </w:r>
          </w:p>
          <w:p w:rsidR="001873EE" w:rsidRPr="00AE24A1" w:rsidRDefault="001873EE" w:rsidP="001873EE">
            <w:pPr>
              <w:rPr>
                <w:rFonts w:asciiTheme="minorHAnsi" w:hAnsiTheme="minorHAnsi"/>
                <w:sz w:val="22"/>
                <w:szCs w:val="22"/>
              </w:rPr>
            </w:pPr>
          </w:p>
        </w:tc>
      </w:tr>
      <w:tr w:rsidR="001873EE" w:rsidRPr="00AE24A1">
        <w:trPr>
          <w:trHeight w:val="256"/>
          <w:jc w:val="center"/>
        </w:trPr>
        <w:tc>
          <w:tcPr>
            <w:tcW w:w="1497" w:type="dxa"/>
            <w:tcBorders>
              <w:bottom w:val="single" w:sz="4" w:space="0" w:color="auto"/>
            </w:tcBorders>
            <w:shd w:val="clear" w:color="auto" w:fill="E0E0E0"/>
          </w:tcPr>
          <w:p w:rsidR="001873EE" w:rsidRPr="00AE24A1" w:rsidRDefault="001873EE" w:rsidP="001873EE">
            <w:pPr>
              <w:rPr>
                <w:rFonts w:asciiTheme="minorHAnsi" w:hAnsiTheme="minorHAnsi"/>
                <w:sz w:val="22"/>
                <w:szCs w:val="22"/>
              </w:rPr>
            </w:pPr>
          </w:p>
        </w:tc>
        <w:tc>
          <w:tcPr>
            <w:tcW w:w="13017" w:type="dxa"/>
            <w:gridSpan w:val="6"/>
            <w:tcBorders>
              <w:bottom w:val="single" w:sz="4" w:space="0" w:color="auto"/>
            </w:tcBorders>
            <w:shd w:val="clear" w:color="auto" w:fill="E0E0E0"/>
          </w:tcPr>
          <w:p w:rsidR="001873EE" w:rsidRPr="00AE24A1" w:rsidRDefault="001873EE" w:rsidP="001873EE">
            <w:pPr>
              <w:rPr>
                <w:rFonts w:asciiTheme="minorHAnsi" w:hAnsiTheme="minorHAnsi"/>
                <w:sz w:val="22"/>
                <w:szCs w:val="22"/>
              </w:rPr>
            </w:pPr>
          </w:p>
        </w:tc>
      </w:tr>
      <w:tr w:rsidR="001873EE" w:rsidRPr="00AE24A1">
        <w:trPr>
          <w:trHeight w:val="256"/>
          <w:jc w:val="center"/>
        </w:trPr>
        <w:tc>
          <w:tcPr>
            <w:tcW w:w="1497"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12:30-2:00</w:t>
            </w:r>
          </w:p>
        </w:tc>
        <w:tc>
          <w:tcPr>
            <w:tcW w:w="3240" w:type="dxa"/>
            <w:tcBorders>
              <w:bottom w:val="single" w:sz="4" w:space="0" w:color="auto"/>
            </w:tcBorders>
            <w:shd w:val="clear" w:color="auto" w:fill="auto"/>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 xml:space="preserve">Classroom visits </w:t>
            </w:r>
          </w:p>
        </w:tc>
        <w:tc>
          <w:tcPr>
            <w:tcW w:w="1440"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12:30-2:00</w:t>
            </w:r>
          </w:p>
        </w:tc>
        <w:tc>
          <w:tcPr>
            <w:tcW w:w="3420" w:type="dxa"/>
            <w:tcBorders>
              <w:bottom w:val="single" w:sz="4" w:space="0" w:color="auto"/>
            </w:tcBorders>
            <w:shd w:val="clear" w:color="auto" w:fill="auto"/>
          </w:tcPr>
          <w:p w:rsidR="001873EE" w:rsidRPr="00AE24A1" w:rsidRDefault="00624211" w:rsidP="001873EE">
            <w:pPr>
              <w:rPr>
                <w:rFonts w:asciiTheme="minorHAnsi" w:hAnsiTheme="minorHAnsi"/>
                <w:b/>
                <w:bCs/>
                <w:sz w:val="22"/>
                <w:szCs w:val="22"/>
              </w:rPr>
            </w:pPr>
            <w:r w:rsidRPr="00624211">
              <w:rPr>
                <w:rFonts w:asciiTheme="minorHAnsi" w:hAnsiTheme="minorHAnsi"/>
                <w:b/>
                <w:bCs/>
                <w:sz w:val="22"/>
                <w:szCs w:val="22"/>
              </w:rPr>
              <w:t>Curriculum &amp; Instruction Interview</w:t>
            </w:r>
          </w:p>
        </w:tc>
        <w:tc>
          <w:tcPr>
            <w:tcW w:w="1569"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12:30-2:00</w:t>
            </w:r>
          </w:p>
        </w:tc>
        <w:tc>
          <w:tcPr>
            <w:tcW w:w="3348" w:type="dxa"/>
            <w:gridSpan w:val="2"/>
            <w:tcBorders>
              <w:bottom w:val="single" w:sz="4" w:space="0" w:color="auto"/>
            </w:tcBorders>
            <w:shd w:val="clear" w:color="auto" w:fill="auto"/>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Assessment Interview</w:t>
            </w:r>
          </w:p>
        </w:tc>
      </w:tr>
      <w:tr w:rsidR="00115DC0" w:rsidRPr="00AE24A1" w:rsidTr="002C6EE1">
        <w:trPr>
          <w:trHeight w:val="256"/>
          <w:jc w:val="center"/>
        </w:trPr>
        <w:tc>
          <w:tcPr>
            <w:tcW w:w="1497" w:type="dxa"/>
            <w:tcBorders>
              <w:bottom w:val="single" w:sz="4" w:space="0" w:color="auto"/>
            </w:tcBorders>
            <w:shd w:val="clear" w:color="auto" w:fill="E0E0E0"/>
          </w:tcPr>
          <w:p w:rsidR="00115DC0" w:rsidRPr="00AE24A1" w:rsidRDefault="00624211" w:rsidP="001873EE">
            <w:pPr>
              <w:rPr>
                <w:rFonts w:asciiTheme="minorHAnsi" w:hAnsiTheme="minorHAnsi"/>
                <w:sz w:val="22"/>
                <w:szCs w:val="22"/>
              </w:rPr>
            </w:pPr>
            <w:r w:rsidRPr="00624211">
              <w:rPr>
                <w:rFonts w:asciiTheme="minorHAnsi" w:hAnsiTheme="minorHAnsi"/>
                <w:sz w:val="22"/>
                <w:szCs w:val="22"/>
              </w:rPr>
              <w:t>2:00-4:30</w:t>
            </w:r>
          </w:p>
        </w:tc>
        <w:tc>
          <w:tcPr>
            <w:tcW w:w="13017" w:type="dxa"/>
            <w:gridSpan w:val="6"/>
            <w:tcBorders>
              <w:bottom w:val="single" w:sz="4" w:space="0" w:color="auto"/>
            </w:tcBorders>
            <w:shd w:val="clear" w:color="auto" w:fill="E0E0E0"/>
          </w:tcPr>
          <w:p w:rsidR="00115DC0" w:rsidRPr="00AE24A1" w:rsidRDefault="00624211" w:rsidP="001873EE">
            <w:pPr>
              <w:rPr>
                <w:rFonts w:asciiTheme="minorHAnsi" w:hAnsiTheme="minorHAnsi"/>
                <w:b/>
                <w:bCs/>
                <w:sz w:val="22"/>
                <w:szCs w:val="22"/>
              </w:rPr>
            </w:pPr>
            <w:r w:rsidRPr="00624211">
              <w:rPr>
                <w:rFonts w:asciiTheme="minorHAnsi" w:hAnsiTheme="minorHAnsi"/>
                <w:b/>
                <w:bCs/>
                <w:sz w:val="22"/>
                <w:szCs w:val="22"/>
              </w:rPr>
              <w:t>Review</w:t>
            </w:r>
            <w:r w:rsidRPr="00624211">
              <w:rPr>
                <w:rFonts w:asciiTheme="minorHAnsi" w:hAnsiTheme="minorHAnsi"/>
                <w:sz w:val="22"/>
                <w:szCs w:val="22"/>
              </w:rPr>
              <w:t xml:space="preserve"> </w:t>
            </w:r>
            <w:r w:rsidRPr="00624211">
              <w:rPr>
                <w:rFonts w:asciiTheme="minorHAnsi" w:hAnsiTheme="minorHAnsi"/>
                <w:b/>
                <w:sz w:val="22"/>
                <w:szCs w:val="22"/>
              </w:rPr>
              <w:t>Team Meeting</w:t>
            </w:r>
          </w:p>
        </w:tc>
      </w:tr>
      <w:tr w:rsidR="001873EE" w:rsidRPr="00AE24A1">
        <w:trPr>
          <w:trHeight w:val="256"/>
          <w:jc w:val="center"/>
        </w:trPr>
        <w:tc>
          <w:tcPr>
            <w:tcW w:w="1497" w:type="dxa"/>
            <w:tcBorders>
              <w:bottom w:val="single" w:sz="4" w:space="0" w:color="auto"/>
            </w:tcBorders>
            <w:shd w:val="clear" w:color="auto" w:fill="auto"/>
          </w:tcPr>
          <w:p w:rsidR="001873EE" w:rsidRPr="00AE24A1" w:rsidRDefault="001873EE" w:rsidP="001873EE">
            <w:pPr>
              <w:rPr>
                <w:rFonts w:asciiTheme="minorHAnsi" w:hAnsiTheme="minorHAnsi"/>
                <w:sz w:val="22"/>
                <w:szCs w:val="22"/>
              </w:rPr>
            </w:pPr>
          </w:p>
        </w:tc>
        <w:tc>
          <w:tcPr>
            <w:tcW w:w="3240" w:type="dxa"/>
            <w:tcBorders>
              <w:bottom w:val="single" w:sz="4" w:space="0" w:color="auto"/>
            </w:tcBorders>
            <w:shd w:val="clear" w:color="auto" w:fill="auto"/>
          </w:tcPr>
          <w:p w:rsidR="001873EE" w:rsidRPr="00AE24A1" w:rsidRDefault="001873EE" w:rsidP="001873EE">
            <w:pPr>
              <w:rPr>
                <w:rFonts w:asciiTheme="minorHAnsi" w:hAnsiTheme="minorHAnsi"/>
                <w:b/>
                <w:sz w:val="22"/>
                <w:szCs w:val="22"/>
              </w:rPr>
            </w:pPr>
          </w:p>
        </w:tc>
        <w:tc>
          <w:tcPr>
            <w:tcW w:w="1440" w:type="dxa"/>
            <w:tcBorders>
              <w:bottom w:val="single" w:sz="4" w:space="0" w:color="auto"/>
            </w:tcBorders>
            <w:shd w:val="clear" w:color="auto" w:fill="auto"/>
          </w:tcPr>
          <w:p w:rsidR="001873EE" w:rsidRPr="00AE24A1" w:rsidRDefault="001873EE" w:rsidP="001873EE">
            <w:pPr>
              <w:rPr>
                <w:rFonts w:asciiTheme="minorHAnsi" w:hAnsiTheme="minorHAnsi"/>
                <w:sz w:val="22"/>
                <w:szCs w:val="22"/>
              </w:rPr>
            </w:pPr>
          </w:p>
        </w:tc>
        <w:tc>
          <w:tcPr>
            <w:tcW w:w="3420" w:type="dxa"/>
            <w:tcBorders>
              <w:bottom w:val="single" w:sz="4" w:space="0" w:color="auto"/>
            </w:tcBorders>
            <w:shd w:val="clear" w:color="auto" w:fill="auto"/>
          </w:tcPr>
          <w:p w:rsidR="001873EE" w:rsidRPr="00AE24A1" w:rsidRDefault="001873EE" w:rsidP="001873EE">
            <w:pPr>
              <w:rPr>
                <w:rFonts w:asciiTheme="minorHAnsi" w:hAnsiTheme="minorHAnsi"/>
                <w:b/>
                <w:sz w:val="22"/>
                <w:szCs w:val="22"/>
              </w:rPr>
            </w:pPr>
          </w:p>
        </w:tc>
        <w:tc>
          <w:tcPr>
            <w:tcW w:w="1569" w:type="dxa"/>
            <w:tcBorders>
              <w:bottom w:val="single" w:sz="4" w:space="0" w:color="auto"/>
            </w:tcBorders>
            <w:shd w:val="clear" w:color="auto" w:fill="auto"/>
          </w:tcPr>
          <w:p w:rsidR="001873EE" w:rsidRPr="00AE24A1" w:rsidRDefault="001873EE" w:rsidP="001873EE">
            <w:pPr>
              <w:rPr>
                <w:rFonts w:asciiTheme="minorHAnsi" w:hAnsiTheme="minorHAnsi"/>
                <w:sz w:val="22"/>
                <w:szCs w:val="22"/>
              </w:rPr>
            </w:pPr>
          </w:p>
        </w:tc>
        <w:tc>
          <w:tcPr>
            <w:tcW w:w="3348" w:type="dxa"/>
            <w:gridSpan w:val="2"/>
            <w:tcBorders>
              <w:bottom w:val="single" w:sz="4" w:space="0" w:color="auto"/>
            </w:tcBorders>
            <w:shd w:val="clear" w:color="auto" w:fill="auto"/>
          </w:tcPr>
          <w:p w:rsidR="001873EE" w:rsidRPr="00AE24A1" w:rsidRDefault="001873EE" w:rsidP="001873EE">
            <w:pPr>
              <w:rPr>
                <w:rFonts w:asciiTheme="minorHAnsi" w:hAnsiTheme="minorHAnsi"/>
                <w:color w:val="FF0000"/>
                <w:sz w:val="22"/>
                <w:szCs w:val="22"/>
              </w:rPr>
            </w:pPr>
          </w:p>
        </w:tc>
      </w:tr>
      <w:tr w:rsidR="001416FA" w:rsidRPr="00AE24A1">
        <w:trPr>
          <w:trHeight w:val="256"/>
          <w:jc w:val="center"/>
        </w:trPr>
        <w:tc>
          <w:tcPr>
            <w:tcW w:w="1497" w:type="dxa"/>
            <w:tcBorders>
              <w:bottom w:val="single" w:sz="4" w:space="0" w:color="auto"/>
            </w:tcBorders>
            <w:shd w:val="clear" w:color="auto" w:fill="E0E0E0"/>
          </w:tcPr>
          <w:p w:rsidR="001416FA" w:rsidRPr="00AE24A1" w:rsidRDefault="001416FA" w:rsidP="001873EE">
            <w:pPr>
              <w:rPr>
                <w:rFonts w:asciiTheme="minorHAnsi" w:hAnsiTheme="minorHAnsi"/>
                <w:sz w:val="22"/>
                <w:szCs w:val="22"/>
              </w:rPr>
            </w:pPr>
          </w:p>
        </w:tc>
        <w:tc>
          <w:tcPr>
            <w:tcW w:w="13017" w:type="dxa"/>
            <w:gridSpan w:val="6"/>
            <w:tcBorders>
              <w:bottom w:val="single" w:sz="4" w:space="0" w:color="auto"/>
            </w:tcBorders>
            <w:shd w:val="clear" w:color="auto" w:fill="E0E0E0"/>
          </w:tcPr>
          <w:p w:rsidR="001416FA" w:rsidRPr="00AE24A1" w:rsidRDefault="001416FA" w:rsidP="001416FA">
            <w:pPr>
              <w:pStyle w:val="BodyText3"/>
              <w:rPr>
                <w:rFonts w:asciiTheme="minorHAnsi" w:hAnsiTheme="minorHAnsi"/>
                <w:b/>
                <w:sz w:val="22"/>
                <w:szCs w:val="22"/>
              </w:rPr>
            </w:pPr>
          </w:p>
        </w:tc>
      </w:tr>
      <w:tr w:rsidR="001416FA" w:rsidRPr="00AE24A1">
        <w:trPr>
          <w:trHeight w:val="256"/>
          <w:jc w:val="center"/>
        </w:trPr>
        <w:tc>
          <w:tcPr>
            <w:tcW w:w="1497" w:type="dxa"/>
            <w:tcBorders>
              <w:bottom w:val="single" w:sz="4" w:space="0" w:color="auto"/>
            </w:tcBorders>
            <w:shd w:val="clear" w:color="auto" w:fill="auto"/>
          </w:tcPr>
          <w:p w:rsidR="00115DC0" w:rsidRPr="00AE24A1" w:rsidRDefault="00624211" w:rsidP="00115DC0">
            <w:pPr>
              <w:rPr>
                <w:rFonts w:asciiTheme="minorHAnsi" w:hAnsiTheme="minorHAnsi"/>
                <w:sz w:val="22"/>
                <w:szCs w:val="22"/>
              </w:rPr>
            </w:pPr>
            <w:r w:rsidRPr="00624211">
              <w:rPr>
                <w:rFonts w:asciiTheme="minorHAnsi" w:hAnsiTheme="minorHAnsi"/>
                <w:sz w:val="22"/>
                <w:szCs w:val="22"/>
              </w:rPr>
              <w:t>4:30 -5:30</w:t>
            </w:r>
          </w:p>
          <w:p w:rsidR="00115DC0" w:rsidRPr="00AE24A1" w:rsidRDefault="00624211" w:rsidP="00115DC0">
            <w:pPr>
              <w:rPr>
                <w:rFonts w:asciiTheme="minorHAnsi" w:hAnsiTheme="minorHAnsi"/>
                <w:b/>
                <w:sz w:val="22"/>
                <w:szCs w:val="22"/>
              </w:rPr>
            </w:pPr>
            <w:r w:rsidRPr="00624211">
              <w:rPr>
                <w:rFonts w:asciiTheme="minorHAnsi" w:hAnsiTheme="minorHAnsi"/>
                <w:sz w:val="22"/>
                <w:szCs w:val="22"/>
              </w:rPr>
              <w:t>(flex time to meet district needs)</w:t>
            </w:r>
          </w:p>
          <w:p w:rsidR="001416FA" w:rsidRPr="00AE24A1" w:rsidRDefault="001416FA" w:rsidP="001873EE">
            <w:pPr>
              <w:rPr>
                <w:rFonts w:asciiTheme="minorHAnsi" w:hAnsiTheme="minorHAnsi"/>
                <w:sz w:val="22"/>
                <w:szCs w:val="22"/>
              </w:rPr>
            </w:pPr>
          </w:p>
        </w:tc>
        <w:tc>
          <w:tcPr>
            <w:tcW w:w="3240" w:type="dxa"/>
            <w:tcBorders>
              <w:bottom w:val="single" w:sz="4" w:space="0" w:color="auto"/>
            </w:tcBorders>
            <w:shd w:val="clear" w:color="auto" w:fill="auto"/>
          </w:tcPr>
          <w:p w:rsidR="00115DC0" w:rsidRPr="00AE24A1" w:rsidRDefault="00624211" w:rsidP="00115DC0">
            <w:pPr>
              <w:rPr>
                <w:rFonts w:asciiTheme="minorHAnsi" w:hAnsiTheme="minorHAnsi"/>
                <w:b/>
                <w:sz w:val="22"/>
                <w:szCs w:val="22"/>
              </w:rPr>
            </w:pPr>
            <w:r w:rsidRPr="00624211">
              <w:rPr>
                <w:rFonts w:asciiTheme="minorHAnsi" w:hAnsiTheme="minorHAnsi"/>
                <w:b/>
                <w:sz w:val="22"/>
                <w:szCs w:val="22"/>
              </w:rPr>
              <w:t>School Committee Interview</w:t>
            </w:r>
          </w:p>
          <w:p w:rsidR="001416FA" w:rsidRPr="00AE24A1" w:rsidRDefault="00624211" w:rsidP="00115DC0">
            <w:pPr>
              <w:rPr>
                <w:rFonts w:asciiTheme="minorHAnsi" w:hAnsiTheme="minorHAnsi"/>
                <w:b/>
                <w:sz w:val="22"/>
                <w:szCs w:val="22"/>
              </w:rPr>
            </w:pPr>
            <w:r w:rsidRPr="00624211">
              <w:rPr>
                <w:rFonts w:asciiTheme="minorHAnsi" w:hAnsiTheme="minorHAnsi"/>
                <w:sz w:val="22"/>
                <w:szCs w:val="22"/>
              </w:rPr>
              <w:t xml:space="preserve">(Members will be interviewed in </w:t>
            </w:r>
            <w:proofErr w:type="spellStart"/>
            <w:r w:rsidRPr="00624211">
              <w:rPr>
                <w:rFonts w:asciiTheme="minorHAnsi" w:hAnsiTheme="minorHAnsi"/>
                <w:sz w:val="22"/>
                <w:szCs w:val="22"/>
              </w:rPr>
              <w:t>subquorum</w:t>
            </w:r>
            <w:proofErr w:type="spellEnd"/>
            <w:r w:rsidRPr="00624211">
              <w:rPr>
                <w:rFonts w:asciiTheme="minorHAnsi" w:hAnsiTheme="minorHAnsi"/>
                <w:sz w:val="22"/>
                <w:szCs w:val="22"/>
              </w:rPr>
              <w:t xml:space="preserve"> groups.)</w:t>
            </w:r>
          </w:p>
        </w:tc>
        <w:tc>
          <w:tcPr>
            <w:tcW w:w="1440" w:type="dxa"/>
            <w:tcBorders>
              <w:bottom w:val="single" w:sz="4" w:space="0" w:color="auto"/>
            </w:tcBorders>
            <w:shd w:val="clear" w:color="auto" w:fill="auto"/>
          </w:tcPr>
          <w:p w:rsidR="001416FA" w:rsidRPr="00AE24A1" w:rsidRDefault="00624211" w:rsidP="001416FA">
            <w:pPr>
              <w:rPr>
                <w:rFonts w:asciiTheme="minorHAnsi" w:hAnsiTheme="minorHAnsi"/>
                <w:sz w:val="22"/>
                <w:szCs w:val="22"/>
              </w:rPr>
            </w:pPr>
            <w:r w:rsidRPr="00624211">
              <w:rPr>
                <w:rFonts w:asciiTheme="minorHAnsi" w:hAnsiTheme="minorHAnsi"/>
                <w:sz w:val="22"/>
                <w:szCs w:val="22"/>
              </w:rPr>
              <w:t>4:30 -5:30</w:t>
            </w:r>
          </w:p>
          <w:p w:rsidR="001416FA" w:rsidRPr="00AE24A1" w:rsidRDefault="00624211" w:rsidP="001416FA">
            <w:pPr>
              <w:rPr>
                <w:rFonts w:asciiTheme="minorHAnsi" w:hAnsiTheme="minorHAnsi"/>
                <w:b/>
                <w:sz w:val="22"/>
                <w:szCs w:val="22"/>
              </w:rPr>
            </w:pPr>
            <w:r w:rsidRPr="00624211">
              <w:rPr>
                <w:rFonts w:asciiTheme="minorHAnsi" w:hAnsiTheme="minorHAnsi"/>
                <w:sz w:val="22"/>
                <w:szCs w:val="22"/>
              </w:rPr>
              <w:t>(flex time to meet district needs)</w:t>
            </w:r>
          </w:p>
          <w:p w:rsidR="001416FA" w:rsidRPr="00AE24A1" w:rsidRDefault="001416FA" w:rsidP="001416FA">
            <w:pPr>
              <w:rPr>
                <w:rFonts w:asciiTheme="minorHAnsi" w:hAnsiTheme="minorHAnsi"/>
                <w:b/>
                <w:sz w:val="22"/>
                <w:szCs w:val="22"/>
              </w:rPr>
            </w:pPr>
          </w:p>
        </w:tc>
        <w:tc>
          <w:tcPr>
            <w:tcW w:w="3420" w:type="dxa"/>
            <w:tcBorders>
              <w:bottom w:val="single" w:sz="4" w:space="0" w:color="auto"/>
            </w:tcBorders>
            <w:shd w:val="clear" w:color="auto" w:fill="auto"/>
          </w:tcPr>
          <w:p w:rsidR="001416FA" w:rsidRPr="00AE24A1" w:rsidRDefault="00624211" w:rsidP="001416FA">
            <w:pPr>
              <w:rPr>
                <w:rFonts w:asciiTheme="minorHAnsi" w:hAnsiTheme="minorHAnsi"/>
                <w:b/>
                <w:sz w:val="22"/>
                <w:szCs w:val="22"/>
              </w:rPr>
            </w:pPr>
            <w:r w:rsidRPr="00624211">
              <w:rPr>
                <w:rFonts w:asciiTheme="minorHAnsi" w:hAnsiTheme="minorHAnsi"/>
                <w:b/>
                <w:sz w:val="22"/>
                <w:szCs w:val="22"/>
              </w:rPr>
              <w:t>School Committee Interview</w:t>
            </w:r>
          </w:p>
          <w:p w:rsidR="001416FA" w:rsidRPr="00AE24A1" w:rsidRDefault="00624211" w:rsidP="001416FA">
            <w:pPr>
              <w:rPr>
                <w:rFonts w:asciiTheme="minorHAnsi" w:hAnsiTheme="minorHAnsi"/>
                <w:b/>
                <w:sz w:val="22"/>
                <w:szCs w:val="22"/>
              </w:rPr>
            </w:pPr>
            <w:r w:rsidRPr="00624211">
              <w:rPr>
                <w:rFonts w:asciiTheme="minorHAnsi" w:hAnsiTheme="minorHAnsi"/>
                <w:sz w:val="22"/>
                <w:szCs w:val="22"/>
              </w:rPr>
              <w:t xml:space="preserve">(Members will be interviewed in </w:t>
            </w:r>
            <w:proofErr w:type="spellStart"/>
            <w:r w:rsidRPr="00624211">
              <w:rPr>
                <w:rFonts w:asciiTheme="minorHAnsi" w:hAnsiTheme="minorHAnsi"/>
                <w:sz w:val="22"/>
                <w:szCs w:val="22"/>
              </w:rPr>
              <w:t>subquorum</w:t>
            </w:r>
            <w:proofErr w:type="spellEnd"/>
            <w:r w:rsidRPr="00624211">
              <w:rPr>
                <w:rFonts w:asciiTheme="minorHAnsi" w:hAnsiTheme="minorHAnsi"/>
                <w:sz w:val="22"/>
                <w:szCs w:val="22"/>
              </w:rPr>
              <w:t xml:space="preserve"> groups.)</w:t>
            </w:r>
          </w:p>
        </w:tc>
        <w:tc>
          <w:tcPr>
            <w:tcW w:w="1575" w:type="dxa"/>
            <w:gridSpan w:val="2"/>
            <w:tcBorders>
              <w:bottom w:val="single" w:sz="4" w:space="0" w:color="auto"/>
            </w:tcBorders>
            <w:shd w:val="clear" w:color="auto" w:fill="auto"/>
          </w:tcPr>
          <w:p w:rsidR="001416FA" w:rsidRPr="00AE24A1" w:rsidRDefault="00624211" w:rsidP="001416FA">
            <w:pPr>
              <w:rPr>
                <w:rFonts w:asciiTheme="minorHAnsi" w:hAnsiTheme="minorHAnsi"/>
                <w:sz w:val="22"/>
                <w:szCs w:val="22"/>
              </w:rPr>
            </w:pPr>
            <w:r w:rsidRPr="00624211">
              <w:rPr>
                <w:rFonts w:asciiTheme="minorHAnsi" w:hAnsiTheme="minorHAnsi"/>
                <w:sz w:val="22"/>
                <w:szCs w:val="22"/>
              </w:rPr>
              <w:t>4:30 -5:30</w:t>
            </w:r>
          </w:p>
          <w:p w:rsidR="001416FA" w:rsidRPr="00AE24A1" w:rsidRDefault="00624211" w:rsidP="001416FA">
            <w:pPr>
              <w:rPr>
                <w:rFonts w:asciiTheme="minorHAnsi" w:hAnsiTheme="minorHAnsi"/>
                <w:b/>
                <w:sz w:val="22"/>
                <w:szCs w:val="22"/>
              </w:rPr>
            </w:pPr>
            <w:r w:rsidRPr="00624211">
              <w:rPr>
                <w:rFonts w:asciiTheme="minorHAnsi" w:hAnsiTheme="minorHAnsi"/>
                <w:sz w:val="22"/>
                <w:szCs w:val="22"/>
              </w:rPr>
              <w:t>(flex time to meet district needs)</w:t>
            </w:r>
          </w:p>
        </w:tc>
        <w:tc>
          <w:tcPr>
            <w:tcW w:w="3342" w:type="dxa"/>
            <w:tcBorders>
              <w:bottom w:val="single" w:sz="4" w:space="0" w:color="auto"/>
            </w:tcBorders>
            <w:shd w:val="clear" w:color="auto" w:fill="auto"/>
          </w:tcPr>
          <w:p w:rsidR="001416FA" w:rsidRPr="00AE24A1" w:rsidRDefault="00624211" w:rsidP="001416FA">
            <w:pPr>
              <w:rPr>
                <w:rFonts w:asciiTheme="minorHAnsi" w:hAnsiTheme="minorHAnsi"/>
                <w:b/>
                <w:sz w:val="22"/>
                <w:szCs w:val="22"/>
              </w:rPr>
            </w:pPr>
            <w:r w:rsidRPr="00624211">
              <w:rPr>
                <w:rFonts w:asciiTheme="minorHAnsi" w:hAnsiTheme="minorHAnsi"/>
                <w:b/>
                <w:sz w:val="22"/>
                <w:szCs w:val="22"/>
              </w:rPr>
              <w:t>School Committee Interview</w:t>
            </w:r>
          </w:p>
          <w:p w:rsidR="001416FA" w:rsidRPr="00AE24A1" w:rsidRDefault="00624211" w:rsidP="001416FA">
            <w:pPr>
              <w:rPr>
                <w:rFonts w:asciiTheme="minorHAnsi" w:hAnsiTheme="minorHAnsi"/>
                <w:b/>
                <w:sz w:val="22"/>
                <w:szCs w:val="22"/>
              </w:rPr>
            </w:pPr>
            <w:r w:rsidRPr="00624211">
              <w:rPr>
                <w:rFonts w:asciiTheme="minorHAnsi" w:hAnsiTheme="minorHAnsi"/>
                <w:sz w:val="22"/>
                <w:szCs w:val="22"/>
              </w:rPr>
              <w:t xml:space="preserve">(Members will be interviewed in </w:t>
            </w:r>
            <w:proofErr w:type="spellStart"/>
            <w:r w:rsidRPr="00624211">
              <w:rPr>
                <w:rFonts w:asciiTheme="minorHAnsi" w:hAnsiTheme="minorHAnsi"/>
                <w:sz w:val="22"/>
                <w:szCs w:val="22"/>
              </w:rPr>
              <w:t>subquorum</w:t>
            </w:r>
            <w:proofErr w:type="spellEnd"/>
            <w:r w:rsidRPr="00624211">
              <w:rPr>
                <w:rFonts w:asciiTheme="minorHAnsi" w:hAnsiTheme="minorHAnsi"/>
                <w:sz w:val="22"/>
                <w:szCs w:val="22"/>
              </w:rPr>
              <w:t xml:space="preserve"> groups.)</w:t>
            </w:r>
          </w:p>
        </w:tc>
      </w:tr>
    </w:tbl>
    <w:p w:rsidR="00E80CA7" w:rsidRPr="00AE24A1" w:rsidRDefault="00E80CA7" w:rsidP="005C3B4D">
      <w:pPr>
        <w:pStyle w:val="Footer"/>
        <w:rPr>
          <w:rFonts w:asciiTheme="minorHAnsi" w:hAnsiTheme="minorHAnsi"/>
          <w:i/>
        </w:rPr>
      </w:pPr>
    </w:p>
    <w:p w:rsidR="001873EE" w:rsidRPr="00AE24A1" w:rsidRDefault="00624211" w:rsidP="001873EE">
      <w:pPr>
        <w:pStyle w:val="Heading5"/>
        <w:spacing w:after="0"/>
        <w:jc w:val="center"/>
        <w:rPr>
          <w:rFonts w:asciiTheme="minorHAnsi" w:hAnsiTheme="minorHAnsi"/>
          <w:b/>
        </w:rPr>
      </w:pPr>
      <w:r w:rsidRPr="00624211">
        <w:rPr>
          <w:rFonts w:asciiTheme="minorHAnsi" w:hAnsiTheme="minorHAnsi"/>
        </w:rPr>
        <w:br w:type="page"/>
      </w:r>
      <w:r w:rsidRPr="00624211">
        <w:rPr>
          <w:rFonts w:asciiTheme="minorHAnsi" w:hAnsiTheme="minorHAnsi"/>
          <w:b/>
        </w:rPr>
        <w:lastRenderedPageBreak/>
        <w:t>Draft</w:t>
      </w:r>
      <w:r w:rsidRPr="00624211">
        <w:rPr>
          <w:rFonts w:asciiTheme="minorHAnsi" w:hAnsiTheme="minorHAnsi"/>
        </w:rPr>
        <w:t xml:space="preserve"> </w:t>
      </w:r>
      <w:r w:rsidRPr="00624211">
        <w:rPr>
          <w:rFonts w:asciiTheme="minorHAnsi" w:hAnsiTheme="minorHAnsi"/>
          <w:b/>
        </w:rPr>
        <w:t>Site Visit Schedule</w:t>
      </w:r>
    </w:p>
    <w:p w:rsidR="001873EE" w:rsidRPr="00AE24A1" w:rsidRDefault="00624211" w:rsidP="001873EE">
      <w:pPr>
        <w:pStyle w:val="Heading5"/>
        <w:spacing w:after="0"/>
        <w:jc w:val="center"/>
        <w:rPr>
          <w:rFonts w:asciiTheme="minorHAnsi" w:hAnsiTheme="minorHAnsi"/>
          <w:b/>
          <w:bCs/>
        </w:rPr>
      </w:pPr>
      <w:r w:rsidRPr="00624211">
        <w:rPr>
          <w:rFonts w:asciiTheme="minorHAnsi" w:hAnsiTheme="minorHAnsi"/>
          <w:b/>
          <w:bCs/>
        </w:rPr>
        <w:t>Day 4—</w:t>
      </w:r>
      <w:bookmarkStart w:id="8" w:name="Text4"/>
      <w:r w:rsidR="004435D1" w:rsidRPr="00624211">
        <w:rPr>
          <w:rFonts w:asciiTheme="minorHAnsi" w:hAnsiTheme="minorHAnsi"/>
          <w:b/>
          <w:bCs/>
        </w:rPr>
        <w:fldChar w:fldCharType="begin">
          <w:ffData>
            <w:name w:val="Text4"/>
            <w:enabled/>
            <w:calcOnExit w:val="0"/>
            <w:textInput>
              <w:default w:val="Thursday, Month &amp; Date"/>
            </w:textInput>
          </w:ffData>
        </w:fldChar>
      </w:r>
      <w:r w:rsidRPr="00624211">
        <w:rPr>
          <w:rFonts w:asciiTheme="minorHAnsi" w:hAnsiTheme="minorHAnsi"/>
          <w:b/>
          <w:bCs/>
        </w:rPr>
        <w:instrText xml:space="preserve"> FORMTEXT </w:instrText>
      </w:r>
      <w:r w:rsidR="004435D1" w:rsidRPr="00624211">
        <w:rPr>
          <w:rFonts w:asciiTheme="minorHAnsi" w:hAnsiTheme="minorHAnsi"/>
          <w:b/>
          <w:bCs/>
        </w:rPr>
      </w:r>
      <w:r w:rsidR="004435D1" w:rsidRPr="00624211">
        <w:rPr>
          <w:rFonts w:asciiTheme="minorHAnsi" w:hAnsiTheme="minorHAnsi"/>
          <w:b/>
          <w:bCs/>
        </w:rPr>
        <w:fldChar w:fldCharType="separate"/>
      </w:r>
      <w:r w:rsidRPr="00624211">
        <w:rPr>
          <w:rFonts w:asciiTheme="minorHAnsi" w:hAnsiTheme="minorHAnsi"/>
          <w:b/>
          <w:bCs/>
          <w:noProof/>
        </w:rPr>
        <w:t>Thursday, Month &amp; Date</w:t>
      </w:r>
      <w:r w:rsidR="004435D1" w:rsidRPr="00624211">
        <w:rPr>
          <w:rFonts w:asciiTheme="minorHAnsi" w:hAnsiTheme="minorHAnsi"/>
          <w:b/>
          <w:bCs/>
        </w:rPr>
        <w:fldChar w:fldCharType="end"/>
      </w:r>
      <w:bookmarkEnd w:id="8"/>
    </w:p>
    <w:tbl>
      <w:tblPr>
        <w:tblW w:w="13887" w:type="dxa"/>
        <w:jc w:val="center"/>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3132"/>
        <w:gridCol w:w="1368"/>
        <w:gridCol w:w="3415"/>
        <w:gridCol w:w="1625"/>
        <w:gridCol w:w="2983"/>
      </w:tblGrid>
      <w:tr w:rsidR="001873EE" w:rsidRPr="00AE24A1" w:rsidTr="00142FCF">
        <w:trPr>
          <w:trHeight w:val="256"/>
          <w:jc w:val="center"/>
        </w:trPr>
        <w:tc>
          <w:tcPr>
            <w:tcW w:w="1364" w:type="dxa"/>
            <w:shd w:val="clear" w:color="auto" w:fill="CCCCCC"/>
          </w:tcPr>
          <w:p w:rsidR="001873EE" w:rsidRPr="00AE24A1" w:rsidRDefault="00624211" w:rsidP="003028EF">
            <w:pPr>
              <w:rPr>
                <w:rFonts w:asciiTheme="minorHAnsi" w:hAnsiTheme="minorHAnsi"/>
                <w:b/>
                <w:color w:val="FF0000"/>
                <w:sz w:val="22"/>
                <w:szCs w:val="22"/>
              </w:rPr>
            </w:pPr>
            <w:r w:rsidRPr="00624211">
              <w:rPr>
                <w:rFonts w:asciiTheme="minorHAnsi" w:hAnsiTheme="minorHAnsi"/>
                <w:b/>
                <w:sz w:val="22"/>
                <w:szCs w:val="22"/>
              </w:rPr>
              <w:t xml:space="preserve">Location 1: </w:t>
            </w:r>
          </w:p>
        </w:tc>
        <w:tc>
          <w:tcPr>
            <w:tcW w:w="3132" w:type="dxa"/>
            <w:shd w:val="clear" w:color="auto" w:fill="CCCCCC"/>
          </w:tcPr>
          <w:p w:rsidR="001873EE" w:rsidRPr="00AE24A1" w:rsidRDefault="00624211" w:rsidP="003028EF">
            <w:pPr>
              <w:rPr>
                <w:rFonts w:asciiTheme="minorHAnsi" w:hAnsiTheme="minorHAnsi"/>
                <w:b/>
                <w:sz w:val="22"/>
                <w:szCs w:val="22"/>
              </w:rPr>
            </w:pPr>
            <w:r w:rsidRPr="00624211">
              <w:rPr>
                <w:rFonts w:asciiTheme="minorHAnsi" w:hAnsiTheme="minorHAnsi"/>
                <w:b/>
                <w:sz w:val="22"/>
                <w:szCs w:val="22"/>
              </w:rPr>
              <w:t>Team workroom/school offices/selected classrooms/</w:t>
            </w:r>
          </w:p>
          <w:p w:rsidR="001873EE" w:rsidRPr="00AE24A1" w:rsidRDefault="00624211" w:rsidP="003028EF">
            <w:pPr>
              <w:rPr>
                <w:rFonts w:asciiTheme="minorHAnsi" w:hAnsiTheme="minorHAnsi"/>
                <w:b/>
                <w:color w:val="FF0000"/>
                <w:sz w:val="22"/>
                <w:szCs w:val="22"/>
              </w:rPr>
            </w:pPr>
            <w:r w:rsidRPr="00624211">
              <w:rPr>
                <w:rFonts w:asciiTheme="minorHAnsi" w:hAnsiTheme="minorHAnsi"/>
                <w:b/>
                <w:sz w:val="22"/>
                <w:szCs w:val="22"/>
              </w:rPr>
              <w:t xml:space="preserve">location for focus group </w:t>
            </w:r>
          </w:p>
        </w:tc>
        <w:tc>
          <w:tcPr>
            <w:tcW w:w="1368" w:type="dxa"/>
            <w:shd w:val="clear" w:color="auto" w:fill="CCCCCC"/>
          </w:tcPr>
          <w:p w:rsidR="001873EE" w:rsidRPr="00AE24A1" w:rsidRDefault="00624211" w:rsidP="003028EF">
            <w:pPr>
              <w:rPr>
                <w:rFonts w:asciiTheme="minorHAnsi" w:hAnsiTheme="minorHAnsi"/>
                <w:b/>
                <w:color w:val="FF0000"/>
                <w:sz w:val="22"/>
                <w:szCs w:val="22"/>
              </w:rPr>
            </w:pPr>
            <w:r w:rsidRPr="00624211">
              <w:rPr>
                <w:rFonts w:asciiTheme="minorHAnsi" w:hAnsiTheme="minorHAnsi"/>
                <w:b/>
                <w:sz w:val="22"/>
                <w:szCs w:val="22"/>
              </w:rPr>
              <w:t xml:space="preserve">Location 2: </w:t>
            </w:r>
          </w:p>
        </w:tc>
        <w:tc>
          <w:tcPr>
            <w:tcW w:w="3415" w:type="dxa"/>
            <w:shd w:val="clear" w:color="auto" w:fill="CCCCCC"/>
          </w:tcPr>
          <w:p w:rsidR="001873EE" w:rsidRPr="00AE24A1" w:rsidRDefault="00624211" w:rsidP="003028EF">
            <w:pPr>
              <w:rPr>
                <w:rFonts w:asciiTheme="minorHAnsi" w:hAnsiTheme="minorHAnsi"/>
                <w:b/>
                <w:sz w:val="22"/>
                <w:szCs w:val="22"/>
              </w:rPr>
            </w:pPr>
            <w:r w:rsidRPr="00624211">
              <w:rPr>
                <w:rFonts w:asciiTheme="minorHAnsi" w:hAnsiTheme="minorHAnsi"/>
                <w:b/>
                <w:sz w:val="22"/>
                <w:szCs w:val="22"/>
              </w:rPr>
              <w:t>Selected classrooms</w:t>
            </w:r>
          </w:p>
        </w:tc>
        <w:tc>
          <w:tcPr>
            <w:tcW w:w="1625" w:type="dxa"/>
            <w:shd w:val="clear" w:color="auto" w:fill="CCCCCC"/>
          </w:tcPr>
          <w:p w:rsidR="001873EE" w:rsidRPr="00AE24A1" w:rsidRDefault="00624211" w:rsidP="003028EF">
            <w:pPr>
              <w:rPr>
                <w:rFonts w:asciiTheme="minorHAnsi" w:hAnsiTheme="minorHAnsi"/>
                <w:b/>
                <w:sz w:val="22"/>
                <w:szCs w:val="22"/>
              </w:rPr>
            </w:pPr>
            <w:r w:rsidRPr="00624211">
              <w:rPr>
                <w:rFonts w:asciiTheme="minorHAnsi" w:hAnsiTheme="minorHAnsi"/>
                <w:b/>
                <w:sz w:val="22"/>
                <w:szCs w:val="22"/>
              </w:rPr>
              <w:t>Location 3:</w:t>
            </w:r>
          </w:p>
        </w:tc>
        <w:tc>
          <w:tcPr>
            <w:tcW w:w="2983" w:type="dxa"/>
            <w:shd w:val="clear" w:color="auto" w:fill="CCCCCC"/>
          </w:tcPr>
          <w:p w:rsidR="001873EE" w:rsidRPr="00AE24A1" w:rsidRDefault="00624211" w:rsidP="003028EF">
            <w:pPr>
              <w:rPr>
                <w:rFonts w:asciiTheme="minorHAnsi" w:hAnsiTheme="minorHAnsi"/>
                <w:b/>
                <w:sz w:val="22"/>
                <w:szCs w:val="22"/>
              </w:rPr>
            </w:pPr>
            <w:r w:rsidRPr="00624211">
              <w:rPr>
                <w:rFonts w:asciiTheme="minorHAnsi" w:hAnsiTheme="minorHAnsi"/>
                <w:b/>
                <w:sz w:val="22"/>
                <w:szCs w:val="22"/>
              </w:rPr>
              <w:t>Meeting room at central office/ selected classrooms</w:t>
            </w:r>
          </w:p>
        </w:tc>
      </w:tr>
      <w:tr w:rsidR="001873EE" w:rsidRPr="00AE24A1" w:rsidTr="00142FCF">
        <w:trPr>
          <w:trHeight w:val="256"/>
          <w:jc w:val="center"/>
        </w:trPr>
        <w:tc>
          <w:tcPr>
            <w:tcW w:w="1364" w:type="dxa"/>
            <w:shd w:val="clear" w:color="auto" w:fill="CCCCCC"/>
          </w:tcPr>
          <w:p w:rsidR="001873EE" w:rsidRPr="00AE24A1" w:rsidRDefault="00624211" w:rsidP="003028EF">
            <w:pPr>
              <w:rPr>
                <w:rFonts w:asciiTheme="minorHAnsi" w:hAnsiTheme="minorHAnsi"/>
                <w:b/>
                <w:i/>
                <w:sz w:val="22"/>
                <w:szCs w:val="22"/>
              </w:rPr>
            </w:pPr>
            <w:r w:rsidRPr="00624211">
              <w:rPr>
                <w:rFonts w:asciiTheme="minorHAnsi" w:hAnsiTheme="minorHAnsi"/>
                <w:b/>
                <w:i/>
                <w:sz w:val="22"/>
                <w:szCs w:val="22"/>
              </w:rPr>
              <w:t xml:space="preserve">Time </w:t>
            </w:r>
          </w:p>
        </w:tc>
        <w:tc>
          <w:tcPr>
            <w:tcW w:w="3132" w:type="dxa"/>
            <w:shd w:val="clear" w:color="auto" w:fill="CCCCCC"/>
          </w:tcPr>
          <w:p w:rsidR="001873EE" w:rsidRPr="00AE24A1" w:rsidRDefault="00624211" w:rsidP="003028EF">
            <w:pPr>
              <w:rPr>
                <w:rFonts w:asciiTheme="minorHAnsi" w:hAnsiTheme="minorHAnsi"/>
                <w:b/>
                <w:i/>
                <w:sz w:val="22"/>
                <w:szCs w:val="22"/>
              </w:rPr>
            </w:pPr>
            <w:r w:rsidRPr="00624211">
              <w:rPr>
                <w:rFonts w:asciiTheme="minorHAnsi" w:hAnsiTheme="minorHAnsi"/>
                <w:b/>
                <w:i/>
                <w:sz w:val="22"/>
                <w:szCs w:val="22"/>
              </w:rPr>
              <w:t xml:space="preserve">Activity </w:t>
            </w:r>
          </w:p>
        </w:tc>
        <w:tc>
          <w:tcPr>
            <w:tcW w:w="1368" w:type="dxa"/>
            <w:shd w:val="clear" w:color="auto" w:fill="CCCCCC"/>
          </w:tcPr>
          <w:p w:rsidR="001873EE" w:rsidRPr="00AE24A1" w:rsidRDefault="00624211" w:rsidP="003028EF">
            <w:pPr>
              <w:rPr>
                <w:rFonts w:asciiTheme="minorHAnsi" w:hAnsiTheme="minorHAnsi"/>
                <w:b/>
                <w:i/>
                <w:sz w:val="22"/>
                <w:szCs w:val="22"/>
              </w:rPr>
            </w:pPr>
            <w:r w:rsidRPr="00624211">
              <w:rPr>
                <w:rFonts w:asciiTheme="minorHAnsi" w:hAnsiTheme="minorHAnsi"/>
                <w:b/>
                <w:i/>
                <w:sz w:val="22"/>
                <w:szCs w:val="22"/>
              </w:rPr>
              <w:t xml:space="preserve">Time </w:t>
            </w:r>
          </w:p>
        </w:tc>
        <w:tc>
          <w:tcPr>
            <w:tcW w:w="3415" w:type="dxa"/>
            <w:shd w:val="clear" w:color="auto" w:fill="CCCCCC"/>
          </w:tcPr>
          <w:p w:rsidR="001873EE" w:rsidRPr="00AE24A1" w:rsidRDefault="00624211" w:rsidP="003028EF">
            <w:pPr>
              <w:jc w:val="center"/>
              <w:rPr>
                <w:rFonts w:asciiTheme="minorHAnsi" w:hAnsiTheme="minorHAnsi"/>
                <w:b/>
                <w:i/>
                <w:sz w:val="22"/>
                <w:szCs w:val="22"/>
              </w:rPr>
            </w:pPr>
            <w:r w:rsidRPr="00624211">
              <w:rPr>
                <w:rFonts w:asciiTheme="minorHAnsi" w:hAnsiTheme="minorHAnsi"/>
                <w:b/>
                <w:i/>
                <w:sz w:val="22"/>
                <w:szCs w:val="22"/>
              </w:rPr>
              <w:t>Activity</w:t>
            </w:r>
          </w:p>
        </w:tc>
        <w:tc>
          <w:tcPr>
            <w:tcW w:w="1625" w:type="dxa"/>
            <w:shd w:val="clear" w:color="auto" w:fill="CCCCCC"/>
          </w:tcPr>
          <w:p w:rsidR="001873EE" w:rsidRPr="00AE24A1" w:rsidRDefault="00624211" w:rsidP="003028EF">
            <w:pPr>
              <w:rPr>
                <w:rFonts w:asciiTheme="minorHAnsi" w:hAnsiTheme="minorHAnsi"/>
                <w:b/>
                <w:i/>
                <w:sz w:val="22"/>
                <w:szCs w:val="22"/>
              </w:rPr>
            </w:pPr>
            <w:r w:rsidRPr="00624211">
              <w:rPr>
                <w:rFonts w:asciiTheme="minorHAnsi" w:hAnsiTheme="minorHAnsi"/>
                <w:b/>
                <w:i/>
                <w:sz w:val="22"/>
                <w:szCs w:val="22"/>
              </w:rPr>
              <w:t xml:space="preserve">Time </w:t>
            </w:r>
          </w:p>
        </w:tc>
        <w:tc>
          <w:tcPr>
            <w:tcW w:w="2983" w:type="dxa"/>
            <w:shd w:val="clear" w:color="auto" w:fill="CCCCCC"/>
          </w:tcPr>
          <w:p w:rsidR="001873EE" w:rsidRPr="00AE24A1" w:rsidRDefault="00624211" w:rsidP="003028EF">
            <w:pPr>
              <w:rPr>
                <w:rFonts w:asciiTheme="minorHAnsi" w:hAnsiTheme="minorHAnsi"/>
                <w:b/>
                <w:i/>
                <w:sz w:val="22"/>
                <w:szCs w:val="22"/>
              </w:rPr>
            </w:pPr>
            <w:r w:rsidRPr="00624211">
              <w:rPr>
                <w:rFonts w:asciiTheme="minorHAnsi" w:hAnsiTheme="minorHAnsi"/>
                <w:b/>
                <w:i/>
                <w:sz w:val="22"/>
                <w:szCs w:val="22"/>
              </w:rPr>
              <w:t>Activity</w:t>
            </w:r>
          </w:p>
        </w:tc>
      </w:tr>
      <w:tr w:rsidR="009B01B2" w:rsidRPr="00AE24A1" w:rsidTr="00142FCF">
        <w:trPr>
          <w:trHeight w:val="256"/>
          <w:jc w:val="center"/>
        </w:trPr>
        <w:tc>
          <w:tcPr>
            <w:tcW w:w="1364" w:type="dxa"/>
            <w:tcBorders>
              <w:bottom w:val="single" w:sz="4" w:space="0" w:color="auto"/>
            </w:tcBorders>
            <w:shd w:val="clear" w:color="auto" w:fill="FFFFFF"/>
          </w:tcPr>
          <w:p w:rsidR="009B01B2" w:rsidRPr="00AE24A1" w:rsidRDefault="00624211" w:rsidP="001873EE">
            <w:pPr>
              <w:rPr>
                <w:rFonts w:asciiTheme="minorHAnsi" w:hAnsiTheme="minorHAnsi"/>
                <w:sz w:val="22"/>
                <w:szCs w:val="22"/>
              </w:rPr>
            </w:pPr>
            <w:r w:rsidRPr="00624211">
              <w:rPr>
                <w:rFonts w:asciiTheme="minorHAnsi" w:hAnsiTheme="minorHAnsi"/>
                <w:sz w:val="22"/>
                <w:szCs w:val="22"/>
              </w:rPr>
              <w:t>8:00-10:00</w:t>
            </w:r>
          </w:p>
        </w:tc>
        <w:tc>
          <w:tcPr>
            <w:tcW w:w="3132" w:type="dxa"/>
            <w:tcBorders>
              <w:bottom w:val="single" w:sz="4" w:space="0" w:color="auto"/>
            </w:tcBorders>
            <w:shd w:val="clear" w:color="auto" w:fill="FFFFFF"/>
          </w:tcPr>
          <w:p w:rsidR="009B01B2" w:rsidRPr="00AE24A1" w:rsidRDefault="00624211" w:rsidP="001873EE">
            <w:pPr>
              <w:rPr>
                <w:rFonts w:asciiTheme="minorHAnsi" w:hAnsiTheme="minorHAnsi"/>
                <w:b/>
                <w:sz w:val="22"/>
                <w:szCs w:val="22"/>
              </w:rPr>
            </w:pPr>
            <w:r w:rsidRPr="00624211">
              <w:rPr>
                <w:rFonts w:asciiTheme="minorHAnsi" w:hAnsiTheme="minorHAnsi"/>
                <w:b/>
                <w:sz w:val="22"/>
                <w:szCs w:val="22"/>
              </w:rPr>
              <w:t>Interviews of School Leaders/ Classroom visits</w:t>
            </w:r>
          </w:p>
        </w:tc>
        <w:tc>
          <w:tcPr>
            <w:tcW w:w="1368" w:type="dxa"/>
            <w:tcBorders>
              <w:bottom w:val="single" w:sz="4" w:space="0" w:color="auto"/>
            </w:tcBorders>
            <w:shd w:val="clear" w:color="auto" w:fill="FFFFFF"/>
          </w:tcPr>
          <w:p w:rsidR="009B01B2" w:rsidRPr="00AE24A1" w:rsidRDefault="00624211" w:rsidP="001873EE">
            <w:pPr>
              <w:rPr>
                <w:rFonts w:asciiTheme="minorHAnsi" w:hAnsiTheme="minorHAnsi"/>
                <w:sz w:val="22"/>
                <w:szCs w:val="22"/>
              </w:rPr>
            </w:pPr>
            <w:r w:rsidRPr="00624211">
              <w:rPr>
                <w:rFonts w:asciiTheme="minorHAnsi" w:hAnsiTheme="minorHAnsi"/>
                <w:sz w:val="22"/>
                <w:szCs w:val="22"/>
              </w:rPr>
              <w:t>8:00-10:00</w:t>
            </w:r>
          </w:p>
        </w:tc>
        <w:tc>
          <w:tcPr>
            <w:tcW w:w="3415" w:type="dxa"/>
            <w:tcBorders>
              <w:bottom w:val="single" w:sz="4" w:space="0" w:color="auto"/>
            </w:tcBorders>
            <w:shd w:val="clear" w:color="auto" w:fill="FFFFFF"/>
          </w:tcPr>
          <w:p w:rsidR="009B01B2" w:rsidRPr="00AE24A1" w:rsidRDefault="00624211" w:rsidP="009B01B2">
            <w:pPr>
              <w:rPr>
                <w:rFonts w:asciiTheme="minorHAnsi" w:hAnsiTheme="minorHAnsi"/>
                <w:b/>
                <w:sz w:val="22"/>
                <w:szCs w:val="22"/>
              </w:rPr>
            </w:pPr>
            <w:r w:rsidRPr="00624211">
              <w:rPr>
                <w:rFonts w:asciiTheme="minorHAnsi" w:hAnsiTheme="minorHAnsi"/>
                <w:b/>
                <w:sz w:val="22"/>
                <w:szCs w:val="22"/>
              </w:rPr>
              <w:t xml:space="preserve">Classroom visits </w:t>
            </w:r>
          </w:p>
          <w:p w:rsidR="009B01B2" w:rsidRPr="00AE24A1" w:rsidRDefault="009B01B2" w:rsidP="001873EE">
            <w:pPr>
              <w:rPr>
                <w:rFonts w:asciiTheme="minorHAnsi" w:hAnsiTheme="minorHAnsi"/>
                <w:b/>
                <w:sz w:val="22"/>
                <w:szCs w:val="22"/>
              </w:rPr>
            </w:pPr>
          </w:p>
        </w:tc>
        <w:tc>
          <w:tcPr>
            <w:tcW w:w="1625" w:type="dxa"/>
            <w:tcBorders>
              <w:bottom w:val="single" w:sz="4" w:space="0" w:color="auto"/>
            </w:tcBorders>
            <w:shd w:val="clear" w:color="auto" w:fill="FFFFFF"/>
          </w:tcPr>
          <w:p w:rsidR="009B01B2" w:rsidRPr="00AE24A1" w:rsidRDefault="00624211" w:rsidP="001873EE">
            <w:pPr>
              <w:rPr>
                <w:rFonts w:asciiTheme="minorHAnsi" w:hAnsiTheme="minorHAnsi"/>
                <w:sz w:val="22"/>
                <w:szCs w:val="22"/>
              </w:rPr>
            </w:pPr>
            <w:r w:rsidRPr="00624211">
              <w:rPr>
                <w:rFonts w:asciiTheme="minorHAnsi" w:hAnsiTheme="minorHAnsi"/>
                <w:sz w:val="22"/>
                <w:szCs w:val="22"/>
              </w:rPr>
              <w:t>8:00-10:00</w:t>
            </w:r>
          </w:p>
        </w:tc>
        <w:tc>
          <w:tcPr>
            <w:tcW w:w="2983" w:type="dxa"/>
            <w:tcBorders>
              <w:bottom w:val="single" w:sz="4" w:space="0" w:color="auto"/>
            </w:tcBorders>
            <w:shd w:val="clear" w:color="auto" w:fill="FFFFFF"/>
          </w:tcPr>
          <w:p w:rsidR="009B01B2" w:rsidRPr="00AE24A1" w:rsidRDefault="00624211" w:rsidP="001873EE">
            <w:pPr>
              <w:rPr>
                <w:rFonts w:asciiTheme="minorHAnsi" w:hAnsiTheme="minorHAnsi"/>
                <w:b/>
                <w:sz w:val="22"/>
                <w:szCs w:val="22"/>
              </w:rPr>
            </w:pPr>
            <w:r w:rsidRPr="00624211">
              <w:rPr>
                <w:rFonts w:asciiTheme="minorHAnsi" w:hAnsiTheme="minorHAnsi"/>
                <w:b/>
                <w:sz w:val="22"/>
                <w:szCs w:val="22"/>
              </w:rPr>
              <w:t xml:space="preserve"> Classroom visits</w:t>
            </w:r>
          </w:p>
        </w:tc>
      </w:tr>
      <w:tr w:rsidR="001873EE" w:rsidRPr="00AE24A1" w:rsidTr="00142FCF">
        <w:trPr>
          <w:trHeight w:val="256"/>
          <w:jc w:val="center"/>
        </w:trPr>
        <w:tc>
          <w:tcPr>
            <w:tcW w:w="1364" w:type="dxa"/>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10:00-11:30</w:t>
            </w:r>
          </w:p>
        </w:tc>
        <w:tc>
          <w:tcPr>
            <w:tcW w:w="3132" w:type="dxa"/>
            <w:shd w:val="clear" w:color="auto" w:fill="E0E0E0"/>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 xml:space="preserve">Classroom visits </w:t>
            </w:r>
          </w:p>
          <w:p w:rsidR="001873EE" w:rsidRPr="00AE24A1" w:rsidRDefault="001873EE" w:rsidP="001873EE">
            <w:pPr>
              <w:rPr>
                <w:rFonts w:asciiTheme="minorHAnsi" w:hAnsiTheme="minorHAnsi"/>
                <w:sz w:val="22"/>
                <w:szCs w:val="22"/>
              </w:rPr>
            </w:pPr>
          </w:p>
        </w:tc>
        <w:tc>
          <w:tcPr>
            <w:tcW w:w="1368" w:type="dxa"/>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10:00-11:30</w:t>
            </w:r>
          </w:p>
        </w:tc>
        <w:tc>
          <w:tcPr>
            <w:tcW w:w="3415" w:type="dxa"/>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b/>
                <w:sz w:val="22"/>
                <w:szCs w:val="22"/>
              </w:rPr>
              <w:t xml:space="preserve">Classroom visits </w:t>
            </w:r>
          </w:p>
        </w:tc>
        <w:tc>
          <w:tcPr>
            <w:tcW w:w="1625" w:type="dxa"/>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10:00-11:30</w:t>
            </w:r>
          </w:p>
        </w:tc>
        <w:tc>
          <w:tcPr>
            <w:tcW w:w="2983" w:type="dxa"/>
            <w:shd w:val="clear" w:color="auto" w:fill="E0E0E0"/>
          </w:tcPr>
          <w:p w:rsidR="001873EE" w:rsidRPr="00AE24A1" w:rsidRDefault="00624211" w:rsidP="001873EE">
            <w:pPr>
              <w:rPr>
                <w:rFonts w:asciiTheme="minorHAnsi" w:hAnsiTheme="minorHAnsi"/>
                <w:bCs/>
                <w:sz w:val="22"/>
                <w:szCs w:val="22"/>
              </w:rPr>
            </w:pPr>
            <w:r w:rsidRPr="00624211">
              <w:rPr>
                <w:rFonts w:asciiTheme="minorHAnsi" w:hAnsiTheme="minorHAnsi"/>
                <w:b/>
                <w:sz w:val="22"/>
                <w:szCs w:val="22"/>
              </w:rPr>
              <w:t>Classroom visits or Follow-up Interviews</w:t>
            </w:r>
          </w:p>
        </w:tc>
      </w:tr>
      <w:tr w:rsidR="001873EE" w:rsidRPr="00AE24A1">
        <w:trPr>
          <w:trHeight w:val="256"/>
          <w:jc w:val="center"/>
        </w:trPr>
        <w:tc>
          <w:tcPr>
            <w:tcW w:w="1364" w:type="dxa"/>
            <w:tcBorders>
              <w:bottom w:val="single" w:sz="4" w:space="0" w:color="auto"/>
            </w:tcBorders>
            <w:shd w:val="clear" w:color="auto" w:fill="auto"/>
          </w:tcPr>
          <w:p w:rsidR="001873EE" w:rsidRPr="00AE24A1" w:rsidRDefault="001873EE" w:rsidP="001873EE">
            <w:pPr>
              <w:rPr>
                <w:rFonts w:asciiTheme="minorHAnsi" w:hAnsiTheme="minorHAnsi"/>
                <w:sz w:val="22"/>
                <w:szCs w:val="22"/>
              </w:rPr>
            </w:pPr>
          </w:p>
        </w:tc>
        <w:tc>
          <w:tcPr>
            <w:tcW w:w="12523" w:type="dxa"/>
            <w:gridSpan w:val="5"/>
            <w:tcBorders>
              <w:bottom w:val="single" w:sz="4" w:space="0" w:color="auto"/>
            </w:tcBorders>
            <w:shd w:val="clear" w:color="auto" w:fill="auto"/>
          </w:tcPr>
          <w:p w:rsidR="009B01B2" w:rsidRPr="00AE24A1" w:rsidRDefault="009B01B2" w:rsidP="009B01B2">
            <w:pPr>
              <w:rPr>
                <w:rFonts w:asciiTheme="minorHAnsi" w:hAnsiTheme="minorHAnsi"/>
                <w:b/>
                <w:bCs/>
                <w:sz w:val="22"/>
                <w:szCs w:val="22"/>
              </w:rPr>
            </w:pPr>
          </w:p>
        </w:tc>
      </w:tr>
      <w:tr w:rsidR="001873EE" w:rsidRPr="00AE24A1">
        <w:trPr>
          <w:trHeight w:val="256"/>
          <w:jc w:val="center"/>
        </w:trPr>
        <w:tc>
          <w:tcPr>
            <w:tcW w:w="1364" w:type="dxa"/>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11:30-12:00</w:t>
            </w:r>
          </w:p>
        </w:tc>
        <w:tc>
          <w:tcPr>
            <w:tcW w:w="12523" w:type="dxa"/>
            <w:gridSpan w:val="5"/>
            <w:shd w:val="clear" w:color="auto" w:fill="E0E0E0"/>
          </w:tcPr>
          <w:p w:rsidR="001873EE" w:rsidRPr="00AE24A1" w:rsidRDefault="00624211" w:rsidP="009B01B2">
            <w:pPr>
              <w:rPr>
                <w:rFonts w:asciiTheme="minorHAnsi" w:hAnsiTheme="minorHAnsi"/>
                <w:b/>
                <w:bCs/>
                <w:sz w:val="22"/>
                <w:szCs w:val="22"/>
              </w:rPr>
            </w:pPr>
            <w:r w:rsidRPr="00624211">
              <w:rPr>
                <w:rFonts w:asciiTheme="minorHAnsi" w:hAnsiTheme="minorHAnsi"/>
                <w:b/>
                <w:bCs/>
                <w:sz w:val="22"/>
                <w:szCs w:val="22"/>
              </w:rPr>
              <w:t>Lunch Meeting</w:t>
            </w:r>
          </w:p>
          <w:p w:rsidR="009B01B2" w:rsidRPr="00AE24A1" w:rsidRDefault="009B01B2" w:rsidP="009B01B2">
            <w:pPr>
              <w:rPr>
                <w:rFonts w:asciiTheme="minorHAnsi" w:hAnsiTheme="minorHAnsi"/>
                <w:b/>
                <w:bCs/>
                <w:sz w:val="22"/>
                <w:szCs w:val="22"/>
              </w:rPr>
            </w:pPr>
          </w:p>
        </w:tc>
      </w:tr>
      <w:tr w:rsidR="001873EE" w:rsidRPr="00AE24A1" w:rsidTr="00142FCF">
        <w:trPr>
          <w:trHeight w:val="256"/>
          <w:jc w:val="center"/>
        </w:trPr>
        <w:tc>
          <w:tcPr>
            <w:tcW w:w="1364" w:type="dxa"/>
            <w:tcBorders>
              <w:bottom w:val="single" w:sz="4" w:space="0" w:color="auto"/>
            </w:tcBorders>
            <w:shd w:val="clear" w:color="auto" w:fill="auto"/>
          </w:tcPr>
          <w:p w:rsidR="001873EE" w:rsidRPr="00AE24A1" w:rsidRDefault="001873EE" w:rsidP="001873EE">
            <w:pPr>
              <w:rPr>
                <w:rFonts w:asciiTheme="minorHAnsi" w:hAnsiTheme="minorHAnsi"/>
                <w:sz w:val="22"/>
                <w:szCs w:val="22"/>
              </w:rPr>
            </w:pPr>
          </w:p>
        </w:tc>
        <w:tc>
          <w:tcPr>
            <w:tcW w:w="3132" w:type="dxa"/>
            <w:tcBorders>
              <w:bottom w:val="single" w:sz="4" w:space="0" w:color="auto"/>
            </w:tcBorders>
            <w:shd w:val="clear" w:color="auto" w:fill="auto"/>
          </w:tcPr>
          <w:p w:rsidR="001873EE" w:rsidRPr="00AE24A1" w:rsidRDefault="001873EE" w:rsidP="001873EE">
            <w:pPr>
              <w:rPr>
                <w:rFonts w:asciiTheme="minorHAnsi" w:hAnsiTheme="minorHAnsi"/>
                <w:bCs/>
                <w:color w:val="FF0000"/>
                <w:sz w:val="22"/>
                <w:szCs w:val="22"/>
              </w:rPr>
            </w:pPr>
          </w:p>
        </w:tc>
        <w:tc>
          <w:tcPr>
            <w:tcW w:w="1368" w:type="dxa"/>
            <w:tcBorders>
              <w:bottom w:val="single" w:sz="4" w:space="0" w:color="auto"/>
            </w:tcBorders>
            <w:shd w:val="clear" w:color="auto" w:fill="auto"/>
          </w:tcPr>
          <w:p w:rsidR="001873EE" w:rsidRPr="00AE24A1" w:rsidRDefault="001873EE" w:rsidP="001873EE">
            <w:pPr>
              <w:rPr>
                <w:rFonts w:asciiTheme="minorHAnsi" w:hAnsiTheme="minorHAnsi"/>
                <w:sz w:val="22"/>
                <w:szCs w:val="22"/>
              </w:rPr>
            </w:pPr>
          </w:p>
        </w:tc>
        <w:tc>
          <w:tcPr>
            <w:tcW w:w="3415" w:type="dxa"/>
            <w:tcBorders>
              <w:bottom w:val="single" w:sz="4" w:space="0" w:color="auto"/>
            </w:tcBorders>
            <w:shd w:val="clear" w:color="auto" w:fill="auto"/>
          </w:tcPr>
          <w:p w:rsidR="001873EE" w:rsidRPr="00AE24A1" w:rsidRDefault="001873EE" w:rsidP="001873EE">
            <w:pPr>
              <w:rPr>
                <w:rFonts w:asciiTheme="minorHAnsi" w:hAnsiTheme="minorHAnsi"/>
                <w:sz w:val="22"/>
                <w:szCs w:val="22"/>
              </w:rPr>
            </w:pPr>
          </w:p>
        </w:tc>
        <w:tc>
          <w:tcPr>
            <w:tcW w:w="1625" w:type="dxa"/>
            <w:tcBorders>
              <w:bottom w:val="single" w:sz="4" w:space="0" w:color="auto"/>
            </w:tcBorders>
            <w:shd w:val="clear" w:color="auto" w:fill="auto"/>
          </w:tcPr>
          <w:p w:rsidR="001873EE" w:rsidRPr="00AE24A1" w:rsidRDefault="001873EE" w:rsidP="001873EE">
            <w:pPr>
              <w:rPr>
                <w:rFonts w:asciiTheme="minorHAnsi" w:hAnsiTheme="minorHAnsi"/>
                <w:sz w:val="22"/>
                <w:szCs w:val="22"/>
              </w:rPr>
            </w:pPr>
          </w:p>
        </w:tc>
        <w:tc>
          <w:tcPr>
            <w:tcW w:w="2983" w:type="dxa"/>
            <w:tcBorders>
              <w:bottom w:val="single" w:sz="4" w:space="0" w:color="auto"/>
            </w:tcBorders>
            <w:shd w:val="clear" w:color="auto" w:fill="auto"/>
          </w:tcPr>
          <w:p w:rsidR="001873EE" w:rsidRPr="00AE24A1" w:rsidRDefault="001873EE" w:rsidP="001873EE">
            <w:pPr>
              <w:rPr>
                <w:rFonts w:asciiTheme="minorHAnsi" w:hAnsiTheme="minorHAnsi"/>
                <w:b/>
                <w:sz w:val="22"/>
                <w:szCs w:val="22"/>
              </w:rPr>
            </w:pPr>
          </w:p>
        </w:tc>
      </w:tr>
      <w:tr w:rsidR="001873EE" w:rsidRPr="00AE24A1">
        <w:trPr>
          <w:trHeight w:val="256"/>
          <w:jc w:val="center"/>
        </w:trPr>
        <w:tc>
          <w:tcPr>
            <w:tcW w:w="1364" w:type="dxa"/>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12:00-2:00</w:t>
            </w:r>
          </w:p>
        </w:tc>
        <w:tc>
          <w:tcPr>
            <w:tcW w:w="12523" w:type="dxa"/>
            <w:gridSpan w:val="5"/>
            <w:shd w:val="clear" w:color="auto" w:fill="E0E0E0"/>
          </w:tcPr>
          <w:p w:rsidR="001873EE" w:rsidRPr="00AE24A1" w:rsidRDefault="00624211" w:rsidP="001873EE">
            <w:pPr>
              <w:rPr>
                <w:rFonts w:asciiTheme="minorHAnsi" w:hAnsiTheme="minorHAnsi"/>
                <w:b/>
                <w:sz w:val="22"/>
                <w:szCs w:val="22"/>
              </w:rPr>
            </w:pPr>
            <w:r w:rsidRPr="00624211">
              <w:rPr>
                <w:rFonts w:asciiTheme="minorHAnsi" w:hAnsiTheme="minorHAnsi"/>
                <w:b/>
                <w:bCs/>
                <w:sz w:val="22"/>
                <w:szCs w:val="22"/>
              </w:rPr>
              <w:t>Review</w:t>
            </w:r>
            <w:r w:rsidRPr="00624211">
              <w:rPr>
                <w:rFonts w:asciiTheme="minorHAnsi" w:hAnsiTheme="minorHAnsi"/>
                <w:b/>
                <w:sz w:val="22"/>
                <w:szCs w:val="22"/>
              </w:rPr>
              <w:t xml:space="preserve"> Team Meeting</w:t>
            </w:r>
          </w:p>
          <w:p w:rsidR="001873EE" w:rsidRPr="00AE24A1" w:rsidRDefault="001873EE" w:rsidP="001873EE">
            <w:pPr>
              <w:rPr>
                <w:rFonts w:asciiTheme="minorHAnsi" w:hAnsiTheme="minorHAnsi"/>
                <w:b/>
                <w:sz w:val="22"/>
                <w:szCs w:val="22"/>
              </w:rPr>
            </w:pPr>
          </w:p>
        </w:tc>
      </w:tr>
      <w:tr w:rsidR="001873EE" w:rsidRPr="00AE24A1">
        <w:trPr>
          <w:trHeight w:val="256"/>
          <w:jc w:val="center"/>
        </w:trPr>
        <w:tc>
          <w:tcPr>
            <w:tcW w:w="1364"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2:00-3:00</w:t>
            </w:r>
          </w:p>
        </w:tc>
        <w:tc>
          <w:tcPr>
            <w:tcW w:w="7915" w:type="dxa"/>
            <w:gridSpan w:val="3"/>
            <w:tcBorders>
              <w:bottom w:val="single" w:sz="4" w:space="0" w:color="auto"/>
            </w:tcBorders>
            <w:shd w:val="clear" w:color="auto" w:fill="auto"/>
          </w:tcPr>
          <w:p w:rsidR="001873EE" w:rsidRPr="00AE24A1" w:rsidRDefault="00624211" w:rsidP="001873EE">
            <w:pPr>
              <w:rPr>
                <w:rFonts w:asciiTheme="minorHAnsi" w:hAnsiTheme="minorHAnsi"/>
                <w:b/>
                <w:sz w:val="22"/>
                <w:szCs w:val="22"/>
              </w:rPr>
            </w:pPr>
            <w:r w:rsidRPr="00624211">
              <w:rPr>
                <w:rFonts w:asciiTheme="minorHAnsi" w:hAnsiTheme="minorHAnsi"/>
                <w:b/>
                <w:sz w:val="22"/>
                <w:szCs w:val="22"/>
              </w:rPr>
              <w:t xml:space="preserve">Final Review of Documents </w:t>
            </w:r>
          </w:p>
          <w:p w:rsidR="001873EE" w:rsidRPr="00AE24A1" w:rsidRDefault="001873EE" w:rsidP="001873EE">
            <w:pPr>
              <w:rPr>
                <w:rFonts w:asciiTheme="minorHAnsi" w:hAnsiTheme="minorHAnsi"/>
                <w:b/>
                <w:bCs/>
                <w:sz w:val="22"/>
                <w:szCs w:val="22"/>
              </w:rPr>
            </w:pPr>
          </w:p>
        </w:tc>
        <w:tc>
          <w:tcPr>
            <w:tcW w:w="1625" w:type="dxa"/>
            <w:tcBorders>
              <w:bottom w:val="single" w:sz="4" w:space="0" w:color="auto"/>
            </w:tcBorders>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2:00-3:00</w:t>
            </w:r>
          </w:p>
        </w:tc>
        <w:tc>
          <w:tcPr>
            <w:tcW w:w="2983" w:type="dxa"/>
            <w:tcBorders>
              <w:bottom w:val="single" w:sz="4" w:space="0" w:color="auto"/>
            </w:tcBorders>
            <w:shd w:val="clear" w:color="auto" w:fill="auto"/>
          </w:tcPr>
          <w:p w:rsidR="001873EE" w:rsidRPr="00AE24A1" w:rsidRDefault="00624211" w:rsidP="001873EE">
            <w:pPr>
              <w:rPr>
                <w:rFonts w:asciiTheme="minorHAnsi" w:hAnsiTheme="minorHAnsi"/>
                <w:b/>
                <w:bCs/>
                <w:sz w:val="22"/>
                <w:szCs w:val="22"/>
              </w:rPr>
            </w:pPr>
            <w:r w:rsidRPr="00624211">
              <w:rPr>
                <w:rFonts w:asciiTheme="minorHAnsi" w:hAnsiTheme="minorHAnsi"/>
                <w:b/>
                <w:sz w:val="22"/>
                <w:szCs w:val="22"/>
              </w:rPr>
              <w:t>Superintendent Briefing</w:t>
            </w:r>
          </w:p>
        </w:tc>
      </w:tr>
      <w:tr w:rsidR="001873EE" w:rsidRPr="00AE24A1">
        <w:trPr>
          <w:trHeight w:val="256"/>
          <w:jc w:val="center"/>
        </w:trPr>
        <w:tc>
          <w:tcPr>
            <w:tcW w:w="1364" w:type="dxa"/>
            <w:shd w:val="clear" w:color="auto" w:fill="E0E0E0"/>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3:00-3:30</w:t>
            </w:r>
          </w:p>
        </w:tc>
        <w:tc>
          <w:tcPr>
            <w:tcW w:w="12523" w:type="dxa"/>
            <w:gridSpan w:val="5"/>
            <w:shd w:val="clear" w:color="auto" w:fill="E0E0E0"/>
          </w:tcPr>
          <w:p w:rsidR="003E75DE" w:rsidRPr="00AE24A1" w:rsidRDefault="00624211" w:rsidP="003E75DE">
            <w:pPr>
              <w:jc w:val="center"/>
              <w:rPr>
                <w:rFonts w:asciiTheme="minorHAnsi" w:hAnsiTheme="minorHAnsi"/>
                <w:b/>
                <w:sz w:val="22"/>
                <w:szCs w:val="22"/>
              </w:rPr>
            </w:pPr>
            <w:r w:rsidRPr="00624211">
              <w:rPr>
                <w:rFonts w:asciiTheme="minorHAnsi" w:hAnsiTheme="minorHAnsi"/>
                <w:b/>
                <w:sz w:val="22"/>
                <w:szCs w:val="22"/>
              </w:rPr>
              <w:t>Emerging Themes Meeting with District Leaders and Principals</w:t>
            </w:r>
          </w:p>
          <w:p w:rsidR="001873EE" w:rsidRPr="00AE24A1" w:rsidRDefault="001873EE" w:rsidP="001873EE">
            <w:pPr>
              <w:jc w:val="center"/>
              <w:rPr>
                <w:rFonts w:asciiTheme="minorHAnsi" w:hAnsiTheme="minorHAnsi"/>
                <w:b/>
                <w:sz w:val="22"/>
                <w:szCs w:val="22"/>
              </w:rPr>
            </w:pPr>
          </w:p>
          <w:p w:rsidR="00E80CA7" w:rsidRPr="00AE24A1" w:rsidRDefault="00E80CA7" w:rsidP="001873EE">
            <w:pPr>
              <w:jc w:val="center"/>
              <w:rPr>
                <w:rFonts w:asciiTheme="minorHAnsi" w:hAnsiTheme="minorHAnsi"/>
                <w:b/>
              </w:rPr>
            </w:pPr>
          </w:p>
        </w:tc>
      </w:tr>
      <w:tr w:rsidR="001873EE" w:rsidRPr="00AE24A1">
        <w:trPr>
          <w:trHeight w:val="256"/>
          <w:jc w:val="center"/>
        </w:trPr>
        <w:tc>
          <w:tcPr>
            <w:tcW w:w="1364" w:type="dxa"/>
            <w:shd w:val="clear" w:color="auto" w:fill="auto"/>
          </w:tcPr>
          <w:p w:rsidR="001873EE" w:rsidRPr="00AE24A1" w:rsidRDefault="00624211" w:rsidP="001873EE">
            <w:pPr>
              <w:rPr>
                <w:rFonts w:asciiTheme="minorHAnsi" w:hAnsiTheme="minorHAnsi"/>
                <w:sz w:val="22"/>
                <w:szCs w:val="22"/>
              </w:rPr>
            </w:pPr>
            <w:r w:rsidRPr="00624211">
              <w:rPr>
                <w:rFonts w:asciiTheme="minorHAnsi" w:hAnsiTheme="minorHAnsi"/>
                <w:sz w:val="22"/>
                <w:szCs w:val="22"/>
              </w:rPr>
              <w:t>3:30-4:00</w:t>
            </w:r>
          </w:p>
        </w:tc>
        <w:tc>
          <w:tcPr>
            <w:tcW w:w="12523" w:type="dxa"/>
            <w:gridSpan w:val="5"/>
            <w:shd w:val="clear" w:color="auto" w:fill="auto"/>
          </w:tcPr>
          <w:p w:rsidR="009B01B2" w:rsidRPr="00AE24A1" w:rsidRDefault="00624211" w:rsidP="009B01B2">
            <w:pPr>
              <w:rPr>
                <w:rFonts w:asciiTheme="minorHAnsi" w:hAnsiTheme="minorHAnsi"/>
                <w:b/>
              </w:rPr>
            </w:pPr>
            <w:r w:rsidRPr="00624211">
              <w:rPr>
                <w:rFonts w:asciiTheme="minorHAnsi" w:hAnsiTheme="minorHAnsi"/>
                <w:b/>
              </w:rPr>
              <w:t>Review Team Meeting</w:t>
            </w:r>
          </w:p>
          <w:p w:rsidR="009B01B2" w:rsidRPr="00AE24A1" w:rsidRDefault="009B01B2" w:rsidP="009B01B2">
            <w:pPr>
              <w:rPr>
                <w:rFonts w:asciiTheme="minorHAnsi" w:hAnsiTheme="minorHAnsi"/>
                <w:b/>
              </w:rPr>
            </w:pPr>
          </w:p>
        </w:tc>
      </w:tr>
    </w:tbl>
    <w:p w:rsidR="001873EE" w:rsidRPr="00AE24A1" w:rsidRDefault="001873EE" w:rsidP="001873EE">
      <w:pPr>
        <w:pStyle w:val="BodyText"/>
        <w:tabs>
          <w:tab w:val="left" w:pos="2595"/>
        </w:tabs>
        <w:rPr>
          <w:rFonts w:asciiTheme="minorHAnsi" w:hAnsiTheme="minorHAnsi"/>
          <w:sz w:val="22"/>
          <w:szCs w:val="22"/>
        </w:rPr>
      </w:pPr>
    </w:p>
    <w:p w:rsidR="00DC721D" w:rsidRPr="00AE24A1" w:rsidRDefault="00DC721D" w:rsidP="004B7F39">
      <w:pPr>
        <w:spacing w:line="300" w:lineRule="atLeast"/>
        <w:rPr>
          <w:rFonts w:asciiTheme="minorHAnsi" w:hAnsiTheme="minorHAnsi"/>
          <w:sz w:val="22"/>
          <w:szCs w:val="22"/>
        </w:rPr>
      </w:pPr>
    </w:p>
    <w:p w:rsidR="00E80CA7" w:rsidRPr="00AE24A1" w:rsidRDefault="00E80CA7" w:rsidP="005C3B4D">
      <w:pPr>
        <w:pStyle w:val="Footer"/>
        <w:rPr>
          <w:rFonts w:asciiTheme="minorHAnsi" w:hAnsiTheme="minorHAnsi"/>
          <w:i/>
        </w:rPr>
      </w:pPr>
    </w:p>
    <w:p w:rsidR="00FE7251" w:rsidRPr="00AE24A1" w:rsidRDefault="00FE7251" w:rsidP="00FE7251">
      <w:pPr>
        <w:pStyle w:val="BodyTextIndent"/>
        <w:spacing w:after="0" w:line="300" w:lineRule="exact"/>
        <w:ind w:left="0"/>
        <w:rPr>
          <w:rFonts w:asciiTheme="minorHAnsi" w:hAnsiTheme="minorHAnsi"/>
          <w:b/>
          <w:sz w:val="22"/>
          <w:szCs w:val="22"/>
        </w:rPr>
      </w:pPr>
    </w:p>
    <w:p w:rsidR="001873EE" w:rsidRPr="00AE24A1" w:rsidRDefault="001873EE" w:rsidP="004B7F39">
      <w:pPr>
        <w:spacing w:line="300" w:lineRule="atLeast"/>
        <w:rPr>
          <w:rFonts w:asciiTheme="minorHAnsi" w:hAnsiTheme="minorHAnsi"/>
          <w:b/>
          <w:sz w:val="22"/>
          <w:szCs w:val="22"/>
          <w:u w:val="single"/>
        </w:rPr>
        <w:sectPr w:rsidR="001873EE" w:rsidRPr="00AE24A1" w:rsidSect="002C5C5C">
          <w:pgSz w:w="15840" w:h="12240" w:orient="landscape" w:code="1"/>
          <w:pgMar w:top="1152" w:right="1152" w:bottom="1152" w:left="1152" w:header="288" w:footer="288" w:gutter="0"/>
          <w:cols w:space="720"/>
          <w:titlePg/>
          <w:docGrid w:linePitch="360"/>
        </w:sectPr>
      </w:pPr>
    </w:p>
    <w:p w:rsidR="00DC721D" w:rsidRPr="00AE24A1" w:rsidRDefault="00624211" w:rsidP="004B7F39">
      <w:pPr>
        <w:spacing w:line="300" w:lineRule="atLeast"/>
        <w:rPr>
          <w:rFonts w:asciiTheme="minorHAnsi" w:hAnsiTheme="minorHAnsi"/>
          <w:b/>
        </w:rPr>
      </w:pPr>
      <w:r w:rsidRPr="00624211">
        <w:rPr>
          <w:rFonts w:asciiTheme="minorHAnsi" w:hAnsiTheme="minorHAnsi"/>
          <w:b/>
        </w:rPr>
        <w:lastRenderedPageBreak/>
        <w:t xml:space="preserve"> Review Team Activities during District and School Visits:</w:t>
      </w:r>
    </w:p>
    <w:tbl>
      <w:tblPr>
        <w:tblW w:w="4791" w:type="pct"/>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6849"/>
      </w:tblGrid>
      <w:tr w:rsidR="00E32285" w:rsidRPr="00AE24A1" w:rsidTr="00197658">
        <w:trPr>
          <w:jc w:val="center"/>
        </w:trPr>
        <w:tc>
          <w:tcPr>
            <w:tcW w:w="1480" w:type="pct"/>
            <w:tcBorders>
              <w:top w:val="single" w:sz="4" w:space="0" w:color="auto"/>
              <w:left w:val="single" w:sz="4" w:space="0" w:color="auto"/>
              <w:bottom w:val="single" w:sz="4" w:space="0" w:color="auto"/>
              <w:right w:val="single" w:sz="4" w:space="0" w:color="auto"/>
            </w:tcBorders>
            <w:shd w:val="clear" w:color="auto" w:fill="auto"/>
          </w:tcPr>
          <w:p w:rsidR="00E32285" w:rsidRPr="00AE24A1" w:rsidRDefault="00624211" w:rsidP="00733132">
            <w:pPr>
              <w:spacing w:before="120" w:after="60" w:line="280" w:lineRule="exact"/>
              <w:jc w:val="center"/>
              <w:rPr>
                <w:rFonts w:asciiTheme="minorHAnsi" w:hAnsiTheme="minorHAnsi"/>
                <w:b/>
              </w:rPr>
            </w:pPr>
            <w:r w:rsidRPr="00624211">
              <w:rPr>
                <w:rFonts w:asciiTheme="minorHAnsi" w:hAnsiTheme="minorHAnsi"/>
                <w:b/>
              </w:rPr>
              <w:t>Activities</w:t>
            </w:r>
          </w:p>
        </w:tc>
        <w:tc>
          <w:tcPr>
            <w:tcW w:w="3520" w:type="pct"/>
            <w:tcBorders>
              <w:top w:val="single" w:sz="4" w:space="0" w:color="auto"/>
              <w:left w:val="single" w:sz="4" w:space="0" w:color="auto"/>
              <w:bottom w:val="single" w:sz="4" w:space="0" w:color="auto"/>
            </w:tcBorders>
            <w:shd w:val="clear" w:color="auto" w:fill="auto"/>
          </w:tcPr>
          <w:p w:rsidR="00E32285" w:rsidRPr="00AE24A1" w:rsidRDefault="00624211" w:rsidP="00733132">
            <w:pPr>
              <w:spacing w:before="120" w:after="60" w:line="280" w:lineRule="exact"/>
              <w:jc w:val="center"/>
              <w:rPr>
                <w:rFonts w:asciiTheme="minorHAnsi" w:hAnsiTheme="minorHAnsi"/>
                <w:b/>
              </w:rPr>
            </w:pPr>
            <w:r w:rsidRPr="00624211">
              <w:rPr>
                <w:rFonts w:asciiTheme="minorHAnsi" w:hAnsiTheme="minorHAnsi"/>
                <w:b/>
              </w:rPr>
              <w:t>Description</w:t>
            </w:r>
          </w:p>
        </w:tc>
      </w:tr>
      <w:tr w:rsidR="00E32285" w:rsidRPr="00AE24A1" w:rsidTr="00197658">
        <w:trPr>
          <w:jc w:val="center"/>
        </w:trPr>
        <w:tc>
          <w:tcPr>
            <w:tcW w:w="1480" w:type="pct"/>
            <w:tcBorders>
              <w:top w:val="single" w:sz="4" w:space="0" w:color="auto"/>
              <w:left w:val="single" w:sz="4" w:space="0" w:color="auto"/>
              <w:bottom w:val="single" w:sz="4" w:space="0" w:color="auto"/>
              <w:right w:val="single" w:sz="4" w:space="0" w:color="auto"/>
            </w:tcBorders>
            <w:shd w:val="clear" w:color="auto" w:fill="auto"/>
          </w:tcPr>
          <w:p w:rsidR="00E32285" w:rsidRPr="00AE24A1" w:rsidDel="00184214" w:rsidRDefault="00624211" w:rsidP="00FF0481">
            <w:pPr>
              <w:spacing w:before="120" w:line="280" w:lineRule="exact"/>
              <w:jc w:val="center"/>
              <w:rPr>
                <w:rFonts w:asciiTheme="minorHAnsi" w:hAnsiTheme="minorHAnsi"/>
                <w:b/>
                <w:sz w:val="22"/>
                <w:szCs w:val="22"/>
              </w:rPr>
            </w:pPr>
            <w:r w:rsidRPr="00624211">
              <w:rPr>
                <w:rFonts w:asciiTheme="minorHAnsi" w:hAnsiTheme="minorHAnsi"/>
                <w:b/>
                <w:sz w:val="22"/>
                <w:szCs w:val="22"/>
              </w:rPr>
              <w:t>Orientation meeting</w:t>
            </w:r>
          </w:p>
        </w:tc>
        <w:tc>
          <w:tcPr>
            <w:tcW w:w="3520" w:type="pct"/>
            <w:tcBorders>
              <w:top w:val="single" w:sz="4" w:space="0" w:color="auto"/>
              <w:left w:val="single" w:sz="4" w:space="0" w:color="auto"/>
              <w:bottom w:val="single" w:sz="4" w:space="0" w:color="auto"/>
            </w:tcBorders>
            <w:shd w:val="clear" w:color="auto" w:fill="auto"/>
          </w:tcPr>
          <w:p w:rsidR="00E32285" w:rsidRPr="00AE24A1" w:rsidRDefault="00624211" w:rsidP="00FF0481">
            <w:pPr>
              <w:spacing w:before="120" w:after="60" w:line="280" w:lineRule="exact"/>
              <w:rPr>
                <w:rFonts w:asciiTheme="minorHAnsi" w:hAnsiTheme="minorHAnsi"/>
                <w:b/>
                <w:sz w:val="22"/>
                <w:szCs w:val="22"/>
              </w:rPr>
            </w:pPr>
            <w:r w:rsidRPr="00624211">
              <w:rPr>
                <w:rFonts w:asciiTheme="minorHAnsi" w:hAnsiTheme="minorHAnsi"/>
                <w:sz w:val="22"/>
                <w:szCs w:val="22"/>
              </w:rPr>
              <w:t>The review team will have a chance to introduce themselves and begin the ongoing communication with the district that will characterize the review’s joint process.</w:t>
            </w:r>
          </w:p>
        </w:tc>
      </w:tr>
      <w:tr w:rsidR="00E32285" w:rsidRPr="00AE24A1" w:rsidTr="00197658">
        <w:trPr>
          <w:jc w:val="center"/>
        </w:trPr>
        <w:tc>
          <w:tcPr>
            <w:tcW w:w="1480" w:type="pct"/>
            <w:tcBorders>
              <w:top w:val="single" w:sz="4" w:space="0" w:color="auto"/>
              <w:left w:val="single" w:sz="4" w:space="0" w:color="auto"/>
              <w:bottom w:val="single" w:sz="4" w:space="0" w:color="auto"/>
              <w:right w:val="single" w:sz="4" w:space="0" w:color="auto"/>
            </w:tcBorders>
            <w:shd w:val="clear" w:color="auto" w:fill="auto"/>
          </w:tcPr>
          <w:p w:rsidR="00197658" w:rsidRPr="00AE24A1" w:rsidRDefault="00197658" w:rsidP="0018150A">
            <w:pPr>
              <w:spacing w:before="120" w:after="60" w:line="280" w:lineRule="exact"/>
              <w:jc w:val="center"/>
              <w:rPr>
                <w:rFonts w:asciiTheme="minorHAnsi" w:hAnsiTheme="minorHAnsi"/>
                <w:b/>
                <w:sz w:val="22"/>
                <w:szCs w:val="22"/>
              </w:rPr>
            </w:pPr>
          </w:p>
          <w:p w:rsidR="00197658" w:rsidRPr="00AE24A1" w:rsidRDefault="00197658" w:rsidP="0018150A">
            <w:pPr>
              <w:spacing w:before="120" w:after="60" w:line="280" w:lineRule="exact"/>
              <w:jc w:val="center"/>
              <w:rPr>
                <w:rFonts w:asciiTheme="minorHAnsi" w:hAnsiTheme="minorHAnsi"/>
                <w:b/>
                <w:sz w:val="22"/>
                <w:szCs w:val="22"/>
              </w:rPr>
            </w:pPr>
          </w:p>
          <w:p w:rsidR="00E32285" w:rsidRPr="00AE24A1" w:rsidRDefault="00624211" w:rsidP="0018150A">
            <w:pPr>
              <w:spacing w:before="120" w:after="60" w:line="280" w:lineRule="exact"/>
              <w:jc w:val="center"/>
              <w:rPr>
                <w:rFonts w:asciiTheme="minorHAnsi" w:hAnsiTheme="minorHAnsi"/>
                <w:b/>
                <w:sz w:val="22"/>
                <w:szCs w:val="22"/>
              </w:rPr>
            </w:pPr>
            <w:r w:rsidRPr="00624211">
              <w:rPr>
                <w:rFonts w:asciiTheme="minorHAnsi" w:hAnsiTheme="minorHAnsi"/>
                <w:b/>
                <w:sz w:val="22"/>
                <w:szCs w:val="22"/>
              </w:rPr>
              <w:t>Document review</w:t>
            </w:r>
          </w:p>
        </w:tc>
        <w:tc>
          <w:tcPr>
            <w:tcW w:w="3520" w:type="pct"/>
            <w:tcBorders>
              <w:top w:val="single" w:sz="4" w:space="0" w:color="auto"/>
              <w:left w:val="single" w:sz="4" w:space="0" w:color="auto"/>
              <w:bottom w:val="single" w:sz="4" w:space="0" w:color="auto"/>
            </w:tcBorders>
            <w:shd w:val="clear" w:color="auto" w:fill="auto"/>
          </w:tcPr>
          <w:p w:rsidR="00E32285" w:rsidRPr="00AE24A1" w:rsidRDefault="00624211" w:rsidP="00093946">
            <w:pPr>
              <w:spacing w:before="120" w:after="60" w:line="280" w:lineRule="exact"/>
              <w:rPr>
                <w:rFonts w:asciiTheme="minorHAnsi" w:hAnsiTheme="minorHAnsi"/>
                <w:sz w:val="22"/>
                <w:szCs w:val="22"/>
              </w:rPr>
            </w:pPr>
            <w:r w:rsidRPr="00624211">
              <w:rPr>
                <w:rFonts w:asciiTheme="minorHAnsi" w:hAnsiTheme="minorHAnsi"/>
                <w:sz w:val="22"/>
                <w:szCs w:val="22"/>
              </w:rPr>
              <w:t>The team will review materials that the district provides on site, including a) teacher personnel files randomly selected by the team; b) all administrator evaluations and certifications; c) access to K-12 ELA, mathematics, and science curriculum documents; d) policy manual; and e) other documents requested by the team. The review team will review teacher personnel files and administrator evaluations for the purpose of assessing Human Resources and Professional Development Indicator 2, Supervision and Evaluation.</w:t>
            </w:r>
          </w:p>
        </w:tc>
      </w:tr>
      <w:tr w:rsidR="00E32285" w:rsidRPr="00AE24A1" w:rsidTr="00197658">
        <w:trPr>
          <w:trHeight w:val="390"/>
          <w:jc w:val="center"/>
        </w:trPr>
        <w:tc>
          <w:tcPr>
            <w:tcW w:w="1480" w:type="pct"/>
            <w:tcBorders>
              <w:left w:val="single" w:sz="4" w:space="0" w:color="auto"/>
              <w:right w:val="single" w:sz="4" w:space="0" w:color="auto"/>
            </w:tcBorders>
            <w:vAlign w:val="center"/>
          </w:tcPr>
          <w:p w:rsidR="00E32285" w:rsidRPr="00AE24A1" w:rsidRDefault="00624211" w:rsidP="0018150A">
            <w:pPr>
              <w:spacing w:before="120" w:after="60" w:line="280" w:lineRule="exact"/>
              <w:jc w:val="center"/>
              <w:rPr>
                <w:rFonts w:asciiTheme="minorHAnsi" w:hAnsiTheme="minorHAnsi"/>
                <w:sz w:val="22"/>
                <w:szCs w:val="22"/>
              </w:rPr>
            </w:pPr>
            <w:r w:rsidRPr="00624211">
              <w:rPr>
                <w:rFonts w:asciiTheme="minorHAnsi" w:hAnsiTheme="minorHAnsi"/>
                <w:b/>
                <w:sz w:val="22"/>
                <w:szCs w:val="22"/>
              </w:rPr>
              <w:t>Interviews with district leaders</w:t>
            </w:r>
          </w:p>
        </w:tc>
        <w:tc>
          <w:tcPr>
            <w:tcW w:w="3520" w:type="pct"/>
            <w:tcBorders>
              <w:left w:val="single" w:sz="4" w:space="0" w:color="auto"/>
            </w:tcBorders>
            <w:vAlign w:val="center"/>
          </w:tcPr>
          <w:p w:rsidR="00E32285" w:rsidRPr="00AE24A1" w:rsidRDefault="00624211" w:rsidP="00093946">
            <w:pPr>
              <w:spacing w:before="120" w:after="60" w:line="280" w:lineRule="exact"/>
              <w:rPr>
                <w:rFonts w:asciiTheme="minorHAnsi" w:hAnsiTheme="minorHAnsi"/>
                <w:sz w:val="22"/>
                <w:szCs w:val="22"/>
              </w:rPr>
            </w:pPr>
            <w:r w:rsidRPr="00624211">
              <w:rPr>
                <w:rFonts w:asciiTheme="minorHAnsi" w:hAnsiTheme="minorHAnsi"/>
                <w:sz w:val="22"/>
                <w:szCs w:val="22"/>
              </w:rPr>
              <w:t>Superintendent, assistant superintendent(s), curriculum supervisors at the district and department levels, chief financial officer, controller or purchasing director, HR director, special education director.</w:t>
            </w:r>
          </w:p>
        </w:tc>
      </w:tr>
      <w:tr w:rsidR="00E32285" w:rsidRPr="00AE24A1" w:rsidTr="00197658">
        <w:trPr>
          <w:trHeight w:val="390"/>
          <w:jc w:val="center"/>
        </w:trPr>
        <w:tc>
          <w:tcPr>
            <w:tcW w:w="1480" w:type="pct"/>
            <w:tcBorders>
              <w:left w:val="single" w:sz="4" w:space="0" w:color="auto"/>
              <w:right w:val="single" w:sz="4" w:space="0" w:color="auto"/>
            </w:tcBorders>
            <w:vAlign w:val="center"/>
          </w:tcPr>
          <w:p w:rsidR="00E32285" w:rsidRPr="00AE24A1" w:rsidRDefault="00624211" w:rsidP="00FF0481">
            <w:pPr>
              <w:spacing w:before="120" w:after="60" w:line="280" w:lineRule="exact"/>
              <w:jc w:val="center"/>
              <w:rPr>
                <w:rFonts w:asciiTheme="minorHAnsi" w:hAnsiTheme="minorHAnsi"/>
                <w:sz w:val="22"/>
                <w:szCs w:val="22"/>
              </w:rPr>
            </w:pPr>
            <w:r w:rsidRPr="00624211">
              <w:rPr>
                <w:rFonts w:asciiTheme="minorHAnsi" w:hAnsiTheme="minorHAnsi"/>
                <w:b/>
                <w:sz w:val="22"/>
                <w:szCs w:val="22"/>
              </w:rPr>
              <w:t>School committee interview</w:t>
            </w:r>
          </w:p>
        </w:tc>
        <w:tc>
          <w:tcPr>
            <w:tcW w:w="3520" w:type="pct"/>
            <w:tcBorders>
              <w:left w:val="single" w:sz="4" w:space="0" w:color="auto"/>
            </w:tcBorders>
            <w:vAlign w:val="center"/>
          </w:tcPr>
          <w:p w:rsidR="00E32285" w:rsidRPr="00AE24A1" w:rsidRDefault="00624211" w:rsidP="00FF0481">
            <w:pPr>
              <w:spacing w:before="120" w:after="60" w:line="280" w:lineRule="exact"/>
              <w:rPr>
                <w:rFonts w:asciiTheme="minorHAnsi" w:hAnsiTheme="minorHAnsi"/>
                <w:sz w:val="22"/>
                <w:szCs w:val="22"/>
              </w:rPr>
            </w:pPr>
            <w:r w:rsidRPr="00624211">
              <w:rPr>
                <w:rFonts w:asciiTheme="minorHAnsi" w:hAnsiTheme="minorHAnsi"/>
                <w:sz w:val="22"/>
                <w:szCs w:val="22"/>
              </w:rPr>
              <w:t xml:space="preserve">All committee members should be invited.  The review team will try to accommodate the schedule for the committee members who attend.  Committee members will be interviewed in </w:t>
            </w:r>
            <w:proofErr w:type="spellStart"/>
            <w:r w:rsidRPr="00624211">
              <w:rPr>
                <w:rFonts w:asciiTheme="minorHAnsi" w:hAnsiTheme="minorHAnsi"/>
                <w:sz w:val="22"/>
                <w:szCs w:val="22"/>
              </w:rPr>
              <w:t>subquorum</w:t>
            </w:r>
            <w:proofErr w:type="spellEnd"/>
            <w:r w:rsidRPr="00624211">
              <w:rPr>
                <w:rFonts w:asciiTheme="minorHAnsi" w:hAnsiTheme="minorHAnsi"/>
                <w:sz w:val="22"/>
                <w:szCs w:val="22"/>
              </w:rPr>
              <w:t xml:space="preserve"> groups.</w:t>
            </w:r>
          </w:p>
        </w:tc>
      </w:tr>
      <w:tr w:rsidR="00E32285" w:rsidRPr="00AE24A1" w:rsidTr="00197658">
        <w:trPr>
          <w:trHeight w:val="390"/>
          <w:jc w:val="center"/>
        </w:trPr>
        <w:tc>
          <w:tcPr>
            <w:tcW w:w="1480" w:type="pct"/>
            <w:tcBorders>
              <w:left w:val="single" w:sz="4" w:space="0" w:color="auto"/>
              <w:right w:val="single" w:sz="4" w:space="0" w:color="auto"/>
            </w:tcBorders>
            <w:vAlign w:val="center"/>
          </w:tcPr>
          <w:p w:rsidR="00E32285" w:rsidRPr="00AE24A1" w:rsidRDefault="00624211" w:rsidP="00197658">
            <w:pPr>
              <w:spacing w:line="280" w:lineRule="exact"/>
              <w:jc w:val="center"/>
              <w:rPr>
                <w:rFonts w:asciiTheme="minorHAnsi" w:hAnsiTheme="minorHAnsi"/>
                <w:sz w:val="22"/>
                <w:szCs w:val="22"/>
              </w:rPr>
            </w:pPr>
            <w:r w:rsidRPr="00624211">
              <w:rPr>
                <w:rFonts w:asciiTheme="minorHAnsi" w:hAnsiTheme="minorHAnsi"/>
                <w:b/>
                <w:sz w:val="22"/>
                <w:szCs w:val="22"/>
              </w:rPr>
              <w:t>Interview with municipal leaders</w:t>
            </w:r>
          </w:p>
        </w:tc>
        <w:tc>
          <w:tcPr>
            <w:tcW w:w="3520" w:type="pct"/>
            <w:tcBorders>
              <w:left w:val="single" w:sz="4" w:space="0" w:color="auto"/>
            </w:tcBorders>
            <w:vAlign w:val="center"/>
          </w:tcPr>
          <w:p w:rsidR="00E32285" w:rsidRPr="00AE24A1" w:rsidRDefault="00624211" w:rsidP="00093946">
            <w:pPr>
              <w:spacing w:before="120" w:after="60" w:line="280" w:lineRule="exact"/>
              <w:rPr>
                <w:rFonts w:asciiTheme="minorHAnsi" w:hAnsiTheme="minorHAnsi"/>
                <w:sz w:val="22"/>
                <w:szCs w:val="22"/>
              </w:rPr>
            </w:pPr>
            <w:r w:rsidRPr="00624211">
              <w:rPr>
                <w:rFonts w:asciiTheme="minorHAnsi" w:hAnsiTheme="minorHAnsi"/>
                <w:sz w:val="22"/>
                <w:szCs w:val="22"/>
              </w:rPr>
              <w:t>The mayor(s) or town manager(s) of the school district community or communities. Members of the finance committee(s) may also be invited.</w:t>
            </w:r>
          </w:p>
        </w:tc>
      </w:tr>
      <w:tr w:rsidR="00E32285" w:rsidRPr="00AE24A1" w:rsidTr="00197658">
        <w:trPr>
          <w:trHeight w:val="390"/>
          <w:jc w:val="center"/>
        </w:trPr>
        <w:tc>
          <w:tcPr>
            <w:tcW w:w="1480" w:type="pct"/>
            <w:tcBorders>
              <w:left w:val="single" w:sz="4" w:space="0" w:color="auto"/>
              <w:right w:val="single" w:sz="4" w:space="0" w:color="auto"/>
            </w:tcBorders>
            <w:vAlign w:val="center"/>
          </w:tcPr>
          <w:p w:rsidR="00E32285" w:rsidRPr="00AE24A1" w:rsidRDefault="00624211" w:rsidP="00197658">
            <w:pPr>
              <w:spacing w:line="280" w:lineRule="exact"/>
              <w:jc w:val="center"/>
              <w:rPr>
                <w:rFonts w:asciiTheme="minorHAnsi" w:hAnsiTheme="minorHAnsi"/>
                <w:sz w:val="22"/>
                <w:szCs w:val="22"/>
              </w:rPr>
            </w:pPr>
            <w:r w:rsidRPr="00624211">
              <w:rPr>
                <w:rFonts w:asciiTheme="minorHAnsi" w:hAnsiTheme="minorHAnsi"/>
                <w:b/>
                <w:sz w:val="22"/>
                <w:szCs w:val="22"/>
              </w:rPr>
              <w:t>Interviews with teacher union leadership</w:t>
            </w:r>
          </w:p>
        </w:tc>
        <w:tc>
          <w:tcPr>
            <w:tcW w:w="3520" w:type="pct"/>
            <w:tcBorders>
              <w:left w:val="single" w:sz="4" w:space="0" w:color="auto"/>
            </w:tcBorders>
            <w:vAlign w:val="center"/>
          </w:tcPr>
          <w:p w:rsidR="00E32285" w:rsidRPr="00AE24A1" w:rsidRDefault="00624211" w:rsidP="00093946">
            <w:pPr>
              <w:spacing w:before="120" w:after="60" w:line="280" w:lineRule="exact"/>
              <w:rPr>
                <w:rFonts w:asciiTheme="minorHAnsi" w:hAnsiTheme="minorHAnsi"/>
                <w:sz w:val="22"/>
                <w:szCs w:val="22"/>
              </w:rPr>
            </w:pPr>
            <w:r w:rsidRPr="00624211">
              <w:rPr>
                <w:rFonts w:asciiTheme="minorHAnsi" w:hAnsiTheme="minorHAnsi"/>
                <w:sz w:val="22"/>
                <w:szCs w:val="22"/>
              </w:rPr>
              <w:t>The president should be invited.  The president may delegate this responsibility and may choose to include others.</w:t>
            </w:r>
          </w:p>
        </w:tc>
      </w:tr>
      <w:tr w:rsidR="00E32285" w:rsidRPr="00AE24A1" w:rsidTr="00197658">
        <w:trPr>
          <w:trHeight w:val="390"/>
          <w:jc w:val="center"/>
        </w:trPr>
        <w:tc>
          <w:tcPr>
            <w:tcW w:w="1480" w:type="pct"/>
            <w:tcBorders>
              <w:left w:val="single" w:sz="4" w:space="0" w:color="auto"/>
              <w:right w:val="single" w:sz="4" w:space="0" w:color="auto"/>
            </w:tcBorders>
            <w:vAlign w:val="center"/>
          </w:tcPr>
          <w:p w:rsidR="00E32285" w:rsidRPr="00AE24A1" w:rsidRDefault="00624211" w:rsidP="0018150A">
            <w:pPr>
              <w:spacing w:before="120" w:after="60" w:line="280" w:lineRule="exact"/>
              <w:jc w:val="center"/>
              <w:rPr>
                <w:rFonts w:asciiTheme="minorHAnsi" w:hAnsiTheme="minorHAnsi"/>
                <w:sz w:val="22"/>
                <w:szCs w:val="22"/>
              </w:rPr>
            </w:pPr>
            <w:r w:rsidRPr="00624211">
              <w:rPr>
                <w:rFonts w:asciiTheme="minorHAnsi" w:hAnsiTheme="minorHAnsi"/>
                <w:b/>
                <w:sz w:val="22"/>
                <w:szCs w:val="22"/>
              </w:rPr>
              <w:t>Interviews with school leaders</w:t>
            </w:r>
          </w:p>
        </w:tc>
        <w:tc>
          <w:tcPr>
            <w:tcW w:w="3520" w:type="pct"/>
            <w:tcBorders>
              <w:left w:val="single" w:sz="4" w:space="0" w:color="auto"/>
            </w:tcBorders>
            <w:vAlign w:val="center"/>
          </w:tcPr>
          <w:p w:rsidR="00E32285" w:rsidRPr="00AE24A1" w:rsidRDefault="00624211" w:rsidP="00093946">
            <w:pPr>
              <w:spacing w:before="120" w:after="60" w:line="280" w:lineRule="exact"/>
              <w:rPr>
                <w:rFonts w:asciiTheme="minorHAnsi" w:hAnsiTheme="minorHAnsi"/>
                <w:sz w:val="22"/>
                <w:szCs w:val="22"/>
              </w:rPr>
            </w:pPr>
            <w:r w:rsidRPr="00624211">
              <w:rPr>
                <w:rFonts w:asciiTheme="minorHAnsi" w:hAnsiTheme="minorHAnsi"/>
                <w:sz w:val="22"/>
                <w:szCs w:val="22"/>
              </w:rPr>
              <w:t xml:space="preserve">School leaders include the principal and may also include key assistants (e.g., assistant principals, curriculum director, and/or lead teachers). </w:t>
            </w:r>
          </w:p>
        </w:tc>
      </w:tr>
      <w:tr w:rsidR="00E32285" w:rsidRPr="00AE24A1" w:rsidTr="00197658">
        <w:trPr>
          <w:trHeight w:val="390"/>
          <w:jc w:val="center"/>
        </w:trPr>
        <w:tc>
          <w:tcPr>
            <w:tcW w:w="1480" w:type="pct"/>
            <w:tcBorders>
              <w:left w:val="single" w:sz="4" w:space="0" w:color="auto"/>
              <w:right w:val="single" w:sz="4" w:space="0" w:color="auto"/>
            </w:tcBorders>
            <w:vAlign w:val="center"/>
          </w:tcPr>
          <w:p w:rsidR="00E32285" w:rsidRPr="00AE24A1" w:rsidRDefault="00624211" w:rsidP="0018150A">
            <w:pPr>
              <w:spacing w:before="120" w:after="60" w:line="280" w:lineRule="exact"/>
              <w:jc w:val="center"/>
              <w:rPr>
                <w:rFonts w:asciiTheme="minorHAnsi" w:hAnsiTheme="minorHAnsi"/>
                <w:b/>
                <w:sz w:val="22"/>
                <w:szCs w:val="22"/>
              </w:rPr>
            </w:pPr>
            <w:r w:rsidRPr="00624211">
              <w:rPr>
                <w:rFonts w:asciiTheme="minorHAnsi" w:hAnsiTheme="minorHAnsi"/>
                <w:b/>
                <w:sz w:val="22"/>
                <w:szCs w:val="22"/>
              </w:rPr>
              <w:t xml:space="preserve">Teacher </w:t>
            </w:r>
            <w:r w:rsidRPr="00624211">
              <w:rPr>
                <w:rFonts w:asciiTheme="minorHAnsi" w:hAnsiTheme="minorHAnsi"/>
                <w:b/>
                <w:sz w:val="22"/>
                <w:szCs w:val="22"/>
              </w:rPr>
              <w:br/>
              <w:t>focus group</w:t>
            </w:r>
          </w:p>
        </w:tc>
        <w:tc>
          <w:tcPr>
            <w:tcW w:w="3520" w:type="pct"/>
            <w:tcBorders>
              <w:left w:val="single" w:sz="4" w:space="0" w:color="auto"/>
            </w:tcBorders>
            <w:vAlign w:val="center"/>
          </w:tcPr>
          <w:p w:rsidR="00E32285" w:rsidRPr="00AE24A1" w:rsidRDefault="00624211" w:rsidP="00093946">
            <w:pPr>
              <w:spacing w:before="120" w:after="60" w:line="280" w:lineRule="exact"/>
              <w:rPr>
                <w:rFonts w:asciiTheme="minorHAnsi" w:hAnsiTheme="minorHAnsi"/>
                <w:sz w:val="22"/>
                <w:szCs w:val="22"/>
              </w:rPr>
            </w:pPr>
            <w:r w:rsidRPr="00624211">
              <w:rPr>
                <w:rFonts w:asciiTheme="minorHAnsi" w:hAnsiTheme="minorHAnsi"/>
                <w:sz w:val="22"/>
                <w:szCs w:val="22"/>
              </w:rPr>
              <w:t>Groups of teachers, typically representing all grade levels, make up focus groups.  All teachers should be invited.  The focus group(s) will be scheduled so that invited teachers may attend after school hours.</w:t>
            </w:r>
          </w:p>
        </w:tc>
      </w:tr>
      <w:tr w:rsidR="00E32285" w:rsidRPr="00AE24A1" w:rsidTr="00197658">
        <w:trPr>
          <w:trHeight w:val="390"/>
          <w:jc w:val="center"/>
        </w:trPr>
        <w:tc>
          <w:tcPr>
            <w:tcW w:w="1480" w:type="pct"/>
            <w:tcBorders>
              <w:left w:val="single" w:sz="4" w:space="0" w:color="auto"/>
              <w:right w:val="single" w:sz="4" w:space="0" w:color="auto"/>
            </w:tcBorders>
            <w:vAlign w:val="center"/>
          </w:tcPr>
          <w:p w:rsidR="0018150A" w:rsidRPr="00AE24A1" w:rsidRDefault="00624211" w:rsidP="00197658">
            <w:pPr>
              <w:spacing w:line="280" w:lineRule="exact"/>
              <w:jc w:val="center"/>
              <w:rPr>
                <w:rFonts w:asciiTheme="minorHAnsi" w:hAnsiTheme="minorHAnsi"/>
                <w:b/>
                <w:sz w:val="22"/>
                <w:szCs w:val="22"/>
              </w:rPr>
            </w:pPr>
            <w:r w:rsidRPr="00624211">
              <w:rPr>
                <w:rFonts w:asciiTheme="minorHAnsi" w:hAnsiTheme="minorHAnsi"/>
                <w:b/>
                <w:sz w:val="22"/>
                <w:szCs w:val="22"/>
              </w:rPr>
              <w:t xml:space="preserve">Parent </w:t>
            </w:r>
          </w:p>
          <w:p w:rsidR="00E32285" w:rsidRPr="00AE24A1" w:rsidRDefault="00624211" w:rsidP="00197658">
            <w:pPr>
              <w:spacing w:line="280" w:lineRule="exact"/>
              <w:jc w:val="center"/>
              <w:rPr>
                <w:rFonts w:asciiTheme="minorHAnsi" w:hAnsiTheme="minorHAnsi"/>
                <w:b/>
                <w:sz w:val="22"/>
                <w:szCs w:val="22"/>
              </w:rPr>
            </w:pPr>
            <w:r w:rsidRPr="00624211">
              <w:rPr>
                <w:rFonts w:asciiTheme="minorHAnsi" w:hAnsiTheme="minorHAnsi"/>
                <w:b/>
                <w:sz w:val="22"/>
                <w:szCs w:val="22"/>
              </w:rPr>
              <w:t>focus group</w:t>
            </w:r>
          </w:p>
        </w:tc>
        <w:tc>
          <w:tcPr>
            <w:tcW w:w="3520" w:type="pct"/>
            <w:tcBorders>
              <w:left w:val="single" w:sz="4" w:space="0" w:color="auto"/>
            </w:tcBorders>
            <w:vAlign w:val="center"/>
          </w:tcPr>
          <w:p w:rsidR="00E32285" w:rsidRPr="00AE24A1" w:rsidRDefault="00624211" w:rsidP="00093946">
            <w:pPr>
              <w:spacing w:before="120" w:after="60" w:line="280" w:lineRule="exact"/>
              <w:rPr>
                <w:rFonts w:asciiTheme="minorHAnsi" w:hAnsiTheme="minorHAnsi"/>
                <w:sz w:val="22"/>
                <w:szCs w:val="22"/>
              </w:rPr>
            </w:pPr>
            <w:r w:rsidRPr="00624211">
              <w:rPr>
                <w:rFonts w:asciiTheme="minorHAnsi" w:hAnsiTheme="minorHAnsi"/>
                <w:sz w:val="22"/>
                <w:szCs w:val="22"/>
              </w:rPr>
              <w:t xml:space="preserve">Parents from the school council(s) may be invited.  </w:t>
            </w:r>
          </w:p>
        </w:tc>
      </w:tr>
      <w:tr w:rsidR="00E32285" w:rsidRPr="00AE24A1" w:rsidTr="00197658">
        <w:trPr>
          <w:trHeight w:val="269"/>
          <w:jc w:val="center"/>
        </w:trPr>
        <w:tc>
          <w:tcPr>
            <w:tcW w:w="1480" w:type="pct"/>
            <w:tcBorders>
              <w:left w:val="single" w:sz="4" w:space="0" w:color="auto"/>
              <w:right w:val="single" w:sz="4" w:space="0" w:color="auto"/>
            </w:tcBorders>
            <w:vAlign w:val="center"/>
          </w:tcPr>
          <w:p w:rsidR="00E32285" w:rsidRPr="00AE24A1" w:rsidRDefault="00624211" w:rsidP="0018150A">
            <w:pPr>
              <w:spacing w:before="120" w:after="60" w:line="280" w:lineRule="exact"/>
              <w:jc w:val="center"/>
              <w:rPr>
                <w:rFonts w:asciiTheme="minorHAnsi" w:hAnsiTheme="minorHAnsi"/>
                <w:b/>
                <w:sz w:val="22"/>
                <w:szCs w:val="22"/>
              </w:rPr>
            </w:pPr>
            <w:r w:rsidRPr="00624211">
              <w:rPr>
                <w:rFonts w:asciiTheme="minorHAnsi" w:hAnsiTheme="minorHAnsi"/>
                <w:b/>
                <w:sz w:val="22"/>
                <w:szCs w:val="22"/>
              </w:rPr>
              <w:t xml:space="preserve">Classroom visits </w:t>
            </w:r>
          </w:p>
        </w:tc>
        <w:tc>
          <w:tcPr>
            <w:tcW w:w="3520" w:type="pct"/>
            <w:tcBorders>
              <w:left w:val="single" w:sz="4" w:space="0" w:color="auto"/>
            </w:tcBorders>
            <w:vAlign w:val="center"/>
          </w:tcPr>
          <w:p w:rsidR="00E32285" w:rsidRPr="00AE24A1" w:rsidRDefault="00624211" w:rsidP="00093946">
            <w:pPr>
              <w:spacing w:before="120" w:after="60" w:line="280" w:lineRule="exact"/>
              <w:rPr>
                <w:rFonts w:asciiTheme="minorHAnsi" w:hAnsiTheme="minorHAnsi"/>
                <w:sz w:val="22"/>
                <w:szCs w:val="22"/>
              </w:rPr>
            </w:pPr>
            <w:r w:rsidRPr="00624211">
              <w:rPr>
                <w:rFonts w:asciiTheme="minorHAnsi" w:hAnsiTheme="minorHAnsi"/>
                <w:sz w:val="22"/>
                <w:szCs w:val="22"/>
              </w:rPr>
              <w:t>Classroom visits will be conducted throughout the school visit. Classroom visits are designed to understand instructional practices and improvement efforts across the school; they are not evaluations of individual teachers. More information is provided in Appendix G.</w:t>
            </w:r>
          </w:p>
        </w:tc>
      </w:tr>
      <w:tr w:rsidR="00E32285" w:rsidRPr="00AE24A1" w:rsidTr="00197658">
        <w:trPr>
          <w:trHeight w:val="269"/>
          <w:jc w:val="center"/>
        </w:trPr>
        <w:tc>
          <w:tcPr>
            <w:tcW w:w="1480" w:type="pct"/>
            <w:tcBorders>
              <w:left w:val="single" w:sz="4" w:space="0" w:color="auto"/>
              <w:right w:val="single" w:sz="4" w:space="0" w:color="auto"/>
            </w:tcBorders>
            <w:vAlign w:val="center"/>
          </w:tcPr>
          <w:p w:rsidR="00E32285" w:rsidRPr="00AE24A1" w:rsidRDefault="00624211" w:rsidP="00197658">
            <w:pPr>
              <w:spacing w:line="280" w:lineRule="exact"/>
              <w:jc w:val="center"/>
              <w:rPr>
                <w:rFonts w:asciiTheme="minorHAnsi" w:hAnsiTheme="minorHAnsi"/>
                <w:b/>
                <w:sz w:val="22"/>
                <w:szCs w:val="22"/>
              </w:rPr>
            </w:pPr>
            <w:r w:rsidRPr="00624211">
              <w:rPr>
                <w:rFonts w:asciiTheme="minorHAnsi" w:hAnsiTheme="minorHAnsi"/>
                <w:b/>
                <w:sz w:val="22"/>
                <w:szCs w:val="22"/>
              </w:rPr>
              <w:t xml:space="preserve">Teacher </w:t>
            </w:r>
          </w:p>
          <w:p w:rsidR="00E32285" w:rsidRPr="00AE24A1" w:rsidRDefault="00624211" w:rsidP="00197658">
            <w:pPr>
              <w:spacing w:line="280" w:lineRule="exact"/>
              <w:jc w:val="center"/>
              <w:rPr>
                <w:rFonts w:asciiTheme="minorHAnsi" w:hAnsiTheme="minorHAnsi"/>
                <w:b/>
                <w:sz w:val="22"/>
                <w:szCs w:val="22"/>
              </w:rPr>
            </w:pPr>
            <w:r w:rsidRPr="00624211">
              <w:rPr>
                <w:rFonts w:asciiTheme="minorHAnsi" w:hAnsiTheme="minorHAnsi"/>
                <w:b/>
                <w:sz w:val="22"/>
                <w:szCs w:val="22"/>
              </w:rPr>
              <w:t>team meetings</w:t>
            </w:r>
          </w:p>
        </w:tc>
        <w:tc>
          <w:tcPr>
            <w:tcW w:w="3520" w:type="pct"/>
            <w:tcBorders>
              <w:left w:val="single" w:sz="4" w:space="0" w:color="auto"/>
            </w:tcBorders>
            <w:vAlign w:val="center"/>
          </w:tcPr>
          <w:p w:rsidR="00E32285" w:rsidRPr="00AE24A1" w:rsidRDefault="00624211" w:rsidP="00093946">
            <w:pPr>
              <w:spacing w:before="120" w:after="60" w:line="280" w:lineRule="exact"/>
              <w:rPr>
                <w:rFonts w:asciiTheme="minorHAnsi" w:hAnsiTheme="minorHAnsi"/>
                <w:sz w:val="22"/>
                <w:szCs w:val="22"/>
              </w:rPr>
            </w:pPr>
            <w:r w:rsidRPr="00624211">
              <w:rPr>
                <w:rFonts w:asciiTheme="minorHAnsi" w:hAnsiTheme="minorHAnsi"/>
                <w:sz w:val="22"/>
                <w:szCs w:val="22"/>
              </w:rPr>
              <w:t>The team may observe regularly scheduled teacher team meetings. Team members will ask questions only if invited to do so.</w:t>
            </w:r>
          </w:p>
        </w:tc>
      </w:tr>
      <w:tr w:rsidR="00E32285" w:rsidRPr="00AE24A1" w:rsidTr="00197658">
        <w:trPr>
          <w:trHeight w:val="269"/>
          <w:jc w:val="center"/>
        </w:trPr>
        <w:tc>
          <w:tcPr>
            <w:tcW w:w="1480" w:type="pct"/>
            <w:tcBorders>
              <w:left w:val="single" w:sz="4" w:space="0" w:color="auto"/>
              <w:bottom w:val="single" w:sz="4" w:space="0" w:color="auto"/>
              <w:right w:val="single" w:sz="4" w:space="0" w:color="auto"/>
            </w:tcBorders>
            <w:vAlign w:val="center"/>
          </w:tcPr>
          <w:p w:rsidR="00E32285" w:rsidRPr="00AE24A1" w:rsidRDefault="00624211" w:rsidP="0018150A">
            <w:pPr>
              <w:spacing w:before="120" w:after="60" w:line="280" w:lineRule="exact"/>
              <w:jc w:val="center"/>
              <w:rPr>
                <w:rFonts w:asciiTheme="minorHAnsi" w:hAnsiTheme="minorHAnsi"/>
                <w:b/>
                <w:sz w:val="22"/>
                <w:szCs w:val="22"/>
              </w:rPr>
            </w:pPr>
            <w:r w:rsidRPr="00624211">
              <w:rPr>
                <w:rFonts w:asciiTheme="minorHAnsi" w:hAnsiTheme="minorHAnsi"/>
                <w:b/>
                <w:sz w:val="22"/>
                <w:szCs w:val="22"/>
              </w:rPr>
              <w:t>Emerging themes meeting</w:t>
            </w:r>
          </w:p>
        </w:tc>
        <w:tc>
          <w:tcPr>
            <w:tcW w:w="3520" w:type="pct"/>
            <w:tcBorders>
              <w:left w:val="single" w:sz="4" w:space="0" w:color="auto"/>
              <w:bottom w:val="single" w:sz="4" w:space="0" w:color="auto"/>
            </w:tcBorders>
            <w:vAlign w:val="center"/>
          </w:tcPr>
          <w:p w:rsidR="00E32285" w:rsidRPr="00AE24A1" w:rsidRDefault="00624211" w:rsidP="00093946">
            <w:pPr>
              <w:spacing w:before="120" w:after="60" w:line="280" w:lineRule="exact"/>
              <w:rPr>
                <w:rFonts w:asciiTheme="minorHAnsi" w:hAnsiTheme="minorHAnsi"/>
                <w:sz w:val="22"/>
                <w:szCs w:val="22"/>
              </w:rPr>
            </w:pPr>
            <w:r w:rsidRPr="00624211">
              <w:rPr>
                <w:rFonts w:asciiTheme="minorHAnsi" w:hAnsiTheme="minorHAnsi"/>
                <w:sz w:val="22"/>
                <w:szCs w:val="22"/>
              </w:rPr>
              <w:t>The review team coordinator will share with the district what the team has learned on site and what the team is still sorting out.</w:t>
            </w:r>
          </w:p>
        </w:tc>
      </w:tr>
    </w:tbl>
    <w:p w:rsidR="004C4611" w:rsidRPr="00AE24A1" w:rsidRDefault="00624211" w:rsidP="00654D4D">
      <w:pPr>
        <w:spacing w:line="300" w:lineRule="exact"/>
        <w:jc w:val="both"/>
        <w:rPr>
          <w:rFonts w:asciiTheme="minorHAnsi" w:hAnsiTheme="minorHAnsi"/>
        </w:rPr>
      </w:pPr>
      <w:r w:rsidRPr="00624211">
        <w:rPr>
          <w:rFonts w:asciiTheme="minorHAnsi" w:hAnsiTheme="minorHAnsi"/>
          <w:b/>
          <w:bCs/>
          <w:sz w:val="22"/>
          <w:szCs w:val="22"/>
        </w:rPr>
        <w:br w:type="page"/>
      </w:r>
      <w:r w:rsidRPr="00624211">
        <w:rPr>
          <w:rFonts w:asciiTheme="minorHAnsi" w:hAnsiTheme="minorHAnsi"/>
          <w:b/>
          <w:bCs/>
        </w:rPr>
        <w:lastRenderedPageBreak/>
        <w:t>Evidence collection:</w:t>
      </w:r>
    </w:p>
    <w:p w:rsidR="004C4611" w:rsidRPr="00AE24A1" w:rsidRDefault="00624211" w:rsidP="00654D4D">
      <w:pPr>
        <w:spacing w:line="300" w:lineRule="exact"/>
        <w:jc w:val="both"/>
        <w:rPr>
          <w:rFonts w:asciiTheme="minorHAnsi" w:hAnsiTheme="minorHAnsi"/>
        </w:rPr>
      </w:pPr>
      <w:r w:rsidRPr="00624211">
        <w:rPr>
          <w:rFonts w:asciiTheme="minorHAnsi" w:hAnsiTheme="minorHAnsi"/>
        </w:rPr>
        <w:t>Using a researcher’s perspective, the team will gather evidence from multiple sources among the data, documents, interviews, focus groups, observed teacher team meetings, and classroom visits. The evidence should be triangulated:  it should come from more than one source. This ensures that the finding is based on sufficient evidence. It is important for team members to suspend their judgment about the district and its schools until after the evidence is triangulated. Notes of interviews, classroom observations, etc., should be objective; subjective notes are not useful. The team will look at the evidence collectively, as each team member has focused on a particular set of indicators within the set of standards. It is important for the team to check for mutual understanding by summarizing, restating, and asking follow-up questions, especially when evidence appears contradictory. The researcher is curious, not skeptical. The researcher endeavors to ensure accuracy and mutual understanding, not to discover a “gotcha.” The</w:t>
      </w:r>
      <w:r w:rsidRPr="00624211">
        <w:rPr>
          <w:rFonts w:asciiTheme="minorHAnsi" w:hAnsiTheme="minorHAnsi"/>
          <w:b/>
          <w:bCs/>
        </w:rPr>
        <w:t xml:space="preserve"> </w:t>
      </w:r>
      <w:r w:rsidRPr="00624211">
        <w:rPr>
          <w:rFonts w:asciiTheme="minorHAnsi" w:hAnsiTheme="minorHAnsi"/>
        </w:rPr>
        <w:t>evidence that the researcher has gathered may or may not contradict district perceptions of district conditions. In the event that such a contradiction presents itself, the review team member has the responsibility to share the evidence collected by the review team and ask the district for its interpretation. The team will endeavor to develop a shared understanding of diverging interpretations. If unable to do so, the team will at least be transparent in acknowledging the difference between district and team perspectives (on site as well as in relevant findings).</w:t>
      </w:r>
    </w:p>
    <w:p w:rsidR="004C4611" w:rsidRPr="00AE24A1" w:rsidRDefault="00624211" w:rsidP="00654D4D">
      <w:pPr>
        <w:spacing w:line="300" w:lineRule="exact"/>
        <w:jc w:val="both"/>
        <w:rPr>
          <w:rFonts w:asciiTheme="minorHAnsi" w:hAnsiTheme="minorHAnsi"/>
        </w:rPr>
      </w:pPr>
      <w:r w:rsidRPr="00624211">
        <w:rPr>
          <w:rFonts w:asciiTheme="minorHAnsi" w:hAnsiTheme="minorHAnsi" w:cs="Arial"/>
        </w:rPr>
        <w:t> </w:t>
      </w:r>
    </w:p>
    <w:p w:rsidR="004C4611" w:rsidRPr="00AE24A1" w:rsidRDefault="00624211" w:rsidP="00654D4D">
      <w:pPr>
        <w:spacing w:line="300" w:lineRule="exact"/>
        <w:jc w:val="both"/>
        <w:rPr>
          <w:rFonts w:asciiTheme="minorHAnsi" w:hAnsiTheme="minorHAnsi"/>
        </w:rPr>
      </w:pPr>
      <w:r w:rsidRPr="00624211">
        <w:rPr>
          <w:rFonts w:asciiTheme="minorHAnsi" w:hAnsiTheme="minorHAnsi"/>
          <w:b/>
          <w:bCs/>
        </w:rPr>
        <w:t>Analysis of evidence:</w:t>
      </w:r>
    </w:p>
    <w:p w:rsidR="004C4611" w:rsidRPr="00AE24A1" w:rsidRDefault="00624211" w:rsidP="00654D4D">
      <w:pPr>
        <w:spacing w:line="300" w:lineRule="exact"/>
        <w:jc w:val="both"/>
        <w:rPr>
          <w:rFonts w:asciiTheme="minorHAnsi" w:hAnsiTheme="minorHAnsi"/>
        </w:rPr>
      </w:pPr>
      <w:r w:rsidRPr="00624211">
        <w:rPr>
          <w:rFonts w:asciiTheme="minorHAnsi" w:hAnsiTheme="minorHAnsi"/>
        </w:rPr>
        <w:t>The team collectively analyzes the data gathered by each team member and makes connections among evidence gathered for each standard. The team considers the body of evidence in analyzing what impact the district’s systems have on student achievement. </w:t>
      </w:r>
    </w:p>
    <w:p w:rsidR="00474942" w:rsidRDefault="00474942" w:rsidP="00654D4D">
      <w:pPr>
        <w:spacing w:line="300" w:lineRule="exact"/>
        <w:jc w:val="both"/>
        <w:rPr>
          <w:rFonts w:asciiTheme="minorHAnsi" w:hAnsiTheme="minorHAnsi"/>
          <w:b/>
          <w:bCs/>
        </w:rPr>
      </w:pPr>
    </w:p>
    <w:p w:rsidR="004C4611" w:rsidRPr="00AE24A1" w:rsidRDefault="00624211" w:rsidP="00654D4D">
      <w:pPr>
        <w:spacing w:line="300" w:lineRule="exact"/>
        <w:jc w:val="both"/>
        <w:rPr>
          <w:rFonts w:asciiTheme="minorHAnsi" w:hAnsiTheme="minorHAnsi"/>
        </w:rPr>
      </w:pPr>
      <w:r w:rsidRPr="00624211">
        <w:rPr>
          <w:rFonts w:asciiTheme="minorHAnsi" w:hAnsiTheme="minorHAnsi"/>
          <w:b/>
          <w:bCs/>
        </w:rPr>
        <w:t>Emerging themes:</w:t>
      </w:r>
    </w:p>
    <w:p w:rsidR="00633AC4" w:rsidRPr="00AE24A1" w:rsidRDefault="00624211" w:rsidP="00654D4D">
      <w:pPr>
        <w:spacing w:line="300" w:lineRule="exact"/>
        <w:jc w:val="both"/>
        <w:rPr>
          <w:rFonts w:asciiTheme="minorHAnsi" w:hAnsiTheme="minorHAnsi"/>
        </w:rPr>
      </w:pPr>
      <w:r w:rsidRPr="00624211">
        <w:rPr>
          <w:rFonts w:asciiTheme="minorHAnsi" w:hAnsiTheme="minorHAnsi"/>
        </w:rPr>
        <w:t xml:space="preserve">From this analysis, the team develops emerging themes to share with the district at the end of Day 4. The team should be sure to remind the district that the themes are </w:t>
      </w:r>
      <w:r w:rsidRPr="00624211">
        <w:rPr>
          <w:rFonts w:asciiTheme="minorHAnsi" w:hAnsiTheme="minorHAnsi"/>
          <w:i/>
          <w:iCs/>
        </w:rPr>
        <w:t xml:space="preserve">not </w:t>
      </w:r>
      <w:r w:rsidRPr="00624211">
        <w:rPr>
          <w:rFonts w:asciiTheme="minorHAnsi" w:hAnsiTheme="minorHAnsi"/>
        </w:rPr>
        <w:t xml:space="preserve">equivalent to “findings.” The team has not yet had sufficient time to sort through all the evidence for each standard and consider the full analyses from each team member in order to determine the final set of findings that will appear in the written report. However, in order to ensure transparency, in the emerging themes meeting at the end of the site visit the review team coordinator will share with the district what the team has learned on site and what the team is still sorting out. </w:t>
      </w:r>
    </w:p>
    <w:p w:rsidR="00633AC4" w:rsidRPr="00EC1DD3" w:rsidRDefault="00624211" w:rsidP="00654D4D">
      <w:pPr>
        <w:pStyle w:val="Heading1"/>
        <w:spacing w:before="0" w:after="0" w:line="300" w:lineRule="exact"/>
        <w:jc w:val="both"/>
        <w:rPr>
          <w:rFonts w:asciiTheme="minorHAnsi" w:hAnsiTheme="minorHAnsi"/>
          <w:color w:val="365F91"/>
        </w:rPr>
      </w:pPr>
      <w:r w:rsidRPr="00624211">
        <w:rPr>
          <w:rFonts w:asciiTheme="minorHAnsi" w:hAnsiTheme="minorHAnsi"/>
          <w:sz w:val="22"/>
          <w:szCs w:val="22"/>
        </w:rPr>
        <w:br w:type="page"/>
      </w:r>
      <w:bookmarkStart w:id="9" w:name="_Toc345520349"/>
      <w:r w:rsidRPr="00624211">
        <w:rPr>
          <w:rFonts w:asciiTheme="minorHAnsi" w:hAnsiTheme="minorHAnsi"/>
          <w:color w:val="365F91"/>
        </w:rPr>
        <w:lastRenderedPageBreak/>
        <w:t>Writing the Report</w:t>
      </w:r>
      <w:bookmarkEnd w:id="9"/>
    </w:p>
    <w:p w:rsidR="00633AC4" w:rsidRPr="00AE24A1" w:rsidRDefault="00633AC4" w:rsidP="00654D4D">
      <w:pPr>
        <w:pStyle w:val="BodyTextIndent"/>
        <w:spacing w:after="0" w:line="300" w:lineRule="exact"/>
        <w:ind w:left="0"/>
        <w:rPr>
          <w:rFonts w:asciiTheme="minorHAnsi" w:hAnsiTheme="minorHAnsi"/>
          <w:b/>
          <w:sz w:val="22"/>
          <w:szCs w:val="22"/>
        </w:rPr>
      </w:pPr>
    </w:p>
    <w:p w:rsidR="005A441B" w:rsidRPr="00AE24A1" w:rsidRDefault="00624211" w:rsidP="00654D4D">
      <w:pPr>
        <w:pStyle w:val="BodyTextIndent"/>
        <w:spacing w:after="0" w:line="300" w:lineRule="exact"/>
        <w:ind w:left="0"/>
        <w:jc w:val="both"/>
        <w:rPr>
          <w:rFonts w:asciiTheme="minorHAnsi" w:hAnsiTheme="minorHAnsi"/>
          <w:b/>
        </w:rPr>
      </w:pPr>
      <w:r w:rsidRPr="00624211">
        <w:rPr>
          <w:rFonts w:asciiTheme="minorHAnsi" w:hAnsiTheme="minorHAnsi"/>
          <w:b/>
        </w:rPr>
        <w:t xml:space="preserve">Process for the report:  </w:t>
      </w:r>
    </w:p>
    <w:p w:rsidR="005A441B" w:rsidRPr="00AE24A1" w:rsidRDefault="00624211" w:rsidP="00654D4D">
      <w:pPr>
        <w:pStyle w:val="BodyTextIndent"/>
        <w:numPr>
          <w:ilvl w:val="0"/>
          <w:numId w:val="20"/>
        </w:numPr>
        <w:spacing w:after="0" w:line="300" w:lineRule="exact"/>
        <w:jc w:val="both"/>
        <w:rPr>
          <w:rFonts w:asciiTheme="minorHAnsi" w:hAnsiTheme="minorHAnsi"/>
        </w:rPr>
      </w:pPr>
      <w:r w:rsidRPr="00624211">
        <w:rPr>
          <w:rFonts w:asciiTheme="minorHAnsi" w:hAnsiTheme="minorHAnsi"/>
        </w:rPr>
        <w:t>At the end of the site visit, the review team shares emerging themes with the district; it uses these themes as a basis for preliminary findings.</w:t>
      </w:r>
    </w:p>
    <w:p w:rsidR="005A441B" w:rsidRPr="00AE24A1" w:rsidRDefault="00624211" w:rsidP="00654D4D">
      <w:pPr>
        <w:pStyle w:val="BodyTextIndent"/>
        <w:numPr>
          <w:ilvl w:val="0"/>
          <w:numId w:val="20"/>
        </w:numPr>
        <w:spacing w:after="0" w:line="300" w:lineRule="exact"/>
        <w:jc w:val="both"/>
        <w:rPr>
          <w:rFonts w:asciiTheme="minorHAnsi" w:hAnsiTheme="minorHAnsi"/>
        </w:rPr>
      </w:pPr>
      <w:r w:rsidRPr="00624211">
        <w:rPr>
          <w:rFonts w:asciiTheme="minorHAnsi" w:hAnsiTheme="minorHAnsi"/>
        </w:rPr>
        <w:t xml:space="preserve">After the site visit review team members complete the analysis of information collected during the review and develop preliminary findings. </w:t>
      </w:r>
    </w:p>
    <w:p w:rsidR="005A441B" w:rsidRPr="00AE24A1" w:rsidRDefault="00624211" w:rsidP="00654D4D">
      <w:pPr>
        <w:pStyle w:val="BodyTextIndent"/>
        <w:numPr>
          <w:ilvl w:val="0"/>
          <w:numId w:val="20"/>
        </w:numPr>
        <w:spacing w:after="0" w:line="300" w:lineRule="exact"/>
        <w:jc w:val="both"/>
        <w:rPr>
          <w:rFonts w:asciiTheme="minorHAnsi" w:hAnsiTheme="minorHAnsi"/>
        </w:rPr>
      </w:pPr>
      <w:r w:rsidRPr="00624211">
        <w:rPr>
          <w:rFonts w:asciiTheme="minorHAnsi" w:hAnsiTheme="minorHAnsi"/>
        </w:rPr>
        <w:t xml:space="preserve">Using the report template and report template guidance, each review team member takes responsibility for drafting the full text of a set of preliminary findings, based on all notes taken and evidence collected by the entire team during the site visit. </w:t>
      </w:r>
    </w:p>
    <w:p w:rsidR="005A441B" w:rsidRPr="00AE24A1" w:rsidRDefault="00624211" w:rsidP="00654D4D">
      <w:pPr>
        <w:pStyle w:val="BodyTextIndent"/>
        <w:numPr>
          <w:ilvl w:val="0"/>
          <w:numId w:val="20"/>
        </w:numPr>
        <w:spacing w:after="0" w:line="300" w:lineRule="exact"/>
        <w:jc w:val="both"/>
        <w:rPr>
          <w:rFonts w:asciiTheme="minorHAnsi" w:hAnsiTheme="minorHAnsi"/>
        </w:rPr>
      </w:pPr>
      <w:r w:rsidRPr="00624211">
        <w:rPr>
          <w:rFonts w:asciiTheme="minorHAnsi" w:hAnsiTheme="minorHAnsi"/>
        </w:rPr>
        <w:t>Each team member brings hard copies of the full text of this set of preliminary findings and the evidence relied on to the written findings review meeting following the onsite review; before doing so, they should post their drafts, labeled with version and date, in the CDSA dropbox. Each finding is refined with team feedback and with reference to the evidence to ensure accuracy, consensus, and fulfillment of the requirements for findings stated in the next section. Using the requirements for recommendations two sections below, the team considers each finding to determine whether to make a recommendation based on it and develops recommendations based on the findings.</w:t>
      </w:r>
    </w:p>
    <w:p w:rsidR="005A441B" w:rsidRPr="00AE24A1" w:rsidRDefault="00624211" w:rsidP="00654D4D">
      <w:pPr>
        <w:pStyle w:val="BodyTextIndent"/>
        <w:numPr>
          <w:ilvl w:val="0"/>
          <w:numId w:val="21"/>
        </w:numPr>
        <w:spacing w:after="0" w:line="300" w:lineRule="exact"/>
        <w:jc w:val="both"/>
        <w:rPr>
          <w:rFonts w:asciiTheme="minorHAnsi" w:hAnsiTheme="minorHAnsi"/>
        </w:rPr>
      </w:pPr>
      <w:r w:rsidRPr="00624211">
        <w:rPr>
          <w:rFonts w:asciiTheme="minorHAnsi" w:hAnsiTheme="minorHAnsi"/>
        </w:rPr>
        <w:t xml:space="preserve">Team members revise the drafts as agreed at the written findings review meeting, adding the recommendations. They ensure that the revised findings are backed by evidence. They then post the revised findings and the recommendations in the CDSA dropbox by the time requested. </w:t>
      </w:r>
    </w:p>
    <w:p w:rsidR="005A6036" w:rsidRPr="00AE24A1" w:rsidRDefault="00624211" w:rsidP="00654D4D">
      <w:pPr>
        <w:pStyle w:val="BodyTextIndent"/>
        <w:numPr>
          <w:ilvl w:val="0"/>
          <w:numId w:val="21"/>
        </w:numPr>
        <w:spacing w:after="0" w:line="300" w:lineRule="exact"/>
        <w:jc w:val="both"/>
        <w:rPr>
          <w:rFonts w:asciiTheme="minorHAnsi" w:hAnsiTheme="minorHAnsi"/>
        </w:rPr>
      </w:pPr>
      <w:r w:rsidRPr="00624211">
        <w:rPr>
          <w:rFonts w:asciiTheme="minorHAnsi" w:hAnsiTheme="minorHAnsi"/>
        </w:rPr>
        <w:t xml:space="preserve">The team reviews the drafts of the recommendations, and if necessary the revised findings, at its recommendations meeting. </w:t>
      </w:r>
    </w:p>
    <w:p w:rsidR="005A441B" w:rsidRPr="00AE24A1" w:rsidRDefault="00624211" w:rsidP="00654D4D">
      <w:pPr>
        <w:pStyle w:val="BodyTextIndent"/>
        <w:numPr>
          <w:ilvl w:val="0"/>
          <w:numId w:val="21"/>
        </w:numPr>
        <w:spacing w:after="0" w:line="300" w:lineRule="exact"/>
        <w:jc w:val="both"/>
        <w:rPr>
          <w:rFonts w:asciiTheme="minorHAnsi" w:hAnsiTheme="minorHAnsi"/>
        </w:rPr>
      </w:pPr>
      <w:r w:rsidRPr="00624211">
        <w:rPr>
          <w:rFonts w:asciiTheme="minorHAnsi" w:hAnsiTheme="minorHAnsi"/>
        </w:rPr>
        <w:t xml:space="preserve">The review team coordinator compiles members’ drafts into one document before putting it, properly labeled, in the CDSA dropbox by the due date. In compiling the drafts into one document, the review team coordinator makes sure that findings and recommendations written by different members of the team are not unduly repetitive (some overlap is acceptable). Usually </w:t>
      </w:r>
      <w:r w:rsidR="00C070E0">
        <w:rPr>
          <w:rFonts w:asciiTheme="minorHAnsi" w:hAnsiTheme="minorHAnsi"/>
        </w:rPr>
        <w:t>findings and recommendations</w:t>
      </w:r>
      <w:r w:rsidR="00C070E0" w:rsidRPr="00624211">
        <w:rPr>
          <w:rFonts w:asciiTheme="minorHAnsi" w:hAnsiTheme="minorHAnsi"/>
        </w:rPr>
        <w:t xml:space="preserve"> </w:t>
      </w:r>
      <w:r w:rsidRPr="00624211">
        <w:rPr>
          <w:rFonts w:asciiTheme="minorHAnsi" w:hAnsiTheme="minorHAnsi"/>
        </w:rPr>
        <w:t xml:space="preserve">will be </w:t>
      </w:r>
      <w:r w:rsidR="00C070E0">
        <w:rPr>
          <w:rFonts w:asciiTheme="minorHAnsi" w:hAnsiTheme="minorHAnsi"/>
        </w:rPr>
        <w:t>20-30</w:t>
      </w:r>
      <w:r w:rsidRPr="00624211">
        <w:rPr>
          <w:rFonts w:asciiTheme="minorHAnsi" w:hAnsiTheme="minorHAnsi"/>
        </w:rPr>
        <w:t xml:space="preserve"> pages. The review team coordinator makes sure that each team member’s evidence is documented in the dropbox and provides CDSA with complete copies of the district documents reviewed by the team, the interview notes, and the observational evidence.</w:t>
      </w:r>
    </w:p>
    <w:p w:rsidR="005A441B" w:rsidRPr="00AE24A1" w:rsidRDefault="00624211" w:rsidP="00654D4D">
      <w:pPr>
        <w:pStyle w:val="BodyTextIndent"/>
        <w:numPr>
          <w:ilvl w:val="0"/>
          <w:numId w:val="21"/>
        </w:numPr>
        <w:spacing w:after="0" w:line="300" w:lineRule="exact"/>
        <w:jc w:val="both"/>
        <w:rPr>
          <w:rFonts w:asciiTheme="minorHAnsi" w:hAnsiTheme="minorHAnsi"/>
        </w:rPr>
      </w:pPr>
      <w:r w:rsidRPr="00624211">
        <w:rPr>
          <w:rFonts w:asciiTheme="minorHAnsi" w:hAnsiTheme="minorHAnsi"/>
        </w:rPr>
        <w:t>The Department reviews the draft—drafts that do not meet requirements will be returned to the review team coordinator or review team member for revision—and clarifies any questions with the review team coordinator. The Department makes sure that the report does not refer to district staff other than the superintendent in a way that would identify them (for example, by giving their title), unless, in the case of administrators, their cited statements are straightforward statements of procedures, responsibilities, etc. or other neutral or positive comments. The Department then sends the draft, without the recommendations, to the district to review for factual errors. Team members should be available after the district’s review in case there are any questions about their parts of the report.</w:t>
      </w:r>
      <w:r w:rsidR="00C070E0">
        <w:rPr>
          <w:rFonts w:asciiTheme="minorHAnsi" w:hAnsiTheme="minorHAnsi"/>
        </w:rPr>
        <w:t xml:space="preserve"> Department and district staff may then arrange and conduct a prioritization session (see section entitled “The District Review” above).</w:t>
      </w:r>
    </w:p>
    <w:p w:rsidR="005A441B" w:rsidRPr="00AE24A1" w:rsidRDefault="00624211" w:rsidP="00654D4D">
      <w:pPr>
        <w:pStyle w:val="BodyTextIndent"/>
        <w:numPr>
          <w:ilvl w:val="0"/>
          <w:numId w:val="21"/>
        </w:numPr>
        <w:spacing w:after="0" w:line="300" w:lineRule="exact"/>
        <w:jc w:val="both"/>
        <w:rPr>
          <w:rFonts w:asciiTheme="minorHAnsi" w:hAnsiTheme="minorHAnsi"/>
        </w:rPr>
      </w:pPr>
      <w:r w:rsidRPr="00624211">
        <w:rPr>
          <w:rFonts w:asciiTheme="minorHAnsi" w:hAnsiTheme="minorHAnsi"/>
        </w:rPr>
        <w:lastRenderedPageBreak/>
        <w:t xml:space="preserve">The Department finalizes the report, including the recommendations, sends it to the appropriate personnel in the district and to the appropriate District and </w:t>
      </w:r>
      <w:smartTag w:uri="urn:schemas-microsoft-com:office:smarttags" w:element="place">
        <w:smartTag w:uri="urn:schemas-microsoft-com:office:smarttags" w:element="PlaceType">
          <w:r w:rsidRPr="00624211">
            <w:rPr>
              <w:rFonts w:asciiTheme="minorHAnsi" w:hAnsiTheme="minorHAnsi"/>
            </w:rPr>
            <w:t>School</w:t>
          </w:r>
        </w:smartTag>
        <w:r w:rsidRPr="00624211">
          <w:rPr>
            <w:rFonts w:asciiTheme="minorHAnsi" w:hAnsiTheme="minorHAnsi"/>
          </w:rPr>
          <w:t xml:space="preserve"> </w:t>
        </w:r>
        <w:smartTag w:uri="urn:schemas-microsoft-com:office:smarttags" w:element="PlaceName">
          <w:r w:rsidRPr="00624211">
            <w:rPr>
              <w:rFonts w:asciiTheme="minorHAnsi" w:hAnsiTheme="minorHAnsi"/>
            </w:rPr>
            <w:t>Assistance</w:t>
          </w:r>
        </w:smartTag>
        <w:r w:rsidRPr="00624211">
          <w:rPr>
            <w:rFonts w:asciiTheme="minorHAnsi" w:hAnsiTheme="minorHAnsi"/>
          </w:rPr>
          <w:t xml:space="preserve"> </w:t>
        </w:r>
        <w:smartTag w:uri="urn:schemas-microsoft-com:office:smarttags" w:element="PlaceType">
          <w:r w:rsidRPr="00624211">
            <w:rPr>
              <w:rFonts w:asciiTheme="minorHAnsi" w:hAnsiTheme="minorHAnsi"/>
            </w:rPr>
            <w:t>Center</w:t>
          </w:r>
        </w:smartTag>
      </w:smartTag>
      <w:r w:rsidRPr="00624211">
        <w:rPr>
          <w:rFonts w:asciiTheme="minorHAnsi" w:hAnsiTheme="minorHAnsi"/>
        </w:rPr>
        <w:t xml:space="preserve">, and posts it on its website at </w:t>
      </w:r>
      <w:hyperlink r:id="rId24" w:history="1">
        <w:r w:rsidRPr="00624211">
          <w:rPr>
            <w:rStyle w:val="Hyperlink"/>
            <w:rFonts w:asciiTheme="minorHAnsi" w:hAnsiTheme="minorHAnsi"/>
          </w:rPr>
          <w:t>http://www.doe.mass.edu/sda/review/district/</w:t>
        </w:r>
      </w:hyperlink>
      <w:r w:rsidRPr="00624211">
        <w:rPr>
          <w:rFonts w:asciiTheme="minorHAnsi" w:hAnsiTheme="minorHAnsi"/>
        </w:rPr>
        <w:t>.</w:t>
      </w:r>
    </w:p>
    <w:p w:rsidR="004B5ADA" w:rsidRPr="00AE24A1" w:rsidRDefault="004B5ADA" w:rsidP="00654D4D">
      <w:pPr>
        <w:spacing w:line="300" w:lineRule="exact"/>
        <w:jc w:val="both"/>
        <w:rPr>
          <w:rFonts w:asciiTheme="minorHAnsi" w:hAnsiTheme="minorHAnsi"/>
          <w:b/>
        </w:rPr>
      </w:pPr>
    </w:p>
    <w:p w:rsidR="00FE4E81" w:rsidRPr="00AE24A1" w:rsidRDefault="00624211" w:rsidP="003E5300">
      <w:pPr>
        <w:pStyle w:val="Heading1"/>
        <w:rPr>
          <w:rFonts w:asciiTheme="minorHAnsi" w:hAnsiTheme="minorHAnsi"/>
          <w:b w:val="0"/>
          <w:bCs w:val="0"/>
          <w:color w:val="365F91"/>
          <w:szCs w:val="24"/>
        </w:rPr>
      </w:pPr>
      <w:bookmarkStart w:id="10" w:name="_Toc345520350"/>
      <w:r w:rsidRPr="00624211">
        <w:rPr>
          <w:rFonts w:asciiTheme="minorHAnsi" w:hAnsiTheme="minorHAnsi"/>
          <w:b w:val="0"/>
          <w:bCs w:val="0"/>
          <w:color w:val="365F91"/>
        </w:rPr>
        <w:t>Expectations for the Team and District</w:t>
      </w:r>
      <w:bookmarkEnd w:id="10"/>
    </w:p>
    <w:p w:rsidR="00445F48" w:rsidRPr="00AE24A1" w:rsidRDefault="00624211" w:rsidP="00654D4D">
      <w:pPr>
        <w:pStyle w:val="BodyTextIndent"/>
        <w:spacing w:after="0" w:line="300" w:lineRule="exact"/>
        <w:ind w:left="0"/>
        <w:jc w:val="both"/>
        <w:rPr>
          <w:rFonts w:asciiTheme="minorHAnsi" w:hAnsiTheme="minorHAnsi"/>
        </w:rPr>
      </w:pPr>
      <w:r w:rsidRPr="00624211">
        <w:rPr>
          <w:rFonts w:asciiTheme="minorHAnsi" w:hAnsiTheme="minorHAnsi"/>
        </w:rPr>
        <w:t xml:space="preserve">The review places a value on engaging the district in understanding its own systems and practices. The process is evidence-based and designed to promote learning and improvement. Clear communication among the district, its schools, and the review team is essential to the process. All review team members have extensive experience in the area they are reviewing, are governed by a Code of Conduct (see Appendix F), are objective, and minimize disruption to teaching and learning. </w:t>
      </w:r>
    </w:p>
    <w:p w:rsidR="00445F48" w:rsidRPr="00AE24A1" w:rsidRDefault="00445F48" w:rsidP="00654D4D">
      <w:pPr>
        <w:spacing w:line="300" w:lineRule="exact"/>
        <w:jc w:val="both"/>
        <w:rPr>
          <w:rFonts w:asciiTheme="minorHAnsi" w:hAnsiTheme="minorHAnsi"/>
          <w:b/>
        </w:rPr>
      </w:pPr>
    </w:p>
    <w:p w:rsidR="005A441B" w:rsidRPr="00AE24A1" w:rsidRDefault="00624211" w:rsidP="00654D4D">
      <w:pPr>
        <w:pStyle w:val="ListBullet"/>
        <w:tabs>
          <w:tab w:val="left" w:pos="360"/>
        </w:tabs>
        <w:spacing w:line="300" w:lineRule="exact"/>
        <w:jc w:val="both"/>
        <w:rPr>
          <w:rFonts w:asciiTheme="minorHAnsi" w:hAnsiTheme="minorHAnsi"/>
          <w:b/>
        </w:rPr>
      </w:pPr>
      <w:r w:rsidRPr="00624211">
        <w:rPr>
          <w:rFonts w:asciiTheme="minorHAnsi" w:hAnsiTheme="minorHAnsi"/>
          <w:b/>
        </w:rPr>
        <w:t>Expectations for the review team coordinator:</w:t>
      </w:r>
    </w:p>
    <w:p w:rsidR="005A441B" w:rsidRPr="00AE24A1" w:rsidRDefault="00624211" w:rsidP="00654D4D">
      <w:pPr>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Exhibit the highest professional standards and be responsible for ensuring that the team does so, as well. If there is a breach or perceived breach of the protocol, inform CDSA immediately.</w:t>
      </w:r>
    </w:p>
    <w:p w:rsidR="003E75DE" w:rsidRPr="00AE24A1" w:rsidRDefault="00624211" w:rsidP="00654D4D">
      <w:pPr>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As the review begins, make sure that all review team members are scheduled for the interviews they need.</w:t>
      </w:r>
    </w:p>
    <w:p w:rsidR="005A0660" w:rsidRPr="00AE24A1" w:rsidRDefault="00624211" w:rsidP="00654D4D">
      <w:pPr>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Maintain and post daily team meeting notes.</w:t>
      </w:r>
    </w:p>
    <w:p w:rsidR="0001065F" w:rsidRPr="00AE24A1" w:rsidRDefault="00624211" w:rsidP="00654D4D">
      <w:pPr>
        <w:pStyle w:val="ListBullet"/>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Conduct a daily review of the schedule with the team and ensure that all interviews, focus groups and classroom visits are attended and go smoothly.</w:t>
      </w:r>
    </w:p>
    <w:p w:rsidR="00F46250" w:rsidRPr="00AE24A1" w:rsidRDefault="00624211" w:rsidP="00654D4D">
      <w:pPr>
        <w:pStyle w:val="ListBullet"/>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Maintain good channels of communication with the district and schools at all times.</w:t>
      </w:r>
    </w:p>
    <w:p w:rsidR="00F46250" w:rsidRPr="00AE24A1" w:rsidRDefault="00624211" w:rsidP="00654D4D">
      <w:pPr>
        <w:pStyle w:val="ListBullet"/>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On the first day of the site visit, provide the district with a randomly selected list of teachers whose personnel files the district is to provide, along with administrator files, for the purposes described in Appendix I.</w:t>
      </w:r>
    </w:p>
    <w:p w:rsidR="0001065F" w:rsidRPr="00AE24A1" w:rsidRDefault="00624211" w:rsidP="00654D4D">
      <w:pPr>
        <w:pStyle w:val="ListBullet"/>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Take responsibility for facilitating all team meetings on site.</w:t>
      </w:r>
    </w:p>
    <w:p w:rsidR="006A034D" w:rsidRPr="00AE24A1" w:rsidRDefault="00624211" w:rsidP="00654D4D">
      <w:pPr>
        <w:pStyle w:val="ListBullet"/>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Schedule school and classroom visits on site.</w:t>
      </w:r>
    </w:p>
    <w:p w:rsidR="0001065F" w:rsidRPr="00AE24A1" w:rsidRDefault="00624211" w:rsidP="00654D4D">
      <w:pPr>
        <w:pStyle w:val="ListBullet"/>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Take responsibility for organizing the team and keeping copies of team notes.</w:t>
      </w:r>
    </w:p>
    <w:p w:rsidR="0001065F" w:rsidRPr="00AE24A1" w:rsidRDefault="00624211" w:rsidP="00654D4D">
      <w:pPr>
        <w:pStyle w:val="ListBullet"/>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Keep district and school leaders informed of the team’s progress and developing themes throughout the visit.</w:t>
      </w:r>
    </w:p>
    <w:p w:rsidR="0001065F" w:rsidRPr="00AE24A1" w:rsidRDefault="00624211" w:rsidP="00654D4D">
      <w:pPr>
        <w:pStyle w:val="ListBullet"/>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Take appropriate actions to follow up on any questions by the team.</w:t>
      </w:r>
    </w:p>
    <w:p w:rsidR="0001065F" w:rsidRPr="00AE24A1" w:rsidRDefault="00624211" w:rsidP="00654D4D">
      <w:pPr>
        <w:pStyle w:val="ListBullet"/>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Present the team’s emerging themes to district leadership at the end of the visit.</w:t>
      </w:r>
    </w:p>
    <w:p w:rsidR="005A441B" w:rsidRPr="00AE24A1" w:rsidRDefault="00624211" w:rsidP="00654D4D">
      <w:pPr>
        <w:pStyle w:val="ListBullet"/>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Write a section of the review report and oversee the writing of the entire report.</w:t>
      </w:r>
    </w:p>
    <w:p w:rsidR="007F7616" w:rsidRPr="00AE24A1" w:rsidRDefault="00624211" w:rsidP="00654D4D">
      <w:pPr>
        <w:pStyle w:val="ListBullet"/>
        <w:numPr>
          <w:ilvl w:val="0"/>
          <w:numId w:val="4"/>
        </w:numPr>
        <w:tabs>
          <w:tab w:val="clear" w:pos="630"/>
          <w:tab w:val="num" w:pos="360"/>
        </w:tabs>
        <w:spacing w:line="300" w:lineRule="exact"/>
        <w:ind w:left="360"/>
        <w:jc w:val="both"/>
        <w:rPr>
          <w:rFonts w:asciiTheme="minorHAnsi" w:hAnsiTheme="minorHAnsi"/>
        </w:rPr>
      </w:pPr>
      <w:r w:rsidRPr="00624211">
        <w:rPr>
          <w:rFonts w:asciiTheme="minorHAnsi" w:hAnsiTheme="minorHAnsi"/>
        </w:rPr>
        <w:t>Make sure that each team member’s evidence is documented in the dropbox and provide ESE with complete copies of the district documents reviewed by the team, the interview notes, and the observational evidence.</w:t>
      </w:r>
    </w:p>
    <w:p w:rsidR="00BD5B82" w:rsidRPr="00AE24A1" w:rsidRDefault="00BD5B82" w:rsidP="00654D4D">
      <w:pPr>
        <w:spacing w:line="300" w:lineRule="exact"/>
        <w:jc w:val="both"/>
        <w:rPr>
          <w:rFonts w:asciiTheme="minorHAnsi" w:hAnsiTheme="minorHAnsi"/>
          <w:b/>
        </w:rPr>
      </w:pPr>
    </w:p>
    <w:p w:rsidR="003F7E8A" w:rsidRPr="00AE24A1" w:rsidRDefault="00624211" w:rsidP="00654D4D">
      <w:pPr>
        <w:spacing w:line="300" w:lineRule="exact"/>
        <w:jc w:val="both"/>
        <w:rPr>
          <w:rFonts w:asciiTheme="minorHAnsi" w:hAnsiTheme="minorHAnsi"/>
          <w:b/>
        </w:rPr>
      </w:pPr>
      <w:r w:rsidRPr="00624211">
        <w:rPr>
          <w:rFonts w:asciiTheme="minorHAnsi" w:hAnsiTheme="minorHAnsi"/>
          <w:b/>
        </w:rPr>
        <w:t>Expectations for review team members:</w:t>
      </w:r>
    </w:p>
    <w:p w:rsidR="007705C7" w:rsidRPr="00AE24A1" w:rsidRDefault="00624211" w:rsidP="00654D4D">
      <w:pPr>
        <w:numPr>
          <w:ilvl w:val="0"/>
          <w:numId w:val="12"/>
        </w:numPr>
        <w:spacing w:line="300" w:lineRule="exact"/>
        <w:jc w:val="both"/>
        <w:rPr>
          <w:rFonts w:asciiTheme="minorHAnsi" w:hAnsiTheme="minorHAnsi"/>
        </w:rPr>
      </w:pPr>
      <w:r w:rsidRPr="00624211">
        <w:rPr>
          <w:rFonts w:asciiTheme="minorHAnsi" w:hAnsiTheme="minorHAnsi"/>
        </w:rPr>
        <w:t>Before the site visit, read district and school documents and participate in document review and question preparation; visit the website for the district and the schools being visited, as well as parts of the ESE website, a list of which will be provided.</w:t>
      </w:r>
    </w:p>
    <w:p w:rsidR="003E75DE" w:rsidRPr="00AE24A1" w:rsidRDefault="00624211" w:rsidP="00654D4D">
      <w:pPr>
        <w:numPr>
          <w:ilvl w:val="0"/>
          <w:numId w:val="12"/>
        </w:numPr>
        <w:spacing w:line="300" w:lineRule="exact"/>
        <w:jc w:val="both"/>
        <w:rPr>
          <w:rFonts w:asciiTheme="minorHAnsi" w:hAnsiTheme="minorHAnsi"/>
        </w:rPr>
      </w:pPr>
      <w:r w:rsidRPr="00624211">
        <w:rPr>
          <w:rFonts w:asciiTheme="minorHAnsi" w:hAnsiTheme="minorHAnsi"/>
        </w:rPr>
        <w:t xml:space="preserve">During the document review, fill out electronic document/data sheets; after the document review, place these in the CDSA dropbox. </w:t>
      </w:r>
    </w:p>
    <w:p w:rsidR="003F7E8A" w:rsidRPr="00AE24A1" w:rsidRDefault="00624211" w:rsidP="00654D4D">
      <w:pPr>
        <w:numPr>
          <w:ilvl w:val="0"/>
          <w:numId w:val="12"/>
        </w:numPr>
        <w:spacing w:line="300" w:lineRule="exact"/>
        <w:jc w:val="both"/>
        <w:rPr>
          <w:rFonts w:asciiTheme="minorHAnsi" w:hAnsiTheme="minorHAnsi"/>
        </w:rPr>
      </w:pPr>
      <w:r w:rsidRPr="00624211">
        <w:rPr>
          <w:rFonts w:asciiTheme="minorHAnsi" w:hAnsiTheme="minorHAnsi"/>
        </w:rPr>
        <w:lastRenderedPageBreak/>
        <w:t>Arrive punctually for all team meetings and appointments in the district. See outline of review team activities below.</w:t>
      </w:r>
    </w:p>
    <w:p w:rsidR="003F7E8A" w:rsidRPr="00AE24A1" w:rsidRDefault="00624211" w:rsidP="00654D4D">
      <w:pPr>
        <w:numPr>
          <w:ilvl w:val="0"/>
          <w:numId w:val="12"/>
        </w:numPr>
        <w:spacing w:line="300" w:lineRule="exact"/>
        <w:jc w:val="both"/>
        <w:rPr>
          <w:rFonts w:asciiTheme="minorHAnsi" w:hAnsiTheme="minorHAnsi"/>
        </w:rPr>
      </w:pPr>
      <w:r w:rsidRPr="00624211">
        <w:rPr>
          <w:rFonts w:asciiTheme="minorHAnsi" w:hAnsiTheme="minorHAnsi"/>
        </w:rPr>
        <w:t>Participate fully and collegially on teams, take direction from the review team coordinator, and make requests to the district, e.g. for further documentation, through the review team coordinator.</w:t>
      </w:r>
    </w:p>
    <w:p w:rsidR="00433319" w:rsidRPr="00AE24A1" w:rsidRDefault="00624211" w:rsidP="00654D4D">
      <w:pPr>
        <w:numPr>
          <w:ilvl w:val="0"/>
          <w:numId w:val="12"/>
        </w:numPr>
        <w:spacing w:line="300" w:lineRule="exact"/>
        <w:jc w:val="both"/>
        <w:rPr>
          <w:rFonts w:asciiTheme="minorHAnsi" w:hAnsiTheme="minorHAnsi"/>
        </w:rPr>
      </w:pPr>
      <w:r w:rsidRPr="00624211">
        <w:rPr>
          <w:rFonts w:asciiTheme="minorHAnsi" w:hAnsiTheme="minorHAnsi"/>
        </w:rPr>
        <w:t>Organize notes and additional evidence to share with other team members by the end of each site visit day; make sure the coordinator has all notes and other evidence by the end of the site visit.</w:t>
      </w:r>
    </w:p>
    <w:p w:rsidR="003F7E8A" w:rsidRPr="00AE24A1" w:rsidRDefault="00624211" w:rsidP="00654D4D">
      <w:pPr>
        <w:numPr>
          <w:ilvl w:val="0"/>
          <w:numId w:val="12"/>
        </w:numPr>
        <w:spacing w:line="300" w:lineRule="exact"/>
        <w:jc w:val="both"/>
        <w:rPr>
          <w:rFonts w:asciiTheme="minorHAnsi" w:hAnsiTheme="minorHAnsi"/>
        </w:rPr>
      </w:pPr>
      <w:r w:rsidRPr="00624211">
        <w:rPr>
          <w:rFonts w:asciiTheme="minorHAnsi" w:hAnsiTheme="minorHAnsi"/>
        </w:rPr>
        <w:t>Complete assigned section of report according to report template guidance, making sure that it is backed by evidence.</w:t>
      </w:r>
    </w:p>
    <w:p w:rsidR="007705C7" w:rsidRPr="00AE24A1" w:rsidRDefault="00624211" w:rsidP="00654D4D">
      <w:pPr>
        <w:numPr>
          <w:ilvl w:val="0"/>
          <w:numId w:val="12"/>
        </w:numPr>
        <w:spacing w:line="300" w:lineRule="exact"/>
        <w:jc w:val="both"/>
        <w:rPr>
          <w:rFonts w:asciiTheme="minorHAnsi" w:hAnsiTheme="minorHAnsi"/>
        </w:rPr>
      </w:pPr>
      <w:r w:rsidRPr="00624211">
        <w:rPr>
          <w:rFonts w:asciiTheme="minorHAnsi" w:hAnsiTheme="minorHAnsi"/>
        </w:rPr>
        <w:t>Participate in refining the draft of the report, ensuring that it contains sufficient evidence, is accurate, and reflects the consensus of the team.</w:t>
      </w:r>
    </w:p>
    <w:p w:rsidR="007F7616" w:rsidRPr="00AE24A1" w:rsidRDefault="00624211" w:rsidP="00654D4D">
      <w:pPr>
        <w:numPr>
          <w:ilvl w:val="0"/>
          <w:numId w:val="12"/>
        </w:numPr>
        <w:spacing w:line="300" w:lineRule="exact"/>
        <w:jc w:val="both"/>
        <w:rPr>
          <w:rFonts w:asciiTheme="minorHAnsi" w:hAnsiTheme="minorHAnsi"/>
        </w:rPr>
      </w:pPr>
      <w:r w:rsidRPr="00624211">
        <w:rPr>
          <w:rFonts w:asciiTheme="minorHAnsi" w:hAnsiTheme="minorHAnsi"/>
        </w:rPr>
        <w:t xml:space="preserve">While revising the draft and adding the recommendations, make sure that statements are backed by evidence. </w:t>
      </w:r>
    </w:p>
    <w:p w:rsidR="00DF1DCE" w:rsidRPr="00AE24A1" w:rsidRDefault="00624211" w:rsidP="00654D4D">
      <w:pPr>
        <w:numPr>
          <w:ilvl w:val="0"/>
          <w:numId w:val="12"/>
        </w:numPr>
        <w:spacing w:line="300" w:lineRule="exact"/>
        <w:jc w:val="both"/>
        <w:rPr>
          <w:rFonts w:asciiTheme="minorHAnsi" w:hAnsiTheme="minorHAnsi"/>
        </w:rPr>
      </w:pPr>
      <w:r w:rsidRPr="00624211">
        <w:rPr>
          <w:rFonts w:asciiTheme="minorHAnsi" w:hAnsiTheme="minorHAnsi"/>
        </w:rPr>
        <w:t>Abide by the Code of Conduct for Reviewers in Appendix F.</w:t>
      </w:r>
    </w:p>
    <w:p w:rsidR="00DF1DCE" w:rsidRPr="00AE24A1" w:rsidRDefault="00624211" w:rsidP="00654D4D">
      <w:pPr>
        <w:numPr>
          <w:ilvl w:val="0"/>
          <w:numId w:val="12"/>
        </w:numPr>
        <w:spacing w:line="300" w:lineRule="exact"/>
        <w:jc w:val="both"/>
        <w:rPr>
          <w:rFonts w:asciiTheme="minorHAnsi" w:hAnsiTheme="minorHAnsi"/>
        </w:rPr>
      </w:pPr>
      <w:r w:rsidRPr="00624211">
        <w:rPr>
          <w:rFonts w:asciiTheme="minorHAnsi" w:hAnsiTheme="minorHAnsi"/>
        </w:rPr>
        <w:t>Abide by the Guidelines for Classroom Visits (see Appendix G).</w:t>
      </w:r>
    </w:p>
    <w:p w:rsidR="006A034D" w:rsidRPr="00AE24A1" w:rsidRDefault="00624211" w:rsidP="00654D4D">
      <w:pPr>
        <w:numPr>
          <w:ilvl w:val="0"/>
          <w:numId w:val="12"/>
        </w:numPr>
        <w:spacing w:line="300" w:lineRule="exact"/>
        <w:jc w:val="both"/>
        <w:rPr>
          <w:rFonts w:asciiTheme="minorHAnsi" w:hAnsiTheme="minorHAnsi"/>
        </w:rPr>
      </w:pPr>
      <w:r w:rsidRPr="00624211">
        <w:rPr>
          <w:rFonts w:asciiTheme="minorHAnsi" w:hAnsiTheme="minorHAnsi"/>
        </w:rPr>
        <w:t>Adhere to deadlines.</w:t>
      </w:r>
    </w:p>
    <w:p w:rsidR="000E1E7D" w:rsidRPr="00AE24A1" w:rsidRDefault="000E1E7D" w:rsidP="00654D4D">
      <w:pPr>
        <w:spacing w:line="300" w:lineRule="exact"/>
        <w:jc w:val="both"/>
        <w:rPr>
          <w:rFonts w:asciiTheme="minorHAnsi" w:hAnsiTheme="minorHAnsi"/>
          <w:b/>
        </w:rPr>
      </w:pPr>
    </w:p>
    <w:p w:rsidR="00E45431" w:rsidRPr="00AE24A1" w:rsidRDefault="00624211" w:rsidP="00654D4D">
      <w:pPr>
        <w:spacing w:line="300" w:lineRule="exact"/>
        <w:jc w:val="both"/>
        <w:rPr>
          <w:rFonts w:asciiTheme="minorHAnsi" w:hAnsiTheme="minorHAnsi"/>
          <w:b/>
        </w:rPr>
      </w:pPr>
      <w:r w:rsidRPr="00624211">
        <w:rPr>
          <w:rFonts w:asciiTheme="minorHAnsi" w:hAnsiTheme="minorHAnsi"/>
          <w:b/>
        </w:rPr>
        <w:t xml:space="preserve">Outline of Review Team Activities: </w:t>
      </w:r>
    </w:p>
    <w:p w:rsidR="00E45431" w:rsidRPr="00AE24A1" w:rsidRDefault="00624211" w:rsidP="00654D4D">
      <w:pPr>
        <w:numPr>
          <w:ilvl w:val="0"/>
          <w:numId w:val="29"/>
        </w:numPr>
        <w:spacing w:line="300" w:lineRule="exact"/>
        <w:jc w:val="both"/>
        <w:rPr>
          <w:rFonts w:asciiTheme="minorHAnsi" w:hAnsiTheme="minorHAnsi"/>
        </w:rPr>
      </w:pPr>
      <w:r w:rsidRPr="00624211">
        <w:rPr>
          <w:rFonts w:asciiTheme="minorHAnsi" w:hAnsiTheme="minorHAnsi"/>
        </w:rPr>
        <w:t>Document review and question development meeting (two days)</w:t>
      </w:r>
    </w:p>
    <w:p w:rsidR="00A6681E" w:rsidRPr="00AE24A1" w:rsidRDefault="00624211" w:rsidP="00654D4D">
      <w:pPr>
        <w:numPr>
          <w:ilvl w:val="0"/>
          <w:numId w:val="29"/>
        </w:numPr>
        <w:spacing w:line="300" w:lineRule="exact"/>
        <w:jc w:val="both"/>
        <w:rPr>
          <w:rFonts w:asciiTheme="minorHAnsi" w:hAnsiTheme="minorHAnsi"/>
        </w:rPr>
      </w:pPr>
      <w:r w:rsidRPr="00624211">
        <w:rPr>
          <w:rFonts w:asciiTheme="minorHAnsi" w:hAnsiTheme="minorHAnsi"/>
        </w:rPr>
        <w:t>Site days in district (four days)</w:t>
      </w:r>
    </w:p>
    <w:p w:rsidR="00A6681E" w:rsidRPr="00AE24A1" w:rsidRDefault="00624211" w:rsidP="00654D4D">
      <w:pPr>
        <w:numPr>
          <w:ilvl w:val="0"/>
          <w:numId w:val="29"/>
        </w:numPr>
        <w:spacing w:line="300" w:lineRule="exact"/>
        <w:jc w:val="both"/>
        <w:rPr>
          <w:rFonts w:asciiTheme="minorHAnsi" w:hAnsiTheme="minorHAnsi"/>
        </w:rPr>
      </w:pPr>
      <w:r w:rsidRPr="00624211">
        <w:rPr>
          <w:rFonts w:asciiTheme="minorHAnsi" w:hAnsiTheme="minorHAnsi"/>
        </w:rPr>
        <w:t>Findings development team meeting (one day)</w:t>
      </w:r>
    </w:p>
    <w:p w:rsidR="005E47E1" w:rsidRPr="00AE24A1" w:rsidRDefault="00624211" w:rsidP="00654D4D">
      <w:pPr>
        <w:numPr>
          <w:ilvl w:val="0"/>
          <w:numId w:val="29"/>
        </w:numPr>
        <w:spacing w:line="300" w:lineRule="exact"/>
        <w:jc w:val="both"/>
        <w:rPr>
          <w:rFonts w:asciiTheme="minorHAnsi" w:hAnsiTheme="minorHAnsi"/>
        </w:rPr>
      </w:pPr>
      <w:r w:rsidRPr="00624211">
        <w:rPr>
          <w:rFonts w:asciiTheme="minorHAnsi" w:hAnsiTheme="minorHAnsi"/>
        </w:rPr>
        <w:t>Written findings review team meeting (one day)</w:t>
      </w:r>
    </w:p>
    <w:p w:rsidR="005A77DF" w:rsidRPr="00AE24A1" w:rsidRDefault="005A77DF" w:rsidP="00654D4D">
      <w:pPr>
        <w:spacing w:line="300" w:lineRule="exact"/>
        <w:jc w:val="both"/>
        <w:rPr>
          <w:rFonts w:asciiTheme="minorHAnsi" w:hAnsiTheme="minorHAnsi"/>
          <w:b/>
        </w:rPr>
      </w:pPr>
    </w:p>
    <w:p w:rsidR="004876E2" w:rsidRPr="00AE24A1" w:rsidRDefault="00624211" w:rsidP="00654D4D">
      <w:pPr>
        <w:spacing w:line="300" w:lineRule="exact"/>
        <w:jc w:val="both"/>
        <w:rPr>
          <w:rFonts w:asciiTheme="minorHAnsi" w:hAnsiTheme="minorHAnsi"/>
          <w:b/>
        </w:rPr>
      </w:pPr>
      <w:r w:rsidRPr="00624211">
        <w:rPr>
          <w:rFonts w:asciiTheme="minorHAnsi" w:hAnsiTheme="minorHAnsi"/>
          <w:b/>
        </w:rPr>
        <w:t>Expectations for the district:</w:t>
      </w:r>
    </w:p>
    <w:p w:rsidR="00C16DF9" w:rsidRPr="00AE24A1" w:rsidRDefault="00624211" w:rsidP="00654D4D">
      <w:pPr>
        <w:pStyle w:val="ListBullet"/>
        <w:numPr>
          <w:ilvl w:val="0"/>
          <w:numId w:val="12"/>
        </w:numPr>
        <w:spacing w:line="300" w:lineRule="exact"/>
        <w:jc w:val="both"/>
        <w:rPr>
          <w:rFonts w:asciiTheme="minorHAnsi" w:hAnsiTheme="minorHAnsi"/>
        </w:rPr>
      </w:pPr>
      <w:r w:rsidRPr="00624211">
        <w:rPr>
          <w:rFonts w:asciiTheme="minorHAnsi" w:hAnsiTheme="minorHAnsi"/>
        </w:rPr>
        <w:t>Explain the purpose and process of the review to all staff.</w:t>
      </w:r>
    </w:p>
    <w:p w:rsidR="00464428" w:rsidRPr="00AE24A1" w:rsidRDefault="00624211" w:rsidP="00654D4D">
      <w:pPr>
        <w:pStyle w:val="ListBullet"/>
        <w:numPr>
          <w:ilvl w:val="0"/>
          <w:numId w:val="12"/>
        </w:numPr>
        <w:spacing w:line="300" w:lineRule="exact"/>
        <w:jc w:val="both"/>
        <w:rPr>
          <w:rFonts w:asciiTheme="minorHAnsi" w:hAnsiTheme="minorHAnsi"/>
        </w:rPr>
      </w:pPr>
      <w:r w:rsidRPr="00624211">
        <w:rPr>
          <w:rFonts w:asciiTheme="minorHAnsi" w:hAnsiTheme="minorHAnsi"/>
        </w:rPr>
        <w:t>Before the site visit, send the documents requested and work with the coordinator to finalize the schedule.</w:t>
      </w:r>
    </w:p>
    <w:p w:rsidR="00464428" w:rsidRPr="00AE24A1" w:rsidRDefault="00624211" w:rsidP="00654D4D">
      <w:pPr>
        <w:pStyle w:val="ListBullet"/>
        <w:numPr>
          <w:ilvl w:val="0"/>
          <w:numId w:val="12"/>
        </w:numPr>
        <w:spacing w:line="300" w:lineRule="exact"/>
        <w:jc w:val="both"/>
        <w:rPr>
          <w:rFonts w:asciiTheme="minorHAnsi" w:hAnsiTheme="minorHAnsi"/>
        </w:rPr>
      </w:pPr>
      <w:r w:rsidRPr="00624211">
        <w:rPr>
          <w:rFonts w:asciiTheme="minorHAnsi" w:hAnsiTheme="minorHAnsi"/>
        </w:rPr>
        <w:t xml:space="preserve">Provide confidential team meeting space with Internet access and access to a copier during each day on site. </w:t>
      </w:r>
    </w:p>
    <w:p w:rsidR="00464428" w:rsidRPr="00AE24A1" w:rsidRDefault="00624211" w:rsidP="00654D4D">
      <w:pPr>
        <w:pStyle w:val="ListBullet"/>
        <w:numPr>
          <w:ilvl w:val="0"/>
          <w:numId w:val="12"/>
        </w:numPr>
        <w:spacing w:line="300" w:lineRule="exact"/>
        <w:jc w:val="both"/>
        <w:rPr>
          <w:rFonts w:asciiTheme="minorHAnsi" w:hAnsiTheme="minorHAnsi"/>
        </w:rPr>
      </w:pPr>
      <w:r w:rsidRPr="00624211">
        <w:rPr>
          <w:rFonts w:asciiTheme="minorHAnsi" w:hAnsiTheme="minorHAnsi"/>
        </w:rPr>
        <w:t>Provide a space for each interview (not the team room).</w:t>
      </w:r>
    </w:p>
    <w:p w:rsidR="00C16DF9" w:rsidRPr="00AE24A1" w:rsidRDefault="00624211" w:rsidP="00654D4D">
      <w:pPr>
        <w:pStyle w:val="ListBullet"/>
        <w:numPr>
          <w:ilvl w:val="0"/>
          <w:numId w:val="12"/>
        </w:numPr>
        <w:spacing w:line="300" w:lineRule="exact"/>
        <w:jc w:val="both"/>
        <w:rPr>
          <w:rFonts w:asciiTheme="minorHAnsi" w:hAnsiTheme="minorHAnsi"/>
        </w:rPr>
      </w:pPr>
      <w:r w:rsidRPr="00624211">
        <w:rPr>
          <w:rFonts w:asciiTheme="minorHAnsi" w:hAnsiTheme="minorHAnsi"/>
        </w:rPr>
        <w:t>Welcome the review team and recognize that its efforts are on behalf of its students.</w:t>
      </w:r>
    </w:p>
    <w:p w:rsidR="00C16DF9" w:rsidRPr="00AE24A1" w:rsidRDefault="00624211" w:rsidP="00654D4D">
      <w:pPr>
        <w:pStyle w:val="ListBullet"/>
        <w:numPr>
          <w:ilvl w:val="0"/>
          <w:numId w:val="12"/>
        </w:numPr>
        <w:spacing w:line="300" w:lineRule="exact"/>
        <w:jc w:val="both"/>
        <w:rPr>
          <w:rFonts w:asciiTheme="minorHAnsi" w:hAnsiTheme="minorHAnsi"/>
        </w:rPr>
      </w:pPr>
      <w:r w:rsidRPr="00624211">
        <w:rPr>
          <w:rFonts w:asciiTheme="minorHAnsi" w:hAnsiTheme="minorHAnsi"/>
        </w:rPr>
        <w:t>Work with the review team to ensure that the visit runs smoothly.</w:t>
      </w:r>
    </w:p>
    <w:p w:rsidR="00C16DF9" w:rsidRPr="00AE24A1" w:rsidRDefault="00624211" w:rsidP="00654D4D">
      <w:pPr>
        <w:pStyle w:val="ListBullet"/>
        <w:numPr>
          <w:ilvl w:val="0"/>
          <w:numId w:val="12"/>
        </w:numPr>
        <w:spacing w:line="300" w:lineRule="exact"/>
        <w:jc w:val="both"/>
        <w:rPr>
          <w:rFonts w:asciiTheme="minorHAnsi" w:hAnsiTheme="minorHAnsi"/>
        </w:rPr>
      </w:pPr>
      <w:r w:rsidRPr="00624211">
        <w:rPr>
          <w:rFonts w:asciiTheme="minorHAnsi" w:hAnsiTheme="minorHAnsi"/>
        </w:rPr>
        <w:t>Engage faculty and other stakeholders to reflect on district systems and practices and their impact.</w:t>
      </w:r>
    </w:p>
    <w:p w:rsidR="00C16DF9" w:rsidRPr="00AE24A1" w:rsidRDefault="00624211" w:rsidP="00654D4D">
      <w:pPr>
        <w:pStyle w:val="ListBullet"/>
        <w:numPr>
          <w:ilvl w:val="0"/>
          <w:numId w:val="12"/>
        </w:numPr>
        <w:spacing w:line="300" w:lineRule="exact"/>
        <w:jc w:val="both"/>
        <w:rPr>
          <w:rFonts w:asciiTheme="minorHAnsi" w:hAnsiTheme="minorHAnsi"/>
        </w:rPr>
      </w:pPr>
      <w:r w:rsidRPr="00624211">
        <w:rPr>
          <w:rFonts w:asciiTheme="minorHAnsi" w:hAnsiTheme="minorHAnsi"/>
        </w:rPr>
        <w:t>Provide the review team coordinator with any additional documents requested, including personnel files.</w:t>
      </w:r>
    </w:p>
    <w:p w:rsidR="0001065F" w:rsidRPr="00AE24A1" w:rsidRDefault="00624211" w:rsidP="00654D4D">
      <w:pPr>
        <w:pStyle w:val="ListBullet"/>
        <w:numPr>
          <w:ilvl w:val="0"/>
          <w:numId w:val="12"/>
        </w:numPr>
        <w:spacing w:line="300" w:lineRule="exact"/>
        <w:jc w:val="both"/>
        <w:rPr>
          <w:rFonts w:asciiTheme="minorHAnsi" w:hAnsiTheme="minorHAnsi"/>
        </w:rPr>
      </w:pPr>
      <w:r w:rsidRPr="00624211">
        <w:rPr>
          <w:rFonts w:asciiTheme="minorHAnsi" w:hAnsiTheme="minorHAnsi"/>
        </w:rPr>
        <w:t>Maintain good communication with the review team coordinator throughout the review, conveying any concerns or other feedback from staff.</w:t>
      </w:r>
    </w:p>
    <w:p w:rsidR="004876E2" w:rsidRDefault="00624211" w:rsidP="00654D4D">
      <w:pPr>
        <w:pStyle w:val="ListBullet"/>
        <w:numPr>
          <w:ilvl w:val="0"/>
          <w:numId w:val="12"/>
        </w:numPr>
        <w:spacing w:line="300" w:lineRule="exact"/>
        <w:jc w:val="both"/>
        <w:rPr>
          <w:rFonts w:asciiTheme="minorHAnsi" w:hAnsiTheme="minorHAnsi"/>
        </w:rPr>
      </w:pPr>
      <w:r w:rsidRPr="00624211">
        <w:rPr>
          <w:rFonts w:asciiTheme="minorHAnsi" w:hAnsiTheme="minorHAnsi"/>
        </w:rPr>
        <w:t>Respond frankly to the review team’s developing themes and provide additional evidence when necessary.</w:t>
      </w:r>
    </w:p>
    <w:p w:rsidR="00F97C5F" w:rsidRPr="00AE24A1" w:rsidRDefault="00F97C5F" w:rsidP="00654D4D">
      <w:pPr>
        <w:pStyle w:val="ListBullet"/>
        <w:numPr>
          <w:ilvl w:val="0"/>
          <w:numId w:val="12"/>
        </w:numPr>
        <w:spacing w:line="300" w:lineRule="exact"/>
        <w:jc w:val="both"/>
        <w:rPr>
          <w:rFonts w:asciiTheme="minorHAnsi" w:hAnsiTheme="minorHAnsi"/>
        </w:rPr>
      </w:pPr>
      <w:r>
        <w:rPr>
          <w:rFonts w:asciiTheme="minorHAnsi" w:hAnsiTheme="minorHAnsi"/>
        </w:rPr>
        <w:t>Consider participation with Department staff in a prioritization session (see “The District Review” above).</w:t>
      </w:r>
    </w:p>
    <w:p w:rsidR="005E47E1" w:rsidRPr="00AE24A1" w:rsidRDefault="00624211" w:rsidP="00654D4D">
      <w:pPr>
        <w:pStyle w:val="ListBullet"/>
        <w:numPr>
          <w:ilvl w:val="0"/>
          <w:numId w:val="12"/>
        </w:numPr>
        <w:spacing w:line="300" w:lineRule="exact"/>
        <w:jc w:val="both"/>
        <w:rPr>
          <w:rFonts w:asciiTheme="minorHAnsi" w:hAnsiTheme="minorHAnsi"/>
        </w:rPr>
      </w:pPr>
      <w:r w:rsidRPr="00624211">
        <w:rPr>
          <w:rFonts w:asciiTheme="minorHAnsi" w:hAnsiTheme="minorHAnsi"/>
        </w:rPr>
        <w:lastRenderedPageBreak/>
        <w:t>After the site visit, invite all participants in the review to complete a brief online survey (to be supplied) to give the Department feedback on the review process.</w:t>
      </w:r>
    </w:p>
    <w:p w:rsidR="000259B6" w:rsidRPr="00AE24A1" w:rsidRDefault="000259B6" w:rsidP="00654D4D">
      <w:pPr>
        <w:pStyle w:val="BodyTextIndent"/>
        <w:spacing w:after="0" w:line="300" w:lineRule="exact"/>
        <w:ind w:left="0"/>
        <w:rPr>
          <w:rFonts w:asciiTheme="minorHAnsi" w:hAnsiTheme="minorHAnsi"/>
          <w:sz w:val="22"/>
          <w:szCs w:val="22"/>
        </w:rPr>
      </w:pPr>
    </w:p>
    <w:p w:rsidR="00156F7C" w:rsidRPr="00AE24A1" w:rsidRDefault="00624211" w:rsidP="00130060">
      <w:pPr>
        <w:pStyle w:val="Heading1"/>
        <w:spacing w:before="0"/>
        <w:jc w:val="center"/>
        <w:rPr>
          <w:rFonts w:asciiTheme="minorHAnsi" w:hAnsiTheme="minorHAnsi"/>
        </w:rPr>
      </w:pPr>
      <w:r w:rsidRPr="00624211">
        <w:rPr>
          <w:rFonts w:asciiTheme="minorHAnsi" w:hAnsiTheme="minorHAnsi"/>
        </w:rPr>
        <w:br w:type="page"/>
      </w:r>
      <w:bookmarkStart w:id="11" w:name="_Toc345520351"/>
      <w:r w:rsidRPr="00624211">
        <w:rPr>
          <w:rFonts w:asciiTheme="minorHAnsi" w:hAnsiTheme="minorHAnsi"/>
        </w:rPr>
        <w:lastRenderedPageBreak/>
        <w:t>Appendix A: Checklist of Data/Documents Provided by ESE</w:t>
      </w:r>
      <w:bookmarkEnd w:id="11"/>
    </w:p>
    <w:p w:rsidR="00091D24" w:rsidRPr="00AE24A1" w:rsidRDefault="00624211" w:rsidP="00091D24">
      <w:pPr>
        <w:jc w:val="center"/>
        <w:rPr>
          <w:rFonts w:asciiTheme="minorHAnsi" w:hAnsiTheme="minorHAnsi"/>
          <w:sz w:val="22"/>
          <w:szCs w:val="22"/>
        </w:rPr>
      </w:pPr>
      <w:r w:rsidRPr="00624211">
        <w:rPr>
          <w:rFonts w:asciiTheme="minorHAnsi" w:hAnsiTheme="minorHAnsi"/>
          <w:sz w:val="22"/>
          <w:szCs w:val="22"/>
        </w:rPr>
        <w:t>(</w:t>
      </w:r>
      <w:proofErr w:type="gramStart"/>
      <w:r w:rsidRPr="00624211">
        <w:rPr>
          <w:rFonts w:asciiTheme="minorHAnsi" w:hAnsiTheme="minorHAnsi"/>
          <w:sz w:val="22"/>
          <w:szCs w:val="22"/>
        </w:rPr>
        <w:t>including</w:t>
      </w:r>
      <w:proofErr w:type="gramEnd"/>
      <w:r w:rsidRPr="00624211">
        <w:rPr>
          <w:rFonts w:asciiTheme="minorHAnsi" w:hAnsiTheme="minorHAnsi"/>
          <w:sz w:val="22"/>
          <w:szCs w:val="22"/>
        </w:rPr>
        <w:t xml:space="preserve"> information previously submitted to ESE by the district)</w:t>
      </w:r>
    </w:p>
    <w:p w:rsidR="00091D24" w:rsidRPr="00AE24A1" w:rsidRDefault="00091D24" w:rsidP="00091D24">
      <w:pPr>
        <w:jc w:val="center"/>
        <w:rPr>
          <w:rFonts w:asciiTheme="minorHAnsi" w:hAnsiTheme="minorHAnsi"/>
          <w:b/>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gridCol w:w="1260"/>
      </w:tblGrid>
      <w:tr w:rsidR="00073CB4" w:rsidRPr="00AE24A1">
        <w:tc>
          <w:tcPr>
            <w:tcW w:w="9288" w:type="dxa"/>
            <w:shd w:val="clear" w:color="auto" w:fill="000080"/>
          </w:tcPr>
          <w:p w:rsidR="00073CB4" w:rsidRPr="00AE24A1" w:rsidRDefault="00624211" w:rsidP="00E81456">
            <w:pPr>
              <w:tabs>
                <w:tab w:val="num" w:pos="478"/>
              </w:tabs>
              <w:rPr>
                <w:rFonts w:asciiTheme="minorHAnsi" w:hAnsiTheme="minorHAnsi" w:cs="Arial"/>
                <w:color w:val="FFFFFF"/>
                <w:sz w:val="20"/>
                <w:szCs w:val="20"/>
              </w:rPr>
            </w:pPr>
            <w:r w:rsidRPr="00624211">
              <w:rPr>
                <w:rFonts w:asciiTheme="minorHAnsi" w:hAnsiTheme="minorHAnsi" w:cs="Arial"/>
                <w:b/>
                <w:color w:val="FFFFFF"/>
              </w:rPr>
              <w:t>Documents to be provided by ESE  to the review team  before the site visit</w:t>
            </w:r>
          </w:p>
        </w:tc>
        <w:tc>
          <w:tcPr>
            <w:tcW w:w="1260" w:type="dxa"/>
            <w:shd w:val="clear" w:color="auto" w:fill="000080"/>
          </w:tcPr>
          <w:p w:rsidR="00073CB4" w:rsidRPr="00AE24A1" w:rsidRDefault="00073CB4" w:rsidP="00E81456">
            <w:pPr>
              <w:rPr>
                <w:rFonts w:asciiTheme="minorHAnsi" w:hAnsiTheme="minorHAnsi" w:cs="Arial"/>
                <w:sz w:val="22"/>
                <w:szCs w:val="22"/>
              </w:rPr>
            </w:pPr>
          </w:p>
        </w:tc>
      </w:tr>
      <w:tr w:rsidR="00091D24" w:rsidRPr="00AE24A1">
        <w:tc>
          <w:tcPr>
            <w:tcW w:w="9288" w:type="dxa"/>
          </w:tcPr>
          <w:p w:rsidR="00091D24" w:rsidRPr="00AE24A1" w:rsidRDefault="00624211" w:rsidP="00197658">
            <w:pPr>
              <w:ind w:left="648" w:hanging="288"/>
              <w:rPr>
                <w:rFonts w:asciiTheme="minorHAnsi" w:hAnsiTheme="minorHAnsi"/>
              </w:rPr>
            </w:pPr>
            <w:r w:rsidRPr="00624211">
              <w:rPr>
                <w:rFonts w:asciiTheme="minorHAnsi" w:hAnsiTheme="minorHAnsi"/>
              </w:rPr>
              <w:t>1.  District Profile Data (to be used by the review team if there is a discrepancy with DART or EDW data)</w:t>
            </w:r>
          </w:p>
          <w:p w:rsidR="00197658" w:rsidRPr="00AE24A1" w:rsidRDefault="00197658" w:rsidP="00197658">
            <w:pPr>
              <w:ind w:left="648" w:hanging="288"/>
              <w:rPr>
                <w:rFonts w:asciiTheme="minorHAnsi" w:hAnsiTheme="minorHAnsi"/>
              </w:rPr>
            </w:pPr>
          </w:p>
        </w:tc>
        <w:tc>
          <w:tcPr>
            <w:tcW w:w="1260" w:type="dxa"/>
          </w:tcPr>
          <w:p w:rsidR="00091D24" w:rsidRPr="00AE24A1" w:rsidRDefault="00091D24" w:rsidP="00091D24">
            <w:pPr>
              <w:rPr>
                <w:rFonts w:asciiTheme="minorHAnsi" w:hAnsiTheme="minorHAnsi"/>
              </w:rPr>
            </w:pPr>
          </w:p>
        </w:tc>
      </w:tr>
      <w:tr w:rsidR="00091D24" w:rsidRPr="00AE24A1">
        <w:tc>
          <w:tcPr>
            <w:tcW w:w="9288" w:type="dxa"/>
          </w:tcPr>
          <w:p w:rsidR="00197658" w:rsidRDefault="00624211" w:rsidP="00256770">
            <w:pPr>
              <w:ind w:left="360"/>
              <w:rPr>
                <w:rFonts w:asciiTheme="minorHAnsi" w:hAnsiTheme="minorHAnsi"/>
              </w:rPr>
            </w:pPr>
            <w:r w:rsidRPr="00624211">
              <w:rPr>
                <w:rFonts w:asciiTheme="minorHAnsi" w:hAnsiTheme="minorHAnsi"/>
              </w:rPr>
              <w:t xml:space="preserve">2.  District Analysis and Review Tool (DART) </w:t>
            </w:r>
          </w:p>
          <w:p w:rsidR="00256770" w:rsidRPr="00AE24A1" w:rsidRDefault="00256770" w:rsidP="00256770">
            <w:pPr>
              <w:ind w:left="360"/>
              <w:rPr>
                <w:rFonts w:asciiTheme="minorHAnsi" w:hAnsiTheme="minorHAnsi"/>
              </w:rPr>
            </w:pPr>
          </w:p>
        </w:tc>
        <w:tc>
          <w:tcPr>
            <w:tcW w:w="1260" w:type="dxa"/>
          </w:tcPr>
          <w:p w:rsidR="00091D24" w:rsidRPr="00AE24A1" w:rsidRDefault="00091D24" w:rsidP="00091D24">
            <w:pPr>
              <w:rPr>
                <w:rFonts w:asciiTheme="minorHAnsi" w:hAnsiTheme="minorHAnsi"/>
              </w:rPr>
            </w:pPr>
          </w:p>
        </w:tc>
      </w:tr>
      <w:tr w:rsidR="002D1D8E" w:rsidRPr="00AE24A1">
        <w:tc>
          <w:tcPr>
            <w:tcW w:w="9288" w:type="dxa"/>
          </w:tcPr>
          <w:p w:rsidR="002D1D8E" w:rsidRPr="00AE24A1" w:rsidRDefault="00624211" w:rsidP="00197658">
            <w:pPr>
              <w:numPr>
                <w:ilvl w:val="0"/>
                <w:numId w:val="6"/>
              </w:numPr>
              <w:rPr>
                <w:rFonts w:asciiTheme="minorHAnsi" w:hAnsiTheme="minorHAnsi"/>
              </w:rPr>
            </w:pPr>
            <w:r w:rsidRPr="00624211">
              <w:rPr>
                <w:rFonts w:asciiTheme="minorHAnsi" w:hAnsiTheme="minorHAnsi"/>
              </w:rPr>
              <w:t>Data from the Education Data Warehouse (EDW)</w:t>
            </w:r>
          </w:p>
          <w:p w:rsidR="00197658" w:rsidRPr="00AE24A1" w:rsidDel="00301F81" w:rsidRDefault="00197658" w:rsidP="00197658">
            <w:pPr>
              <w:ind w:left="360"/>
              <w:rPr>
                <w:rFonts w:asciiTheme="minorHAnsi" w:hAnsiTheme="minorHAnsi"/>
              </w:rPr>
            </w:pPr>
          </w:p>
        </w:tc>
        <w:tc>
          <w:tcPr>
            <w:tcW w:w="1260" w:type="dxa"/>
          </w:tcPr>
          <w:p w:rsidR="002D1D8E" w:rsidRPr="00AE24A1" w:rsidRDefault="002D1D8E" w:rsidP="00091D24">
            <w:pPr>
              <w:rPr>
                <w:rFonts w:asciiTheme="minorHAnsi" w:hAnsiTheme="minorHAnsi"/>
              </w:rPr>
            </w:pPr>
          </w:p>
        </w:tc>
      </w:tr>
      <w:tr w:rsidR="00091D24" w:rsidRPr="00AE24A1">
        <w:tc>
          <w:tcPr>
            <w:tcW w:w="9288" w:type="dxa"/>
          </w:tcPr>
          <w:p w:rsidR="00091D24" w:rsidRPr="00AE24A1" w:rsidRDefault="00624211" w:rsidP="00197658">
            <w:pPr>
              <w:numPr>
                <w:ilvl w:val="0"/>
                <w:numId w:val="6"/>
              </w:numPr>
              <w:rPr>
                <w:rFonts w:asciiTheme="minorHAnsi" w:hAnsiTheme="minorHAnsi"/>
              </w:rPr>
            </w:pPr>
            <w:r w:rsidRPr="00624211">
              <w:rPr>
                <w:rFonts w:asciiTheme="minorHAnsi" w:hAnsiTheme="minorHAnsi"/>
              </w:rPr>
              <w:t>Latest Coordinated Program Review (CPR) Report (even if not published within the last two years) and the follow-up Mid-cycle Report if one has been published since the latest CPR Report</w:t>
            </w:r>
          </w:p>
          <w:p w:rsidR="00091D24" w:rsidRPr="00AE24A1" w:rsidRDefault="00091D24" w:rsidP="00A71C8C">
            <w:pPr>
              <w:ind w:left="360"/>
              <w:rPr>
                <w:rFonts w:asciiTheme="minorHAnsi" w:hAnsiTheme="minorHAnsi"/>
              </w:rPr>
            </w:pPr>
          </w:p>
        </w:tc>
        <w:tc>
          <w:tcPr>
            <w:tcW w:w="1260" w:type="dxa"/>
          </w:tcPr>
          <w:p w:rsidR="00091D24" w:rsidRPr="00AE24A1" w:rsidRDefault="00091D24" w:rsidP="00091D24">
            <w:pPr>
              <w:rPr>
                <w:rFonts w:asciiTheme="minorHAnsi" w:hAnsiTheme="minorHAnsi"/>
              </w:rPr>
            </w:pPr>
          </w:p>
        </w:tc>
      </w:tr>
      <w:tr w:rsidR="003946AC" w:rsidRPr="00AE24A1">
        <w:tc>
          <w:tcPr>
            <w:tcW w:w="9288" w:type="dxa"/>
          </w:tcPr>
          <w:p w:rsidR="003946AC" w:rsidRPr="00AE24A1" w:rsidRDefault="00624211" w:rsidP="00197658">
            <w:pPr>
              <w:numPr>
                <w:ilvl w:val="0"/>
                <w:numId w:val="6"/>
              </w:numPr>
              <w:rPr>
                <w:rFonts w:asciiTheme="minorHAnsi" w:hAnsiTheme="minorHAnsi"/>
              </w:rPr>
            </w:pPr>
            <w:r w:rsidRPr="00624211">
              <w:rPr>
                <w:rFonts w:asciiTheme="minorHAnsi" w:hAnsiTheme="minorHAnsi"/>
              </w:rPr>
              <w:t>Most recent NEASC report</w:t>
            </w:r>
          </w:p>
          <w:p w:rsidR="00197658" w:rsidRPr="00AE24A1" w:rsidRDefault="00197658" w:rsidP="00197658">
            <w:pPr>
              <w:ind w:left="360"/>
              <w:rPr>
                <w:rFonts w:asciiTheme="minorHAnsi" w:hAnsiTheme="minorHAnsi"/>
              </w:rPr>
            </w:pPr>
          </w:p>
        </w:tc>
        <w:tc>
          <w:tcPr>
            <w:tcW w:w="1260" w:type="dxa"/>
          </w:tcPr>
          <w:p w:rsidR="003946AC" w:rsidRPr="00AE24A1" w:rsidRDefault="003946AC" w:rsidP="00091D24">
            <w:pPr>
              <w:rPr>
                <w:rFonts w:asciiTheme="minorHAnsi" w:hAnsiTheme="minorHAnsi"/>
              </w:rPr>
            </w:pPr>
          </w:p>
        </w:tc>
      </w:tr>
      <w:tr w:rsidR="00763A2A" w:rsidRPr="00AE24A1">
        <w:tc>
          <w:tcPr>
            <w:tcW w:w="9288" w:type="dxa"/>
          </w:tcPr>
          <w:p w:rsidR="00763A2A" w:rsidRPr="00AE24A1" w:rsidRDefault="00624211" w:rsidP="00197658">
            <w:pPr>
              <w:numPr>
                <w:ilvl w:val="0"/>
                <w:numId w:val="6"/>
              </w:numPr>
              <w:rPr>
                <w:rFonts w:asciiTheme="minorHAnsi" w:hAnsiTheme="minorHAnsi"/>
              </w:rPr>
            </w:pPr>
            <w:r w:rsidRPr="00624211">
              <w:rPr>
                <w:rFonts w:asciiTheme="minorHAnsi" w:hAnsiTheme="minorHAnsi"/>
              </w:rPr>
              <w:t>Any District or School Accountability Report produced by Educational Quality and Accountability (EQA) or ESE in the past three years</w:t>
            </w:r>
          </w:p>
          <w:p w:rsidR="00763A2A" w:rsidRPr="00AE24A1" w:rsidRDefault="00763A2A" w:rsidP="00763A2A">
            <w:pPr>
              <w:ind w:left="360"/>
              <w:rPr>
                <w:rFonts w:asciiTheme="minorHAnsi" w:hAnsiTheme="minorHAnsi"/>
              </w:rPr>
            </w:pPr>
          </w:p>
        </w:tc>
        <w:tc>
          <w:tcPr>
            <w:tcW w:w="1260" w:type="dxa"/>
          </w:tcPr>
          <w:p w:rsidR="00763A2A" w:rsidRPr="00AE24A1" w:rsidRDefault="00763A2A" w:rsidP="00091D24">
            <w:pPr>
              <w:rPr>
                <w:rFonts w:asciiTheme="minorHAnsi" w:hAnsiTheme="minorHAnsi"/>
              </w:rPr>
            </w:pPr>
          </w:p>
        </w:tc>
      </w:tr>
      <w:tr w:rsidR="00091D24" w:rsidRPr="00AE24A1">
        <w:tc>
          <w:tcPr>
            <w:tcW w:w="9288" w:type="dxa"/>
          </w:tcPr>
          <w:p w:rsidR="00091D24" w:rsidRPr="00AE24A1" w:rsidRDefault="00624211" w:rsidP="00197658">
            <w:pPr>
              <w:numPr>
                <w:ilvl w:val="0"/>
                <w:numId w:val="6"/>
              </w:numPr>
              <w:rPr>
                <w:rFonts w:asciiTheme="minorHAnsi" w:hAnsiTheme="minorHAnsi"/>
              </w:rPr>
            </w:pPr>
            <w:r w:rsidRPr="00624211">
              <w:rPr>
                <w:rFonts w:asciiTheme="minorHAnsi" w:hAnsiTheme="minorHAnsi"/>
              </w:rPr>
              <w:t>Collective Bargaining Agreement for Teachers, including the Teacher Evaluation Tool</w:t>
            </w:r>
          </w:p>
          <w:p w:rsidR="00091D24" w:rsidRPr="00AE24A1" w:rsidRDefault="00091D24" w:rsidP="00A71C8C">
            <w:pPr>
              <w:ind w:left="360"/>
              <w:rPr>
                <w:rFonts w:asciiTheme="minorHAnsi" w:hAnsiTheme="minorHAnsi"/>
              </w:rPr>
            </w:pPr>
          </w:p>
        </w:tc>
        <w:tc>
          <w:tcPr>
            <w:tcW w:w="1260" w:type="dxa"/>
          </w:tcPr>
          <w:p w:rsidR="00091D24" w:rsidRPr="00AE24A1" w:rsidRDefault="00091D24" w:rsidP="00091D24">
            <w:pPr>
              <w:rPr>
                <w:rFonts w:asciiTheme="minorHAnsi" w:hAnsiTheme="minorHAnsi"/>
              </w:rPr>
            </w:pPr>
          </w:p>
        </w:tc>
      </w:tr>
      <w:tr w:rsidR="00091D24" w:rsidRPr="00AE24A1">
        <w:tc>
          <w:tcPr>
            <w:tcW w:w="9288" w:type="dxa"/>
          </w:tcPr>
          <w:p w:rsidR="00091D24" w:rsidRPr="00AE24A1" w:rsidRDefault="00624211" w:rsidP="00197658">
            <w:pPr>
              <w:numPr>
                <w:ilvl w:val="0"/>
                <w:numId w:val="6"/>
              </w:numPr>
              <w:rPr>
                <w:rFonts w:asciiTheme="minorHAnsi" w:hAnsiTheme="minorHAnsi"/>
              </w:rPr>
            </w:pPr>
            <w:r w:rsidRPr="00624211">
              <w:rPr>
                <w:rFonts w:asciiTheme="minorHAnsi" w:hAnsiTheme="minorHAnsi"/>
              </w:rPr>
              <w:t>Staff Report (Highly Qualified)</w:t>
            </w:r>
          </w:p>
          <w:p w:rsidR="00091D24" w:rsidRPr="00AE24A1" w:rsidRDefault="00091D24" w:rsidP="00A71C8C">
            <w:pPr>
              <w:ind w:left="360"/>
              <w:rPr>
                <w:rFonts w:asciiTheme="minorHAnsi" w:hAnsiTheme="minorHAnsi"/>
              </w:rPr>
            </w:pPr>
          </w:p>
        </w:tc>
        <w:tc>
          <w:tcPr>
            <w:tcW w:w="1260" w:type="dxa"/>
          </w:tcPr>
          <w:p w:rsidR="00091D24" w:rsidRPr="00AE24A1" w:rsidRDefault="00091D24" w:rsidP="00091D24">
            <w:pPr>
              <w:rPr>
                <w:rFonts w:asciiTheme="minorHAnsi" w:hAnsiTheme="minorHAnsi"/>
              </w:rPr>
            </w:pPr>
          </w:p>
        </w:tc>
      </w:tr>
      <w:tr w:rsidR="00091D24" w:rsidRPr="00AE24A1">
        <w:tc>
          <w:tcPr>
            <w:tcW w:w="9288" w:type="dxa"/>
          </w:tcPr>
          <w:p w:rsidR="00091D24" w:rsidRPr="00AE24A1" w:rsidRDefault="00624211" w:rsidP="00197658">
            <w:pPr>
              <w:numPr>
                <w:ilvl w:val="0"/>
                <w:numId w:val="6"/>
              </w:numPr>
              <w:rPr>
                <w:rFonts w:asciiTheme="minorHAnsi" w:hAnsiTheme="minorHAnsi"/>
              </w:rPr>
            </w:pPr>
            <w:r w:rsidRPr="00624211">
              <w:rPr>
                <w:rFonts w:asciiTheme="minorHAnsi" w:hAnsiTheme="minorHAnsi"/>
              </w:rPr>
              <w:t>Long Term Enrollment Trends</w:t>
            </w:r>
          </w:p>
          <w:p w:rsidR="00091D24" w:rsidRPr="00AE24A1" w:rsidRDefault="00091D24" w:rsidP="00A71C8C">
            <w:pPr>
              <w:ind w:left="360"/>
              <w:rPr>
                <w:rFonts w:asciiTheme="minorHAnsi" w:hAnsiTheme="minorHAnsi"/>
              </w:rPr>
            </w:pPr>
          </w:p>
        </w:tc>
        <w:tc>
          <w:tcPr>
            <w:tcW w:w="1260" w:type="dxa"/>
          </w:tcPr>
          <w:p w:rsidR="00091D24" w:rsidRPr="00AE24A1" w:rsidRDefault="00091D24" w:rsidP="00091D24">
            <w:pPr>
              <w:rPr>
                <w:rFonts w:asciiTheme="minorHAnsi" w:hAnsiTheme="minorHAnsi"/>
              </w:rPr>
            </w:pPr>
          </w:p>
        </w:tc>
      </w:tr>
      <w:tr w:rsidR="00091D24" w:rsidRPr="00AE24A1">
        <w:tc>
          <w:tcPr>
            <w:tcW w:w="9288" w:type="dxa"/>
          </w:tcPr>
          <w:p w:rsidR="00091D24" w:rsidRPr="00AE24A1" w:rsidRDefault="00624211" w:rsidP="00197658">
            <w:pPr>
              <w:numPr>
                <w:ilvl w:val="0"/>
                <w:numId w:val="6"/>
              </w:numPr>
              <w:rPr>
                <w:rFonts w:asciiTheme="minorHAnsi" w:hAnsiTheme="minorHAnsi"/>
              </w:rPr>
            </w:pPr>
            <w:r w:rsidRPr="00624211">
              <w:rPr>
                <w:rFonts w:asciiTheme="minorHAnsi" w:hAnsiTheme="minorHAnsi"/>
              </w:rPr>
              <w:t>End-of-Year Report</w:t>
            </w:r>
          </w:p>
          <w:p w:rsidR="00091D24" w:rsidRPr="00AE24A1" w:rsidRDefault="00091D24" w:rsidP="00A71C8C">
            <w:pPr>
              <w:ind w:left="360"/>
              <w:rPr>
                <w:rFonts w:asciiTheme="minorHAnsi" w:hAnsiTheme="minorHAnsi"/>
              </w:rPr>
            </w:pPr>
          </w:p>
        </w:tc>
        <w:tc>
          <w:tcPr>
            <w:tcW w:w="1260" w:type="dxa"/>
          </w:tcPr>
          <w:p w:rsidR="00091D24" w:rsidRPr="00AE24A1" w:rsidRDefault="00091D24" w:rsidP="00091D24">
            <w:pPr>
              <w:rPr>
                <w:rFonts w:asciiTheme="minorHAnsi" w:hAnsiTheme="minorHAnsi"/>
              </w:rPr>
            </w:pPr>
          </w:p>
        </w:tc>
      </w:tr>
      <w:tr w:rsidR="00091D24" w:rsidRPr="00AE24A1">
        <w:tc>
          <w:tcPr>
            <w:tcW w:w="9288" w:type="dxa"/>
            <w:tcBorders>
              <w:bottom w:val="single" w:sz="4" w:space="0" w:color="auto"/>
            </w:tcBorders>
          </w:tcPr>
          <w:p w:rsidR="00091D24" w:rsidRPr="00AE24A1" w:rsidRDefault="00624211" w:rsidP="00197658">
            <w:pPr>
              <w:numPr>
                <w:ilvl w:val="0"/>
                <w:numId w:val="6"/>
              </w:numPr>
              <w:rPr>
                <w:rFonts w:asciiTheme="minorHAnsi" w:hAnsiTheme="minorHAnsi"/>
              </w:rPr>
            </w:pPr>
            <w:r w:rsidRPr="00624211">
              <w:rPr>
                <w:rFonts w:asciiTheme="minorHAnsi" w:hAnsiTheme="minorHAnsi"/>
              </w:rPr>
              <w:t>List of Federal and State Grants</w:t>
            </w:r>
          </w:p>
          <w:p w:rsidR="00091D24" w:rsidRPr="00AE24A1" w:rsidRDefault="00091D24" w:rsidP="00091D24">
            <w:pPr>
              <w:rPr>
                <w:rFonts w:asciiTheme="minorHAnsi" w:hAnsiTheme="minorHAnsi"/>
              </w:rPr>
            </w:pPr>
          </w:p>
        </w:tc>
        <w:tc>
          <w:tcPr>
            <w:tcW w:w="1260" w:type="dxa"/>
            <w:tcBorders>
              <w:bottom w:val="single" w:sz="4" w:space="0" w:color="auto"/>
            </w:tcBorders>
          </w:tcPr>
          <w:p w:rsidR="00091D24" w:rsidRPr="00AE24A1" w:rsidRDefault="00091D24" w:rsidP="00091D24">
            <w:pPr>
              <w:rPr>
                <w:rFonts w:asciiTheme="minorHAnsi" w:hAnsiTheme="minorHAnsi"/>
              </w:rPr>
            </w:pPr>
          </w:p>
        </w:tc>
      </w:tr>
      <w:tr w:rsidR="00091D24" w:rsidRPr="00AE24A1">
        <w:tc>
          <w:tcPr>
            <w:tcW w:w="9288" w:type="dxa"/>
            <w:tcBorders>
              <w:bottom w:val="single" w:sz="4" w:space="0" w:color="auto"/>
            </w:tcBorders>
          </w:tcPr>
          <w:p w:rsidR="00091D24" w:rsidRPr="00AE24A1" w:rsidRDefault="00624211" w:rsidP="00197658">
            <w:pPr>
              <w:numPr>
                <w:ilvl w:val="0"/>
                <w:numId w:val="6"/>
              </w:numPr>
              <w:rPr>
                <w:rFonts w:asciiTheme="minorHAnsi" w:hAnsiTheme="minorHAnsi"/>
              </w:rPr>
            </w:pPr>
            <w:r w:rsidRPr="00624211">
              <w:rPr>
                <w:rFonts w:asciiTheme="minorHAnsi" w:hAnsiTheme="minorHAnsi"/>
              </w:rPr>
              <w:t xml:space="preserve">Municipal Profile </w:t>
            </w:r>
          </w:p>
          <w:p w:rsidR="00091D24" w:rsidRPr="00AE24A1" w:rsidRDefault="00091D24" w:rsidP="00A71C8C">
            <w:pPr>
              <w:ind w:left="360"/>
              <w:rPr>
                <w:rFonts w:asciiTheme="minorHAnsi" w:hAnsiTheme="minorHAnsi"/>
              </w:rPr>
            </w:pPr>
          </w:p>
        </w:tc>
        <w:tc>
          <w:tcPr>
            <w:tcW w:w="1260" w:type="dxa"/>
            <w:tcBorders>
              <w:bottom w:val="single" w:sz="4" w:space="0" w:color="auto"/>
            </w:tcBorders>
          </w:tcPr>
          <w:p w:rsidR="00091D24" w:rsidRPr="00AE24A1" w:rsidRDefault="00091D24" w:rsidP="00091D24">
            <w:pPr>
              <w:rPr>
                <w:rFonts w:asciiTheme="minorHAnsi" w:hAnsiTheme="minorHAnsi"/>
              </w:rPr>
            </w:pPr>
          </w:p>
        </w:tc>
      </w:tr>
    </w:tbl>
    <w:p w:rsidR="00091D24" w:rsidRPr="00AE24A1" w:rsidRDefault="00091D24" w:rsidP="00091D24">
      <w:pPr>
        <w:jc w:val="center"/>
        <w:rPr>
          <w:rFonts w:asciiTheme="minorHAnsi" w:hAnsiTheme="minorHAnsi"/>
          <w:b/>
          <w:sz w:val="22"/>
          <w:szCs w:val="22"/>
        </w:rPr>
      </w:pPr>
    </w:p>
    <w:p w:rsidR="007D1DC8" w:rsidRPr="00AE24A1" w:rsidRDefault="00624211" w:rsidP="007D1DC8">
      <w:pPr>
        <w:pStyle w:val="Heading1"/>
        <w:jc w:val="center"/>
        <w:rPr>
          <w:rFonts w:asciiTheme="minorHAnsi" w:hAnsiTheme="minorHAnsi"/>
        </w:rPr>
      </w:pPr>
      <w:r w:rsidRPr="00624211">
        <w:rPr>
          <w:rFonts w:asciiTheme="minorHAnsi" w:hAnsiTheme="minorHAnsi"/>
        </w:rPr>
        <w:br w:type="page"/>
      </w:r>
      <w:bookmarkStart w:id="12" w:name="_Toc345520352"/>
      <w:r w:rsidRPr="00624211">
        <w:rPr>
          <w:rFonts w:asciiTheme="minorHAnsi" w:hAnsiTheme="minorHAnsi"/>
        </w:rPr>
        <w:lastRenderedPageBreak/>
        <w:t>Appendix B: District Task Checklist</w:t>
      </w:r>
      <w:bookmarkEnd w:id="12"/>
    </w:p>
    <w:p w:rsidR="007D1DC8" w:rsidRPr="00AE24A1" w:rsidRDefault="00624211" w:rsidP="00197658">
      <w:pPr>
        <w:jc w:val="center"/>
        <w:rPr>
          <w:rFonts w:asciiTheme="minorHAnsi" w:hAnsiTheme="minorHAnsi"/>
          <w:sz w:val="22"/>
          <w:szCs w:val="22"/>
        </w:rPr>
      </w:pPr>
      <w:r w:rsidRPr="00624211">
        <w:rPr>
          <w:rFonts w:asciiTheme="minorHAnsi" w:hAnsiTheme="minorHAnsi"/>
          <w:sz w:val="22"/>
          <w:szCs w:val="22"/>
        </w:rPr>
        <w:t>(</w:t>
      </w:r>
      <w:proofErr w:type="gramStart"/>
      <w:r w:rsidRPr="00624211">
        <w:rPr>
          <w:rFonts w:asciiTheme="minorHAnsi" w:hAnsiTheme="minorHAnsi"/>
          <w:sz w:val="22"/>
          <w:szCs w:val="22"/>
        </w:rPr>
        <w:t>to</w:t>
      </w:r>
      <w:proofErr w:type="gramEnd"/>
      <w:r w:rsidRPr="00624211">
        <w:rPr>
          <w:rFonts w:asciiTheme="minorHAnsi" w:hAnsiTheme="minorHAnsi"/>
          <w:sz w:val="22"/>
          <w:szCs w:val="22"/>
        </w:rPr>
        <w:t xml:space="preserve"> be used by the district to prepare for the review)</w:t>
      </w:r>
    </w:p>
    <w:p w:rsidR="007D1DC8" w:rsidRPr="00AE24A1" w:rsidRDefault="00624211" w:rsidP="007D1DC8">
      <w:pPr>
        <w:pStyle w:val="BodyTextIndent"/>
        <w:spacing w:after="0"/>
        <w:ind w:left="0"/>
        <w:rPr>
          <w:rFonts w:asciiTheme="minorHAnsi" w:hAnsiTheme="minorHAnsi"/>
          <w:sz w:val="22"/>
          <w:szCs w:val="22"/>
        </w:rPr>
      </w:pPr>
      <w:r w:rsidRPr="00624211">
        <w:rPr>
          <w:rFonts w:asciiTheme="minorHAnsi" w:hAnsiTheme="minorHAnsi"/>
          <w:b/>
          <w:sz w:val="22"/>
          <w:szCs w:val="22"/>
        </w:rPr>
        <w:t>PLEASE NOTE:</w:t>
      </w:r>
      <w:r w:rsidRPr="00624211">
        <w:rPr>
          <w:rFonts w:asciiTheme="minorHAnsi" w:hAnsiTheme="minorHAnsi"/>
          <w:sz w:val="22"/>
          <w:szCs w:val="22"/>
        </w:rPr>
        <w:t xml:space="preserve"> </w:t>
      </w:r>
    </w:p>
    <w:p w:rsidR="007D1DC8" w:rsidRPr="00AE24A1" w:rsidRDefault="00624211" w:rsidP="007D1DC8">
      <w:pPr>
        <w:pStyle w:val="BodyTextIndent"/>
        <w:numPr>
          <w:ilvl w:val="0"/>
          <w:numId w:val="10"/>
        </w:numPr>
        <w:spacing w:after="0"/>
        <w:rPr>
          <w:rFonts w:asciiTheme="minorHAnsi" w:hAnsiTheme="minorHAnsi"/>
          <w:b/>
          <w:i/>
          <w:sz w:val="22"/>
          <w:szCs w:val="22"/>
        </w:rPr>
      </w:pPr>
      <w:r w:rsidRPr="00624211">
        <w:rPr>
          <w:rFonts w:asciiTheme="minorHAnsi" w:hAnsiTheme="minorHAnsi"/>
          <w:i/>
          <w:sz w:val="22"/>
          <w:szCs w:val="22"/>
        </w:rPr>
        <w:t>Electronic documents are preferred if available. If documents are on the district website, please provide URL. If not, please send on a CD or flash drive or download to Security Portal.</w:t>
      </w:r>
    </w:p>
    <w:p w:rsidR="007D1DC8" w:rsidRPr="00AE24A1" w:rsidRDefault="00624211" w:rsidP="007D1DC8">
      <w:pPr>
        <w:pStyle w:val="BodyTextIndent"/>
        <w:numPr>
          <w:ilvl w:val="0"/>
          <w:numId w:val="10"/>
        </w:numPr>
        <w:spacing w:after="0"/>
        <w:rPr>
          <w:rFonts w:asciiTheme="minorHAnsi" w:hAnsiTheme="minorHAnsi"/>
          <w:b/>
          <w:i/>
          <w:sz w:val="22"/>
          <w:szCs w:val="22"/>
        </w:rPr>
      </w:pPr>
      <w:r w:rsidRPr="00624211">
        <w:rPr>
          <w:rFonts w:asciiTheme="minorHAnsi" w:hAnsiTheme="minorHAnsi"/>
          <w:i/>
          <w:sz w:val="22"/>
          <w:szCs w:val="22"/>
        </w:rPr>
        <w:t xml:space="preserve">Please indicate if any of these documents are unavailable. </w:t>
      </w:r>
    </w:p>
    <w:p w:rsidR="007D1DC8" w:rsidRPr="00AE24A1" w:rsidRDefault="00624211" w:rsidP="007D1DC8">
      <w:pPr>
        <w:pStyle w:val="BodyTextIndent"/>
        <w:numPr>
          <w:ilvl w:val="0"/>
          <w:numId w:val="10"/>
        </w:numPr>
        <w:spacing w:after="0"/>
        <w:rPr>
          <w:rFonts w:asciiTheme="minorHAnsi" w:hAnsiTheme="minorHAnsi"/>
          <w:b/>
          <w:i/>
          <w:sz w:val="22"/>
          <w:szCs w:val="22"/>
        </w:rPr>
      </w:pPr>
      <w:r w:rsidRPr="00624211">
        <w:rPr>
          <w:rFonts w:asciiTheme="minorHAnsi" w:hAnsiTheme="minorHAnsi"/>
          <w:i/>
          <w:sz w:val="22"/>
          <w:szCs w:val="22"/>
        </w:rPr>
        <w:t xml:space="preserve">Other pertinent information about the district that might inform the review team is welcome. </w:t>
      </w:r>
    </w:p>
    <w:p w:rsidR="00197658" w:rsidRPr="00AE24A1" w:rsidRDefault="00197658" w:rsidP="00197658">
      <w:pPr>
        <w:pStyle w:val="BodyTextIndent"/>
        <w:spacing w:after="0"/>
        <w:rPr>
          <w:rFonts w:asciiTheme="minorHAnsi" w:hAnsiTheme="minorHAnsi"/>
          <w:b/>
          <w:i/>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7D1DC8" w:rsidRPr="00AE24A1" w:rsidTr="00B61820">
        <w:tc>
          <w:tcPr>
            <w:tcW w:w="10368" w:type="dxa"/>
            <w:shd w:val="clear" w:color="auto" w:fill="000080"/>
          </w:tcPr>
          <w:p w:rsidR="007D1DC8" w:rsidRPr="00AE24A1" w:rsidRDefault="00624211" w:rsidP="00B61820">
            <w:pPr>
              <w:tabs>
                <w:tab w:val="num" w:pos="478"/>
              </w:tabs>
              <w:rPr>
                <w:rFonts w:asciiTheme="minorHAnsi" w:hAnsiTheme="minorHAnsi" w:cs="Arial"/>
                <w:color w:val="FFFFFF"/>
                <w:sz w:val="20"/>
                <w:szCs w:val="20"/>
              </w:rPr>
            </w:pPr>
            <w:r w:rsidRPr="00624211">
              <w:rPr>
                <w:rFonts w:asciiTheme="minorHAnsi" w:hAnsiTheme="minorHAnsi" w:cs="Arial"/>
                <w:b/>
                <w:color w:val="FFFFFF"/>
              </w:rPr>
              <w:t>Documents and data to be provided by the district before the site visit</w:t>
            </w:r>
            <w:bookmarkStart w:id="13" w:name="_GoBack"/>
            <w:bookmarkEnd w:id="13"/>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Organization chart</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District Improvement Plan and School Improvement Plans</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School committee minutes for past year</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Most recent budget proposal with accompanying narrative or presentation; and most recent approved budget.</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Curriculum guide overview</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High school program of studies</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Matrix of assessments (Appendix C)</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Copies of data analyses/reports used in schools</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Descriptions of student support programs</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Program evaluations</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Student and Family Handbooks</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 xml:space="preserve">Faculty Handbook </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Professional Development Plan and current program/schedule/courses if available</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Teacher certification and qualification attachment (Appendix D)</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Teacher planning time schedules</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Evaluation tools for central office administrators and principals.</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Classroom observation tools not used in the teacher evaluation process</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Job descriptions for central office and school administrators and instructional staff</w:t>
            </w:r>
          </w:p>
        </w:tc>
      </w:tr>
      <w:tr w:rsidR="007D1DC8" w:rsidRPr="00AE24A1" w:rsidTr="00B61820">
        <w:tc>
          <w:tcPr>
            <w:tcW w:w="10368" w:type="dxa"/>
          </w:tcPr>
          <w:p w:rsidR="007D1DC8" w:rsidRPr="00AE24A1" w:rsidRDefault="00624211" w:rsidP="00B61820">
            <w:pPr>
              <w:numPr>
                <w:ilvl w:val="0"/>
                <w:numId w:val="7"/>
              </w:numPr>
              <w:rPr>
                <w:rFonts w:asciiTheme="minorHAnsi" w:hAnsiTheme="minorHAnsi"/>
              </w:rPr>
            </w:pPr>
            <w:r w:rsidRPr="00624211">
              <w:rPr>
                <w:rFonts w:asciiTheme="minorHAnsi" w:hAnsiTheme="minorHAnsi"/>
              </w:rPr>
              <w:t>Numbered list of teachers</w:t>
            </w:r>
          </w:p>
        </w:tc>
      </w:tr>
      <w:tr w:rsidR="007D1DC8" w:rsidRPr="00AE24A1" w:rsidTr="00B61820">
        <w:tc>
          <w:tcPr>
            <w:tcW w:w="10368" w:type="dxa"/>
          </w:tcPr>
          <w:p w:rsidR="007D1DC8" w:rsidRPr="00AE24A1" w:rsidRDefault="00624211" w:rsidP="00B61820">
            <w:pPr>
              <w:ind w:left="360"/>
              <w:rPr>
                <w:rFonts w:asciiTheme="minorHAnsi" w:hAnsiTheme="minorHAnsi"/>
              </w:rPr>
            </w:pPr>
            <w:r w:rsidRPr="00624211">
              <w:rPr>
                <w:rFonts w:asciiTheme="minorHAnsi" w:hAnsiTheme="minorHAnsi"/>
              </w:rPr>
              <w:t>20. Teacher attendance data (Appendix E)</w:t>
            </w:r>
          </w:p>
        </w:tc>
      </w:tr>
      <w:tr w:rsidR="007D1DC8" w:rsidRPr="00AE24A1" w:rsidTr="00B61820">
        <w:trPr>
          <w:trHeight w:val="188"/>
        </w:trPr>
        <w:tc>
          <w:tcPr>
            <w:tcW w:w="10368" w:type="dxa"/>
            <w:shd w:val="clear" w:color="auto" w:fill="000080"/>
          </w:tcPr>
          <w:p w:rsidR="007D1DC8" w:rsidRPr="00AE24A1" w:rsidRDefault="00624211" w:rsidP="00B61820">
            <w:pPr>
              <w:tabs>
                <w:tab w:val="num" w:pos="478"/>
              </w:tabs>
              <w:rPr>
                <w:rFonts w:asciiTheme="minorHAnsi" w:hAnsiTheme="minorHAnsi" w:cs="Arial"/>
                <w:sz w:val="20"/>
                <w:szCs w:val="20"/>
              </w:rPr>
            </w:pPr>
            <w:r w:rsidRPr="00624211">
              <w:rPr>
                <w:rFonts w:asciiTheme="minorHAnsi" w:hAnsiTheme="minorHAnsi" w:cs="Arial"/>
                <w:b/>
              </w:rPr>
              <w:t>To be arranged by the district before the site visit</w:t>
            </w:r>
          </w:p>
        </w:tc>
      </w:tr>
      <w:tr w:rsidR="007D1DC8" w:rsidRPr="00AE24A1" w:rsidTr="00B61820">
        <w:tc>
          <w:tcPr>
            <w:tcW w:w="10368" w:type="dxa"/>
          </w:tcPr>
          <w:p w:rsidR="007D1DC8" w:rsidRPr="00AE24A1" w:rsidRDefault="00624211" w:rsidP="00B61820">
            <w:pPr>
              <w:numPr>
                <w:ilvl w:val="0"/>
                <w:numId w:val="8"/>
              </w:numPr>
              <w:rPr>
                <w:rFonts w:asciiTheme="minorHAnsi" w:hAnsiTheme="minorHAnsi" w:cs="Arial"/>
              </w:rPr>
            </w:pPr>
            <w:r w:rsidRPr="00624211">
              <w:rPr>
                <w:rFonts w:asciiTheme="minorHAnsi" w:hAnsiTheme="minorHAnsi" w:cs="Arial"/>
              </w:rPr>
              <w:t>Administrators, faculty, and staff made aware of the visit, its purpose, and the review schedule</w:t>
            </w:r>
          </w:p>
        </w:tc>
      </w:tr>
      <w:tr w:rsidR="007D1DC8" w:rsidRPr="00AE24A1" w:rsidTr="00B61820">
        <w:tc>
          <w:tcPr>
            <w:tcW w:w="10368" w:type="dxa"/>
          </w:tcPr>
          <w:p w:rsidR="007D1DC8" w:rsidRPr="00AE24A1" w:rsidRDefault="00624211" w:rsidP="00B61820">
            <w:pPr>
              <w:numPr>
                <w:ilvl w:val="0"/>
                <w:numId w:val="8"/>
              </w:numPr>
              <w:rPr>
                <w:rFonts w:asciiTheme="minorHAnsi" w:hAnsiTheme="minorHAnsi" w:cs="Arial"/>
              </w:rPr>
            </w:pPr>
            <w:r w:rsidRPr="00624211">
              <w:rPr>
                <w:rFonts w:asciiTheme="minorHAnsi" w:hAnsiTheme="minorHAnsi" w:cs="Arial"/>
              </w:rPr>
              <w:t>Private meeting space for review team secured for days in the district office</w:t>
            </w:r>
          </w:p>
        </w:tc>
      </w:tr>
      <w:tr w:rsidR="007D1DC8" w:rsidRPr="00AE24A1" w:rsidTr="00B61820">
        <w:tc>
          <w:tcPr>
            <w:tcW w:w="10368" w:type="dxa"/>
          </w:tcPr>
          <w:p w:rsidR="007D1DC8" w:rsidRPr="00AE24A1" w:rsidRDefault="00624211" w:rsidP="00B61820">
            <w:pPr>
              <w:numPr>
                <w:ilvl w:val="0"/>
                <w:numId w:val="8"/>
              </w:numPr>
              <w:rPr>
                <w:rFonts w:asciiTheme="minorHAnsi" w:hAnsiTheme="minorHAnsi" w:cs="Arial"/>
              </w:rPr>
            </w:pPr>
            <w:r w:rsidRPr="00624211">
              <w:rPr>
                <w:rFonts w:asciiTheme="minorHAnsi" w:hAnsiTheme="minorHAnsi" w:cs="Arial"/>
              </w:rPr>
              <w:t xml:space="preserve">Access to copier, printer, and internet </w:t>
            </w:r>
          </w:p>
        </w:tc>
      </w:tr>
      <w:tr w:rsidR="007D1DC8" w:rsidRPr="00AE24A1" w:rsidTr="00B61820">
        <w:tc>
          <w:tcPr>
            <w:tcW w:w="10368" w:type="dxa"/>
          </w:tcPr>
          <w:p w:rsidR="007D1DC8" w:rsidRPr="00AE24A1" w:rsidRDefault="00624211" w:rsidP="00B61820">
            <w:pPr>
              <w:numPr>
                <w:ilvl w:val="0"/>
                <w:numId w:val="8"/>
              </w:numPr>
              <w:rPr>
                <w:rFonts w:asciiTheme="minorHAnsi" w:hAnsiTheme="minorHAnsi" w:cs="Arial"/>
              </w:rPr>
            </w:pPr>
            <w:r w:rsidRPr="00624211">
              <w:rPr>
                <w:rFonts w:asciiTheme="minorHAnsi" w:hAnsiTheme="minorHAnsi" w:cs="Arial"/>
              </w:rPr>
              <w:t xml:space="preserve">Private meeting space secured for district level interviews (different from team room) </w:t>
            </w:r>
          </w:p>
        </w:tc>
      </w:tr>
      <w:tr w:rsidR="007D1DC8" w:rsidRPr="00AE24A1" w:rsidTr="00B61820">
        <w:tc>
          <w:tcPr>
            <w:tcW w:w="10368" w:type="dxa"/>
          </w:tcPr>
          <w:p w:rsidR="007D1DC8" w:rsidRPr="00AE24A1" w:rsidRDefault="00624211" w:rsidP="00B61820">
            <w:pPr>
              <w:numPr>
                <w:ilvl w:val="0"/>
                <w:numId w:val="8"/>
              </w:numPr>
              <w:rPr>
                <w:rFonts w:asciiTheme="minorHAnsi" w:hAnsiTheme="minorHAnsi" w:cs="Arial"/>
              </w:rPr>
            </w:pPr>
            <w:r w:rsidRPr="00624211">
              <w:rPr>
                <w:rFonts w:asciiTheme="minorHAnsi" w:hAnsiTheme="minorHAnsi" w:cs="Arial"/>
              </w:rPr>
              <w:t>Lunch arrangements for the review team made (the team can reimburse)</w:t>
            </w:r>
          </w:p>
        </w:tc>
      </w:tr>
      <w:tr w:rsidR="007D1DC8" w:rsidRPr="00AE24A1" w:rsidTr="00B61820">
        <w:tc>
          <w:tcPr>
            <w:tcW w:w="10368" w:type="dxa"/>
          </w:tcPr>
          <w:p w:rsidR="007D1DC8" w:rsidRPr="00AE24A1" w:rsidRDefault="00624211" w:rsidP="00B61820">
            <w:pPr>
              <w:numPr>
                <w:ilvl w:val="0"/>
                <w:numId w:val="8"/>
              </w:numPr>
              <w:rPr>
                <w:rFonts w:asciiTheme="minorHAnsi" w:hAnsiTheme="minorHAnsi" w:cs="Arial"/>
              </w:rPr>
            </w:pPr>
            <w:r w:rsidRPr="00624211">
              <w:rPr>
                <w:rFonts w:asciiTheme="minorHAnsi" w:hAnsiTheme="minorHAnsi" w:cs="Arial"/>
              </w:rPr>
              <w:t xml:space="preserve">District prepared to provide a) teacher personnel files randomly selected by the team; b) all administrator evaluations and certifications; c) access to </w:t>
            </w:r>
            <w:r w:rsidRPr="00624211">
              <w:rPr>
                <w:rFonts w:asciiTheme="minorHAnsi" w:hAnsiTheme="minorHAnsi"/>
              </w:rPr>
              <w:t>K-12 ELA, mathematics, and science curriculum documents</w:t>
            </w:r>
            <w:r w:rsidRPr="00624211">
              <w:rPr>
                <w:rFonts w:asciiTheme="minorHAnsi" w:hAnsiTheme="minorHAnsi" w:cs="Arial"/>
              </w:rPr>
              <w:t xml:space="preserve">; d) </w:t>
            </w:r>
            <w:r w:rsidRPr="00624211">
              <w:rPr>
                <w:rFonts w:asciiTheme="minorHAnsi" w:hAnsiTheme="minorHAnsi"/>
              </w:rPr>
              <w:t>policy manual; and e) other documents requested by the team.</w:t>
            </w:r>
          </w:p>
        </w:tc>
      </w:tr>
      <w:tr w:rsidR="007D1DC8" w:rsidRPr="00AE24A1" w:rsidTr="00B61820">
        <w:tc>
          <w:tcPr>
            <w:tcW w:w="10368" w:type="dxa"/>
            <w:tcBorders>
              <w:bottom w:val="single" w:sz="4" w:space="0" w:color="auto"/>
            </w:tcBorders>
          </w:tcPr>
          <w:p w:rsidR="007D1DC8" w:rsidRPr="00AE24A1" w:rsidRDefault="00624211" w:rsidP="00B61820">
            <w:pPr>
              <w:numPr>
                <w:ilvl w:val="0"/>
                <w:numId w:val="8"/>
              </w:numPr>
              <w:rPr>
                <w:rFonts w:asciiTheme="minorHAnsi" w:hAnsiTheme="minorHAnsi" w:cs="Arial"/>
              </w:rPr>
            </w:pPr>
            <w:r w:rsidRPr="00624211">
              <w:rPr>
                <w:rFonts w:asciiTheme="minorHAnsi" w:hAnsiTheme="minorHAnsi"/>
              </w:rPr>
              <w:t xml:space="preserve">School schedules, directions to schools, maps, and parking arrangements </w:t>
            </w:r>
          </w:p>
        </w:tc>
      </w:tr>
      <w:tr w:rsidR="007D1DC8" w:rsidRPr="00AE24A1" w:rsidTr="00B61820">
        <w:tc>
          <w:tcPr>
            <w:tcW w:w="10368" w:type="dxa"/>
            <w:shd w:val="clear" w:color="auto" w:fill="000080"/>
          </w:tcPr>
          <w:p w:rsidR="007D1DC8" w:rsidRPr="00AE24A1" w:rsidRDefault="00624211" w:rsidP="00B61820">
            <w:pPr>
              <w:rPr>
                <w:rFonts w:asciiTheme="minorHAnsi" w:hAnsiTheme="minorHAnsi"/>
              </w:rPr>
            </w:pPr>
            <w:r w:rsidRPr="00624211">
              <w:rPr>
                <w:rFonts w:asciiTheme="minorHAnsi" w:hAnsiTheme="minorHAnsi" w:cs="Arial"/>
                <w:b/>
              </w:rPr>
              <w:t xml:space="preserve">After the site visit: </w:t>
            </w:r>
            <w:r w:rsidRPr="00624211">
              <w:rPr>
                <w:rFonts w:asciiTheme="minorHAnsi" w:hAnsiTheme="minorHAnsi" w:cs="Arial"/>
              </w:rPr>
              <w:t xml:space="preserve">A survey link will be sent to the district to seek feedback on the review. </w:t>
            </w:r>
          </w:p>
        </w:tc>
      </w:tr>
    </w:tbl>
    <w:p w:rsidR="007D1DC8" w:rsidRPr="00AE24A1" w:rsidRDefault="007D1DC8" w:rsidP="007D1DC8">
      <w:pPr>
        <w:rPr>
          <w:rFonts w:asciiTheme="minorHAnsi" w:hAnsiTheme="minorHAnsi"/>
        </w:rPr>
      </w:pPr>
    </w:p>
    <w:p w:rsidR="000E26B4" w:rsidRDefault="000E26B4">
      <w:pPr>
        <w:rPr>
          <w:rFonts w:asciiTheme="minorHAnsi" w:hAnsiTheme="minorHAnsi"/>
          <w:b/>
          <w:bCs/>
          <w:kern w:val="32"/>
          <w:sz w:val="32"/>
          <w:szCs w:val="32"/>
        </w:rPr>
      </w:pPr>
    </w:p>
    <w:p w:rsidR="000E26B4" w:rsidRPr="00F06B53" w:rsidRDefault="000E26B4" w:rsidP="000E26B4">
      <w:pPr>
        <w:pStyle w:val="Heading1"/>
        <w:jc w:val="center"/>
        <w:rPr>
          <w:rFonts w:asciiTheme="minorHAnsi" w:hAnsiTheme="minorHAnsi"/>
          <w:b w:val="0"/>
          <w:szCs w:val="28"/>
        </w:rPr>
      </w:pPr>
      <w:bookmarkStart w:id="14" w:name="_Toc313362811"/>
      <w:bookmarkStart w:id="15" w:name="_Toc345520353"/>
      <w:r w:rsidRPr="00F06B53">
        <w:rPr>
          <w:rFonts w:asciiTheme="minorHAnsi" w:hAnsiTheme="minorHAnsi"/>
          <w:szCs w:val="28"/>
        </w:rPr>
        <w:t xml:space="preserve">Appendix </w:t>
      </w:r>
      <w:r>
        <w:rPr>
          <w:rFonts w:asciiTheme="minorHAnsi" w:hAnsiTheme="minorHAnsi"/>
          <w:szCs w:val="28"/>
        </w:rPr>
        <w:t>C</w:t>
      </w:r>
      <w:r w:rsidRPr="00F06B53">
        <w:rPr>
          <w:rFonts w:asciiTheme="minorHAnsi" w:hAnsiTheme="minorHAnsi"/>
          <w:szCs w:val="28"/>
        </w:rPr>
        <w:t>: Assessment Matrix</w:t>
      </w:r>
      <w:bookmarkEnd w:id="14"/>
      <w:bookmarkEnd w:id="15"/>
    </w:p>
    <w:p w:rsidR="000E26B4" w:rsidRPr="00261B61" w:rsidRDefault="000E26B4" w:rsidP="000E26B4">
      <w:pPr>
        <w:pStyle w:val="Header"/>
        <w:jc w:val="center"/>
        <w:rPr>
          <w:rFonts w:asciiTheme="minorHAnsi" w:hAnsiTheme="minorHAnsi"/>
          <w:i/>
          <w:sz w:val="20"/>
          <w:szCs w:val="20"/>
        </w:rPr>
      </w:pPr>
      <w:r w:rsidRPr="00261B61">
        <w:rPr>
          <w:rFonts w:asciiTheme="minorHAnsi" w:hAnsiTheme="minorHAnsi"/>
          <w:i/>
          <w:sz w:val="20"/>
          <w:szCs w:val="20"/>
        </w:rPr>
        <w:t>Please note that special education and ELL assessments need not be included.</w:t>
      </w:r>
    </w:p>
    <w:p w:rsidR="000E26B4" w:rsidRPr="00261B61" w:rsidRDefault="000E26B4" w:rsidP="000E26B4">
      <w:pPr>
        <w:jc w:val="center"/>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2164"/>
        <w:gridCol w:w="2934"/>
        <w:gridCol w:w="1594"/>
        <w:gridCol w:w="2231"/>
      </w:tblGrid>
      <w:tr w:rsidR="000E26B4" w:rsidRPr="00261B61" w:rsidTr="005B1BAB">
        <w:tc>
          <w:tcPr>
            <w:tcW w:w="605" w:type="pct"/>
            <w:shd w:val="clear" w:color="auto" w:fill="D9D9D9"/>
          </w:tcPr>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A</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Subject</w:t>
            </w:r>
          </w:p>
        </w:tc>
        <w:tc>
          <w:tcPr>
            <w:tcW w:w="1066" w:type="pct"/>
            <w:shd w:val="clear" w:color="auto" w:fill="D9D9D9"/>
          </w:tcPr>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B</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Assessment</w:t>
            </w:r>
          </w:p>
        </w:tc>
        <w:tc>
          <w:tcPr>
            <w:tcW w:w="1445" w:type="pct"/>
            <w:shd w:val="clear" w:color="auto" w:fill="D9D9D9"/>
          </w:tcPr>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C</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School(s) Where Used</w:t>
            </w:r>
          </w:p>
        </w:tc>
        <w:tc>
          <w:tcPr>
            <w:tcW w:w="785" w:type="pct"/>
            <w:shd w:val="clear" w:color="auto" w:fill="D9D9D9"/>
          </w:tcPr>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D</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Grades Used</w:t>
            </w:r>
          </w:p>
        </w:tc>
        <w:tc>
          <w:tcPr>
            <w:tcW w:w="1099" w:type="pct"/>
            <w:shd w:val="clear" w:color="auto" w:fill="D9D9D9"/>
          </w:tcPr>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E</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 xml:space="preserve">Number of Times </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Given Per Year</w:t>
            </w:r>
          </w:p>
        </w:tc>
      </w:tr>
      <w:tr w:rsidR="000E26B4" w:rsidRPr="00261B61" w:rsidTr="005B1BAB">
        <w:tc>
          <w:tcPr>
            <w:tcW w:w="605" w:type="pct"/>
          </w:tcPr>
          <w:p w:rsidR="000E26B4" w:rsidRPr="00261B61" w:rsidRDefault="000E26B4" w:rsidP="005B1BAB">
            <w:pPr>
              <w:rPr>
                <w:rFonts w:asciiTheme="minorHAnsi" w:hAnsiTheme="minorHAnsi"/>
                <w:sz w:val="20"/>
                <w:szCs w:val="20"/>
              </w:rPr>
            </w:pPr>
          </w:p>
        </w:tc>
        <w:tc>
          <w:tcPr>
            <w:tcW w:w="1066" w:type="pct"/>
          </w:tcPr>
          <w:p w:rsidR="000E26B4" w:rsidRPr="00261B61" w:rsidRDefault="000E26B4" w:rsidP="005B1BAB">
            <w:pPr>
              <w:rPr>
                <w:rFonts w:asciiTheme="minorHAnsi" w:hAnsiTheme="minorHAnsi"/>
                <w:sz w:val="20"/>
                <w:szCs w:val="20"/>
              </w:rPr>
            </w:pPr>
          </w:p>
        </w:tc>
        <w:tc>
          <w:tcPr>
            <w:tcW w:w="1445" w:type="pct"/>
          </w:tcPr>
          <w:p w:rsidR="000E26B4" w:rsidRPr="00261B61" w:rsidRDefault="000E26B4" w:rsidP="005B1BAB">
            <w:pPr>
              <w:rPr>
                <w:rFonts w:asciiTheme="minorHAnsi" w:hAnsiTheme="minorHAnsi"/>
                <w:sz w:val="20"/>
                <w:szCs w:val="20"/>
              </w:rPr>
            </w:pPr>
          </w:p>
        </w:tc>
        <w:tc>
          <w:tcPr>
            <w:tcW w:w="785" w:type="pct"/>
          </w:tcPr>
          <w:p w:rsidR="000E26B4" w:rsidRPr="00261B61" w:rsidRDefault="000E26B4" w:rsidP="005B1BAB">
            <w:pPr>
              <w:rPr>
                <w:rFonts w:asciiTheme="minorHAnsi" w:hAnsiTheme="minorHAnsi"/>
                <w:sz w:val="20"/>
                <w:szCs w:val="20"/>
              </w:rPr>
            </w:pPr>
          </w:p>
        </w:tc>
        <w:tc>
          <w:tcPr>
            <w:tcW w:w="1099" w:type="pct"/>
          </w:tcPr>
          <w:p w:rsidR="000E26B4" w:rsidRPr="00261B61" w:rsidRDefault="000E26B4" w:rsidP="005B1BAB">
            <w:pPr>
              <w:rPr>
                <w:rFonts w:asciiTheme="minorHAnsi" w:hAnsiTheme="minorHAnsi"/>
                <w:sz w:val="20"/>
                <w:szCs w:val="20"/>
              </w:rPr>
            </w:pPr>
          </w:p>
        </w:tc>
      </w:tr>
      <w:tr w:rsidR="000E26B4" w:rsidRPr="00261B61" w:rsidTr="005B1BAB">
        <w:tc>
          <w:tcPr>
            <w:tcW w:w="605" w:type="pct"/>
          </w:tcPr>
          <w:p w:rsidR="000E26B4" w:rsidRPr="00261B61" w:rsidRDefault="000E26B4" w:rsidP="005B1BAB">
            <w:pPr>
              <w:rPr>
                <w:rFonts w:asciiTheme="minorHAnsi" w:hAnsiTheme="minorHAnsi"/>
                <w:sz w:val="20"/>
                <w:szCs w:val="20"/>
              </w:rPr>
            </w:pPr>
          </w:p>
        </w:tc>
        <w:tc>
          <w:tcPr>
            <w:tcW w:w="1066" w:type="pct"/>
          </w:tcPr>
          <w:p w:rsidR="000E26B4" w:rsidRPr="00261B61" w:rsidRDefault="000E26B4" w:rsidP="005B1BAB">
            <w:pPr>
              <w:rPr>
                <w:rFonts w:asciiTheme="minorHAnsi" w:hAnsiTheme="minorHAnsi"/>
                <w:sz w:val="20"/>
                <w:szCs w:val="20"/>
              </w:rPr>
            </w:pPr>
          </w:p>
        </w:tc>
        <w:tc>
          <w:tcPr>
            <w:tcW w:w="1445" w:type="pct"/>
          </w:tcPr>
          <w:p w:rsidR="000E26B4" w:rsidRPr="00261B61" w:rsidRDefault="000E26B4" w:rsidP="005B1BAB">
            <w:pPr>
              <w:rPr>
                <w:rFonts w:asciiTheme="minorHAnsi" w:hAnsiTheme="minorHAnsi"/>
                <w:sz w:val="20"/>
                <w:szCs w:val="20"/>
              </w:rPr>
            </w:pPr>
          </w:p>
        </w:tc>
        <w:tc>
          <w:tcPr>
            <w:tcW w:w="785" w:type="pct"/>
          </w:tcPr>
          <w:p w:rsidR="000E26B4" w:rsidRPr="00261B61" w:rsidRDefault="000E26B4" w:rsidP="005B1BAB">
            <w:pPr>
              <w:rPr>
                <w:rFonts w:asciiTheme="minorHAnsi" w:hAnsiTheme="minorHAnsi"/>
                <w:sz w:val="20"/>
                <w:szCs w:val="20"/>
              </w:rPr>
            </w:pPr>
          </w:p>
        </w:tc>
        <w:tc>
          <w:tcPr>
            <w:tcW w:w="1099" w:type="pct"/>
          </w:tcPr>
          <w:p w:rsidR="000E26B4" w:rsidRPr="00261B61" w:rsidRDefault="000E26B4" w:rsidP="005B1BAB">
            <w:pPr>
              <w:rPr>
                <w:rFonts w:asciiTheme="minorHAnsi" w:hAnsiTheme="minorHAnsi"/>
                <w:sz w:val="20"/>
                <w:szCs w:val="20"/>
              </w:rPr>
            </w:pPr>
          </w:p>
        </w:tc>
      </w:tr>
      <w:tr w:rsidR="000E26B4" w:rsidRPr="00261B61" w:rsidTr="005B1BAB">
        <w:tc>
          <w:tcPr>
            <w:tcW w:w="605" w:type="pct"/>
          </w:tcPr>
          <w:p w:rsidR="000E26B4" w:rsidRPr="00261B61" w:rsidRDefault="000E26B4" w:rsidP="005B1BAB">
            <w:pPr>
              <w:rPr>
                <w:rFonts w:asciiTheme="minorHAnsi" w:hAnsiTheme="minorHAnsi"/>
                <w:sz w:val="20"/>
                <w:szCs w:val="20"/>
              </w:rPr>
            </w:pPr>
          </w:p>
        </w:tc>
        <w:tc>
          <w:tcPr>
            <w:tcW w:w="1066" w:type="pct"/>
          </w:tcPr>
          <w:p w:rsidR="000E26B4" w:rsidRPr="00261B61" w:rsidRDefault="000E26B4" w:rsidP="005B1BAB">
            <w:pPr>
              <w:rPr>
                <w:rFonts w:asciiTheme="minorHAnsi" w:hAnsiTheme="minorHAnsi"/>
                <w:sz w:val="20"/>
                <w:szCs w:val="20"/>
              </w:rPr>
            </w:pPr>
          </w:p>
        </w:tc>
        <w:tc>
          <w:tcPr>
            <w:tcW w:w="1445" w:type="pct"/>
          </w:tcPr>
          <w:p w:rsidR="000E26B4" w:rsidRPr="00261B61" w:rsidRDefault="000E26B4" w:rsidP="005B1BAB">
            <w:pPr>
              <w:rPr>
                <w:rFonts w:asciiTheme="minorHAnsi" w:hAnsiTheme="minorHAnsi"/>
                <w:sz w:val="20"/>
                <w:szCs w:val="20"/>
              </w:rPr>
            </w:pPr>
          </w:p>
        </w:tc>
        <w:tc>
          <w:tcPr>
            <w:tcW w:w="785" w:type="pct"/>
          </w:tcPr>
          <w:p w:rsidR="000E26B4" w:rsidRPr="00261B61" w:rsidRDefault="000E26B4" w:rsidP="005B1BAB">
            <w:pPr>
              <w:rPr>
                <w:rFonts w:asciiTheme="minorHAnsi" w:hAnsiTheme="minorHAnsi"/>
                <w:sz w:val="20"/>
                <w:szCs w:val="20"/>
              </w:rPr>
            </w:pPr>
          </w:p>
        </w:tc>
        <w:tc>
          <w:tcPr>
            <w:tcW w:w="1099" w:type="pct"/>
          </w:tcPr>
          <w:p w:rsidR="000E26B4" w:rsidRPr="00261B61" w:rsidRDefault="000E26B4" w:rsidP="005B1BAB">
            <w:pPr>
              <w:rPr>
                <w:rFonts w:asciiTheme="minorHAnsi" w:hAnsiTheme="minorHAnsi"/>
                <w:sz w:val="20"/>
                <w:szCs w:val="20"/>
              </w:rPr>
            </w:pPr>
          </w:p>
        </w:tc>
      </w:tr>
      <w:tr w:rsidR="000E26B4" w:rsidRPr="00261B61" w:rsidTr="005B1BAB">
        <w:tc>
          <w:tcPr>
            <w:tcW w:w="605" w:type="pct"/>
          </w:tcPr>
          <w:p w:rsidR="000E26B4" w:rsidRPr="00261B61" w:rsidRDefault="000E26B4" w:rsidP="005B1BAB">
            <w:pPr>
              <w:rPr>
                <w:rFonts w:asciiTheme="minorHAnsi" w:hAnsiTheme="minorHAnsi"/>
                <w:sz w:val="20"/>
                <w:szCs w:val="20"/>
              </w:rPr>
            </w:pPr>
          </w:p>
        </w:tc>
        <w:tc>
          <w:tcPr>
            <w:tcW w:w="1066" w:type="pct"/>
          </w:tcPr>
          <w:p w:rsidR="000E26B4" w:rsidRPr="00261B61" w:rsidRDefault="000E26B4" w:rsidP="005B1BAB">
            <w:pPr>
              <w:rPr>
                <w:rFonts w:asciiTheme="minorHAnsi" w:hAnsiTheme="minorHAnsi"/>
                <w:sz w:val="20"/>
                <w:szCs w:val="20"/>
              </w:rPr>
            </w:pPr>
          </w:p>
        </w:tc>
        <w:tc>
          <w:tcPr>
            <w:tcW w:w="1445" w:type="pct"/>
          </w:tcPr>
          <w:p w:rsidR="000E26B4" w:rsidRPr="00261B61" w:rsidRDefault="000E26B4" w:rsidP="005B1BAB">
            <w:pPr>
              <w:rPr>
                <w:rFonts w:asciiTheme="minorHAnsi" w:hAnsiTheme="minorHAnsi"/>
                <w:sz w:val="20"/>
                <w:szCs w:val="20"/>
              </w:rPr>
            </w:pPr>
          </w:p>
        </w:tc>
        <w:tc>
          <w:tcPr>
            <w:tcW w:w="785" w:type="pct"/>
          </w:tcPr>
          <w:p w:rsidR="000E26B4" w:rsidRPr="00261B61" w:rsidRDefault="000E26B4" w:rsidP="005B1BAB">
            <w:pPr>
              <w:rPr>
                <w:rFonts w:asciiTheme="minorHAnsi" w:hAnsiTheme="minorHAnsi"/>
                <w:sz w:val="20"/>
                <w:szCs w:val="20"/>
              </w:rPr>
            </w:pPr>
          </w:p>
        </w:tc>
        <w:tc>
          <w:tcPr>
            <w:tcW w:w="1099" w:type="pct"/>
          </w:tcPr>
          <w:p w:rsidR="000E26B4" w:rsidRPr="00261B61" w:rsidRDefault="000E26B4" w:rsidP="005B1BAB">
            <w:pPr>
              <w:rPr>
                <w:rFonts w:asciiTheme="minorHAnsi" w:hAnsiTheme="minorHAnsi"/>
                <w:sz w:val="20"/>
                <w:szCs w:val="20"/>
              </w:rPr>
            </w:pPr>
          </w:p>
        </w:tc>
      </w:tr>
      <w:tr w:rsidR="000E26B4" w:rsidRPr="00261B61" w:rsidTr="005B1BAB">
        <w:tc>
          <w:tcPr>
            <w:tcW w:w="605" w:type="pct"/>
          </w:tcPr>
          <w:p w:rsidR="000E26B4" w:rsidRPr="00261B61" w:rsidRDefault="000E26B4" w:rsidP="005B1BAB">
            <w:pPr>
              <w:rPr>
                <w:rFonts w:asciiTheme="minorHAnsi" w:hAnsiTheme="minorHAnsi"/>
                <w:sz w:val="20"/>
                <w:szCs w:val="20"/>
              </w:rPr>
            </w:pPr>
          </w:p>
        </w:tc>
        <w:tc>
          <w:tcPr>
            <w:tcW w:w="1066" w:type="pct"/>
          </w:tcPr>
          <w:p w:rsidR="000E26B4" w:rsidRPr="00261B61" w:rsidRDefault="000E26B4" w:rsidP="005B1BAB">
            <w:pPr>
              <w:rPr>
                <w:rFonts w:asciiTheme="minorHAnsi" w:hAnsiTheme="minorHAnsi"/>
                <w:sz w:val="20"/>
                <w:szCs w:val="20"/>
              </w:rPr>
            </w:pPr>
          </w:p>
        </w:tc>
        <w:tc>
          <w:tcPr>
            <w:tcW w:w="1445" w:type="pct"/>
          </w:tcPr>
          <w:p w:rsidR="000E26B4" w:rsidRPr="00261B61" w:rsidRDefault="000E26B4" w:rsidP="005B1BAB">
            <w:pPr>
              <w:rPr>
                <w:rFonts w:asciiTheme="minorHAnsi" w:hAnsiTheme="minorHAnsi"/>
                <w:sz w:val="20"/>
                <w:szCs w:val="20"/>
              </w:rPr>
            </w:pPr>
          </w:p>
        </w:tc>
        <w:tc>
          <w:tcPr>
            <w:tcW w:w="785" w:type="pct"/>
          </w:tcPr>
          <w:p w:rsidR="000E26B4" w:rsidRPr="00261B61" w:rsidRDefault="000E26B4" w:rsidP="005B1BAB">
            <w:pPr>
              <w:rPr>
                <w:rFonts w:asciiTheme="minorHAnsi" w:hAnsiTheme="minorHAnsi"/>
                <w:sz w:val="20"/>
                <w:szCs w:val="20"/>
              </w:rPr>
            </w:pPr>
          </w:p>
        </w:tc>
        <w:tc>
          <w:tcPr>
            <w:tcW w:w="1099" w:type="pct"/>
          </w:tcPr>
          <w:p w:rsidR="000E26B4" w:rsidRPr="00261B61" w:rsidRDefault="000E26B4" w:rsidP="005B1BAB">
            <w:pPr>
              <w:rPr>
                <w:rFonts w:asciiTheme="minorHAnsi" w:hAnsiTheme="minorHAnsi"/>
                <w:sz w:val="20"/>
                <w:szCs w:val="20"/>
              </w:rPr>
            </w:pPr>
          </w:p>
        </w:tc>
      </w:tr>
      <w:tr w:rsidR="000E26B4" w:rsidRPr="00261B61" w:rsidTr="005B1BAB">
        <w:tc>
          <w:tcPr>
            <w:tcW w:w="605" w:type="pct"/>
          </w:tcPr>
          <w:p w:rsidR="000E26B4" w:rsidRPr="00261B61" w:rsidRDefault="000E26B4" w:rsidP="005B1BAB">
            <w:pPr>
              <w:rPr>
                <w:rFonts w:asciiTheme="minorHAnsi" w:hAnsiTheme="minorHAnsi"/>
                <w:sz w:val="20"/>
                <w:szCs w:val="20"/>
              </w:rPr>
            </w:pPr>
          </w:p>
        </w:tc>
        <w:tc>
          <w:tcPr>
            <w:tcW w:w="1066" w:type="pct"/>
          </w:tcPr>
          <w:p w:rsidR="000E26B4" w:rsidRPr="00261B61" w:rsidRDefault="000E26B4" w:rsidP="005B1BAB">
            <w:pPr>
              <w:rPr>
                <w:rFonts w:asciiTheme="minorHAnsi" w:hAnsiTheme="minorHAnsi"/>
                <w:sz w:val="20"/>
                <w:szCs w:val="20"/>
              </w:rPr>
            </w:pPr>
          </w:p>
        </w:tc>
        <w:tc>
          <w:tcPr>
            <w:tcW w:w="1445" w:type="pct"/>
          </w:tcPr>
          <w:p w:rsidR="000E26B4" w:rsidRPr="00261B61" w:rsidRDefault="000E26B4" w:rsidP="005B1BAB">
            <w:pPr>
              <w:rPr>
                <w:rFonts w:asciiTheme="minorHAnsi" w:hAnsiTheme="minorHAnsi"/>
                <w:sz w:val="20"/>
                <w:szCs w:val="20"/>
              </w:rPr>
            </w:pPr>
          </w:p>
        </w:tc>
        <w:tc>
          <w:tcPr>
            <w:tcW w:w="785" w:type="pct"/>
          </w:tcPr>
          <w:p w:rsidR="000E26B4" w:rsidRPr="00261B61" w:rsidRDefault="000E26B4" w:rsidP="005B1BAB">
            <w:pPr>
              <w:rPr>
                <w:rFonts w:asciiTheme="minorHAnsi" w:hAnsiTheme="minorHAnsi"/>
                <w:sz w:val="20"/>
                <w:szCs w:val="20"/>
              </w:rPr>
            </w:pPr>
          </w:p>
        </w:tc>
        <w:tc>
          <w:tcPr>
            <w:tcW w:w="1099" w:type="pct"/>
          </w:tcPr>
          <w:p w:rsidR="000E26B4" w:rsidRPr="00261B61" w:rsidRDefault="000E26B4" w:rsidP="005B1BAB">
            <w:pPr>
              <w:rPr>
                <w:rFonts w:asciiTheme="minorHAnsi" w:hAnsiTheme="minorHAnsi"/>
                <w:sz w:val="20"/>
                <w:szCs w:val="20"/>
              </w:rPr>
            </w:pPr>
          </w:p>
        </w:tc>
      </w:tr>
      <w:tr w:rsidR="000E26B4" w:rsidRPr="00261B61" w:rsidTr="005B1BAB">
        <w:tc>
          <w:tcPr>
            <w:tcW w:w="605" w:type="pct"/>
          </w:tcPr>
          <w:p w:rsidR="000E26B4" w:rsidRPr="00261B61" w:rsidRDefault="000E26B4" w:rsidP="005B1BAB">
            <w:pPr>
              <w:rPr>
                <w:rFonts w:asciiTheme="minorHAnsi" w:hAnsiTheme="minorHAnsi"/>
                <w:sz w:val="20"/>
                <w:szCs w:val="20"/>
              </w:rPr>
            </w:pPr>
          </w:p>
        </w:tc>
        <w:tc>
          <w:tcPr>
            <w:tcW w:w="1066" w:type="pct"/>
          </w:tcPr>
          <w:p w:rsidR="000E26B4" w:rsidRPr="00261B61" w:rsidRDefault="000E26B4" w:rsidP="005B1BAB">
            <w:pPr>
              <w:rPr>
                <w:rFonts w:asciiTheme="minorHAnsi" w:hAnsiTheme="minorHAnsi"/>
                <w:sz w:val="20"/>
                <w:szCs w:val="20"/>
              </w:rPr>
            </w:pPr>
          </w:p>
        </w:tc>
        <w:tc>
          <w:tcPr>
            <w:tcW w:w="1445" w:type="pct"/>
          </w:tcPr>
          <w:p w:rsidR="000E26B4" w:rsidRPr="00261B61" w:rsidRDefault="000E26B4" w:rsidP="005B1BAB">
            <w:pPr>
              <w:rPr>
                <w:rFonts w:asciiTheme="minorHAnsi" w:hAnsiTheme="minorHAnsi"/>
                <w:sz w:val="20"/>
                <w:szCs w:val="20"/>
              </w:rPr>
            </w:pPr>
          </w:p>
        </w:tc>
        <w:tc>
          <w:tcPr>
            <w:tcW w:w="785" w:type="pct"/>
          </w:tcPr>
          <w:p w:rsidR="000E26B4" w:rsidRPr="00261B61" w:rsidRDefault="000E26B4" w:rsidP="005B1BAB">
            <w:pPr>
              <w:rPr>
                <w:rFonts w:asciiTheme="minorHAnsi" w:hAnsiTheme="minorHAnsi"/>
                <w:sz w:val="20"/>
                <w:szCs w:val="20"/>
              </w:rPr>
            </w:pPr>
          </w:p>
        </w:tc>
        <w:tc>
          <w:tcPr>
            <w:tcW w:w="1099" w:type="pct"/>
          </w:tcPr>
          <w:p w:rsidR="000E26B4" w:rsidRPr="00261B61" w:rsidRDefault="000E26B4" w:rsidP="005B1BAB">
            <w:pPr>
              <w:rPr>
                <w:rFonts w:asciiTheme="minorHAnsi" w:hAnsiTheme="minorHAnsi"/>
                <w:sz w:val="20"/>
                <w:szCs w:val="20"/>
              </w:rPr>
            </w:pPr>
          </w:p>
        </w:tc>
      </w:tr>
      <w:tr w:rsidR="000E26B4" w:rsidRPr="00261B61" w:rsidTr="005B1BAB">
        <w:tc>
          <w:tcPr>
            <w:tcW w:w="605" w:type="pct"/>
            <w:tcBorders>
              <w:bottom w:val="single" w:sz="4" w:space="0" w:color="auto"/>
            </w:tcBorders>
          </w:tcPr>
          <w:p w:rsidR="000E26B4" w:rsidRPr="00261B61" w:rsidRDefault="000E26B4" w:rsidP="005B1BAB">
            <w:pPr>
              <w:rPr>
                <w:rFonts w:asciiTheme="minorHAnsi" w:hAnsiTheme="minorHAnsi"/>
                <w:sz w:val="20"/>
                <w:szCs w:val="20"/>
              </w:rPr>
            </w:pPr>
          </w:p>
        </w:tc>
        <w:tc>
          <w:tcPr>
            <w:tcW w:w="1066" w:type="pct"/>
            <w:tcBorders>
              <w:bottom w:val="single" w:sz="4" w:space="0" w:color="auto"/>
            </w:tcBorders>
          </w:tcPr>
          <w:p w:rsidR="000E26B4" w:rsidRPr="00261B61" w:rsidRDefault="000E26B4" w:rsidP="005B1BAB">
            <w:pPr>
              <w:rPr>
                <w:rFonts w:asciiTheme="minorHAnsi" w:hAnsiTheme="minorHAnsi"/>
                <w:sz w:val="20"/>
                <w:szCs w:val="20"/>
              </w:rPr>
            </w:pPr>
          </w:p>
        </w:tc>
        <w:tc>
          <w:tcPr>
            <w:tcW w:w="1445" w:type="pct"/>
            <w:tcBorders>
              <w:bottom w:val="single" w:sz="4" w:space="0" w:color="auto"/>
            </w:tcBorders>
          </w:tcPr>
          <w:p w:rsidR="000E26B4" w:rsidRPr="00261B61" w:rsidRDefault="000E26B4" w:rsidP="005B1BAB">
            <w:pPr>
              <w:rPr>
                <w:rFonts w:asciiTheme="minorHAnsi" w:hAnsiTheme="minorHAnsi"/>
                <w:sz w:val="20"/>
                <w:szCs w:val="20"/>
              </w:rPr>
            </w:pPr>
          </w:p>
        </w:tc>
        <w:tc>
          <w:tcPr>
            <w:tcW w:w="785" w:type="pct"/>
            <w:tcBorders>
              <w:bottom w:val="single" w:sz="4" w:space="0" w:color="auto"/>
            </w:tcBorders>
          </w:tcPr>
          <w:p w:rsidR="000E26B4" w:rsidRPr="00261B61" w:rsidRDefault="000E26B4" w:rsidP="005B1BAB">
            <w:pPr>
              <w:rPr>
                <w:rFonts w:asciiTheme="minorHAnsi" w:hAnsiTheme="minorHAnsi"/>
                <w:sz w:val="20"/>
                <w:szCs w:val="20"/>
              </w:rPr>
            </w:pPr>
          </w:p>
        </w:tc>
        <w:tc>
          <w:tcPr>
            <w:tcW w:w="1099" w:type="pct"/>
            <w:tcBorders>
              <w:bottom w:val="single" w:sz="4" w:space="0" w:color="auto"/>
            </w:tcBorders>
          </w:tcPr>
          <w:p w:rsidR="000E26B4" w:rsidRPr="00261B61" w:rsidRDefault="000E26B4" w:rsidP="005B1BAB">
            <w:pPr>
              <w:rPr>
                <w:rFonts w:asciiTheme="minorHAnsi" w:hAnsiTheme="minorHAnsi"/>
                <w:sz w:val="20"/>
                <w:szCs w:val="20"/>
              </w:rPr>
            </w:pPr>
          </w:p>
        </w:tc>
      </w:tr>
      <w:tr w:rsidR="000E26B4" w:rsidRPr="00261B61" w:rsidTr="005B1BAB">
        <w:tc>
          <w:tcPr>
            <w:tcW w:w="605" w:type="pct"/>
            <w:shd w:val="clear" w:color="auto" w:fill="auto"/>
          </w:tcPr>
          <w:p w:rsidR="000E26B4" w:rsidRPr="00261B61" w:rsidRDefault="000E26B4" w:rsidP="005B1BAB">
            <w:pPr>
              <w:rPr>
                <w:rFonts w:asciiTheme="minorHAnsi" w:hAnsiTheme="minorHAnsi"/>
                <w:b/>
                <w:sz w:val="20"/>
                <w:szCs w:val="20"/>
              </w:rPr>
            </w:pPr>
          </w:p>
        </w:tc>
        <w:tc>
          <w:tcPr>
            <w:tcW w:w="1066" w:type="pct"/>
            <w:shd w:val="clear" w:color="auto" w:fill="auto"/>
          </w:tcPr>
          <w:p w:rsidR="000E26B4" w:rsidRPr="00261B61" w:rsidRDefault="000E26B4" w:rsidP="005B1BAB">
            <w:pPr>
              <w:rPr>
                <w:rFonts w:asciiTheme="minorHAnsi" w:hAnsiTheme="minorHAnsi"/>
                <w:sz w:val="20"/>
                <w:szCs w:val="20"/>
              </w:rPr>
            </w:pPr>
          </w:p>
        </w:tc>
        <w:tc>
          <w:tcPr>
            <w:tcW w:w="1445" w:type="pct"/>
            <w:shd w:val="clear" w:color="auto" w:fill="auto"/>
          </w:tcPr>
          <w:p w:rsidR="000E26B4" w:rsidRPr="00261B61" w:rsidRDefault="000E26B4" w:rsidP="005B1BAB">
            <w:pPr>
              <w:rPr>
                <w:rFonts w:asciiTheme="minorHAnsi" w:hAnsiTheme="minorHAnsi"/>
                <w:sz w:val="20"/>
                <w:szCs w:val="20"/>
              </w:rPr>
            </w:pPr>
          </w:p>
        </w:tc>
        <w:tc>
          <w:tcPr>
            <w:tcW w:w="785" w:type="pct"/>
            <w:shd w:val="clear" w:color="auto" w:fill="auto"/>
          </w:tcPr>
          <w:p w:rsidR="000E26B4" w:rsidRPr="00261B61" w:rsidRDefault="000E26B4" w:rsidP="005B1BAB">
            <w:pPr>
              <w:rPr>
                <w:rFonts w:asciiTheme="minorHAnsi" w:hAnsiTheme="minorHAnsi"/>
                <w:sz w:val="20"/>
                <w:szCs w:val="20"/>
              </w:rPr>
            </w:pPr>
          </w:p>
        </w:tc>
        <w:tc>
          <w:tcPr>
            <w:tcW w:w="1099" w:type="pct"/>
            <w:shd w:val="clear" w:color="auto" w:fill="auto"/>
          </w:tcPr>
          <w:p w:rsidR="000E26B4" w:rsidRPr="00261B61" w:rsidRDefault="000E26B4" w:rsidP="005B1BAB">
            <w:pPr>
              <w:rPr>
                <w:rFonts w:asciiTheme="minorHAnsi" w:hAnsiTheme="minorHAnsi"/>
                <w:sz w:val="20"/>
                <w:szCs w:val="20"/>
              </w:rPr>
            </w:pPr>
          </w:p>
        </w:tc>
      </w:tr>
    </w:tbl>
    <w:p w:rsidR="000E26B4" w:rsidRPr="00261B61" w:rsidRDefault="000E26B4" w:rsidP="000E26B4">
      <w:pPr>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592"/>
        <w:gridCol w:w="1969"/>
        <w:gridCol w:w="2434"/>
        <w:gridCol w:w="2897"/>
      </w:tblGrid>
      <w:tr w:rsidR="000E26B4" w:rsidRPr="00261B61" w:rsidTr="005B1BAB">
        <w:tc>
          <w:tcPr>
            <w:tcW w:w="620" w:type="pct"/>
            <w:shd w:val="clear" w:color="auto" w:fill="D9D9D9"/>
          </w:tcPr>
          <w:p w:rsidR="000E26B4" w:rsidRPr="00261B61" w:rsidRDefault="000E26B4" w:rsidP="005B1BAB">
            <w:pPr>
              <w:rPr>
                <w:rFonts w:asciiTheme="minorHAnsi" w:hAnsiTheme="minorHAnsi"/>
                <w:b/>
                <w:sz w:val="20"/>
                <w:szCs w:val="20"/>
              </w:rPr>
            </w:pPr>
            <w:r w:rsidRPr="00261B61">
              <w:rPr>
                <w:rFonts w:asciiTheme="minorHAnsi" w:hAnsiTheme="minorHAnsi"/>
                <w:b/>
                <w:sz w:val="20"/>
                <w:szCs w:val="20"/>
              </w:rPr>
              <w:t xml:space="preserve">SAT I Data </w:t>
            </w:r>
          </w:p>
          <w:p w:rsidR="000E26B4" w:rsidRPr="00261B61" w:rsidRDefault="000E26B4" w:rsidP="005B1BAB">
            <w:pPr>
              <w:rPr>
                <w:rFonts w:asciiTheme="minorHAnsi" w:hAnsiTheme="minorHAnsi"/>
                <w:b/>
                <w:sz w:val="20"/>
                <w:szCs w:val="20"/>
              </w:rPr>
            </w:pPr>
            <w:r w:rsidRPr="00261B61">
              <w:rPr>
                <w:rFonts w:asciiTheme="minorHAnsi" w:hAnsiTheme="minorHAnsi"/>
                <w:b/>
                <w:sz w:val="20"/>
                <w:szCs w:val="20"/>
              </w:rPr>
              <w:t xml:space="preserve">(for previous </w:t>
            </w:r>
          </w:p>
          <w:p w:rsidR="000E26B4" w:rsidRPr="00261B61" w:rsidRDefault="000E26B4" w:rsidP="005B1BAB">
            <w:pPr>
              <w:rPr>
                <w:rFonts w:asciiTheme="minorHAnsi" w:hAnsiTheme="minorHAnsi"/>
                <w:b/>
                <w:sz w:val="20"/>
                <w:szCs w:val="20"/>
              </w:rPr>
            </w:pPr>
            <w:r w:rsidRPr="00261B61">
              <w:rPr>
                <w:rFonts w:asciiTheme="minorHAnsi" w:hAnsiTheme="minorHAnsi"/>
                <w:b/>
                <w:sz w:val="20"/>
                <w:szCs w:val="20"/>
              </w:rPr>
              <w:t>school year):</w:t>
            </w:r>
          </w:p>
        </w:tc>
        <w:tc>
          <w:tcPr>
            <w:tcW w:w="784" w:type="pct"/>
            <w:shd w:val="clear" w:color="auto" w:fill="auto"/>
          </w:tcPr>
          <w:p w:rsidR="000E26B4" w:rsidRPr="00261B61" w:rsidRDefault="000E26B4" w:rsidP="005B1BAB">
            <w:pPr>
              <w:rPr>
                <w:rFonts w:asciiTheme="minorHAnsi" w:hAnsiTheme="minorHAnsi"/>
                <w:sz w:val="20"/>
                <w:szCs w:val="20"/>
              </w:rPr>
            </w:pPr>
            <w:r w:rsidRPr="00261B61">
              <w:rPr>
                <w:rFonts w:asciiTheme="minorHAnsi" w:hAnsiTheme="minorHAnsi"/>
                <w:sz w:val="20"/>
                <w:szCs w:val="20"/>
              </w:rPr>
              <w:t xml:space="preserve">Number and percentage of </w:t>
            </w:r>
            <w:r w:rsidRPr="00261B61">
              <w:rPr>
                <w:rFonts w:asciiTheme="minorHAnsi" w:hAnsiTheme="minorHAnsi"/>
                <w:b/>
                <w:sz w:val="20"/>
                <w:szCs w:val="20"/>
              </w:rPr>
              <w:t>juniors</w:t>
            </w:r>
            <w:r w:rsidRPr="00261B61">
              <w:rPr>
                <w:rFonts w:asciiTheme="minorHAnsi" w:hAnsiTheme="minorHAnsi"/>
                <w:sz w:val="20"/>
                <w:szCs w:val="20"/>
              </w:rPr>
              <w:t xml:space="preserve"> who took the SAT I at least once: </w:t>
            </w:r>
            <w:r w:rsidR="004435D1" w:rsidRPr="00261B61">
              <w:rPr>
                <w:rFonts w:asciiTheme="minorHAnsi" w:hAnsiTheme="minorHAnsi"/>
                <w:sz w:val="20"/>
                <w:szCs w:val="20"/>
              </w:rPr>
              <w:fldChar w:fldCharType="begin">
                <w:ffData>
                  <w:name w:val="Text1"/>
                  <w:enabled/>
                  <w:calcOnExit w:val="0"/>
                  <w:textInput>
                    <w:default w:val="Number (  %)"/>
                  </w:textInput>
                </w:ffData>
              </w:fldChar>
            </w:r>
            <w:r w:rsidRPr="00261B61">
              <w:rPr>
                <w:rFonts w:asciiTheme="minorHAnsi" w:hAnsiTheme="minorHAnsi"/>
                <w:sz w:val="20"/>
                <w:szCs w:val="20"/>
              </w:rPr>
              <w:instrText xml:space="preserve"> FORMTEXT </w:instrText>
            </w:r>
            <w:r w:rsidR="004435D1" w:rsidRPr="00261B61">
              <w:rPr>
                <w:rFonts w:asciiTheme="minorHAnsi" w:hAnsiTheme="minorHAnsi"/>
                <w:sz w:val="20"/>
                <w:szCs w:val="20"/>
              </w:rPr>
            </w:r>
            <w:r w:rsidR="004435D1" w:rsidRPr="00261B61">
              <w:rPr>
                <w:rFonts w:asciiTheme="minorHAnsi" w:hAnsiTheme="minorHAnsi"/>
                <w:sz w:val="20"/>
                <w:szCs w:val="20"/>
              </w:rPr>
              <w:fldChar w:fldCharType="separate"/>
            </w:r>
            <w:r w:rsidRPr="00261B61">
              <w:rPr>
                <w:rFonts w:asciiTheme="minorHAnsi" w:hAnsiTheme="minorHAnsi"/>
                <w:noProof/>
                <w:sz w:val="20"/>
                <w:szCs w:val="20"/>
              </w:rPr>
              <w:t>Number (  %)</w:t>
            </w:r>
            <w:r w:rsidR="004435D1" w:rsidRPr="00261B61">
              <w:rPr>
                <w:rFonts w:asciiTheme="minorHAnsi" w:hAnsiTheme="minorHAnsi"/>
                <w:sz w:val="20"/>
                <w:szCs w:val="20"/>
              </w:rPr>
              <w:fldChar w:fldCharType="end"/>
            </w:r>
          </w:p>
        </w:tc>
        <w:tc>
          <w:tcPr>
            <w:tcW w:w="970" w:type="pct"/>
            <w:shd w:val="clear" w:color="auto" w:fill="auto"/>
          </w:tcPr>
          <w:p w:rsidR="000E26B4" w:rsidRPr="00261B61" w:rsidRDefault="000E26B4" w:rsidP="005B1BAB">
            <w:pPr>
              <w:rPr>
                <w:rFonts w:asciiTheme="minorHAnsi" w:hAnsiTheme="minorHAnsi"/>
                <w:sz w:val="20"/>
                <w:szCs w:val="20"/>
              </w:rPr>
            </w:pPr>
            <w:r w:rsidRPr="00261B61">
              <w:rPr>
                <w:rFonts w:asciiTheme="minorHAnsi" w:hAnsiTheme="minorHAnsi"/>
                <w:sz w:val="20"/>
                <w:szCs w:val="20"/>
              </w:rPr>
              <w:t xml:space="preserve">Number and percentage of </w:t>
            </w:r>
            <w:r w:rsidRPr="00261B61">
              <w:rPr>
                <w:rFonts w:asciiTheme="minorHAnsi" w:hAnsiTheme="minorHAnsi"/>
                <w:b/>
                <w:sz w:val="20"/>
                <w:szCs w:val="20"/>
              </w:rPr>
              <w:t>seniors</w:t>
            </w:r>
            <w:r w:rsidRPr="00261B61">
              <w:rPr>
                <w:rFonts w:asciiTheme="minorHAnsi" w:hAnsiTheme="minorHAnsi"/>
                <w:sz w:val="20"/>
                <w:szCs w:val="20"/>
              </w:rPr>
              <w:t xml:space="preserve"> who took the SAT I at least once: </w:t>
            </w:r>
          </w:p>
          <w:p w:rsidR="000E26B4" w:rsidRPr="00261B61" w:rsidRDefault="004435D1" w:rsidP="005B1BAB">
            <w:pPr>
              <w:rPr>
                <w:rFonts w:asciiTheme="minorHAnsi" w:hAnsiTheme="minorHAnsi"/>
                <w:sz w:val="20"/>
                <w:szCs w:val="20"/>
              </w:rPr>
            </w:pPr>
            <w:r w:rsidRPr="00261B61">
              <w:rPr>
                <w:rFonts w:asciiTheme="minorHAnsi" w:hAnsiTheme="minorHAnsi"/>
                <w:sz w:val="20"/>
                <w:szCs w:val="20"/>
              </w:rPr>
              <w:fldChar w:fldCharType="begin">
                <w:ffData>
                  <w:name w:val="Text2"/>
                  <w:enabled/>
                  <w:calcOnExit w:val="0"/>
                  <w:textInput>
                    <w:default w:val="Number (  %)"/>
                  </w:textInput>
                </w:ffData>
              </w:fldChar>
            </w:r>
            <w:r w:rsidR="000E26B4" w:rsidRPr="00261B61">
              <w:rPr>
                <w:rFonts w:asciiTheme="minorHAnsi" w:hAnsiTheme="minorHAnsi"/>
                <w:sz w:val="20"/>
                <w:szCs w:val="20"/>
              </w:rPr>
              <w:instrText xml:space="preserve"> FORMTEXT </w:instrText>
            </w:r>
            <w:r w:rsidRPr="00261B61">
              <w:rPr>
                <w:rFonts w:asciiTheme="minorHAnsi" w:hAnsiTheme="minorHAnsi"/>
                <w:sz w:val="20"/>
                <w:szCs w:val="20"/>
              </w:rPr>
            </w:r>
            <w:r w:rsidRPr="00261B61">
              <w:rPr>
                <w:rFonts w:asciiTheme="minorHAnsi" w:hAnsiTheme="minorHAnsi"/>
                <w:sz w:val="20"/>
                <w:szCs w:val="20"/>
              </w:rPr>
              <w:fldChar w:fldCharType="separate"/>
            </w:r>
            <w:r w:rsidR="000E26B4" w:rsidRPr="00261B61">
              <w:rPr>
                <w:rFonts w:asciiTheme="minorHAnsi" w:hAnsiTheme="minorHAnsi"/>
                <w:noProof/>
                <w:sz w:val="20"/>
                <w:szCs w:val="20"/>
              </w:rPr>
              <w:t>Number (  %)</w:t>
            </w:r>
            <w:r w:rsidRPr="00261B61">
              <w:rPr>
                <w:rFonts w:asciiTheme="minorHAnsi" w:hAnsiTheme="minorHAnsi"/>
                <w:sz w:val="20"/>
                <w:szCs w:val="20"/>
              </w:rPr>
              <w:fldChar w:fldCharType="end"/>
            </w:r>
          </w:p>
        </w:tc>
        <w:tc>
          <w:tcPr>
            <w:tcW w:w="1199" w:type="pct"/>
            <w:shd w:val="clear" w:color="auto" w:fill="auto"/>
          </w:tcPr>
          <w:p w:rsidR="000E26B4" w:rsidRPr="00261B61" w:rsidRDefault="000E26B4" w:rsidP="005B1BAB">
            <w:pPr>
              <w:rPr>
                <w:rFonts w:asciiTheme="minorHAnsi" w:hAnsiTheme="minorHAnsi"/>
                <w:sz w:val="20"/>
                <w:szCs w:val="20"/>
              </w:rPr>
            </w:pPr>
            <w:r w:rsidRPr="00261B61">
              <w:rPr>
                <w:rFonts w:asciiTheme="minorHAnsi" w:hAnsiTheme="minorHAnsi"/>
                <w:sz w:val="20"/>
                <w:szCs w:val="20"/>
              </w:rPr>
              <w:t xml:space="preserve">Average SAT I scores for </w:t>
            </w:r>
            <w:r w:rsidRPr="00261B61">
              <w:rPr>
                <w:rFonts w:asciiTheme="minorHAnsi" w:hAnsiTheme="minorHAnsi"/>
                <w:b/>
                <w:sz w:val="20"/>
                <w:szCs w:val="20"/>
              </w:rPr>
              <w:t>juniors</w:t>
            </w:r>
            <w:r w:rsidRPr="00261B61">
              <w:rPr>
                <w:rFonts w:asciiTheme="minorHAnsi" w:hAnsiTheme="minorHAnsi"/>
                <w:sz w:val="20"/>
                <w:szCs w:val="20"/>
              </w:rPr>
              <w:t xml:space="preserve">: </w:t>
            </w:r>
          </w:p>
          <w:p w:rsidR="000E26B4" w:rsidRPr="00261B61" w:rsidRDefault="000E26B4" w:rsidP="005B1BAB">
            <w:pPr>
              <w:rPr>
                <w:rFonts w:asciiTheme="minorHAnsi" w:hAnsiTheme="minorHAnsi"/>
                <w:sz w:val="20"/>
                <w:szCs w:val="20"/>
              </w:rPr>
            </w:pPr>
            <w:r w:rsidRPr="00261B61">
              <w:rPr>
                <w:rFonts w:asciiTheme="minorHAnsi" w:hAnsiTheme="minorHAnsi"/>
                <w:sz w:val="20"/>
                <w:szCs w:val="20"/>
              </w:rPr>
              <w:t xml:space="preserve">Reading: </w:t>
            </w:r>
            <w:r w:rsidR="004435D1" w:rsidRPr="00261B61">
              <w:rPr>
                <w:rFonts w:asciiTheme="minorHAnsi" w:hAnsiTheme="minorHAnsi"/>
                <w:sz w:val="20"/>
                <w:szCs w:val="20"/>
              </w:rPr>
              <w:fldChar w:fldCharType="begin">
                <w:ffData>
                  <w:name w:val="Text5"/>
                  <w:enabled/>
                  <w:calcOnExit w:val="0"/>
                  <w:textInput/>
                </w:ffData>
              </w:fldChar>
            </w:r>
            <w:r w:rsidRPr="00261B61">
              <w:rPr>
                <w:rFonts w:asciiTheme="minorHAnsi" w:hAnsiTheme="minorHAnsi"/>
                <w:sz w:val="20"/>
                <w:szCs w:val="20"/>
              </w:rPr>
              <w:instrText xml:space="preserve"> FORMTEXT </w:instrText>
            </w:r>
            <w:r w:rsidR="004435D1" w:rsidRPr="00261B61">
              <w:rPr>
                <w:rFonts w:asciiTheme="minorHAnsi" w:hAnsiTheme="minorHAnsi"/>
                <w:sz w:val="20"/>
                <w:szCs w:val="20"/>
              </w:rPr>
            </w:r>
            <w:r w:rsidR="004435D1" w:rsidRPr="00261B61">
              <w:rPr>
                <w:rFonts w:asciiTheme="minorHAnsi" w:hAnsiTheme="minorHAnsi"/>
                <w:sz w:val="20"/>
                <w:szCs w:val="20"/>
              </w:rPr>
              <w:fldChar w:fldCharType="separate"/>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004435D1" w:rsidRPr="00261B61">
              <w:rPr>
                <w:rFonts w:asciiTheme="minorHAnsi" w:hAnsiTheme="minorHAnsi"/>
                <w:sz w:val="20"/>
                <w:szCs w:val="20"/>
              </w:rPr>
              <w:fldChar w:fldCharType="end"/>
            </w:r>
            <w:r w:rsidRPr="00261B61">
              <w:rPr>
                <w:rFonts w:asciiTheme="minorHAnsi" w:hAnsiTheme="minorHAnsi"/>
                <w:sz w:val="20"/>
                <w:szCs w:val="20"/>
              </w:rPr>
              <w:t xml:space="preserve"> </w:t>
            </w:r>
          </w:p>
          <w:p w:rsidR="000E26B4" w:rsidRPr="00261B61" w:rsidRDefault="000E26B4" w:rsidP="005B1BAB">
            <w:pPr>
              <w:rPr>
                <w:rFonts w:asciiTheme="minorHAnsi" w:hAnsiTheme="minorHAnsi"/>
                <w:sz w:val="20"/>
                <w:szCs w:val="20"/>
              </w:rPr>
            </w:pPr>
            <w:r w:rsidRPr="00261B61">
              <w:rPr>
                <w:rFonts w:asciiTheme="minorHAnsi" w:hAnsiTheme="minorHAnsi"/>
                <w:sz w:val="20"/>
                <w:szCs w:val="20"/>
              </w:rPr>
              <w:t xml:space="preserve">Math: </w:t>
            </w:r>
            <w:r w:rsidR="004435D1" w:rsidRPr="00261B61">
              <w:rPr>
                <w:rFonts w:asciiTheme="minorHAnsi" w:hAnsiTheme="minorHAnsi"/>
                <w:sz w:val="20"/>
                <w:szCs w:val="20"/>
              </w:rPr>
              <w:fldChar w:fldCharType="begin">
                <w:ffData>
                  <w:name w:val="Text7"/>
                  <w:enabled/>
                  <w:calcOnExit w:val="0"/>
                  <w:textInput/>
                </w:ffData>
              </w:fldChar>
            </w:r>
            <w:r w:rsidRPr="00261B61">
              <w:rPr>
                <w:rFonts w:asciiTheme="minorHAnsi" w:hAnsiTheme="minorHAnsi"/>
                <w:sz w:val="20"/>
                <w:szCs w:val="20"/>
              </w:rPr>
              <w:instrText xml:space="preserve"> FORMTEXT </w:instrText>
            </w:r>
            <w:r w:rsidR="004435D1" w:rsidRPr="00261B61">
              <w:rPr>
                <w:rFonts w:asciiTheme="minorHAnsi" w:hAnsiTheme="minorHAnsi"/>
                <w:sz w:val="20"/>
                <w:szCs w:val="20"/>
              </w:rPr>
            </w:r>
            <w:r w:rsidR="004435D1" w:rsidRPr="00261B61">
              <w:rPr>
                <w:rFonts w:asciiTheme="minorHAnsi" w:hAnsiTheme="minorHAnsi"/>
                <w:sz w:val="20"/>
                <w:szCs w:val="20"/>
              </w:rPr>
              <w:fldChar w:fldCharType="separate"/>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004435D1" w:rsidRPr="00261B61">
              <w:rPr>
                <w:rFonts w:asciiTheme="minorHAnsi" w:hAnsiTheme="minorHAnsi"/>
                <w:sz w:val="20"/>
                <w:szCs w:val="20"/>
              </w:rPr>
              <w:fldChar w:fldCharType="end"/>
            </w:r>
            <w:r w:rsidRPr="00261B61">
              <w:rPr>
                <w:rFonts w:asciiTheme="minorHAnsi" w:hAnsiTheme="minorHAnsi"/>
                <w:sz w:val="20"/>
                <w:szCs w:val="20"/>
              </w:rPr>
              <w:t xml:space="preserve"> </w:t>
            </w:r>
          </w:p>
          <w:p w:rsidR="000E26B4" w:rsidRPr="00261B61" w:rsidRDefault="000E26B4" w:rsidP="005B1BAB">
            <w:pPr>
              <w:rPr>
                <w:rFonts w:asciiTheme="minorHAnsi" w:hAnsiTheme="minorHAnsi"/>
                <w:sz w:val="20"/>
                <w:szCs w:val="20"/>
              </w:rPr>
            </w:pPr>
            <w:r w:rsidRPr="00261B61">
              <w:rPr>
                <w:rFonts w:asciiTheme="minorHAnsi" w:hAnsiTheme="minorHAnsi"/>
                <w:sz w:val="20"/>
                <w:szCs w:val="20"/>
              </w:rPr>
              <w:t xml:space="preserve">Writing: </w:t>
            </w:r>
            <w:r w:rsidR="004435D1" w:rsidRPr="00261B61">
              <w:rPr>
                <w:rFonts w:asciiTheme="minorHAnsi" w:hAnsiTheme="minorHAnsi"/>
                <w:sz w:val="20"/>
                <w:szCs w:val="20"/>
              </w:rPr>
              <w:fldChar w:fldCharType="begin">
                <w:ffData>
                  <w:name w:val="Text8"/>
                  <w:enabled/>
                  <w:calcOnExit w:val="0"/>
                  <w:textInput/>
                </w:ffData>
              </w:fldChar>
            </w:r>
            <w:r w:rsidRPr="00261B61">
              <w:rPr>
                <w:rFonts w:asciiTheme="minorHAnsi" w:hAnsiTheme="minorHAnsi"/>
                <w:sz w:val="20"/>
                <w:szCs w:val="20"/>
              </w:rPr>
              <w:instrText xml:space="preserve"> FORMTEXT </w:instrText>
            </w:r>
            <w:r w:rsidR="004435D1" w:rsidRPr="00261B61">
              <w:rPr>
                <w:rFonts w:asciiTheme="minorHAnsi" w:hAnsiTheme="minorHAnsi"/>
                <w:sz w:val="20"/>
                <w:szCs w:val="20"/>
              </w:rPr>
            </w:r>
            <w:r w:rsidR="004435D1" w:rsidRPr="00261B61">
              <w:rPr>
                <w:rFonts w:asciiTheme="minorHAnsi" w:hAnsiTheme="minorHAnsi"/>
                <w:sz w:val="20"/>
                <w:szCs w:val="20"/>
              </w:rPr>
              <w:fldChar w:fldCharType="separate"/>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004435D1" w:rsidRPr="00261B61">
              <w:rPr>
                <w:rFonts w:asciiTheme="minorHAnsi" w:hAnsiTheme="minorHAnsi"/>
                <w:sz w:val="20"/>
                <w:szCs w:val="20"/>
              </w:rPr>
              <w:fldChar w:fldCharType="end"/>
            </w:r>
          </w:p>
        </w:tc>
        <w:tc>
          <w:tcPr>
            <w:tcW w:w="1427" w:type="pct"/>
            <w:shd w:val="clear" w:color="auto" w:fill="auto"/>
          </w:tcPr>
          <w:p w:rsidR="000E26B4" w:rsidRPr="00261B61" w:rsidRDefault="000E26B4" w:rsidP="005B1BAB">
            <w:pPr>
              <w:rPr>
                <w:rFonts w:asciiTheme="minorHAnsi" w:hAnsiTheme="minorHAnsi"/>
                <w:sz w:val="20"/>
                <w:szCs w:val="20"/>
              </w:rPr>
            </w:pPr>
            <w:r w:rsidRPr="00261B61">
              <w:rPr>
                <w:rFonts w:asciiTheme="minorHAnsi" w:hAnsiTheme="minorHAnsi"/>
                <w:sz w:val="20"/>
                <w:szCs w:val="20"/>
              </w:rPr>
              <w:t xml:space="preserve">Average SAT I scores for </w:t>
            </w:r>
            <w:r w:rsidRPr="00261B61">
              <w:rPr>
                <w:rFonts w:asciiTheme="minorHAnsi" w:hAnsiTheme="minorHAnsi"/>
                <w:b/>
                <w:sz w:val="20"/>
                <w:szCs w:val="20"/>
              </w:rPr>
              <w:t>seniors</w:t>
            </w:r>
            <w:r w:rsidRPr="00261B61">
              <w:rPr>
                <w:rFonts w:asciiTheme="minorHAnsi" w:hAnsiTheme="minorHAnsi"/>
                <w:sz w:val="20"/>
                <w:szCs w:val="20"/>
              </w:rPr>
              <w:t xml:space="preserve">: </w:t>
            </w:r>
          </w:p>
          <w:p w:rsidR="000E26B4" w:rsidRPr="00261B61" w:rsidRDefault="000E26B4" w:rsidP="005B1BAB">
            <w:pPr>
              <w:rPr>
                <w:rFonts w:asciiTheme="minorHAnsi" w:hAnsiTheme="minorHAnsi"/>
                <w:sz w:val="20"/>
                <w:szCs w:val="20"/>
              </w:rPr>
            </w:pPr>
            <w:r w:rsidRPr="00261B61">
              <w:rPr>
                <w:rFonts w:asciiTheme="minorHAnsi" w:hAnsiTheme="minorHAnsi"/>
                <w:sz w:val="20"/>
                <w:szCs w:val="20"/>
              </w:rPr>
              <w:t xml:space="preserve">Reading: </w:t>
            </w:r>
            <w:r w:rsidR="004435D1" w:rsidRPr="00261B61">
              <w:rPr>
                <w:rFonts w:asciiTheme="minorHAnsi" w:hAnsiTheme="minorHAnsi"/>
                <w:sz w:val="20"/>
                <w:szCs w:val="20"/>
              </w:rPr>
              <w:fldChar w:fldCharType="begin">
                <w:ffData>
                  <w:name w:val="Text6"/>
                  <w:enabled/>
                  <w:calcOnExit w:val="0"/>
                  <w:textInput/>
                </w:ffData>
              </w:fldChar>
            </w:r>
            <w:r w:rsidRPr="00261B61">
              <w:rPr>
                <w:rFonts w:asciiTheme="minorHAnsi" w:hAnsiTheme="minorHAnsi"/>
                <w:sz w:val="20"/>
                <w:szCs w:val="20"/>
              </w:rPr>
              <w:instrText xml:space="preserve"> FORMTEXT </w:instrText>
            </w:r>
            <w:r w:rsidR="004435D1" w:rsidRPr="00261B61">
              <w:rPr>
                <w:rFonts w:asciiTheme="minorHAnsi" w:hAnsiTheme="minorHAnsi"/>
                <w:sz w:val="20"/>
                <w:szCs w:val="20"/>
              </w:rPr>
            </w:r>
            <w:r w:rsidR="004435D1" w:rsidRPr="00261B61">
              <w:rPr>
                <w:rFonts w:asciiTheme="minorHAnsi" w:hAnsiTheme="minorHAnsi"/>
                <w:sz w:val="20"/>
                <w:szCs w:val="20"/>
              </w:rPr>
              <w:fldChar w:fldCharType="separate"/>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004435D1" w:rsidRPr="00261B61">
              <w:rPr>
                <w:rFonts w:asciiTheme="minorHAnsi" w:hAnsiTheme="minorHAnsi"/>
                <w:sz w:val="20"/>
                <w:szCs w:val="20"/>
              </w:rPr>
              <w:fldChar w:fldCharType="end"/>
            </w:r>
          </w:p>
          <w:p w:rsidR="000E26B4" w:rsidRPr="00261B61" w:rsidRDefault="000E26B4" w:rsidP="005B1BAB">
            <w:pPr>
              <w:rPr>
                <w:rFonts w:asciiTheme="minorHAnsi" w:hAnsiTheme="minorHAnsi"/>
                <w:sz w:val="20"/>
                <w:szCs w:val="20"/>
              </w:rPr>
            </w:pPr>
            <w:r w:rsidRPr="00261B61">
              <w:rPr>
                <w:rFonts w:asciiTheme="minorHAnsi" w:hAnsiTheme="minorHAnsi"/>
                <w:sz w:val="20"/>
                <w:szCs w:val="20"/>
              </w:rPr>
              <w:t xml:space="preserve">Math: </w:t>
            </w:r>
            <w:r w:rsidR="004435D1" w:rsidRPr="00261B61">
              <w:rPr>
                <w:rFonts w:asciiTheme="minorHAnsi" w:hAnsiTheme="minorHAnsi"/>
                <w:sz w:val="20"/>
                <w:szCs w:val="20"/>
              </w:rPr>
              <w:fldChar w:fldCharType="begin">
                <w:ffData>
                  <w:name w:val="Text9"/>
                  <w:enabled/>
                  <w:calcOnExit w:val="0"/>
                  <w:textInput/>
                </w:ffData>
              </w:fldChar>
            </w:r>
            <w:r w:rsidRPr="00261B61">
              <w:rPr>
                <w:rFonts w:asciiTheme="minorHAnsi" w:hAnsiTheme="minorHAnsi"/>
                <w:sz w:val="20"/>
                <w:szCs w:val="20"/>
              </w:rPr>
              <w:instrText xml:space="preserve"> FORMTEXT </w:instrText>
            </w:r>
            <w:r w:rsidR="004435D1" w:rsidRPr="00261B61">
              <w:rPr>
                <w:rFonts w:asciiTheme="minorHAnsi" w:hAnsiTheme="minorHAnsi"/>
                <w:sz w:val="20"/>
                <w:szCs w:val="20"/>
              </w:rPr>
            </w:r>
            <w:r w:rsidR="004435D1" w:rsidRPr="00261B61">
              <w:rPr>
                <w:rFonts w:asciiTheme="minorHAnsi" w:hAnsiTheme="minorHAnsi"/>
                <w:sz w:val="20"/>
                <w:szCs w:val="20"/>
              </w:rPr>
              <w:fldChar w:fldCharType="separate"/>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004435D1" w:rsidRPr="00261B61">
              <w:rPr>
                <w:rFonts w:asciiTheme="minorHAnsi" w:hAnsiTheme="minorHAnsi"/>
                <w:sz w:val="20"/>
                <w:szCs w:val="20"/>
              </w:rPr>
              <w:fldChar w:fldCharType="end"/>
            </w:r>
          </w:p>
          <w:p w:rsidR="000E26B4" w:rsidRPr="00261B61" w:rsidRDefault="000E26B4" w:rsidP="005B1BAB">
            <w:pPr>
              <w:rPr>
                <w:rFonts w:asciiTheme="minorHAnsi" w:hAnsiTheme="minorHAnsi"/>
                <w:sz w:val="20"/>
                <w:szCs w:val="20"/>
              </w:rPr>
            </w:pPr>
            <w:r w:rsidRPr="00261B61">
              <w:rPr>
                <w:rFonts w:asciiTheme="minorHAnsi" w:hAnsiTheme="minorHAnsi"/>
                <w:sz w:val="20"/>
                <w:szCs w:val="20"/>
              </w:rPr>
              <w:t xml:space="preserve">Writing: </w:t>
            </w:r>
            <w:r w:rsidR="004435D1" w:rsidRPr="00261B61">
              <w:rPr>
                <w:rFonts w:asciiTheme="minorHAnsi" w:hAnsiTheme="minorHAnsi"/>
                <w:sz w:val="20"/>
                <w:szCs w:val="20"/>
              </w:rPr>
              <w:fldChar w:fldCharType="begin">
                <w:ffData>
                  <w:name w:val="Text10"/>
                  <w:enabled/>
                  <w:calcOnExit w:val="0"/>
                  <w:textInput/>
                </w:ffData>
              </w:fldChar>
            </w:r>
            <w:r w:rsidRPr="00261B61">
              <w:rPr>
                <w:rFonts w:asciiTheme="minorHAnsi" w:hAnsiTheme="minorHAnsi"/>
                <w:sz w:val="20"/>
                <w:szCs w:val="20"/>
              </w:rPr>
              <w:instrText xml:space="preserve"> FORMTEXT </w:instrText>
            </w:r>
            <w:r w:rsidR="004435D1" w:rsidRPr="00261B61">
              <w:rPr>
                <w:rFonts w:asciiTheme="minorHAnsi" w:hAnsiTheme="minorHAnsi"/>
                <w:sz w:val="20"/>
                <w:szCs w:val="20"/>
              </w:rPr>
            </w:r>
            <w:r w:rsidR="004435D1" w:rsidRPr="00261B61">
              <w:rPr>
                <w:rFonts w:asciiTheme="minorHAnsi" w:hAnsiTheme="minorHAnsi"/>
                <w:sz w:val="20"/>
                <w:szCs w:val="20"/>
              </w:rPr>
              <w:fldChar w:fldCharType="separate"/>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Pr="00261B61">
              <w:rPr>
                <w:rFonts w:asciiTheme="minorHAnsi" w:hAnsiTheme="minorHAnsi"/>
                <w:noProof/>
                <w:sz w:val="20"/>
                <w:szCs w:val="20"/>
              </w:rPr>
              <w:t> </w:t>
            </w:r>
            <w:r w:rsidR="004435D1" w:rsidRPr="00261B61">
              <w:rPr>
                <w:rFonts w:asciiTheme="minorHAnsi" w:hAnsiTheme="minorHAnsi"/>
                <w:sz w:val="20"/>
                <w:szCs w:val="20"/>
              </w:rPr>
              <w:fldChar w:fldCharType="end"/>
            </w:r>
          </w:p>
        </w:tc>
      </w:tr>
    </w:tbl>
    <w:p w:rsidR="000E26B4" w:rsidRPr="00261B61" w:rsidRDefault="000E26B4" w:rsidP="000E26B4">
      <w:pPr>
        <w:rPr>
          <w:rFonts w:asciiTheme="minorHAnsi" w:hAnsiTheme="minorHAnsi"/>
          <w:sz w:val="20"/>
          <w:szCs w:val="20"/>
        </w:rPr>
      </w:pPr>
    </w:p>
    <w:p w:rsidR="000E26B4" w:rsidRPr="00F06B53" w:rsidRDefault="000E26B4" w:rsidP="000E26B4">
      <w:pPr>
        <w:pStyle w:val="Heading1"/>
        <w:jc w:val="center"/>
        <w:rPr>
          <w:rFonts w:asciiTheme="minorHAnsi" w:hAnsiTheme="minorHAnsi"/>
          <w:b w:val="0"/>
          <w:szCs w:val="28"/>
        </w:rPr>
      </w:pPr>
      <w:bookmarkStart w:id="16" w:name="_Toc313362812"/>
      <w:bookmarkStart w:id="17" w:name="_Toc345520354"/>
      <w:r w:rsidRPr="00F06B53">
        <w:rPr>
          <w:rFonts w:asciiTheme="minorHAnsi" w:hAnsiTheme="minorHAnsi"/>
          <w:szCs w:val="28"/>
        </w:rPr>
        <w:t xml:space="preserve">Appendix </w:t>
      </w:r>
      <w:r>
        <w:rPr>
          <w:rFonts w:asciiTheme="minorHAnsi" w:hAnsiTheme="minorHAnsi"/>
          <w:szCs w:val="28"/>
        </w:rPr>
        <w:t>D</w:t>
      </w:r>
      <w:r w:rsidRPr="00F06B53">
        <w:rPr>
          <w:rFonts w:asciiTheme="minorHAnsi" w:hAnsiTheme="minorHAnsi"/>
          <w:szCs w:val="28"/>
        </w:rPr>
        <w:t>: Teacher Certification and Training</w:t>
      </w:r>
      <w:bookmarkEnd w:id="16"/>
      <w:bookmarkEnd w:id="17"/>
    </w:p>
    <w:p w:rsidR="000E26B4" w:rsidRPr="00261B61" w:rsidDel="00F32EBA" w:rsidRDefault="000E26B4" w:rsidP="000E26B4">
      <w:pPr>
        <w:rPr>
          <w:rFonts w:asciiTheme="minorHAnsi" w:hAnsiTheme="minorHAnsi"/>
          <w:sz w:val="20"/>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0"/>
        <w:gridCol w:w="1620"/>
        <w:gridCol w:w="1170"/>
        <w:gridCol w:w="1440"/>
        <w:gridCol w:w="1440"/>
      </w:tblGrid>
      <w:tr w:rsidR="000E26B4" w:rsidRPr="00261B61" w:rsidTr="005B1BAB">
        <w:trPr>
          <w:trHeight w:val="2197"/>
        </w:trPr>
        <w:tc>
          <w:tcPr>
            <w:tcW w:w="1188" w:type="dxa"/>
            <w:shd w:val="clear" w:color="auto" w:fill="D9D9D9"/>
          </w:tcPr>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A</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School Name</w:t>
            </w:r>
          </w:p>
          <w:p w:rsidR="000E26B4" w:rsidRPr="00261B61" w:rsidRDefault="000E26B4" w:rsidP="005B1BAB">
            <w:pPr>
              <w:jc w:val="center"/>
              <w:rPr>
                <w:rFonts w:asciiTheme="minorHAnsi" w:hAnsiTheme="minorHAnsi"/>
                <w:b/>
                <w:sz w:val="20"/>
                <w:szCs w:val="20"/>
              </w:rPr>
            </w:pPr>
          </w:p>
        </w:tc>
        <w:tc>
          <w:tcPr>
            <w:tcW w:w="1440" w:type="dxa"/>
            <w:shd w:val="clear" w:color="auto" w:fill="D9D9D9"/>
          </w:tcPr>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B</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Total Number of Teachers</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(FTEs)</w:t>
            </w:r>
          </w:p>
        </w:tc>
        <w:tc>
          <w:tcPr>
            <w:tcW w:w="1440" w:type="dxa"/>
            <w:shd w:val="clear" w:color="auto" w:fill="D9D9D9"/>
          </w:tcPr>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C</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Total # of Teachers</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with Special Education Certification</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 xml:space="preserve">(FTEs) </w:t>
            </w:r>
          </w:p>
        </w:tc>
        <w:tc>
          <w:tcPr>
            <w:tcW w:w="1620" w:type="dxa"/>
            <w:shd w:val="clear" w:color="auto" w:fill="D9D9D9"/>
          </w:tcPr>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D</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 xml:space="preserve"># of Teachers with Dual Certification Including </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Special Education Certification</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(FTEs)</w:t>
            </w:r>
          </w:p>
        </w:tc>
        <w:tc>
          <w:tcPr>
            <w:tcW w:w="1170" w:type="dxa"/>
            <w:shd w:val="clear" w:color="auto" w:fill="D9D9D9"/>
          </w:tcPr>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E</w:t>
            </w:r>
          </w:p>
          <w:p w:rsidR="000E26B4" w:rsidRPr="00261B61" w:rsidRDefault="000E26B4" w:rsidP="005B1BAB">
            <w:pPr>
              <w:jc w:val="center"/>
              <w:rPr>
                <w:rFonts w:asciiTheme="minorHAnsi" w:hAnsiTheme="minorHAnsi"/>
                <w:sz w:val="20"/>
                <w:szCs w:val="20"/>
              </w:rPr>
            </w:pPr>
            <w:r w:rsidRPr="00261B61">
              <w:rPr>
                <w:rFonts w:asciiTheme="minorHAnsi" w:hAnsiTheme="minorHAnsi"/>
                <w:b/>
                <w:sz w:val="20"/>
                <w:szCs w:val="20"/>
              </w:rPr>
              <w:t>Total # of Teachers with ESL Certification (FTEs)</w:t>
            </w:r>
          </w:p>
          <w:p w:rsidR="000E26B4" w:rsidRPr="00261B61" w:rsidRDefault="000E26B4" w:rsidP="005B1BAB">
            <w:pPr>
              <w:jc w:val="center"/>
              <w:rPr>
                <w:rFonts w:asciiTheme="minorHAnsi" w:hAnsiTheme="minorHAnsi"/>
                <w:b/>
                <w:sz w:val="20"/>
                <w:szCs w:val="20"/>
              </w:rPr>
            </w:pPr>
          </w:p>
        </w:tc>
        <w:tc>
          <w:tcPr>
            <w:tcW w:w="1440" w:type="dxa"/>
            <w:shd w:val="clear" w:color="auto" w:fill="D9D9D9"/>
          </w:tcPr>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F</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 xml:space="preserve"># of Teachers with Dual Certification Including </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 xml:space="preserve">ESL </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Certification</w:t>
            </w:r>
          </w:p>
          <w:p w:rsidR="000E26B4" w:rsidRPr="00261B61" w:rsidRDefault="000E26B4" w:rsidP="005B1BAB">
            <w:pPr>
              <w:jc w:val="center"/>
              <w:rPr>
                <w:rFonts w:asciiTheme="minorHAnsi" w:hAnsiTheme="minorHAnsi"/>
                <w:b/>
                <w:sz w:val="20"/>
                <w:szCs w:val="20"/>
              </w:rPr>
            </w:pPr>
            <w:r w:rsidRPr="00261B61">
              <w:rPr>
                <w:rFonts w:asciiTheme="minorHAnsi" w:hAnsiTheme="minorHAnsi"/>
                <w:b/>
                <w:sz w:val="20"/>
                <w:szCs w:val="20"/>
              </w:rPr>
              <w:t>(FTEs)</w:t>
            </w:r>
          </w:p>
        </w:tc>
        <w:tc>
          <w:tcPr>
            <w:tcW w:w="1440" w:type="dxa"/>
            <w:shd w:val="clear" w:color="auto" w:fill="D9D9D9"/>
          </w:tcPr>
          <w:p w:rsidR="000E26B4" w:rsidRDefault="000E26B4" w:rsidP="005B1BAB">
            <w:pPr>
              <w:jc w:val="center"/>
              <w:rPr>
                <w:rFonts w:asciiTheme="minorHAnsi" w:hAnsiTheme="minorHAnsi"/>
                <w:b/>
                <w:sz w:val="20"/>
                <w:szCs w:val="20"/>
              </w:rPr>
            </w:pPr>
            <w:r>
              <w:rPr>
                <w:rFonts w:asciiTheme="minorHAnsi" w:hAnsiTheme="minorHAnsi"/>
                <w:b/>
                <w:sz w:val="20"/>
                <w:szCs w:val="20"/>
              </w:rPr>
              <w:t>G</w:t>
            </w:r>
          </w:p>
          <w:p w:rsidR="000E26B4" w:rsidRPr="00261B61" w:rsidRDefault="000E26B4" w:rsidP="005B1BAB">
            <w:pPr>
              <w:jc w:val="center"/>
              <w:rPr>
                <w:rFonts w:asciiTheme="minorHAnsi" w:hAnsiTheme="minorHAnsi"/>
                <w:b/>
                <w:sz w:val="20"/>
                <w:szCs w:val="20"/>
              </w:rPr>
            </w:pPr>
            <w:r>
              <w:rPr>
                <w:rFonts w:asciiTheme="minorHAnsi" w:hAnsiTheme="minorHAnsi"/>
                <w:b/>
                <w:sz w:val="20"/>
                <w:szCs w:val="20"/>
              </w:rPr>
              <w:t xml:space="preserve">SEI </w:t>
            </w:r>
            <w:proofErr w:type="spellStart"/>
            <w:r>
              <w:rPr>
                <w:rFonts w:asciiTheme="minorHAnsi" w:hAnsiTheme="minorHAnsi"/>
                <w:b/>
                <w:sz w:val="20"/>
                <w:szCs w:val="20"/>
              </w:rPr>
              <w:t>Endorsment</w:t>
            </w:r>
            <w:proofErr w:type="spellEnd"/>
          </w:p>
        </w:tc>
      </w:tr>
      <w:tr w:rsidR="000E26B4" w:rsidRPr="00261B61" w:rsidTr="005B1BAB">
        <w:tc>
          <w:tcPr>
            <w:tcW w:w="1188"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620" w:type="dxa"/>
          </w:tcPr>
          <w:p w:rsidR="000E26B4" w:rsidRPr="00261B61" w:rsidRDefault="000E26B4" w:rsidP="005B1BAB">
            <w:pPr>
              <w:rPr>
                <w:rFonts w:asciiTheme="minorHAnsi" w:hAnsiTheme="minorHAnsi"/>
                <w:sz w:val="20"/>
                <w:szCs w:val="20"/>
              </w:rPr>
            </w:pPr>
          </w:p>
        </w:tc>
        <w:tc>
          <w:tcPr>
            <w:tcW w:w="117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r>
      <w:tr w:rsidR="000E26B4" w:rsidRPr="00261B61" w:rsidTr="005B1BAB">
        <w:tc>
          <w:tcPr>
            <w:tcW w:w="1188"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620" w:type="dxa"/>
          </w:tcPr>
          <w:p w:rsidR="000E26B4" w:rsidRPr="00261B61" w:rsidRDefault="000E26B4" w:rsidP="005B1BAB">
            <w:pPr>
              <w:rPr>
                <w:rFonts w:asciiTheme="minorHAnsi" w:hAnsiTheme="minorHAnsi"/>
                <w:sz w:val="20"/>
                <w:szCs w:val="20"/>
              </w:rPr>
            </w:pPr>
          </w:p>
        </w:tc>
        <w:tc>
          <w:tcPr>
            <w:tcW w:w="117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r>
      <w:tr w:rsidR="000E26B4" w:rsidRPr="00261B61" w:rsidTr="005B1BAB">
        <w:tc>
          <w:tcPr>
            <w:tcW w:w="1188"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620" w:type="dxa"/>
          </w:tcPr>
          <w:p w:rsidR="000E26B4" w:rsidRPr="00261B61" w:rsidRDefault="000E26B4" w:rsidP="005B1BAB">
            <w:pPr>
              <w:rPr>
                <w:rFonts w:asciiTheme="minorHAnsi" w:hAnsiTheme="minorHAnsi"/>
                <w:sz w:val="20"/>
                <w:szCs w:val="20"/>
              </w:rPr>
            </w:pPr>
          </w:p>
        </w:tc>
        <w:tc>
          <w:tcPr>
            <w:tcW w:w="117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r>
      <w:tr w:rsidR="000E26B4" w:rsidRPr="00261B61" w:rsidTr="005B1BAB">
        <w:tc>
          <w:tcPr>
            <w:tcW w:w="1188"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620" w:type="dxa"/>
          </w:tcPr>
          <w:p w:rsidR="000E26B4" w:rsidRPr="00261B61" w:rsidRDefault="000E26B4" w:rsidP="005B1BAB">
            <w:pPr>
              <w:rPr>
                <w:rFonts w:asciiTheme="minorHAnsi" w:hAnsiTheme="minorHAnsi"/>
                <w:sz w:val="20"/>
                <w:szCs w:val="20"/>
              </w:rPr>
            </w:pPr>
          </w:p>
        </w:tc>
        <w:tc>
          <w:tcPr>
            <w:tcW w:w="117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r>
      <w:tr w:rsidR="000E26B4" w:rsidRPr="00261B61" w:rsidTr="005B1BAB">
        <w:tc>
          <w:tcPr>
            <w:tcW w:w="1188"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620" w:type="dxa"/>
          </w:tcPr>
          <w:p w:rsidR="000E26B4" w:rsidRPr="00261B61" w:rsidRDefault="000E26B4" w:rsidP="005B1BAB">
            <w:pPr>
              <w:rPr>
                <w:rFonts w:asciiTheme="minorHAnsi" w:hAnsiTheme="minorHAnsi"/>
                <w:sz w:val="20"/>
                <w:szCs w:val="20"/>
              </w:rPr>
            </w:pPr>
          </w:p>
        </w:tc>
        <w:tc>
          <w:tcPr>
            <w:tcW w:w="117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r>
      <w:tr w:rsidR="000E26B4" w:rsidRPr="00261B61" w:rsidTr="005B1BAB">
        <w:tc>
          <w:tcPr>
            <w:tcW w:w="1188"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620" w:type="dxa"/>
          </w:tcPr>
          <w:p w:rsidR="000E26B4" w:rsidRPr="00261B61" w:rsidRDefault="000E26B4" w:rsidP="005B1BAB">
            <w:pPr>
              <w:rPr>
                <w:rFonts w:asciiTheme="minorHAnsi" w:hAnsiTheme="minorHAnsi"/>
                <w:sz w:val="20"/>
                <w:szCs w:val="20"/>
              </w:rPr>
            </w:pPr>
          </w:p>
        </w:tc>
        <w:tc>
          <w:tcPr>
            <w:tcW w:w="117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r>
      <w:tr w:rsidR="000E26B4" w:rsidRPr="00261B61" w:rsidTr="005B1BAB">
        <w:tc>
          <w:tcPr>
            <w:tcW w:w="1188"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620" w:type="dxa"/>
          </w:tcPr>
          <w:p w:rsidR="000E26B4" w:rsidRPr="00261B61" w:rsidRDefault="000E26B4" w:rsidP="005B1BAB">
            <w:pPr>
              <w:rPr>
                <w:rFonts w:asciiTheme="minorHAnsi" w:hAnsiTheme="minorHAnsi"/>
                <w:sz w:val="20"/>
                <w:szCs w:val="20"/>
              </w:rPr>
            </w:pPr>
          </w:p>
        </w:tc>
        <w:tc>
          <w:tcPr>
            <w:tcW w:w="117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r>
      <w:tr w:rsidR="000E26B4" w:rsidRPr="00261B61" w:rsidTr="005B1BAB">
        <w:tc>
          <w:tcPr>
            <w:tcW w:w="1188" w:type="dxa"/>
            <w:tcBorders>
              <w:bottom w:val="single" w:sz="4" w:space="0" w:color="auto"/>
            </w:tcBorders>
          </w:tcPr>
          <w:p w:rsidR="000E26B4" w:rsidRPr="00261B61" w:rsidRDefault="000E26B4" w:rsidP="005B1BAB">
            <w:pPr>
              <w:rPr>
                <w:rFonts w:asciiTheme="minorHAnsi" w:hAnsiTheme="minorHAnsi"/>
                <w:sz w:val="20"/>
                <w:szCs w:val="20"/>
              </w:rPr>
            </w:pPr>
          </w:p>
        </w:tc>
        <w:tc>
          <w:tcPr>
            <w:tcW w:w="1440" w:type="dxa"/>
            <w:tcBorders>
              <w:bottom w:val="single" w:sz="4" w:space="0" w:color="auto"/>
            </w:tcBorders>
          </w:tcPr>
          <w:p w:rsidR="000E26B4" w:rsidRPr="00261B61" w:rsidRDefault="000E26B4" w:rsidP="005B1BAB">
            <w:pPr>
              <w:rPr>
                <w:rFonts w:asciiTheme="minorHAnsi" w:hAnsiTheme="minorHAnsi"/>
                <w:sz w:val="20"/>
                <w:szCs w:val="20"/>
              </w:rPr>
            </w:pPr>
          </w:p>
        </w:tc>
        <w:tc>
          <w:tcPr>
            <w:tcW w:w="1440" w:type="dxa"/>
            <w:tcBorders>
              <w:bottom w:val="single" w:sz="4" w:space="0" w:color="auto"/>
            </w:tcBorders>
          </w:tcPr>
          <w:p w:rsidR="000E26B4" w:rsidRPr="00261B61" w:rsidRDefault="000E26B4" w:rsidP="005B1BAB">
            <w:pPr>
              <w:rPr>
                <w:rFonts w:asciiTheme="minorHAnsi" w:hAnsiTheme="minorHAnsi"/>
                <w:sz w:val="20"/>
                <w:szCs w:val="20"/>
              </w:rPr>
            </w:pPr>
          </w:p>
        </w:tc>
        <w:tc>
          <w:tcPr>
            <w:tcW w:w="1620" w:type="dxa"/>
            <w:tcBorders>
              <w:bottom w:val="single" w:sz="4" w:space="0" w:color="auto"/>
            </w:tcBorders>
          </w:tcPr>
          <w:p w:rsidR="000E26B4" w:rsidRPr="00261B61" w:rsidRDefault="000E26B4" w:rsidP="005B1BAB">
            <w:pPr>
              <w:rPr>
                <w:rFonts w:asciiTheme="minorHAnsi" w:hAnsiTheme="minorHAnsi"/>
                <w:sz w:val="20"/>
                <w:szCs w:val="20"/>
              </w:rPr>
            </w:pPr>
          </w:p>
        </w:tc>
        <w:tc>
          <w:tcPr>
            <w:tcW w:w="1170" w:type="dxa"/>
            <w:tcBorders>
              <w:bottom w:val="single" w:sz="4" w:space="0" w:color="auto"/>
            </w:tcBorders>
          </w:tcPr>
          <w:p w:rsidR="000E26B4" w:rsidRPr="00261B61" w:rsidRDefault="000E26B4" w:rsidP="005B1BAB">
            <w:pPr>
              <w:rPr>
                <w:rFonts w:asciiTheme="minorHAnsi" w:hAnsiTheme="minorHAnsi"/>
                <w:sz w:val="20"/>
                <w:szCs w:val="20"/>
              </w:rPr>
            </w:pPr>
          </w:p>
        </w:tc>
        <w:tc>
          <w:tcPr>
            <w:tcW w:w="1440" w:type="dxa"/>
            <w:tcBorders>
              <w:bottom w:val="single" w:sz="4" w:space="0" w:color="auto"/>
            </w:tcBorders>
          </w:tcPr>
          <w:p w:rsidR="000E26B4" w:rsidRPr="00261B61" w:rsidRDefault="000E26B4" w:rsidP="005B1BAB">
            <w:pPr>
              <w:rPr>
                <w:rFonts w:asciiTheme="minorHAnsi" w:hAnsiTheme="minorHAnsi"/>
                <w:sz w:val="20"/>
                <w:szCs w:val="20"/>
              </w:rPr>
            </w:pPr>
          </w:p>
        </w:tc>
        <w:tc>
          <w:tcPr>
            <w:tcW w:w="1440" w:type="dxa"/>
            <w:tcBorders>
              <w:bottom w:val="single" w:sz="4" w:space="0" w:color="auto"/>
            </w:tcBorders>
          </w:tcPr>
          <w:p w:rsidR="000E26B4" w:rsidRPr="00261B61" w:rsidRDefault="000E26B4" w:rsidP="005B1BAB">
            <w:pPr>
              <w:rPr>
                <w:rFonts w:asciiTheme="minorHAnsi" w:hAnsiTheme="minorHAnsi"/>
                <w:sz w:val="20"/>
                <w:szCs w:val="20"/>
              </w:rPr>
            </w:pPr>
          </w:p>
        </w:tc>
      </w:tr>
      <w:tr w:rsidR="000E26B4" w:rsidRPr="00261B61" w:rsidTr="005B1BAB">
        <w:tc>
          <w:tcPr>
            <w:tcW w:w="1188" w:type="dxa"/>
            <w:shd w:val="clear" w:color="auto" w:fill="auto"/>
          </w:tcPr>
          <w:p w:rsidR="000E26B4" w:rsidRPr="00261B61" w:rsidRDefault="000E26B4" w:rsidP="005B1BAB">
            <w:pPr>
              <w:rPr>
                <w:rFonts w:asciiTheme="minorHAnsi" w:hAnsiTheme="minorHAnsi"/>
                <w:b/>
                <w:sz w:val="20"/>
                <w:szCs w:val="20"/>
              </w:rPr>
            </w:pPr>
          </w:p>
        </w:tc>
        <w:tc>
          <w:tcPr>
            <w:tcW w:w="1440" w:type="dxa"/>
          </w:tcPr>
          <w:p w:rsidR="000E26B4" w:rsidRPr="00261B61" w:rsidRDefault="000E26B4" w:rsidP="005B1BAB">
            <w:pPr>
              <w:rPr>
                <w:rFonts w:asciiTheme="minorHAnsi" w:hAnsiTheme="minorHAnsi"/>
                <w:sz w:val="20"/>
                <w:szCs w:val="20"/>
              </w:rPr>
            </w:pPr>
          </w:p>
        </w:tc>
        <w:tc>
          <w:tcPr>
            <w:tcW w:w="1440" w:type="dxa"/>
            <w:shd w:val="clear" w:color="auto" w:fill="auto"/>
          </w:tcPr>
          <w:p w:rsidR="000E26B4" w:rsidRPr="00261B61" w:rsidRDefault="000E26B4" w:rsidP="005B1BAB">
            <w:pPr>
              <w:rPr>
                <w:rFonts w:asciiTheme="minorHAnsi" w:hAnsiTheme="minorHAnsi"/>
                <w:sz w:val="20"/>
                <w:szCs w:val="20"/>
              </w:rPr>
            </w:pPr>
          </w:p>
        </w:tc>
        <w:tc>
          <w:tcPr>
            <w:tcW w:w="1620" w:type="dxa"/>
            <w:shd w:val="clear" w:color="auto" w:fill="auto"/>
          </w:tcPr>
          <w:p w:rsidR="000E26B4" w:rsidRPr="00261B61" w:rsidRDefault="000E26B4" w:rsidP="005B1BAB">
            <w:pPr>
              <w:rPr>
                <w:rFonts w:asciiTheme="minorHAnsi" w:hAnsiTheme="minorHAnsi"/>
                <w:sz w:val="20"/>
                <w:szCs w:val="20"/>
              </w:rPr>
            </w:pPr>
          </w:p>
        </w:tc>
        <w:tc>
          <w:tcPr>
            <w:tcW w:w="1170" w:type="dxa"/>
            <w:shd w:val="clear" w:color="auto" w:fill="auto"/>
          </w:tcPr>
          <w:p w:rsidR="000E26B4" w:rsidRPr="00261B61" w:rsidRDefault="000E26B4" w:rsidP="005B1BAB">
            <w:pPr>
              <w:rPr>
                <w:rFonts w:asciiTheme="minorHAnsi" w:hAnsiTheme="minorHAnsi"/>
                <w:sz w:val="20"/>
                <w:szCs w:val="20"/>
              </w:rPr>
            </w:pPr>
          </w:p>
        </w:tc>
        <w:tc>
          <w:tcPr>
            <w:tcW w:w="1440" w:type="dxa"/>
            <w:shd w:val="clear" w:color="auto" w:fill="auto"/>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r>
      <w:tr w:rsidR="000E26B4" w:rsidRPr="00261B61" w:rsidTr="005B1BAB">
        <w:tc>
          <w:tcPr>
            <w:tcW w:w="1188" w:type="dxa"/>
            <w:shd w:val="clear" w:color="auto" w:fill="auto"/>
          </w:tcPr>
          <w:p w:rsidR="000E26B4" w:rsidRPr="00261B61" w:rsidRDefault="000E26B4" w:rsidP="005B1BAB">
            <w:pPr>
              <w:rPr>
                <w:rFonts w:asciiTheme="minorHAnsi" w:hAnsiTheme="minorHAnsi"/>
                <w:b/>
                <w:sz w:val="20"/>
                <w:szCs w:val="20"/>
              </w:rPr>
            </w:pPr>
            <w:r w:rsidRPr="00261B61">
              <w:rPr>
                <w:rFonts w:asciiTheme="minorHAnsi" w:hAnsiTheme="minorHAnsi"/>
                <w:b/>
                <w:sz w:val="20"/>
                <w:szCs w:val="20"/>
              </w:rPr>
              <w:t>DISTRICT TOTAL</w:t>
            </w:r>
          </w:p>
        </w:tc>
        <w:tc>
          <w:tcPr>
            <w:tcW w:w="1440" w:type="dxa"/>
          </w:tcPr>
          <w:p w:rsidR="000E26B4" w:rsidRPr="00261B61" w:rsidRDefault="000E26B4" w:rsidP="005B1BAB">
            <w:pPr>
              <w:rPr>
                <w:rFonts w:asciiTheme="minorHAnsi" w:hAnsiTheme="minorHAnsi"/>
                <w:sz w:val="20"/>
                <w:szCs w:val="20"/>
              </w:rPr>
            </w:pPr>
          </w:p>
        </w:tc>
        <w:tc>
          <w:tcPr>
            <w:tcW w:w="1440" w:type="dxa"/>
            <w:shd w:val="clear" w:color="auto" w:fill="auto"/>
          </w:tcPr>
          <w:p w:rsidR="000E26B4" w:rsidRPr="00261B61" w:rsidRDefault="000E26B4" w:rsidP="005B1BAB">
            <w:pPr>
              <w:rPr>
                <w:rFonts w:asciiTheme="minorHAnsi" w:hAnsiTheme="minorHAnsi"/>
                <w:sz w:val="20"/>
                <w:szCs w:val="20"/>
              </w:rPr>
            </w:pPr>
          </w:p>
        </w:tc>
        <w:tc>
          <w:tcPr>
            <w:tcW w:w="1620" w:type="dxa"/>
            <w:shd w:val="clear" w:color="auto" w:fill="auto"/>
          </w:tcPr>
          <w:p w:rsidR="000E26B4" w:rsidRPr="00261B61" w:rsidRDefault="000E26B4" w:rsidP="005B1BAB">
            <w:pPr>
              <w:rPr>
                <w:rFonts w:asciiTheme="minorHAnsi" w:hAnsiTheme="minorHAnsi"/>
                <w:sz w:val="20"/>
                <w:szCs w:val="20"/>
              </w:rPr>
            </w:pPr>
          </w:p>
        </w:tc>
        <w:tc>
          <w:tcPr>
            <w:tcW w:w="1170" w:type="dxa"/>
            <w:shd w:val="clear" w:color="auto" w:fill="auto"/>
          </w:tcPr>
          <w:p w:rsidR="000E26B4" w:rsidRPr="00261B61" w:rsidRDefault="000E26B4" w:rsidP="005B1BAB">
            <w:pPr>
              <w:rPr>
                <w:rFonts w:asciiTheme="minorHAnsi" w:hAnsiTheme="minorHAnsi"/>
                <w:sz w:val="20"/>
                <w:szCs w:val="20"/>
              </w:rPr>
            </w:pPr>
          </w:p>
        </w:tc>
        <w:tc>
          <w:tcPr>
            <w:tcW w:w="1440" w:type="dxa"/>
            <w:shd w:val="clear" w:color="auto" w:fill="auto"/>
          </w:tcPr>
          <w:p w:rsidR="000E26B4" w:rsidRPr="00261B61" w:rsidRDefault="000E26B4" w:rsidP="005B1BAB">
            <w:pPr>
              <w:rPr>
                <w:rFonts w:asciiTheme="minorHAnsi" w:hAnsiTheme="minorHAnsi"/>
                <w:sz w:val="20"/>
                <w:szCs w:val="20"/>
              </w:rPr>
            </w:pPr>
          </w:p>
        </w:tc>
        <w:tc>
          <w:tcPr>
            <w:tcW w:w="1440" w:type="dxa"/>
          </w:tcPr>
          <w:p w:rsidR="000E26B4" w:rsidRPr="00261B61" w:rsidRDefault="000E26B4" w:rsidP="005B1BAB">
            <w:pPr>
              <w:rPr>
                <w:rFonts w:asciiTheme="minorHAnsi" w:hAnsiTheme="minorHAnsi"/>
                <w:sz w:val="20"/>
                <w:szCs w:val="20"/>
              </w:rPr>
            </w:pPr>
          </w:p>
        </w:tc>
      </w:tr>
    </w:tbl>
    <w:p w:rsidR="000E26B4" w:rsidRPr="00261B61" w:rsidRDefault="000E26B4" w:rsidP="000E26B4">
      <w:pPr>
        <w:rPr>
          <w:rFonts w:asciiTheme="minorHAnsi" w:hAnsiTheme="minorHAnsi"/>
          <w:sz w:val="20"/>
          <w:szCs w:val="20"/>
        </w:rPr>
      </w:pPr>
    </w:p>
    <w:p w:rsidR="00DA5990" w:rsidRPr="00AE24A1" w:rsidRDefault="00DA5990" w:rsidP="00130060">
      <w:pPr>
        <w:pStyle w:val="Heading1"/>
        <w:jc w:val="center"/>
        <w:rPr>
          <w:rFonts w:asciiTheme="minorHAnsi" w:hAnsiTheme="minorHAnsi"/>
        </w:rPr>
        <w:sectPr w:rsidR="00DA5990" w:rsidRPr="00AE24A1" w:rsidSect="002D0733">
          <w:headerReference w:type="default" r:id="rId25"/>
          <w:footerReference w:type="default" r:id="rId26"/>
          <w:footerReference w:type="first" r:id="rId27"/>
          <w:pgSz w:w="12240" w:h="15840" w:code="1"/>
          <w:pgMar w:top="1152" w:right="1152" w:bottom="1152" w:left="1152" w:header="720" w:footer="720" w:gutter="0"/>
          <w:cols w:space="720"/>
          <w:titlePg/>
          <w:docGrid w:linePitch="360"/>
        </w:sectPr>
      </w:pPr>
    </w:p>
    <w:p w:rsidR="00DA5990" w:rsidRPr="00AE24A1" w:rsidRDefault="00624211" w:rsidP="00DA5990">
      <w:pPr>
        <w:pStyle w:val="Heading1"/>
        <w:jc w:val="center"/>
        <w:rPr>
          <w:rFonts w:asciiTheme="minorHAnsi" w:hAnsiTheme="minorHAnsi"/>
        </w:rPr>
      </w:pPr>
      <w:bookmarkStart w:id="18" w:name="_Toc345520355"/>
      <w:r w:rsidRPr="00624211">
        <w:rPr>
          <w:rFonts w:asciiTheme="minorHAnsi" w:hAnsiTheme="minorHAnsi"/>
        </w:rPr>
        <w:lastRenderedPageBreak/>
        <w:t>Appendix E: Report of Instructional Staff Attendance</w:t>
      </w:r>
      <w:bookmarkEnd w:id="18"/>
    </w:p>
    <w:p w:rsidR="00DA5990" w:rsidRPr="00AE24A1" w:rsidRDefault="00624211" w:rsidP="00DA5990">
      <w:pPr>
        <w:pStyle w:val="BodyTextIndent"/>
        <w:ind w:left="0"/>
        <w:rPr>
          <w:rFonts w:asciiTheme="minorHAnsi" w:hAnsiTheme="minorHAnsi"/>
          <w:sz w:val="20"/>
          <w:szCs w:val="20"/>
        </w:rPr>
      </w:pPr>
      <w:r w:rsidRPr="00624211">
        <w:rPr>
          <w:rFonts w:asciiTheme="minorHAnsi" w:hAnsiTheme="minorHAnsi"/>
          <w:b/>
          <w:bCs/>
          <w:sz w:val="20"/>
          <w:szCs w:val="20"/>
        </w:rPr>
        <w:t>Directions:</w:t>
      </w:r>
      <w:r w:rsidRPr="00624211">
        <w:rPr>
          <w:rFonts w:asciiTheme="minorHAnsi" w:hAnsiTheme="minorHAnsi"/>
          <w:sz w:val="20"/>
          <w:szCs w:val="20"/>
        </w:rPr>
        <w:t xml:space="preserve">  Please complete the report for all teachers in the previous school year.  CDSA assumes a 180-day work year for teachers; if this is not the case, please indicate that on the line above the chart below.  Please count each teacher, not FTEs, in column B.  For columns C, D, E, F, G, and H, indicate partial days actually absent in terms of decimals (one-half day = 0.5 days, e.g.).  Long-term illness (column C) is absence for 10 or more consecutive workdays and includes use of sick leave for catastrophic illness and maternity leave, as well as Worker’s Compensation.  Short-term illness (column D) is absence for less than 10 consecutive workdays and may also include use of sick leave for family illness.  Column E includes days absent from teaching duties, whether paid or unpaid, approved or unapproved, due to attendance at conferences, seminars, workshops, to serve on professional committees, and for sabbatical.  Please include bereavement, parental, adoptive, and extended maternity leaves, as well as leaves for religious reasons in column H.  Please indicate if the data is not applicable (</w:t>
      </w:r>
      <w:proofErr w:type="spellStart"/>
      <w:proofErr w:type="gramStart"/>
      <w:r w:rsidRPr="00624211">
        <w:rPr>
          <w:rFonts w:asciiTheme="minorHAnsi" w:hAnsiTheme="minorHAnsi"/>
          <w:sz w:val="20"/>
          <w:szCs w:val="20"/>
        </w:rPr>
        <w:t>na</w:t>
      </w:r>
      <w:proofErr w:type="spellEnd"/>
      <w:proofErr w:type="gramEnd"/>
      <w:r w:rsidRPr="00624211">
        <w:rPr>
          <w:rFonts w:asciiTheme="minorHAnsi" w:hAnsiTheme="minorHAnsi"/>
          <w:sz w:val="20"/>
          <w:szCs w:val="20"/>
        </w:rPr>
        <w:t>), unattainable (un), or irretrievable (</w:t>
      </w:r>
      <w:proofErr w:type="spellStart"/>
      <w:r w:rsidRPr="00624211">
        <w:rPr>
          <w:rFonts w:asciiTheme="minorHAnsi" w:hAnsiTheme="minorHAnsi"/>
          <w:sz w:val="20"/>
          <w:szCs w:val="20"/>
        </w:rPr>
        <w:t>ir</w:t>
      </w:r>
      <w:proofErr w:type="spellEnd"/>
      <w:r w:rsidRPr="00624211">
        <w:rPr>
          <w:rFonts w:asciiTheme="minorHAnsi" w:hAnsiTheme="minorHAnsi"/>
          <w:sz w:val="20"/>
          <w:szCs w:val="20"/>
        </w:rPr>
        <w:t xml:space="preserve">) in the appropriate cell below.  All cells should be filled. </w:t>
      </w:r>
    </w:p>
    <w:p w:rsidR="00DA5990" w:rsidRPr="00AE24A1" w:rsidRDefault="00624211" w:rsidP="00DA5990">
      <w:pPr>
        <w:pStyle w:val="BodyTextIndent"/>
        <w:ind w:left="0"/>
        <w:rPr>
          <w:rFonts w:asciiTheme="minorHAnsi" w:hAnsiTheme="minorHAnsi"/>
          <w:b/>
          <w:u w:val="single"/>
        </w:rPr>
      </w:pPr>
      <w:r w:rsidRPr="00624211">
        <w:rPr>
          <w:rFonts w:asciiTheme="minorHAnsi" w:hAnsiTheme="minorHAnsi"/>
          <w:b/>
        </w:rPr>
        <w:t>Days in School Year (if other than 180)</w:t>
      </w:r>
      <w:r w:rsidRPr="00624211">
        <w:rPr>
          <w:rFonts w:asciiTheme="minorHAnsi" w:hAnsiTheme="minorHAnsi"/>
          <w:b/>
          <w:u w:val="single"/>
        </w:rPr>
        <w:tab/>
      </w:r>
      <w:r w:rsidRPr="00624211">
        <w:rPr>
          <w:rFonts w:asciiTheme="minorHAnsi" w:hAnsiTheme="minorHAnsi"/>
          <w:b/>
          <w:u w:val="single"/>
        </w:rPr>
        <w:tab/>
      </w:r>
      <w:r w:rsidRPr="00624211">
        <w:rPr>
          <w:rFonts w:asciiTheme="minorHAnsi" w:hAnsiTheme="minorHAnsi"/>
          <w:b/>
          <w:u w:val="singl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1106"/>
        <w:gridCol w:w="1036"/>
        <w:gridCol w:w="1071"/>
        <w:gridCol w:w="1568"/>
        <w:gridCol w:w="1071"/>
        <w:gridCol w:w="1071"/>
        <w:gridCol w:w="1067"/>
      </w:tblGrid>
      <w:tr w:rsidR="00C070E0" w:rsidRPr="00AE24A1" w:rsidTr="00B9167D">
        <w:trPr>
          <w:cantSplit/>
          <w:trHeight w:val="1097"/>
        </w:trPr>
        <w:tc>
          <w:tcPr>
            <w:tcW w:w="1094" w:type="pct"/>
          </w:tcPr>
          <w:p w:rsidR="00DA5990" w:rsidRPr="00AE24A1" w:rsidRDefault="00624211" w:rsidP="003E5300">
            <w:pPr>
              <w:jc w:val="center"/>
              <w:rPr>
                <w:rFonts w:asciiTheme="minorHAnsi" w:hAnsiTheme="minorHAnsi"/>
                <w:b/>
                <w:bCs/>
              </w:rPr>
            </w:pPr>
            <w:r w:rsidRPr="00624211">
              <w:rPr>
                <w:rFonts w:asciiTheme="minorHAnsi" w:hAnsiTheme="minorHAnsi"/>
                <w:b/>
                <w:bCs/>
              </w:rPr>
              <w:t>A</w:t>
            </w:r>
          </w:p>
          <w:p w:rsidR="00DA5990" w:rsidRPr="00AE24A1" w:rsidRDefault="00624211" w:rsidP="003E5300">
            <w:pPr>
              <w:jc w:val="center"/>
              <w:rPr>
                <w:rFonts w:asciiTheme="minorHAnsi" w:hAnsiTheme="minorHAnsi"/>
              </w:rPr>
            </w:pPr>
            <w:r w:rsidRPr="00624211">
              <w:rPr>
                <w:rFonts w:asciiTheme="minorHAnsi" w:hAnsiTheme="minorHAnsi"/>
                <w:b/>
                <w:bCs/>
              </w:rPr>
              <w:t>School Name</w:t>
            </w:r>
          </w:p>
        </w:tc>
        <w:tc>
          <w:tcPr>
            <w:tcW w:w="556" w:type="pct"/>
          </w:tcPr>
          <w:p w:rsidR="00DA5990" w:rsidRPr="00AE24A1" w:rsidRDefault="00624211" w:rsidP="00B9167D">
            <w:pPr>
              <w:jc w:val="center"/>
              <w:rPr>
                <w:rFonts w:asciiTheme="minorHAnsi" w:hAnsiTheme="minorHAnsi"/>
                <w:b/>
              </w:rPr>
            </w:pPr>
            <w:r w:rsidRPr="00624211">
              <w:rPr>
                <w:rFonts w:asciiTheme="minorHAnsi" w:hAnsiTheme="minorHAnsi"/>
                <w:b/>
              </w:rPr>
              <w:t>B</w:t>
            </w:r>
          </w:p>
          <w:p w:rsidR="00DA5990" w:rsidRPr="00AE24A1" w:rsidRDefault="00624211" w:rsidP="00B9167D">
            <w:pPr>
              <w:jc w:val="center"/>
              <w:rPr>
                <w:rFonts w:asciiTheme="minorHAnsi" w:hAnsiTheme="minorHAnsi"/>
                <w:b/>
              </w:rPr>
            </w:pPr>
            <w:r w:rsidRPr="00624211">
              <w:rPr>
                <w:rFonts w:asciiTheme="minorHAnsi" w:hAnsiTheme="minorHAnsi"/>
                <w:b/>
              </w:rPr>
              <w:t>Number of Teachers</w:t>
            </w:r>
          </w:p>
        </w:tc>
        <w:tc>
          <w:tcPr>
            <w:tcW w:w="556" w:type="pct"/>
          </w:tcPr>
          <w:p w:rsidR="00DA5990" w:rsidRPr="00AE24A1" w:rsidRDefault="00624211" w:rsidP="00B9167D">
            <w:pPr>
              <w:jc w:val="center"/>
              <w:rPr>
                <w:rFonts w:asciiTheme="minorHAnsi" w:hAnsiTheme="minorHAnsi"/>
                <w:b/>
              </w:rPr>
            </w:pPr>
            <w:r w:rsidRPr="00624211">
              <w:rPr>
                <w:rFonts w:asciiTheme="minorHAnsi" w:hAnsiTheme="minorHAnsi"/>
                <w:b/>
              </w:rPr>
              <w:t>C</w:t>
            </w:r>
          </w:p>
          <w:p w:rsidR="00DA5990" w:rsidRPr="00AE24A1" w:rsidRDefault="00624211" w:rsidP="00B9167D">
            <w:pPr>
              <w:jc w:val="center"/>
              <w:rPr>
                <w:rFonts w:asciiTheme="minorHAnsi" w:hAnsiTheme="minorHAnsi"/>
                <w:b/>
              </w:rPr>
            </w:pPr>
            <w:r w:rsidRPr="00624211">
              <w:rPr>
                <w:rFonts w:asciiTheme="minorHAnsi" w:hAnsiTheme="minorHAnsi"/>
                <w:b/>
              </w:rPr>
              <w:t>Days Absent for Long-Term Illness</w:t>
            </w:r>
          </w:p>
        </w:tc>
        <w:tc>
          <w:tcPr>
            <w:tcW w:w="556" w:type="pct"/>
          </w:tcPr>
          <w:p w:rsidR="00DA5990" w:rsidRPr="00AE24A1" w:rsidRDefault="00624211" w:rsidP="00B9167D">
            <w:pPr>
              <w:jc w:val="center"/>
              <w:rPr>
                <w:rFonts w:asciiTheme="minorHAnsi" w:hAnsiTheme="minorHAnsi"/>
                <w:b/>
              </w:rPr>
            </w:pPr>
            <w:r w:rsidRPr="00624211">
              <w:rPr>
                <w:rFonts w:asciiTheme="minorHAnsi" w:hAnsiTheme="minorHAnsi"/>
                <w:b/>
              </w:rPr>
              <w:t>D</w:t>
            </w:r>
          </w:p>
          <w:p w:rsidR="00DA5990" w:rsidRPr="00AE24A1" w:rsidRDefault="00624211" w:rsidP="00B9167D">
            <w:pPr>
              <w:jc w:val="center"/>
              <w:rPr>
                <w:rFonts w:asciiTheme="minorHAnsi" w:hAnsiTheme="minorHAnsi"/>
                <w:b/>
              </w:rPr>
            </w:pPr>
            <w:r w:rsidRPr="00624211">
              <w:rPr>
                <w:rFonts w:asciiTheme="minorHAnsi" w:hAnsiTheme="minorHAnsi"/>
                <w:b/>
              </w:rPr>
              <w:t xml:space="preserve">Days Absent for Short-term Illness Days </w:t>
            </w:r>
          </w:p>
        </w:tc>
        <w:tc>
          <w:tcPr>
            <w:tcW w:w="570" w:type="pct"/>
          </w:tcPr>
          <w:p w:rsidR="00DA5990" w:rsidRPr="00AE24A1" w:rsidRDefault="00624211" w:rsidP="00B9167D">
            <w:pPr>
              <w:jc w:val="center"/>
              <w:rPr>
                <w:rFonts w:asciiTheme="minorHAnsi" w:hAnsiTheme="minorHAnsi"/>
                <w:b/>
              </w:rPr>
            </w:pPr>
            <w:r w:rsidRPr="00624211">
              <w:rPr>
                <w:rFonts w:asciiTheme="minorHAnsi" w:hAnsiTheme="minorHAnsi"/>
                <w:b/>
              </w:rPr>
              <w:t>E</w:t>
            </w:r>
          </w:p>
          <w:p w:rsidR="00DA5990" w:rsidRPr="00AE24A1" w:rsidRDefault="00624211" w:rsidP="00B9167D">
            <w:pPr>
              <w:jc w:val="center"/>
              <w:rPr>
                <w:rFonts w:asciiTheme="minorHAnsi" w:hAnsiTheme="minorHAnsi"/>
                <w:b/>
              </w:rPr>
            </w:pPr>
            <w:r w:rsidRPr="00624211">
              <w:rPr>
                <w:rFonts w:asciiTheme="minorHAnsi" w:hAnsiTheme="minorHAnsi"/>
                <w:b/>
              </w:rPr>
              <w:t>Days Absent for Professional Development</w:t>
            </w:r>
          </w:p>
        </w:tc>
        <w:tc>
          <w:tcPr>
            <w:tcW w:w="556" w:type="pct"/>
          </w:tcPr>
          <w:p w:rsidR="00DA5990" w:rsidRPr="00AE24A1" w:rsidRDefault="00624211" w:rsidP="00B9167D">
            <w:pPr>
              <w:jc w:val="center"/>
              <w:rPr>
                <w:rFonts w:asciiTheme="minorHAnsi" w:hAnsiTheme="minorHAnsi"/>
                <w:b/>
              </w:rPr>
            </w:pPr>
            <w:r w:rsidRPr="00624211">
              <w:rPr>
                <w:rFonts w:asciiTheme="minorHAnsi" w:hAnsiTheme="minorHAnsi"/>
                <w:b/>
              </w:rPr>
              <w:t>F</w:t>
            </w:r>
          </w:p>
          <w:p w:rsidR="00DA5990" w:rsidRPr="00AE24A1" w:rsidRDefault="00624211" w:rsidP="00B9167D">
            <w:pPr>
              <w:jc w:val="center"/>
              <w:rPr>
                <w:rFonts w:asciiTheme="minorHAnsi" w:hAnsiTheme="minorHAnsi"/>
                <w:b/>
              </w:rPr>
            </w:pPr>
            <w:r w:rsidRPr="00624211">
              <w:rPr>
                <w:rFonts w:asciiTheme="minorHAnsi" w:hAnsiTheme="minorHAnsi"/>
                <w:b/>
              </w:rPr>
              <w:t>Days Absent for Jury Duty or Military Service</w:t>
            </w:r>
          </w:p>
        </w:tc>
        <w:tc>
          <w:tcPr>
            <w:tcW w:w="556" w:type="pct"/>
          </w:tcPr>
          <w:p w:rsidR="00DA5990" w:rsidRPr="00AE24A1" w:rsidRDefault="00624211" w:rsidP="00B9167D">
            <w:pPr>
              <w:ind w:right="-18"/>
              <w:jc w:val="center"/>
              <w:rPr>
                <w:rFonts w:asciiTheme="minorHAnsi" w:hAnsiTheme="minorHAnsi"/>
                <w:b/>
              </w:rPr>
            </w:pPr>
            <w:r w:rsidRPr="00624211">
              <w:rPr>
                <w:rFonts w:asciiTheme="minorHAnsi" w:hAnsiTheme="minorHAnsi"/>
                <w:b/>
              </w:rPr>
              <w:t>G</w:t>
            </w:r>
          </w:p>
          <w:p w:rsidR="00DA5990" w:rsidRPr="00AE24A1" w:rsidRDefault="00624211" w:rsidP="00B9167D">
            <w:pPr>
              <w:ind w:right="-18"/>
              <w:jc w:val="center"/>
              <w:rPr>
                <w:rFonts w:asciiTheme="minorHAnsi" w:hAnsiTheme="minorHAnsi"/>
                <w:b/>
              </w:rPr>
            </w:pPr>
            <w:r w:rsidRPr="00624211">
              <w:rPr>
                <w:rFonts w:asciiTheme="minorHAnsi" w:hAnsiTheme="minorHAnsi"/>
                <w:b/>
              </w:rPr>
              <w:t>Personal Days</w:t>
            </w:r>
          </w:p>
        </w:tc>
        <w:tc>
          <w:tcPr>
            <w:tcW w:w="554" w:type="pct"/>
          </w:tcPr>
          <w:p w:rsidR="00DA5990" w:rsidRPr="00AE24A1" w:rsidRDefault="00624211" w:rsidP="00B9167D">
            <w:pPr>
              <w:ind w:right="-18"/>
              <w:jc w:val="center"/>
              <w:rPr>
                <w:rFonts w:asciiTheme="minorHAnsi" w:hAnsiTheme="minorHAnsi"/>
                <w:b/>
              </w:rPr>
            </w:pPr>
            <w:r w:rsidRPr="00624211">
              <w:rPr>
                <w:rFonts w:asciiTheme="minorHAnsi" w:hAnsiTheme="minorHAnsi"/>
                <w:b/>
              </w:rPr>
              <w:t>H</w:t>
            </w:r>
          </w:p>
          <w:p w:rsidR="00DA5990" w:rsidRPr="00AE24A1" w:rsidRDefault="00624211" w:rsidP="00B9167D">
            <w:pPr>
              <w:ind w:right="-18"/>
              <w:jc w:val="center"/>
              <w:rPr>
                <w:rFonts w:asciiTheme="minorHAnsi" w:hAnsiTheme="minorHAnsi"/>
                <w:b/>
              </w:rPr>
            </w:pPr>
            <w:r w:rsidRPr="00624211">
              <w:rPr>
                <w:rFonts w:asciiTheme="minorHAnsi" w:hAnsiTheme="minorHAnsi"/>
                <w:b/>
              </w:rPr>
              <w:t>Days Absent for Other Reasons</w:t>
            </w:r>
          </w:p>
        </w:tc>
      </w:tr>
      <w:tr w:rsidR="00C070E0" w:rsidRPr="00AE24A1" w:rsidTr="00B9167D">
        <w:trPr>
          <w:cantSplit/>
        </w:trPr>
        <w:tc>
          <w:tcPr>
            <w:tcW w:w="1094"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70"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pStyle w:val="Header"/>
              <w:tabs>
                <w:tab w:val="clear" w:pos="4320"/>
                <w:tab w:val="clear" w:pos="8640"/>
              </w:tabs>
              <w:spacing w:line="360" w:lineRule="auto"/>
              <w:rPr>
                <w:rFonts w:asciiTheme="minorHAnsi" w:hAnsiTheme="minorHAnsi"/>
              </w:rPr>
            </w:pPr>
          </w:p>
        </w:tc>
        <w:tc>
          <w:tcPr>
            <w:tcW w:w="556" w:type="pct"/>
          </w:tcPr>
          <w:p w:rsidR="00DA5990" w:rsidRPr="00AE24A1" w:rsidRDefault="00DA5990" w:rsidP="00B9167D">
            <w:pPr>
              <w:spacing w:line="360" w:lineRule="auto"/>
              <w:ind w:right="-18"/>
              <w:rPr>
                <w:rFonts w:asciiTheme="minorHAnsi" w:hAnsiTheme="minorHAnsi"/>
              </w:rPr>
            </w:pPr>
          </w:p>
        </w:tc>
        <w:tc>
          <w:tcPr>
            <w:tcW w:w="554" w:type="pct"/>
          </w:tcPr>
          <w:p w:rsidR="00DA5990" w:rsidRPr="00AE24A1" w:rsidRDefault="00DA5990" w:rsidP="00B9167D">
            <w:pPr>
              <w:spacing w:line="360" w:lineRule="auto"/>
              <w:ind w:right="-18"/>
              <w:rPr>
                <w:rFonts w:asciiTheme="minorHAnsi" w:hAnsiTheme="minorHAnsi"/>
              </w:rPr>
            </w:pPr>
          </w:p>
        </w:tc>
      </w:tr>
      <w:tr w:rsidR="00C070E0" w:rsidRPr="00AE24A1" w:rsidTr="00B9167D">
        <w:trPr>
          <w:cantSplit/>
        </w:trPr>
        <w:tc>
          <w:tcPr>
            <w:tcW w:w="1094"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70"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ind w:right="-18"/>
              <w:rPr>
                <w:rFonts w:asciiTheme="minorHAnsi" w:hAnsiTheme="minorHAnsi"/>
              </w:rPr>
            </w:pPr>
          </w:p>
        </w:tc>
        <w:tc>
          <w:tcPr>
            <w:tcW w:w="554" w:type="pct"/>
          </w:tcPr>
          <w:p w:rsidR="00DA5990" w:rsidRPr="00AE24A1" w:rsidRDefault="00DA5990" w:rsidP="00B9167D">
            <w:pPr>
              <w:spacing w:line="360" w:lineRule="auto"/>
              <w:ind w:right="-18"/>
              <w:rPr>
                <w:rFonts w:asciiTheme="minorHAnsi" w:hAnsiTheme="minorHAnsi"/>
              </w:rPr>
            </w:pPr>
          </w:p>
        </w:tc>
      </w:tr>
      <w:tr w:rsidR="00C070E0" w:rsidRPr="00AE24A1" w:rsidTr="00B9167D">
        <w:trPr>
          <w:cantSplit/>
        </w:trPr>
        <w:tc>
          <w:tcPr>
            <w:tcW w:w="1094"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70"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ind w:right="-18"/>
              <w:rPr>
                <w:rFonts w:asciiTheme="minorHAnsi" w:hAnsiTheme="minorHAnsi"/>
              </w:rPr>
            </w:pPr>
          </w:p>
        </w:tc>
        <w:tc>
          <w:tcPr>
            <w:tcW w:w="554" w:type="pct"/>
          </w:tcPr>
          <w:p w:rsidR="00DA5990" w:rsidRPr="00AE24A1" w:rsidRDefault="00DA5990" w:rsidP="00B9167D">
            <w:pPr>
              <w:spacing w:line="360" w:lineRule="auto"/>
              <w:ind w:right="-18"/>
              <w:rPr>
                <w:rFonts w:asciiTheme="minorHAnsi" w:hAnsiTheme="minorHAnsi"/>
              </w:rPr>
            </w:pPr>
          </w:p>
        </w:tc>
      </w:tr>
      <w:tr w:rsidR="00C070E0" w:rsidRPr="00AE24A1" w:rsidTr="00B9167D">
        <w:trPr>
          <w:cantSplit/>
        </w:trPr>
        <w:tc>
          <w:tcPr>
            <w:tcW w:w="1094"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70"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ind w:right="-18"/>
              <w:rPr>
                <w:rFonts w:asciiTheme="minorHAnsi" w:hAnsiTheme="minorHAnsi"/>
              </w:rPr>
            </w:pPr>
          </w:p>
        </w:tc>
        <w:tc>
          <w:tcPr>
            <w:tcW w:w="554" w:type="pct"/>
          </w:tcPr>
          <w:p w:rsidR="00DA5990" w:rsidRPr="00AE24A1" w:rsidRDefault="00DA5990" w:rsidP="00B9167D">
            <w:pPr>
              <w:spacing w:line="360" w:lineRule="auto"/>
              <w:ind w:right="-18"/>
              <w:rPr>
                <w:rFonts w:asciiTheme="minorHAnsi" w:hAnsiTheme="minorHAnsi"/>
              </w:rPr>
            </w:pPr>
          </w:p>
        </w:tc>
      </w:tr>
      <w:tr w:rsidR="00C070E0" w:rsidRPr="00AE24A1" w:rsidTr="00B9167D">
        <w:trPr>
          <w:cantSplit/>
        </w:trPr>
        <w:tc>
          <w:tcPr>
            <w:tcW w:w="1094" w:type="pct"/>
          </w:tcPr>
          <w:p w:rsidR="00DA5990" w:rsidRPr="00AE24A1" w:rsidRDefault="00DA5990" w:rsidP="00B9167D">
            <w:pPr>
              <w:pStyle w:val="Header"/>
              <w:tabs>
                <w:tab w:val="clear" w:pos="4320"/>
                <w:tab w:val="clear" w:pos="8640"/>
              </w:tabs>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70"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ind w:right="-18"/>
              <w:rPr>
                <w:rFonts w:asciiTheme="minorHAnsi" w:hAnsiTheme="minorHAnsi"/>
              </w:rPr>
            </w:pPr>
          </w:p>
        </w:tc>
        <w:tc>
          <w:tcPr>
            <w:tcW w:w="554" w:type="pct"/>
          </w:tcPr>
          <w:p w:rsidR="00DA5990" w:rsidRPr="00AE24A1" w:rsidRDefault="00DA5990" w:rsidP="00B9167D">
            <w:pPr>
              <w:spacing w:line="360" w:lineRule="auto"/>
              <w:ind w:right="-18"/>
              <w:rPr>
                <w:rFonts w:asciiTheme="minorHAnsi" w:hAnsiTheme="minorHAnsi"/>
              </w:rPr>
            </w:pPr>
          </w:p>
        </w:tc>
      </w:tr>
      <w:tr w:rsidR="00C070E0" w:rsidRPr="00AE24A1" w:rsidTr="00B9167D">
        <w:trPr>
          <w:cantSplit/>
        </w:trPr>
        <w:tc>
          <w:tcPr>
            <w:tcW w:w="1094" w:type="pct"/>
          </w:tcPr>
          <w:p w:rsidR="00DA5990" w:rsidRPr="00AE24A1" w:rsidRDefault="00DA5990" w:rsidP="00B9167D">
            <w:pPr>
              <w:pStyle w:val="Header"/>
              <w:tabs>
                <w:tab w:val="clear" w:pos="4320"/>
                <w:tab w:val="clear" w:pos="8640"/>
              </w:tabs>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70"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ind w:right="-18"/>
              <w:rPr>
                <w:rFonts w:asciiTheme="minorHAnsi" w:hAnsiTheme="minorHAnsi"/>
              </w:rPr>
            </w:pPr>
          </w:p>
        </w:tc>
        <w:tc>
          <w:tcPr>
            <w:tcW w:w="554" w:type="pct"/>
          </w:tcPr>
          <w:p w:rsidR="00DA5990" w:rsidRPr="00AE24A1" w:rsidRDefault="00DA5990" w:rsidP="00B9167D">
            <w:pPr>
              <w:spacing w:line="360" w:lineRule="auto"/>
              <w:ind w:right="-18"/>
              <w:rPr>
                <w:rFonts w:asciiTheme="minorHAnsi" w:hAnsiTheme="minorHAnsi"/>
              </w:rPr>
            </w:pPr>
          </w:p>
        </w:tc>
      </w:tr>
      <w:tr w:rsidR="00C070E0" w:rsidRPr="00AE24A1" w:rsidTr="00B9167D">
        <w:trPr>
          <w:cantSplit/>
        </w:trPr>
        <w:tc>
          <w:tcPr>
            <w:tcW w:w="1094"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70"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ind w:right="-18"/>
              <w:rPr>
                <w:rFonts w:asciiTheme="minorHAnsi" w:hAnsiTheme="minorHAnsi"/>
              </w:rPr>
            </w:pPr>
          </w:p>
        </w:tc>
        <w:tc>
          <w:tcPr>
            <w:tcW w:w="554" w:type="pct"/>
          </w:tcPr>
          <w:p w:rsidR="00DA5990" w:rsidRPr="00AE24A1" w:rsidRDefault="00DA5990" w:rsidP="00B9167D">
            <w:pPr>
              <w:spacing w:line="360" w:lineRule="auto"/>
              <w:ind w:right="-18"/>
              <w:rPr>
                <w:rFonts w:asciiTheme="minorHAnsi" w:hAnsiTheme="minorHAnsi"/>
              </w:rPr>
            </w:pPr>
          </w:p>
        </w:tc>
      </w:tr>
      <w:tr w:rsidR="00C070E0" w:rsidRPr="00AE24A1" w:rsidTr="00B9167D">
        <w:trPr>
          <w:cantSplit/>
        </w:trPr>
        <w:tc>
          <w:tcPr>
            <w:tcW w:w="1094"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70"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rPr>
                <w:rFonts w:asciiTheme="minorHAnsi" w:hAnsiTheme="minorHAnsi"/>
              </w:rPr>
            </w:pPr>
          </w:p>
        </w:tc>
        <w:tc>
          <w:tcPr>
            <w:tcW w:w="556" w:type="pct"/>
          </w:tcPr>
          <w:p w:rsidR="00DA5990" w:rsidRPr="00AE24A1" w:rsidRDefault="00DA5990" w:rsidP="00B9167D">
            <w:pPr>
              <w:spacing w:line="360" w:lineRule="auto"/>
              <w:ind w:right="-18"/>
              <w:rPr>
                <w:rFonts w:asciiTheme="minorHAnsi" w:hAnsiTheme="minorHAnsi"/>
              </w:rPr>
            </w:pPr>
          </w:p>
        </w:tc>
        <w:tc>
          <w:tcPr>
            <w:tcW w:w="554" w:type="pct"/>
          </w:tcPr>
          <w:p w:rsidR="00DA5990" w:rsidRPr="00AE24A1" w:rsidRDefault="00DA5990" w:rsidP="00B9167D">
            <w:pPr>
              <w:spacing w:line="360" w:lineRule="auto"/>
              <w:ind w:right="-18"/>
              <w:rPr>
                <w:rFonts w:asciiTheme="minorHAnsi" w:hAnsiTheme="minorHAnsi"/>
              </w:rPr>
            </w:pPr>
          </w:p>
        </w:tc>
      </w:tr>
    </w:tbl>
    <w:p w:rsidR="000E26B4" w:rsidRDefault="000E26B4" w:rsidP="00DA5990">
      <w:pPr>
        <w:pStyle w:val="BodyTextIndent"/>
        <w:ind w:left="0"/>
        <w:rPr>
          <w:rFonts w:asciiTheme="minorHAnsi" w:hAnsiTheme="minorHAnsi"/>
        </w:rPr>
      </w:pPr>
    </w:p>
    <w:p w:rsidR="000E26B4" w:rsidRPr="00AE24A1" w:rsidRDefault="000E26B4" w:rsidP="00DA5990">
      <w:pPr>
        <w:pStyle w:val="BodyTextIndent"/>
        <w:ind w:left="0"/>
        <w:rPr>
          <w:rFonts w:asciiTheme="minorHAnsi" w:hAnsiTheme="minorHAnsi"/>
        </w:rPr>
      </w:pPr>
    </w:p>
    <w:p w:rsidR="00DA5990" w:rsidRPr="00AE24A1" w:rsidRDefault="00624211" w:rsidP="003E5300">
      <w:pPr>
        <w:pStyle w:val="BodyText"/>
        <w:rPr>
          <w:rFonts w:asciiTheme="minorHAnsi" w:hAnsiTheme="minorHAnsi"/>
          <w:sz w:val="20"/>
          <w:szCs w:val="20"/>
        </w:rPr>
      </w:pPr>
      <w:r w:rsidRPr="00624211">
        <w:rPr>
          <w:rFonts w:asciiTheme="minorHAnsi" w:hAnsiTheme="minorHAnsi"/>
          <w:sz w:val="20"/>
          <w:szCs w:val="20"/>
        </w:rPr>
        <w:t>Prepared by</w:t>
      </w:r>
      <w:r w:rsidRPr="00624211">
        <w:rPr>
          <w:rFonts w:asciiTheme="minorHAnsi" w:hAnsiTheme="minorHAnsi"/>
          <w:sz w:val="20"/>
          <w:szCs w:val="20"/>
          <w:u w:val="single"/>
        </w:rPr>
        <w:tab/>
      </w:r>
      <w:r w:rsidRPr="00624211">
        <w:rPr>
          <w:rFonts w:asciiTheme="minorHAnsi" w:hAnsiTheme="minorHAnsi"/>
          <w:sz w:val="20"/>
          <w:szCs w:val="20"/>
          <w:u w:val="single"/>
        </w:rPr>
        <w:tab/>
      </w:r>
      <w:r w:rsidR="000E26B4">
        <w:rPr>
          <w:rFonts w:asciiTheme="minorHAnsi" w:hAnsiTheme="minorHAnsi"/>
          <w:sz w:val="20"/>
          <w:szCs w:val="20"/>
          <w:u w:val="single"/>
        </w:rPr>
        <w:t>____________</w:t>
      </w:r>
      <w:r w:rsidRPr="00624211">
        <w:rPr>
          <w:rFonts w:asciiTheme="minorHAnsi" w:hAnsiTheme="minorHAnsi"/>
          <w:sz w:val="20"/>
          <w:szCs w:val="20"/>
        </w:rPr>
        <w:tab/>
      </w:r>
      <w:r w:rsidRPr="00624211">
        <w:rPr>
          <w:rFonts w:asciiTheme="minorHAnsi" w:hAnsiTheme="minorHAnsi"/>
          <w:sz w:val="20"/>
          <w:szCs w:val="20"/>
          <w:u w:val="single"/>
        </w:rPr>
        <w:tab/>
      </w:r>
      <w:r w:rsidRPr="00624211">
        <w:rPr>
          <w:rFonts w:asciiTheme="minorHAnsi" w:hAnsiTheme="minorHAnsi"/>
          <w:sz w:val="20"/>
          <w:szCs w:val="20"/>
          <w:u w:val="single"/>
        </w:rPr>
        <w:tab/>
      </w:r>
      <w:r w:rsidRPr="00624211">
        <w:rPr>
          <w:rFonts w:asciiTheme="minorHAnsi" w:hAnsiTheme="minorHAnsi"/>
          <w:sz w:val="20"/>
          <w:szCs w:val="20"/>
          <w:u w:val="single"/>
        </w:rPr>
        <w:tab/>
      </w:r>
      <w:r w:rsidRPr="00624211">
        <w:rPr>
          <w:rFonts w:asciiTheme="minorHAnsi" w:hAnsiTheme="minorHAnsi"/>
          <w:sz w:val="20"/>
          <w:szCs w:val="20"/>
          <w:u w:val="single"/>
        </w:rPr>
        <w:tab/>
      </w:r>
      <w:r w:rsidRPr="00624211">
        <w:rPr>
          <w:rFonts w:asciiTheme="minorHAnsi" w:hAnsiTheme="minorHAnsi"/>
          <w:sz w:val="20"/>
          <w:szCs w:val="20"/>
          <w:u w:val="single"/>
        </w:rPr>
        <w:tab/>
      </w:r>
      <w:r w:rsidRPr="00624211">
        <w:rPr>
          <w:rFonts w:asciiTheme="minorHAnsi" w:hAnsiTheme="minorHAnsi"/>
          <w:sz w:val="20"/>
          <w:szCs w:val="20"/>
        </w:rPr>
        <w:tab/>
        <w:t>Date</w:t>
      </w:r>
      <w:r w:rsidRPr="00624211">
        <w:rPr>
          <w:rFonts w:asciiTheme="minorHAnsi" w:hAnsiTheme="minorHAnsi"/>
          <w:sz w:val="20"/>
          <w:szCs w:val="20"/>
          <w:u w:val="single"/>
        </w:rPr>
        <w:tab/>
      </w:r>
      <w:r w:rsidRPr="00624211">
        <w:rPr>
          <w:rFonts w:asciiTheme="minorHAnsi" w:hAnsiTheme="minorHAnsi"/>
          <w:sz w:val="20"/>
          <w:szCs w:val="20"/>
          <w:u w:val="single"/>
        </w:rPr>
        <w:tab/>
      </w:r>
      <w:r w:rsidRPr="00624211">
        <w:rPr>
          <w:rFonts w:asciiTheme="minorHAnsi" w:hAnsiTheme="minorHAnsi"/>
          <w:sz w:val="20"/>
          <w:szCs w:val="20"/>
        </w:rPr>
        <w:tab/>
      </w:r>
      <w:r w:rsidRPr="00624211">
        <w:rPr>
          <w:rFonts w:asciiTheme="minorHAnsi" w:hAnsiTheme="minorHAnsi"/>
          <w:sz w:val="20"/>
          <w:szCs w:val="20"/>
        </w:rPr>
        <w:tab/>
        <w:t>(print name)</w:t>
      </w:r>
      <w:r w:rsidRPr="00624211">
        <w:rPr>
          <w:rFonts w:asciiTheme="minorHAnsi" w:hAnsiTheme="minorHAnsi"/>
          <w:sz w:val="20"/>
          <w:szCs w:val="20"/>
        </w:rPr>
        <w:tab/>
      </w:r>
      <w:r w:rsidRPr="00624211">
        <w:rPr>
          <w:rFonts w:asciiTheme="minorHAnsi" w:hAnsiTheme="minorHAnsi"/>
          <w:sz w:val="20"/>
          <w:szCs w:val="20"/>
        </w:rPr>
        <w:tab/>
      </w:r>
      <w:r w:rsidRPr="00624211">
        <w:rPr>
          <w:rFonts w:asciiTheme="minorHAnsi" w:hAnsiTheme="minorHAnsi"/>
          <w:sz w:val="20"/>
          <w:szCs w:val="20"/>
        </w:rPr>
        <w:tab/>
      </w:r>
      <w:r w:rsidRPr="00624211">
        <w:rPr>
          <w:rFonts w:asciiTheme="minorHAnsi" w:hAnsiTheme="minorHAnsi"/>
          <w:sz w:val="20"/>
          <w:szCs w:val="20"/>
        </w:rPr>
        <w:tab/>
        <w:t>(signature)</w:t>
      </w:r>
    </w:p>
    <w:p w:rsidR="000E26B4" w:rsidRDefault="000E26B4">
      <w:pPr>
        <w:rPr>
          <w:rFonts w:asciiTheme="minorHAnsi" w:hAnsiTheme="minorHAnsi"/>
          <w:b/>
          <w:bCs/>
          <w:kern w:val="32"/>
          <w:sz w:val="32"/>
          <w:szCs w:val="32"/>
        </w:rPr>
      </w:pPr>
      <w:r>
        <w:rPr>
          <w:rFonts w:asciiTheme="minorHAnsi" w:hAnsiTheme="minorHAnsi"/>
        </w:rPr>
        <w:br w:type="page"/>
      </w:r>
    </w:p>
    <w:p w:rsidR="005E416D" w:rsidRPr="00AE24A1" w:rsidRDefault="00624211" w:rsidP="00130060">
      <w:pPr>
        <w:pStyle w:val="Heading1"/>
        <w:jc w:val="center"/>
        <w:rPr>
          <w:rFonts w:asciiTheme="minorHAnsi" w:hAnsiTheme="minorHAnsi"/>
        </w:rPr>
      </w:pPr>
      <w:bookmarkStart w:id="19" w:name="_Toc345520356"/>
      <w:r w:rsidRPr="00624211">
        <w:rPr>
          <w:rFonts w:asciiTheme="minorHAnsi" w:hAnsiTheme="minorHAnsi"/>
        </w:rPr>
        <w:lastRenderedPageBreak/>
        <w:t>Appendix F: Code of Conduct for Reviewers</w:t>
      </w:r>
      <w:bookmarkEnd w:id="19"/>
    </w:p>
    <w:p w:rsidR="005E416D" w:rsidRPr="00AE24A1" w:rsidRDefault="005E416D" w:rsidP="005E416D">
      <w:pPr>
        <w:pStyle w:val="BodyTextIndent"/>
        <w:spacing w:after="0" w:line="300" w:lineRule="exact"/>
        <w:ind w:left="0"/>
        <w:rPr>
          <w:rFonts w:asciiTheme="minorHAnsi" w:hAnsiTheme="minorHAnsi"/>
          <w:sz w:val="22"/>
          <w:szCs w:val="22"/>
        </w:rPr>
      </w:pPr>
    </w:p>
    <w:p w:rsidR="005E416D" w:rsidRPr="00AE24A1" w:rsidRDefault="00624211" w:rsidP="00B52F76">
      <w:pPr>
        <w:pStyle w:val="BodyTextIndent"/>
        <w:spacing w:after="0" w:line="300" w:lineRule="exact"/>
        <w:ind w:hanging="360"/>
        <w:jc w:val="both"/>
        <w:rPr>
          <w:rFonts w:asciiTheme="minorHAnsi" w:hAnsiTheme="minorHAnsi"/>
        </w:rPr>
      </w:pPr>
      <w:r w:rsidRPr="00624211">
        <w:rPr>
          <w:rFonts w:asciiTheme="minorHAnsi" w:hAnsiTheme="minorHAnsi"/>
          <w:b/>
          <w:bCs/>
          <w:sz w:val="22"/>
          <w:szCs w:val="22"/>
        </w:rPr>
        <w:t>1.</w:t>
      </w:r>
      <w:r w:rsidRPr="00624211">
        <w:rPr>
          <w:rFonts w:asciiTheme="minorHAnsi" w:hAnsiTheme="minorHAnsi"/>
          <w:b/>
          <w:bCs/>
          <w:sz w:val="22"/>
          <w:szCs w:val="22"/>
        </w:rPr>
        <w:tab/>
      </w:r>
      <w:r w:rsidRPr="00624211">
        <w:rPr>
          <w:rFonts w:asciiTheme="minorHAnsi" w:hAnsiTheme="minorHAnsi"/>
          <w:b/>
          <w:bCs/>
        </w:rPr>
        <w:t>Carry out work with integrity</w:t>
      </w:r>
      <w:r w:rsidRPr="00624211">
        <w:rPr>
          <w:rFonts w:asciiTheme="minorHAnsi" w:hAnsiTheme="minorHAnsi"/>
        </w:rPr>
        <w:t>.</w:t>
      </w:r>
    </w:p>
    <w:p w:rsidR="005E416D" w:rsidRPr="00AE24A1" w:rsidRDefault="00624211" w:rsidP="00B52F76">
      <w:pPr>
        <w:spacing w:line="300" w:lineRule="exact"/>
        <w:ind w:left="720" w:hanging="360"/>
        <w:jc w:val="both"/>
        <w:rPr>
          <w:rFonts w:asciiTheme="minorHAnsi" w:hAnsiTheme="minorHAnsi"/>
        </w:rPr>
      </w:pPr>
      <w:r w:rsidRPr="00624211">
        <w:rPr>
          <w:rFonts w:asciiTheme="minorHAnsi" w:hAnsiTheme="minorHAnsi"/>
        </w:rPr>
        <w:t>a.</w:t>
      </w:r>
      <w:r w:rsidRPr="00624211">
        <w:rPr>
          <w:rFonts w:asciiTheme="minorHAnsi" w:hAnsiTheme="minorHAnsi"/>
        </w:rPr>
        <w:tab/>
        <w:t>Treat all those you meet with courtesy and sensitivity. Try to minimize stress.</w:t>
      </w:r>
    </w:p>
    <w:p w:rsidR="005E416D" w:rsidRPr="00AE24A1" w:rsidRDefault="00624211" w:rsidP="00B52F76">
      <w:pPr>
        <w:spacing w:line="300" w:lineRule="exact"/>
        <w:ind w:left="720" w:hanging="360"/>
        <w:jc w:val="both"/>
        <w:rPr>
          <w:rFonts w:asciiTheme="minorHAnsi" w:hAnsiTheme="minorHAnsi"/>
        </w:rPr>
      </w:pPr>
      <w:r w:rsidRPr="00624211">
        <w:rPr>
          <w:rFonts w:asciiTheme="minorHAnsi" w:hAnsiTheme="minorHAnsi"/>
        </w:rPr>
        <w:t>b.</w:t>
      </w:r>
      <w:r w:rsidRPr="00624211">
        <w:rPr>
          <w:rFonts w:asciiTheme="minorHAnsi" w:hAnsiTheme="minorHAnsi"/>
        </w:rPr>
        <w:tab/>
        <w:t>Allay anxiety through mutual respect and valuing opinions. Show an interest in what is said.</w:t>
      </w:r>
    </w:p>
    <w:p w:rsidR="005E416D" w:rsidRPr="00AE24A1" w:rsidRDefault="00624211" w:rsidP="00B52F76">
      <w:pPr>
        <w:spacing w:line="300" w:lineRule="exact"/>
        <w:ind w:left="720" w:hanging="360"/>
        <w:jc w:val="both"/>
        <w:rPr>
          <w:rFonts w:asciiTheme="minorHAnsi" w:hAnsiTheme="minorHAnsi"/>
        </w:rPr>
      </w:pPr>
      <w:r w:rsidRPr="00624211">
        <w:rPr>
          <w:rFonts w:asciiTheme="minorHAnsi" w:hAnsiTheme="minorHAnsi"/>
        </w:rPr>
        <w:t>c.</w:t>
      </w:r>
      <w:r w:rsidRPr="00624211">
        <w:rPr>
          <w:rFonts w:asciiTheme="minorHAnsi" w:hAnsiTheme="minorHAnsi"/>
        </w:rPr>
        <w:tab/>
        <w:t>Focus attention and questions on topics that will reveal how well students are learning.</w:t>
      </w:r>
    </w:p>
    <w:p w:rsidR="005E416D" w:rsidRPr="00AE24A1" w:rsidRDefault="00624211" w:rsidP="00B52F76">
      <w:pPr>
        <w:spacing w:line="300" w:lineRule="exact"/>
        <w:ind w:left="720" w:hanging="360"/>
        <w:jc w:val="both"/>
        <w:rPr>
          <w:rFonts w:asciiTheme="minorHAnsi" w:hAnsiTheme="minorHAnsi"/>
        </w:rPr>
      </w:pPr>
      <w:r w:rsidRPr="00624211">
        <w:rPr>
          <w:rFonts w:asciiTheme="minorHAnsi" w:hAnsiTheme="minorHAnsi"/>
        </w:rPr>
        <w:t>d.</w:t>
      </w:r>
      <w:r w:rsidRPr="00624211">
        <w:rPr>
          <w:rFonts w:asciiTheme="minorHAnsi" w:hAnsiTheme="minorHAnsi"/>
        </w:rPr>
        <w:tab/>
        <w:t>Protect sensitive and confidential information.</w:t>
      </w:r>
    </w:p>
    <w:p w:rsidR="005E416D" w:rsidRPr="00AE24A1" w:rsidRDefault="005E416D" w:rsidP="00B52F76">
      <w:pPr>
        <w:spacing w:line="300" w:lineRule="exact"/>
        <w:ind w:left="720" w:hanging="360"/>
        <w:jc w:val="both"/>
        <w:rPr>
          <w:rFonts w:asciiTheme="minorHAnsi" w:hAnsiTheme="minorHAnsi"/>
        </w:rPr>
      </w:pPr>
    </w:p>
    <w:p w:rsidR="005E416D" w:rsidRPr="00AE24A1" w:rsidRDefault="00624211" w:rsidP="00B52F76">
      <w:pPr>
        <w:spacing w:line="300" w:lineRule="exact"/>
        <w:ind w:left="360" w:hanging="360"/>
        <w:jc w:val="both"/>
        <w:rPr>
          <w:rFonts w:asciiTheme="minorHAnsi" w:hAnsiTheme="minorHAnsi"/>
        </w:rPr>
      </w:pPr>
      <w:r w:rsidRPr="00624211">
        <w:rPr>
          <w:rFonts w:asciiTheme="minorHAnsi" w:hAnsiTheme="minorHAnsi"/>
          <w:b/>
          <w:bCs/>
        </w:rPr>
        <w:t>2.</w:t>
      </w:r>
      <w:r w:rsidRPr="00624211">
        <w:rPr>
          <w:rFonts w:asciiTheme="minorHAnsi" w:hAnsiTheme="minorHAnsi"/>
          <w:b/>
          <w:bCs/>
        </w:rPr>
        <w:tab/>
        <w:t xml:space="preserve">Act in the best interests of students and staff. </w:t>
      </w:r>
    </w:p>
    <w:p w:rsidR="005E416D" w:rsidRPr="00AE24A1" w:rsidRDefault="00624211" w:rsidP="00B52F76">
      <w:pPr>
        <w:spacing w:line="300" w:lineRule="exact"/>
        <w:ind w:left="720" w:hanging="360"/>
        <w:jc w:val="both"/>
        <w:rPr>
          <w:rFonts w:asciiTheme="minorHAnsi" w:hAnsiTheme="minorHAnsi"/>
        </w:rPr>
      </w:pPr>
      <w:r w:rsidRPr="00624211">
        <w:rPr>
          <w:rFonts w:asciiTheme="minorHAnsi" w:hAnsiTheme="minorHAnsi"/>
        </w:rPr>
        <w:t>a.</w:t>
      </w:r>
      <w:r w:rsidRPr="00624211">
        <w:rPr>
          <w:rFonts w:asciiTheme="minorHAnsi" w:hAnsiTheme="minorHAnsi"/>
        </w:rPr>
        <w:tab/>
        <w:t>Emphasize that students come first and are at the center of the review.</w:t>
      </w:r>
    </w:p>
    <w:p w:rsidR="005E416D" w:rsidRPr="00AE24A1" w:rsidRDefault="00624211" w:rsidP="00B52F76">
      <w:pPr>
        <w:spacing w:line="300" w:lineRule="exact"/>
        <w:ind w:left="720" w:hanging="360"/>
        <w:jc w:val="both"/>
        <w:rPr>
          <w:rFonts w:asciiTheme="minorHAnsi" w:hAnsiTheme="minorHAnsi"/>
        </w:rPr>
      </w:pPr>
      <w:r w:rsidRPr="00624211">
        <w:rPr>
          <w:rFonts w:asciiTheme="minorHAnsi" w:hAnsiTheme="minorHAnsi"/>
        </w:rPr>
        <w:t>b.</w:t>
      </w:r>
      <w:r w:rsidRPr="00624211">
        <w:rPr>
          <w:rFonts w:asciiTheme="minorHAnsi" w:hAnsiTheme="minorHAnsi"/>
        </w:rPr>
        <w:tab/>
        <w:t>As much as possible, minimize disruption to teaching and learning.</w:t>
      </w:r>
    </w:p>
    <w:p w:rsidR="005E416D" w:rsidRPr="00AE24A1" w:rsidRDefault="00624211" w:rsidP="00B52F76">
      <w:pPr>
        <w:spacing w:line="300" w:lineRule="exact"/>
        <w:ind w:left="720" w:hanging="360"/>
        <w:jc w:val="both"/>
        <w:rPr>
          <w:rFonts w:asciiTheme="minorHAnsi" w:hAnsiTheme="minorHAnsi"/>
        </w:rPr>
      </w:pPr>
      <w:r w:rsidRPr="00624211">
        <w:rPr>
          <w:rFonts w:asciiTheme="minorHAnsi" w:hAnsiTheme="minorHAnsi"/>
        </w:rPr>
        <w:t>c.</w:t>
      </w:r>
      <w:r w:rsidRPr="00624211">
        <w:rPr>
          <w:rFonts w:asciiTheme="minorHAnsi" w:hAnsiTheme="minorHAnsi"/>
        </w:rPr>
        <w:tab/>
        <w:t>Do not criticize the work of a teacher or anyone else involved with the school.</w:t>
      </w:r>
    </w:p>
    <w:p w:rsidR="005E416D" w:rsidRPr="00AE24A1" w:rsidRDefault="00624211" w:rsidP="00B52F76">
      <w:pPr>
        <w:spacing w:line="300" w:lineRule="exact"/>
        <w:ind w:left="720" w:hanging="360"/>
        <w:jc w:val="both"/>
        <w:rPr>
          <w:rFonts w:asciiTheme="minorHAnsi" w:hAnsiTheme="minorHAnsi"/>
        </w:rPr>
      </w:pPr>
      <w:r w:rsidRPr="00624211">
        <w:rPr>
          <w:rFonts w:asciiTheme="minorHAnsi" w:hAnsiTheme="minorHAnsi"/>
        </w:rPr>
        <w:t>d.</w:t>
      </w:r>
      <w:r w:rsidRPr="00624211">
        <w:rPr>
          <w:rFonts w:asciiTheme="minorHAnsi" w:hAnsiTheme="minorHAnsi"/>
        </w:rPr>
        <w:tab/>
        <w:t xml:space="preserve">Classroom visits are used only to understand instruction at the school. Classroom visits are not evaluations. Specific feedback and information about individual teachers will not be shared with any school personnel. </w:t>
      </w:r>
    </w:p>
    <w:p w:rsidR="005E416D" w:rsidRPr="00AE24A1" w:rsidRDefault="00624211" w:rsidP="00B52F76">
      <w:pPr>
        <w:spacing w:line="300" w:lineRule="exact"/>
        <w:ind w:left="720" w:hanging="360"/>
        <w:jc w:val="both"/>
        <w:rPr>
          <w:rFonts w:asciiTheme="minorHAnsi" w:hAnsiTheme="minorHAnsi"/>
        </w:rPr>
      </w:pPr>
      <w:r w:rsidRPr="00624211">
        <w:rPr>
          <w:rFonts w:asciiTheme="minorHAnsi" w:hAnsiTheme="minorHAnsi"/>
        </w:rPr>
        <w:t>e.</w:t>
      </w:r>
      <w:r w:rsidRPr="00624211">
        <w:rPr>
          <w:rFonts w:asciiTheme="minorHAnsi" w:hAnsiTheme="minorHAnsi"/>
        </w:rPr>
        <w:tab/>
        <w:t>All teacher interviews are anonymous. Only the superintendent will be identified by name; other individuals will be identified by position only, where appropriate, in both oral and written reports.</w:t>
      </w:r>
    </w:p>
    <w:p w:rsidR="005E416D" w:rsidRPr="00AE24A1" w:rsidRDefault="00624211" w:rsidP="00B52F76">
      <w:pPr>
        <w:spacing w:line="300" w:lineRule="exact"/>
        <w:ind w:left="720" w:hanging="360"/>
        <w:jc w:val="both"/>
        <w:rPr>
          <w:rFonts w:asciiTheme="minorHAnsi" w:hAnsiTheme="minorHAnsi"/>
        </w:rPr>
      </w:pPr>
      <w:r w:rsidRPr="00624211">
        <w:rPr>
          <w:rFonts w:asciiTheme="minorHAnsi" w:hAnsiTheme="minorHAnsi"/>
        </w:rPr>
        <w:t>f.</w:t>
      </w:r>
      <w:r w:rsidRPr="00624211">
        <w:rPr>
          <w:rFonts w:asciiTheme="minorHAnsi" w:hAnsiTheme="minorHAnsi"/>
        </w:rPr>
        <w:tab/>
        <w:t xml:space="preserve">Try to understand what leaders and teachers are doing and why. </w:t>
      </w:r>
    </w:p>
    <w:p w:rsidR="005E416D" w:rsidRPr="00AE24A1" w:rsidRDefault="005E416D" w:rsidP="00B52F76">
      <w:pPr>
        <w:spacing w:line="300" w:lineRule="exact"/>
        <w:ind w:left="720" w:hanging="360"/>
        <w:jc w:val="both"/>
        <w:rPr>
          <w:rFonts w:asciiTheme="minorHAnsi" w:hAnsiTheme="minorHAnsi"/>
        </w:rPr>
      </w:pPr>
    </w:p>
    <w:p w:rsidR="005E416D" w:rsidRPr="00AE24A1" w:rsidRDefault="00624211" w:rsidP="00B52F76">
      <w:pPr>
        <w:spacing w:line="300" w:lineRule="exact"/>
        <w:ind w:left="360" w:hanging="360"/>
        <w:jc w:val="both"/>
        <w:rPr>
          <w:rFonts w:asciiTheme="minorHAnsi" w:hAnsiTheme="minorHAnsi"/>
          <w:b/>
          <w:bCs/>
        </w:rPr>
      </w:pPr>
      <w:r w:rsidRPr="00624211">
        <w:rPr>
          <w:rFonts w:asciiTheme="minorHAnsi" w:hAnsiTheme="minorHAnsi"/>
          <w:b/>
          <w:bCs/>
        </w:rPr>
        <w:t>3.</w:t>
      </w:r>
      <w:r w:rsidRPr="00624211">
        <w:rPr>
          <w:rFonts w:asciiTheme="minorHAnsi" w:hAnsiTheme="minorHAnsi"/>
          <w:b/>
          <w:bCs/>
        </w:rPr>
        <w:tab/>
        <w:t>Base findings on evidence.</w:t>
      </w:r>
    </w:p>
    <w:p w:rsidR="005E416D" w:rsidRPr="00AE24A1" w:rsidRDefault="00624211" w:rsidP="00B52F76">
      <w:pPr>
        <w:spacing w:line="300" w:lineRule="exact"/>
        <w:ind w:left="720" w:hanging="360"/>
        <w:jc w:val="both"/>
        <w:rPr>
          <w:rFonts w:asciiTheme="minorHAnsi" w:hAnsiTheme="minorHAnsi"/>
        </w:rPr>
      </w:pPr>
      <w:r w:rsidRPr="00624211">
        <w:rPr>
          <w:rFonts w:asciiTheme="minorHAnsi" w:hAnsiTheme="minorHAnsi"/>
        </w:rPr>
        <w:t>a.</w:t>
      </w:r>
      <w:r w:rsidRPr="00624211">
        <w:rPr>
          <w:rFonts w:asciiTheme="minorHAnsi" w:hAnsiTheme="minorHAnsi"/>
        </w:rPr>
        <w:tab/>
        <w:t>Findings must be robust, fully supported by evidence, and defensible.</w:t>
      </w:r>
    </w:p>
    <w:p w:rsidR="005E416D" w:rsidRPr="00AE24A1" w:rsidRDefault="00624211" w:rsidP="00093946">
      <w:pPr>
        <w:spacing w:line="300" w:lineRule="exact"/>
        <w:ind w:left="720" w:hanging="360"/>
        <w:jc w:val="both"/>
        <w:rPr>
          <w:rFonts w:asciiTheme="minorHAnsi" w:hAnsiTheme="minorHAnsi"/>
        </w:rPr>
      </w:pPr>
      <w:r w:rsidRPr="00624211">
        <w:rPr>
          <w:rFonts w:asciiTheme="minorHAnsi" w:hAnsiTheme="minorHAnsi"/>
        </w:rPr>
        <w:t>b.</w:t>
      </w:r>
      <w:r w:rsidRPr="00624211">
        <w:rPr>
          <w:rFonts w:asciiTheme="minorHAnsi" w:hAnsiTheme="minorHAnsi"/>
        </w:rPr>
        <w:tab/>
        <w:t>Findings must be reliable in that others would make the same finding from the same evidence.</w:t>
      </w:r>
    </w:p>
    <w:p w:rsidR="005E416D" w:rsidRPr="00AE24A1" w:rsidRDefault="00624211" w:rsidP="00093946">
      <w:pPr>
        <w:spacing w:line="300" w:lineRule="exact"/>
        <w:ind w:left="720" w:hanging="360"/>
        <w:jc w:val="both"/>
        <w:rPr>
          <w:rFonts w:asciiTheme="minorHAnsi" w:hAnsiTheme="minorHAnsi"/>
        </w:rPr>
      </w:pPr>
      <w:r w:rsidRPr="00624211">
        <w:rPr>
          <w:rFonts w:asciiTheme="minorHAnsi" w:hAnsiTheme="minorHAnsi"/>
        </w:rPr>
        <w:t>c.</w:t>
      </w:r>
      <w:r w:rsidRPr="00624211">
        <w:rPr>
          <w:rFonts w:asciiTheme="minorHAnsi" w:hAnsiTheme="minorHAnsi"/>
        </w:rPr>
        <w:tab/>
        <w:t xml:space="preserve">Be prepared to ask questions to establish whether a view is based on evidence. </w:t>
      </w:r>
      <w:r w:rsidRPr="00624211">
        <w:rPr>
          <w:rFonts w:asciiTheme="minorHAnsi" w:hAnsiTheme="minorHAnsi"/>
        </w:rPr>
        <w:br/>
        <w:t xml:space="preserve">This applies, as well, to review team members’ findings. </w:t>
      </w:r>
    </w:p>
    <w:p w:rsidR="005E416D" w:rsidRPr="00AE24A1" w:rsidRDefault="00624211" w:rsidP="00093946">
      <w:pPr>
        <w:pStyle w:val="BodyTextIndent3"/>
        <w:spacing w:after="0" w:line="300" w:lineRule="exact"/>
        <w:ind w:left="720" w:hanging="360"/>
        <w:jc w:val="both"/>
        <w:rPr>
          <w:rFonts w:asciiTheme="minorHAnsi" w:hAnsiTheme="minorHAnsi"/>
          <w:sz w:val="24"/>
          <w:szCs w:val="24"/>
        </w:rPr>
      </w:pPr>
      <w:r w:rsidRPr="00624211">
        <w:rPr>
          <w:rFonts w:asciiTheme="minorHAnsi" w:hAnsiTheme="minorHAnsi"/>
          <w:sz w:val="24"/>
          <w:szCs w:val="24"/>
        </w:rPr>
        <w:t>d.</w:t>
      </w:r>
      <w:r w:rsidRPr="00624211">
        <w:rPr>
          <w:rFonts w:asciiTheme="minorHAnsi" w:hAnsiTheme="minorHAnsi"/>
          <w:sz w:val="24"/>
          <w:szCs w:val="24"/>
        </w:rPr>
        <w:tab/>
        <w:t xml:space="preserve">Discussion with staff and review team members is part of the process to create a validated and reliable evidence base from which findings are made. </w:t>
      </w:r>
    </w:p>
    <w:p w:rsidR="000172E9" w:rsidRPr="00AE24A1" w:rsidRDefault="000172E9" w:rsidP="005E416D">
      <w:pPr>
        <w:spacing w:line="360" w:lineRule="auto"/>
        <w:rPr>
          <w:rFonts w:asciiTheme="minorHAnsi" w:hAnsiTheme="minorHAnsi"/>
          <w:sz w:val="22"/>
          <w:szCs w:val="22"/>
        </w:rPr>
      </w:pPr>
    </w:p>
    <w:p w:rsidR="00333405" w:rsidRPr="00AE24A1" w:rsidRDefault="00624211" w:rsidP="00130060">
      <w:pPr>
        <w:pStyle w:val="Heading1"/>
        <w:jc w:val="center"/>
        <w:rPr>
          <w:rFonts w:asciiTheme="minorHAnsi" w:hAnsiTheme="minorHAnsi"/>
        </w:rPr>
      </w:pPr>
      <w:r w:rsidRPr="00624211">
        <w:rPr>
          <w:rFonts w:asciiTheme="minorHAnsi" w:hAnsiTheme="minorHAnsi"/>
          <w:sz w:val="22"/>
          <w:szCs w:val="22"/>
        </w:rPr>
        <w:br w:type="page"/>
      </w:r>
      <w:bookmarkStart w:id="20" w:name="_Toc345520357"/>
      <w:r w:rsidRPr="00624211">
        <w:rPr>
          <w:rFonts w:asciiTheme="minorHAnsi" w:hAnsiTheme="minorHAnsi"/>
        </w:rPr>
        <w:lastRenderedPageBreak/>
        <w:t>Appendix G: Guidelines for Classroom Visits</w:t>
      </w:r>
      <w:bookmarkEnd w:id="20"/>
    </w:p>
    <w:p w:rsidR="00C45F29" w:rsidRPr="00AE24A1" w:rsidRDefault="00C45F29" w:rsidP="004B7F39">
      <w:pPr>
        <w:spacing w:line="300" w:lineRule="exact"/>
        <w:rPr>
          <w:rFonts w:asciiTheme="minorHAnsi" w:hAnsiTheme="minorHAnsi"/>
          <w:b/>
        </w:rPr>
      </w:pPr>
    </w:p>
    <w:p w:rsidR="00AE24A1" w:rsidRPr="00AE24A1" w:rsidRDefault="00624211" w:rsidP="00AE24A1">
      <w:pPr>
        <w:spacing w:line="300" w:lineRule="exact"/>
        <w:jc w:val="both"/>
        <w:rPr>
          <w:rFonts w:asciiTheme="minorHAnsi" w:hAnsiTheme="minorHAnsi"/>
          <w:b/>
        </w:rPr>
      </w:pPr>
      <w:r w:rsidRPr="00624211">
        <w:rPr>
          <w:rFonts w:asciiTheme="minorHAnsi" w:hAnsiTheme="minorHAnsi"/>
          <w:b/>
        </w:rPr>
        <w:t>GENERAL GUIDANCE</w:t>
      </w:r>
    </w:p>
    <w:p w:rsidR="00AE24A1" w:rsidRPr="00AE24A1" w:rsidRDefault="00624211" w:rsidP="00AE24A1">
      <w:pPr>
        <w:spacing w:line="300" w:lineRule="exact"/>
        <w:jc w:val="both"/>
        <w:rPr>
          <w:rFonts w:asciiTheme="minorHAnsi" w:hAnsiTheme="minorHAnsi"/>
        </w:rPr>
      </w:pPr>
      <w:r w:rsidRPr="00624211">
        <w:rPr>
          <w:rFonts w:asciiTheme="minorHAnsi" w:hAnsiTheme="minorHAnsi"/>
        </w:rPr>
        <w:t>Classroom visits are one source of information for the review team on instruction in the district. The team will visit a representative range of grade levels, focusing on core academic areas, especially ELA, mathematics, and science. It is expected that classrooms will be visited for no less than 20 minutes to allow the team to derive an understanding of the lesson and the classroom climate. Visits may be scheduled or spontaneous.</w:t>
      </w:r>
    </w:p>
    <w:p w:rsidR="00AE24A1" w:rsidRPr="00AE24A1" w:rsidRDefault="00624211" w:rsidP="00AE24A1">
      <w:pPr>
        <w:spacing w:line="300" w:lineRule="exact"/>
        <w:jc w:val="both"/>
        <w:rPr>
          <w:rFonts w:asciiTheme="minorHAnsi" w:hAnsiTheme="minorHAnsi"/>
        </w:rPr>
      </w:pPr>
      <w:r w:rsidRPr="00624211">
        <w:rPr>
          <w:rFonts w:asciiTheme="minorHAnsi" w:hAnsiTheme="minorHAnsi"/>
        </w:rPr>
        <w:t xml:space="preserve">Classroom visits should reflect a typical experience for students and teachers. Teachers do not need to address the classroom visitor or provide an explanation of the lesson. The classroom visitor may walk around the classroom to review student work or classroom postings, if appropriate. </w:t>
      </w:r>
    </w:p>
    <w:p w:rsidR="00AE24A1" w:rsidRPr="00AE24A1" w:rsidRDefault="00AE24A1" w:rsidP="00AE24A1">
      <w:pPr>
        <w:spacing w:line="300" w:lineRule="exact"/>
        <w:jc w:val="both"/>
        <w:rPr>
          <w:rFonts w:asciiTheme="minorHAnsi" w:hAnsiTheme="minorHAnsi"/>
        </w:rPr>
      </w:pPr>
    </w:p>
    <w:p w:rsidR="00AE24A1" w:rsidRPr="00AE24A1" w:rsidRDefault="00624211" w:rsidP="00AE24A1">
      <w:pPr>
        <w:spacing w:line="300" w:lineRule="exact"/>
        <w:jc w:val="both"/>
        <w:rPr>
          <w:rFonts w:asciiTheme="minorHAnsi" w:hAnsiTheme="minorHAnsi"/>
        </w:rPr>
      </w:pPr>
      <w:r w:rsidRPr="00624211">
        <w:rPr>
          <w:rFonts w:asciiTheme="minorHAnsi" w:hAnsiTheme="minorHAnsi"/>
        </w:rPr>
        <w:t xml:space="preserve">Classroom visits are NOT evaluations of individual teachers. Specific information about individual teachers will not be shared with any school personnel. Review team members will not provide feedback to individual teachers. </w:t>
      </w:r>
    </w:p>
    <w:p w:rsidR="00AE24A1" w:rsidRPr="00AE24A1" w:rsidRDefault="00AE24A1" w:rsidP="00AE24A1">
      <w:pPr>
        <w:spacing w:line="300" w:lineRule="exact"/>
        <w:jc w:val="both"/>
        <w:rPr>
          <w:rFonts w:asciiTheme="minorHAnsi" w:hAnsiTheme="minorHAnsi"/>
          <w:b/>
        </w:rPr>
      </w:pPr>
    </w:p>
    <w:p w:rsidR="00AE24A1" w:rsidRPr="00AE24A1" w:rsidRDefault="00624211" w:rsidP="00AE24A1">
      <w:pPr>
        <w:spacing w:line="300" w:lineRule="exact"/>
        <w:jc w:val="both"/>
        <w:rPr>
          <w:rFonts w:asciiTheme="minorHAnsi" w:hAnsiTheme="minorHAnsi"/>
          <w:b/>
        </w:rPr>
      </w:pPr>
      <w:r w:rsidRPr="00624211">
        <w:rPr>
          <w:rFonts w:asciiTheme="minorHAnsi" w:hAnsiTheme="minorHAnsi"/>
          <w:b/>
        </w:rPr>
        <w:t>Guidelines for the review team for classroom visits:</w:t>
      </w:r>
    </w:p>
    <w:p w:rsidR="00AE24A1" w:rsidRPr="00AE24A1" w:rsidRDefault="00624211" w:rsidP="00AE24A1">
      <w:pPr>
        <w:numPr>
          <w:ilvl w:val="0"/>
          <w:numId w:val="5"/>
        </w:numPr>
        <w:spacing w:line="300" w:lineRule="exact"/>
        <w:jc w:val="both"/>
        <w:rPr>
          <w:rFonts w:asciiTheme="minorHAnsi" w:hAnsiTheme="minorHAnsi"/>
        </w:rPr>
      </w:pPr>
      <w:r w:rsidRPr="00624211">
        <w:rPr>
          <w:rFonts w:asciiTheme="minorHAnsi" w:hAnsiTheme="minorHAnsi"/>
          <w:bCs/>
        </w:rPr>
        <w:t>Record factual data on the Instructional Inventory Record (Appendix H) using quotes, tallies, or descriptions.</w:t>
      </w:r>
    </w:p>
    <w:p w:rsidR="00AE24A1" w:rsidRPr="00AE24A1" w:rsidRDefault="00624211" w:rsidP="00AE24A1">
      <w:pPr>
        <w:numPr>
          <w:ilvl w:val="0"/>
          <w:numId w:val="5"/>
        </w:numPr>
        <w:spacing w:line="300" w:lineRule="exact"/>
        <w:jc w:val="both"/>
        <w:rPr>
          <w:rFonts w:asciiTheme="minorHAnsi" w:hAnsiTheme="minorHAnsi"/>
        </w:rPr>
      </w:pPr>
      <w:r w:rsidRPr="00624211">
        <w:rPr>
          <w:rFonts w:asciiTheme="minorHAnsi" w:hAnsiTheme="minorHAnsi"/>
          <w:bCs/>
        </w:rPr>
        <w:t>Label Instructional Inventory with descriptive characteristics, not identifiers such as teacher names.</w:t>
      </w:r>
    </w:p>
    <w:p w:rsidR="00AE24A1" w:rsidRPr="00AE24A1" w:rsidRDefault="00624211" w:rsidP="00AE24A1">
      <w:pPr>
        <w:numPr>
          <w:ilvl w:val="0"/>
          <w:numId w:val="5"/>
        </w:numPr>
        <w:spacing w:line="300" w:lineRule="exact"/>
        <w:jc w:val="both"/>
        <w:rPr>
          <w:rFonts w:asciiTheme="minorHAnsi" w:hAnsiTheme="minorHAnsi"/>
        </w:rPr>
      </w:pPr>
      <w:r w:rsidRPr="00624211">
        <w:rPr>
          <w:rFonts w:asciiTheme="minorHAnsi" w:hAnsiTheme="minorHAnsi"/>
          <w:bCs/>
        </w:rPr>
        <w:t>Avoid distractions to the class.</w:t>
      </w:r>
    </w:p>
    <w:p w:rsidR="00AE24A1" w:rsidRPr="00AE24A1" w:rsidRDefault="00624211" w:rsidP="00AE24A1">
      <w:pPr>
        <w:numPr>
          <w:ilvl w:val="0"/>
          <w:numId w:val="5"/>
        </w:numPr>
        <w:spacing w:line="300" w:lineRule="exact"/>
        <w:jc w:val="both"/>
        <w:rPr>
          <w:rFonts w:asciiTheme="minorHAnsi" w:hAnsiTheme="minorHAnsi"/>
        </w:rPr>
      </w:pPr>
      <w:r w:rsidRPr="00624211">
        <w:rPr>
          <w:rFonts w:asciiTheme="minorHAnsi" w:hAnsiTheme="minorHAnsi"/>
          <w:bCs/>
        </w:rPr>
        <w:t>Review samples of student work in folders, portfolios, or displays.  Include specific examples when completing the Inventory.</w:t>
      </w:r>
    </w:p>
    <w:p w:rsidR="00AE24A1" w:rsidRPr="00AE24A1" w:rsidRDefault="00624211" w:rsidP="00AE24A1">
      <w:pPr>
        <w:numPr>
          <w:ilvl w:val="0"/>
          <w:numId w:val="5"/>
        </w:numPr>
        <w:spacing w:line="300" w:lineRule="exact"/>
        <w:jc w:val="both"/>
        <w:rPr>
          <w:rFonts w:asciiTheme="minorHAnsi" w:hAnsiTheme="minorHAnsi"/>
        </w:rPr>
      </w:pPr>
      <w:r w:rsidRPr="00624211">
        <w:rPr>
          <w:rFonts w:asciiTheme="minorHAnsi" w:hAnsiTheme="minorHAnsi"/>
          <w:bCs/>
        </w:rPr>
        <w:t xml:space="preserve">Talk to students (if appropriate): </w:t>
      </w:r>
      <w:r w:rsidRPr="00624211">
        <w:rPr>
          <w:rFonts w:asciiTheme="minorHAnsi" w:hAnsiTheme="minorHAnsi"/>
          <w:bCs/>
          <w:i/>
        </w:rPr>
        <w:t>What are you learning?  Why are you learning it?  How do you know if your work is good?  What do you do if you need help?</w:t>
      </w:r>
    </w:p>
    <w:p w:rsidR="00AE24A1" w:rsidRPr="00AE24A1" w:rsidRDefault="00624211" w:rsidP="00AE24A1">
      <w:pPr>
        <w:numPr>
          <w:ilvl w:val="0"/>
          <w:numId w:val="5"/>
        </w:numPr>
        <w:spacing w:line="300" w:lineRule="exact"/>
        <w:jc w:val="both"/>
        <w:rPr>
          <w:rFonts w:asciiTheme="minorHAnsi" w:hAnsiTheme="minorHAnsi"/>
        </w:rPr>
      </w:pPr>
      <w:r w:rsidRPr="00624211">
        <w:rPr>
          <w:rFonts w:asciiTheme="minorHAnsi" w:hAnsiTheme="minorHAnsi"/>
          <w:bCs/>
        </w:rPr>
        <w:t xml:space="preserve">Talk to teachers (if appropriate): </w:t>
      </w:r>
      <w:r w:rsidRPr="00624211">
        <w:rPr>
          <w:rFonts w:asciiTheme="minorHAnsi" w:hAnsiTheme="minorHAnsi"/>
          <w:bCs/>
          <w:i/>
        </w:rPr>
        <w:t>What did you hope your students would learn? Why? What do you look for to know if your students met lesson objectives?</w:t>
      </w:r>
    </w:p>
    <w:p w:rsidR="00AE24A1" w:rsidRPr="00AE24A1" w:rsidRDefault="00624211" w:rsidP="00AE24A1">
      <w:pPr>
        <w:numPr>
          <w:ilvl w:val="0"/>
          <w:numId w:val="5"/>
        </w:numPr>
        <w:spacing w:line="300" w:lineRule="exact"/>
        <w:jc w:val="both"/>
        <w:rPr>
          <w:rFonts w:asciiTheme="minorHAnsi" w:hAnsiTheme="minorHAnsi"/>
        </w:rPr>
      </w:pPr>
      <w:r w:rsidRPr="00624211">
        <w:rPr>
          <w:rFonts w:asciiTheme="minorHAnsi" w:hAnsiTheme="minorHAnsi"/>
        </w:rPr>
        <w:t>Make sure that each class visit is for about the same amount of time.</w:t>
      </w:r>
    </w:p>
    <w:p w:rsidR="00AE24A1" w:rsidRPr="00AE24A1" w:rsidRDefault="00624211" w:rsidP="00AE24A1">
      <w:pPr>
        <w:tabs>
          <w:tab w:val="left" w:pos="2310"/>
        </w:tabs>
        <w:spacing w:line="300" w:lineRule="exact"/>
        <w:jc w:val="both"/>
        <w:rPr>
          <w:rFonts w:asciiTheme="minorHAnsi" w:hAnsiTheme="minorHAnsi"/>
          <w:b/>
        </w:rPr>
      </w:pPr>
      <w:r w:rsidRPr="00624211">
        <w:rPr>
          <w:rFonts w:asciiTheme="minorHAnsi" w:hAnsiTheme="minorHAnsi"/>
          <w:b/>
        </w:rPr>
        <w:t xml:space="preserve">Guidelines for discussion during team meetings (all to occur in the team meeting room): </w:t>
      </w:r>
    </w:p>
    <w:p w:rsidR="00AE24A1" w:rsidRPr="00AE24A1" w:rsidRDefault="00624211" w:rsidP="00AE24A1">
      <w:pPr>
        <w:numPr>
          <w:ilvl w:val="0"/>
          <w:numId w:val="9"/>
        </w:numPr>
        <w:spacing w:line="300" w:lineRule="exact"/>
        <w:jc w:val="both"/>
        <w:rPr>
          <w:rFonts w:asciiTheme="minorHAnsi" w:hAnsiTheme="minorHAnsi"/>
        </w:rPr>
      </w:pPr>
      <w:r w:rsidRPr="00624211">
        <w:rPr>
          <w:rFonts w:asciiTheme="minorHAnsi" w:hAnsiTheme="minorHAnsi"/>
        </w:rPr>
        <w:t xml:space="preserve">All team members share evidence related to each characteristic. </w:t>
      </w:r>
    </w:p>
    <w:p w:rsidR="00AE24A1" w:rsidRPr="00AE24A1" w:rsidRDefault="00624211" w:rsidP="00AE24A1">
      <w:pPr>
        <w:numPr>
          <w:ilvl w:val="0"/>
          <w:numId w:val="9"/>
        </w:numPr>
        <w:spacing w:line="300" w:lineRule="exact"/>
        <w:jc w:val="both"/>
        <w:rPr>
          <w:rFonts w:asciiTheme="minorHAnsi" w:hAnsiTheme="minorHAnsi"/>
        </w:rPr>
      </w:pPr>
      <w:r w:rsidRPr="00624211">
        <w:rPr>
          <w:rFonts w:asciiTheme="minorHAnsi" w:hAnsiTheme="minorHAnsi"/>
        </w:rPr>
        <w:t>They state factual evidence and do not make judgmental or subjective statements.</w:t>
      </w:r>
    </w:p>
    <w:p w:rsidR="00AE24A1" w:rsidRPr="00AE24A1" w:rsidRDefault="00624211" w:rsidP="00AE24A1">
      <w:pPr>
        <w:numPr>
          <w:ilvl w:val="0"/>
          <w:numId w:val="9"/>
        </w:numPr>
        <w:spacing w:line="300" w:lineRule="exact"/>
        <w:jc w:val="both"/>
        <w:rPr>
          <w:rFonts w:asciiTheme="minorHAnsi" w:hAnsiTheme="minorHAnsi"/>
        </w:rPr>
      </w:pPr>
      <w:r w:rsidRPr="00624211">
        <w:rPr>
          <w:rFonts w:asciiTheme="minorHAnsi" w:hAnsiTheme="minorHAnsi"/>
        </w:rPr>
        <w:t xml:space="preserve">The team shares and tallies the evidence (No Evidence, Partial Evidence, </w:t>
      </w:r>
      <w:r w:rsidR="00FB3731">
        <w:rPr>
          <w:rFonts w:asciiTheme="minorHAnsi" w:hAnsiTheme="minorHAnsi"/>
        </w:rPr>
        <w:t>Clear and Consistent</w:t>
      </w:r>
      <w:r w:rsidR="00FB3731" w:rsidRPr="00624211">
        <w:rPr>
          <w:rFonts w:asciiTheme="minorHAnsi" w:hAnsiTheme="minorHAnsi"/>
        </w:rPr>
        <w:t xml:space="preserve"> </w:t>
      </w:r>
      <w:r w:rsidRPr="00624211">
        <w:rPr>
          <w:rFonts w:asciiTheme="minorHAnsi" w:hAnsiTheme="minorHAnsi"/>
        </w:rPr>
        <w:t xml:space="preserve">Evidence) for all classes/characteristics using the Instructional Inventory Spreadsheet.  </w:t>
      </w:r>
    </w:p>
    <w:p w:rsidR="00AE24A1" w:rsidRPr="00AE24A1" w:rsidRDefault="00624211" w:rsidP="00AE24A1">
      <w:pPr>
        <w:numPr>
          <w:ilvl w:val="0"/>
          <w:numId w:val="9"/>
        </w:numPr>
        <w:spacing w:line="300" w:lineRule="exact"/>
        <w:jc w:val="both"/>
        <w:rPr>
          <w:rFonts w:asciiTheme="minorHAnsi" w:hAnsiTheme="minorHAnsi"/>
        </w:rPr>
      </w:pPr>
      <w:r w:rsidRPr="00624211">
        <w:rPr>
          <w:rFonts w:asciiTheme="minorHAnsi" w:hAnsiTheme="minorHAnsi"/>
        </w:rPr>
        <w:t xml:space="preserve">The team shares highlights (big ideas, trends, areas of strong practice, </w:t>
      </w:r>
      <w:proofErr w:type="gramStart"/>
      <w:r w:rsidRPr="00624211">
        <w:rPr>
          <w:rFonts w:asciiTheme="minorHAnsi" w:hAnsiTheme="minorHAnsi"/>
        </w:rPr>
        <w:t>areas</w:t>
      </w:r>
      <w:proofErr w:type="gramEnd"/>
      <w:r w:rsidRPr="00624211">
        <w:rPr>
          <w:rFonts w:asciiTheme="minorHAnsi" w:hAnsiTheme="minorHAnsi"/>
        </w:rPr>
        <w:t xml:space="preserve"> of need) from the aggregated evidence they collected.</w:t>
      </w:r>
    </w:p>
    <w:p w:rsidR="00AE24A1" w:rsidRPr="00AE24A1" w:rsidRDefault="00624211" w:rsidP="00AE24A1">
      <w:pPr>
        <w:numPr>
          <w:ilvl w:val="0"/>
          <w:numId w:val="9"/>
        </w:numPr>
        <w:spacing w:line="300" w:lineRule="exact"/>
        <w:jc w:val="both"/>
        <w:rPr>
          <w:rFonts w:asciiTheme="minorHAnsi" w:hAnsiTheme="minorHAnsi"/>
        </w:rPr>
      </w:pPr>
      <w:r w:rsidRPr="00624211">
        <w:rPr>
          <w:rFonts w:asciiTheme="minorHAnsi" w:hAnsiTheme="minorHAnsi"/>
        </w:rPr>
        <w:t>The team discusses overarching trends, strengths, and challenges observed.</w:t>
      </w:r>
    </w:p>
    <w:p w:rsidR="00AE24A1" w:rsidRPr="00AE24A1" w:rsidRDefault="00624211" w:rsidP="00AE24A1">
      <w:pPr>
        <w:numPr>
          <w:ilvl w:val="0"/>
          <w:numId w:val="9"/>
        </w:numPr>
        <w:spacing w:line="300" w:lineRule="exact"/>
        <w:jc w:val="both"/>
        <w:rPr>
          <w:rFonts w:asciiTheme="minorHAnsi" w:hAnsiTheme="minorHAnsi"/>
        </w:rPr>
      </w:pPr>
      <w:r w:rsidRPr="00624211">
        <w:rPr>
          <w:rFonts w:asciiTheme="minorHAnsi" w:hAnsiTheme="minorHAnsi"/>
        </w:rPr>
        <w:t>The team reaches consensus on the trends across classroom visits.</w:t>
      </w:r>
    </w:p>
    <w:p w:rsidR="00AE24A1" w:rsidRPr="00AE24A1" w:rsidRDefault="00624211" w:rsidP="00AE24A1">
      <w:pPr>
        <w:numPr>
          <w:ilvl w:val="0"/>
          <w:numId w:val="9"/>
        </w:numPr>
        <w:spacing w:line="300" w:lineRule="exact"/>
        <w:rPr>
          <w:rFonts w:asciiTheme="minorHAnsi" w:hAnsiTheme="minorHAnsi"/>
        </w:rPr>
      </w:pPr>
      <w:r w:rsidRPr="00624211">
        <w:rPr>
          <w:rFonts w:asciiTheme="minorHAnsi" w:hAnsiTheme="minorHAnsi"/>
        </w:rPr>
        <w:t>No data identifying individual classes is distributed to teachers.</w:t>
      </w:r>
    </w:p>
    <w:p w:rsidR="00AE24A1" w:rsidRPr="00AE24A1" w:rsidRDefault="00624211" w:rsidP="00AE24A1">
      <w:pPr>
        <w:numPr>
          <w:ilvl w:val="0"/>
          <w:numId w:val="9"/>
        </w:numPr>
        <w:spacing w:line="300" w:lineRule="exact"/>
        <w:rPr>
          <w:rFonts w:asciiTheme="minorHAnsi" w:hAnsiTheme="minorHAnsi"/>
        </w:rPr>
      </w:pPr>
      <w:r w:rsidRPr="00624211">
        <w:rPr>
          <w:rFonts w:asciiTheme="minorHAnsi" w:hAnsiTheme="minorHAnsi"/>
        </w:rPr>
        <w:t xml:space="preserve">A team member enters data into the Instructional Inventory Spreadsheet and shares it with the team. </w:t>
      </w:r>
    </w:p>
    <w:p w:rsidR="00BB2F82" w:rsidRPr="00AE24A1" w:rsidRDefault="00BB2F82" w:rsidP="00130060">
      <w:pPr>
        <w:pStyle w:val="Heading1"/>
        <w:spacing w:before="0"/>
        <w:jc w:val="center"/>
        <w:rPr>
          <w:rFonts w:asciiTheme="minorHAnsi" w:hAnsiTheme="minorHAnsi"/>
          <w:sz w:val="24"/>
          <w:szCs w:val="24"/>
        </w:rPr>
        <w:sectPr w:rsidR="00BB2F82" w:rsidRPr="00AE24A1" w:rsidSect="002D0733">
          <w:pgSz w:w="12240" w:h="15840" w:code="1"/>
          <w:pgMar w:top="1152" w:right="1152" w:bottom="1152" w:left="1152" w:header="720" w:footer="720" w:gutter="0"/>
          <w:cols w:space="720"/>
          <w:titlePg/>
          <w:docGrid w:linePitch="360"/>
        </w:sectPr>
      </w:pPr>
    </w:p>
    <w:p w:rsidR="000E26B4" w:rsidRPr="0059104C" w:rsidRDefault="00034ED9" w:rsidP="0059104C">
      <w:pPr>
        <w:pStyle w:val="Heading1"/>
        <w:jc w:val="center"/>
        <w:rPr>
          <w:rFonts w:asciiTheme="minorHAnsi" w:hAnsiTheme="minorHAnsi"/>
        </w:rPr>
      </w:pPr>
      <w:bookmarkStart w:id="21" w:name="_Toc345520358"/>
      <w:r w:rsidRPr="0059104C">
        <w:rPr>
          <w:rFonts w:asciiTheme="minorHAnsi" w:hAnsiTheme="minorHAnsi"/>
        </w:rPr>
        <w:lastRenderedPageBreak/>
        <w:t>Appendix H:</w:t>
      </w:r>
      <w:bookmarkEnd w:id="21"/>
      <w:r w:rsidRPr="0059104C">
        <w:rPr>
          <w:rFonts w:asciiTheme="minorHAnsi" w:hAnsiTheme="minorHAnsi"/>
        </w:rPr>
        <w:t xml:space="preserve"> </w:t>
      </w:r>
      <w:bookmarkStart w:id="22" w:name="_Toc345520359"/>
      <w:bookmarkStart w:id="23" w:name="OLE_LINK1"/>
      <w:r w:rsidR="00DE1A2F" w:rsidRPr="0059104C">
        <w:rPr>
          <w:rFonts w:asciiTheme="minorHAnsi" w:hAnsiTheme="minorHAnsi"/>
        </w:rPr>
        <w:t>Instructional Inventory</w:t>
      </w:r>
      <w:bookmarkEnd w:id="22"/>
      <w:r w:rsidR="00DE1A2F" w:rsidRPr="0059104C">
        <w:rPr>
          <w:rFonts w:asciiTheme="minorHAnsi" w:hAnsiTheme="minorHAnsi"/>
        </w:rPr>
        <w:t xml:space="preserve"> </w:t>
      </w:r>
    </w:p>
    <w:p w:rsidR="000E26B4" w:rsidRPr="0058597D" w:rsidRDefault="000E26B4" w:rsidP="000E26B4">
      <w:pPr>
        <w:ind w:left="-360" w:right="-540"/>
        <w:jc w:val="center"/>
        <w:rPr>
          <w:rFonts w:asciiTheme="minorHAnsi" w:hAnsiTheme="minorHAnsi"/>
          <w:b/>
        </w:rPr>
      </w:pPr>
    </w:p>
    <w:p w:rsidR="009D3E25" w:rsidRDefault="00852928" w:rsidP="000E26B4">
      <w:pPr>
        <w:ind w:left="-360" w:right="-540"/>
        <w:rPr>
          <w:rFonts w:asciiTheme="minorHAnsi" w:hAnsiTheme="minorHAnsi"/>
          <w:sz w:val="20"/>
          <w:szCs w:val="20"/>
        </w:rPr>
      </w:pPr>
      <w:r>
        <w:rPr>
          <w:rFonts w:asciiTheme="minorHAnsi" w:hAnsiTheme="minorHAnsi"/>
          <w:sz w:val="20"/>
          <w:szCs w:val="20"/>
        </w:rPr>
        <w:t xml:space="preserve">   </w:t>
      </w:r>
      <w:r w:rsidR="009D3E25">
        <w:rPr>
          <w:rFonts w:asciiTheme="minorHAnsi" w:hAnsiTheme="minorHAnsi"/>
          <w:sz w:val="20"/>
          <w:szCs w:val="20"/>
        </w:rPr>
        <w:t xml:space="preserve">     </w:t>
      </w:r>
      <w:r w:rsidR="000E26B4" w:rsidRPr="0058597D">
        <w:rPr>
          <w:rFonts w:asciiTheme="minorHAnsi" w:hAnsiTheme="minorHAnsi"/>
          <w:sz w:val="20"/>
          <w:szCs w:val="20"/>
        </w:rPr>
        <w:t>Date: ___________District:______________________School:___________________________ Observer</w:t>
      </w:r>
      <w:proofErr w:type="gramStart"/>
      <w:r w:rsidR="000E26B4" w:rsidRPr="0058597D">
        <w:rPr>
          <w:rFonts w:asciiTheme="minorHAnsi" w:hAnsiTheme="minorHAnsi"/>
          <w:sz w:val="20"/>
          <w:szCs w:val="20"/>
        </w:rPr>
        <w:t>:_</w:t>
      </w:r>
      <w:proofErr w:type="gramEnd"/>
      <w:r w:rsidR="000E26B4" w:rsidRPr="0058597D">
        <w:rPr>
          <w:rFonts w:asciiTheme="minorHAnsi" w:hAnsiTheme="minorHAnsi"/>
          <w:sz w:val="20"/>
          <w:szCs w:val="20"/>
        </w:rPr>
        <w:t xml:space="preserve">_____________ </w:t>
      </w:r>
    </w:p>
    <w:p w:rsidR="009D3E25" w:rsidRDefault="009D3E25" w:rsidP="000E26B4">
      <w:pPr>
        <w:ind w:left="-360" w:right="-540"/>
        <w:rPr>
          <w:rFonts w:asciiTheme="minorHAnsi" w:hAnsiTheme="minorHAnsi"/>
          <w:sz w:val="20"/>
          <w:szCs w:val="20"/>
        </w:rPr>
      </w:pPr>
      <w:r>
        <w:rPr>
          <w:rFonts w:asciiTheme="minorHAnsi" w:hAnsiTheme="minorHAnsi"/>
          <w:sz w:val="20"/>
          <w:szCs w:val="20"/>
        </w:rPr>
        <w:t xml:space="preserve">        </w:t>
      </w:r>
      <w:r w:rsidR="000E26B4" w:rsidRPr="0058597D">
        <w:rPr>
          <w:rFonts w:asciiTheme="minorHAnsi" w:hAnsiTheme="minorHAnsi"/>
          <w:sz w:val="20"/>
          <w:szCs w:val="20"/>
        </w:rPr>
        <w:t xml:space="preserve">Subject: </w:t>
      </w:r>
      <w:r w:rsidR="00852928">
        <w:rPr>
          <w:rFonts w:asciiTheme="minorHAnsi" w:hAnsiTheme="minorHAnsi"/>
          <w:sz w:val="20"/>
          <w:szCs w:val="20"/>
        </w:rPr>
        <w:t xml:space="preserve">    </w:t>
      </w:r>
      <w:r w:rsidR="000E26B4" w:rsidRPr="0058597D">
        <w:rPr>
          <w:rFonts w:asciiTheme="minorHAnsi" w:hAnsiTheme="minorHAnsi"/>
          <w:sz w:val="20"/>
          <w:szCs w:val="20"/>
        </w:rPr>
        <w:t>_______________Grade Level: _______ Time in: ____</w:t>
      </w:r>
      <w:r>
        <w:rPr>
          <w:rFonts w:asciiTheme="minorHAnsi" w:hAnsiTheme="minorHAnsi"/>
          <w:sz w:val="20"/>
          <w:szCs w:val="20"/>
        </w:rPr>
        <w:t>__</w:t>
      </w:r>
      <w:r w:rsidR="000E26B4" w:rsidRPr="0058597D">
        <w:rPr>
          <w:rFonts w:asciiTheme="minorHAnsi" w:hAnsiTheme="minorHAnsi"/>
          <w:sz w:val="20"/>
          <w:szCs w:val="20"/>
        </w:rPr>
        <w:t xml:space="preserve"> Total time: ____</w:t>
      </w:r>
      <w:r>
        <w:rPr>
          <w:rFonts w:asciiTheme="minorHAnsi" w:hAnsiTheme="minorHAnsi"/>
          <w:sz w:val="20"/>
          <w:szCs w:val="20"/>
        </w:rPr>
        <w:t xml:space="preserve">____        </w:t>
      </w:r>
      <w:r w:rsidR="000E26B4" w:rsidRPr="0058597D">
        <w:rPr>
          <w:rFonts w:asciiTheme="minorHAnsi" w:hAnsiTheme="minorHAnsi"/>
          <w:sz w:val="20"/>
          <w:szCs w:val="20"/>
        </w:rPr>
        <w:t xml:space="preserve">Part of Lesson: </w:t>
      </w:r>
      <w:proofErr w:type="gramStart"/>
      <w:r w:rsidR="000E26B4" w:rsidRPr="0058597D">
        <w:rPr>
          <w:rFonts w:asciiTheme="minorHAnsi" w:hAnsiTheme="minorHAnsi"/>
          <w:sz w:val="20"/>
          <w:szCs w:val="20"/>
        </w:rPr>
        <w:t>Beginning  Middle</w:t>
      </w:r>
      <w:proofErr w:type="gramEnd"/>
      <w:r w:rsidR="000E26B4" w:rsidRPr="0058597D">
        <w:rPr>
          <w:rFonts w:asciiTheme="minorHAnsi" w:hAnsiTheme="minorHAnsi"/>
          <w:sz w:val="20"/>
          <w:szCs w:val="20"/>
        </w:rPr>
        <w:t xml:space="preserve">  End  </w:t>
      </w:r>
    </w:p>
    <w:p w:rsidR="000E26B4" w:rsidRDefault="009D3E25" w:rsidP="000E26B4">
      <w:pPr>
        <w:ind w:left="-360" w:right="-540"/>
        <w:rPr>
          <w:rFonts w:asciiTheme="minorHAnsi" w:hAnsiTheme="minorHAnsi"/>
          <w:sz w:val="20"/>
          <w:szCs w:val="20"/>
        </w:rPr>
      </w:pPr>
      <w:r>
        <w:rPr>
          <w:rFonts w:asciiTheme="minorHAnsi" w:hAnsiTheme="minorHAnsi"/>
          <w:sz w:val="20"/>
          <w:szCs w:val="20"/>
        </w:rPr>
        <w:t xml:space="preserve">         </w:t>
      </w:r>
      <w:r w:rsidR="000E26B4" w:rsidRPr="0058597D">
        <w:rPr>
          <w:rFonts w:asciiTheme="minorHAnsi" w:hAnsiTheme="minorHAnsi"/>
          <w:sz w:val="20"/>
          <w:szCs w:val="20"/>
        </w:rPr>
        <w:t># Students _________</w:t>
      </w:r>
      <w:r>
        <w:rPr>
          <w:rFonts w:asciiTheme="minorHAnsi" w:hAnsiTheme="minorHAnsi"/>
          <w:sz w:val="20"/>
          <w:szCs w:val="20"/>
        </w:rPr>
        <w:t xml:space="preserve">      </w:t>
      </w:r>
      <w:r w:rsidR="000E26B4" w:rsidRPr="0058597D">
        <w:rPr>
          <w:rFonts w:asciiTheme="minorHAnsi" w:hAnsiTheme="minorHAnsi"/>
          <w:sz w:val="20"/>
          <w:szCs w:val="20"/>
        </w:rPr>
        <w:t>#Teachers ___________</w:t>
      </w:r>
      <w:proofErr w:type="gramStart"/>
      <w:r w:rsidR="000E26B4" w:rsidRPr="0058597D">
        <w:rPr>
          <w:rFonts w:asciiTheme="minorHAnsi" w:hAnsiTheme="minorHAnsi"/>
          <w:sz w:val="20"/>
          <w:szCs w:val="20"/>
        </w:rPr>
        <w:t>_  #</w:t>
      </w:r>
      <w:proofErr w:type="gramEnd"/>
      <w:r w:rsidR="000E26B4" w:rsidRPr="0058597D">
        <w:rPr>
          <w:rFonts w:asciiTheme="minorHAnsi" w:hAnsiTheme="minorHAnsi"/>
          <w:sz w:val="20"/>
          <w:szCs w:val="20"/>
        </w:rPr>
        <w:t>Assistants______ Circle:  ELL   SPED   RTI    Other ______________________</w:t>
      </w:r>
    </w:p>
    <w:p w:rsidR="000E26B4" w:rsidRPr="0058597D" w:rsidRDefault="000E26B4" w:rsidP="000E26B4">
      <w:pPr>
        <w:ind w:left="-360" w:right="-540"/>
        <w:rPr>
          <w:rFonts w:asciiTheme="minorHAnsi" w:hAnsiTheme="minorHAnsi"/>
          <w:sz w:val="20"/>
          <w:szCs w:val="20"/>
        </w:rPr>
      </w:pPr>
    </w:p>
    <w:p w:rsidR="000E26B4" w:rsidRPr="0058597D" w:rsidRDefault="000E26B4" w:rsidP="000E26B4">
      <w:pPr>
        <w:pBdr>
          <w:top w:val="single" w:sz="4" w:space="1" w:color="auto"/>
          <w:left w:val="single" w:sz="4" w:space="0" w:color="auto"/>
          <w:bottom w:val="single" w:sz="4" w:space="1" w:color="auto"/>
          <w:right w:val="single" w:sz="4" w:space="0" w:color="auto"/>
        </w:pBdr>
        <w:ind w:firstLine="720"/>
        <w:rPr>
          <w:rFonts w:asciiTheme="minorHAnsi" w:hAnsiTheme="minorHAnsi" w:cs="Arial"/>
          <w:sz w:val="20"/>
          <w:szCs w:val="20"/>
        </w:rPr>
      </w:pPr>
      <w:r w:rsidRPr="0058597D">
        <w:rPr>
          <w:rFonts w:asciiTheme="minorHAnsi" w:hAnsiTheme="minorHAnsi" w:cs="Arial"/>
          <w:sz w:val="20"/>
          <w:szCs w:val="20"/>
        </w:rPr>
        <w:t>0=No Evidence</w:t>
      </w:r>
      <w:r w:rsidRPr="0058597D">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Pr="0058597D">
        <w:rPr>
          <w:rFonts w:asciiTheme="minorHAnsi" w:hAnsiTheme="minorHAnsi" w:cs="Arial"/>
          <w:sz w:val="20"/>
          <w:szCs w:val="20"/>
        </w:rPr>
        <w:t>1=Partial Evidence (with comments)</w:t>
      </w:r>
      <w:r w:rsidRPr="0058597D">
        <w:rPr>
          <w:rFonts w:asciiTheme="minorHAnsi" w:hAnsiTheme="minorHAnsi" w:cs="Arial"/>
          <w:sz w:val="20"/>
          <w:szCs w:val="20"/>
        </w:rPr>
        <w:tab/>
        <w:t>2=Clear and Consistent Evidence</w:t>
      </w:r>
    </w:p>
    <w:p w:rsidR="000E26B4" w:rsidRPr="0058597D" w:rsidRDefault="000E26B4" w:rsidP="000E26B4">
      <w:pPr>
        <w:ind w:right="-540"/>
        <w:rPr>
          <w:rFonts w:asciiTheme="minorHAnsi" w:hAnsiTheme="minorHAnsi"/>
          <w:color w:val="C00000"/>
          <w:sz w:val="20"/>
          <w:szCs w:val="20"/>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416"/>
        <w:gridCol w:w="416"/>
        <w:gridCol w:w="4914"/>
        <w:gridCol w:w="4909"/>
      </w:tblGrid>
      <w:tr w:rsidR="000E26B4" w:rsidRPr="0058597D" w:rsidTr="009D3E25">
        <w:trPr>
          <w:tblHeader/>
        </w:trPr>
        <w:tc>
          <w:tcPr>
            <w:tcW w:w="415" w:type="dxa"/>
            <w:tcBorders>
              <w:bottom w:val="single" w:sz="4" w:space="0" w:color="auto"/>
            </w:tcBorders>
            <w:shd w:val="clear" w:color="auto" w:fill="D9D9D9"/>
          </w:tcPr>
          <w:p w:rsidR="000E26B4" w:rsidRPr="0058597D" w:rsidRDefault="000E26B4" w:rsidP="005B1BAB">
            <w:pPr>
              <w:rPr>
                <w:rFonts w:asciiTheme="minorHAnsi" w:hAnsiTheme="minorHAnsi"/>
                <w:b/>
                <w:i/>
                <w:color w:val="000000" w:themeColor="text1"/>
                <w:sz w:val="20"/>
                <w:szCs w:val="20"/>
                <w:highlight w:val="lightGray"/>
              </w:rPr>
            </w:pPr>
            <w:r w:rsidRPr="0058597D">
              <w:rPr>
                <w:rFonts w:asciiTheme="minorHAnsi" w:hAnsiTheme="minorHAnsi"/>
                <w:b/>
                <w:i/>
                <w:color w:val="000000" w:themeColor="text1"/>
                <w:sz w:val="20"/>
                <w:szCs w:val="20"/>
                <w:highlight w:val="lightGray"/>
              </w:rPr>
              <w:t>O</w:t>
            </w:r>
          </w:p>
        </w:tc>
        <w:tc>
          <w:tcPr>
            <w:tcW w:w="416" w:type="dxa"/>
            <w:tcBorders>
              <w:bottom w:val="single" w:sz="4" w:space="0" w:color="auto"/>
            </w:tcBorders>
            <w:shd w:val="clear" w:color="auto" w:fill="D9D9D9"/>
          </w:tcPr>
          <w:p w:rsidR="000E26B4" w:rsidRPr="0058597D" w:rsidRDefault="000E26B4" w:rsidP="005B1BAB">
            <w:pPr>
              <w:rPr>
                <w:rFonts w:asciiTheme="minorHAnsi" w:hAnsiTheme="minorHAnsi"/>
                <w:b/>
                <w:i/>
                <w:color w:val="000000" w:themeColor="text1"/>
                <w:sz w:val="20"/>
                <w:szCs w:val="20"/>
                <w:highlight w:val="lightGray"/>
              </w:rPr>
            </w:pPr>
            <w:r w:rsidRPr="0058597D">
              <w:rPr>
                <w:rFonts w:asciiTheme="minorHAnsi" w:hAnsiTheme="minorHAnsi"/>
                <w:b/>
                <w:i/>
                <w:color w:val="000000" w:themeColor="text1"/>
                <w:sz w:val="20"/>
                <w:szCs w:val="20"/>
                <w:highlight w:val="lightGray"/>
              </w:rPr>
              <w:t>1</w:t>
            </w:r>
          </w:p>
        </w:tc>
        <w:tc>
          <w:tcPr>
            <w:tcW w:w="416" w:type="dxa"/>
            <w:tcBorders>
              <w:bottom w:val="single" w:sz="4" w:space="0" w:color="auto"/>
            </w:tcBorders>
            <w:shd w:val="clear" w:color="auto" w:fill="D9D9D9"/>
          </w:tcPr>
          <w:p w:rsidR="000E26B4" w:rsidRPr="0058597D" w:rsidRDefault="000E26B4" w:rsidP="005B1BAB">
            <w:pPr>
              <w:rPr>
                <w:rFonts w:asciiTheme="minorHAnsi" w:hAnsiTheme="minorHAnsi"/>
                <w:b/>
                <w:i/>
                <w:color w:val="000000" w:themeColor="text1"/>
                <w:sz w:val="20"/>
                <w:szCs w:val="20"/>
                <w:highlight w:val="lightGray"/>
              </w:rPr>
            </w:pPr>
            <w:r w:rsidRPr="0058597D">
              <w:rPr>
                <w:rFonts w:asciiTheme="minorHAnsi" w:hAnsiTheme="minorHAnsi"/>
                <w:b/>
                <w:i/>
                <w:color w:val="000000" w:themeColor="text1"/>
                <w:sz w:val="20"/>
                <w:szCs w:val="20"/>
                <w:highlight w:val="lightGray"/>
              </w:rPr>
              <w:t>2</w:t>
            </w:r>
          </w:p>
        </w:tc>
        <w:tc>
          <w:tcPr>
            <w:tcW w:w="4914" w:type="dxa"/>
            <w:tcBorders>
              <w:bottom w:val="single" w:sz="4" w:space="0" w:color="auto"/>
            </w:tcBorders>
            <w:shd w:val="clear" w:color="auto" w:fill="D9D9D9"/>
          </w:tcPr>
          <w:p w:rsidR="000E26B4" w:rsidRPr="0058597D" w:rsidRDefault="000E26B4" w:rsidP="005B1BAB">
            <w:pPr>
              <w:rPr>
                <w:rFonts w:asciiTheme="minorHAnsi" w:hAnsiTheme="minorHAnsi"/>
                <w:b/>
                <w:i/>
                <w:sz w:val="20"/>
                <w:szCs w:val="20"/>
                <w:highlight w:val="yellow"/>
              </w:rPr>
            </w:pPr>
            <w:r w:rsidRPr="0058597D">
              <w:rPr>
                <w:rFonts w:asciiTheme="minorHAnsi" w:hAnsiTheme="minorHAnsi"/>
                <w:b/>
                <w:i/>
                <w:sz w:val="20"/>
                <w:szCs w:val="20"/>
              </w:rPr>
              <w:t>Inventory Item</w:t>
            </w:r>
          </w:p>
        </w:tc>
        <w:tc>
          <w:tcPr>
            <w:tcW w:w="4909" w:type="dxa"/>
            <w:tcBorders>
              <w:bottom w:val="single" w:sz="4" w:space="0" w:color="auto"/>
            </w:tcBorders>
            <w:shd w:val="clear" w:color="auto" w:fill="D9D9D9"/>
          </w:tcPr>
          <w:p w:rsidR="000E26B4" w:rsidRPr="0058597D" w:rsidRDefault="000E26B4" w:rsidP="005B1BAB">
            <w:pPr>
              <w:rPr>
                <w:rFonts w:asciiTheme="minorHAnsi" w:hAnsiTheme="minorHAnsi"/>
                <w:b/>
                <w:i/>
                <w:color w:val="C00000"/>
                <w:sz w:val="20"/>
                <w:szCs w:val="20"/>
              </w:rPr>
            </w:pPr>
            <w:r w:rsidRPr="0058597D">
              <w:rPr>
                <w:rFonts w:asciiTheme="minorHAnsi" w:hAnsiTheme="minorHAnsi"/>
                <w:b/>
                <w:i/>
                <w:color w:val="000000" w:themeColor="text1"/>
                <w:sz w:val="20"/>
                <w:szCs w:val="20"/>
              </w:rPr>
              <w:t>Evidence</w:t>
            </w:r>
          </w:p>
        </w:tc>
      </w:tr>
      <w:tr w:rsidR="000E26B4" w:rsidRPr="0058597D" w:rsidTr="009D3E25">
        <w:tc>
          <w:tcPr>
            <w:tcW w:w="11070" w:type="dxa"/>
            <w:gridSpan w:val="5"/>
            <w:tcBorders>
              <w:bottom w:val="single" w:sz="4" w:space="0" w:color="auto"/>
            </w:tcBorders>
            <w:shd w:val="clear" w:color="auto" w:fill="D9D9D9"/>
          </w:tcPr>
          <w:p w:rsidR="000E26B4" w:rsidRPr="0058597D" w:rsidRDefault="000E26B4" w:rsidP="005B1BAB">
            <w:pPr>
              <w:jc w:val="center"/>
              <w:rPr>
                <w:rFonts w:asciiTheme="minorHAnsi" w:hAnsiTheme="minorHAnsi"/>
                <w:b/>
                <w:i/>
                <w:sz w:val="20"/>
                <w:szCs w:val="20"/>
              </w:rPr>
            </w:pPr>
            <w:r w:rsidRPr="0058597D">
              <w:rPr>
                <w:rFonts w:asciiTheme="minorHAnsi" w:hAnsiTheme="minorHAnsi"/>
                <w:b/>
                <w:bCs/>
                <w:sz w:val="20"/>
                <w:szCs w:val="20"/>
              </w:rPr>
              <w:t>Learning Environment</w:t>
            </w:r>
          </w:p>
        </w:tc>
      </w:tr>
      <w:tr w:rsidR="000E26B4" w:rsidRPr="0058597D" w:rsidTr="009D3E25">
        <w:trPr>
          <w:trHeight w:val="917"/>
        </w:trPr>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1. </w:t>
            </w:r>
            <w:r w:rsidRPr="0058597D">
              <w:rPr>
                <w:rFonts w:asciiTheme="minorHAnsi" w:hAnsiTheme="minorHAnsi" w:cs="Arial"/>
                <w:sz w:val="20"/>
                <w:szCs w:val="20"/>
              </w:rPr>
              <w:t>Interactions between teacher and students and among students are positive and respectful.</w:t>
            </w: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rPr>
          <w:trHeight w:val="1043"/>
        </w:trPr>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2. </w:t>
            </w:r>
            <w:r w:rsidRPr="0058597D">
              <w:rPr>
                <w:rFonts w:asciiTheme="minorHAnsi" w:hAnsiTheme="minorHAnsi" w:cs="Arial"/>
                <w:sz w:val="20"/>
                <w:szCs w:val="20"/>
              </w:rPr>
              <w:t>Behavioral standards are clearly communicated and disruptions, if present, are managed effectively and equitably.</w:t>
            </w: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3. </w:t>
            </w:r>
            <w:r w:rsidRPr="0058597D">
              <w:rPr>
                <w:rFonts w:asciiTheme="minorHAnsi" w:hAnsiTheme="minorHAnsi" w:cs="Arial"/>
                <w:sz w:val="20"/>
                <w:szCs w:val="20"/>
              </w:rPr>
              <w:t xml:space="preserve">Classroom procedures are established and maintained to create a safe physical environment and promote smooth transitions among all classroom activities. </w:t>
            </w:r>
          </w:p>
          <w:p w:rsidR="000E26B4" w:rsidRPr="0058597D" w:rsidRDefault="000E26B4" w:rsidP="005B1BAB">
            <w:pPr>
              <w:spacing w:after="200" w:line="276" w:lineRule="auto"/>
              <w:contextualSpacing/>
              <w:rPr>
                <w:rFonts w:asciiTheme="minorHAnsi" w:hAnsiTheme="minorHAnsi"/>
                <w:sz w:val="20"/>
                <w:szCs w:val="20"/>
              </w:rPr>
            </w:pP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rPr>
          <w:trHeight w:val="890"/>
        </w:trPr>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4. </w:t>
            </w:r>
            <w:r w:rsidRPr="0058597D">
              <w:rPr>
                <w:rFonts w:asciiTheme="minorHAnsi" w:hAnsiTheme="minorHAnsi" w:cs="Arial"/>
                <w:sz w:val="20"/>
                <w:szCs w:val="20"/>
              </w:rPr>
              <w:t>Lesson reflects rigor and high expectations.</w:t>
            </w:r>
          </w:p>
        </w:tc>
        <w:tc>
          <w:tcPr>
            <w:tcW w:w="4909" w:type="dxa"/>
          </w:tcPr>
          <w:p w:rsidR="000E26B4" w:rsidRPr="0058597D" w:rsidRDefault="000E26B4" w:rsidP="005B1BAB">
            <w:pPr>
              <w:rPr>
                <w:rFonts w:asciiTheme="minorHAnsi" w:hAnsiTheme="minorHAnsi"/>
                <w:sz w:val="20"/>
                <w:szCs w:val="20"/>
              </w:rPr>
            </w:pPr>
          </w:p>
        </w:tc>
      </w:tr>
      <w:tr w:rsidR="000E26B4" w:rsidRPr="0058597D" w:rsidTr="009D3E25">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5. </w:t>
            </w:r>
            <w:r w:rsidRPr="0058597D">
              <w:rPr>
                <w:rFonts w:asciiTheme="minorHAnsi" w:hAnsiTheme="minorHAnsi" w:cs="Arial"/>
                <w:sz w:val="20"/>
                <w:szCs w:val="20"/>
              </w:rPr>
              <w:t>Classroom rituals, routines and appropriate interactions create a safe intellectual environment in which students take academic risks and most behaviors that interfere with learning are prevented.</w:t>
            </w: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rPr>
          <w:trHeight w:val="755"/>
        </w:trPr>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871D02" w:rsidRDefault="000E26B4" w:rsidP="005B1BAB">
            <w:pPr>
              <w:rPr>
                <w:rFonts w:asciiTheme="minorHAnsi" w:hAnsiTheme="minorHAnsi" w:cs="Arial"/>
                <w:sz w:val="20"/>
                <w:szCs w:val="20"/>
              </w:rPr>
            </w:pPr>
            <w:r w:rsidRPr="0058597D">
              <w:rPr>
                <w:rFonts w:asciiTheme="minorHAnsi" w:hAnsiTheme="minorHAnsi"/>
                <w:sz w:val="20"/>
                <w:szCs w:val="20"/>
              </w:rPr>
              <w:t xml:space="preserve">6. </w:t>
            </w:r>
            <w:r w:rsidRPr="0058597D">
              <w:rPr>
                <w:rFonts w:asciiTheme="minorHAnsi" w:hAnsiTheme="minorHAnsi" w:cs="Arial"/>
                <w:sz w:val="20"/>
                <w:szCs w:val="20"/>
              </w:rPr>
              <w:t>Multiple resources are available to meet students’ diverse learning needs</w:t>
            </w:r>
            <w:r w:rsidR="00246D02">
              <w:rPr>
                <w:rFonts w:asciiTheme="minorHAnsi" w:hAnsiTheme="minorHAnsi" w:cs="Arial"/>
                <w:sz w:val="20"/>
                <w:szCs w:val="20"/>
              </w:rPr>
              <w:t>.</w:t>
            </w:r>
          </w:p>
        </w:tc>
        <w:tc>
          <w:tcPr>
            <w:tcW w:w="4909" w:type="dxa"/>
          </w:tcPr>
          <w:p w:rsidR="000E26B4"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rPr>
          <w:trHeight w:val="980"/>
        </w:trPr>
        <w:tc>
          <w:tcPr>
            <w:tcW w:w="415" w:type="dxa"/>
          </w:tcPr>
          <w:p w:rsidR="000E26B4" w:rsidRPr="0058597D" w:rsidRDefault="000E26B4" w:rsidP="005B1BAB">
            <w:pPr>
              <w:jc w:val="cente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sz w:val="20"/>
                <w:szCs w:val="20"/>
              </w:rPr>
            </w:pPr>
            <w:r w:rsidRPr="0058597D">
              <w:rPr>
                <w:rFonts w:asciiTheme="minorHAnsi" w:hAnsiTheme="minorHAnsi" w:cs="Arial"/>
                <w:sz w:val="20"/>
                <w:szCs w:val="20"/>
              </w:rPr>
              <w:t>7. The physical arrangement of the classroom ensures a positive learning environment and provides all students with access to learning activities.</w:t>
            </w: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c>
          <w:tcPr>
            <w:tcW w:w="415" w:type="dxa"/>
            <w:tcBorders>
              <w:bottom w:val="single" w:sz="4" w:space="0" w:color="auto"/>
            </w:tcBorders>
            <w:shd w:val="clear" w:color="auto" w:fill="CCCCCC"/>
          </w:tcPr>
          <w:p w:rsidR="000E26B4" w:rsidRPr="0058597D" w:rsidRDefault="000E26B4" w:rsidP="005B1BAB">
            <w:pPr>
              <w:rPr>
                <w:rFonts w:asciiTheme="minorHAnsi" w:hAnsiTheme="minorHAnsi"/>
                <w:sz w:val="20"/>
                <w:szCs w:val="20"/>
              </w:rPr>
            </w:pPr>
          </w:p>
        </w:tc>
        <w:tc>
          <w:tcPr>
            <w:tcW w:w="416" w:type="dxa"/>
            <w:tcBorders>
              <w:bottom w:val="single" w:sz="4" w:space="0" w:color="auto"/>
            </w:tcBorders>
            <w:shd w:val="clear" w:color="auto" w:fill="CCCCCC"/>
          </w:tcPr>
          <w:p w:rsidR="000E26B4" w:rsidRPr="0058597D" w:rsidRDefault="000E26B4" w:rsidP="005B1BAB">
            <w:pPr>
              <w:rPr>
                <w:rFonts w:asciiTheme="minorHAnsi" w:hAnsiTheme="minorHAnsi"/>
                <w:sz w:val="20"/>
                <w:szCs w:val="20"/>
              </w:rPr>
            </w:pPr>
          </w:p>
        </w:tc>
        <w:tc>
          <w:tcPr>
            <w:tcW w:w="416" w:type="dxa"/>
            <w:tcBorders>
              <w:bottom w:val="single" w:sz="4" w:space="0" w:color="auto"/>
            </w:tcBorders>
            <w:shd w:val="clear" w:color="auto" w:fill="CCCCCC"/>
          </w:tcPr>
          <w:p w:rsidR="000E26B4" w:rsidRPr="0058597D" w:rsidRDefault="000E26B4" w:rsidP="005B1BAB">
            <w:pPr>
              <w:rPr>
                <w:rFonts w:asciiTheme="minorHAnsi" w:hAnsiTheme="minorHAnsi"/>
                <w:sz w:val="20"/>
                <w:szCs w:val="20"/>
              </w:rPr>
            </w:pPr>
          </w:p>
        </w:tc>
        <w:tc>
          <w:tcPr>
            <w:tcW w:w="9823" w:type="dxa"/>
            <w:gridSpan w:val="2"/>
            <w:tcBorders>
              <w:bottom w:val="single" w:sz="4" w:space="0" w:color="auto"/>
            </w:tcBorders>
            <w:shd w:val="clear" w:color="auto" w:fill="CCCCCC"/>
          </w:tcPr>
          <w:p w:rsidR="000E26B4" w:rsidRPr="0058597D" w:rsidRDefault="000E26B4" w:rsidP="005B1BAB">
            <w:pPr>
              <w:jc w:val="center"/>
              <w:rPr>
                <w:rFonts w:asciiTheme="minorHAnsi" w:hAnsiTheme="minorHAnsi"/>
                <w:b/>
                <w:sz w:val="20"/>
                <w:szCs w:val="20"/>
              </w:rPr>
            </w:pPr>
            <w:r w:rsidRPr="0058597D">
              <w:rPr>
                <w:rFonts w:asciiTheme="minorHAnsi" w:hAnsiTheme="minorHAnsi"/>
                <w:b/>
                <w:sz w:val="20"/>
                <w:szCs w:val="20"/>
              </w:rPr>
              <w:t>Teaching</w:t>
            </w:r>
          </w:p>
        </w:tc>
      </w:tr>
      <w:tr w:rsidR="000E26B4" w:rsidRPr="0058597D" w:rsidTr="009D3E25">
        <w:trPr>
          <w:trHeight w:val="998"/>
        </w:trPr>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sz w:val="20"/>
                <w:szCs w:val="20"/>
              </w:rPr>
            </w:pPr>
            <w:r w:rsidRPr="0058597D">
              <w:rPr>
                <w:rFonts w:asciiTheme="minorHAnsi" w:hAnsiTheme="minorHAnsi" w:cs="Arial"/>
                <w:sz w:val="20"/>
                <w:szCs w:val="20"/>
              </w:rPr>
              <w:t>8. Demonstrates knowledge of subject and content.</w:t>
            </w: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rPr>
          <w:trHeight w:val="1088"/>
        </w:trPr>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9. </w:t>
            </w:r>
            <w:r w:rsidRPr="0058597D">
              <w:rPr>
                <w:rFonts w:asciiTheme="minorHAnsi" w:hAnsiTheme="minorHAnsi" w:cs="Arial"/>
                <w:sz w:val="20"/>
                <w:szCs w:val="20"/>
              </w:rPr>
              <w:t>Communicates clear grade-appropriate learning objectives aligned to state standards.  Applicable ELL language objectives are evident.</w:t>
            </w: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sz w:val="20"/>
                <w:szCs w:val="20"/>
              </w:rPr>
            </w:pPr>
            <w:r w:rsidRPr="0058597D">
              <w:rPr>
                <w:rFonts w:asciiTheme="minorHAnsi" w:hAnsiTheme="minorHAnsi"/>
                <w:bCs/>
                <w:sz w:val="20"/>
                <w:szCs w:val="20"/>
              </w:rPr>
              <w:t xml:space="preserve">10. </w:t>
            </w:r>
            <w:r w:rsidRPr="0058597D">
              <w:rPr>
                <w:rFonts w:asciiTheme="minorHAnsi" w:hAnsiTheme="minorHAnsi" w:cs="Arial"/>
                <w:sz w:val="20"/>
                <w:szCs w:val="20"/>
              </w:rPr>
              <w:t>Uses appropriate and varied strategies matched to learning objectives and content</w:t>
            </w:r>
            <w:r w:rsidR="00246D02">
              <w:rPr>
                <w:rFonts w:asciiTheme="minorHAnsi" w:hAnsiTheme="minorHAnsi" w:cs="Arial"/>
                <w:sz w:val="20"/>
                <w:szCs w:val="20"/>
              </w:rPr>
              <w:t>.</w:t>
            </w:r>
            <w:r w:rsidRPr="0058597D">
              <w:rPr>
                <w:rFonts w:asciiTheme="minorHAnsi" w:hAnsiTheme="minorHAnsi"/>
                <w:sz w:val="20"/>
                <w:szCs w:val="20"/>
              </w:rPr>
              <w:t xml:space="preserve"> </w:t>
            </w:r>
          </w:p>
        </w:tc>
        <w:tc>
          <w:tcPr>
            <w:tcW w:w="4909" w:type="dxa"/>
          </w:tcPr>
          <w:p w:rsidR="000E26B4" w:rsidRDefault="000E26B4" w:rsidP="005B1BAB">
            <w:pPr>
              <w:pStyle w:val="ListParagraph"/>
              <w:rPr>
                <w:rFonts w:asciiTheme="minorHAnsi" w:hAnsiTheme="minorHAnsi"/>
                <w:sz w:val="20"/>
                <w:szCs w:val="20"/>
              </w:rPr>
            </w:pPr>
          </w:p>
          <w:p w:rsidR="000E26B4" w:rsidRDefault="000E26B4" w:rsidP="005B1BAB">
            <w:pPr>
              <w:pStyle w:val="ListParagraph"/>
              <w:rPr>
                <w:rFonts w:asciiTheme="minorHAnsi" w:hAnsiTheme="minorHAnsi"/>
                <w:sz w:val="20"/>
                <w:szCs w:val="20"/>
              </w:rPr>
            </w:pPr>
          </w:p>
          <w:p w:rsidR="000E26B4" w:rsidRDefault="000E26B4" w:rsidP="005B1BAB">
            <w:pPr>
              <w:pStyle w:val="ListParagraph"/>
              <w:rPr>
                <w:rFonts w:asciiTheme="minorHAnsi" w:hAnsiTheme="minorHAnsi"/>
                <w:sz w:val="20"/>
                <w:szCs w:val="20"/>
              </w:rPr>
            </w:pPr>
          </w:p>
          <w:p w:rsidR="000E26B4" w:rsidRPr="0058597D" w:rsidRDefault="000E26B4" w:rsidP="005B1BAB">
            <w:pPr>
              <w:pStyle w:val="ListParagraph"/>
              <w:rPr>
                <w:rFonts w:asciiTheme="minorHAnsi" w:hAnsiTheme="minorHAnsi"/>
                <w:sz w:val="20"/>
                <w:szCs w:val="20"/>
              </w:rPr>
            </w:pPr>
          </w:p>
        </w:tc>
      </w:tr>
      <w:tr w:rsidR="000E26B4" w:rsidRPr="0058597D" w:rsidTr="009D3E25">
        <w:trPr>
          <w:trHeight w:val="1052"/>
        </w:trPr>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246D02">
            <w:pPr>
              <w:rPr>
                <w:rFonts w:asciiTheme="minorHAnsi" w:hAnsiTheme="minorHAnsi" w:cs="Arial"/>
                <w:sz w:val="20"/>
                <w:szCs w:val="20"/>
              </w:rPr>
            </w:pPr>
            <w:r w:rsidRPr="0058597D">
              <w:rPr>
                <w:rFonts w:asciiTheme="minorHAnsi" w:hAnsiTheme="minorHAnsi"/>
                <w:sz w:val="20"/>
                <w:szCs w:val="20"/>
              </w:rPr>
              <w:t xml:space="preserve">11. </w:t>
            </w:r>
            <w:r w:rsidRPr="0058597D">
              <w:rPr>
                <w:rFonts w:asciiTheme="minorHAnsi" w:hAnsiTheme="minorHAnsi" w:cs="Arial"/>
                <w:sz w:val="20"/>
                <w:szCs w:val="20"/>
              </w:rPr>
              <w:t xml:space="preserve">Requires inquiry, exploration, </w:t>
            </w:r>
            <w:r w:rsidR="00246D02">
              <w:rPr>
                <w:rFonts w:asciiTheme="minorHAnsi" w:hAnsiTheme="minorHAnsi" w:cs="Arial"/>
                <w:sz w:val="20"/>
                <w:szCs w:val="20"/>
              </w:rPr>
              <w:t xml:space="preserve">application, </w:t>
            </w:r>
            <w:r w:rsidRPr="0058597D">
              <w:rPr>
                <w:rFonts w:asciiTheme="minorHAnsi" w:hAnsiTheme="minorHAnsi" w:cs="Arial"/>
                <w:sz w:val="20"/>
                <w:szCs w:val="20"/>
              </w:rPr>
              <w:t xml:space="preserve">analysis, </w:t>
            </w:r>
            <w:r w:rsidR="00085B42">
              <w:rPr>
                <w:rFonts w:asciiTheme="minorHAnsi" w:hAnsiTheme="minorHAnsi" w:cs="Arial"/>
                <w:sz w:val="20"/>
                <w:szCs w:val="20"/>
              </w:rPr>
              <w:t xml:space="preserve">synthesis, </w:t>
            </w:r>
            <w:r w:rsidR="00246D02">
              <w:rPr>
                <w:rFonts w:asciiTheme="minorHAnsi" w:hAnsiTheme="minorHAnsi" w:cs="Arial"/>
                <w:sz w:val="20"/>
                <w:szCs w:val="20"/>
              </w:rPr>
              <w:t xml:space="preserve">and/or </w:t>
            </w:r>
            <w:r w:rsidRPr="0058597D">
              <w:rPr>
                <w:rFonts w:asciiTheme="minorHAnsi" w:hAnsiTheme="minorHAnsi" w:cs="Arial"/>
                <w:sz w:val="20"/>
                <w:szCs w:val="20"/>
              </w:rPr>
              <w:t>evaluation of concepts individually, in pairs or in groups</w:t>
            </w:r>
            <w:r w:rsidR="00246D02">
              <w:rPr>
                <w:rFonts w:asciiTheme="minorHAnsi" w:hAnsiTheme="minorHAnsi" w:cs="Arial"/>
                <w:sz w:val="20"/>
                <w:szCs w:val="20"/>
              </w:rPr>
              <w:t xml:space="preserve"> to demonstrate higher-order thinking</w:t>
            </w:r>
            <w:r w:rsidRPr="0058597D">
              <w:rPr>
                <w:rFonts w:asciiTheme="minorHAnsi" w:hAnsiTheme="minorHAnsi" w:cs="Arial"/>
                <w:sz w:val="20"/>
                <w:szCs w:val="20"/>
              </w:rPr>
              <w:t>.</w:t>
            </w:r>
            <w:r w:rsidR="00246D02">
              <w:rPr>
                <w:rFonts w:asciiTheme="minorHAnsi" w:hAnsiTheme="minorHAnsi" w:cs="Arial"/>
                <w:sz w:val="20"/>
                <w:szCs w:val="20"/>
              </w:rPr>
              <w:t xml:space="preserve"> (circle observed skills)</w:t>
            </w: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rPr>
          <w:trHeight w:val="998"/>
        </w:trPr>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12. </w:t>
            </w:r>
            <w:r w:rsidRPr="0058597D">
              <w:rPr>
                <w:rFonts w:asciiTheme="minorHAnsi" w:hAnsiTheme="minorHAnsi" w:cs="Arial"/>
                <w:sz w:val="20"/>
                <w:szCs w:val="20"/>
              </w:rPr>
              <w:t>Uses varied questioning techniques that require/seek thoughtful responses and promote deeper understanding</w:t>
            </w:r>
          </w:p>
          <w:p w:rsidR="000E26B4" w:rsidRPr="0058597D" w:rsidRDefault="000E26B4" w:rsidP="005B1BAB">
            <w:pPr>
              <w:pStyle w:val="Default"/>
              <w:rPr>
                <w:rFonts w:asciiTheme="minorHAnsi" w:hAnsiTheme="minorHAnsi"/>
                <w:sz w:val="20"/>
                <w:szCs w:val="20"/>
              </w:rPr>
            </w:pPr>
          </w:p>
        </w:tc>
        <w:tc>
          <w:tcPr>
            <w:tcW w:w="4909" w:type="dxa"/>
          </w:tcPr>
          <w:p w:rsidR="000E26B4" w:rsidRPr="0058597D" w:rsidRDefault="000E26B4" w:rsidP="005B1BAB">
            <w:pPr>
              <w:rPr>
                <w:rFonts w:asciiTheme="minorHAnsi" w:hAnsiTheme="minorHAnsi"/>
                <w:sz w:val="20"/>
                <w:szCs w:val="20"/>
              </w:rPr>
            </w:pPr>
          </w:p>
        </w:tc>
      </w:tr>
      <w:tr w:rsidR="000E26B4" w:rsidRPr="0058597D" w:rsidTr="009D3E25">
        <w:trPr>
          <w:trHeight w:val="917"/>
        </w:trPr>
        <w:tc>
          <w:tcPr>
            <w:tcW w:w="415" w:type="dxa"/>
            <w:tcBorders>
              <w:bottom w:val="single" w:sz="4" w:space="0" w:color="auto"/>
            </w:tcBorders>
          </w:tcPr>
          <w:p w:rsidR="000E26B4" w:rsidRPr="0058597D" w:rsidRDefault="000E26B4" w:rsidP="005B1BAB">
            <w:pPr>
              <w:rPr>
                <w:rFonts w:asciiTheme="minorHAnsi" w:hAnsiTheme="minorHAnsi"/>
                <w:sz w:val="20"/>
                <w:szCs w:val="20"/>
              </w:rPr>
            </w:pPr>
          </w:p>
        </w:tc>
        <w:tc>
          <w:tcPr>
            <w:tcW w:w="416" w:type="dxa"/>
            <w:tcBorders>
              <w:bottom w:val="single" w:sz="4" w:space="0" w:color="auto"/>
            </w:tcBorders>
          </w:tcPr>
          <w:p w:rsidR="000E26B4" w:rsidRPr="0058597D" w:rsidRDefault="000E26B4" w:rsidP="005B1BAB">
            <w:pPr>
              <w:rPr>
                <w:rFonts w:asciiTheme="minorHAnsi" w:hAnsiTheme="minorHAnsi"/>
                <w:sz w:val="20"/>
                <w:szCs w:val="20"/>
              </w:rPr>
            </w:pPr>
          </w:p>
        </w:tc>
        <w:tc>
          <w:tcPr>
            <w:tcW w:w="416" w:type="dxa"/>
            <w:tcBorders>
              <w:bottom w:val="single" w:sz="4" w:space="0" w:color="auto"/>
            </w:tcBorders>
          </w:tcPr>
          <w:p w:rsidR="000E26B4" w:rsidRPr="0058597D" w:rsidRDefault="000E26B4" w:rsidP="005B1BAB">
            <w:pPr>
              <w:rPr>
                <w:rFonts w:asciiTheme="minorHAnsi" w:hAnsiTheme="minorHAnsi"/>
                <w:sz w:val="20"/>
                <w:szCs w:val="20"/>
              </w:rPr>
            </w:pPr>
          </w:p>
        </w:tc>
        <w:tc>
          <w:tcPr>
            <w:tcW w:w="4914" w:type="dxa"/>
            <w:tcBorders>
              <w:bottom w:val="single" w:sz="4" w:space="0" w:color="auto"/>
            </w:tcBorders>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13. </w:t>
            </w:r>
            <w:r w:rsidRPr="0058597D">
              <w:rPr>
                <w:rFonts w:asciiTheme="minorHAnsi" w:hAnsiTheme="minorHAnsi" w:cs="Arial"/>
                <w:sz w:val="20"/>
                <w:szCs w:val="20"/>
              </w:rPr>
              <w:t>Implements appropriate and varied strategies that meet students’ diverse learning needs.</w:t>
            </w:r>
          </w:p>
        </w:tc>
        <w:tc>
          <w:tcPr>
            <w:tcW w:w="4909" w:type="dxa"/>
            <w:tcBorders>
              <w:bottom w:val="single" w:sz="4" w:space="0" w:color="auto"/>
            </w:tcBorders>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rPr>
          <w:trHeight w:val="1052"/>
        </w:trPr>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b/>
                <w:sz w:val="20"/>
                <w:szCs w:val="20"/>
              </w:rPr>
            </w:pPr>
            <w:r w:rsidRPr="0058597D">
              <w:rPr>
                <w:rFonts w:asciiTheme="minorHAnsi" w:hAnsiTheme="minorHAnsi"/>
                <w:sz w:val="20"/>
                <w:szCs w:val="20"/>
              </w:rPr>
              <w:t xml:space="preserve">14. </w:t>
            </w:r>
            <w:r w:rsidRPr="0058597D">
              <w:rPr>
                <w:rFonts w:asciiTheme="minorHAnsi" w:hAnsiTheme="minorHAnsi" w:cs="Arial"/>
                <w:sz w:val="20"/>
                <w:szCs w:val="20"/>
              </w:rPr>
              <w:t>Paces lesson to engage all students and promote understanding.</w:t>
            </w:r>
            <w:r w:rsidRPr="0058597D">
              <w:rPr>
                <w:rFonts w:asciiTheme="minorHAnsi" w:hAnsiTheme="minorHAnsi" w:cs="Arial"/>
                <w:b/>
                <w:sz w:val="20"/>
                <w:szCs w:val="20"/>
              </w:rPr>
              <w:t xml:space="preserve"> </w:t>
            </w: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15. </w:t>
            </w:r>
            <w:r w:rsidRPr="0058597D">
              <w:rPr>
                <w:rFonts w:asciiTheme="minorHAnsi" w:hAnsiTheme="minorHAnsi" w:cs="Arial"/>
                <w:sz w:val="20"/>
                <w:szCs w:val="20"/>
              </w:rPr>
              <w:t>Conducts frequent formative assessments to check for understanding and inform instruction.</w:t>
            </w: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16. </w:t>
            </w:r>
            <w:r w:rsidRPr="0058597D">
              <w:rPr>
                <w:rFonts w:asciiTheme="minorHAnsi" w:hAnsiTheme="minorHAnsi" w:cs="Arial"/>
                <w:sz w:val="20"/>
                <w:szCs w:val="20"/>
              </w:rPr>
              <w:t>Makes use of technology to enhance learning.</w:t>
            </w: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c>
          <w:tcPr>
            <w:tcW w:w="415" w:type="dxa"/>
            <w:tcBorders>
              <w:bottom w:val="single" w:sz="4" w:space="0" w:color="auto"/>
            </w:tcBorders>
            <w:shd w:val="clear" w:color="auto" w:fill="CCCCCC"/>
          </w:tcPr>
          <w:p w:rsidR="000E26B4" w:rsidRPr="0058597D" w:rsidRDefault="000E26B4" w:rsidP="005B1BAB">
            <w:pPr>
              <w:rPr>
                <w:rFonts w:asciiTheme="minorHAnsi" w:hAnsiTheme="minorHAnsi"/>
                <w:sz w:val="20"/>
                <w:szCs w:val="20"/>
              </w:rPr>
            </w:pPr>
          </w:p>
        </w:tc>
        <w:tc>
          <w:tcPr>
            <w:tcW w:w="416" w:type="dxa"/>
            <w:tcBorders>
              <w:bottom w:val="single" w:sz="4" w:space="0" w:color="auto"/>
            </w:tcBorders>
            <w:shd w:val="clear" w:color="auto" w:fill="CCCCCC"/>
          </w:tcPr>
          <w:p w:rsidR="000E26B4" w:rsidRPr="0058597D" w:rsidRDefault="000E26B4" w:rsidP="005B1BAB">
            <w:pPr>
              <w:rPr>
                <w:rFonts w:asciiTheme="minorHAnsi" w:hAnsiTheme="minorHAnsi"/>
                <w:sz w:val="20"/>
                <w:szCs w:val="20"/>
              </w:rPr>
            </w:pPr>
          </w:p>
        </w:tc>
        <w:tc>
          <w:tcPr>
            <w:tcW w:w="416" w:type="dxa"/>
            <w:tcBorders>
              <w:bottom w:val="single" w:sz="4" w:space="0" w:color="auto"/>
            </w:tcBorders>
            <w:shd w:val="clear" w:color="auto" w:fill="CCCCCC"/>
          </w:tcPr>
          <w:p w:rsidR="000E26B4" w:rsidRPr="0058597D" w:rsidRDefault="000E26B4" w:rsidP="005B1BAB">
            <w:pPr>
              <w:rPr>
                <w:rFonts w:asciiTheme="minorHAnsi" w:hAnsiTheme="minorHAnsi"/>
                <w:sz w:val="20"/>
                <w:szCs w:val="20"/>
              </w:rPr>
            </w:pPr>
          </w:p>
        </w:tc>
        <w:tc>
          <w:tcPr>
            <w:tcW w:w="9823" w:type="dxa"/>
            <w:gridSpan w:val="2"/>
            <w:tcBorders>
              <w:bottom w:val="single" w:sz="4" w:space="0" w:color="auto"/>
            </w:tcBorders>
            <w:shd w:val="clear" w:color="auto" w:fill="CCCCCC"/>
          </w:tcPr>
          <w:p w:rsidR="000E26B4" w:rsidRPr="0058597D" w:rsidRDefault="000E26B4" w:rsidP="005B1BAB">
            <w:pPr>
              <w:jc w:val="center"/>
              <w:rPr>
                <w:rFonts w:asciiTheme="minorHAnsi" w:hAnsiTheme="minorHAnsi"/>
                <w:b/>
                <w:sz w:val="20"/>
                <w:szCs w:val="20"/>
              </w:rPr>
            </w:pPr>
            <w:r w:rsidRPr="0058597D">
              <w:rPr>
                <w:rFonts w:asciiTheme="minorHAnsi" w:hAnsiTheme="minorHAnsi"/>
                <w:b/>
                <w:sz w:val="20"/>
                <w:szCs w:val="20"/>
              </w:rPr>
              <w:t>Learning</w:t>
            </w:r>
          </w:p>
        </w:tc>
      </w:tr>
      <w:tr w:rsidR="000E26B4" w:rsidRPr="0058597D" w:rsidTr="009D3E25">
        <w:trPr>
          <w:trHeight w:val="863"/>
        </w:trPr>
        <w:tc>
          <w:tcPr>
            <w:tcW w:w="415" w:type="dxa"/>
          </w:tcPr>
          <w:p w:rsidR="000E26B4" w:rsidRPr="0058597D" w:rsidRDefault="000E26B4" w:rsidP="005B1BAB">
            <w:pPr>
              <w:jc w:val="cente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17. </w:t>
            </w:r>
            <w:r w:rsidRPr="0058597D">
              <w:rPr>
                <w:rFonts w:asciiTheme="minorHAnsi" w:hAnsiTheme="minorHAnsi" w:cs="Arial"/>
                <w:sz w:val="20"/>
                <w:szCs w:val="20"/>
              </w:rPr>
              <w:t>Students are engaged in productive learning routines.</w:t>
            </w: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c>
          <w:tcPr>
            <w:tcW w:w="415" w:type="dxa"/>
            <w:tcBorders>
              <w:bottom w:val="single" w:sz="4" w:space="0" w:color="auto"/>
            </w:tcBorders>
          </w:tcPr>
          <w:p w:rsidR="000E26B4" w:rsidRPr="0058597D" w:rsidRDefault="000E26B4" w:rsidP="005B1BAB">
            <w:pPr>
              <w:rPr>
                <w:rFonts w:asciiTheme="minorHAnsi" w:hAnsiTheme="minorHAnsi"/>
                <w:sz w:val="20"/>
                <w:szCs w:val="20"/>
              </w:rPr>
            </w:pPr>
          </w:p>
        </w:tc>
        <w:tc>
          <w:tcPr>
            <w:tcW w:w="416" w:type="dxa"/>
            <w:tcBorders>
              <w:bottom w:val="single" w:sz="4" w:space="0" w:color="auto"/>
            </w:tcBorders>
          </w:tcPr>
          <w:p w:rsidR="000E26B4" w:rsidRPr="0058597D" w:rsidRDefault="000E26B4" w:rsidP="005B1BAB">
            <w:pPr>
              <w:rPr>
                <w:rFonts w:asciiTheme="minorHAnsi" w:hAnsiTheme="minorHAnsi"/>
                <w:sz w:val="20"/>
                <w:szCs w:val="20"/>
              </w:rPr>
            </w:pPr>
          </w:p>
        </w:tc>
        <w:tc>
          <w:tcPr>
            <w:tcW w:w="416" w:type="dxa"/>
            <w:tcBorders>
              <w:bottom w:val="single" w:sz="4" w:space="0" w:color="auto"/>
            </w:tcBorders>
          </w:tcPr>
          <w:p w:rsidR="000E26B4" w:rsidRPr="0058597D" w:rsidRDefault="000E26B4" w:rsidP="005B1BAB">
            <w:pPr>
              <w:rPr>
                <w:rFonts w:asciiTheme="minorHAnsi" w:hAnsiTheme="minorHAnsi"/>
                <w:sz w:val="20"/>
                <w:szCs w:val="20"/>
              </w:rPr>
            </w:pPr>
          </w:p>
        </w:tc>
        <w:tc>
          <w:tcPr>
            <w:tcW w:w="4914" w:type="dxa"/>
            <w:tcBorders>
              <w:bottom w:val="single" w:sz="4" w:space="0" w:color="auto"/>
            </w:tcBorders>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18. </w:t>
            </w:r>
            <w:r w:rsidRPr="0058597D">
              <w:rPr>
                <w:rFonts w:asciiTheme="minorHAnsi" w:hAnsiTheme="minorHAnsi" w:cs="Arial"/>
                <w:sz w:val="20"/>
                <w:szCs w:val="20"/>
              </w:rPr>
              <w:t>Students are engaged in challenging academic tasks.</w:t>
            </w:r>
          </w:p>
          <w:p w:rsidR="000E26B4" w:rsidRDefault="000E26B4" w:rsidP="005B1BAB">
            <w:pPr>
              <w:pStyle w:val="Default"/>
              <w:rPr>
                <w:rFonts w:asciiTheme="minorHAnsi" w:hAnsiTheme="minorHAnsi"/>
                <w:b/>
                <w:bCs/>
                <w:sz w:val="20"/>
                <w:szCs w:val="20"/>
              </w:rPr>
            </w:pPr>
          </w:p>
          <w:p w:rsidR="000E26B4" w:rsidRPr="0058597D" w:rsidRDefault="000E26B4" w:rsidP="005B1BAB">
            <w:pPr>
              <w:pStyle w:val="Default"/>
              <w:rPr>
                <w:rFonts w:asciiTheme="minorHAnsi" w:hAnsiTheme="minorHAnsi"/>
                <w:b/>
                <w:bCs/>
                <w:sz w:val="20"/>
                <w:szCs w:val="20"/>
              </w:rPr>
            </w:pPr>
          </w:p>
        </w:tc>
        <w:tc>
          <w:tcPr>
            <w:tcW w:w="4909" w:type="dxa"/>
            <w:tcBorders>
              <w:bottom w:val="single" w:sz="4" w:space="0" w:color="auto"/>
            </w:tcBorders>
          </w:tcPr>
          <w:p w:rsidR="000E26B4" w:rsidRPr="0058597D" w:rsidRDefault="000E26B4" w:rsidP="005B1BAB">
            <w:pPr>
              <w:rPr>
                <w:rFonts w:asciiTheme="minorHAnsi" w:hAnsiTheme="minorHAnsi"/>
                <w:sz w:val="20"/>
                <w:szCs w:val="20"/>
              </w:rPr>
            </w:pPr>
          </w:p>
        </w:tc>
      </w:tr>
      <w:tr w:rsidR="000E26B4" w:rsidRPr="0058597D" w:rsidTr="009D3E25">
        <w:tc>
          <w:tcPr>
            <w:tcW w:w="415" w:type="dxa"/>
            <w:tcBorders>
              <w:bottom w:val="single" w:sz="4" w:space="0" w:color="auto"/>
            </w:tcBorders>
          </w:tcPr>
          <w:p w:rsidR="000E26B4" w:rsidRPr="0058597D" w:rsidRDefault="000E26B4" w:rsidP="005B1BAB">
            <w:pPr>
              <w:rPr>
                <w:rFonts w:asciiTheme="minorHAnsi" w:hAnsiTheme="minorHAnsi"/>
                <w:sz w:val="20"/>
                <w:szCs w:val="20"/>
              </w:rPr>
            </w:pPr>
          </w:p>
        </w:tc>
        <w:tc>
          <w:tcPr>
            <w:tcW w:w="416" w:type="dxa"/>
            <w:tcBorders>
              <w:bottom w:val="single" w:sz="4" w:space="0" w:color="auto"/>
            </w:tcBorders>
          </w:tcPr>
          <w:p w:rsidR="000E26B4" w:rsidRPr="0058597D" w:rsidRDefault="000E26B4" w:rsidP="005B1BAB">
            <w:pPr>
              <w:rPr>
                <w:rFonts w:asciiTheme="minorHAnsi" w:hAnsiTheme="minorHAnsi"/>
                <w:sz w:val="20"/>
                <w:szCs w:val="20"/>
              </w:rPr>
            </w:pPr>
          </w:p>
        </w:tc>
        <w:tc>
          <w:tcPr>
            <w:tcW w:w="416" w:type="dxa"/>
            <w:tcBorders>
              <w:bottom w:val="single" w:sz="4" w:space="0" w:color="auto"/>
            </w:tcBorders>
          </w:tcPr>
          <w:p w:rsidR="000E26B4" w:rsidRPr="0058597D" w:rsidRDefault="000E26B4" w:rsidP="005B1BAB">
            <w:pPr>
              <w:rPr>
                <w:rFonts w:asciiTheme="minorHAnsi" w:hAnsiTheme="minorHAnsi"/>
                <w:sz w:val="20"/>
                <w:szCs w:val="20"/>
              </w:rPr>
            </w:pPr>
          </w:p>
        </w:tc>
        <w:tc>
          <w:tcPr>
            <w:tcW w:w="4914" w:type="dxa"/>
            <w:tcBorders>
              <w:bottom w:val="single" w:sz="4" w:space="0" w:color="auto"/>
            </w:tcBorders>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19. </w:t>
            </w:r>
            <w:r w:rsidRPr="0058597D">
              <w:rPr>
                <w:rFonts w:asciiTheme="minorHAnsi" w:hAnsiTheme="minorHAnsi" w:cs="Arial"/>
                <w:sz w:val="20"/>
                <w:szCs w:val="20"/>
              </w:rPr>
              <w:t>Students assume responsibility for their own learning.</w:t>
            </w:r>
          </w:p>
          <w:p w:rsidR="000E26B4"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c>
          <w:tcPr>
            <w:tcW w:w="4909" w:type="dxa"/>
            <w:tcBorders>
              <w:bottom w:val="single" w:sz="4" w:space="0" w:color="auto"/>
            </w:tcBorders>
          </w:tcPr>
          <w:p w:rsidR="000E26B4" w:rsidRPr="0058597D" w:rsidRDefault="000E26B4" w:rsidP="005B1BAB">
            <w:pPr>
              <w:rPr>
                <w:rFonts w:asciiTheme="minorHAnsi" w:hAnsiTheme="minorHAnsi"/>
                <w:sz w:val="20"/>
                <w:szCs w:val="20"/>
              </w:rPr>
            </w:pPr>
          </w:p>
        </w:tc>
      </w:tr>
      <w:tr w:rsidR="000E26B4" w:rsidRPr="0058597D" w:rsidTr="009D3E25">
        <w:tc>
          <w:tcPr>
            <w:tcW w:w="415" w:type="dxa"/>
            <w:tcBorders>
              <w:bottom w:val="single" w:sz="4" w:space="0" w:color="auto"/>
            </w:tcBorders>
          </w:tcPr>
          <w:p w:rsidR="000E26B4" w:rsidRPr="0058597D" w:rsidRDefault="000E26B4" w:rsidP="005B1BAB">
            <w:pPr>
              <w:rPr>
                <w:rFonts w:asciiTheme="minorHAnsi" w:hAnsiTheme="minorHAnsi"/>
                <w:sz w:val="20"/>
                <w:szCs w:val="20"/>
              </w:rPr>
            </w:pPr>
          </w:p>
        </w:tc>
        <w:tc>
          <w:tcPr>
            <w:tcW w:w="416" w:type="dxa"/>
            <w:tcBorders>
              <w:bottom w:val="single" w:sz="4" w:space="0" w:color="auto"/>
            </w:tcBorders>
          </w:tcPr>
          <w:p w:rsidR="000E26B4" w:rsidRPr="0058597D" w:rsidRDefault="000E26B4" w:rsidP="005B1BAB">
            <w:pPr>
              <w:rPr>
                <w:rFonts w:asciiTheme="minorHAnsi" w:hAnsiTheme="minorHAnsi"/>
                <w:sz w:val="20"/>
                <w:szCs w:val="20"/>
              </w:rPr>
            </w:pPr>
          </w:p>
        </w:tc>
        <w:tc>
          <w:tcPr>
            <w:tcW w:w="416" w:type="dxa"/>
            <w:tcBorders>
              <w:bottom w:val="single" w:sz="4" w:space="0" w:color="auto"/>
            </w:tcBorders>
          </w:tcPr>
          <w:p w:rsidR="000E26B4" w:rsidRPr="0058597D" w:rsidRDefault="000E26B4" w:rsidP="005B1BAB">
            <w:pPr>
              <w:rPr>
                <w:rFonts w:asciiTheme="minorHAnsi" w:hAnsiTheme="minorHAnsi"/>
                <w:sz w:val="20"/>
                <w:szCs w:val="20"/>
              </w:rPr>
            </w:pPr>
          </w:p>
        </w:tc>
        <w:tc>
          <w:tcPr>
            <w:tcW w:w="4914" w:type="dxa"/>
            <w:tcBorders>
              <w:bottom w:val="single" w:sz="4" w:space="0" w:color="auto"/>
            </w:tcBorders>
          </w:tcPr>
          <w:p w:rsidR="000E26B4" w:rsidRPr="0058597D" w:rsidRDefault="000E26B4" w:rsidP="005B1BAB">
            <w:pPr>
              <w:rPr>
                <w:rFonts w:asciiTheme="minorHAnsi" w:eastAsia="MS Mincho" w:hAnsiTheme="minorHAnsi" w:cs="Arial"/>
                <w:sz w:val="20"/>
                <w:szCs w:val="20"/>
              </w:rPr>
            </w:pPr>
            <w:r w:rsidRPr="0058597D">
              <w:rPr>
                <w:rFonts w:asciiTheme="minorHAnsi" w:hAnsiTheme="minorHAnsi"/>
                <w:sz w:val="20"/>
                <w:szCs w:val="20"/>
              </w:rPr>
              <w:t xml:space="preserve">20. </w:t>
            </w:r>
            <w:r w:rsidRPr="0058597D">
              <w:rPr>
                <w:rFonts w:asciiTheme="minorHAnsi" w:eastAsia="MS Mincho" w:hAnsiTheme="minorHAnsi" w:cs="Arial"/>
                <w:sz w:val="20"/>
                <w:szCs w:val="20"/>
              </w:rPr>
              <w:t>Students articulate their thinking or reasoning verbally or in writing either individually, in pairs or in groups.</w:t>
            </w:r>
          </w:p>
        </w:tc>
        <w:tc>
          <w:tcPr>
            <w:tcW w:w="4909" w:type="dxa"/>
            <w:tcBorders>
              <w:bottom w:val="single" w:sz="4" w:space="0" w:color="auto"/>
            </w:tcBorders>
          </w:tcPr>
          <w:p w:rsidR="000E26B4" w:rsidRPr="0058597D" w:rsidRDefault="000E26B4" w:rsidP="005B1BAB">
            <w:pPr>
              <w:rPr>
                <w:rFonts w:asciiTheme="minorHAnsi" w:hAnsiTheme="minorHAnsi"/>
                <w:sz w:val="20"/>
                <w:szCs w:val="20"/>
              </w:rPr>
            </w:pPr>
          </w:p>
        </w:tc>
      </w:tr>
      <w:tr w:rsidR="000E26B4" w:rsidRPr="0058597D" w:rsidTr="009D3E25">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Default="000E26B4" w:rsidP="005B1BAB">
            <w:pPr>
              <w:rPr>
                <w:rFonts w:asciiTheme="minorHAnsi" w:hAnsiTheme="minorHAnsi" w:cs="Arial"/>
                <w:sz w:val="20"/>
                <w:szCs w:val="20"/>
              </w:rPr>
            </w:pPr>
            <w:r w:rsidRPr="0058597D">
              <w:rPr>
                <w:rFonts w:asciiTheme="minorHAnsi" w:hAnsiTheme="minorHAnsi"/>
                <w:bCs/>
                <w:sz w:val="20"/>
                <w:szCs w:val="20"/>
              </w:rPr>
              <w:t>21</w:t>
            </w:r>
            <w:r w:rsidRPr="0058597D">
              <w:rPr>
                <w:rFonts w:asciiTheme="minorHAnsi" w:hAnsiTheme="minorHAnsi"/>
                <w:b/>
                <w:bCs/>
                <w:sz w:val="20"/>
                <w:szCs w:val="20"/>
              </w:rPr>
              <w:t xml:space="preserve">. </w:t>
            </w:r>
            <w:r w:rsidRPr="0058597D">
              <w:rPr>
                <w:rFonts w:asciiTheme="minorHAnsi" w:hAnsiTheme="minorHAnsi" w:cs="Arial"/>
                <w:sz w:val="20"/>
                <w:szCs w:val="20"/>
              </w:rPr>
              <w:t xml:space="preserve">Students’ responses to questions elaborate about content and ideas. </w:t>
            </w:r>
          </w:p>
          <w:p w:rsidR="00246D02" w:rsidRPr="0058597D" w:rsidRDefault="00246D02" w:rsidP="005B1BAB">
            <w:pPr>
              <w:rPr>
                <w:rFonts w:asciiTheme="minorHAnsi" w:hAnsiTheme="minorHAnsi" w:cs="Arial"/>
                <w:sz w:val="20"/>
                <w:szCs w:val="20"/>
              </w:rPr>
            </w:pPr>
            <w:r>
              <w:rPr>
                <w:rFonts w:asciiTheme="minorHAnsi" w:hAnsiTheme="minorHAnsi" w:cs="Arial"/>
                <w:sz w:val="20"/>
                <w:szCs w:val="20"/>
              </w:rPr>
              <w:t>(not expected for all responses)</w:t>
            </w:r>
          </w:p>
          <w:p w:rsidR="000E26B4" w:rsidRPr="0058597D" w:rsidRDefault="000E26B4" w:rsidP="005B1BAB">
            <w:pPr>
              <w:pStyle w:val="Default"/>
              <w:rPr>
                <w:rFonts w:asciiTheme="minorHAnsi" w:hAnsiTheme="minorHAnsi"/>
                <w:sz w:val="20"/>
                <w:szCs w:val="20"/>
              </w:rPr>
            </w:pP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pStyle w:val="Default"/>
              <w:rPr>
                <w:rFonts w:asciiTheme="minorHAnsi" w:hAnsiTheme="minorHAnsi"/>
                <w:sz w:val="20"/>
                <w:szCs w:val="20"/>
              </w:rPr>
            </w:pPr>
            <w:r w:rsidRPr="0058597D">
              <w:rPr>
                <w:rFonts w:asciiTheme="minorHAnsi" w:hAnsiTheme="minorHAnsi"/>
                <w:sz w:val="20"/>
                <w:szCs w:val="20"/>
              </w:rPr>
              <w:t>22. Students make connections to prior knowledge, real world experiences and other subject</w:t>
            </w:r>
            <w:r w:rsidR="00246D02">
              <w:rPr>
                <w:rFonts w:asciiTheme="minorHAnsi" w:hAnsiTheme="minorHAnsi"/>
                <w:sz w:val="20"/>
                <w:szCs w:val="20"/>
              </w:rPr>
              <w:t xml:space="preserve"> matter.</w:t>
            </w: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c>
          <w:tcPr>
            <w:tcW w:w="415"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16" w:type="dxa"/>
          </w:tcPr>
          <w:p w:rsidR="000E26B4" w:rsidRPr="0058597D" w:rsidRDefault="000E26B4" w:rsidP="005B1BAB">
            <w:pPr>
              <w:rPr>
                <w:rFonts w:asciiTheme="minorHAnsi" w:hAnsiTheme="minorHAnsi"/>
                <w:sz w:val="20"/>
                <w:szCs w:val="20"/>
              </w:rPr>
            </w:pPr>
          </w:p>
        </w:tc>
        <w:tc>
          <w:tcPr>
            <w:tcW w:w="4914" w:type="dxa"/>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23. </w:t>
            </w:r>
            <w:r w:rsidRPr="0058597D">
              <w:rPr>
                <w:rFonts w:asciiTheme="minorHAnsi" w:hAnsiTheme="minorHAnsi" w:cs="Arial"/>
                <w:sz w:val="20"/>
                <w:szCs w:val="20"/>
              </w:rPr>
              <w:t>Students use technology as a tool for learning and/or understanding.</w:t>
            </w:r>
          </w:p>
          <w:p w:rsidR="000E26B4" w:rsidRPr="0058597D" w:rsidRDefault="000E26B4" w:rsidP="005B1BAB">
            <w:pPr>
              <w:pStyle w:val="Default"/>
              <w:rPr>
                <w:rFonts w:asciiTheme="minorHAnsi" w:hAnsiTheme="minorHAnsi"/>
                <w:sz w:val="20"/>
                <w:szCs w:val="20"/>
              </w:rPr>
            </w:pPr>
          </w:p>
        </w:tc>
        <w:tc>
          <w:tcPr>
            <w:tcW w:w="4909" w:type="dxa"/>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r w:rsidR="000E26B4" w:rsidRPr="0058597D" w:rsidTr="009D3E25">
        <w:tc>
          <w:tcPr>
            <w:tcW w:w="415" w:type="dxa"/>
            <w:tcBorders>
              <w:bottom w:val="single" w:sz="4" w:space="0" w:color="auto"/>
            </w:tcBorders>
          </w:tcPr>
          <w:p w:rsidR="000E26B4" w:rsidRPr="0058597D" w:rsidRDefault="000E26B4" w:rsidP="005B1BAB">
            <w:pPr>
              <w:rPr>
                <w:rFonts w:asciiTheme="minorHAnsi" w:hAnsiTheme="minorHAnsi"/>
                <w:sz w:val="20"/>
                <w:szCs w:val="20"/>
              </w:rPr>
            </w:pPr>
          </w:p>
        </w:tc>
        <w:tc>
          <w:tcPr>
            <w:tcW w:w="416" w:type="dxa"/>
            <w:tcBorders>
              <w:bottom w:val="single" w:sz="4" w:space="0" w:color="auto"/>
            </w:tcBorders>
          </w:tcPr>
          <w:p w:rsidR="000E26B4" w:rsidRPr="0058597D" w:rsidRDefault="000E26B4" w:rsidP="005B1BAB">
            <w:pPr>
              <w:rPr>
                <w:rFonts w:asciiTheme="minorHAnsi" w:hAnsiTheme="minorHAnsi"/>
                <w:sz w:val="20"/>
                <w:szCs w:val="20"/>
              </w:rPr>
            </w:pPr>
          </w:p>
        </w:tc>
        <w:tc>
          <w:tcPr>
            <w:tcW w:w="416" w:type="dxa"/>
            <w:tcBorders>
              <w:bottom w:val="single" w:sz="4" w:space="0" w:color="auto"/>
            </w:tcBorders>
          </w:tcPr>
          <w:p w:rsidR="000E26B4" w:rsidRPr="0058597D" w:rsidRDefault="000E26B4" w:rsidP="005B1BAB">
            <w:pPr>
              <w:rPr>
                <w:rFonts w:asciiTheme="minorHAnsi" w:hAnsiTheme="minorHAnsi"/>
                <w:sz w:val="20"/>
                <w:szCs w:val="20"/>
              </w:rPr>
            </w:pPr>
          </w:p>
        </w:tc>
        <w:tc>
          <w:tcPr>
            <w:tcW w:w="4914" w:type="dxa"/>
            <w:tcBorders>
              <w:bottom w:val="single" w:sz="4" w:space="0" w:color="auto"/>
            </w:tcBorders>
          </w:tcPr>
          <w:p w:rsidR="000E26B4" w:rsidRPr="0058597D" w:rsidRDefault="000E26B4" w:rsidP="005B1BAB">
            <w:pPr>
              <w:rPr>
                <w:rFonts w:asciiTheme="minorHAnsi" w:hAnsiTheme="minorHAnsi" w:cs="Arial"/>
                <w:sz w:val="20"/>
                <w:szCs w:val="20"/>
              </w:rPr>
            </w:pPr>
            <w:r w:rsidRPr="0058597D">
              <w:rPr>
                <w:rFonts w:asciiTheme="minorHAnsi" w:hAnsiTheme="minorHAnsi"/>
                <w:sz w:val="20"/>
                <w:szCs w:val="20"/>
              </w:rPr>
              <w:t xml:space="preserve">24. </w:t>
            </w:r>
            <w:r w:rsidRPr="0058597D">
              <w:rPr>
                <w:rFonts w:asciiTheme="minorHAnsi" w:hAnsiTheme="minorHAnsi" w:cs="Arial"/>
                <w:sz w:val="20"/>
                <w:szCs w:val="20"/>
              </w:rPr>
              <w:t>Student work demonstrates high quality and can serve as exemplars.</w:t>
            </w:r>
          </w:p>
          <w:p w:rsidR="000E26B4" w:rsidRPr="0058597D" w:rsidRDefault="000E26B4" w:rsidP="005B1BAB">
            <w:pPr>
              <w:pStyle w:val="Default"/>
              <w:rPr>
                <w:rFonts w:asciiTheme="minorHAnsi" w:hAnsiTheme="minorHAnsi"/>
                <w:sz w:val="20"/>
                <w:szCs w:val="20"/>
              </w:rPr>
            </w:pPr>
          </w:p>
        </w:tc>
        <w:tc>
          <w:tcPr>
            <w:tcW w:w="4909" w:type="dxa"/>
            <w:tcBorders>
              <w:bottom w:val="single" w:sz="4" w:space="0" w:color="auto"/>
            </w:tcBorders>
          </w:tcPr>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p w:rsidR="000E26B4" w:rsidRPr="0058597D" w:rsidRDefault="000E26B4" w:rsidP="005B1BAB">
            <w:pPr>
              <w:rPr>
                <w:rFonts w:asciiTheme="minorHAnsi" w:hAnsiTheme="minorHAnsi"/>
                <w:sz w:val="20"/>
                <w:szCs w:val="20"/>
              </w:rPr>
            </w:pPr>
          </w:p>
        </w:tc>
      </w:tr>
    </w:tbl>
    <w:p w:rsidR="000E26B4" w:rsidRDefault="000E26B4">
      <w:pPr>
        <w:rPr>
          <w:rFonts w:asciiTheme="minorHAnsi" w:hAnsiTheme="minorHAnsi"/>
          <w:b/>
          <w:bCs/>
          <w:kern w:val="32"/>
          <w:sz w:val="32"/>
          <w:szCs w:val="32"/>
        </w:rPr>
      </w:pPr>
      <w:r>
        <w:rPr>
          <w:rFonts w:asciiTheme="minorHAnsi" w:hAnsiTheme="minorHAnsi"/>
        </w:rPr>
        <w:br w:type="page"/>
      </w:r>
    </w:p>
    <w:p w:rsidR="00894E81" w:rsidRPr="00AE24A1" w:rsidRDefault="00624211" w:rsidP="00894E81">
      <w:pPr>
        <w:pStyle w:val="Heading1"/>
        <w:jc w:val="center"/>
        <w:rPr>
          <w:rFonts w:asciiTheme="minorHAnsi" w:hAnsiTheme="minorHAnsi"/>
        </w:rPr>
      </w:pPr>
      <w:bookmarkStart w:id="24" w:name="_Toc345520360"/>
      <w:r w:rsidRPr="00624211">
        <w:rPr>
          <w:rFonts w:asciiTheme="minorHAnsi" w:hAnsiTheme="minorHAnsi"/>
        </w:rPr>
        <w:lastRenderedPageBreak/>
        <w:t>Appendix I: Review of District Personnel Files</w:t>
      </w:r>
      <w:bookmarkEnd w:id="24"/>
    </w:p>
    <w:p w:rsidR="005B1BAB" w:rsidRDefault="00624211">
      <w:pPr>
        <w:jc w:val="center"/>
        <w:rPr>
          <w:rFonts w:asciiTheme="minorHAnsi" w:hAnsiTheme="minorHAnsi"/>
          <w:sz w:val="28"/>
          <w:szCs w:val="28"/>
        </w:rPr>
      </w:pPr>
      <w:r w:rsidRPr="00624211">
        <w:rPr>
          <w:rFonts w:asciiTheme="minorHAnsi" w:hAnsiTheme="minorHAnsi"/>
          <w:b/>
          <w:sz w:val="28"/>
          <w:szCs w:val="28"/>
        </w:rPr>
        <w:t>Pre-Transition Evaluation Systems</w:t>
      </w:r>
    </w:p>
    <w:p w:rsidR="00894E81" w:rsidRPr="00AE24A1" w:rsidRDefault="00894E81" w:rsidP="00894E81">
      <w:pPr>
        <w:rPr>
          <w:rFonts w:asciiTheme="minorHAnsi" w:hAnsiTheme="minorHAnsi"/>
        </w:rPr>
      </w:pPr>
    </w:p>
    <w:bookmarkEnd w:id="23"/>
    <w:p w:rsidR="00894538" w:rsidRPr="00AE24A1" w:rsidRDefault="00624211" w:rsidP="00093946">
      <w:pPr>
        <w:jc w:val="both"/>
        <w:rPr>
          <w:rFonts w:asciiTheme="minorHAnsi" w:hAnsiTheme="minorHAnsi"/>
        </w:rPr>
      </w:pPr>
      <w:r w:rsidRPr="00624211">
        <w:rPr>
          <w:rFonts w:asciiTheme="minorHAnsi" w:hAnsiTheme="minorHAnsi"/>
        </w:rPr>
        <w:t xml:space="preserve">The purpose of the review of district personnel files is to verify that the district is using appropriately licensed teachers, highly qualified according to the requirements of the Elementary and Secondary Education Act, who are adequately supervised </w:t>
      </w:r>
      <w:r w:rsidR="009D3E25">
        <w:rPr>
          <w:rFonts w:asciiTheme="minorHAnsi" w:hAnsiTheme="minorHAnsi"/>
        </w:rPr>
        <w:t xml:space="preserve">and evaluated </w:t>
      </w:r>
      <w:r w:rsidRPr="00624211">
        <w:rPr>
          <w:rFonts w:asciiTheme="minorHAnsi" w:hAnsiTheme="minorHAnsi"/>
        </w:rPr>
        <w:t>and actively engaged in well-selected professional development activities. There are several steps involved in conducting this review with adequate attention to the security of personal information.</w:t>
      </w:r>
    </w:p>
    <w:p w:rsidR="00894538" w:rsidRPr="00AE24A1" w:rsidRDefault="00894538" w:rsidP="00093946">
      <w:pPr>
        <w:jc w:val="both"/>
        <w:rPr>
          <w:rFonts w:asciiTheme="minorHAnsi" w:hAnsiTheme="minorHAnsi"/>
        </w:rPr>
      </w:pPr>
    </w:p>
    <w:p w:rsidR="00894538" w:rsidRPr="00AE24A1" w:rsidRDefault="00624211" w:rsidP="00093946">
      <w:pPr>
        <w:jc w:val="both"/>
        <w:rPr>
          <w:rFonts w:asciiTheme="minorHAnsi" w:hAnsiTheme="minorHAnsi"/>
          <w:u w:val="single"/>
        </w:rPr>
      </w:pPr>
      <w:r w:rsidRPr="00624211">
        <w:rPr>
          <w:rFonts w:asciiTheme="minorHAnsi" w:hAnsiTheme="minorHAnsi"/>
          <w:u w:val="single"/>
        </w:rPr>
        <w:t>Selection of a statistically representative sample</w:t>
      </w:r>
    </w:p>
    <w:p w:rsidR="00894538" w:rsidRPr="00AE24A1" w:rsidRDefault="00624211" w:rsidP="00093946">
      <w:pPr>
        <w:jc w:val="both"/>
        <w:rPr>
          <w:rFonts w:asciiTheme="minorHAnsi" w:hAnsiTheme="minorHAnsi"/>
        </w:rPr>
      </w:pPr>
      <w:r w:rsidRPr="00624211">
        <w:rPr>
          <w:rFonts w:asciiTheme="minorHAnsi" w:hAnsiTheme="minorHAnsi"/>
        </w:rPr>
        <w:t xml:space="preserve">The district will be asked to provide the review team with a numbered list of faculty members.  Review team coordinators will determine the number of folders to review using the formula </w:t>
      </w:r>
    </w:p>
    <w:p w:rsidR="00894538" w:rsidRPr="00AE24A1" w:rsidRDefault="00624211" w:rsidP="00093946">
      <w:pPr>
        <w:jc w:val="both"/>
        <w:rPr>
          <w:rFonts w:asciiTheme="minorHAnsi" w:hAnsiTheme="minorHAnsi"/>
        </w:rPr>
      </w:pPr>
      <w:r w:rsidRPr="00624211">
        <w:rPr>
          <w:rFonts w:asciiTheme="minorHAnsi" w:hAnsiTheme="minorHAnsi"/>
        </w:rPr>
        <w:t>Files =20+ (</w:t>
      </w:r>
      <w:r w:rsidRPr="00624211">
        <w:rPr>
          <w:rFonts w:asciiTheme="minorHAnsi" w:hAnsiTheme="minorHAnsi" w:cs="Calibri"/>
        </w:rPr>
        <w:t>√</w:t>
      </w:r>
      <w:r w:rsidRPr="00624211">
        <w:rPr>
          <w:rFonts w:asciiTheme="minorHAnsi" w:hAnsiTheme="minorHAnsi"/>
        </w:rPr>
        <w:t xml:space="preserve">number of teachers). The coordinator will then use the web site </w:t>
      </w:r>
      <w:hyperlink r:id="rId28" w:history="1">
        <w:r w:rsidRPr="00624211">
          <w:rPr>
            <w:rStyle w:val="Hyperlink"/>
            <w:rFonts w:asciiTheme="minorHAnsi" w:hAnsiTheme="minorHAnsi"/>
          </w:rPr>
          <w:t>www.random.org</w:t>
        </w:r>
      </w:hyperlink>
      <w:r w:rsidRPr="00624211">
        <w:rPr>
          <w:rFonts w:asciiTheme="minorHAnsi" w:hAnsiTheme="minorHAnsi"/>
        </w:rPr>
        <w:t xml:space="preserve"> to generate a list of random numbers that will be used to choose the personnel files from the numbered list provided by the district.</w:t>
      </w:r>
    </w:p>
    <w:p w:rsidR="00894538" w:rsidRPr="00AE24A1" w:rsidRDefault="00894538" w:rsidP="00093946">
      <w:pPr>
        <w:jc w:val="both"/>
        <w:rPr>
          <w:rFonts w:asciiTheme="minorHAnsi" w:hAnsiTheme="minorHAnsi"/>
        </w:rPr>
      </w:pPr>
    </w:p>
    <w:p w:rsidR="00894538" w:rsidRPr="00AE24A1" w:rsidRDefault="00624211" w:rsidP="00093946">
      <w:pPr>
        <w:jc w:val="both"/>
        <w:rPr>
          <w:rFonts w:asciiTheme="minorHAnsi" w:hAnsiTheme="minorHAnsi"/>
          <w:u w:val="single"/>
        </w:rPr>
      </w:pPr>
      <w:r w:rsidRPr="00624211">
        <w:rPr>
          <w:rFonts w:asciiTheme="minorHAnsi" w:hAnsiTheme="minorHAnsi"/>
          <w:u w:val="single"/>
        </w:rPr>
        <w:t>Review of the Files</w:t>
      </w:r>
    </w:p>
    <w:p w:rsidR="00894538" w:rsidRPr="00AE24A1" w:rsidRDefault="00624211" w:rsidP="00093946">
      <w:pPr>
        <w:jc w:val="both"/>
        <w:rPr>
          <w:rFonts w:asciiTheme="minorHAnsi" w:hAnsiTheme="minorHAnsi"/>
        </w:rPr>
      </w:pPr>
      <w:r w:rsidRPr="00624211">
        <w:rPr>
          <w:rFonts w:asciiTheme="minorHAnsi" w:hAnsiTheme="minorHAnsi"/>
        </w:rPr>
        <w:t>Administrator files: Review of principal and other administrator personnel files will focus on licensure or waiver status as described in state regulations, the presence of annual personnel evaluations, any communications from the superintendent, whether positive or negative, and the characteristics of evaluations, including whether they are aligned with the Principles of Effective Administrative Leadership and are informative, instructive, and conducive to professional development. Notes on the review of administrator files will be kept on an “Administrator Evaluation Spreadsheet” that has been placed for the district’s information and the team’s use in the district’s dropbox.</w:t>
      </w:r>
    </w:p>
    <w:p w:rsidR="00894538" w:rsidRPr="00AE24A1" w:rsidRDefault="00894538" w:rsidP="00093946">
      <w:pPr>
        <w:jc w:val="both"/>
        <w:rPr>
          <w:rFonts w:asciiTheme="minorHAnsi" w:hAnsiTheme="minorHAnsi"/>
        </w:rPr>
      </w:pPr>
    </w:p>
    <w:p w:rsidR="00894538" w:rsidRPr="00AE24A1" w:rsidRDefault="00624211" w:rsidP="00093946">
      <w:pPr>
        <w:jc w:val="both"/>
        <w:rPr>
          <w:rFonts w:asciiTheme="minorHAnsi" w:hAnsiTheme="minorHAnsi"/>
        </w:rPr>
      </w:pPr>
      <w:r w:rsidRPr="00624211">
        <w:rPr>
          <w:rFonts w:asciiTheme="minorHAnsi" w:hAnsiTheme="minorHAnsi"/>
        </w:rPr>
        <w:t>Teacher files: Review of teacher files will focus on licensure or waiver status, the presence or absence of evaluations, and the characteristics of the evaluations, including whether they are aligned with the Principles of Effective Teaching and are informative, instructive, and conducive to professional development. Teachers who have not attained professional teacher status should be evaluated annually according to regulations. Teachers who have attained professional teacher status may be evaluated during alternate years. Those who review personnel files will use a “Teacher Evaluation Spreadsheet” to record the characteristics of the evaluations. This spreadsheet has been placed for the district’s information and the team’s use in the district’s dropbox.</w:t>
      </w:r>
    </w:p>
    <w:p w:rsidR="00894538" w:rsidRPr="00AE24A1" w:rsidRDefault="00894538" w:rsidP="00093946">
      <w:pPr>
        <w:jc w:val="both"/>
        <w:rPr>
          <w:rFonts w:asciiTheme="minorHAnsi" w:hAnsiTheme="minorHAnsi"/>
        </w:rPr>
      </w:pPr>
    </w:p>
    <w:p w:rsidR="00894538" w:rsidRPr="00AE24A1" w:rsidRDefault="00624211" w:rsidP="00093946">
      <w:pPr>
        <w:jc w:val="both"/>
        <w:rPr>
          <w:rFonts w:asciiTheme="minorHAnsi" w:hAnsiTheme="minorHAnsi"/>
        </w:rPr>
      </w:pPr>
      <w:r w:rsidRPr="00624211">
        <w:rPr>
          <w:rFonts w:asciiTheme="minorHAnsi" w:hAnsiTheme="minorHAnsi"/>
        </w:rPr>
        <w:t xml:space="preserve">Districts are not required to maintain teacher professional development plans in personnel folders.  There may be a reference to such documents, or not. If referenced the reference should be noted, but the lack of such references should not be interpreted negatively. Similarly, teacher files containing improvement plans or disciplinary actions should also be noted.  </w:t>
      </w:r>
    </w:p>
    <w:p w:rsidR="00894538" w:rsidRPr="00AE24A1" w:rsidRDefault="00894538" w:rsidP="00093946">
      <w:pPr>
        <w:jc w:val="both"/>
        <w:rPr>
          <w:rFonts w:asciiTheme="minorHAnsi" w:hAnsiTheme="minorHAnsi"/>
        </w:rPr>
      </w:pPr>
    </w:p>
    <w:p w:rsidR="00894538" w:rsidRPr="00AE24A1" w:rsidRDefault="00624211" w:rsidP="00093946">
      <w:pPr>
        <w:jc w:val="both"/>
        <w:rPr>
          <w:rFonts w:asciiTheme="minorHAnsi" w:hAnsiTheme="minorHAnsi"/>
        </w:rPr>
      </w:pPr>
      <w:r w:rsidRPr="00624211">
        <w:rPr>
          <w:rFonts w:asciiTheme="minorHAnsi" w:hAnsiTheme="minorHAnsi"/>
        </w:rPr>
        <w:t>It is important to stress that medical files belonging to any staff members are private and should not be reviewed by team members. They should be kept in a separate file from evaluation and licensure documents, but if not, they should be ignored by review team members. It is also important to recognize that professional development files contain sensitive information, and districts are required to maintain them securely. Teams are expected to ensure that district expectations regarding the security of all personnel files are respected; they will undergo training before the site visit on keeping them secure.</w:t>
      </w:r>
    </w:p>
    <w:p w:rsidR="000E26B4" w:rsidRDefault="000E26B4">
      <w:pPr>
        <w:rPr>
          <w:rFonts w:asciiTheme="minorHAnsi" w:hAnsiTheme="minorHAnsi"/>
          <w:b/>
          <w:sz w:val="28"/>
          <w:szCs w:val="28"/>
        </w:rPr>
      </w:pPr>
      <w:r>
        <w:rPr>
          <w:rFonts w:asciiTheme="minorHAnsi" w:hAnsiTheme="minorHAnsi"/>
          <w:b/>
          <w:sz w:val="28"/>
          <w:szCs w:val="28"/>
        </w:rPr>
        <w:br w:type="page"/>
      </w:r>
    </w:p>
    <w:p w:rsidR="005B1BAB" w:rsidRDefault="00624211">
      <w:pPr>
        <w:jc w:val="center"/>
        <w:rPr>
          <w:rFonts w:asciiTheme="minorHAnsi" w:hAnsiTheme="minorHAnsi"/>
          <w:b/>
          <w:sz w:val="28"/>
          <w:szCs w:val="28"/>
        </w:rPr>
      </w:pPr>
      <w:r w:rsidRPr="00624211">
        <w:rPr>
          <w:rFonts w:asciiTheme="minorHAnsi" w:hAnsiTheme="minorHAnsi"/>
          <w:b/>
          <w:sz w:val="28"/>
          <w:szCs w:val="28"/>
        </w:rPr>
        <w:lastRenderedPageBreak/>
        <w:t>Post-Transition Systems</w:t>
      </w:r>
    </w:p>
    <w:p w:rsidR="00F925F6" w:rsidRPr="00AE24A1" w:rsidRDefault="00F925F6" w:rsidP="00F925F6">
      <w:pPr>
        <w:rPr>
          <w:rFonts w:asciiTheme="minorHAnsi" w:hAnsiTheme="minorHAnsi"/>
        </w:rPr>
      </w:pPr>
    </w:p>
    <w:p w:rsidR="007E3E52" w:rsidRPr="00AE24A1" w:rsidRDefault="00FB25E5" w:rsidP="00FB25E5">
      <w:pPr>
        <w:jc w:val="both"/>
        <w:rPr>
          <w:rFonts w:asciiTheme="minorHAnsi" w:hAnsiTheme="minorHAnsi"/>
        </w:rPr>
      </w:pPr>
      <w:r>
        <w:rPr>
          <w:rFonts w:asciiTheme="minorHAnsi" w:hAnsiTheme="minorHAnsi"/>
        </w:rPr>
        <w:t>W</w:t>
      </w:r>
      <w:r w:rsidR="00624211" w:rsidRPr="00624211">
        <w:rPr>
          <w:rFonts w:asciiTheme="minorHAnsi" w:hAnsiTheme="minorHAnsi"/>
        </w:rPr>
        <w:t xml:space="preserve">hen reviews </w:t>
      </w:r>
      <w:r>
        <w:rPr>
          <w:rFonts w:asciiTheme="minorHAnsi" w:hAnsiTheme="minorHAnsi"/>
        </w:rPr>
        <w:t xml:space="preserve">are conducted </w:t>
      </w:r>
      <w:r w:rsidR="00624211" w:rsidRPr="00624211">
        <w:rPr>
          <w:rFonts w:asciiTheme="minorHAnsi" w:hAnsiTheme="minorHAnsi"/>
        </w:rPr>
        <w:t xml:space="preserve">in districts that </w:t>
      </w:r>
      <w:r w:rsidRPr="00FB25E5">
        <w:rPr>
          <w:rFonts w:asciiTheme="minorHAnsi" w:hAnsiTheme="minorHAnsi"/>
        </w:rPr>
        <w:t xml:space="preserve"> </w:t>
      </w:r>
      <w:r>
        <w:rPr>
          <w:rFonts w:asciiTheme="minorHAnsi" w:hAnsiTheme="minorHAnsi"/>
        </w:rPr>
        <w:t>have begun evaluating staff under</w:t>
      </w:r>
      <w:r w:rsidR="00624211" w:rsidRPr="00624211">
        <w:rPr>
          <w:rFonts w:asciiTheme="minorHAnsi" w:hAnsiTheme="minorHAnsi"/>
        </w:rPr>
        <w:t xml:space="preserve"> systems </w:t>
      </w:r>
      <w:r w:rsidR="00F97C5F">
        <w:rPr>
          <w:rFonts w:asciiTheme="minorHAnsi" w:hAnsiTheme="minorHAnsi"/>
        </w:rPr>
        <w:t>aligned with</w:t>
      </w:r>
      <w:r w:rsidR="00624211" w:rsidRPr="00624211">
        <w:rPr>
          <w:rFonts w:asciiTheme="minorHAnsi" w:hAnsiTheme="minorHAnsi"/>
        </w:rPr>
        <w:t xml:space="preserve"> the </w:t>
      </w:r>
      <w:r>
        <w:rPr>
          <w:rFonts w:asciiTheme="minorHAnsi" w:hAnsiTheme="minorHAnsi"/>
        </w:rPr>
        <w:t>e</w:t>
      </w:r>
      <w:r w:rsidR="00624211" w:rsidRPr="00624211">
        <w:rPr>
          <w:rFonts w:asciiTheme="minorHAnsi" w:hAnsiTheme="minorHAnsi"/>
        </w:rPr>
        <w:t xml:space="preserve">ducator </w:t>
      </w:r>
      <w:r>
        <w:rPr>
          <w:rFonts w:asciiTheme="minorHAnsi" w:hAnsiTheme="minorHAnsi"/>
        </w:rPr>
        <w:t>e</w:t>
      </w:r>
      <w:r w:rsidR="00624211" w:rsidRPr="00624211">
        <w:rPr>
          <w:rFonts w:asciiTheme="minorHAnsi" w:hAnsiTheme="minorHAnsi"/>
        </w:rPr>
        <w:t xml:space="preserve">valuation </w:t>
      </w:r>
      <w:r>
        <w:rPr>
          <w:rFonts w:asciiTheme="minorHAnsi" w:hAnsiTheme="minorHAnsi"/>
        </w:rPr>
        <w:t>r</w:t>
      </w:r>
      <w:r w:rsidR="00624211" w:rsidRPr="00624211">
        <w:rPr>
          <w:rFonts w:asciiTheme="minorHAnsi" w:hAnsiTheme="minorHAnsi"/>
        </w:rPr>
        <w:t xml:space="preserve">egulations, 603 CMR 35.00, </w:t>
      </w:r>
      <w:r w:rsidR="00F97C5F">
        <w:rPr>
          <w:rFonts w:asciiTheme="minorHAnsi" w:hAnsiTheme="minorHAnsi"/>
        </w:rPr>
        <w:t xml:space="preserve">as </w:t>
      </w:r>
      <w:r w:rsidR="00624211" w:rsidRPr="00624211">
        <w:rPr>
          <w:rFonts w:asciiTheme="minorHAnsi" w:hAnsiTheme="minorHAnsi"/>
        </w:rPr>
        <w:t>amended by the Board of Elementary and Secondary Education on June 28, 2011</w:t>
      </w:r>
      <w:r>
        <w:rPr>
          <w:rFonts w:asciiTheme="minorHAnsi" w:hAnsiTheme="minorHAnsi"/>
        </w:rPr>
        <w:t>, s</w:t>
      </w:r>
      <w:r w:rsidR="00624211" w:rsidRPr="00624211">
        <w:rPr>
          <w:rFonts w:asciiTheme="minorHAnsi" w:hAnsiTheme="minorHAnsi"/>
        </w:rPr>
        <w:t>election of the random sample of teacher evaluations will be conducted as previously described</w:t>
      </w:r>
      <w:r>
        <w:rPr>
          <w:rFonts w:asciiTheme="minorHAnsi" w:hAnsiTheme="minorHAnsi"/>
        </w:rPr>
        <w:t>, except that the numbered list of faculty members the district provides will be only those faculty members who have been evaluated under the district’s new evaluation system</w:t>
      </w:r>
      <w:r w:rsidR="00624211" w:rsidRPr="00624211">
        <w:rPr>
          <w:rFonts w:asciiTheme="minorHAnsi" w:hAnsiTheme="minorHAnsi"/>
        </w:rPr>
        <w:t xml:space="preserve">.  </w:t>
      </w:r>
      <w:r>
        <w:rPr>
          <w:rFonts w:asciiTheme="minorHAnsi" w:hAnsiTheme="minorHAnsi"/>
        </w:rPr>
        <w:t>The team will review only evaluations performed under the new system.</w:t>
      </w:r>
    </w:p>
    <w:p w:rsidR="003B4FE8" w:rsidRPr="00AE24A1" w:rsidRDefault="003B4FE8" w:rsidP="003E5300">
      <w:pPr>
        <w:pStyle w:val="Heading1"/>
        <w:jc w:val="center"/>
        <w:rPr>
          <w:rFonts w:asciiTheme="minorHAnsi" w:hAnsiTheme="minorHAnsi"/>
        </w:rPr>
      </w:pPr>
    </w:p>
    <w:p w:rsidR="005B1BAB" w:rsidRDefault="00624211">
      <w:pPr>
        <w:pStyle w:val="Heading1"/>
        <w:jc w:val="center"/>
        <w:rPr>
          <w:rFonts w:asciiTheme="minorHAnsi" w:hAnsiTheme="minorHAnsi"/>
        </w:rPr>
      </w:pPr>
      <w:r w:rsidRPr="00624211">
        <w:rPr>
          <w:rFonts w:asciiTheme="minorHAnsi" w:hAnsiTheme="minorHAnsi"/>
          <w:b w:val="0"/>
          <w:bCs w:val="0"/>
        </w:rPr>
        <w:br w:type="page"/>
      </w:r>
      <w:r w:rsidRPr="00624211">
        <w:rPr>
          <w:rFonts w:asciiTheme="minorHAnsi" w:hAnsiTheme="minorHAnsi"/>
          <w:b w:val="0"/>
          <w:bCs w:val="0"/>
        </w:rPr>
        <w:lastRenderedPageBreak/>
        <w:t xml:space="preserve"> </w:t>
      </w:r>
    </w:p>
    <w:p w:rsidR="000A0EA0" w:rsidRDefault="00624211" w:rsidP="009C3468">
      <w:pPr>
        <w:pStyle w:val="Heading1"/>
        <w:jc w:val="center"/>
        <w:rPr>
          <w:rFonts w:asciiTheme="minorHAnsi" w:eastAsia="PMingLiU" w:hAnsiTheme="minorHAnsi" w:cs="Arial"/>
          <w:lang w:eastAsia="zh-TW"/>
        </w:rPr>
      </w:pPr>
      <w:bookmarkStart w:id="25" w:name="_Toc345520361"/>
      <w:r w:rsidRPr="00624211">
        <w:rPr>
          <w:rFonts w:asciiTheme="minorHAnsi" w:hAnsiTheme="minorHAnsi"/>
        </w:rPr>
        <w:t xml:space="preserve">Appendix J: </w:t>
      </w:r>
      <w:r w:rsidRPr="00624211">
        <w:rPr>
          <w:rFonts w:asciiTheme="minorHAnsi" w:eastAsia="PMingLiU" w:hAnsiTheme="minorHAnsi" w:cs="Arial"/>
          <w:lang w:eastAsia="zh-TW"/>
        </w:rPr>
        <w:t>District Standards and Indicators</w:t>
      </w:r>
      <w:bookmarkEnd w:id="25"/>
    </w:p>
    <w:p w:rsidR="00952990" w:rsidRPr="00952990" w:rsidRDefault="00952990" w:rsidP="00952990">
      <w:pPr>
        <w:rPr>
          <w:rFonts w:asciiTheme="minorHAnsi" w:eastAsia="PMingLiU" w:hAnsiTheme="minorHAnsi"/>
          <w:i/>
          <w:lang w:eastAsia="zh-TW"/>
        </w:rPr>
      </w:pPr>
      <w:r>
        <w:rPr>
          <w:rFonts w:asciiTheme="minorHAnsi" w:eastAsia="PMingLiU" w:hAnsiTheme="minorHAnsi"/>
          <w:i/>
          <w:lang w:eastAsia="zh-TW"/>
        </w:rPr>
        <w:t xml:space="preserve">For the official standards and indicators see </w:t>
      </w:r>
      <w:hyperlink r:id="rId29" w:history="1">
        <w:r w:rsidRPr="00952990">
          <w:rPr>
            <w:rStyle w:val="Hyperlink"/>
            <w:rFonts w:asciiTheme="minorHAnsi" w:eastAsia="PMingLiU" w:hAnsiTheme="minorHAnsi"/>
            <w:i/>
            <w:lang w:eastAsia="zh-TW"/>
          </w:rPr>
          <w:t>http://www.doe.mass.edu/apa/general/</w:t>
        </w:r>
      </w:hyperlink>
      <w:r w:rsidR="0035167A">
        <w:t xml:space="preserve"> </w:t>
      </w:r>
      <w:r w:rsidR="0035167A" w:rsidRPr="0035167A">
        <w:rPr>
          <w:rFonts w:asciiTheme="minorHAnsi" w:hAnsiTheme="minorHAnsi"/>
          <w:i/>
        </w:rPr>
        <w:t>or</w:t>
      </w:r>
      <w:r w:rsidR="0035167A">
        <w:rPr>
          <w:rFonts w:asciiTheme="minorHAnsi" w:hAnsiTheme="minorHAnsi"/>
          <w:i/>
        </w:rPr>
        <w:t xml:space="preserve"> </w:t>
      </w:r>
      <w:hyperlink r:id="rId30" w:history="1">
        <w:r w:rsidR="0035167A" w:rsidRPr="006800C2">
          <w:rPr>
            <w:rStyle w:val="Hyperlink"/>
            <w:rFonts w:asciiTheme="minorHAnsi" w:hAnsiTheme="minorHAnsi"/>
            <w:i/>
          </w:rPr>
          <w:t>http://www.doe.mass.edu/apa/accountability/dr/default.html</w:t>
        </w:r>
      </w:hyperlink>
      <w:r>
        <w:rPr>
          <w:rFonts w:asciiTheme="minorHAnsi" w:eastAsia="PMingLiU" w:hAnsiTheme="minorHAnsi"/>
          <w:i/>
          <w:lang w:eastAsia="zh-TW"/>
        </w:rPr>
        <w:t>. The indicators below have been slightly modified to emphasize ESE priority goals.</w:t>
      </w:r>
    </w:p>
    <w:p w:rsidR="00693AA7" w:rsidRPr="00BE470E" w:rsidRDefault="00693AA7" w:rsidP="00693AA7">
      <w:pPr>
        <w:pStyle w:val="ListParagraph"/>
        <w:autoSpaceDE w:val="0"/>
        <w:autoSpaceDN w:val="0"/>
        <w:adjustRightInd w:val="0"/>
        <w:ind w:left="0"/>
        <w:rPr>
          <w:rFonts w:ascii="Calibri" w:hAnsi="Calibri" w:cs="Arial"/>
          <w:b/>
          <w:lang w:bidi="en-US"/>
        </w:rPr>
      </w:pPr>
    </w:p>
    <w:p w:rsidR="006862C0" w:rsidRPr="00BE470E" w:rsidRDefault="006862C0" w:rsidP="006862C0">
      <w:pPr>
        <w:pStyle w:val="ListParagraph"/>
        <w:autoSpaceDE w:val="0"/>
        <w:autoSpaceDN w:val="0"/>
        <w:adjustRightInd w:val="0"/>
        <w:ind w:left="0"/>
        <w:rPr>
          <w:rFonts w:ascii="Calibri" w:eastAsia="PMingLiU" w:hAnsi="Calibri" w:cs="Arial"/>
          <w:bCs/>
          <w:lang w:eastAsia="zh-TW"/>
        </w:rPr>
      </w:pPr>
      <w:r w:rsidRPr="00BE470E">
        <w:rPr>
          <w:rFonts w:ascii="Calibri" w:eastAsia="PMingLiU" w:hAnsi="Calibri" w:cs="Arial"/>
          <w:b/>
          <w:bCs/>
          <w:u w:val="single"/>
          <w:lang w:eastAsia="zh-TW"/>
        </w:rPr>
        <w:t>Leadership and Governance</w:t>
      </w:r>
      <w:r w:rsidRPr="00BE470E">
        <w:rPr>
          <w:rFonts w:ascii="Calibri" w:eastAsia="PMingLiU" w:hAnsi="Calibri" w:cs="Arial"/>
          <w:bCs/>
          <w:lang w:eastAsia="zh-TW"/>
        </w:rPr>
        <w:t xml:space="preserve"> </w:t>
      </w:r>
    </w:p>
    <w:p w:rsidR="006862C0" w:rsidRPr="00BE470E" w:rsidRDefault="006862C0" w:rsidP="006862C0">
      <w:pPr>
        <w:pStyle w:val="ListParagraph"/>
        <w:numPr>
          <w:ilvl w:val="0"/>
          <w:numId w:val="26"/>
        </w:numPr>
        <w:tabs>
          <w:tab w:val="clear" w:pos="1440"/>
        </w:tabs>
        <w:autoSpaceDE w:val="0"/>
        <w:autoSpaceDN w:val="0"/>
        <w:adjustRightInd w:val="0"/>
        <w:ind w:left="1080"/>
        <w:contextualSpacing/>
        <w:rPr>
          <w:rFonts w:ascii="Calibri" w:hAnsi="Calibri" w:cs="Arial"/>
          <w:lang w:bidi="en-US"/>
        </w:rPr>
      </w:pPr>
      <w:r w:rsidRPr="00BE470E">
        <w:rPr>
          <w:rFonts w:ascii="Calibri" w:eastAsia="PMingLiU" w:hAnsi="Calibri" w:cs="Arial"/>
          <w:lang w:eastAsia="zh-TW"/>
        </w:rPr>
        <w:t>Focused School Committee Governance</w:t>
      </w:r>
    </w:p>
    <w:p w:rsidR="006862C0" w:rsidRPr="00BE470E" w:rsidRDefault="006862C0" w:rsidP="006862C0">
      <w:pPr>
        <w:pStyle w:val="ListParagraph"/>
        <w:numPr>
          <w:ilvl w:val="0"/>
          <w:numId w:val="26"/>
        </w:numPr>
        <w:tabs>
          <w:tab w:val="clear" w:pos="1440"/>
        </w:tabs>
        <w:autoSpaceDE w:val="0"/>
        <w:autoSpaceDN w:val="0"/>
        <w:adjustRightInd w:val="0"/>
        <w:ind w:left="1080"/>
        <w:contextualSpacing/>
        <w:rPr>
          <w:rFonts w:ascii="Calibri" w:eastAsia="PMingLiU" w:hAnsi="Calibri" w:cs="Arial"/>
          <w:lang w:eastAsia="zh-TW"/>
        </w:rPr>
      </w:pPr>
      <w:r w:rsidRPr="00BE470E">
        <w:rPr>
          <w:rFonts w:ascii="Calibri" w:hAnsi="Calibri" w:cs="Arial"/>
          <w:bCs/>
        </w:rPr>
        <w:t xml:space="preserve">Effective District and School Leadership </w:t>
      </w:r>
    </w:p>
    <w:p w:rsidR="006862C0" w:rsidRPr="00BE470E" w:rsidRDefault="006862C0" w:rsidP="006862C0">
      <w:pPr>
        <w:pStyle w:val="ListParagraph"/>
        <w:numPr>
          <w:ilvl w:val="0"/>
          <w:numId w:val="26"/>
        </w:numPr>
        <w:tabs>
          <w:tab w:val="clear" w:pos="1440"/>
        </w:tabs>
        <w:autoSpaceDE w:val="0"/>
        <w:autoSpaceDN w:val="0"/>
        <w:adjustRightInd w:val="0"/>
        <w:ind w:left="1080"/>
        <w:contextualSpacing/>
        <w:rPr>
          <w:rFonts w:ascii="Calibri" w:hAnsi="Calibri" w:cs="Arial"/>
          <w:lang w:bidi="en-US"/>
        </w:rPr>
      </w:pPr>
      <w:r w:rsidRPr="00BE470E">
        <w:rPr>
          <w:rFonts w:ascii="Calibri" w:eastAsia="PMingLiU" w:hAnsi="Calibri" w:cs="Arial"/>
          <w:lang w:eastAsia="zh-TW"/>
        </w:rPr>
        <w:t>District and School Improvement Planning</w:t>
      </w:r>
    </w:p>
    <w:p w:rsidR="006862C0" w:rsidRPr="00BE470E" w:rsidRDefault="006862C0" w:rsidP="006862C0">
      <w:pPr>
        <w:pStyle w:val="ListParagraph"/>
        <w:numPr>
          <w:ilvl w:val="0"/>
          <w:numId w:val="26"/>
        </w:numPr>
        <w:tabs>
          <w:tab w:val="clear" w:pos="1440"/>
        </w:tabs>
        <w:autoSpaceDE w:val="0"/>
        <w:autoSpaceDN w:val="0"/>
        <w:adjustRightInd w:val="0"/>
        <w:ind w:left="1080"/>
        <w:contextualSpacing/>
        <w:rPr>
          <w:rFonts w:ascii="Calibri" w:eastAsia="PMingLiU" w:hAnsi="Calibri" w:cs="Arial"/>
          <w:lang w:eastAsia="zh-TW"/>
        </w:rPr>
      </w:pPr>
      <w:r w:rsidRPr="00BE470E">
        <w:rPr>
          <w:rFonts w:ascii="Calibri" w:eastAsia="PMingLiU" w:hAnsi="Calibri" w:cs="Arial"/>
          <w:lang w:eastAsia="zh-TW"/>
        </w:rPr>
        <w:t>Educationally Sound Budget Development</w:t>
      </w:r>
    </w:p>
    <w:p w:rsidR="006862C0" w:rsidRPr="00BE470E" w:rsidRDefault="006862C0" w:rsidP="006862C0">
      <w:pPr>
        <w:pStyle w:val="ListParagraph"/>
        <w:numPr>
          <w:ilvl w:val="0"/>
          <w:numId w:val="26"/>
        </w:numPr>
        <w:tabs>
          <w:tab w:val="clear" w:pos="1440"/>
        </w:tabs>
        <w:autoSpaceDE w:val="0"/>
        <w:autoSpaceDN w:val="0"/>
        <w:adjustRightInd w:val="0"/>
        <w:ind w:left="1080"/>
        <w:contextualSpacing/>
        <w:rPr>
          <w:rFonts w:ascii="Calibri" w:eastAsia="PMingLiU" w:hAnsi="Calibri" w:cs="Arial"/>
          <w:lang w:eastAsia="zh-TW"/>
        </w:rPr>
      </w:pPr>
      <w:r w:rsidRPr="00BE470E">
        <w:rPr>
          <w:rFonts w:ascii="Calibri" w:hAnsi="Calibri" w:cs="Arial"/>
          <w:bCs/>
        </w:rPr>
        <w:t>Effective District Systems for School Support and Intervention</w:t>
      </w:r>
    </w:p>
    <w:p w:rsidR="006862C0" w:rsidRPr="00BE470E" w:rsidRDefault="006862C0" w:rsidP="006862C0">
      <w:pPr>
        <w:spacing w:before="120"/>
        <w:rPr>
          <w:rFonts w:ascii="Calibri" w:hAnsi="Calibri" w:cs="Arial"/>
        </w:rPr>
      </w:pPr>
      <w:r w:rsidRPr="00BE470E">
        <w:rPr>
          <w:rFonts w:ascii="Calibri" w:hAnsi="Calibri" w:cs="Arial"/>
          <w:b/>
          <w:u w:val="single"/>
        </w:rPr>
        <w:t xml:space="preserve">Curriculum and Instruction </w:t>
      </w:r>
    </w:p>
    <w:p w:rsidR="006862C0" w:rsidRPr="00BE470E" w:rsidRDefault="006862C0" w:rsidP="006862C0">
      <w:pPr>
        <w:numPr>
          <w:ilvl w:val="0"/>
          <w:numId w:val="27"/>
        </w:numPr>
        <w:tabs>
          <w:tab w:val="clear" w:pos="720"/>
        </w:tabs>
        <w:ind w:left="1080"/>
        <w:rPr>
          <w:rFonts w:ascii="Calibri" w:hAnsi="Calibri" w:cs="Arial"/>
        </w:rPr>
      </w:pPr>
      <w:r w:rsidRPr="00BE470E">
        <w:rPr>
          <w:rFonts w:ascii="Calibri" w:hAnsi="Calibri" w:cs="Arial"/>
        </w:rPr>
        <w:t>Aligned, Consistently Delivered, and Continuously Improving Curriculum</w:t>
      </w:r>
    </w:p>
    <w:p w:rsidR="006862C0" w:rsidRPr="00BE470E" w:rsidRDefault="006862C0" w:rsidP="006862C0">
      <w:pPr>
        <w:numPr>
          <w:ilvl w:val="0"/>
          <w:numId w:val="27"/>
        </w:numPr>
        <w:tabs>
          <w:tab w:val="clear" w:pos="720"/>
        </w:tabs>
        <w:ind w:left="1080"/>
        <w:rPr>
          <w:rFonts w:ascii="Calibri" w:hAnsi="Calibri" w:cs="Arial"/>
        </w:rPr>
      </w:pPr>
      <w:r w:rsidRPr="00BE470E">
        <w:rPr>
          <w:rFonts w:ascii="Calibri" w:hAnsi="Calibri" w:cs="Arial"/>
        </w:rPr>
        <w:t>Strong Instructional Leadership and Effective Instruction</w:t>
      </w:r>
    </w:p>
    <w:p w:rsidR="006862C0" w:rsidRPr="00BE470E" w:rsidRDefault="006862C0" w:rsidP="006862C0">
      <w:pPr>
        <w:numPr>
          <w:ilvl w:val="0"/>
          <w:numId w:val="27"/>
        </w:numPr>
        <w:tabs>
          <w:tab w:val="clear" w:pos="720"/>
        </w:tabs>
        <w:ind w:left="1080"/>
        <w:rPr>
          <w:rFonts w:ascii="Calibri" w:hAnsi="Calibri" w:cs="Arial"/>
        </w:rPr>
      </w:pPr>
      <w:r w:rsidRPr="00BE470E">
        <w:rPr>
          <w:rFonts w:ascii="Calibri" w:hAnsi="Calibri" w:cs="Arial"/>
        </w:rPr>
        <w:t>Tiered Instruction and Sufficient Instructional Time</w:t>
      </w:r>
    </w:p>
    <w:p w:rsidR="006862C0" w:rsidRPr="00BE470E" w:rsidRDefault="006862C0" w:rsidP="006862C0">
      <w:pPr>
        <w:spacing w:before="120"/>
        <w:rPr>
          <w:rFonts w:ascii="Calibri" w:hAnsi="Calibri" w:cs="Arial"/>
        </w:rPr>
      </w:pPr>
      <w:r w:rsidRPr="00BE470E">
        <w:rPr>
          <w:rFonts w:ascii="Calibri" w:hAnsi="Calibri" w:cs="Arial"/>
          <w:b/>
          <w:bCs/>
          <w:u w:val="single"/>
        </w:rPr>
        <w:t xml:space="preserve">Assessment </w:t>
      </w:r>
    </w:p>
    <w:p w:rsidR="006862C0" w:rsidRPr="00BE470E" w:rsidRDefault="006862C0" w:rsidP="006862C0">
      <w:pPr>
        <w:ind w:left="1080" w:hanging="360"/>
        <w:rPr>
          <w:rFonts w:ascii="Calibri" w:hAnsi="Calibri"/>
          <w:bCs/>
        </w:rPr>
      </w:pPr>
      <w:r w:rsidRPr="00BE470E">
        <w:rPr>
          <w:rFonts w:ascii="Calibri" w:hAnsi="Calibri" w:cs="Arial"/>
        </w:rPr>
        <w:t xml:space="preserve">1. </w:t>
      </w:r>
      <w:r w:rsidRPr="00BE470E">
        <w:rPr>
          <w:rFonts w:ascii="Calibri" w:hAnsi="Calibri" w:cs="Arial"/>
        </w:rPr>
        <w:tab/>
      </w:r>
      <w:r w:rsidRPr="00BE470E">
        <w:rPr>
          <w:rFonts w:ascii="Calibri" w:hAnsi="Calibri"/>
          <w:bCs/>
        </w:rPr>
        <w:t>Data Collection and Dissemination</w:t>
      </w:r>
    </w:p>
    <w:p w:rsidR="006862C0" w:rsidRPr="00BE470E" w:rsidRDefault="006862C0" w:rsidP="006862C0">
      <w:pPr>
        <w:ind w:left="1080" w:hanging="360"/>
        <w:rPr>
          <w:rFonts w:ascii="Calibri" w:hAnsi="Calibri" w:cs="Arial"/>
        </w:rPr>
      </w:pPr>
      <w:r w:rsidRPr="00BE470E">
        <w:rPr>
          <w:rFonts w:ascii="Calibri" w:hAnsi="Calibri"/>
          <w:bCs/>
        </w:rPr>
        <w:t>2.   Data-Driven Decision-Making</w:t>
      </w:r>
    </w:p>
    <w:p w:rsidR="006862C0" w:rsidRPr="00BE470E" w:rsidRDefault="006862C0" w:rsidP="006862C0">
      <w:pPr>
        <w:ind w:left="1080" w:hanging="360"/>
        <w:rPr>
          <w:rFonts w:ascii="Calibri" w:hAnsi="Calibri"/>
          <w:bCs/>
        </w:rPr>
      </w:pPr>
      <w:r w:rsidRPr="00BE470E">
        <w:rPr>
          <w:rFonts w:ascii="Calibri" w:hAnsi="Calibri"/>
          <w:bCs/>
        </w:rPr>
        <w:t xml:space="preserve">3. </w:t>
      </w:r>
      <w:r w:rsidRPr="00BE470E">
        <w:rPr>
          <w:rFonts w:ascii="Calibri" w:hAnsi="Calibri"/>
          <w:bCs/>
        </w:rPr>
        <w:tab/>
        <w:t xml:space="preserve">Student Assessment </w:t>
      </w:r>
    </w:p>
    <w:p w:rsidR="006862C0" w:rsidRPr="00BE470E" w:rsidRDefault="006862C0" w:rsidP="006862C0">
      <w:pPr>
        <w:spacing w:before="120"/>
        <w:rPr>
          <w:rFonts w:ascii="Calibri" w:hAnsi="Calibri" w:cs="Arial"/>
          <w:b/>
          <w:bCs/>
          <w:lang w:bidi="en-US"/>
        </w:rPr>
      </w:pPr>
      <w:r w:rsidRPr="00BE470E">
        <w:rPr>
          <w:rFonts w:ascii="Calibri" w:hAnsi="Calibri" w:cs="Arial"/>
          <w:b/>
          <w:bCs/>
          <w:u w:val="single"/>
          <w:lang w:bidi="en-US"/>
        </w:rPr>
        <w:t>Human Resources and Professional Development</w:t>
      </w:r>
      <w:r w:rsidRPr="00BE470E">
        <w:rPr>
          <w:rFonts w:ascii="Calibri" w:hAnsi="Calibri" w:cs="Arial"/>
          <w:bCs/>
          <w:u w:val="single"/>
          <w:lang w:bidi="en-US"/>
        </w:rPr>
        <w:t xml:space="preserve"> </w:t>
      </w:r>
    </w:p>
    <w:p w:rsidR="006862C0" w:rsidRPr="00BE470E" w:rsidRDefault="006862C0" w:rsidP="006862C0">
      <w:pPr>
        <w:tabs>
          <w:tab w:val="left" w:pos="1080"/>
        </w:tabs>
        <w:ind w:left="720"/>
        <w:rPr>
          <w:rFonts w:ascii="Calibri" w:hAnsi="Calibri" w:cs="Arial"/>
          <w:lang w:bidi="en-US"/>
        </w:rPr>
      </w:pPr>
      <w:r w:rsidRPr="00BE470E">
        <w:rPr>
          <w:rFonts w:ascii="Calibri" w:hAnsi="Calibri" w:cs="Arial"/>
          <w:lang w:bidi="en-US"/>
        </w:rPr>
        <w:t xml:space="preserve">1. </w:t>
      </w:r>
      <w:r w:rsidRPr="00BE470E">
        <w:rPr>
          <w:rFonts w:ascii="Calibri" w:hAnsi="Calibri" w:cs="Arial"/>
          <w:lang w:bidi="en-US"/>
        </w:rPr>
        <w:tab/>
        <w:t>Staff Recruitment, Selection, Assignment</w:t>
      </w:r>
    </w:p>
    <w:p w:rsidR="006862C0" w:rsidRPr="00BE470E" w:rsidRDefault="006862C0" w:rsidP="006862C0">
      <w:pPr>
        <w:tabs>
          <w:tab w:val="left" w:pos="1080"/>
        </w:tabs>
        <w:ind w:left="720"/>
        <w:rPr>
          <w:rFonts w:ascii="Calibri" w:hAnsi="Calibri" w:cs="Arial"/>
          <w:lang w:bidi="en-US"/>
        </w:rPr>
      </w:pPr>
      <w:r w:rsidRPr="00BE470E">
        <w:rPr>
          <w:rFonts w:ascii="Calibri" w:hAnsi="Calibri" w:cs="Arial"/>
          <w:lang w:bidi="en-US"/>
        </w:rPr>
        <w:t>2.</w:t>
      </w:r>
      <w:r w:rsidRPr="00BE470E">
        <w:rPr>
          <w:rFonts w:ascii="Calibri" w:hAnsi="Calibri" w:cs="Arial"/>
          <w:lang w:bidi="en-US"/>
        </w:rPr>
        <w:tab/>
        <w:t>Supervision and Evaluation</w:t>
      </w:r>
    </w:p>
    <w:p w:rsidR="006862C0" w:rsidRPr="00BE470E" w:rsidRDefault="006862C0" w:rsidP="006862C0">
      <w:pPr>
        <w:tabs>
          <w:tab w:val="left" w:pos="1080"/>
        </w:tabs>
        <w:ind w:left="720"/>
        <w:jc w:val="both"/>
        <w:rPr>
          <w:rFonts w:ascii="Calibri" w:hAnsi="Calibri" w:cs="Arial"/>
        </w:rPr>
      </w:pPr>
      <w:r w:rsidRPr="00BE470E">
        <w:rPr>
          <w:rFonts w:ascii="Calibri" w:hAnsi="Calibri" w:cs="Arial"/>
        </w:rPr>
        <w:t xml:space="preserve">3. </w:t>
      </w:r>
      <w:r w:rsidRPr="00BE470E">
        <w:rPr>
          <w:rFonts w:ascii="Calibri" w:hAnsi="Calibri" w:cs="Arial"/>
        </w:rPr>
        <w:tab/>
        <w:t xml:space="preserve">Educator Development </w:t>
      </w:r>
    </w:p>
    <w:p w:rsidR="006862C0" w:rsidRPr="00BE470E" w:rsidRDefault="006862C0" w:rsidP="006862C0">
      <w:pPr>
        <w:spacing w:before="120"/>
        <w:rPr>
          <w:rFonts w:ascii="Calibri" w:hAnsi="Calibri" w:cs="Arial"/>
        </w:rPr>
      </w:pPr>
      <w:r w:rsidRPr="00BE470E">
        <w:rPr>
          <w:rFonts w:ascii="Calibri" w:hAnsi="Calibri" w:cs="Arial"/>
          <w:b/>
          <w:bCs/>
          <w:u w:val="single"/>
        </w:rPr>
        <w:t xml:space="preserve">Student Support </w:t>
      </w:r>
    </w:p>
    <w:p w:rsidR="006862C0" w:rsidRPr="00BE470E" w:rsidRDefault="006862C0" w:rsidP="006862C0">
      <w:pPr>
        <w:tabs>
          <w:tab w:val="left" w:pos="1080"/>
        </w:tabs>
        <w:ind w:left="720"/>
        <w:jc w:val="both"/>
        <w:rPr>
          <w:rFonts w:ascii="Calibri" w:hAnsi="Calibri" w:cs="Arial"/>
        </w:rPr>
      </w:pPr>
      <w:r w:rsidRPr="00BE470E">
        <w:rPr>
          <w:rFonts w:ascii="Calibri" w:hAnsi="Calibri" w:cs="Arial"/>
        </w:rPr>
        <w:t>1.</w:t>
      </w:r>
      <w:r w:rsidRPr="00BE470E">
        <w:rPr>
          <w:rFonts w:ascii="Calibri" w:hAnsi="Calibri" w:cs="Arial"/>
        </w:rPr>
        <w:tab/>
        <w:t xml:space="preserve">Academic and Non-Academic Support </w:t>
      </w:r>
    </w:p>
    <w:p w:rsidR="006862C0" w:rsidRPr="00BE470E" w:rsidRDefault="006862C0" w:rsidP="006862C0">
      <w:pPr>
        <w:tabs>
          <w:tab w:val="left" w:pos="1080"/>
        </w:tabs>
        <w:ind w:left="720"/>
        <w:rPr>
          <w:rFonts w:ascii="Calibri" w:hAnsi="Calibri" w:cs="Arial"/>
        </w:rPr>
      </w:pPr>
      <w:r w:rsidRPr="00BE470E">
        <w:rPr>
          <w:rFonts w:ascii="Calibri" w:hAnsi="Calibri" w:cs="Arial"/>
        </w:rPr>
        <w:t>2.</w:t>
      </w:r>
      <w:r w:rsidRPr="00BE470E">
        <w:rPr>
          <w:rFonts w:ascii="Calibri" w:hAnsi="Calibri" w:cs="Arial"/>
        </w:rPr>
        <w:tab/>
        <w:t>Access and Equity</w:t>
      </w:r>
    </w:p>
    <w:p w:rsidR="006862C0" w:rsidRPr="00BE470E" w:rsidRDefault="006862C0" w:rsidP="006862C0">
      <w:pPr>
        <w:tabs>
          <w:tab w:val="left" w:pos="1080"/>
        </w:tabs>
        <w:ind w:left="720"/>
        <w:rPr>
          <w:rFonts w:ascii="Calibri" w:hAnsi="Calibri" w:cs="Arial"/>
        </w:rPr>
      </w:pPr>
      <w:r w:rsidRPr="00BE470E">
        <w:rPr>
          <w:rFonts w:ascii="Calibri" w:hAnsi="Calibri" w:cs="Arial"/>
        </w:rPr>
        <w:t xml:space="preserve">3. </w:t>
      </w:r>
      <w:r w:rsidRPr="00BE470E">
        <w:rPr>
          <w:rFonts w:ascii="Calibri" w:hAnsi="Calibri" w:cs="Arial"/>
        </w:rPr>
        <w:tab/>
        <w:t>Educational Continuity and Student Participation</w:t>
      </w:r>
    </w:p>
    <w:p w:rsidR="006862C0" w:rsidRPr="00BE470E" w:rsidRDefault="006862C0" w:rsidP="006862C0">
      <w:pPr>
        <w:tabs>
          <w:tab w:val="left" w:pos="1080"/>
        </w:tabs>
        <w:ind w:left="720"/>
        <w:jc w:val="both"/>
        <w:rPr>
          <w:rFonts w:ascii="Calibri" w:eastAsia="PMingLiU" w:hAnsi="Calibri" w:cs="Arial"/>
          <w:lang w:eastAsia="zh-TW"/>
        </w:rPr>
      </w:pPr>
      <w:r w:rsidRPr="00BE470E">
        <w:rPr>
          <w:rFonts w:ascii="Calibri" w:eastAsia="PMingLiU" w:hAnsi="Calibri" w:cs="Arial"/>
          <w:lang w:eastAsia="zh-TW"/>
        </w:rPr>
        <w:t xml:space="preserve">4.    Family, Community, and Partner Engagement </w:t>
      </w:r>
    </w:p>
    <w:p w:rsidR="006862C0" w:rsidRPr="00BE470E" w:rsidRDefault="006862C0" w:rsidP="006862C0">
      <w:pPr>
        <w:tabs>
          <w:tab w:val="left" w:pos="1080"/>
        </w:tabs>
        <w:ind w:left="720"/>
        <w:jc w:val="both"/>
        <w:rPr>
          <w:rFonts w:ascii="Calibri" w:hAnsi="Calibri" w:cs="Arial"/>
        </w:rPr>
      </w:pPr>
      <w:r w:rsidRPr="00BE470E">
        <w:rPr>
          <w:rFonts w:ascii="Calibri" w:eastAsia="PMingLiU" w:hAnsi="Calibri" w:cs="Arial"/>
          <w:lang w:eastAsia="zh-TW"/>
        </w:rPr>
        <w:t>5.</w:t>
      </w:r>
      <w:r w:rsidRPr="00BE470E">
        <w:rPr>
          <w:rFonts w:ascii="Calibri" w:eastAsia="PMingLiU" w:hAnsi="Calibri" w:cs="Arial"/>
          <w:lang w:eastAsia="zh-TW"/>
        </w:rPr>
        <w:tab/>
      </w:r>
      <w:r w:rsidRPr="00BE470E">
        <w:rPr>
          <w:rFonts w:ascii="Calibri" w:hAnsi="Calibri" w:cs="Arial"/>
        </w:rPr>
        <w:t xml:space="preserve">Safety </w:t>
      </w:r>
    </w:p>
    <w:p w:rsidR="006862C0" w:rsidRPr="00BE470E" w:rsidRDefault="006862C0" w:rsidP="006862C0">
      <w:pPr>
        <w:spacing w:before="120"/>
        <w:rPr>
          <w:rFonts w:ascii="Calibri" w:hAnsi="Calibri" w:cs="Arial"/>
        </w:rPr>
      </w:pPr>
      <w:r w:rsidRPr="00BE470E">
        <w:rPr>
          <w:rFonts w:ascii="Calibri" w:hAnsi="Calibri" w:cs="Arial"/>
          <w:b/>
          <w:bCs/>
          <w:u w:val="single"/>
        </w:rPr>
        <w:t xml:space="preserve">Financial and Asset Management </w:t>
      </w:r>
    </w:p>
    <w:p w:rsidR="006862C0" w:rsidRPr="00BE470E" w:rsidRDefault="006862C0" w:rsidP="006862C0">
      <w:pPr>
        <w:ind w:left="1080" w:hanging="360"/>
        <w:rPr>
          <w:rFonts w:ascii="Calibri" w:hAnsi="Calibri" w:cs="Arial"/>
        </w:rPr>
      </w:pPr>
      <w:r w:rsidRPr="00BE470E">
        <w:rPr>
          <w:rFonts w:ascii="Calibri" w:hAnsi="Calibri" w:cs="Arial"/>
        </w:rPr>
        <w:t>1.</w:t>
      </w:r>
      <w:r w:rsidRPr="00BE470E">
        <w:rPr>
          <w:rFonts w:ascii="Calibri" w:hAnsi="Calibri" w:cs="Arial"/>
        </w:rPr>
        <w:tab/>
        <w:t>Comprehensive and Transparent Budget Process</w:t>
      </w:r>
    </w:p>
    <w:p w:rsidR="006862C0" w:rsidRPr="00BE470E" w:rsidRDefault="006862C0" w:rsidP="006862C0">
      <w:pPr>
        <w:ind w:left="1080" w:hanging="360"/>
        <w:rPr>
          <w:rFonts w:ascii="Calibri" w:hAnsi="Calibri" w:cs="Arial"/>
        </w:rPr>
      </w:pPr>
      <w:r w:rsidRPr="00BE470E">
        <w:rPr>
          <w:rFonts w:ascii="Calibri" w:hAnsi="Calibri" w:cs="Arial"/>
        </w:rPr>
        <w:t>2.</w:t>
      </w:r>
      <w:r w:rsidRPr="00BE470E">
        <w:rPr>
          <w:rFonts w:ascii="Calibri" w:hAnsi="Calibri" w:cs="Arial"/>
        </w:rPr>
        <w:tab/>
        <w:t>Adequate Resources</w:t>
      </w:r>
    </w:p>
    <w:p w:rsidR="006862C0" w:rsidRPr="00BE470E" w:rsidRDefault="006862C0" w:rsidP="006862C0">
      <w:pPr>
        <w:ind w:left="1080" w:hanging="360"/>
        <w:rPr>
          <w:rFonts w:ascii="Calibri" w:hAnsi="Calibri" w:cs="Arial"/>
        </w:rPr>
      </w:pPr>
      <w:r w:rsidRPr="00BE470E">
        <w:rPr>
          <w:rFonts w:ascii="Calibri" w:hAnsi="Calibri" w:cs="Arial"/>
        </w:rPr>
        <w:t>3.</w:t>
      </w:r>
      <w:r w:rsidRPr="00BE470E">
        <w:rPr>
          <w:rFonts w:ascii="Calibri" w:hAnsi="Calibri" w:cs="Arial"/>
        </w:rPr>
        <w:tab/>
        <w:t>Effective Resource Management and Allocation</w:t>
      </w:r>
    </w:p>
    <w:p w:rsidR="006862C0" w:rsidRPr="00BE470E" w:rsidRDefault="006862C0" w:rsidP="006862C0">
      <w:pPr>
        <w:ind w:left="1080" w:hanging="360"/>
        <w:rPr>
          <w:rFonts w:ascii="Calibri" w:hAnsi="Calibri" w:cs="Arial"/>
        </w:rPr>
      </w:pPr>
      <w:r w:rsidRPr="00BE470E">
        <w:rPr>
          <w:rFonts w:ascii="Calibri" w:hAnsi="Calibri" w:cs="Arial"/>
        </w:rPr>
        <w:t>4.    Financial Tracking, Forecasting, Controls, and Audits</w:t>
      </w:r>
    </w:p>
    <w:p w:rsidR="006862C0" w:rsidRPr="00BE470E" w:rsidRDefault="006862C0" w:rsidP="006862C0">
      <w:pPr>
        <w:ind w:left="1080" w:hanging="360"/>
        <w:rPr>
          <w:rFonts w:ascii="Calibri" w:hAnsi="Calibri" w:cs="Arial"/>
        </w:rPr>
      </w:pPr>
      <w:r w:rsidRPr="00BE470E">
        <w:rPr>
          <w:rFonts w:ascii="Calibri" w:hAnsi="Calibri" w:cs="Arial"/>
        </w:rPr>
        <w:t>5.</w:t>
      </w:r>
      <w:r w:rsidRPr="00BE470E">
        <w:rPr>
          <w:rFonts w:ascii="Calibri" w:hAnsi="Calibri" w:cs="Arial"/>
        </w:rPr>
        <w:tab/>
        <w:t>Capital Planning and Facility Maintenance</w:t>
      </w:r>
    </w:p>
    <w:p w:rsidR="006862C0" w:rsidRPr="00BE470E" w:rsidRDefault="006862C0" w:rsidP="006862C0">
      <w:pPr>
        <w:pStyle w:val="ListParagraph"/>
        <w:pBdr>
          <w:top w:val="single" w:sz="4" w:space="0" w:color="000000" w:shadow="1"/>
          <w:left w:val="single" w:sz="4" w:space="4" w:color="000000" w:shadow="1"/>
          <w:bottom w:val="single" w:sz="4" w:space="1" w:color="000000" w:shadow="1"/>
          <w:right w:val="single" w:sz="4" w:space="4" w:color="000000" w:shadow="1"/>
        </w:pBdr>
        <w:autoSpaceDE w:val="0"/>
        <w:autoSpaceDN w:val="0"/>
        <w:adjustRightInd w:val="0"/>
        <w:ind w:left="0"/>
        <w:jc w:val="both"/>
        <w:rPr>
          <w:rFonts w:ascii="Calibri" w:eastAsia="PMingLiU" w:hAnsi="Calibri" w:cs="Arial"/>
          <w:bCs/>
          <w:sz w:val="22"/>
          <w:szCs w:val="22"/>
          <w:lang w:eastAsia="zh-TW"/>
        </w:rPr>
      </w:pPr>
      <w:r w:rsidRPr="00BE470E">
        <w:rPr>
          <w:rFonts w:ascii="Calibri" w:hAnsi="Calibri" w:cs="Arial"/>
          <w:b/>
          <w:sz w:val="22"/>
          <w:szCs w:val="22"/>
        </w:rPr>
        <w:br w:type="page"/>
      </w:r>
      <w:r w:rsidRPr="00BE470E">
        <w:rPr>
          <w:rFonts w:ascii="Calibri" w:eastAsia="PMingLiU" w:hAnsi="Calibri" w:cs="Arial"/>
          <w:b/>
          <w:bCs/>
          <w:u w:val="single"/>
          <w:lang w:eastAsia="zh-TW"/>
        </w:rPr>
        <w:lastRenderedPageBreak/>
        <w:t>Leadership and Governance</w:t>
      </w:r>
      <w:r w:rsidRPr="00BE470E">
        <w:rPr>
          <w:rFonts w:ascii="Calibri" w:eastAsia="PMingLiU" w:hAnsi="Calibri" w:cs="Arial"/>
          <w:b/>
          <w:bCs/>
          <w:lang w:eastAsia="zh-TW"/>
        </w:rPr>
        <w:t>:</w:t>
      </w:r>
      <w:r w:rsidRPr="00BE470E">
        <w:rPr>
          <w:rFonts w:ascii="Calibri" w:eastAsia="PMingLiU" w:hAnsi="Calibri" w:cs="Arial"/>
          <w:b/>
          <w:bCs/>
          <w:sz w:val="22"/>
          <w:szCs w:val="22"/>
          <w:lang w:eastAsia="zh-TW"/>
        </w:rPr>
        <w:t xml:space="preserve">  </w:t>
      </w:r>
      <w:r w:rsidRPr="00BE470E">
        <w:rPr>
          <w:rFonts w:ascii="Calibri" w:eastAsia="PMingLiU" w:hAnsi="Calibri" w:cs="Arial"/>
          <w:bCs/>
          <w:sz w:val="22"/>
          <w:szCs w:val="22"/>
          <w:lang w:eastAsia="zh-TW"/>
        </w:rPr>
        <w:t>School committee and district and school leaders establish, implement, and continuously evaluate the effectiveness of policies and procedures that are standards-based, driven by student achievement data, and designed to promote continuous improvement of instructional practice and high achievement for all students. Leadership decisions and actions related to the attainment of district and school goals are routinely communicated to the community and promote the public confidence, community support, and financial commitment needed to achieve high performance by students and staff.</w:t>
      </w:r>
    </w:p>
    <w:p w:rsidR="006862C0" w:rsidRPr="00BE470E" w:rsidRDefault="006862C0" w:rsidP="006862C0">
      <w:pPr>
        <w:pStyle w:val="ListParagraph"/>
        <w:autoSpaceDE w:val="0"/>
        <w:autoSpaceDN w:val="0"/>
        <w:adjustRightInd w:val="0"/>
        <w:ind w:left="0"/>
        <w:jc w:val="both"/>
        <w:rPr>
          <w:rFonts w:ascii="Calibri" w:eastAsia="PMingLiU" w:hAnsi="Calibri" w:cs="Arial"/>
          <w:bCs/>
          <w:sz w:val="22"/>
          <w:szCs w:val="22"/>
          <w:lang w:eastAsia="zh-TW"/>
        </w:rPr>
      </w:pPr>
    </w:p>
    <w:p w:rsidR="006862C0" w:rsidRPr="00BE470E" w:rsidRDefault="006862C0" w:rsidP="006862C0">
      <w:pPr>
        <w:pStyle w:val="ListParagraph"/>
        <w:autoSpaceDE w:val="0"/>
        <w:autoSpaceDN w:val="0"/>
        <w:adjustRightInd w:val="0"/>
        <w:ind w:left="0"/>
        <w:jc w:val="both"/>
        <w:rPr>
          <w:rFonts w:ascii="Calibri" w:hAnsi="Calibri" w:cs="Arial"/>
          <w:i/>
          <w:sz w:val="22"/>
          <w:szCs w:val="22"/>
        </w:rPr>
      </w:pPr>
      <w:r w:rsidRPr="00BE470E">
        <w:rPr>
          <w:rFonts w:ascii="Calibri" w:eastAsia="PMingLiU" w:hAnsi="Calibri" w:cs="Arial"/>
          <w:sz w:val="22"/>
          <w:szCs w:val="22"/>
          <w:lang w:eastAsia="zh-TW"/>
        </w:rPr>
        <w:t xml:space="preserve">1. </w:t>
      </w:r>
      <w:r w:rsidRPr="00BE470E">
        <w:rPr>
          <w:rFonts w:ascii="Calibri" w:eastAsia="PMingLiU" w:hAnsi="Calibri" w:cs="Arial"/>
          <w:b/>
          <w:sz w:val="22"/>
          <w:szCs w:val="22"/>
          <w:lang w:eastAsia="zh-TW"/>
        </w:rPr>
        <w:t xml:space="preserve">Focused School Committee Governance:  </w:t>
      </w:r>
      <w:r w:rsidRPr="00BE470E">
        <w:rPr>
          <w:rFonts w:ascii="Calibri" w:eastAsia="PMingLiU" w:hAnsi="Calibri" w:cs="Arial"/>
          <w:sz w:val="22"/>
          <w:szCs w:val="22"/>
          <w:lang w:eastAsia="zh-TW"/>
        </w:rPr>
        <w:t>School committee members are informed and knowledgeable about their responsibilities under the Education Reform Act. In their policy-making and decision-making they are guided by improvement plan goals and informed by student achievement data and other educationally relevant data. The performance of the superintendent is annually evaluated based on the attainment of district goals , MCAS results, and other student achievement data, in accordance with the new Educator Evaluation regulations and using targets set through both state and district accountability expectations. Together with the superintendent, the school committee creates a culture of collaboration and develops contracts and agreements which encourage all stakeholders to work together to support higher levels of student achievement and meet state expectations by implementing  important initiatives such as the new Educator Evaluation model in a timely way.</w:t>
      </w:r>
      <w:r w:rsidRPr="00BE470E">
        <w:rPr>
          <w:rFonts w:ascii="Calibri" w:eastAsia="PMingLiU" w:hAnsi="Calibri" w:cs="Arial"/>
          <w:color w:val="FF0000"/>
          <w:sz w:val="22"/>
          <w:szCs w:val="22"/>
          <w:lang w:eastAsia="zh-TW"/>
        </w:rPr>
        <w:t xml:space="preserve">  </w:t>
      </w:r>
    </w:p>
    <w:p w:rsidR="006862C0" w:rsidRPr="00BE470E" w:rsidRDefault="006862C0" w:rsidP="006862C0">
      <w:pPr>
        <w:pStyle w:val="ListParagraph"/>
        <w:autoSpaceDE w:val="0"/>
        <w:autoSpaceDN w:val="0"/>
        <w:adjustRightInd w:val="0"/>
        <w:ind w:left="0"/>
        <w:jc w:val="both"/>
        <w:rPr>
          <w:rFonts w:ascii="Calibri" w:hAnsi="Calibri" w:cs="Arial"/>
          <w:sz w:val="16"/>
          <w:szCs w:val="16"/>
          <w:lang w:bidi="en-US"/>
        </w:rPr>
      </w:pPr>
    </w:p>
    <w:p w:rsidR="006862C0" w:rsidRPr="00BE470E" w:rsidRDefault="006862C0" w:rsidP="006862C0">
      <w:pPr>
        <w:jc w:val="both"/>
        <w:rPr>
          <w:rFonts w:ascii="Calibri" w:hAnsi="Calibri"/>
          <w:sz w:val="22"/>
          <w:szCs w:val="22"/>
        </w:rPr>
      </w:pPr>
      <w:r w:rsidRPr="00BE470E">
        <w:rPr>
          <w:rFonts w:ascii="Calibri" w:hAnsi="Calibri"/>
          <w:sz w:val="22"/>
          <w:szCs w:val="22"/>
        </w:rPr>
        <w:t xml:space="preserve">2. </w:t>
      </w:r>
      <w:r w:rsidRPr="00BE470E">
        <w:rPr>
          <w:rFonts w:ascii="Calibri" w:hAnsi="Calibri"/>
          <w:b/>
          <w:sz w:val="22"/>
          <w:szCs w:val="22"/>
        </w:rPr>
        <w:t>Effective District and School Leadership</w:t>
      </w:r>
      <w:r w:rsidRPr="00BE470E">
        <w:rPr>
          <w:rFonts w:ascii="Calibri" w:hAnsi="Calibri"/>
          <w:sz w:val="22"/>
          <w:szCs w:val="22"/>
        </w:rPr>
        <w:t xml:space="preserve">:  The superintendent promotes a culture of transparency, accountability, public confidence, collaboration, and joint responsibility for student learning within the district and broader community. The superintendent effectively delegates educational and operational leadership to principals, program leaders, and administrators, and annually evaluates their performance in their roles based on the goals in the district and school improvement plans, MCAS results, and other relevant data. </w:t>
      </w:r>
      <w:r w:rsidRPr="00BE470E">
        <w:rPr>
          <w:rFonts w:ascii="Calibri" w:hAnsi="Calibri"/>
          <w:i/>
          <w:sz w:val="22"/>
          <w:szCs w:val="22"/>
        </w:rPr>
        <w:t>The district and each school take action to attract, develop, and retain an effective school leadership team that obtains staff commitment to improving student learning and implements a well-designed strategy for accomplishing a clearly defined mission and set of goals, in part by leveraging resources. Each school leadership team a) ensures staff understanding of and commitment to the school’s mission and strategies, b) supports teacher leadership and a collaborative learning culture, c) uses supervision and evaluation practices that assist teacher development, and d) focuses staff time and resources on instructional improvement and student learning through effective management of operations and use of data for improvement planning and management (CSE #2).</w:t>
      </w:r>
      <w:r w:rsidRPr="00BE470E">
        <w:rPr>
          <w:rFonts w:ascii="Calibri" w:eastAsia="PMingLiU" w:hAnsi="Calibri" w:cs="Arial"/>
          <w:color w:val="FF0000"/>
          <w:sz w:val="22"/>
          <w:szCs w:val="22"/>
          <w:lang w:eastAsia="zh-TW"/>
        </w:rPr>
        <w:t xml:space="preserve"> </w:t>
      </w:r>
    </w:p>
    <w:p w:rsidR="006862C0" w:rsidRPr="00BE470E" w:rsidRDefault="006862C0" w:rsidP="006862C0">
      <w:pPr>
        <w:pStyle w:val="ListParagraph"/>
        <w:autoSpaceDE w:val="0"/>
        <w:autoSpaceDN w:val="0"/>
        <w:adjustRightInd w:val="0"/>
        <w:ind w:left="0"/>
        <w:jc w:val="both"/>
        <w:rPr>
          <w:rFonts w:ascii="Calibri" w:eastAsia="PMingLiU" w:hAnsi="Calibri" w:cs="Arial"/>
          <w:sz w:val="16"/>
          <w:szCs w:val="16"/>
          <w:lang w:eastAsia="zh-TW"/>
        </w:rPr>
      </w:pPr>
    </w:p>
    <w:p w:rsidR="006862C0" w:rsidRPr="00BE470E" w:rsidRDefault="006862C0" w:rsidP="006862C0">
      <w:pPr>
        <w:pStyle w:val="Default"/>
        <w:jc w:val="both"/>
        <w:rPr>
          <w:rFonts w:ascii="Calibri" w:hAnsi="Calibri"/>
          <w:sz w:val="22"/>
          <w:szCs w:val="22"/>
        </w:rPr>
      </w:pPr>
      <w:r w:rsidRPr="00BE470E">
        <w:rPr>
          <w:rFonts w:ascii="Calibri" w:hAnsi="Calibri"/>
          <w:sz w:val="22"/>
          <w:szCs w:val="22"/>
          <w:lang w:bidi="en-US"/>
        </w:rPr>
        <w:t>3.</w:t>
      </w:r>
      <w:r w:rsidRPr="00BE470E">
        <w:rPr>
          <w:rFonts w:ascii="Calibri" w:hAnsi="Calibri"/>
          <w:b/>
          <w:sz w:val="22"/>
          <w:szCs w:val="22"/>
          <w:lang w:bidi="en-US"/>
        </w:rPr>
        <w:t xml:space="preserve"> </w:t>
      </w:r>
      <w:r w:rsidRPr="00BE470E">
        <w:rPr>
          <w:rFonts w:ascii="Calibri" w:eastAsia="PMingLiU" w:hAnsi="Calibri"/>
          <w:b/>
          <w:sz w:val="22"/>
          <w:szCs w:val="22"/>
          <w:lang w:eastAsia="zh-TW"/>
        </w:rPr>
        <w:t xml:space="preserve">District and School Improvement Planning:  </w:t>
      </w:r>
      <w:r w:rsidRPr="00BE470E">
        <w:rPr>
          <w:rFonts w:ascii="Calibri" w:eastAsia="PMingLiU" w:hAnsi="Calibri"/>
          <w:sz w:val="22"/>
          <w:szCs w:val="22"/>
          <w:lang w:eastAsia="zh-TW"/>
        </w:rPr>
        <w:t xml:space="preserve">The district and school leaders have a well-understood vision or mission, goals, and priorities for action that are outlined in a District Improvement Plan. The plan’s performance goals for students and its analysis of student achievement data drive the development, implementation, and modification of educational programs. </w:t>
      </w:r>
      <w:r w:rsidRPr="00BE470E">
        <w:rPr>
          <w:rFonts w:ascii="Calibri" w:hAnsi="Calibri"/>
          <w:sz w:val="22"/>
          <w:szCs w:val="22"/>
          <w:lang w:bidi="en-US"/>
        </w:rPr>
        <w:t>Each school uses an approved School Improvement Plan that is aligned with the district’s plan and based on an analysis of student achievement data</w:t>
      </w:r>
      <w:r w:rsidRPr="00BE470E">
        <w:rPr>
          <w:rFonts w:ascii="Calibri" w:hAnsi="Calibri"/>
          <w:sz w:val="22"/>
          <w:szCs w:val="22"/>
        </w:rPr>
        <w:t>.</w:t>
      </w:r>
      <w:r w:rsidRPr="00BE470E">
        <w:rPr>
          <w:rFonts w:ascii="Calibri" w:hAnsi="Calibri"/>
          <w:sz w:val="22"/>
          <w:szCs w:val="22"/>
          <w:lang w:bidi="en-US"/>
        </w:rPr>
        <w:t xml:space="preserve">  </w:t>
      </w:r>
      <w:r w:rsidRPr="00BE470E">
        <w:rPr>
          <w:rFonts w:ascii="Calibri" w:eastAsia="PMingLiU" w:hAnsi="Calibri"/>
          <w:sz w:val="22"/>
          <w:szCs w:val="22"/>
          <w:lang w:eastAsia="zh-TW"/>
        </w:rPr>
        <w:t xml:space="preserve">District and school plans are developed and refined through an iterative process that includes input from staff, families, and partners on district goals, initiatives, policies, and programs. </w:t>
      </w:r>
      <w:r w:rsidRPr="00BE470E">
        <w:rPr>
          <w:rFonts w:ascii="Calibri" w:hAnsi="Calibri"/>
          <w:sz w:val="22"/>
          <w:szCs w:val="22"/>
        </w:rPr>
        <w:t xml:space="preserve">District and school leaders periodically report to the school committee, staff, families, and community on the extent of the attainment of the goals in the plans, particularly regarding student achievement. </w:t>
      </w:r>
    </w:p>
    <w:p w:rsidR="006862C0" w:rsidRPr="00BE470E" w:rsidRDefault="006862C0" w:rsidP="006862C0">
      <w:pPr>
        <w:pStyle w:val="ListParagraph"/>
        <w:autoSpaceDE w:val="0"/>
        <w:autoSpaceDN w:val="0"/>
        <w:adjustRightInd w:val="0"/>
        <w:ind w:left="0"/>
        <w:jc w:val="both"/>
        <w:rPr>
          <w:rFonts w:ascii="Calibri" w:eastAsia="PMingLiU" w:hAnsi="Calibri" w:cs="Arial"/>
          <w:sz w:val="16"/>
          <w:szCs w:val="16"/>
          <w:lang w:eastAsia="zh-TW"/>
        </w:rPr>
      </w:pPr>
    </w:p>
    <w:p w:rsidR="006862C0" w:rsidRPr="00BE470E" w:rsidRDefault="006862C0" w:rsidP="006862C0">
      <w:pPr>
        <w:pStyle w:val="ListParagraph"/>
        <w:autoSpaceDE w:val="0"/>
        <w:autoSpaceDN w:val="0"/>
        <w:adjustRightInd w:val="0"/>
        <w:ind w:left="0"/>
        <w:jc w:val="both"/>
        <w:rPr>
          <w:rFonts w:ascii="Calibri" w:eastAsia="PMingLiU" w:hAnsi="Calibri" w:cs="Arial"/>
          <w:sz w:val="22"/>
          <w:szCs w:val="22"/>
          <w:lang w:eastAsia="zh-TW"/>
        </w:rPr>
      </w:pPr>
      <w:r w:rsidRPr="00BE470E">
        <w:rPr>
          <w:rFonts w:ascii="Calibri" w:eastAsia="PMingLiU" w:hAnsi="Calibri" w:cs="Arial"/>
          <w:sz w:val="22"/>
          <w:szCs w:val="22"/>
          <w:lang w:eastAsia="zh-TW"/>
        </w:rPr>
        <w:t>4.</w:t>
      </w:r>
      <w:r w:rsidRPr="00BE470E">
        <w:rPr>
          <w:rFonts w:ascii="Calibri" w:eastAsia="PMingLiU" w:hAnsi="Calibri" w:cs="Arial"/>
          <w:b/>
          <w:sz w:val="22"/>
          <w:szCs w:val="22"/>
          <w:lang w:eastAsia="zh-TW"/>
        </w:rPr>
        <w:t xml:space="preserve"> Educationally Sound Budget Development:</w:t>
      </w:r>
      <w:r w:rsidRPr="00BE470E">
        <w:rPr>
          <w:rFonts w:ascii="Calibri" w:eastAsia="PMingLiU" w:hAnsi="Calibri" w:cs="Arial"/>
          <w:sz w:val="22"/>
          <w:szCs w:val="22"/>
          <w:lang w:eastAsia="zh-TW"/>
        </w:rPr>
        <w:t xml:space="preserve">  The superintendent annually recommends to the school committee educationally sound budgets based primarily on its improvement planning and analysis of data. </w:t>
      </w:r>
      <w:r w:rsidRPr="00BE470E">
        <w:rPr>
          <w:rFonts w:ascii="Calibri" w:hAnsi="Calibri" w:cs="Arial"/>
          <w:sz w:val="22"/>
          <w:szCs w:val="22"/>
        </w:rPr>
        <w:t xml:space="preserve">The budget is developed and resources are allocated based on the ongoing analysis of aggregated and disaggregated student assessment data to assure the budget’s effectiveness in supporting improved achievement for all student populations. </w:t>
      </w:r>
      <w:r w:rsidRPr="00BE470E">
        <w:rPr>
          <w:rFonts w:ascii="Calibri" w:eastAsia="PMingLiU" w:hAnsi="Calibri" w:cs="Arial"/>
          <w:sz w:val="22"/>
          <w:szCs w:val="22"/>
          <w:lang w:eastAsia="zh-TW"/>
        </w:rPr>
        <w:t xml:space="preserve">District leaders promote equity by distinguishing among the needs of individual schools’ populations and allocating adequate resources to the schools and students with greater needs. Each school’s administrators are actively involved in the development of its budget. </w:t>
      </w:r>
    </w:p>
    <w:p w:rsidR="006862C0" w:rsidRPr="00BE470E" w:rsidRDefault="006862C0" w:rsidP="006862C0">
      <w:pPr>
        <w:pStyle w:val="ListParagraph"/>
        <w:autoSpaceDE w:val="0"/>
        <w:autoSpaceDN w:val="0"/>
        <w:adjustRightInd w:val="0"/>
        <w:ind w:left="0"/>
        <w:jc w:val="both"/>
        <w:rPr>
          <w:rFonts w:ascii="Calibri" w:eastAsia="PMingLiU" w:hAnsi="Calibri" w:cs="Arial"/>
          <w:sz w:val="16"/>
          <w:szCs w:val="16"/>
          <w:lang w:eastAsia="zh-TW"/>
        </w:rPr>
      </w:pPr>
    </w:p>
    <w:p w:rsidR="006862C0" w:rsidRPr="00BE470E" w:rsidRDefault="006862C0" w:rsidP="006862C0">
      <w:pPr>
        <w:jc w:val="both"/>
        <w:rPr>
          <w:rFonts w:ascii="Calibri" w:hAnsi="Calibri" w:cs="Arial"/>
          <w:bCs/>
          <w:i/>
          <w:sz w:val="22"/>
          <w:szCs w:val="22"/>
        </w:rPr>
      </w:pPr>
      <w:r w:rsidRPr="00BE470E">
        <w:rPr>
          <w:rFonts w:ascii="Calibri" w:hAnsi="Calibri" w:cs="Arial"/>
          <w:bCs/>
          <w:sz w:val="22"/>
          <w:szCs w:val="22"/>
        </w:rPr>
        <w:t>5.</w:t>
      </w:r>
      <w:r w:rsidRPr="00BE470E">
        <w:rPr>
          <w:rFonts w:ascii="Calibri" w:hAnsi="Calibri" w:cs="Arial"/>
          <w:b/>
          <w:bCs/>
          <w:sz w:val="22"/>
          <w:szCs w:val="22"/>
        </w:rPr>
        <w:t xml:space="preserve"> Effective District Systems for School Support and Intervention</w:t>
      </w:r>
      <w:r w:rsidRPr="00BE470E">
        <w:rPr>
          <w:rFonts w:ascii="Calibri" w:hAnsi="Calibri" w:cs="Arial"/>
          <w:bCs/>
          <w:i/>
          <w:sz w:val="22"/>
          <w:szCs w:val="22"/>
        </w:rPr>
        <w:t xml:space="preserve">:  </w:t>
      </w:r>
      <w:r w:rsidRPr="00BE470E">
        <w:rPr>
          <w:rFonts w:ascii="Calibri" w:hAnsi="Calibri"/>
          <w:i/>
          <w:sz w:val="22"/>
          <w:szCs w:val="22"/>
        </w:rPr>
        <w:t xml:space="preserve">The district has systems and processes for anticipating and addressing school staffing, instructional, and operational needs in timely, efficient, and effective ways. </w:t>
      </w:r>
      <w:r w:rsidRPr="00BE470E">
        <w:rPr>
          <w:rFonts w:ascii="Calibri" w:eastAsia="PMingLiU" w:hAnsi="Calibri" w:cs="Arial"/>
          <w:i/>
          <w:sz w:val="22"/>
          <w:szCs w:val="22"/>
          <w:lang w:eastAsia="zh-TW"/>
        </w:rPr>
        <w:t>Using these, it monitors the performance of students and conditions in each school. The district also identifies any persistently low-achieving and/or struggling schools; makes any needed changes in staffing, schedule and/or governance; and supports an ambitious, yet realistic plan for school improvement, including goals, timelines, and benchmarks, with explicit consequences for not meeting benchmarks. The district provides its lowest achieving and struggling schools with additional monitoring and effective support for improvement.</w:t>
      </w:r>
      <w:r w:rsidRPr="00BE470E">
        <w:rPr>
          <w:rFonts w:ascii="Calibri" w:hAnsi="Calibri" w:cs="Arial"/>
          <w:bCs/>
          <w:i/>
          <w:sz w:val="22"/>
          <w:szCs w:val="22"/>
        </w:rPr>
        <w:t xml:space="preserve"> (CSE #1)</w:t>
      </w:r>
    </w:p>
    <w:p w:rsidR="006862C0" w:rsidRPr="00BE470E" w:rsidRDefault="006862C0" w:rsidP="006862C0">
      <w:pPr>
        <w:jc w:val="both"/>
        <w:rPr>
          <w:rFonts w:ascii="Calibri" w:hAnsi="Calibri" w:cs="Arial"/>
          <w:bCs/>
          <w:i/>
          <w:sz w:val="22"/>
          <w:szCs w:val="22"/>
        </w:rPr>
      </w:pPr>
    </w:p>
    <w:p w:rsidR="006862C0" w:rsidRPr="00BE470E" w:rsidRDefault="006862C0" w:rsidP="006862C0">
      <w:pPr>
        <w:jc w:val="both"/>
        <w:rPr>
          <w:rFonts w:ascii="Calibri" w:hAnsi="Calibri" w:cs="Arial"/>
          <w:bCs/>
          <w:i/>
          <w:sz w:val="22"/>
          <w:szCs w:val="22"/>
        </w:rPr>
      </w:pPr>
    </w:p>
    <w:p w:rsidR="006862C0" w:rsidRPr="00BE470E" w:rsidRDefault="006862C0" w:rsidP="006862C0">
      <w:pPr>
        <w:pBdr>
          <w:top w:val="single" w:sz="4" w:space="1" w:color="auto" w:shadow="1"/>
          <w:left w:val="single" w:sz="4" w:space="4" w:color="auto" w:shadow="1"/>
          <w:bottom w:val="single" w:sz="4" w:space="1" w:color="auto" w:shadow="1"/>
          <w:right w:val="single" w:sz="4" w:space="4" w:color="auto" w:shadow="1"/>
        </w:pBdr>
        <w:jc w:val="both"/>
        <w:rPr>
          <w:rFonts w:ascii="Calibri" w:hAnsi="Calibri" w:cs="Arial"/>
          <w:b/>
          <w:sz w:val="22"/>
          <w:szCs w:val="22"/>
        </w:rPr>
      </w:pPr>
      <w:r w:rsidRPr="00BE470E">
        <w:rPr>
          <w:rFonts w:ascii="Calibri" w:hAnsi="Calibri" w:cs="Arial"/>
          <w:b/>
        </w:rPr>
        <w:t xml:space="preserve"> </w:t>
      </w:r>
      <w:r w:rsidRPr="00BE470E">
        <w:rPr>
          <w:rFonts w:ascii="Calibri" w:hAnsi="Calibri" w:cs="Arial"/>
          <w:b/>
          <w:u w:val="single"/>
        </w:rPr>
        <w:t>Curriculum and Instruction</w:t>
      </w:r>
      <w:r w:rsidRPr="00BE470E">
        <w:rPr>
          <w:rFonts w:ascii="Calibri" w:hAnsi="Calibri" w:cs="Arial"/>
          <w:b/>
        </w:rPr>
        <w:t>:</w:t>
      </w:r>
      <w:r w:rsidRPr="00BE470E">
        <w:rPr>
          <w:rFonts w:ascii="Calibri" w:hAnsi="Calibri" w:cs="Arial"/>
          <w:b/>
          <w:sz w:val="22"/>
          <w:szCs w:val="22"/>
        </w:rPr>
        <w:t xml:space="preserve">  </w:t>
      </w:r>
      <w:r w:rsidRPr="00BE470E">
        <w:rPr>
          <w:rFonts w:ascii="Calibri" w:hAnsi="Calibri" w:cs="Arial"/>
          <w:sz w:val="22"/>
          <w:szCs w:val="22"/>
        </w:rPr>
        <w:t>The curricula and instructional practices in the district are developed and implemented to attain high levels of achievement for all students. They are aligned with components of the state curriculum frameworks and revised to promote higher levels of student achievement.</w:t>
      </w:r>
      <w:r w:rsidRPr="00BE470E">
        <w:rPr>
          <w:rFonts w:ascii="Calibri" w:hAnsi="Calibri" w:cs="Arial"/>
          <w:b/>
          <w:sz w:val="22"/>
          <w:szCs w:val="22"/>
        </w:rPr>
        <w:t xml:space="preserve"> </w:t>
      </w:r>
    </w:p>
    <w:p w:rsidR="006862C0" w:rsidRPr="00BE470E" w:rsidRDefault="006862C0" w:rsidP="006862C0">
      <w:pPr>
        <w:jc w:val="both"/>
        <w:rPr>
          <w:rFonts w:ascii="Calibri" w:hAnsi="Calibri" w:cs="Arial"/>
          <w:sz w:val="22"/>
          <w:szCs w:val="22"/>
        </w:rPr>
      </w:pPr>
    </w:p>
    <w:p w:rsidR="006862C0" w:rsidRPr="00E85E99" w:rsidRDefault="006862C0" w:rsidP="006862C0">
      <w:pPr>
        <w:jc w:val="both"/>
        <w:rPr>
          <w:rFonts w:ascii="Calibri" w:hAnsi="Calibri" w:cs="Arial"/>
          <w:sz w:val="22"/>
          <w:szCs w:val="22"/>
        </w:rPr>
      </w:pPr>
      <w:r w:rsidRPr="00BE470E">
        <w:rPr>
          <w:rFonts w:ascii="Calibri" w:hAnsi="Calibri" w:cs="Arial"/>
          <w:sz w:val="22"/>
          <w:szCs w:val="22"/>
        </w:rPr>
        <w:t xml:space="preserve">1. </w:t>
      </w:r>
      <w:r w:rsidRPr="00BE470E">
        <w:rPr>
          <w:rFonts w:ascii="Calibri" w:hAnsi="Calibri" w:cs="Arial"/>
          <w:b/>
          <w:sz w:val="22"/>
          <w:szCs w:val="22"/>
        </w:rPr>
        <w:t>Aligned, Consistently Delivered, and Continuously Improving Curriculum</w:t>
      </w:r>
      <w:r w:rsidRPr="00BE470E">
        <w:rPr>
          <w:rFonts w:ascii="Calibri" w:hAnsi="Calibri" w:cs="Arial"/>
          <w:sz w:val="22"/>
          <w:szCs w:val="22"/>
        </w:rPr>
        <w:t xml:space="preserve">:  The district and each of its schools have curriculum leadership that ensures consistent use, alignment, and effective delivery of the district’s curricula.  Teachers and other staff make effective use of aligned, documented, and cohesive curriculum materials for all content areas. These may be in the form of curriculum maps and/or pacing guides and should include curriculum units, high school course syllabi, objectives, resources, instructional strategies, timelines, and a balanced set of assessments. The district has established, documented processes for ensuring teachers implement the curriculum, for ensuring that all students have access to their grade-level curricula, and for ensuring the regular and timely review and revision of curricula based on valid research, the analysis of MCAS results and other assessments, and involvement by professional staff, including teachers. </w:t>
      </w:r>
      <w:r w:rsidRPr="00E85E99">
        <w:rPr>
          <w:rFonts w:ascii="Calibri" w:hAnsi="Calibri"/>
          <w:i/>
          <w:sz w:val="22"/>
          <w:szCs w:val="22"/>
        </w:rPr>
        <w:t xml:space="preserve">The district ensures that each school’s taught curricula a) are aligned to state curriculum frameworks and to the MCAS performance level descriptions, and b) are also aligned vertically (between grades) and horizontally (across classrooms at the same grade level and across sections of the same course). </w:t>
      </w:r>
      <w:proofErr w:type="gramStart"/>
      <w:r w:rsidRPr="00E85E99">
        <w:rPr>
          <w:rFonts w:ascii="Calibri" w:hAnsi="Calibri"/>
          <w:i/>
          <w:sz w:val="22"/>
          <w:szCs w:val="22"/>
        </w:rPr>
        <w:t>(CSE #3).</w:t>
      </w:r>
      <w:proofErr w:type="gramEnd"/>
    </w:p>
    <w:p w:rsidR="006862C0" w:rsidRPr="00BE470E" w:rsidRDefault="006862C0" w:rsidP="006862C0">
      <w:pPr>
        <w:jc w:val="both"/>
        <w:rPr>
          <w:rFonts w:ascii="Calibri" w:hAnsi="Calibri" w:cs="Arial"/>
          <w:i/>
          <w:sz w:val="22"/>
          <w:szCs w:val="22"/>
        </w:rPr>
      </w:pPr>
    </w:p>
    <w:p w:rsidR="006862C0" w:rsidRPr="00BE470E" w:rsidRDefault="006862C0" w:rsidP="006862C0">
      <w:pPr>
        <w:jc w:val="both"/>
        <w:rPr>
          <w:rFonts w:ascii="Calibri" w:hAnsi="Calibri"/>
          <w:i/>
          <w:sz w:val="22"/>
          <w:szCs w:val="22"/>
        </w:rPr>
      </w:pPr>
      <w:r w:rsidRPr="00BE470E">
        <w:rPr>
          <w:rFonts w:ascii="Calibri" w:hAnsi="Calibri" w:cs="Arial"/>
          <w:sz w:val="22"/>
          <w:szCs w:val="22"/>
        </w:rPr>
        <w:t xml:space="preserve">2. </w:t>
      </w:r>
      <w:r w:rsidRPr="00BE470E">
        <w:rPr>
          <w:rFonts w:ascii="Calibri" w:hAnsi="Calibri" w:cs="Arial"/>
          <w:b/>
          <w:sz w:val="22"/>
          <w:szCs w:val="22"/>
        </w:rPr>
        <w:t xml:space="preserve">Strong Instructional Leadership and Effective Instruction:  </w:t>
      </w:r>
      <w:r w:rsidRPr="00BE470E">
        <w:rPr>
          <w:rFonts w:ascii="Calibri" w:hAnsi="Calibri" w:cs="Arial"/>
          <w:sz w:val="22"/>
          <w:szCs w:val="22"/>
        </w:rPr>
        <w:t xml:space="preserve">The district and each of its schools have leadership and support for effective instruction. District and school leaders address instructional needs and strengths that are identified through active monitoring of instruction and ongoing use of formative and summative student assessment data. As a result, the district leadership ensures that the intended curriculum is taught (guaranteed) and learned by its students (viable), with </w:t>
      </w:r>
      <w:r w:rsidRPr="00E85E99">
        <w:rPr>
          <w:rFonts w:ascii="Calibri" w:hAnsi="Calibri" w:cs="Arial"/>
          <w:sz w:val="22"/>
          <w:szCs w:val="22"/>
        </w:rPr>
        <w:t>equitable</w:t>
      </w:r>
      <w:r w:rsidRPr="00BE470E">
        <w:rPr>
          <w:rFonts w:ascii="Calibri" w:hAnsi="Calibri" w:cs="Arial"/>
          <w:sz w:val="22"/>
          <w:szCs w:val="22"/>
        </w:rPr>
        <w:t xml:space="preserve"> instruction across classrooms (common assignments, assessments, etc.). </w:t>
      </w:r>
      <w:r w:rsidRPr="00BE470E">
        <w:rPr>
          <w:rFonts w:ascii="Calibri" w:hAnsi="Calibri" w:cs="Arial"/>
          <w:b/>
          <w:sz w:val="22"/>
          <w:szCs w:val="22"/>
        </w:rPr>
        <w:t xml:space="preserve">Student tasks </w:t>
      </w:r>
      <w:r w:rsidRPr="00BE470E">
        <w:rPr>
          <w:rFonts w:ascii="Calibri" w:hAnsi="Calibri" w:cs="Arial"/>
          <w:sz w:val="22"/>
          <w:szCs w:val="22"/>
        </w:rPr>
        <w:t xml:space="preserve">are grade appropriate, help students make connections in (culturally) meaningful ways to real world situations, allow students to demonstrate learning in multiple ways, reflect high and rigorous learning expectations, and develop higher-order thinking skills. </w:t>
      </w:r>
      <w:r w:rsidRPr="00BE470E">
        <w:rPr>
          <w:rFonts w:ascii="Calibri" w:hAnsi="Calibri"/>
          <w:i/>
          <w:sz w:val="22"/>
          <w:szCs w:val="22"/>
        </w:rPr>
        <w:t>The district ensures that instructional practices are based on evidence from a body of high quality research and on high expectations for all students and include use of appropriate research-based reading and mathematics programs. It also ensures that instruction focuses on clear objectives, uses appropriate educational materials, and includes a) a range of strategies, technologies, and supplemental materials aligned with students’ developmental levels and learning needs (as measured by formative assessments); b) instructional practices and activities that build a respectful climate and enable students to assume increasing responsibility for their own learning; and c) use of class time that maximizes student learning. Each school staff has a common understanding of high-quality evidence-based instruction and a system for monitoring instructional practice. (CSE #4)</w:t>
      </w:r>
    </w:p>
    <w:p w:rsidR="006862C0" w:rsidRPr="00BE470E" w:rsidRDefault="006862C0" w:rsidP="006862C0">
      <w:pPr>
        <w:jc w:val="both"/>
        <w:rPr>
          <w:rFonts w:ascii="Calibri" w:hAnsi="Calibri" w:cs="Arial"/>
          <w:i/>
          <w:sz w:val="22"/>
          <w:szCs w:val="22"/>
        </w:rPr>
      </w:pPr>
    </w:p>
    <w:p w:rsidR="006862C0" w:rsidRPr="00E85E99" w:rsidRDefault="006862C0" w:rsidP="006862C0">
      <w:pPr>
        <w:spacing w:after="24"/>
        <w:jc w:val="both"/>
        <w:rPr>
          <w:rFonts w:ascii="Calibri" w:hAnsi="Calibri"/>
          <w:i/>
          <w:sz w:val="22"/>
          <w:szCs w:val="22"/>
        </w:rPr>
      </w:pPr>
      <w:r w:rsidRPr="00BE470E">
        <w:rPr>
          <w:rFonts w:ascii="Calibri" w:hAnsi="Calibri" w:cs="Arial"/>
          <w:i/>
          <w:sz w:val="22"/>
          <w:szCs w:val="22"/>
        </w:rPr>
        <w:t xml:space="preserve">3.  </w:t>
      </w:r>
      <w:r w:rsidRPr="00BE470E">
        <w:rPr>
          <w:rFonts w:ascii="Calibri" w:hAnsi="Calibri" w:cs="Arial"/>
          <w:b/>
          <w:sz w:val="22"/>
          <w:szCs w:val="22"/>
        </w:rPr>
        <w:t>Tiered Instruction and</w:t>
      </w:r>
      <w:r w:rsidRPr="00BE470E">
        <w:rPr>
          <w:rFonts w:ascii="Calibri" w:hAnsi="Calibri" w:cs="Arial"/>
          <w:i/>
          <w:sz w:val="22"/>
          <w:szCs w:val="22"/>
        </w:rPr>
        <w:t xml:space="preserve"> </w:t>
      </w:r>
      <w:r w:rsidRPr="00BE470E">
        <w:rPr>
          <w:rFonts w:ascii="Calibri" w:hAnsi="Calibri" w:cs="Arial"/>
          <w:b/>
          <w:sz w:val="22"/>
          <w:szCs w:val="22"/>
        </w:rPr>
        <w:t xml:space="preserve">Sufficient Instructional Time:  </w:t>
      </w:r>
      <w:r w:rsidRPr="00BE470E">
        <w:rPr>
          <w:rFonts w:ascii="Calibri" w:hAnsi="Calibri" w:cs="Arial"/>
          <w:sz w:val="22"/>
          <w:szCs w:val="22"/>
        </w:rPr>
        <w:t xml:space="preserve">The district allocates sufficient instructional time for all students in core content areas. The allocation of time is based on analyses of student achievement data and focused on improving proficiency. </w:t>
      </w:r>
      <w:r w:rsidRPr="00E85E99">
        <w:rPr>
          <w:rFonts w:ascii="Calibri" w:hAnsi="Calibri" w:cs="Arial"/>
          <w:i/>
          <w:sz w:val="22"/>
          <w:szCs w:val="22"/>
        </w:rPr>
        <w:t xml:space="preserve">The district has an effective system for identifying all students who are not performing at grade level. </w:t>
      </w:r>
      <w:r w:rsidRPr="00E85E99">
        <w:rPr>
          <w:rFonts w:ascii="Calibri" w:hAnsi="Calibri"/>
          <w:i/>
          <w:sz w:val="22"/>
          <w:szCs w:val="22"/>
        </w:rPr>
        <w:t xml:space="preserve">Each school schedule is designed to provide adequate learning time for all students in core subjects. For students not yet on track to proficiency in English language arts or mathematics, the district ensures that each school provides additional time and support for individualized instruction through tiered instruction, a data-driven approach to prevention, early detection, and support for students who experience learning or behavioral challenges, including but not limited to students with disabilities and English language learners. (CSE #8) </w:t>
      </w:r>
    </w:p>
    <w:p w:rsidR="006862C0" w:rsidRPr="00BE470E" w:rsidRDefault="006862C0" w:rsidP="006862C0">
      <w:pPr>
        <w:jc w:val="both"/>
        <w:rPr>
          <w:rFonts w:ascii="Calibri" w:hAnsi="Calibri" w:cs="Arial"/>
          <w:i/>
          <w:sz w:val="22"/>
          <w:szCs w:val="22"/>
        </w:rPr>
      </w:pPr>
    </w:p>
    <w:p w:rsidR="006862C0" w:rsidRPr="00BE470E" w:rsidRDefault="006862C0" w:rsidP="006862C0">
      <w:pPr>
        <w:jc w:val="both"/>
        <w:rPr>
          <w:rFonts w:ascii="Calibri" w:hAnsi="Calibri" w:cs="Arial"/>
          <w:sz w:val="22"/>
          <w:szCs w:val="22"/>
        </w:rPr>
      </w:pPr>
    </w:p>
    <w:p w:rsidR="006862C0" w:rsidRPr="00BE470E" w:rsidRDefault="006862C0" w:rsidP="006862C0">
      <w:pPr>
        <w:jc w:val="both"/>
        <w:rPr>
          <w:rFonts w:ascii="Calibri" w:hAnsi="Calibri" w:cs="Arial"/>
          <w:sz w:val="22"/>
          <w:szCs w:val="22"/>
        </w:rPr>
      </w:pPr>
      <w:r w:rsidRPr="00BE470E">
        <w:rPr>
          <w:rFonts w:ascii="Calibri" w:hAnsi="Calibri" w:cs="Arial"/>
          <w:sz w:val="22"/>
          <w:szCs w:val="22"/>
        </w:rPr>
        <w:br w:type="page"/>
      </w:r>
    </w:p>
    <w:p w:rsidR="006862C0" w:rsidRPr="00BE470E" w:rsidRDefault="006862C0" w:rsidP="006862C0">
      <w:pPr>
        <w:ind w:left="360"/>
        <w:jc w:val="both"/>
        <w:rPr>
          <w:rFonts w:ascii="Calibri" w:hAnsi="Calibri" w:cs="Arial"/>
          <w:b/>
          <w:sz w:val="22"/>
          <w:szCs w:val="22"/>
        </w:rPr>
      </w:pPr>
    </w:p>
    <w:p w:rsidR="006862C0" w:rsidRPr="00BE470E" w:rsidRDefault="006862C0" w:rsidP="006862C0">
      <w:pPr>
        <w:pBdr>
          <w:top w:val="single" w:sz="4" w:space="1" w:color="auto" w:shadow="1"/>
          <w:left w:val="single" w:sz="4" w:space="4" w:color="auto" w:shadow="1"/>
          <w:bottom w:val="single" w:sz="4" w:space="1" w:color="auto" w:shadow="1"/>
          <w:right w:val="single" w:sz="4" w:space="4" w:color="auto" w:shadow="1"/>
        </w:pBdr>
        <w:jc w:val="both"/>
        <w:rPr>
          <w:rFonts w:ascii="Calibri" w:hAnsi="Calibri" w:cs="Arial"/>
          <w:b/>
          <w:sz w:val="22"/>
          <w:szCs w:val="22"/>
        </w:rPr>
      </w:pPr>
      <w:r w:rsidRPr="00BE470E">
        <w:rPr>
          <w:rFonts w:ascii="Calibri" w:hAnsi="Calibri" w:cs="Arial"/>
          <w:b/>
          <w:bCs/>
          <w:u w:val="single"/>
        </w:rPr>
        <w:t>Assessment (Effective Use of Data)</w:t>
      </w:r>
      <w:r w:rsidRPr="00BE470E">
        <w:rPr>
          <w:rFonts w:ascii="Calibri" w:hAnsi="Calibri" w:cs="Arial"/>
          <w:b/>
          <w:bCs/>
        </w:rPr>
        <w:t>:</w:t>
      </w:r>
      <w:r w:rsidRPr="00BE470E">
        <w:rPr>
          <w:rFonts w:ascii="Calibri" w:hAnsi="Calibri" w:cs="Arial"/>
          <w:sz w:val="22"/>
          <w:szCs w:val="22"/>
        </w:rPr>
        <w:t xml:space="preserve">  District and school leadership have established a culture of making systematic, continuous use of a wide range of information including student assessment results, local benchmarks, and educator and financial data to improve student achievement and inform all aspects of its decision-making including: policy development and implementation, instructional programs, assessment practices, procedures, and supervision.</w:t>
      </w:r>
    </w:p>
    <w:p w:rsidR="006862C0" w:rsidRPr="00BE470E" w:rsidRDefault="006862C0" w:rsidP="006862C0">
      <w:pPr>
        <w:jc w:val="both"/>
        <w:rPr>
          <w:rFonts w:ascii="Calibri" w:hAnsi="Calibri" w:cs="Arial"/>
          <w:sz w:val="22"/>
          <w:szCs w:val="22"/>
        </w:rPr>
      </w:pPr>
    </w:p>
    <w:p w:rsidR="006862C0" w:rsidRPr="00BE470E" w:rsidRDefault="006862C0" w:rsidP="006862C0">
      <w:pPr>
        <w:jc w:val="both"/>
        <w:rPr>
          <w:rFonts w:ascii="Calibri" w:hAnsi="Calibri"/>
          <w:sz w:val="22"/>
          <w:szCs w:val="22"/>
        </w:rPr>
      </w:pPr>
      <w:r w:rsidRPr="00BE470E">
        <w:rPr>
          <w:rFonts w:ascii="Calibri" w:hAnsi="Calibri"/>
          <w:bCs/>
          <w:sz w:val="22"/>
          <w:szCs w:val="22"/>
        </w:rPr>
        <w:t xml:space="preserve">1. </w:t>
      </w:r>
      <w:r w:rsidRPr="00BE470E">
        <w:rPr>
          <w:rFonts w:ascii="Calibri" w:hAnsi="Calibri"/>
          <w:b/>
          <w:bCs/>
          <w:sz w:val="22"/>
          <w:szCs w:val="22"/>
        </w:rPr>
        <w:t>Data Collection and Dissemination:</w:t>
      </w:r>
      <w:r w:rsidRPr="00BE470E">
        <w:rPr>
          <w:rFonts w:ascii="Calibri" w:hAnsi="Calibri"/>
          <w:sz w:val="22"/>
          <w:szCs w:val="22"/>
        </w:rPr>
        <w:t xml:space="preserve">  Initial data collection procedures and practices ensure accurate and high-quality information for staff. District assessment policies and practices are characterized by the continuous collection and timely dissemination of data.  District and school staff members have access to user-friendly, district-wide and school-based reports on student achievement and other relevant data. All appropriate staff and community members are made aware of internal reports and external review findings. </w:t>
      </w:r>
    </w:p>
    <w:p w:rsidR="006862C0" w:rsidRPr="00BE470E" w:rsidRDefault="006862C0" w:rsidP="006862C0">
      <w:pPr>
        <w:pStyle w:val="ListParagraph"/>
        <w:autoSpaceDE w:val="0"/>
        <w:autoSpaceDN w:val="0"/>
        <w:adjustRightInd w:val="0"/>
        <w:ind w:left="0"/>
        <w:jc w:val="both"/>
        <w:rPr>
          <w:rFonts w:ascii="Calibri" w:hAnsi="Calibri"/>
          <w:sz w:val="22"/>
          <w:szCs w:val="22"/>
        </w:rPr>
      </w:pPr>
    </w:p>
    <w:p w:rsidR="006862C0" w:rsidRPr="00BE470E" w:rsidRDefault="006862C0" w:rsidP="006862C0">
      <w:pPr>
        <w:pStyle w:val="ListParagraph"/>
        <w:autoSpaceDE w:val="0"/>
        <w:autoSpaceDN w:val="0"/>
        <w:adjustRightInd w:val="0"/>
        <w:ind w:left="0"/>
        <w:jc w:val="both"/>
        <w:rPr>
          <w:rFonts w:ascii="Calibri" w:eastAsia="PMingLiU" w:hAnsi="Calibri"/>
          <w:sz w:val="22"/>
          <w:szCs w:val="22"/>
          <w:lang w:eastAsia="zh-TW"/>
        </w:rPr>
      </w:pPr>
      <w:r w:rsidRPr="00BE470E">
        <w:rPr>
          <w:rFonts w:ascii="Calibri" w:eastAsia="PMingLiU" w:hAnsi="Calibri"/>
          <w:sz w:val="22"/>
          <w:szCs w:val="22"/>
          <w:lang w:eastAsia="zh-TW"/>
        </w:rPr>
        <w:t>2.</w:t>
      </w:r>
      <w:r w:rsidRPr="00BE470E">
        <w:rPr>
          <w:rFonts w:ascii="Calibri" w:eastAsia="PMingLiU" w:hAnsi="Calibri"/>
          <w:b/>
          <w:sz w:val="22"/>
          <w:szCs w:val="22"/>
          <w:lang w:eastAsia="zh-TW"/>
        </w:rPr>
        <w:t xml:space="preserve"> Data-Driven Decision-Making</w:t>
      </w:r>
      <w:r w:rsidRPr="00BE470E">
        <w:rPr>
          <w:rFonts w:ascii="Calibri" w:eastAsia="PMingLiU" w:hAnsi="Calibri"/>
          <w:sz w:val="22"/>
          <w:szCs w:val="22"/>
          <w:lang w:eastAsia="zh-TW"/>
        </w:rPr>
        <w:t xml:space="preserve">:  The district has established a culture of data-driven decision making focused on results. The district is highly effective at selecting high-leverage data and analyzing it in order to use data to drive decision-making. </w:t>
      </w:r>
      <w:r w:rsidRPr="00BE470E">
        <w:rPr>
          <w:rFonts w:ascii="Calibri" w:hAnsi="Calibri"/>
          <w:sz w:val="22"/>
          <w:szCs w:val="22"/>
        </w:rPr>
        <w:t>District and school leadership annually review student assessment results, student growth data, external and internal reviews, and other pertinent data to prioritize goals, maximize effectiveness in allocating human and financial resources, and to initiate, modify, or discontinue programs and services.</w:t>
      </w:r>
      <w:r w:rsidRPr="00BE470E">
        <w:rPr>
          <w:rFonts w:ascii="Calibri" w:eastAsia="PMingLiU" w:hAnsi="Calibri"/>
          <w:sz w:val="22"/>
          <w:szCs w:val="22"/>
          <w:lang w:eastAsia="zh-TW"/>
        </w:rPr>
        <w:t xml:space="preserve"> District and school leaders monitor student achievement, educator practice, and financial/resource data throughout the year in order to ascertain progress towards goals identified in the district and school plans, and to make needed adjustments to programs, policies, services, or supervision practices. All professional staff members are supported and expected to use aggregated and disaggregated student achievement data regularly to set goals, reflect on them, and make mid-course corrections to improve performance.</w:t>
      </w:r>
    </w:p>
    <w:p w:rsidR="006862C0" w:rsidRPr="00BE470E" w:rsidRDefault="006862C0" w:rsidP="006862C0">
      <w:pPr>
        <w:pStyle w:val="ListParagraph"/>
        <w:autoSpaceDE w:val="0"/>
        <w:autoSpaceDN w:val="0"/>
        <w:adjustRightInd w:val="0"/>
        <w:ind w:left="0"/>
        <w:jc w:val="both"/>
        <w:rPr>
          <w:rFonts w:ascii="Calibri" w:hAnsi="Calibri"/>
          <w:sz w:val="22"/>
          <w:szCs w:val="22"/>
        </w:rPr>
      </w:pPr>
    </w:p>
    <w:p w:rsidR="006862C0" w:rsidRPr="00BE470E" w:rsidRDefault="006862C0" w:rsidP="006862C0">
      <w:pPr>
        <w:pStyle w:val="ListParagraph"/>
        <w:autoSpaceDE w:val="0"/>
        <w:autoSpaceDN w:val="0"/>
        <w:adjustRightInd w:val="0"/>
        <w:ind w:left="0"/>
        <w:jc w:val="both"/>
        <w:rPr>
          <w:rFonts w:ascii="Calibri" w:hAnsi="Calibri"/>
          <w:i/>
          <w:sz w:val="22"/>
          <w:szCs w:val="22"/>
        </w:rPr>
      </w:pPr>
      <w:r w:rsidRPr="00BE470E">
        <w:rPr>
          <w:rFonts w:ascii="Calibri" w:hAnsi="Calibri"/>
          <w:sz w:val="22"/>
          <w:szCs w:val="22"/>
        </w:rPr>
        <w:t xml:space="preserve">3. Student Assessment:  </w:t>
      </w:r>
      <w:r w:rsidRPr="00BE470E">
        <w:rPr>
          <w:rFonts w:ascii="Calibri" w:hAnsi="Calibri"/>
          <w:i/>
          <w:sz w:val="22"/>
          <w:szCs w:val="22"/>
        </w:rPr>
        <w:t xml:space="preserve">The district ensures that each school uses a balanced system of formative and benchmark assessments to guide instruction and determine individual remedial and enrichment requirements. Benchmark assessments are given 4 – 8 times per year. (CSE #5) </w:t>
      </w:r>
    </w:p>
    <w:p w:rsidR="006862C0" w:rsidRPr="00BE470E" w:rsidRDefault="006862C0" w:rsidP="006862C0">
      <w:pPr>
        <w:pStyle w:val="ListParagraph"/>
        <w:autoSpaceDE w:val="0"/>
        <w:autoSpaceDN w:val="0"/>
        <w:adjustRightInd w:val="0"/>
        <w:ind w:left="0"/>
        <w:jc w:val="both"/>
        <w:rPr>
          <w:rFonts w:ascii="Calibri" w:hAnsi="Calibri"/>
          <w:i/>
          <w:sz w:val="22"/>
          <w:szCs w:val="22"/>
        </w:rPr>
      </w:pPr>
    </w:p>
    <w:p w:rsidR="006862C0" w:rsidRDefault="006862C0" w:rsidP="006862C0">
      <w:pPr>
        <w:rPr>
          <w:rFonts w:ascii="Calibri" w:hAnsi="Calibri"/>
          <w:i/>
          <w:sz w:val="22"/>
          <w:szCs w:val="22"/>
        </w:rPr>
      </w:pPr>
      <w:r>
        <w:rPr>
          <w:rFonts w:ascii="Calibri" w:hAnsi="Calibri"/>
          <w:i/>
          <w:sz w:val="22"/>
          <w:szCs w:val="22"/>
        </w:rPr>
        <w:br w:type="page"/>
      </w:r>
    </w:p>
    <w:p w:rsidR="006862C0" w:rsidRPr="00BE470E" w:rsidRDefault="006862C0" w:rsidP="006862C0">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both"/>
        <w:rPr>
          <w:rFonts w:ascii="Calibri" w:hAnsi="Calibri" w:cs="Arial"/>
          <w:bCs/>
        </w:rPr>
      </w:pPr>
      <w:r w:rsidRPr="00BE470E">
        <w:rPr>
          <w:rFonts w:ascii="Calibri" w:hAnsi="Calibri" w:cs="Arial"/>
          <w:b/>
          <w:bCs/>
          <w:u w:val="single"/>
          <w:lang w:bidi="en-US"/>
        </w:rPr>
        <w:lastRenderedPageBreak/>
        <w:t>Human Resources and Professional Development</w:t>
      </w:r>
      <w:r w:rsidRPr="00BE470E">
        <w:rPr>
          <w:rFonts w:ascii="Calibri" w:hAnsi="Calibri" w:cs="Arial"/>
          <w:b/>
          <w:bCs/>
          <w:sz w:val="22"/>
          <w:szCs w:val="22"/>
          <w:lang w:bidi="en-US"/>
        </w:rPr>
        <w:t>:</w:t>
      </w:r>
      <w:r w:rsidRPr="00BE470E">
        <w:rPr>
          <w:rFonts w:ascii="Calibri" w:hAnsi="Calibri" w:cs="Arial"/>
          <w:bCs/>
          <w:sz w:val="22"/>
          <w:szCs w:val="22"/>
          <w:lang w:bidi="en-US"/>
        </w:rPr>
        <w:t xml:space="preserve"> </w:t>
      </w:r>
      <w:r w:rsidRPr="00BE470E">
        <w:rPr>
          <w:rFonts w:ascii="Calibri" w:hAnsi="Calibri" w:cs="Arial"/>
          <w:bCs/>
          <w:sz w:val="22"/>
          <w:szCs w:val="22"/>
        </w:rPr>
        <w:t xml:space="preserve">The district identifies, attracts, and recruits effective personnel, and structures its environment to support, develop, improve, promote, and retain qualified and effective professional staff </w:t>
      </w:r>
      <w:proofErr w:type="gramStart"/>
      <w:r w:rsidRPr="00BE470E">
        <w:rPr>
          <w:rFonts w:ascii="Calibri" w:hAnsi="Calibri" w:cs="Arial"/>
          <w:bCs/>
          <w:sz w:val="22"/>
          <w:szCs w:val="22"/>
        </w:rPr>
        <w:t>who</w:t>
      </w:r>
      <w:proofErr w:type="gramEnd"/>
      <w:r w:rsidRPr="00BE470E">
        <w:rPr>
          <w:rFonts w:ascii="Calibri" w:hAnsi="Calibri" w:cs="Arial"/>
          <w:bCs/>
          <w:sz w:val="22"/>
          <w:szCs w:val="22"/>
        </w:rPr>
        <w:t xml:space="preserve"> are successful in advancing achievement for all students.</w:t>
      </w:r>
    </w:p>
    <w:p w:rsidR="006862C0" w:rsidRPr="00BE470E" w:rsidRDefault="006862C0" w:rsidP="006862C0">
      <w:pPr>
        <w:jc w:val="both"/>
        <w:rPr>
          <w:rFonts w:ascii="Calibri" w:hAnsi="Calibri" w:cs="Arial"/>
          <w:sz w:val="22"/>
          <w:szCs w:val="22"/>
          <w:lang w:bidi="en-US"/>
        </w:rPr>
      </w:pPr>
    </w:p>
    <w:p w:rsidR="006862C0" w:rsidRPr="00BE470E" w:rsidRDefault="006862C0" w:rsidP="00C80921">
      <w:pPr>
        <w:spacing w:after="60"/>
        <w:jc w:val="both"/>
        <w:rPr>
          <w:rFonts w:ascii="Calibri" w:hAnsi="Calibri"/>
          <w:b/>
          <w:sz w:val="22"/>
          <w:szCs w:val="22"/>
        </w:rPr>
      </w:pPr>
      <w:r w:rsidRPr="00BE470E">
        <w:rPr>
          <w:rFonts w:ascii="Calibri" w:hAnsi="Calibri"/>
          <w:sz w:val="22"/>
          <w:szCs w:val="22"/>
          <w:lang w:bidi="en-US"/>
        </w:rPr>
        <w:t xml:space="preserve">1.  </w:t>
      </w:r>
      <w:r w:rsidRPr="00BE470E">
        <w:rPr>
          <w:rFonts w:ascii="Calibri" w:hAnsi="Calibri"/>
          <w:b/>
          <w:sz w:val="22"/>
          <w:szCs w:val="22"/>
          <w:lang w:bidi="en-US"/>
        </w:rPr>
        <w:t xml:space="preserve">Staff Recruitment, Selection, and Assignment: </w:t>
      </w:r>
      <w:r w:rsidRPr="00BE470E">
        <w:rPr>
          <w:rFonts w:ascii="Calibri" w:hAnsi="Calibri"/>
          <w:sz w:val="22"/>
          <w:szCs w:val="22"/>
        </w:rPr>
        <w:t xml:space="preserve">The district has policies, practices, and timelines to secure candidates who are committed and qualified to meet student needs, contribute to a professional learning community, and in the case of teachers, provide high quality instruction in their content area. The district attracts quality candidates by setting high screening standards, by appropriately compensating staff, and by actively seeking a diverse pool of high-quality candidates for hard-to-staff positions, using varied incentives and other strategies. Hiring and placement timelines, policies, and practices allow districts to recruit high-quality candidates in a competitive time frame. Hiring processes include input from appropriate district stakeholders. During the hiring process, the district assesses candidates’ proficiency in </w:t>
      </w:r>
      <w:proofErr w:type="gramStart"/>
      <w:r w:rsidRPr="00BE470E">
        <w:rPr>
          <w:rFonts w:ascii="Calibri" w:hAnsi="Calibri"/>
          <w:sz w:val="22"/>
          <w:szCs w:val="22"/>
        </w:rPr>
        <w:t>domains  of</w:t>
      </w:r>
      <w:proofErr w:type="gramEnd"/>
      <w:r w:rsidRPr="00BE470E">
        <w:rPr>
          <w:rFonts w:ascii="Calibri" w:hAnsi="Calibri"/>
          <w:sz w:val="22"/>
          <w:szCs w:val="22"/>
        </w:rPr>
        <w:t xml:space="preserve"> the common core of professional knowledge and skills. All members of the professional staff have appropriate </w:t>
      </w:r>
      <w:smartTag w:uri="urn:schemas-microsoft-com:office:smarttags" w:element="place">
        <w:smartTag w:uri="urn:schemas-microsoft-com:office:smarttags" w:element="State">
          <w:r w:rsidRPr="00BE470E">
            <w:rPr>
              <w:rFonts w:ascii="Calibri" w:hAnsi="Calibri"/>
              <w:sz w:val="22"/>
              <w:szCs w:val="22"/>
            </w:rPr>
            <w:t>Massachusetts</w:t>
          </w:r>
        </w:smartTag>
      </w:smartTag>
      <w:r w:rsidRPr="00BE470E">
        <w:rPr>
          <w:rFonts w:ascii="Calibri" w:hAnsi="Calibri"/>
          <w:sz w:val="22"/>
          <w:szCs w:val="22"/>
        </w:rPr>
        <w:t xml:space="preserve"> licensure. In the event of unfilled professional positions, districts pursue waivers and provide mentoring and support to attain the standard of substantial annual progress toward appropriate licensure.  When making teacher assignments, the district makes student learning central, considering student outcomes and student needs as measured by student growth and other data, and matching teacher experience, content knowledge, and pedagogical skills to student needs. The district places a high priority on retaining and maximizing the impact of effective professional staff by providing new roles and opportunities for growth and a career ladder. The district provides administrators with guidance and support to make effective decisions regarding the selection and assignment of staff. </w:t>
      </w:r>
      <w:r w:rsidRPr="007F779B">
        <w:rPr>
          <w:rFonts w:ascii="Calibri" w:hAnsi="Calibri"/>
          <w:bCs/>
          <w:i/>
          <w:iCs/>
          <w:sz w:val="22"/>
          <w:szCs w:val="22"/>
        </w:rPr>
        <w:t>The district ensures that each principal has the authority, guidance, and assistance needed to make staffing decisions based on the school’s improvement plan and student needs.  (CSE#6)</w:t>
      </w:r>
    </w:p>
    <w:p w:rsidR="006862C0" w:rsidRPr="00BE470E" w:rsidRDefault="006862C0" w:rsidP="00C80921">
      <w:pPr>
        <w:spacing w:after="60"/>
        <w:jc w:val="both"/>
        <w:rPr>
          <w:rFonts w:ascii="Calibri" w:hAnsi="Calibri"/>
          <w:sz w:val="22"/>
          <w:szCs w:val="22"/>
        </w:rPr>
      </w:pPr>
      <w:r w:rsidRPr="00BE470E">
        <w:rPr>
          <w:rFonts w:ascii="Calibri" w:hAnsi="Calibri" w:cs="Arial"/>
          <w:sz w:val="22"/>
          <w:szCs w:val="22"/>
          <w:lang w:bidi="en-US"/>
        </w:rPr>
        <w:t xml:space="preserve">2. </w:t>
      </w:r>
      <w:r w:rsidRPr="00BE470E">
        <w:rPr>
          <w:rFonts w:ascii="Calibri" w:hAnsi="Calibri" w:cs="Arial"/>
          <w:b/>
          <w:sz w:val="22"/>
          <w:szCs w:val="22"/>
          <w:lang w:bidi="en-US"/>
        </w:rPr>
        <w:t>Supervision and Evaluation:</w:t>
      </w:r>
      <w:r w:rsidRPr="00BE470E">
        <w:rPr>
          <w:rFonts w:ascii="Calibri" w:hAnsi="Calibri" w:cs="Arial"/>
          <w:sz w:val="22"/>
          <w:szCs w:val="22"/>
          <w:lang w:bidi="en-US"/>
        </w:rPr>
        <w:t xml:space="preserve"> </w:t>
      </w:r>
      <w:r w:rsidRPr="00BE470E">
        <w:rPr>
          <w:rFonts w:ascii="Calibri" w:hAnsi="Calibri"/>
          <w:sz w:val="22"/>
          <w:szCs w:val="22"/>
        </w:rPr>
        <w:t xml:space="preserve"> The district promotes a culture of growth-oriented supervision and evaluation through a combination of formal reviews, ongoing informal instructional feedback, the recognition of excellence, and differentiation by career stage. The district’s evaluation procedure for educators’ performance meets the requirements of state law and regulation and is informative, instructive, and used to promote individual growth and overall effectiveness. Continued employment for all educators is linked to evidence of effectiveness, as assessed by improvement in student performance and other relevant school data. Through effective supervision practices, administrators identify the strengths and needs of assigned staff in order to plan effective implementation of district and school initiatives, assess the application of skills and practices learned from professional development, provide struggling staff with support and opportunities for additional professional development aligned to their educator plans, and provide frequent, high-quality feedback focused on professional growth. The district ensures that school leaders regularly use evidence-based supervision processes to monitor and support teachers to meet instructional and program expectations based on high standards of performance aligned to the common core of professional knowledge and skills. Student growth is at the center of the district’s evaluation procedure for teachers’ performance, which is aligned to the supervision process, incorporates multiple sources of data including student growth, is effectively implemented by trained administrators, and fulfills the requirements of state law and regulation. The district has identified variegated strategies for supporting teachers and developing struggling teachers, gives teachers shortened timelines for improvement (less than a school year),  and has dismissed or demoted educators who do not meet evaluation criteria over time. The district ensures that educators receive the guidance and support to effectively use the formal evaluation process to advance the fulfillment of high professional expectations for performance.</w:t>
      </w:r>
    </w:p>
    <w:p w:rsidR="006862C0" w:rsidRPr="00BE470E" w:rsidRDefault="006862C0" w:rsidP="006862C0">
      <w:pPr>
        <w:jc w:val="both"/>
        <w:rPr>
          <w:rFonts w:ascii="Calibri" w:hAnsi="Calibri" w:cs="Arial"/>
          <w:b/>
          <w:i/>
          <w:sz w:val="22"/>
          <w:szCs w:val="22"/>
        </w:rPr>
      </w:pPr>
      <w:r w:rsidRPr="00BE470E">
        <w:rPr>
          <w:rFonts w:ascii="Calibri" w:hAnsi="Calibri" w:cs="Arial"/>
          <w:sz w:val="22"/>
          <w:szCs w:val="22"/>
        </w:rPr>
        <w:t xml:space="preserve">3. </w:t>
      </w:r>
      <w:r w:rsidRPr="00BE470E">
        <w:rPr>
          <w:rFonts w:ascii="Calibri" w:hAnsi="Calibri" w:cs="Arial"/>
          <w:b/>
          <w:sz w:val="22"/>
          <w:szCs w:val="22"/>
        </w:rPr>
        <w:t>Educator Development:</w:t>
      </w:r>
      <w:r w:rsidRPr="00BE470E">
        <w:rPr>
          <w:rFonts w:ascii="Calibri" w:hAnsi="Calibri" w:cs="Arial"/>
          <w:sz w:val="22"/>
          <w:szCs w:val="22"/>
        </w:rPr>
        <w:t xml:space="preserve"> </w:t>
      </w:r>
      <w:r w:rsidRPr="00BE470E">
        <w:rPr>
          <w:rFonts w:ascii="Calibri" w:hAnsi="Calibri"/>
          <w:sz w:val="22"/>
          <w:szCs w:val="22"/>
        </w:rPr>
        <w:t xml:space="preserve">District and school organization, culture, and structures create a climate conducive to adult learning through effective communication; adequate ongoing professional improvement aligned to teacher needs and goals and followed up with appropriate coaching or support; and joint responsibility for student learning. Individual educator evaluation and team professional development goals are systematically followed up on. The district maintains a strong commitment to creating and sustaining a professional development program that supports educators at all stages in their careers, including induction. Professional development programs and services are based on district priorities, information about staff needs, student achievement data, and assessments of instructional practices and programs at each school. Programs progress developmentally and differentiate for educators’ different areas of responsibility and levels of expertise and experience. The district supports teacher leadership and growth by creating opportunities for exemplary teachers to have responsibility for instructional leadership and mentoring.  </w:t>
      </w:r>
      <w:r w:rsidRPr="00BE470E">
        <w:rPr>
          <w:rFonts w:ascii="Calibri" w:hAnsi="Calibri"/>
          <w:bCs/>
          <w:i/>
          <w:iCs/>
          <w:sz w:val="22"/>
          <w:szCs w:val="22"/>
        </w:rPr>
        <w:t>Professional development includes a) both job-embedded and individually pursued learning, including content-based learning, that enhances a teacher’s knowledge and skills and b) structures for collaboration that enable teachers to have regular, frequent department and/or grade-level common planning and meeting time that is used to improve implementation of the curriculum and instructional practice. (CSE #7)</w:t>
      </w:r>
      <w:r w:rsidRPr="00BE470E">
        <w:rPr>
          <w:rFonts w:ascii="Calibri" w:hAnsi="Calibri"/>
          <w:b/>
          <w:bCs/>
          <w:i/>
          <w:iCs/>
          <w:sz w:val="22"/>
          <w:szCs w:val="22"/>
        </w:rPr>
        <w:t xml:space="preserve"> </w:t>
      </w:r>
    </w:p>
    <w:p w:rsidR="006862C0" w:rsidRPr="00BE470E" w:rsidRDefault="006862C0" w:rsidP="006862C0">
      <w:pPr>
        <w:jc w:val="both"/>
        <w:rPr>
          <w:rFonts w:ascii="Calibri" w:hAnsi="Calibri"/>
          <w:i/>
          <w:sz w:val="22"/>
          <w:szCs w:val="22"/>
        </w:rPr>
      </w:pPr>
    </w:p>
    <w:p w:rsidR="006862C0" w:rsidRPr="00BE470E" w:rsidRDefault="006862C0" w:rsidP="006862C0">
      <w:pPr>
        <w:pBdr>
          <w:top w:val="single" w:sz="4" w:space="1" w:color="auto" w:shadow="1"/>
          <w:left w:val="single" w:sz="4" w:space="4" w:color="auto" w:shadow="1"/>
          <w:bottom w:val="single" w:sz="4" w:space="2" w:color="auto" w:shadow="1"/>
          <w:right w:val="single" w:sz="4" w:space="4" w:color="auto" w:shadow="1"/>
        </w:pBdr>
        <w:jc w:val="both"/>
        <w:rPr>
          <w:rFonts w:ascii="Calibri" w:hAnsi="Calibri" w:cs="Arial"/>
        </w:rPr>
      </w:pPr>
      <w:r w:rsidRPr="00BE470E">
        <w:rPr>
          <w:rFonts w:ascii="Calibri" w:hAnsi="Calibri" w:cs="Arial"/>
          <w:b/>
          <w:bCs/>
          <w:u w:val="single"/>
        </w:rPr>
        <w:t>Student Support</w:t>
      </w:r>
      <w:r w:rsidRPr="00BE470E">
        <w:rPr>
          <w:rFonts w:ascii="Calibri" w:hAnsi="Calibri" w:cs="Arial"/>
          <w:b/>
        </w:rPr>
        <w:t>:</w:t>
      </w:r>
      <w:r w:rsidRPr="00BE470E">
        <w:rPr>
          <w:rFonts w:ascii="Calibri" w:hAnsi="Calibri" w:cs="Arial"/>
        </w:rPr>
        <w:t xml:space="preserve">  </w:t>
      </w:r>
      <w:r w:rsidRPr="00BE470E">
        <w:rPr>
          <w:rFonts w:ascii="Calibri" w:hAnsi="Calibri" w:cs="Arial"/>
          <w:sz w:val="22"/>
          <w:szCs w:val="22"/>
        </w:rPr>
        <w:t>The district creates a climate conducive to learning for all students. The district provides quality programs for all students that are comprehensive, accessible, and rigorous. The district provides student academic and non-academic support services; these services and district discipline and behavior practices address the needs of all students. The district is effective in maintaining high rates of attendance for students and staff and retains the participation of students through graduation.</w:t>
      </w:r>
    </w:p>
    <w:p w:rsidR="006862C0" w:rsidRPr="00BE470E" w:rsidRDefault="006862C0" w:rsidP="006862C0">
      <w:pPr>
        <w:jc w:val="both"/>
        <w:rPr>
          <w:rFonts w:ascii="Calibri" w:hAnsi="Calibri" w:cs="Arial"/>
          <w:sz w:val="16"/>
          <w:szCs w:val="16"/>
        </w:rPr>
      </w:pPr>
    </w:p>
    <w:p w:rsidR="006862C0" w:rsidRPr="00BE470E" w:rsidRDefault="006862C0" w:rsidP="006862C0">
      <w:pPr>
        <w:spacing w:after="24"/>
        <w:jc w:val="both"/>
        <w:rPr>
          <w:rFonts w:ascii="Calibri" w:hAnsi="Calibri"/>
          <w:b/>
          <w:i/>
          <w:sz w:val="22"/>
          <w:szCs w:val="22"/>
        </w:rPr>
      </w:pPr>
      <w:r w:rsidRPr="00BE470E">
        <w:rPr>
          <w:rFonts w:ascii="Calibri" w:hAnsi="Calibri" w:cs="Arial"/>
          <w:sz w:val="22"/>
          <w:szCs w:val="22"/>
        </w:rPr>
        <w:t>1.</w:t>
      </w:r>
      <w:r w:rsidRPr="00BE470E">
        <w:rPr>
          <w:rFonts w:ascii="Calibri" w:hAnsi="Calibri" w:cs="Arial"/>
          <w:b/>
          <w:sz w:val="22"/>
          <w:szCs w:val="22"/>
        </w:rPr>
        <w:t xml:space="preserve"> Academic and Non-Academic Support:  </w:t>
      </w:r>
      <w:r w:rsidRPr="00BE470E">
        <w:rPr>
          <w:rFonts w:ascii="Calibri" w:hAnsi="Calibri" w:cs="Arial"/>
          <w:sz w:val="22"/>
          <w:szCs w:val="22"/>
        </w:rPr>
        <w:t xml:space="preserve">The district has policies, procedures, and practices that create an effective system for monitoring the progress of all students and identifying all students who are not performing at grade level. These policies, procedures, and practices promote a culture of high student achievement, support course completion and grade promotion, encourage on-time graduation, and ensure that students are </w:t>
      </w:r>
      <w:proofErr w:type="gramStart"/>
      <w:r w:rsidRPr="00BE470E">
        <w:rPr>
          <w:rFonts w:ascii="Calibri" w:hAnsi="Calibri" w:cs="Arial"/>
          <w:sz w:val="22"/>
          <w:szCs w:val="22"/>
        </w:rPr>
        <w:t>college- and career-ready</w:t>
      </w:r>
      <w:proofErr w:type="gramEnd"/>
      <w:r w:rsidRPr="00BE470E">
        <w:rPr>
          <w:rFonts w:ascii="Calibri" w:hAnsi="Calibri" w:cs="Arial"/>
          <w:sz w:val="22"/>
          <w:szCs w:val="22"/>
        </w:rPr>
        <w:t xml:space="preserve">. </w:t>
      </w:r>
      <w:r w:rsidRPr="00BE470E">
        <w:rPr>
          <w:rFonts w:ascii="Calibri" w:hAnsi="Calibri"/>
          <w:sz w:val="22"/>
          <w:szCs w:val="22"/>
        </w:rPr>
        <w:t xml:space="preserve">Students with disabilities and ELL students have appropriate supports. </w:t>
      </w:r>
      <w:r w:rsidRPr="00BE470E">
        <w:rPr>
          <w:rFonts w:ascii="Calibri" w:hAnsi="Calibri"/>
          <w:i/>
          <w:sz w:val="22"/>
          <w:szCs w:val="22"/>
        </w:rPr>
        <w:t>The district ensures that each school creates a safe school environment and makes effective use of a system for addressing the social, emotional, and health needs of its students that reflects the behavioral health and public schools framework. Students’ needs are met in part through a) the provision of coordinated student support services and universal breakfast (if eligible); b) the implementation of a systems approach to establishing a productive social culture that minimizes problem behavior for all students; and c) the use of consistent schoolwide attendance and discipline practices and effective classroom management techniques that enable students to assume increasing responsibility for their own behavior and learning.</w:t>
      </w:r>
      <w:r w:rsidRPr="00BE470E">
        <w:rPr>
          <w:rFonts w:ascii="Calibri" w:hAnsi="Calibri"/>
          <w:sz w:val="22"/>
          <w:szCs w:val="22"/>
        </w:rPr>
        <w:t xml:space="preserve"> </w:t>
      </w:r>
      <w:r w:rsidRPr="00BE470E">
        <w:rPr>
          <w:rFonts w:ascii="Calibri" w:hAnsi="Calibri"/>
          <w:i/>
          <w:sz w:val="22"/>
          <w:szCs w:val="22"/>
        </w:rPr>
        <w:t xml:space="preserve">(CSE #9) </w:t>
      </w:r>
    </w:p>
    <w:p w:rsidR="006862C0" w:rsidRPr="00BE470E" w:rsidRDefault="006862C0" w:rsidP="006862C0">
      <w:pPr>
        <w:spacing w:after="24"/>
        <w:rPr>
          <w:rFonts w:ascii="Calibri" w:hAnsi="Calibri"/>
          <w:sz w:val="22"/>
          <w:szCs w:val="22"/>
        </w:rPr>
      </w:pPr>
    </w:p>
    <w:p w:rsidR="006862C0" w:rsidRPr="00BE470E" w:rsidRDefault="006862C0" w:rsidP="006862C0">
      <w:pPr>
        <w:autoSpaceDE w:val="0"/>
        <w:autoSpaceDN w:val="0"/>
        <w:adjustRightInd w:val="0"/>
        <w:spacing w:after="24"/>
        <w:jc w:val="both"/>
        <w:rPr>
          <w:rFonts w:ascii="Calibri" w:hAnsi="Calibri"/>
          <w:sz w:val="22"/>
          <w:szCs w:val="22"/>
        </w:rPr>
      </w:pPr>
      <w:r w:rsidRPr="00BE470E">
        <w:rPr>
          <w:rFonts w:ascii="Calibri" w:hAnsi="Calibri" w:cs="Arial"/>
          <w:sz w:val="22"/>
          <w:szCs w:val="22"/>
        </w:rPr>
        <w:t xml:space="preserve">2. </w:t>
      </w:r>
      <w:r w:rsidRPr="00BE470E">
        <w:rPr>
          <w:rFonts w:ascii="Calibri" w:hAnsi="Calibri" w:cs="Arial"/>
          <w:b/>
          <w:sz w:val="22"/>
          <w:szCs w:val="22"/>
        </w:rPr>
        <w:t xml:space="preserve">Access and Equity:  </w:t>
      </w:r>
      <w:r w:rsidRPr="00BE470E">
        <w:rPr>
          <w:rFonts w:ascii="Calibri" w:hAnsi="Calibri" w:cs="Arial"/>
          <w:sz w:val="22"/>
          <w:szCs w:val="22"/>
        </w:rPr>
        <w:t xml:space="preserve">The district has systems to ensure all students are able to fully participate in the academic program. District and school </w:t>
      </w:r>
      <w:proofErr w:type="gramStart"/>
      <w:r w:rsidRPr="00BE470E">
        <w:rPr>
          <w:rFonts w:ascii="Calibri" w:hAnsi="Calibri" w:cs="Arial"/>
          <w:sz w:val="22"/>
          <w:szCs w:val="22"/>
        </w:rPr>
        <w:t>staff promote</w:t>
      </w:r>
      <w:proofErr w:type="gramEnd"/>
      <w:r w:rsidRPr="00BE470E">
        <w:rPr>
          <w:rFonts w:ascii="Calibri" w:hAnsi="Calibri" w:cs="Arial"/>
          <w:sz w:val="22"/>
          <w:szCs w:val="22"/>
        </w:rPr>
        <w:t xml:space="preserve"> high achievement for all students, allowing equitable participation in advanced and accelerated programs and narrowing proficiency gaps. To that end, the district uses aggregated and disaggregated data on student participation and achievement to adjust policies and practices and to provide additional programs or supports. Inclusive classrooms and programs are designed to ensure access for students with disabilities and English language learners, and students are educated in the least restrictive environment and included in the life of the school. The district and its schools</w:t>
      </w:r>
      <w:r w:rsidRPr="00BE470E">
        <w:rPr>
          <w:rFonts w:ascii="Calibri" w:hAnsi="Calibri"/>
          <w:color w:val="FF0000"/>
          <w:sz w:val="22"/>
          <w:szCs w:val="22"/>
        </w:rPr>
        <w:t xml:space="preserve"> </w:t>
      </w:r>
      <w:r w:rsidRPr="00BE470E">
        <w:rPr>
          <w:rFonts w:ascii="Calibri" w:hAnsi="Calibri" w:cs="Arial"/>
          <w:sz w:val="22"/>
          <w:szCs w:val="22"/>
        </w:rPr>
        <w:t xml:space="preserve">work to promote equity throughout all schools through such means as ensuring linguistically and culturally appropriate practices. Leaders actively create expectations and pathways to ensure that all students are prepared for post-secondary education and career opportunities upon graduation. </w:t>
      </w:r>
    </w:p>
    <w:p w:rsidR="006862C0" w:rsidRPr="00BE470E" w:rsidRDefault="006862C0" w:rsidP="006862C0">
      <w:pPr>
        <w:autoSpaceDE w:val="0"/>
        <w:autoSpaceDN w:val="0"/>
        <w:adjustRightInd w:val="0"/>
        <w:spacing w:after="24"/>
        <w:rPr>
          <w:rFonts w:ascii="Calibri" w:hAnsi="Calibri"/>
          <w:sz w:val="16"/>
          <w:szCs w:val="16"/>
        </w:rPr>
      </w:pPr>
    </w:p>
    <w:p w:rsidR="006862C0" w:rsidRPr="00BE470E" w:rsidRDefault="006862C0" w:rsidP="006862C0">
      <w:pPr>
        <w:pStyle w:val="Default"/>
        <w:jc w:val="both"/>
        <w:rPr>
          <w:rFonts w:ascii="Calibri" w:hAnsi="Calibri"/>
          <w:sz w:val="22"/>
          <w:szCs w:val="22"/>
        </w:rPr>
      </w:pPr>
      <w:r w:rsidRPr="00BE470E">
        <w:rPr>
          <w:rFonts w:ascii="Calibri" w:hAnsi="Calibri"/>
          <w:sz w:val="22"/>
          <w:szCs w:val="22"/>
        </w:rPr>
        <w:t xml:space="preserve">3. </w:t>
      </w:r>
      <w:r w:rsidRPr="00BE470E">
        <w:rPr>
          <w:rFonts w:ascii="Calibri" w:hAnsi="Calibri"/>
          <w:b/>
          <w:sz w:val="22"/>
          <w:szCs w:val="22"/>
        </w:rPr>
        <w:t xml:space="preserve">Educational Continuity and Student Participation:  </w:t>
      </w:r>
      <w:r w:rsidRPr="00BE470E">
        <w:rPr>
          <w:rFonts w:ascii="Calibri" w:hAnsi="Calibri"/>
          <w:sz w:val="22"/>
          <w:szCs w:val="22"/>
        </w:rPr>
        <w:t xml:space="preserve">Fair and equitable policies, procedures, and practices are implemented to promote, monitor, and report student attendance and engagement. The district ensures appropriate provisions are made to ensure continuity for students in part by promoting and tracking staff attendance, participation, and engagement. District and school policies and practices also help all students make effective transitions between schools, grade levels, and programs. Entering and mobile students are promptly placed in educationally appropriate settings using information from skill and other assessments when prior school records are not accessible.  Homeless students have timely and equitable access to quality programs supported by district oversight, policies, and practices to address their needs. Fair and equitable policies, procedures, and practices are implemented to reduce suspensions, exclusions, and other discipline referrals. Policies and practices are implemented to support credit recovery, reduce the likelihood of students dropping out, and re-engage them if they do, in an educationally appropriate placement. The district is flexible enough to support students in different circumstances through graduation, by such means as exploring nontraditional pathways for college and career readiness. </w:t>
      </w:r>
    </w:p>
    <w:p w:rsidR="006862C0" w:rsidRPr="00BE470E" w:rsidRDefault="006862C0" w:rsidP="006862C0">
      <w:pPr>
        <w:pStyle w:val="Default"/>
        <w:jc w:val="both"/>
        <w:rPr>
          <w:rFonts w:ascii="Calibri" w:hAnsi="Calibri"/>
          <w:sz w:val="22"/>
          <w:szCs w:val="22"/>
        </w:rPr>
      </w:pPr>
    </w:p>
    <w:p w:rsidR="006862C0" w:rsidRPr="00BE470E" w:rsidRDefault="006862C0" w:rsidP="006862C0">
      <w:pPr>
        <w:spacing w:after="24"/>
        <w:jc w:val="both"/>
        <w:rPr>
          <w:rFonts w:ascii="Calibri" w:hAnsi="Calibri" w:cs="Arial"/>
          <w:sz w:val="22"/>
          <w:szCs w:val="22"/>
        </w:rPr>
      </w:pPr>
      <w:r w:rsidRPr="00BE470E">
        <w:rPr>
          <w:rFonts w:ascii="Calibri" w:hAnsi="Calibri" w:cs="Arial"/>
          <w:sz w:val="22"/>
          <w:szCs w:val="22"/>
        </w:rPr>
        <w:t xml:space="preserve">4.  </w:t>
      </w:r>
      <w:r w:rsidRPr="000905D9">
        <w:rPr>
          <w:rFonts w:ascii="Calibri" w:hAnsi="Calibri" w:cs="Arial"/>
          <w:b/>
          <w:sz w:val="22"/>
          <w:szCs w:val="22"/>
        </w:rPr>
        <w:t>Family, Community, and Partner Engagement</w:t>
      </w:r>
      <w:r w:rsidRPr="00BE470E">
        <w:rPr>
          <w:rFonts w:ascii="Calibri" w:hAnsi="Calibri" w:cs="Arial"/>
          <w:sz w:val="22"/>
          <w:szCs w:val="22"/>
        </w:rPr>
        <w:t>:</w:t>
      </w:r>
      <w:r w:rsidRPr="00BE470E">
        <w:t xml:space="preserve">  </w:t>
      </w:r>
      <w:r w:rsidRPr="00BE470E">
        <w:rPr>
          <w:rFonts w:ascii="Calibri" w:hAnsi="Calibri"/>
          <w:i/>
          <w:sz w:val="22"/>
          <w:szCs w:val="22"/>
        </w:rPr>
        <w:t>The district ensures that each school develops strong working relationships with families and appropriate community partners and providers in order to support students’ academic progress and social and emotional well-being (CSE #10);</w:t>
      </w:r>
      <w:r w:rsidRPr="00BE470E">
        <w:rPr>
          <w:rFonts w:ascii="Calibri" w:eastAsia="PMingLiU" w:hAnsi="Calibri" w:cs="Arial"/>
          <w:sz w:val="22"/>
          <w:szCs w:val="22"/>
          <w:lang w:eastAsia="zh-TW"/>
        </w:rPr>
        <w:t xml:space="preserve"> such community partners and providers as human service agencies, corporate and civic sponsors, and higher education give students and families access to physical, mental, and behavioral health services, social services, and recreational opportunities</w:t>
      </w:r>
      <w:r w:rsidRPr="00BE470E">
        <w:rPr>
          <w:rFonts w:ascii="Calibri" w:hAnsi="Calibri" w:cs="Arial"/>
          <w:sz w:val="22"/>
          <w:szCs w:val="22"/>
        </w:rPr>
        <w:t>.</w:t>
      </w:r>
    </w:p>
    <w:p w:rsidR="006862C0" w:rsidRPr="00BE470E" w:rsidRDefault="006862C0" w:rsidP="006862C0">
      <w:pPr>
        <w:spacing w:after="24"/>
        <w:jc w:val="both"/>
        <w:rPr>
          <w:rFonts w:ascii="Calibri" w:hAnsi="Calibri" w:cs="Arial"/>
          <w:sz w:val="22"/>
          <w:szCs w:val="22"/>
        </w:rPr>
      </w:pPr>
    </w:p>
    <w:p w:rsidR="006862C0" w:rsidRDefault="006862C0" w:rsidP="006862C0">
      <w:pPr>
        <w:jc w:val="both"/>
        <w:rPr>
          <w:rFonts w:ascii="Calibri" w:hAnsi="Calibri" w:cs="Arial"/>
          <w:sz w:val="22"/>
          <w:szCs w:val="22"/>
        </w:rPr>
      </w:pPr>
      <w:r w:rsidRPr="00BE470E">
        <w:rPr>
          <w:rFonts w:ascii="Calibri" w:hAnsi="Calibri" w:cs="Arial"/>
          <w:b/>
          <w:sz w:val="22"/>
          <w:szCs w:val="22"/>
        </w:rPr>
        <w:t xml:space="preserve">5. Safety:  </w:t>
      </w:r>
      <w:r w:rsidRPr="00BE470E">
        <w:rPr>
          <w:rFonts w:ascii="Calibri" w:hAnsi="Calibri" w:cs="Arial"/>
          <w:sz w:val="22"/>
          <w:szCs w:val="22"/>
        </w:rPr>
        <w:t xml:space="preserve">The district supports schools to maintain safe environments for staff and students. The district has a comprehensive safety plan that is reviewed annually with local police and fire departments and is used to create aligned school plans.  The district provides ongoing training for appropriate staff in dealing with crises and emergencies, as well as opportunities for all staff and students to practice safety procedures. </w:t>
      </w:r>
    </w:p>
    <w:p w:rsidR="006862C0" w:rsidRDefault="006862C0" w:rsidP="006862C0">
      <w:pPr>
        <w:rPr>
          <w:rFonts w:ascii="Calibri" w:hAnsi="Calibri" w:cs="Arial"/>
          <w:sz w:val="22"/>
          <w:szCs w:val="22"/>
        </w:rPr>
      </w:pPr>
      <w:r>
        <w:rPr>
          <w:rFonts w:ascii="Calibri" w:hAnsi="Calibri" w:cs="Arial"/>
          <w:sz w:val="22"/>
          <w:szCs w:val="22"/>
        </w:rPr>
        <w:br w:type="page"/>
      </w:r>
    </w:p>
    <w:p w:rsidR="006862C0" w:rsidRPr="00BE470E" w:rsidRDefault="006862C0" w:rsidP="006862C0">
      <w:pPr>
        <w:ind w:left="360"/>
        <w:jc w:val="both"/>
        <w:rPr>
          <w:rFonts w:ascii="Calibri" w:hAnsi="Calibri" w:cs="Arial"/>
          <w:sz w:val="22"/>
          <w:szCs w:val="22"/>
        </w:rPr>
      </w:pPr>
    </w:p>
    <w:p w:rsidR="006862C0" w:rsidRPr="00BE470E" w:rsidRDefault="006862C0" w:rsidP="006862C0">
      <w:pPr>
        <w:pBdr>
          <w:top w:val="single" w:sz="4" w:space="1" w:color="auto" w:shadow="1"/>
          <w:left w:val="single" w:sz="4" w:space="4" w:color="auto" w:shadow="1"/>
          <w:bottom w:val="single" w:sz="4" w:space="1" w:color="auto" w:shadow="1"/>
          <w:right w:val="single" w:sz="4" w:space="4" w:color="auto" w:shadow="1"/>
        </w:pBdr>
        <w:jc w:val="both"/>
        <w:rPr>
          <w:rFonts w:ascii="Calibri" w:hAnsi="Calibri" w:cs="Arial"/>
        </w:rPr>
      </w:pPr>
      <w:r w:rsidRPr="00BE470E">
        <w:rPr>
          <w:rFonts w:ascii="Calibri" w:hAnsi="Calibri" w:cs="Arial"/>
          <w:b/>
          <w:bCs/>
        </w:rPr>
        <w:t xml:space="preserve"> </w:t>
      </w:r>
      <w:r w:rsidRPr="00BE470E">
        <w:rPr>
          <w:rFonts w:ascii="Calibri" w:hAnsi="Calibri" w:cs="Arial"/>
          <w:b/>
          <w:bCs/>
          <w:u w:val="single"/>
        </w:rPr>
        <w:t>Financial and Asset Management</w:t>
      </w:r>
      <w:r w:rsidRPr="00BE470E">
        <w:rPr>
          <w:rFonts w:ascii="Calibri" w:hAnsi="Calibri" w:cs="Arial"/>
          <w:b/>
          <w:bCs/>
        </w:rPr>
        <w:t>:</w:t>
      </w:r>
      <w:r w:rsidRPr="00BE470E">
        <w:rPr>
          <w:rFonts w:ascii="Calibri" w:hAnsi="Calibri" w:cs="Arial"/>
        </w:rPr>
        <w:t xml:space="preserve">  </w:t>
      </w:r>
      <w:r w:rsidRPr="00BE470E">
        <w:rPr>
          <w:rFonts w:ascii="Calibri" w:hAnsi="Calibri" w:cs="Arial"/>
          <w:sz w:val="22"/>
          <w:szCs w:val="22"/>
        </w:rPr>
        <w:t>The district budget document is clear, comprehensive, and aligned to district goals including student achievement and educator effectiveness goals. The budget is created through an open, participatory process. The district pursues and secures resources to improve education. The district effectively manages its financial and capital assets and does the appropriate long-term planning.</w:t>
      </w:r>
    </w:p>
    <w:p w:rsidR="006862C0" w:rsidRPr="00BE470E" w:rsidRDefault="006862C0" w:rsidP="006862C0">
      <w:pPr>
        <w:jc w:val="both"/>
        <w:rPr>
          <w:rFonts w:ascii="Calibri" w:hAnsi="Calibri" w:cs="Arial"/>
          <w:sz w:val="22"/>
          <w:szCs w:val="22"/>
        </w:rPr>
      </w:pPr>
    </w:p>
    <w:p w:rsidR="006862C0" w:rsidRPr="00BE470E" w:rsidRDefault="006862C0" w:rsidP="006862C0">
      <w:pPr>
        <w:jc w:val="both"/>
        <w:rPr>
          <w:rFonts w:ascii="Calibri" w:hAnsi="Calibri" w:cs="Arial"/>
          <w:sz w:val="22"/>
          <w:szCs w:val="22"/>
        </w:rPr>
      </w:pPr>
      <w:r w:rsidRPr="00BE470E">
        <w:rPr>
          <w:rFonts w:ascii="Calibri" w:hAnsi="Calibri" w:cs="Arial"/>
          <w:sz w:val="22"/>
          <w:szCs w:val="22"/>
        </w:rPr>
        <w:t xml:space="preserve">1. </w:t>
      </w:r>
      <w:r w:rsidRPr="00BE470E">
        <w:rPr>
          <w:rFonts w:ascii="Calibri" w:hAnsi="Calibri" w:cs="Arial"/>
          <w:b/>
          <w:sz w:val="22"/>
          <w:szCs w:val="22"/>
        </w:rPr>
        <w:t xml:space="preserve">Comprehensive and Transparent Budget Process:  </w:t>
      </w:r>
      <w:r w:rsidRPr="00BE470E">
        <w:rPr>
          <w:rFonts w:ascii="Calibri" w:hAnsi="Calibri" w:cs="Arial"/>
          <w:sz w:val="22"/>
          <w:szCs w:val="22"/>
        </w:rPr>
        <w:t xml:space="preserve">The district’s budget is developed through an open, participatory process, and the resulting document is clear, comprehensive, complete, current, and understandable. The budget document provides accurate information on all fund sources, as well as budgetary history and trends including expenditures by the municipality for educational purposes. The district and community have appropriate written agreements related to 603 CMR 10.0 that detail the manner for determining charge-backs. Regular, timely, accurate, and complete financial reports are made to the school committee, appropriate administrators and staff, and the public. Required local, state, and federal financial reports and statements are accurate and filed on time. </w:t>
      </w:r>
    </w:p>
    <w:p w:rsidR="006862C0" w:rsidRPr="00BE470E" w:rsidRDefault="006862C0" w:rsidP="006862C0">
      <w:pPr>
        <w:jc w:val="both"/>
        <w:rPr>
          <w:rFonts w:ascii="Calibri" w:hAnsi="Calibri" w:cs="Arial"/>
          <w:sz w:val="22"/>
          <w:szCs w:val="22"/>
        </w:rPr>
      </w:pPr>
    </w:p>
    <w:p w:rsidR="006862C0" w:rsidRPr="00BE470E" w:rsidRDefault="006862C0" w:rsidP="006862C0">
      <w:pPr>
        <w:jc w:val="both"/>
        <w:rPr>
          <w:rFonts w:ascii="Calibri" w:eastAsia="PMingLiU" w:hAnsi="Calibri" w:cs="Arial"/>
          <w:sz w:val="22"/>
          <w:szCs w:val="22"/>
          <w:lang w:eastAsia="zh-TW"/>
        </w:rPr>
      </w:pPr>
      <w:r w:rsidRPr="00BE470E">
        <w:rPr>
          <w:rFonts w:ascii="Calibri" w:hAnsi="Calibri" w:cs="Arial"/>
          <w:sz w:val="22"/>
          <w:szCs w:val="22"/>
        </w:rPr>
        <w:t xml:space="preserve">2. </w:t>
      </w:r>
      <w:r w:rsidRPr="00BE470E">
        <w:rPr>
          <w:rFonts w:ascii="Calibri" w:hAnsi="Calibri" w:cs="Arial"/>
          <w:b/>
          <w:sz w:val="22"/>
          <w:szCs w:val="22"/>
        </w:rPr>
        <w:t xml:space="preserve">Adequate Resources:  </w:t>
      </w:r>
      <w:r w:rsidRPr="00BE470E">
        <w:rPr>
          <w:rFonts w:ascii="Calibri" w:hAnsi="Calibri" w:cs="Arial"/>
          <w:sz w:val="22"/>
          <w:szCs w:val="22"/>
        </w:rPr>
        <w:t>The community annually provides sufficient financial resources to ensure educationally sound programs and quality facilities, with a sufficient district revenue levy and level of local spending for education. The district meets or exceeds the Net School Spending (NSS) requirements of the education reform formula.  The district has a system in place to pursue, acquire, monitor, and coordinate all local, state, federal, and private competitive grants. The district implements an effective system to monitor special revenue funds, revolving accounts, and the fees related to them to ensure that they are managed efficiently and used effectively.</w:t>
      </w:r>
      <w:r w:rsidRPr="00BE470E">
        <w:rPr>
          <w:rFonts w:ascii="Calibri" w:eastAsia="PMingLiU" w:hAnsi="Calibri" w:cs="Arial"/>
          <w:sz w:val="22"/>
          <w:szCs w:val="22"/>
          <w:lang w:eastAsia="zh-TW"/>
        </w:rPr>
        <w:t xml:space="preserve"> The district actively seeks resources and expands capacity through collaboration with external partners such as educational </w:t>
      </w:r>
      <w:proofErr w:type="spellStart"/>
      <w:r w:rsidRPr="00BE470E">
        <w:rPr>
          <w:rFonts w:ascii="Calibri" w:eastAsia="PMingLiU" w:hAnsi="Calibri" w:cs="Arial"/>
          <w:sz w:val="22"/>
          <w:szCs w:val="22"/>
          <w:lang w:eastAsia="zh-TW"/>
        </w:rPr>
        <w:t>collaboratives</w:t>
      </w:r>
      <w:proofErr w:type="spellEnd"/>
      <w:r w:rsidRPr="00BE470E">
        <w:rPr>
          <w:rFonts w:ascii="Calibri" w:eastAsia="PMingLiU" w:hAnsi="Calibri" w:cs="Arial"/>
          <w:sz w:val="22"/>
          <w:szCs w:val="22"/>
          <w:lang w:eastAsia="zh-TW"/>
        </w:rPr>
        <w:t xml:space="preserve"> and institutions of higher education. </w:t>
      </w:r>
    </w:p>
    <w:p w:rsidR="006862C0" w:rsidRPr="00BE470E" w:rsidRDefault="006862C0" w:rsidP="006862C0">
      <w:pPr>
        <w:jc w:val="both"/>
        <w:rPr>
          <w:rFonts w:ascii="Calibri" w:eastAsia="PMingLiU" w:hAnsi="Calibri" w:cs="Arial"/>
          <w:sz w:val="22"/>
          <w:szCs w:val="22"/>
          <w:lang w:eastAsia="zh-TW"/>
        </w:rPr>
      </w:pPr>
    </w:p>
    <w:p w:rsidR="006862C0" w:rsidRPr="00BE470E" w:rsidRDefault="006862C0" w:rsidP="006862C0">
      <w:pPr>
        <w:spacing w:after="24"/>
        <w:jc w:val="both"/>
        <w:rPr>
          <w:rFonts w:ascii="Calibri" w:eastAsia="PMingLiU" w:hAnsi="Calibri" w:cs="Arial"/>
          <w:sz w:val="22"/>
          <w:szCs w:val="22"/>
          <w:lang w:eastAsia="zh-TW"/>
        </w:rPr>
      </w:pPr>
      <w:r w:rsidRPr="00BE470E">
        <w:rPr>
          <w:rFonts w:ascii="Calibri" w:hAnsi="Calibri" w:cs="Arial"/>
          <w:sz w:val="22"/>
          <w:szCs w:val="22"/>
        </w:rPr>
        <w:t xml:space="preserve">3.  </w:t>
      </w:r>
      <w:r w:rsidRPr="00BE470E">
        <w:rPr>
          <w:rFonts w:ascii="Calibri" w:hAnsi="Calibri" w:cs="Arial"/>
          <w:b/>
          <w:sz w:val="22"/>
          <w:szCs w:val="22"/>
        </w:rPr>
        <w:t xml:space="preserve">Effective Resource Management and Allocation:  </w:t>
      </w:r>
      <w:r w:rsidRPr="00BE470E">
        <w:rPr>
          <w:rFonts w:ascii="Calibri" w:hAnsi="Calibri" w:cs="Arial"/>
          <w:sz w:val="22"/>
          <w:szCs w:val="22"/>
        </w:rPr>
        <w:t xml:space="preserve">The district effectively allocates its resources to directly support district goals in order to promote student achievement. </w:t>
      </w:r>
      <w:r w:rsidRPr="00BE470E">
        <w:rPr>
          <w:rFonts w:ascii="Calibri" w:hAnsi="Calibri"/>
          <w:i/>
          <w:sz w:val="22"/>
          <w:szCs w:val="22"/>
        </w:rPr>
        <w:t xml:space="preserve">The district ensures that each principal makes effective and strategic use of district and school resources and has sufficient budget authority to do so. (CSE #11) </w:t>
      </w:r>
      <w:r w:rsidRPr="00BE470E">
        <w:rPr>
          <w:rFonts w:ascii="Calibri" w:hAnsi="Calibri" w:cs="Arial"/>
          <w:sz w:val="22"/>
          <w:szCs w:val="22"/>
        </w:rPr>
        <w:t xml:space="preserve">As part of its budget </w:t>
      </w:r>
      <w:r w:rsidRPr="00BE470E">
        <w:rPr>
          <w:rFonts w:ascii="Calibri" w:hAnsi="Calibri" w:cs="Arial"/>
          <w:bCs/>
          <w:sz w:val="22"/>
          <w:szCs w:val="22"/>
        </w:rPr>
        <w:t>development,</w:t>
      </w:r>
      <w:r w:rsidRPr="00BE470E">
        <w:rPr>
          <w:rFonts w:ascii="Calibri" w:hAnsi="Calibri" w:cs="Arial"/>
          <w:sz w:val="22"/>
          <w:szCs w:val="22"/>
        </w:rPr>
        <w:t xml:space="preserve"> the district reviews the cost-effectiveness of its programs, initiatives, and activities, based, in part, on student performance data and needs. </w:t>
      </w:r>
    </w:p>
    <w:p w:rsidR="006862C0" w:rsidRPr="00BE470E" w:rsidRDefault="006862C0" w:rsidP="006862C0">
      <w:pPr>
        <w:jc w:val="both"/>
        <w:rPr>
          <w:rFonts w:ascii="Calibri" w:hAnsi="Calibri" w:cs="Arial"/>
          <w:sz w:val="22"/>
          <w:szCs w:val="22"/>
        </w:rPr>
      </w:pPr>
      <w:r w:rsidRPr="00BE470E">
        <w:rPr>
          <w:rFonts w:ascii="Calibri" w:hAnsi="Calibri" w:cs="Arial"/>
          <w:sz w:val="22"/>
          <w:szCs w:val="22"/>
        </w:rPr>
        <w:t xml:space="preserve"> </w:t>
      </w:r>
    </w:p>
    <w:p w:rsidR="006862C0" w:rsidRPr="00BE470E" w:rsidRDefault="006862C0" w:rsidP="006862C0">
      <w:pPr>
        <w:jc w:val="both"/>
        <w:rPr>
          <w:rFonts w:ascii="Calibri" w:hAnsi="Calibri" w:cs="Arial"/>
          <w:sz w:val="22"/>
          <w:szCs w:val="22"/>
        </w:rPr>
      </w:pPr>
      <w:r w:rsidRPr="00BE470E">
        <w:rPr>
          <w:rFonts w:ascii="Calibri" w:hAnsi="Calibri" w:cs="Arial"/>
          <w:sz w:val="22"/>
          <w:szCs w:val="22"/>
        </w:rPr>
        <w:t xml:space="preserve">4. </w:t>
      </w:r>
      <w:r w:rsidRPr="00BE470E">
        <w:rPr>
          <w:rFonts w:ascii="Calibri" w:hAnsi="Calibri" w:cs="Arial"/>
          <w:b/>
          <w:sz w:val="22"/>
          <w:szCs w:val="22"/>
        </w:rPr>
        <w:t xml:space="preserve">Financial Tracking, Forecasting, Controls, and Audits:  </w:t>
      </w:r>
      <w:r w:rsidRPr="00BE470E">
        <w:rPr>
          <w:rFonts w:ascii="Calibri" w:hAnsi="Calibri" w:cs="Arial"/>
          <w:sz w:val="22"/>
          <w:szCs w:val="22"/>
        </w:rPr>
        <w:t xml:space="preserve">The district employs qualified administrators who regularly and accurately track spending and other financial transactions. The district consistently implements audit recommendations of independent financial auditing services as required by state law. The district uses forecast mechanisms and control procedures to ensure that spending is within budget limits. It uses efficient accounting technology to facilitate tracking, forecasting, and control procedures, and to integrate the district-level financial information of each school and program. All procurement, tracking, and monitoring systems and external audits are accurate, current, and timely. All assets and expenditures are monitored and tracked to attain the most efficient and effective utilization.  </w:t>
      </w:r>
    </w:p>
    <w:p w:rsidR="006862C0" w:rsidRPr="00BE470E" w:rsidRDefault="006862C0" w:rsidP="006862C0">
      <w:pPr>
        <w:jc w:val="both"/>
        <w:rPr>
          <w:rFonts w:ascii="Calibri" w:hAnsi="Calibri" w:cs="Arial"/>
          <w:sz w:val="22"/>
          <w:szCs w:val="22"/>
        </w:rPr>
      </w:pPr>
    </w:p>
    <w:p w:rsidR="006862C0" w:rsidRPr="00DF10ED" w:rsidRDefault="006862C0" w:rsidP="006862C0">
      <w:pPr>
        <w:jc w:val="both"/>
        <w:rPr>
          <w:rFonts w:ascii="Calibri" w:hAnsi="Calibri" w:cs="Arial"/>
          <w:sz w:val="22"/>
          <w:szCs w:val="22"/>
        </w:rPr>
      </w:pPr>
      <w:r w:rsidRPr="00BE470E">
        <w:rPr>
          <w:rFonts w:ascii="Calibri" w:hAnsi="Calibri" w:cs="Arial"/>
          <w:sz w:val="22"/>
          <w:szCs w:val="22"/>
        </w:rPr>
        <w:t xml:space="preserve">5. </w:t>
      </w:r>
      <w:r w:rsidRPr="00BE470E">
        <w:rPr>
          <w:rFonts w:ascii="Calibri" w:hAnsi="Calibri" w:cs="Arial"/>
          <w:b/>
          <w:sz w:val="22"/>
          <w:szCs w:val="22"/>
        </w:rPr>
        <w:t xml:space="preserve">Capital Planning and Facility Maintenance:  </w:t>
      </w:r>
      <w:r w:rsidRPr="00BE470E">
        <w:rPr>
          <w:rFonts w:ascii="Calibri" w:hAnsi="Calibri" w:cs="Arial"/>
          <w:sz w:val="22"/>
          <w:szCs w:val="22"/>
        </w:rPr>
        <w:t>The district has a written preventive maintenance program to prolong the effective use of the district’s capital and major facility assets. The district ensures that educational and program facilities are clean, safe, secure, well-lit, well-maintained, and conducive to student learning. The district has a long-term capital plan that clearly and accurately reflects future capital development and improvement needs, including the need for educational and program facilities of adequate size. The plan is reviewed and revised as needed with input from all appropriate stakeholders.</w:t>
      </w:r>
      <w:r w:rsidRPr="009A3C69">
        <w:rPr>
          <w:rFonts w:ascii="Calibri" w:hAnsi="Calibri" w:cs="Arial"/>
          <w:sz w:val="22"/>
          <w:szCs w:val="22"/>
        </w:rPr>
        <w:t xml:space="preserve"> </w:t>
      </w:r>
    </w:p>
    <w:p w:rsidR="006862C0" w:rsidRDefault="006862C0" w:rsidP="006862C0"/>
    <w:p w:rsidR="0035028D" w:rsidRPr="00AE24A1" w:rsidRDefault="0035028D" w:rsidP="00693AA7">
      <w:pPr>
        <w:jc w:val="center"/>
        <w:rPr>
          <w:rFonts w:asciiTheme="minorHAnsi" w:hAnsiTheme="minorHAnsi"/>
        </w:rPr>
      </w:pPr>
    </w:p>
    <w:sectPr w:rsidR="0035028D" w:rsidRPr="00AE24A1" w:rsidSect="00693AA7">
      <w:headerReference w:type="even" r:id="rId31"/>
      <w:headerReference w:type="default" r:id="rId32"/>
      <w:headerReference w:type="first" r:id="rId33"/>
      <w:footerReference w:type="first" r:id="rId34"/>
      <w:pgSz w:w="12240" w:h="15840" w:code="1"/>
      <w:pgMar w:top="288" w:right="576" w:bottom="288" w:left="576" w:header="144"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8AA" w:rsidRDefault="00C158AA">
      <w:r>
        <w:separator/>
      </w:r>
    </w:p>
  </w:endnote>
  <w:endnote w:type="continuationSeparator" w:id="0">
    <w:p w:rsidR="00C158AA" w:rsidRDefault="00C1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74942">
    <w:pPr>
      <w:pStyle w:val="Footer"/>
      <w:jc w:val="right"/>
    </w:pPr>
  </w:p>
  <w:p w:rsidR="00474942" w:rsidRDefault="00474942" w:rsidP="005720A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74942">
    <w:pPr>
      <w:pStyle w:val="Footer"/>
      <w:jc w:val="right"/>
    </w:pPr>
  </w:p>
  <w:p w:rsidR="00474942" w:rsidRDefault="00474942" w:rsidP="005720A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435D1" w:rsidP="005B1BAB">
    <w:pPr>
      <w:pStyle w:val="Footer"/>
      <w:framePr w:wrap="around" w:vAnchor="text" w:hAnchor="margin" w:xAlign="right" w:y="1"/>
      <w:rPr>
        <w:rStyle w:val="PageNumber"/>
      </w:rPr>
    </w:pPr>
    <w:r>
      <w:rPr>
        <w:rStyle w:val="PageNumber"/>
      </w:rPr>
      <w:fldChar w:fldCharType="begin"/>
    </w:r>
    <w:r w:rsidR="00474942">
      <w:rPr>
        <w:rStyle w:val="PageNumber"/>
      </w:rPr>
      <w:instrText xml:space="preserve">PAGE  </w:instrText>
    </w:r>
    <w:r>
      <w:rPr>
        <w:rStyle w:val="PageNumber"/>
      </w:rPr>
      <w:fldChar w:fldCharType="end"/>
    </w:r>
  </w:p>
  <w:p w:rsidR="00474942" w:rsidRDefault="00474942" w:rsidP="005B1BA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74942" w:rsidP="00034ED9">
    <w:pPr>
      <w:pStyle w:val="Footer"/>
      <w:jc w:val="center"/>
    </w:pPr>
    <w:r>
      <w:t>Standard District Review Protocol 2013</w:t>
    </w:r>
  </w:p>
  <w:p w:rsidR="00474942" w:rsidRDefault="003C4991" w:rsidP="00034ED9">
    <w:pPr>
      <w:pStyle w:val="Footer"/>
      <w:jc w:val="center"/>
    </w:pPr>
    <w:r>
      <w:fldChar w:fldCharType="begin"/>
    </w:r>
    <w:r>
      <w:instrText xml:space="preserve"> PAGE   \* MERGEFORMAT </w:instrText>
    </w:r>
    <w:r>
      <w:fldChar w:fldCharType="separate"/>
    </w:r>
    <w:r>
      <w:rPr>
        <w:noProof/>
      </w:rPr>
      <w:t>3</w:t>
    </w:r>
    <w:r>
      <w:rPr>
        <w:noProof/>
      </w:rPr>
      <w:fldChar w:fldCharType="end"/>
    </w:r>
  </w:p>
  <w:p w:rsidR="00474942" w:rsidRPr="00687575" w:rsidRDefault="00474942" w:rsidP="005B1BAB">
    <w:pPr>
      <w:pStyle w:val="Footer"/>
      <w:ind w:right="360"/>
      <w:rPr>
        <w:rFonts w:ascii="Calibri" w:hAnsi="Calibri"/>
        <w:b/>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74942">
    <w:pPr>
      <w:pStyle w:val="Footer"/>
      <w:jc w:val="center"/>
    </w:pPr>
    <w:r>
      <w:t xml:space="preserve">Standard District Review Protocol 2013 </w:t>
    </w:r>
  </w:p>
  <w:p w:rsidR="00474942" w:rsidRDefault="003C4991">
    <w:pPr>
      <w:pStyle w:val="Footer"/>
      <w:jc w:val="center"/>
    </w:pPr>
    <w:r>
      <w:fldChar w:fldCharType="begin"/>
    </w:r>
    <w:r>
      <w:instrText xml:space="preserve"> PAGE   \* MERGEFORMAT </w:instrText>
    </w:r>
    <w:r>
      <w:fldChar w:fldCharType="separate"/>
    </w:r>
    <w:r>
      <w:rPr>
        <w:noProof/>
      </w:rPr>
      <w:t>14</w:t>
    </w:r>
    <w:r>
      <w:rPr>
        <w:noProof/>
      </w:rPr>
      <w:fldChar w:fldCharType="end"/>
    </w:r>
  </w:p>
  <w:p w:rsidR="00474942" w:rsidRDefault="00474942" w:rsidP="00A94149">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74942">
    <w:pPr>
      <w:pStyle w:val="Footer"/>
      <w:jc w:val="center"/>
    </w:pPr>
    <w:r>
      <w:t>Standard District Review Protocol 2013</w:t>
    </w:r>
  </w:p>
  <w:p w:rsidR="00474942" w:rsidRDefault="003C4991">
    <w:pPr>
      <w:pStyle w:val="Footer"/>
      <w:jc w:val="center"/>
    </w:pPr>
    <w:r>
      <w:fldChar w:fldCharType="begin"/>
    </w:r>
    <w:r>
      <w:instrText xml:space="preserve"> PAGE   \* MERGEFORMAT </w:instrText>
    </w:r>
    <w:r>
      <w:fldChar w:fldCharType="separate"/>
    </w:r>
    <w:r>
      <w:rPr>
        <w:noProof/>
      </w:rPr>
      <w:t>11</w:t>
    </w:r>
    <w:r>
      <w:rPr>
        <w:noProof/>
      </w:rPr>
      <w:fldChar w:fldCharType="end"/>
    </w:r>
  </w:p>
  <w:p w:rsidR="00474942" w:rsidRPr="00736CAC" w:rsidRDefault="00474942" w:rsidP="005720A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74942">
    <w:pPr>
      <w:pStyle w:val="Footer"/>
      <w:jc w:val="center"/>
    </w:pPr>
    <w:r>
      <w:t>Standard District Review Protocol 2013</w:t>
    </w:r>
  </w:p>
  <w:p w:rsidR="00474942" w:rsidRDefault="003C4991">
    <w:pPr>
      <w:pStyle w:val="Footer"/>
      <w:jc w:val="center"/>
    </w:pPr>
    <w:r>
      <w:fldChar w:fldCharType="begin"/>
    </w:r>
    <w:r>
      <w:instrText xml:space="preserve"> PAGE   \* MERGEFORMAT </w:instrText>
    </w:r>
    <w:r>
      <w:fldChar w:fldCharType="separate"/>
    </w:r>
    <w:r>
      <w:rPr>
        <w:noProof/>
      </w:rPr>
      <w:t>28</w:t>
    </w:r>
    <w:r>
      <w:rPr>
        <w:noProof/>
      </w:rPr>
      <w:fldChar w:fldCharType="end"/>
    </w:r>
  </w:p>
  <w:p w:rsidR="00474942" w:rsidRDefault="00474942" w:rsidP="00A94149">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74942">
    <w:pPr>
      <w:pStyle w:val="Footer"/>
      <w:jc w:val="center"/>
    </w:pPr>
    <w:r>
      <w:t>Standard District Review Protocol 2013</w:t>
    </w:r>
  </w:p>
  <w:p w:rsidR="00474942" w:rsidRDefault="003C4991">
    <w:pPr>
      <w:pStyle w:val="Footer"/>
      <w:jc w:val="center"/>
    </w:pPr>
    <w:r>
      <w:fldChar w:fldCharType="begin"/>
    </w:r>
    <w:r>
      <w:instrText xml:space="preserve"> PAGE   \* MERGEFORMAT </w:instrText>
    </w:r>
    <w:r>
      <w:fldChar w:fldCharType="separate"/>
    </w:r>
    <w:r>
      <w:rPr>
        <w:noProof/>
      </w:rPr>
      <w:t>15</w:t>
    </w:r>
    <w:r>
      <w:rPr>
        <w:noProof/>
      </w:rPr>
      <w:fldChar w:fldCharType="end"/>
    </w:r>
  </w:p>
  <w:p w:rsidR="00474942" w:rsidRDefault="0047494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74942" w:rsidP="00CC2954">
    <w:pPr>
      <w:pStyle w:val="Footer"/>
      <w:jc w:val="center"/>
    </w:pPr>
    <w:r>
      <w:t>Standard District Review Protocol 2013</w:t>
    </w:r>
  </w:p>
  <w:p w:rsidR="00474942" w:rsidRDefault="003C4991" w:rsidP="00CC2954">
    <w:pPr>
      <w:pStyle w:val="Footer"/>
      <w:jc w:val="center"/>
    </w:pPr>
    <w:r>
      <w:fldChar w:fldCharType="begin"/>
    </w:r>
    <w:r>
      <w:instrText xml:space="preserve"> PAGE   \* MERGEFORMAT </w:instrText>
    </w:r>
    <w:r>
      <w:fldChar w:fldCharType="separate"/>
    </w:r>
    <w:r>
      <w:rPr>
        <w:noProof/>
      </w:rPr>
      <w:t>27</w:t>
    </w:r>
    <w:r>
      <w:rPr>
        <w:noProof/>
      </w:rPr>
      <w:fldChar w:fldCharType="end"/>
    </w:r>
  </w:p>
  <w:p w:rsidR="00474942" w:rsidRDefault="00474942" w:rsidP="00273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8AA" w:rsidRDefault="00C158AA">
      <w:r>
        <w:separator/>
      </w:r>
    </w:p>
  </w:footnote>
  <w:footnote w:type="continuationSeparator" w:id="0">
    <w:p w:rsidR="00C158AA" w:rsidRDefault="00C158AA">
      <w:r>
        <w:continuationSeparator/>
      </w:r>
    </w:p>
  </w:footnote>
  <w:footnote w:id="1">
    <w:p w:rsidR="00474942" w:rsidRDefault="00474942" w:rsidP="0089353F">
      <w:pPr>
        <w:pStyle w:val="FootnoteText"/>
      </w:pPr>
      <w:r>
        <w:rPr>
          <w:rStyle w:val="FootnoteReference"/>
        </w:rPr>
        <w:footnoteRef/>
      </w:r>
      <w:r>
        <w:t xml:space="preserve"> District Indicators are being updated and clarified in the 2012-2013 school year to reflect ESE priorities. The parenthetical phrases indicate language that has been added  (where “and” is  noted) or revised (where previous indicator is shown)</w:t>
      </w:r>
    </w:p>
  </w:footnote>
  <w:footnote w:id="2">
    <w:p w:rsidR="00474942" w:rsidRDefault="00474942" w:rsidP="00474942">
      <w:pPr>
        <w:jc w:val="both"/>
      </w:pPr>
      <w:r>
        <w:rPr>
          <w:rStyle w:val="FootnoteReference"/>
        </w:rPr>
        <w:footnoteRef/>
      </w:r>
      <w:r>
        <w:t xml:space="preserve"> </w:t>
      </w:r>
      <w:r w:rsidRPr="0089353F">
        <w:rPr>
          <w:sz w:val="20"/>
          <w:szCs w:val="20"/>
        </w:rPr>
        <w:t>D</w:t>
      </w:r>
      <w:r w:rsidRPr="0089353F">
        <w:rPr>
          <w:rStyle w:val="Emphasis"/>
          <w:rFonts w:cs="Arial"/>
          <w:i w:val="0"/>
          <w:iCs w:val="0"/>
          <w:sz w:val="20"/>
          <w:szCs w:val="20"/>
        </w:rPr>
        <w:t>istrict reviews are conducted under Chapter 15, Section 55A of the Massachusetts General Laws and include reviews focused on “districts whose students achieve at low levels either in absolute terms or relative to districts that educate similar populations.”</w:t>
      </w:r>
      <w:r w:rsidRPr="0089353F">
        <w:rPr>
          <w:rFonts w:cs="Arial"/>
          <w:sz w:val="20"/>
          <w:szCs w:val="20"/>
        </w:rPr>
        <w:t xml:space="preserve"> Districts subject to review in the 2012-2013 school </w:t>
      </w:r>
      <w:proofErr w:type="gramStart"/>
      <w:r w:rsidRPr="0089353F">
        <w:rPr>
          <w:rFonts w:cs="Arial"/>
          <w:sz w:val="20"/>
          <w:szCs w:val="20"/>
        </w:rPr>
        <w:t>year</w:t>
      </w:r>
      <w:proofErr w:type="gramEnd"/>
      <w:r w:rsidRPr="0089353F">
        <w:rPr>
          <w:rFonts w:cs="Arial"/>
          <w:sz w:val="20"/>
          <w:szCs w:val="20"/>
        </w:rPr>
        <w:t xml:space="preserve"> include districts that were </w:t>
      </w:r>
      <w:r w:rsidRPr="0089353F">
        <w:rPr>
          <w:sz w:val="20"/>
          <w:szCs w:val="20"/>
        </w:rPr>
        <w:t>in Level 3 of ESE’s framework for district accountability and assistance</w:t>
      </w:r>
      <w:r w:rsidRPr="0089353F">
        <w:rPr>
          <w:rFonts w:cs="Arial"/>
          <w:sz w:val="20"/>
          <w:szCs w:val="20"/>
        </w:rPr>
        <w:t xml:space="preserve"> in each of the state’s six regions: Greater Boston, Berkshires, Northeast, Southeast, Central, and Pioneer Valley. The districts with the lowest Progress and Performance Index (PPI) in their regions were chosen from among those districts that were not exempt under Chapter 15, Section 55A, because another comprehensive review had been completed or was scheduled to take place within nine months of the planned reviews.</w:t>
      </w:r>
      <w:r w:rsidRPr="00C45F29">
        <w:rPr>
          <w:rFonts w:cs="Arial"/>
        </w:rPr>
        <w:t xml:space="preserve"> </w:t>
      </w:r>
    </w:p>
  </w:footnote>
  <w:footnote w:id="3">
    <w:p w:rsidR="00474942" w:rsidRPr="00062385" w:rsidRDefault="00474942" w:rsidP="0089353F">
      <w:pPr>
        <w:pStyle w:val="ListParagraph"/>
        <w:ind w:left="0"/>
        <w:rPr>
          <w:rFonts w:ascii="Calibri" w:hAnsi="Calibri" w:cs="Calibri"/>
        </w:rPr>
      </w:pPr>
      <w:r>
        <w:rPr>
          <w:rStyle w:val="FootnoteReference"/>
        </w:rPr>
        <w:footnoteRef/>
      </w:r>
      <w:r>
        <w:t xml:space="preserve"> </w:t>
      </w:r>
      <w:r w:rsidRPr="00BF2FF2">
        <w:rPr>
          <w:sz w:val="20"/>
          <w:szCs w:val="20"/>
        </w:rPr>
        <w:t xml:space="preserve">The District Self-Assessment Tool is meant to be used by district teams to support an in-depth collaborative process to measure, track, and enhance the effectiveness of the current district systems in a way that is focused on improving student achievement and consistent with the state’s expectations for accountability and assistance. </w:t>
      </w:r>
      <w:r w:rsidRPr="00BF2FF2">
        <w:rPr>
          <w:rFonts w:eastAsia="PMingLiU"/>
          <w:sz w:val="20"/>
          <w:szCs w:val="20"/>
          <w:lang w:eastAsia="zh-TW"/>
        </w:rPr>
        <w:t>The District S</w:t>
      </w:r>
      <w:r>
        <w:rPr>
          <w:rFonts w:eastAsia="PMingLiU"/>
          <w:sz w:val="20"/>
          <w:szCs w:val="20"/>
          <w:lang w:eastAsia="zh-TW"/>
        </w:rPr>
        <w:t xml:space="preserve">elf-Assessment Tool delineates district </w:t>
      </w:r>
      <w:r w:rsidRPr="00BF2FF2">
        <w:rPr>
          <w:rFonts w:eastAsia="PMingLiU"/>
          <w:sz w:val="20"/>
          <w:szCs w:val="20"/>
          <w:lang w:eastAsia="zh-TW"/>
        </w:rPr>
        <w:t>systems for school support and intervention to provide districts a measurement aligned with the Conditions for School Effectiveness.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749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749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749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749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2" w:rsidRDefault="00474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300112"/>
    <w:lvl w:ilvl="0">
      <w:start w:val="1"/>
      <w:numFmt w:val="decimal"/>
      <w:lvlText w:val="%1."/>
      <w:lvlJc w:val="left"/>
      <w:pPr>
        <w:tabs>
          <w:tab w:val="num" w:pos="1800"/>
        </w:tabs>
        <w:ind w:left="1800" w:hanging="360"/>
      </w:pPr>
    </w:lvl>
  </w:abstractNum>
  <w:abstractNum w:abstractNumId="1">
    <w:nsid w:val="FFFFFF7D"/>
    <w:multiLevelType w:val="singleLevel"/>
    <w:tmpl w:val="F80A4FF0"/>
    <w:lvl w:ilvl="0">
      <w:start w:val="1"/>
      <w:numFmt w:val="decimal"/>
      <w:lvlText w:val="%1."/>
      <w:lvlJc w:val="left"/>
      <w:pPr>
        <w:tabs>
          <w:tab w:val="num" w:pos="1440"/>
        </w:tabs>
        <w:ind w:left="1440" w:hanging="360"/>
      </w:pPr>
    </w:lvl>
  </w:abstractNum>
  <w:abstractNum w:abstractNumId="2">
    <w:nsid w:val="FFFFFF7E"/>
    <w:multiLevelType w:val="singleLevel"/>
    <w:tmpl w:val="7CA0AAA6"/>
    <w:lvl w:ilvl="0">
      <w:start w:val="1"/>
      <w:numFmt w:val="decimal"/>
      <w:lvlText w:val="%1."/>
      <w:lvlJc w:val="left"/>
      <w:pPr>
        <w:tabs>
          <w:tab w:val="num" w:pos="1080"/>
        </w:tabs>
        <w:ind w:left="1080" w:hanging="360"/>
      </w:pPr>
    </w:lvl>
  </w:abstractNum>
  <w:abstractNum w:abstractNumId="3">
    <w:nsid w:val="FFFFFF7F"/>
    <w:multiLevelType w:val="singleLevel"/>
    <w:tmpl w:val="4F4EC920"/>
    <w:lvl w:ilvl="0">
      <w:start w:val="1"/>
      <w:numFmt w:val="decimal"/>
      <w:lvlText w:val="%1."/>
      <w:lvlJc w:val="left"/>
      <w:pPr>
        <w:tabs>
          <w:tab w:val="num" w:pos="720"/>
        </w:tabs>
        <w:ind w:left="720" w:hanging="360"/>
      </w:pPr>
    </w:lvl>
  </w:abstractNum>
  <w:abstractNum w:abstractNumId="4">
    <w:nsid w:val="FFFFFF80"/>
    <w:multiLevelType w:val="singleLevel"/>
    <w:tmpl w:val="BB624C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AEE92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E84C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F7A1D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CE628E"/>
    <w:lvl w:ilvl="0">
      <w:start w:val="1"/>
      <w:numFmt w:val="decimal"/>
      <w:lvlText w:val="%1."/>
      <w:lvlJc w:val="left"/>
      <w:pPr>
        <w:tabs>
          <w:tab w:val="num" w:pos="360"/>
        </w:tabs>
        <w:ind w:left="360" w:hanging="360"/>
      </w:pPr>
    </w:lvl>
  </w:abstractNum>
  <w:abstractNum w:abstractNumId="9">
    <w:nsid w:val="FFFFFF89"/>
    <w:multiLevelType w:val="singleLevel"/>
    <w:tmpl w:val="292E2BF0"/>
    <w:lvl w:ilvl="0">
      <w:start w:val="1"/>
      <w:numFmt w:val="bullet"/>
      <w:lvlText w:val=""/>
      <w:lvlJc w:val="left"/>
      <w:pPr>
        <w:tabs>
          <w:tab w:val="num" w:pos="360"/>
        </w:tabs>
        <w:ind w:left="360" w:hanging="360"/>
      </w:pPr>
      <w:rPr>
        <w:rFonts w:ascii="Symbol" w:hAnsi="Symbol" w:hint="default"/>
      </w:rPr>
    </w:lvl>
  </w:abstractNum>
  <w:abstractNum w:abstractNumId="10">
    <w:nsid w:val="011945A1"/>
    <w:multiLevelType w:val="hybridMultilevel"/>
    <w:tmpl w:val="C55E5F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643ABB"/>
    <w:multiLevelType w:val="hybridMultilevel"/>
    <w:tmpl w:val="7F264C34"/>
    <w:lvl w:ilvl="0" w:tplc="62920018">
      <w:start w:val="5"/>
      <w:numFmt w:val="decimal"/>
      <w:lvlText w:val="%1."/>
      <w:lvlJc w:val="left"/>
      <w:pPr>
        <w:ind w:left="6840" w:hanging="360"/>
      </w:pPr>
      <w:rPr>
        <w:rFonts w:hint="default"/>
      </w:rPr>
    </w:lvl>
    <w:lvl w:ilvl="1" w:tplc="FC5E3AE4">
      <w:start w:val="1"/>
      <w:numFmt w:val="lowerLetter"/>
      <w:lvlText w:val="%2."/>
      <w:lvlJc w:val="left"/>
      <w:pPr>
        <w:ind w:left="7560" w:hanging="360"/>
      </w:pPr>
      <w:rPr>
        <w:rFonts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2">
    <w:nsid w:val="05D01A51"/>
    <w:multiLevelType w:val="hybridMultilevel"/>
    <w:tmpl w:val="9AE81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2811C3"/>
    <w:multiLevelType w:val="hybridMultilevel"/>
    <w:tmpl w:val="E79291C0"/>
    <w:lvl w:ilvl="0" w:tplc="1B6C7A8A">
      <w:start w:val="1"/>
      <w:numFmt w:val="bullet"/>
      <w:lvlText w:val=""/>
      <w:lvlJc w:val="left"/>
      <w:pPr>
        <w:tabs>
          <w:tab w:val="num" w:pos="1440"/>
        </w:tabs>
        <w:ind w:left="1440" w:hanging="360"/>
      </w:pPr>
      <w:rPr>
        <w:rFonts w:ascii="Wingdings 3" w:hAnsi="Wingdings 3" w:hint="default"/>
        <w:sz w:val="16"/>
        <w:szCs w:val="16"/>
      </w:rPr>
    </w:lvl>
    <w:lvl w:ilvl="1" w:tplc="A2B69D92" w:tentative="1">
      <w:start w:val="1"/>
      <w:numFmt w:val="bullet"/>
      <w:lvlText w:val=""/>
      <w:lvlJc w:val="left"/>
      <w:pPr>
        <w:tabs>
          <w:tab w:val="num" w:pos="2160"/>
        </w:tabs>
        <w:ind w:left="2160" w:hanging="360"/>
      </w:pPr>
      <w:rPr>
        <w:rFonts w:ascii="Wingdings 3" w:hAnsi="Wingdings 3" w:hint="default"/>
      </w:rPr>
    </w:lvl>
    <w:lvl w:ilvl="2" w:tplc="5BA4FFBA" w:tentative="1">
      <w:start w:val="1"/>
      <w:numFmt w:val="bullet"/>
      <w:lvlText w:val=""/>
      <w:lvlJc w:val="left"/>
      <w:pPr>
        <w:tabs>
          <w:tab w:val="num" w:pos="2880"/>
        </w:tabs>
        <w:ind w:left="2880" w:hanging="360"/>
      </w:pPr>
      <w:rPr>
        <w:rFonts w:ascii="Wingdings 3" w:hAnsi="Wingdings 3" w:hint="default"/>
      </w:rPr>
    </w:lvl>
    <w:lvl w:ilvl="3" w:tplc="4CA85FBC" w:tentative="1">
      <w:start w:val="1"/>
      <w:numFmt w:val="bullet"/>
      <w:lvlText w:val=""/>
      <w:lvlJc w:val="left"/>
      <w:pPr>
        <w:tabs>
          <w:tab w:val="num" w:pos="3600"/>
        </w:tabs>
        <w:ind w:left="3600" w:hanging="360"/>
      </w:pPr>
      <w:rPr>
        <w:rFonts w:ascii="Wingdings 3" w:hAnsi="Wingdings 3" w:hint="default"/>
      </w:rPr>
    </w:lvl>
    <w:lvl w:ilvl="4" w:tplc="1FDC8D12" w:tentative="1">
      <w:start w:val="1"/>
      <w:numFmt w:val="bullet"/>
      <w:lvlText w:val=""/>
      <w:lvlJc w:val="left"/>
      <w:pPr>
        <w:tabs>
          <w:tab w:val="num" w:pos="4320"/>
        </w:tabs>
        <w:ind w:left="4320" w:hanging="360"/>
      </w:pPr>
      <w:rPr>
        <w:rFonts w:ascii="Wingdings 3" w:hAnsi="Wingdings 3" w:hint="default"/>
      </w:rPr>
    </w:lvl>
    <w:lvl w:ilvl="5" w:tplc="6D1EB4EE" w:tentative="1">
      <w:start w:val="1"/>
      <w:numFmt w:val="bullet"/>
      <w:lvlText w:val=""/>
      <w:lvlJc w:val="left"/>
      <w:pPr>
        <w:tabs>
          <w:tab w:val="num" w:pos="5040"/>
        </w:tabs>
        <w:ind w:left="5040" w:hanging="360"/>
      </w:pPr>
      <w:rPr>
        <w:rFonts w:ascii="Wingdings 3" w:hAnsi="Wingdings 3" w:hint="default"/>
      </w:rPr>
    </w:lvl>
    <w:lvl w:ilvl="6" w:tplc="845C2868" w:tentative="1">
      <w:start w:val="1"/>
      <w:numFmt w:val="bullet"/>
      <w:lvlText w:val=""/>
      <w:lvlJc w:val="left"/>
      <w:pPr>
        <w:tabs>
          <w:tab w:val="num" w:pos="5760"/>
        </w:tabs>
        <w:ind w:left="5760" w:hanging="360"/>
      </w:pPr>
      <w:rPr>
        <w:rFonts w:ascii="Wingdings 3" w:hAnsi="Wingdings 3" w:hint="default"/>
      </w:rPr>
    </w:lvl>
    <w:lvl w:ilvl="7" w:tplc="A600BDE2" w:tentative="1">
      <w:start w:val="1"/>
      <w:numFmt w:val="bullet"/>
      <w:lvlText w:val=""/>
      <w:lvlJc w:val="left"/>
      <w:pPr>
        <w:tabs>
          <w:tab w:val="num" w:pos="6480"/>
        </w:tabs>
        <w:ind w:left="6480" w:hanging="360"/>
      </w:pPr>
      <w:rPr>
        <w:rFonts w:ascii="Wingdings 3" w:hAnsi="Wingdings 3" w:hint="default"/>
      </w:rPr>
    </w:lvl>
    <w:lvl w:ilvl="8" w:tplc="1D303CA8" w:tentative="1">
      <w:start w:val="1"/>
      <w:numFmt w:val="bullet"/>
      <w:lvlText w:val=""/>
      <w:lvlJc w:val="left"/>
      <w:pPr>
        <w:tabs>
          <w:tab w:val="num" w:pos="7200"/>
        </w:tabs>
        <w:ind w:left="7200" w:hanging="360"/>
      </w:pPr>
      <w:rPr>
        <w:rFonts w:ascii="Wingdings 3" w:hAnsi="Wingdings 3" w:hint="default"/>
      </w:rPr>
    </w:lvl>
  </w:abstractNum>
  <w:abstractNum w:abstractNumId="14">
    <w:nsid w:val="14246AEB"/>
    <w:multiLevelType w:val="hybridMultilevel"/>
    <w:tmpl w:val="43EABC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8360855"/>
    <w:multiLevelType w:val="hybridMultilevel"/>
    <w:tmpl w:val="CB8C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161837"/>
    <w:multiLevelType w:val="hybridMultilevel"/>
    <w:tmpl w:val="59860254"/>
    <w:lvl w:ilvl="0" w:tplc="B8A4F0E4">
      <w:start w:val="1"/>
      <w:numFmt w:val="bullet"/>
      <w:lvlText w:val=""/>
      <w:lvlJc w:val="left"/>
      <w:pPr>
        <w:tabs>
          <w:tab w:val="num" w:pos="1440"/>
        </w:tabs>
        <w:ind w:left="1440" w:hanging="360"/>
      </w:pPr>
      <w:rPr>
        <w:rFonts w:ascii="Wingdings 3" w:hAnsi="Wingdings 3" w:hint="default"/>
        <w:sz w:val="16"/>
        <w:szCs w:val="16"/>
      </w:rPr>
    </w:lvl>
    <w:lvl w:ilvl="1" w:tplc="0400B178" w:tentative="1">
      <w:start w:val="1"/>
      <w:numFmt w:val="bullet"/>
      <w:lvlText w:val=""/>
      <w:lvlJc w:val="left"/>
      <w:pPr>
        <w:tabs>
          <w:tab w:val="num" w:pos="2160"/>
        </w:tabs>
        <w:ind w:left="2160" w:hanging="360"/>
      </w:pPr>
      <w:rPr>
        <w:rFonts w:ascii="Wingdings 3" w:hAnsi="Wingdings 3" w:hint="default"/>
      </w:rPr>
    </w:lvl>
    <w:lvl w:ilvl="2" w:tplc="CC4E88F2" w:tentative="1">
      <w:start w:val="1"/>
      <w:numFmt w:val="bullet"/>
      <w:lvlText w:val=""/>
      <w:lvlJc w:val="left"/>
      <w:pPr>
        <w:tabs>
          <w:tab w:val="num" w:pos="2880"/>
        </w:tabs>
        <w:ind w:left="2880" w:hanging="360"/>
      </w:pPr>
      <w:rPr>
        <w:rFonts w:ascii="Wingdings 3" w:hAnsi="Wingdings 3" w:hint="default"/>
      </w:rPr>
    </w:lvl>
    <w:lvl w:ilvl="3" w:tplc="1CA8C564" w:tentative="1">
      <w:start w:val="1"/>
      <w:numFmt w:val="bullet"/>
      <w:lvlText w:val=""/>
      <w:lvlJc w:val="left"/>
      <w:pPr>
        <w:tabs>
          <w:tab w:val="num" w:pos="3600"/>
        </w:tabs>
        <w:ind w:left="3600" w:hanging="360"/>
      </w:pPr>
      <w:rPr>
        <w:rFonts w:ascii="Wingdings 3" w:hAnsi="Wingdings 3" w:hint="default"/>
      </w:rPr>
    </w:lvl>
    <w:lvl w:ilvl="4" w:tplc="15A0EC2C" w:tentative="1">
      <w:start w:val="1"/>
      <w:numFmt w:val="bullet"/>
      <w:lvlText w:val=""/>
      <w:lvlJc w:val="left"/>
      <w:pPr>
        <w:tabs>
          <w:tab w:val="num" w:pos="4320"/>
        </w:tabs>
        <w:ind w:left="4320" w:hanging="360"/>
      </w:pPr>
      <w:rPr>
        <w:rFonts w:ascii="Wingdings 3" w:hAnsi="Wingdings 3" w:hint="default"/>
      </w:rPr>
    </w:lvl>
    <w:lvl w:ilvl="5" w:tplc="01C2BF7E" w:tentative="1">
      <w:start w:val="1"/>
      <w:numFmt w:val="bullet"/>
      <w:lvlText w:val=""/>
      <w:lvlJc w:val="left"/>
      <w:pPr>
        <w:tabs>
          <w:tab w:val="num" w:pos="5040"/>
        </w:tabs>
        <w:ind w:left="5040" w:hanging="360"/>
      </w:pPr>
      <w:rPr>
        <w:rFonts w:ascii="Wingdings 3" w:hAnsi="Wingdings 3" w:hint="default"/>
      </w:rPr>
    </w:lvl>
    <w:lvl w:ilvl="6" w:tplc="FFE229D6" w:tentative="1">
      <w:start w:val="1"/>
      <w:numFmt w:val="bullet"/>
      <w:lvlText w:val=""/>
      <w:lvlJc w:val="left"/>
      <w:pPr>
        <w:tabs>
          <w:tab w:val="num" w:pos="5760"/>
        </w:tabs>
        <w:ind w:left="5760" w:hanging="360"/>
      </w:pPr>
      <w:rPr>
        <w:rFonts w:ascii="Wingdings 3" w:hAnsi="Wingdings 3" w:hint="default"/>
      </w:rPr>
    </w:lvl>
    <w:lvl w:ilvl="7" w:tplc="5D749078" w:tentative="1">
      <w:start w:val="1"/>
      <w:numFmt w:val="bullet"/>
      <w:lvlText w:val=""/>
      <w:lvlJc w:val="left"/>
      <w:pPr>
        <w:tabs>
          <w:tab w:val="num" w:pos="6480"/>
        </w:tabs>
        <w:ind w:left="6480" w:hanging="360"/>
      </w:pPr>
      <w:rPr>
        <w:rFonts w:ascii="Wingdings 3" w:hAnsi="Wingdings 3" w:hint="default"/>
      </w:rPr>
    </w:lvl>
    <w:lvl w:ilvl="8" w:tplc="C750F388" w:tentative="1">
      <w:start w:val="1"/>
      <w:numFmt w:val="bullet"/>
      <w:lvlText w:val=""/>
      <w:lvlJc w:val="left"/>
      <w:pPr>
        <w:tabs>
          <w:tab w:val="num" w:pos="7200"/>
        </w:tabs>
        <w:ind w:left="7200" w:hanging="360"/>
      </w:pPr>
      <w:rPr>
        <w:rFonts w:ascii="Wingdings 3" w:hAnsi="Wingdings 3" w:hint="default"/>
      </w:rPr>
    </w:lvl>
  </w:abstractNum>
  <w:abstractNum w:abstractNumId="17">
    <w:nsid w:val="1B537A7B"/>
    <w:multiLevelType w:val="hybridMultilevel"/>
    <w:tmpl w:val="407AD218"/>
    <w:lvl w:ilvl="0" w:tplc="BFCA4AC0">
      <w:start w:val="1"/>
      <w:numFmt w:val="bullet"/>
      <w:lvlText w:val=""/>
      <w:lvlJc w:val="left"/>
      <w:pPr>
        <w:tabs>
          <w:tab w:val="num" w:pos="360"/>
        </w:tabs>
        <w:ind w:left="360" w:hanging="360"/>
      </w:pPr>
      <w:rPr>
        <w:rFonts w:ascii="Wingdings 3" w:hAnsi="Wingdings 3" w:hint="default"/>
        <w:sz w:val="16"/>
        <w:szCs w:val="16"/>
      </w:rPr>
    </w:lvl>
    <w:lvl w:ilvl="1" w:tplc="030C37C8" w:tentative="1">
      <w:start w:val="1"/>
      <w:numFmt w:val="bullet"/>
      <w:lvlText w:val=""/>
      <w:lvlJc w:val="left"/>
      <w:pPr>
        <w:tabs>
          <w:tab w:val="num" w:pos="1080"/>
        </w:tabs>
        <w:ind w:left="1080" w:hanging="360"/>
      </w:pPr>
      <w:rPr>
        <w:rFonts w:ascii="Wingdings 3" w:hAnsi="Wingdings 3" w:hint="default"/>
      </w:rPr>
    </w:lvl>
    <w:lvl w:ilvl="2" w:tplc="77B245CA" w:tentative="1">
      <w:start w:val="1"/>
      <w:numFmt w:val="bullet"/>
      <w:lvlText w:val=""/>
      <w:lvlJc w:val="left"/>
      <w:pPr>
        <w:tabs>
          <w:tab w:val="num" w:pos="1800"/>
        </w:tabs>
        <w:ind w:left="1800" w:hanging="360"/>
      </w:pPr>
      <w:rPr>
        <w:rFonts w:ascii="Wingdings 3" w:hAnsi="Wingdings 3" w:hint="default"/>
      </w:rPr>
    </w:lvl>
    <w:lvl w:ilvl="3" w:tplc="E11A5EA4" w:tentative="1">
      <w:start w:val="1"/>
      <w:numFmt w:val="bullet"/>
      <w:lvlText w:val=""/>
      <w:lvlJc w:val="left"/>
      <w:pPr>
        <w:tabs>
          <w:tab w:val="num" w:pos="2520"/>
        </w:tabs>
        <w:ind w:left="2520" w:hanging="360"/>
      </w:pPr>
      <w:rPr>
        <w:rFonts w:ascii="Wingdings 3" w:hAnsi="Wingdings 3" w:hint="default"/>
      </w:rPr>
    </w:lvl>
    <w:lvl w:ilvl="4" w:tplc="136EEB8C" w:tentative="1">
      <w:start w:val="1"/>
      <w:numFmt w:val="bullet"/>
      <w:lvlText w:val=""/>
      <w:lvlJc w:val="left"/>
      <w:pPr>
        <w:tabs>
          <w:tab w:val="num" w:pos="3240"/>
        </w:tabs>
        <w:ind w:left="3240" w:hanging="360"/>
      </w:pPr>
      <w:rPr>
        <w:rFonts w:ascii="Wingdings 3" w:hAnsi="Wingdings 3" w:hint="default"/>
      </w:rPr>
    </w:lvl>
    <w:lvl w:ilvl="5" w:tplc="F7BA4B08" w:tentative="1">
      <w:start w:val="1"/>
      <w:numFmt w:val="bullet"/>
      <w:lvlText w:val=""/>
      <w:lvlJc w:val="left"/>
      <w:pPr>
        <w:tabs>
          <w:tab w:val="num" w:pos="3960"/>
        </w:tabs>
        <w:ind w:left="3960" w:hanging="360"/>
      </w:pPr>
      <w:rPr>
        <w:rFonts w:ascii="Wingdings 3" w:hAnsi="Wingdings 3" w:hint="default"/>
      </w:rPr>
    </w:lvl>
    <w:lvl w:ilvl="6" w:tplc="DD00C2CA" w:tentative="1">
      <w:start w:val="1"/>
      <w:numFmt w:val="bullet"/>
      <w:lvlText w:val=""/>
      <w:lvlJc w:val="left"/>
      <w:pPr>
        <w:tabs>
          <w:tab w:val="num" w:pos="4680"/>
        </w:tabs>
        <w:ind w:left="4680" w:hanging="360"/>
      </w:pPr>
      <w:rPr>
        <w:rFonts w:ascii="Wingdings 3" w:hAnsi="Wingdings 3" w:hint="default"/>
      </w:rPr>
    </w:lvl>
    <w:lvl w:ilvl="7" w:tplc="4EC66E38" w:tentative="1">
      <w:start w:val="1"/>
      <w:numFmt w:val="bullet"/>
      <w:lvlText w:val=""/>
      <w:lvlJc w:val="left"/>
      <w:pPr>
        <w:tabs>
          <w:tab w:val="num" w:pos="5400"/>
        </w:tabs>
        <w:ind w:left="5400" w:hanging="360"/>
      </w:pPr>
      <w:rPr>
        <w:rFonts w:ascii="Wingdings 3" w:hAnsi="Wingdings 3" w:hint="default"/>
      </w:rPr>
    </w:lvl>
    <w:lvl w:ilvl="8" w:tplc="DCA650A8" w:tentative="1">
      <w:start w:val="1"/>
      <w:numFmt w:val="bullet"/>
      <w:lvlText w:val=""/>
      <w:lvlJc w:val="left"/>
      <w:pPr>
        <w:tabs>
          <w:tab w:val="num" w:pos="6120"/>
        </w:tabs>
        <w:ind w:left="6120" w:hanging="360"/>
      </w:pPr>
      <w:rPr>
        <w:rFonts w:ascii="Wingdings 3" w:hAnsi="Wingdings 3" w:hint="default"/>
      </w:rPr>
    </w:lvl>
  </w:abstractNum>
  <w:abstractNum w:abstractNumId="18">
    <w:nsid w:val="1C051792"/>
    <w:multiLevelType w:val="hybridMultilevel"/>
    <w:tmpl w:val="EE246CB2"/>
    <w:lvl w:ilvl="0" w:tplc="EE68BCD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C3E3357"/>
    <w:multiLevelType w:val="hybridMultilevel"/>
    <w:tmpl w:val="4702A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CB50AE9"/>
    <w:multiLevelType w:val="multilevel"/>
    <w:tmpl w:val="7BEE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DFC1282"/>
    <w:multiLevelType w:val="hybridMultilevel"/>
    <w:tmpl w:val="3368A4C0"/>
    <w:lvl w:ilvl="0" w:tplc="01DA7568">
      <w:start w:val="1"/>
      <w:numFmt w:val="decimal"/>
      <w:lvlText w:val="%1."/>
      <w:lvlJc w:val="left"/>
      <w:pPr>
        <w:tabs>
          <w:tab w:val="num" w:pos="720"/>
        </w:tabs>
        <w:ind w:left="720" w:hanging="360"/>
      </w:pPr>
      <w:rPr>
        <w:b w:val="0"/>
        <w:i w:val="0"/>
        <w:sz w:val="20"/>
        <w:szCs w:val="20"/>
      </w:rPr>
    </w:lvl>
    <w:lvl w:ilvl="1" w:tplc="04090005">
      <w:start w:val="1"/>
      <w:numFmt w:val="bullet"/>
      <w:lvlText w:val=""/>
      <w:lvlJc w:val="left"/>
      <w:pPr>
        <w:tabs>
          <w:tab w:val="num" w:pos="1440"/>
        </w:tabs>
        <w:ind w:left="1440" w:hanging="360"/>
      </w:pPr>
      <w:rPr>
        <w:rFonts w:ascii="Wingdings" w:hAnsi="Wingding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636EA0"/>
    <w:multiLevelType w:val="hybridMultilevel"/>
    <w:tmpl w:val="9B56C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16C5C32"/>
    <w:multiLevelType w:val="hybridMultilevel"/>
    <w:tmpl w:val="8A50B3C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38D1611"/>
    <w:multiLevelType w:val="multilevel"/>
    <w:tmpl w:val="61125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7E0771B"/>
    <w:multiLevelType w:val="hybridMultilevel"/>
    <w:tmpl w:val="430A5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8323D57"/>
    <w:multiLevelType w:val="hybridMultilevel"/>
    <w:tmpl w:val="9D541F28"/>
    <w:lvl w:ilvl="0" w:tplc="92D6881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B9B0B1A"/>
    <w:multiLevelType w:val="hybridMultilevel"/>
    <w:tmpl w:val="1DCC7178"/>
    <w:lvl w:ilvl="0" w:tplc="9B9C3D14">
      <w:start w:val="1"/>
      <w:numFmt w:val="decimal"/>
      <w:lvlText w:val="%1."/>
      <w:lvlJc w:val="left"/>
      <w:pPr>
        <w:ind w:left="57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DDD36E6"/>
    <w:multiLevelType w:val="multilevel"/>
    <w:tmpl w:val="0F0A3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F01789C"/>
    <w:multiLevelType w:val="hybridMultilevel"/>
    <w:tmpl w:val="A2121B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F1619A1"/>
    <w:multiLevelType w:val="multilevel"/>
    <w:tmpl w:val="721AE5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16D6EDB"/>
    <w:multiLevelType w:val="hybridMultilevel"/>
    <w:tmpl w:val="E0EE8A20"/>
    <w:lvl w:ilvl="0" w:tplc="04090015">
      <w:start w:val="1"/>
      <w:numFmt w:val="upperLetter"/>
      <w:lvlText w:val="%1."/>
      <w:lvlJc w:val="left"/>
      <w:pPr>
        <w:ind w:left="720" w:hanging="360"/>
      </w:pPr>
      <w:rPr>
        <w:rFonts w:hint="default"/>
      </w:rPr>
    </w:lvl>
    <w:lvl w:ilvl="1" w:tplc="5BBE1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663696"/>
    <w:multiLevelType w:val="hybridMultilevel"/>
    <w:tmpl w:val="C4B29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A6D1501"/>
    <w:multiLevelType w:val="hybridMultilevel"/>
    <w:tmpl w:val="08807D96"/>
    <w:lvl w:ilvl="0" w:tplc="04090001">
      <w:start w:val="1"/>
      <w:numFmt w:val="bullet"/>
      <w:lvlText w:val=""/>
      <w:lvlJc w:val="left"/>
      <w:pPr>
        <w:tabs>
          <w:tab w:val="num" w:pos="360"/>
        </w:tabs>
        <w:ind w:left="360" w:hanging="360"/>
      </w:pPr>
      <w:rPr>
        <w:rFonts w:ascii="Symbol" w:hAnsi="Symbol" w:hint="default"/>
        <w:b w:val="0"/>
        <w:sz w:val="24"/>
        <w:szCs w:val="24"/>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4">
    <w:nsid w:val="3C7234C5"/>
    <w:multiLevelType w:val="hybridMultilevel"/>
    <w:tmpl w:val="3D263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CCE7C26"/>
    <w:multiLevelType w:val="hybridMultilevel"/>
    <w:tmpl w:val="358E11F4"/>
    <w:lvl w:ilvl="0" w:tplc="C756C626">
      <w:start w:val="1"/>
      <w:numFmt w:val="upperRoman"/>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B84740"/>
    <w:multiLevelType w:val="hybridMultilevel"/>
    <w:tmpl w:val="F0EAE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CD6D8F"/>
    <w:multiLevelType w:val="hybridMultilevel"/>
    <w:tmpl w:val="B96E3AC6"/>
    <w:lvl w:ilvl="0" w:tplc="04090003">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6A2307"/>
    <w:multiLevelType w:val="hybridMultilevel"/>
    <w:tmpl w:val="1D6AB0BE"/>
    <w:lvl w:ilvl="0" w:tplc="EE68BCD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6FE4594"/>
    <w:multiLevelType w:val="hybridMultilevel"/>
    <w:tmpl w:val="509C00AA"/>
    <w:lvl w:ilvl="0" w:tplc="EE68BC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A1B2CE6"/>
    <w:multiLevelType w:val="hybridMultilevel"/>
    <w:tmpl w:val="44D868D2"/>
    <w:lvl w:ilvl="0" w:tplc="A3B601D0">
      <w:start w:val="1"/>
      <w:numFmt w:val="bullet"/>
      <w:lvlText w:val=""/>
      <w:lvlJc w:val="left"/>
      <w:pPr>
        <w:ind w:left="1800" w:hanging="720"/>
      </w:pPr>
      <w:rPr>
        <w:rFonts w:ascii="Wingdings 3" w:hAnsi="Wingdings 3" w:hint="default"/>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0976B18"/>
    <w:multiLevelType w:val="hybridMultilevel"/>
    <w:tmpl w:val="0EA415D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2">
    <w:nsid w:val="50F454EB"/>
    <w:multiLevelType w:val="hybridMultilevel"/>
    <w:tmpl w:val="D8223D4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51F61504"/>
    <w:multiLevelType w:val="hybridMultilevel"/>
    <w:tmpl w:val="F5460FC4"/>
    <w:lvl w:ilvl="0" w:tplc="FBA825F4">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4592C82"/>
    <w:multiLevelType w:val="hybridMultilevel"/>
    <w:tmpl w:val="FACAB2DE"/>
    <w:lvl w:ilvl="0" w:tplc="C8CA7CC0">
      <w:start w:val="3"/>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8045E30"/>
    <w:multiLevelType w:val="hybridMultilevel"/>
    <w:tmpl w:val="493C12E4"/>
    <w:lvl w:ilvl="0" w:tplc="591634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880672D"/>
    <w:multiLevelType w:val="hybridMultilevel"/>
    <w:tmpl w:val="1222EBA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E3F6575"/>
    <w:multiLevelType w:val="hybridMultilevel"/>
    <w:tmpl w:val="DD5EE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3C838BE"/>
    <w:multiLevelType w:val="hybridMultilevel"/>
    <w:tmpl w:val="3840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AE7876"/>
    <w:multiLevelType w:val="hybridMultilevel"/>
    <w:tmpl w:val="BD4A4E5A"/>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0">
    <w:nsid w:val="680D17E9"/>
    <w:multiLevelType w:val="hybridMultilevel"/>
    <w:tmpl w:val="332A3100"/>
    <w:lvl w:ilvl="0" w:tplc="32A699D2">
      <w:start w:val="1"/>
      <w:numFmt w:val="decimal"/>
      <w:lvlText w:val="%1."/>
      <w:lvlJc w:val="left"/>
      <w:pPr>
        <w:tabs>
          <w:tab w:val="num" w:pos="720"/>
        </w:tabs>
        <w:ind w:left="720" w:hanging="360"/>
      </w:pPr>
      <w:rPr>
        <w:b w:val="0"/>
        <w:i w:val="0"/>
        <w:color w:val="auto"/>
        <w:sz w:val="20"/>
        <w:szCs w:val="20"/>
      </w:rPr>
    </w:lvl>
    <w:lvl w:ilvl="1" w:tplc="5F34D87C">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BFC6B78"/>
    <w:multiLevelType w:val="hybridMultilevel"/>
    <w:tmpl w:val="2BE416B4"/>
    <w:lvl w:ilvl="0" w:tplc="CDE459B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2">
    <w:nsid w:val="6D69303D"/>
    <w:multiLevelType w:val="multilevel"/>
    <w:tmpl w:val="C71CF1C8"/>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3">
    <w:nsid w:val="738A3E55"/>
    <w:multiLevelType w:val="hybridMultilevel"/>
    <w:tmpl w:val="716A7B98"/>
    <w:lvl w:ilvl="0" w:tplc="F5704F76">
      <w:start w:val="1"/>
      <w:numFmt w:val="bullet"/>
      <w:lvlText w:val=""/>
      <w:lvlJc w:val="left"/>
      <w:pPr>
        <w:tabs>
          <w:tab w:val="num" w:pos="1440"/>
        </w:tabs>
        <w:ind w:left="1440" w:hanging="360"/>
      </w:pPr>
      <w:rPr>
        <w:rFonts w:ascii="Wingdings 3" w:hAnsi="Wingdings 3" w:hint="default"/>
        <w:sz w:val="16"/>
        <w:szCs w:val="16"/>
      </w:rPr>
    </w:lvl>
    <w:lvl w:ilvl="1" w:tplc="030C37C8" w:tentative="1">
      <w:start w:val="1"/>
      <w:numFmt w:val="bullet"/>
      <w:lvlText w:val=""/>
      <w:lvlJc w:val="left"/>
      <w:pPr>
        <w:tabs>
          <w:tab w:val="num" w:pos="2160"/>
        </w:tabs>
        <w:ind w:left="2160" w:hanging="360"/>
      </w:pPr>
      <w:rPr>
        <w:rFonts w:ascii="Wingdings 3" w:hAnsi="Wingdings 3" w:hint="default"/>
      </w:rPr>
    </w:lvl>
    <w:lvl w:ilvl="2" w:tplc="77B245CA" w:tentative="1">
      <w:start w:val="1"/>
      <w:numFmt w:val="bullet"/>
      <w:lvlText w:val=""/>
      <w:lvlJc w:val="left"/>
      <w:pPr>
        <w:tabs>
          <w:tab w:val="num" w:pos="2880"/>
        </w:tabs>
        <w:ind w:left="2880" w:hanging="360"/>
      </w:pPr>
      <w:rPr>
        <w:rFonts w:ascii="Wingdings 3" w:hAnsi="Wingdings 3" w:hint="default"/>
      </w:rPr>
    </w:lvl>
    <w:lvl w:ilvl="3" w:tplc="E11A5EA4" w:tentative="1">
      <w:start w:val="1"/>
      <w:numFmt w:val="bullet"/>
      <w:lvlText w:val=""/>
      <w:lvlJc w:val="left"/>
      <w:pPr>
        <w:tabs>
          <w:tab w:val="num" w:pos="3600"/>
        </w:tabs>
        <w:ind w:left="3600" w:hanging="360"/>
      </w:pPr>
      <w:rPr>
        <w:rFonts w:ascii="Wingdings 3" w:hAnsi="Wingdings 3" w:hint="default"/>
      </w:rPr>
    </w:lvl>
    <w:lvl w:ilvl="4" w:tplc="136EEB8C" w:tentative="1">
      <w:start w:val="1"/>
      <w:numFmt w:val="bullet"/>
      <w:lvlText w:val=""/>
      <w:lvlJc w:val="left"/>
      <w:pPr>
        <w:tabs>
          <w:tab w:val="num" w:pos="4320"/>
        </w:tabs>
        <w:ind w:left="4320" w:hanging="360"/>
      </w:pPr>
      <w:rPr>
        <w:rFonts w:ascii="Wingdings 3" w:hAnsi="Wingdings 3" w:hint="default"/>
      </w:rPr>
    </w:lvl>
    <w:lvl w:ilvl="5" w:tplc="F7BA4B08" w:tentative="1">
      <w:start w:val="1"/>
      <w:numFmt w:val="bullet"/>
      <w:lvlText w:val=""/>
      <w:lvlJc w:val="left"/>
      <w:pPr>
        <w:tabs>
          <w:tab w:val="num" w:pos="5040"/>
        </w:tabs>
        <w:ind w:left="5040" w:hanging="360"/>
      </w:pPr>
      <w:rPr>
        <w:rFonts w:ascii="Wingdings 3" w:hAnsi="Wingdings 3" w:hint="default"/>
      </w:rPr>
    </w:lvl>
    <w:lvl w:ilvl="6" w:tplc="DD00C2CA" w:tentative="1">
      <w:start w:val="1"/>
      <w:numFmt w:val="bullet"/>
      <w:lvlText w:val=""/>
      <w:lvlJc w:val="left"/>
      <w:pPr>
        <w:tabs>
          <w:tab w:val="num" w:pos="5760"/>
        </w:tabs>
        <w:ind w:left="5760" w:hanging="360"/>
      </w:pPr>
      <w:rPr>
        <w:rFonts w:ascii="Wingdings 3" w:hAnsi="Wingdings 3" w:hint="default"/>
      </w:rPr>
    </w:lvl>
    <w:lvl w:ilvl="7" w:tplc="4EC66E38" w:tentative="1">
      <w:start w:val="1"/>
      <w:numFmt w:val="bullet"/>
      <w:lvlText w:val=""/>
      <w:lvlJc w:val="left"/>
      <w:pPr>
        <w:tabs>
          <w:tab w:val="num" w:pos="6480"/>
        </w:tabs>
        <w:ind w:left="6480" w:hanging="360"/>
      </w:pPr>
      <w:rPr>
        <w:rFonts w:ascii="Wingdings 3" w:hAnsi="Wingdings 3" w:hint="default"/>
      </w:rPr>
    </w:lvl>
    <w:lvl w:ilvl="8" w:tplc="DCA650A8" w:tentative="1">
      <w:start w:val="1"/>
      <w:numFmt w:val="bullet"/>
      <w:lvlText w:val=""/>
      <w:lvlJc w:val="left"/>
      <w:pPr>
        <w:tabs>
          <w:tab w:val="num" w:pos="7200"/>
        </w:tabs>
        <w:ind w:left="7200" w:hanging="360"/>
      </w:pPr>
      <w:rPr>
        <w:rFonts w:ascii="Wingdings 3" w:hAnsi="Wingdings 3" w:hint="default"/>
      </w:rPr>
    </w:lvl>
  </w:abstractNum>
  <w:abstractNum w:abstractNumId="54">
    <w:nsid w:val="738B615B"/>
    <w:multiLevelType w:val="hybridMultilevel"/>
    <w:tmpl w:val="659A4BD0"/>
    <w:lvl w:ilvl="0" w:tplc="EE68BC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3F14545"/>
    <w:multiLevelType w:val="hybridMultilevel"/>
    <w:tmpl w:val="608AFA54"/>
    <w:lvl w:ilvl="0" w:tplc="04090001">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751D22BC"/>
    <w:multiLevelType w:val="hybridMultilevel"/>
    <w:tmpl w:val="59F689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765E3985"/>
    <w:multiLevelType w:val="hybridMultilevel"/>
    <w:tmpl w:val="BD587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92303E1"/>
    <w:multiLevelType w:val="hybridMultilevel"/>
    <w:tmpl w:val="5EC41A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A7F3040"/>
    <w:multiLevelType w:val="hybridMultilevel"/>
    <w:tmpl w:val="7E981DF6"/>
    <w:lvl w:ilvl="0" w:tplc="04090001">
      <w:start w:val="1"/>
      <w:numFmt w:val="bullet"/>
      <w:lvlText w:val=""/>
      <w:lvlJc w:val="left"/>
      <w:pPr>
        <w:tabs>
          <w:tab w:val="num" w:pos="720"/>
        </w:tabs>
        <w:ind w:left="720" w:hanging="360"/>
      </w:pPr>
      <w:rPr>
        <w:rFonts w:ascii="Symbol" w:hAnsi="Symbol" w:hint="default"/>
      </w:rPr>
    </w:lvl>
    <w:lvl w:ilvl="1" w:tplc="00050409">
      <w:start w:val="1"/>
      <w:numFmt w:val="bullet"/>
      <w:lvlText w:val=""/>
      <w:lvlJc w:val="left"/>
      <w:pPr>
        <w:tabs>
          <w:tab w:val="num" w:pos="1440"/>
        </w:tabs>
        <w:ind w:left="1440" w:hanging="360"/>
      </w:pPr>
      <w:rPr>
        <w:rFonts w:ascii="Wingdings" w:hAnsi="Wingdings"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CAC2F46"/>
    <w:multiLevelType w:val="hybridMultilevel"/>
    <w:tmpl w:val="AA180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E6C4CDA"/>
    <w:multiLevelType w:val="hybridMultilevel"/>
    <w:tmpl w:val="37F87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FBB723D"/>
    <w:multiLevelType w:val="hybridMultilevel"/>
    <w:tmpl w:val="C8168696"/>
    <w:lvl w:ilvl="0" w:tplc="04090001">
      <w:start w:val="1"/>
      <w:numFmt w:val="bullet"/>
      <w:lvlText w:val=""/>
      <w:lvlJc w:val="left"/>
      <w:pPr>
        <w:tabs>
          <w:tab w:val="num" w:pos="360"/>
        </w:tabs>
        <w:ind w:left="360" w:hanging="360"/>
      </w:pPr>
      <w:rPr>
        <w:rFonts w:ascii="Symbol" w:hAnsi="Symbol" w:hint="default"/>
        <w:b w:val="0"/>
        <w:sz w:val="24"/>
        <w:szCs w:val="24"/>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63">
    <w:nsid w:val="7FBF0740"/>
    <w:multiLevelType w:val="hybridMultilevel"/>
    <w:tmpl w:val="67A0C804"/>
    <w:lvl w:ilvl="0" w:tplc="07F6D74E">
      <w:start w:val="1"/>
      <w:numFmt w:val="decimal"/>
      <w:lvlText w:val="%1."/>
      <w:lvlJc w:val="left"/>
      <w:pPr>
        <w:tabs>
          <w:tab w:val="num" w:pos="720"/>
        </w:tabs>
        <w:ind w:left="720" w:hanging="360"/>
      </w:pPr>
      <w:rPr>
        <w:b w:val="0"/>
        <w:i w:val="0"/>
      </w:rPr>
    </w:lvl>
    <w:lvl w:ilvl="1" w:tplc="4EFA1F62">
      <w:start w:val="3"/>
      <w:numFmt w:val="decimal"/>
      <w:lvlText w:val="%2."/>
      <w:lvlJc w:val="left"/>
      <w:pPr>
        <w:tabs>
          <w:tab w:val="num" w:pos="1440"/>
        </w:tabs>
        <w:ind w:left="144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3"/>
  </w:num>
  <w:num w:numId="2">
    <w:abstractNumId w:val="21"/>
  </w:num>
  <w:num w:numId="3">
    <w:abstractNumId w:val="50"/>
  </w:num>
  <w:num w:numId="4">
    <w:abstractNumId w:val="41"/>
  </w:num>
  <w:num w:numId="5">
    <w:abstractNumId w:val="59"/>
  </w:num>
  <w:num w:numId="6">
    <w:abstractNumId w:val="44"/>
  </w:num>
  <w:num w:numId="7">
    <w:abstractNumId w:val="61"/>
  </w:num>
  <w:num w:numId="8">
    <w:abstractNumId w:val="56"/>
  </w:num>
  <w:num w:numId="9">
    <w:abstractNumId w:val="15"/>
  </w:num>
  <w:num w:numId="10">
    <w:abstractNumId w:val="39"/>
  </w:num>
  <w:num w:numId="11">
    <w:abstractNumId w:val="28"/>
  </w:num>
  <w:num w:numId="12">
    <w:abstractNumId w:val="57"/>
  </w:num>
  <w:num w:numId="13">
    <w:abstractNumId w:val="18"/>
  </w:num>
  <w:num w:numId="14">
    <w:abstractNumId w:val="38"/>
  </w:num>
  <w:num w:numId="15">
    <w:abstractNumId w:val="54"/>
  </w:num>
  <w:num w:numId="16">
    <w:abstractNumId w:val="52"/>
  </w:num>
  <w:num w:numId="17">
    <w:abstractNumId w:val="20"/>
  </w:num>
  <w:num w:numId="18">
    <w:abstractNumId w:val="24"/>
  </w:num>
  <w:num w:numId="19">
    <w:abstractNumId w:val="49"/>
  </w:num>
  <w:num w:numId="20">
    <w:abstractNumId w:val="33"/>
  </w:num>
  <w:num w:numId="21">
    <w:abstractNumId w:val="62"/>
  </w:num>
  <w:num w:numId="22">
    <w:abstractNumId w:val="55"/>
  </w:num>
  <w:num w:numId="23">
    <w:abstractNumId w:val="51"/>
  </w:num>
  <w:num w:numId="24">
    <w:abstractNumId w:val="29"/>
  </w:num>
  <w:num w:numId="25">
    <w:abstractNumId w:val="23"/>
  </w:num>
  <w:num w:numId="26">
    <w:abstractNumId w:val="42"/>
  </w:num>
  <w:num w:numId="27">
    <w:abstractNumId w:val="25"/>
  </w:num>
  <w:num w:numId="28">
    <w:abstractNumId w:val="9"/>
  </w:num>
  <w:num w:numId="29">
    <w:abstractNumId w:val="32"/>
  </w:num>
  <w:num w:numId="30">
    <w:abstractNumId w:val="22"/>
  </w:num>
  <w:num w:numId="31">
    <w:abstractNumId w:val="10"/>
  </w:num>
  <w:num w:numId="32">
    <w:abstractNumId w:val="45"/>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60"/>
  </w:num>
  <w:num w:numId="43">
    <w:abstractNumId w:val="26"/>
  </w:num>
  <w:num w:numId="44">
    <w:abstractNumId w:val="30"/>
  </w:num>
  <w:num w:numId="45">
    <w:abstractNumId w:val="43"/>
  </w:num>
  <w:num w:numId="46">
    <w:abstractNumId w:val="27"/>
  </w:num>
  <w:num w:numId="47">
    <w:abstractNumId w:val="31"/>
  </w:num>
  <w:num w:numId="48">
    <w:abstractNumId w:val="35"/>
  </w:num>
  <w:num w:numId="49">
    <w:abstractNumId w:val="14"/>
  </w:num>
  <w:num w:numId="50">
    <w:abstractNumId w:val="47"/>
  </w:num>
  <w:num w:numId="51">
    <w:abstractNumId w:val="19"/>
  </w:num>
  <w:num w:numId="52">
    <w:abstractNumId w:val="58"/>
  </w:num>
  <w:num w:numId="53">
    <w:abstractNumId w:val="12"/>
  </w:num>
  <w:num w:numId="54">
    <w:abstractNumId w:val="34"/>
  </w:num>
  <w:num w:numId="55">
    <w:abstractNumId w:val="37"/>
  </w:num>
  <w:num w:numId="56">
    <w:abstractNumId w:val="16"/>
  </w:num>
  <w:num w:numId="57">
    <w:abstractNumId w:val="13"/>
  </w:num>
  <w:num w:numId="58">
    <w:abstractNumId w:val="40"/>
  </w:num>
  <w:num w:numId="59">
    <w:abstractNumId w:val="46"/>
  </w:num>
  <w:num w:numId="60">
    <w:abstractNumId w:val="11"/>
  </w:num>
  <w:num w:numId="61">
    <w:abstractNumId w:val="53"/>
  </w:num>
  <w:num w:numId="62">
    <w:abstractNumId w:val="17"/>
  </w:num>
  <w:num w:numId="63">
    <w:abstractNumId w:val="48"/>
  </w:num>
  <w:num w:numId="64">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06"/>
    <w:rsid w:val="0000255B"/>
    <w:rsid w:val="000026D8"/>
    <w:rsid w:val="000059AC"/>
    <w:rsid w:val="000075A5"/>
    <w:rsid w:val="0001065F"/>
    <w:rsid w:val="00012517"/>
    <w:rsid w:val="00015A59"/>
    <w:rsid w:val="00016CDA"/>
    <w:rsid w:val="000172E9"/>
    <w:rsid w:val="00017BB6"/>
    <w:rsid w:val="00021016"/>
    <w:rsid w:val="000234FC"/>
    <w:rsid w:val="000259B6"/>
    <w:rsid w:val="00025B92"/>
    <w:rsid w:val="00034ED9"/>
    <w:rsid w:val="0003697B"/>
    <w:rsid w:val="0004176D"/>
    <w:rsid w:val="000421BE"/>
    <w:rsid w:val="00045B95"/>
    <w:rsid w:val="00045E06"/>
    <w:rsid w:val="000464E8"/>
    <w:rsid w:val="000519B4"/>
    <w:rsid w:val="00054F3A"/>
    <w:rsid w:val="00055C56"/>
    <w:rsid w:val="000575FC"/>
    <w:rsid w:val="00060FAC"/>
    <w:rsid w:val="000659E4"/>
    <w:rsid w:val="00065B48"/>
    <w:rsid w:val="0006766E"/>
    <w:rsid w:val="00071975"/>
    <w:rsid w:val="000734E8"/>
    <w:rsid w:val="00073CB4"/>
    <w:rsid w:val="00073DAF"/>
    <w:rsid w:val="00074975"/>
    <w:rsid w:val="00077AC5"/>
    <w:rsid w:val="00077B99"/>
    <w:rsid w:val="00077EE3"/>
    <w:rsid w:val="000823A7"/>
    <w:rsid w:val="00082671"/>
    <w:rsid w:val="00084E83"/>
    <w:rsid w:val="00085B42"/>
    <w:rsid w:val="00091D24"/>
    <w:rsid w:val="000929CB"/>
    <w:rsid w:val="00093946"/>
    <w:rsid w:val="00095F6C"/>
    <w:rsid w:val="000970E0"/>
    <w:rsid w:val="00097E98"/>
    <w:rsid w:val="000A0EA0"/>
    <w:rsid w:val="000A35EE"/>
    <w:rsid w:val="000A506D"/>
    <w:rsid w:val="000A59EC"/>
    <w:rsid w:val="000A6E90"/>
    <w:rsid w:val="000B1E1C"/>
    <w:rsid w:val="000D3A18"/>
    <w:rsid w:val="000E0BE4"/>
    <w:rsid w:val="000E1E7D"/>
    <w:rsid w:val="000E2671"/>
    <w:rsid w:val="000E26B4"/>
    <w:rsid w:val="000E7018"/>
    <w:rsid w:val="000E7057"/>
    <w:rsid w:val="000F1A8A"/>
    <w:rsid w:val="000F2AD4"/>
    <w:rsid w:val="000F2E56"/>
    <w:rsid w:val="000F62E7"/>
    <w:rsid w:val="000F684C"/>
    <w:rsid w:val="001019B6"/>
    <w:rsid w:val="0010543D"/>
    <w:rsid w:val="0010561C"/>
    <w:rsid w:val="0010691E"/>
    <w:rsid w:val="0010709B"/>
    <w:rsid w:val="001079F9"/>
    <w:rsid w:val="00111C95"/>
    <w:rsid w:val="001145AB"/>
    <w:rsid w:val="00115DC0"/>
    <w:rsid w:val="00120218"/>
    <w:rsid w:val="00121F5B"/>
    <w:rsid w:val="001231F9"/>
    <w:rsid w:val="00123358"/>
    <w:rsid w:val="0012563B"/>
    <w:rsid w:val="00130060"/>
    <w:rsid w:val="00131170"/>
    <w:rsid w:val="001320A8"/>
    <w:rsid w:val="0013548B"/>
    <w:rsid w:val="001416FA"/>
    <w:rsid w:val="00142FCF"/>
    <w:rsid w:val="001435E2"/>
    <w:rsid w:val="00143802"/>
    <w:rsid w:val="00144AD8"/>
    <w:rsid w:val="00151787"/>
    <w:rsid w:val="001568FB"/>
    <w:rsid w:val="00156F7C"/>
    <w:rsid w:val="00167EAE"/>
    <w:rsid w:val="001731D4"/>
    <w:rsid w:val="001756FA"/>
    <w:rsid w:val="00177838"/>
    <w:rsid w:val="0018150A"/>
    <w:rsid w:val="0018241D"/>
    <w:rsid w:val="00183706"/>
    <w:rsid w:val="00184214"/>
    <w:rsid w:val="0018520E"/>
    <w:rsid w:val="001857B5"/>
    <w:rsid w:val="00186833"/>
    <w:rsid w:val="001869E2"/>
    <w:rsid w:val="001873EE"/>
    <w:rsid w:val="00191DB5"/>
    <w:rsid w:val="00194524"/>
    <w:rsid w:val="00195558"/>
    <w:rsid w:val="00197658"/>
    <w:rsid w:val="00197B48"/>
    <w:rsid w:val="001A148F"/>
    <w:rsid w:val="001A4874"/>
    <w:rsid w:val="001B50BA"/>
    <w:rsid w:val="001B74DB"/>
    <w:rsid w:val="001D0154"/>
    <w:rsid w:val="001D10C4"/>
    <w:rsid w:val="001E273D"/>
    <w:rsid w:val="001E4B06"/>
    <w:rsid w:val="001E4D60"/>
    <w:rsid w:val="001E5010"/>
    <w:rsid w:val="001E6920"/>
    <w:rsid w:val="001F1F40"/>
    <w:rsid w:val="001F27C5"/>
    <w:rsid w:val="001F6177"/>
    <w:rsid w:val="00203E6B"/>
    <w:rsid w:val="00205752"/>
    <w:rsid w:val="00205DCA"/>
    <w:rsid w:val="002061BD"/>
    <w:rsid w:val="00212DEB"/>
    <w:rsid w:val="00215431"/>
    <w:rsid w:val="002163F9"/>
    <w:rsid w:val="00222E69"/>
    <w:rsid w:val="00230751"/>
    <w:rsid w:val="00232535"/>
    <w:rsid w:val="002326F0"/>
    <w:rsid w:val="0023482D"/>
    <w:rsid w:val="0023548E"/>
    <w:rsid w:val="00235725"/>
    <w:rsid w:val="00237A85"/>
    <w:rsid w:val="00237BF3"/>
    <w:rsid w:val="00237D9B"/>
    <w:rsid w:val="00240215"/>
    <w:rsid w:val="0024073D"/>
    <w:rsid w:val="00241DB1"/>
    <w:rsid w:val="0024649E"/>
    <w:rsid w:val="00246D02"/>
    <w:rsid w:val="002526B0"/>
    <w:rsid w:val="002547F4"/>
    <w:rsid w:val="002548A9"/>
    <w:rsid w:val="00256770"/>
    <w:rsid w:val="0026234F"/>
    <w:rsid w:val="0026493A"/>
    <w:rsid w:val="00267578"/>
    <w:rsid w:val="0027327E"/>
    <w:rsid w:val="002747C3"/>
    <w:rsid w:val="002749DF"/>
    <w:rsid w:val="00274BEA"/>
    <w:rsid w:val="00281055"/>
    <w:rsid w:val="00285257"/>
    <w:rsid w:val="002873C0"/>
    <w:rsid w:val="002941E3"/>
    <w:rsid w:val="00295B39"/>
    <w:rsid w:val="00296D14"/>
    <w:rsid w:val="002970D0"/>
    <w:rsid w:val="002A3098"/>
    <w:rsid w:val="002A4E65"/>
    <w:rsid w:val="002A6ED1"/>
    <w:rsid w:val="002B12DB"/>
    <w:rsid w:val="002B3279"/>
    <w:rsid w:val="002B5FFD"/>
    <w:rsid w:val="002B6BE9"/>
    <w:rsid w:val="002B75D8"/>
    <w:rsid w:val="002C01D7"/>
    <w:rsid w:val="002C18FD"/>
    <w:rsid w:val="002C4240"/>
    <w:rsid w:val="002C5C5C"/>
    <w:rsid w:val="002C6EE1"/>
    <w:rsid w:val="002C7BD6"/>
    <w:rsid w:val="002D0733"/>
    <w:rsid w:val="002D0CBD"/>
    <w:rsid w:val="002D1D6F"/>
    <w:rsid w:val="002D1D8E"/>
    <w:rsid w:val="002D28A6"/>
    <w:rsid w:val="002D4751"/>
    <w:rsid w:val="002E0DFC"/>
    <w:rsid w:val="002E1E6E"/>
    <w:rsid w:val="002E3967"/>
    <w:rsid w:val="002E45C6"/>
    <w:rsid w:val="002F1A5A"/>
    <w:rsid w:val="002F787F"/>
    <w:rsid w:val="0030114C"/>
    <w:rsid w:val="00301F81"/>
    <w:rsid w:val="003028EF"/>
    <w:rsid w:val="0030380A"/>
    <w:rsid w:val="003068D6"/>
    <w:rsid w:val="003108E6"/>
    <w:rsid w:val="0031540E"/>
    <w:rsid w:val="00315E59"/>
    <w:rsid w:val="00316A80"/>
    <w:rsid w:val="00321E90"/>
    <w:rsid w:val="0033094B"/>
    <w:rsid w:val="00331A18"/>
    <w:rsid w:val="00333405"/>
    <w:rsid w:val="00334024"/>
    <w:rsid w:val="003346EC"/>
    <w:rsid w:val="00345E16"/>
    <w:rsid w:val="003470B2"/>
    <w:rsid w:val="0035028D"/>
    <w:rsid w:val="0035080E"/>
    <w:rsid w:val="00351042"/>
    <w:rsid w:val="0035167A"/>
    <w:rsid w:val="00352D09"/>
    <w:rsid w:val="00353F7C"/>
    <w:rsid w:val="003558D1"/>
    <w:rsid w:val="00361056"/>
    <w:rsid w:val="0036400D"/>
    <w:rsid w:val="00365A9A"/>
    <w:rsid w:val="00367503"/>
    <w:rsid w:val="00372089"/>
    <w:rsid w:val="00372566"/>
    <w:rsid w:val="00372E9D"/>
    <w:rsid w:val="00374AE1"/>
    <w:rsid w:val="0038533F"/>
    <w:rsid w:val="00387790"/>
    <w:rsid w:val="00390A50"/>
    <w:rsid w:val="003915A5"/>
    <w:rsid w:val="0039354D"/>
    <w:rsid w:val="003946AC"/>
    <w:rsid w:val="003A0E18"/>
    <w:rsid w:val="003A5CE4"/>
    <w:rsid w:val="003A647A"/>
    <w:rsid w:val="003B232D"/>
    <w:rsid w:val="003B4FE8"/>
    <w:rsid w:val="003C0251"/>
    <w:rsid w:val="003C0A77"/>
    <w:rsid w:val="003C1B97"/>
    <w:rsid w:val="003C4991"/>
    <w:rsid w:val="003D1AB7"/>
    <w:rsid w:val="003E5300"/>
    <w:rsid w:val="003E6196"/>
    <w:rsid w:val="003E75DE"/>
    <w:rsid w:val="003F3735"/>
    <w:rsid w:val="003F4359"/>
    <w:rsid w:val="003F48FC"/>
    <w:rsid w:val="003F5DE1"/>
    <w:rsid w:val="003F7E8A"/>
    <w:rsid w:val="004027F7"/>
    <w:rsid w:val="00402CB4"/>
    <w:rsid w:val="00403FBA"/>
    <w:rsid w:val="0040435D"/>
    <w:rsid w:val="004049B1"/>
    <w:rsid w:val="00412DDF"/>
    <w:rsid w:val="00414C42"/>
    <w:rsid w:val="00416380"/>
    <w:rsid w:val="0042109F"/>
    <w:rsid w:val="0042163D"/>
    <w:rsid w:val="004256A7"/>
    <w:rsid w:val="00426D97"/>
    <w:rsid w:val="00427A2D"/>
    <w:rsid w:val="00430970"/>
    <w:rsid w:val="00430CAD"/>
    <w:rsid w:val="00431EA7"/>
    <w:rsid w:val="00433319"/>
    <w:rsid w:val="00433CDC"/>
    <w:rsid w:val="0043567A"/>
    <w:rsid w:val="0044068F"/>
    <w:rsid w:val="00442032"/>
    <w:rsid w:val="0044304A"/>
    <w:rsid w:val="004433A8"/>
    <w:rsid w:val="004435D1"/>
    <w:rsid w:val="004442A4"/>
    <w:rsid w:val="00445F48"/>
    <w:rsid w:val="00447B60"/>
    <w:rsid w:val="00452071"/>
    <w:rsid w:val="00457F1D"/>
    <w:rsid w:val="00462EBE"/>
    <w:rsid w:val="00464162"/>
    <w:rsid w:val="00464428"/>
    <w:rsid w:val="00472C3A"/>
    <w:rsid w:val="00474545"/>
    <w:rsid w:val="00474942"/>
    <w:rsid w:val="0048055E"/>
    <w:rsid w:val="00480C3F"/>
    <w:rsid w:val="00482CA3"/>
    <w:rsid w:val="004876E2"/>
    <w:rsid w:val="004946E5"/>
    <w:rsid w:val="00495A0E"/>
    <w:rsid w:val="00497A4B"/>
    <w:rsid w:val="004A1654"/>
    <w:rsid w:val="004A18E8"/>
    <w:rsid w:val="004A28BD"/>
    <w:rsid w:val="004A4970"/>
    <w:rsid w:val="004A5C45"/>
    <w:rsid w:val="004A5C72"/>
    <w:rsid w:val="004B121F"/>
    <w:rsid w:val="004B47ED"/>
    <w:rsid w:val="004B5ADA"/>
    <w:rsid w:val="004B6496"/>
    <w:rsid w:val="004B750F"/>
    <w:rsid w:val="004B7F39"/>
    <w:rsid w:val="004C0415"/>
    <w:rsid w:val="004C2040"/>
    <w:rsid w:val="004C4611"/>
    <w:rsid w:val="004D044B"/>
    <w:rsid w:val="004D0FF3"/>
    <w:rsid w:val="004D3A38"/>
    <w:rsid w:val="004D4575"/>
    <w:rsid w:val="004D499D"/>
    <w:rsid w:val="004E15CC"/>
    <w:rsid w:val="004E2F4F"/>
    <w:rsid w:val="004E5EC5"/>
    <w:rsid w:val="004E7885"/>
    <w:rsid w:val="004E78B1"/>
    <w:rsid w:val="004E7D58"/>
    <w:rsid w:val="004F0D4C"/>
    <w:rsid w:val="004F19AE"/>
    <w:rsid w:val="004F2453"/>
    <w:rsid w:val="004F4503"/>
    <w:rsid w:val="004F4B17"/>
    <w:rsid w:val="004F72C8"/>
    <w:rsid w:val="004F742B"/>
    <w:rsid w:val="004F7EED"/>
    <w:rsid w:val="004F7F80"/>
    <w:rsid w:val="00500621"/>
    <w:rsid w:val="00500ECE"/>
    <w:rsid w:val="00501095"/>
    <w:rsid w:val="00503D7F"/>
    <w:rsid w:val="00506997"/>
    <w:rsid w:val="0051060D"/>
    <w:rsid w:val="00511647"/>
    <w:rsid w:val="0051184A"/>
    <w:rsid w:val="00517FD7"/>
    <w:rsid w:val="005226D2"/>
    <w:rsid w:val="005276A6"/>
    <w:rsid w:val="005301F2"/>
    <w:rsid w:val="0053223A"/>
    <w:rsid w:val="00534919"/>
    <w:rsid w:val="00536C78"/>
    <w:rsid w:val="00537B93"/>
    <w:rsid w:val="00542743"/>
    <w:rsid w:val="00544377"/>
    <w:rsid w:val="005458B2"/>
    <w:rsid w:val="00551458"/>
    <w:rsid w:val="00553978"/>
    <w:rsid w:val="005545E2"/>
    <w:rsid w:val="00557378"/>
    <w:rsid w:val="00557535"/>
    <w:rsid w:val="005625AB"/>
    <w:rsid w:val="005633F6"/>
    <w:rsid w:val="00564D2E"/>
    <w:rsid w:val="005661CF"/>
    <w:rsid w:val="00567AD9"/>
    <w:rsid w:val="00567EAB"/>
    <w:rsid w:val="005720A7"/>
    <w:rsid w:val="00574260"/>
    <w:rsid w:val="005823A1"/>
    <w:rsid w:val="00585909"/>
    <w:rsid w:val="00585F01"/>
    <w:rsid w:val="005867D1"/>
    <w:rsid w:val="00590872"/>
    <w:rsid w:val="0059104C"/>
    <w:rsid w:val="00593B74"/>
    <w:rsid w:val="00594328"/>
    <w:rsid w:val="00595FD9"/>
    <w:rsid w:val="00595FE3"/>
    <w:rsid w:val="005A014F"/>
    <w:rsid w:val="005A0660"/>
    <w:rsid w:val="005A1D71"/>
    <w:rsid w:val="005A441B"/>
    <w:rsid w:val="005A6036"/>
    <w:rsid w:val="005A77DF"/>
    <w:rsid w:val="005B1315"/>
    <w:rsid w:val="005B1BAB"/>
    <w:rsid w:val="005B1FE6"/>
    <w:rsid w:val="005C0A7F"/>
    <w:rsid w:val="005C1D1C"/>
    <w:rsid w:val="005C3AA3"/>
    <w:rsid w:val="005C3B4D"/>
    <w:rsid w:val="005C6839"/>
    <w:rsid w:val="005C6E07"/>
    <w:rsid w:val="005D058B"/>
    <w:rsid w:val="005D65BE"/>
    <w:rsid w:val="005D7B88"/>
    <w:rsid w:val="005E416D"/>
    <w:rsid w:val="005E47E1"/>
    <w:rsid w:val="005E530B"/>
    <w:rsid w:val="005E59F1"/>
    <w:rsid w:val="005E732D"/>
    <w:rsid w:val="005F544C"/>
    <w:rsid w:val="005F7321"/>
    <w:rsid w:val="00601182"/>
    <w:rsid w:val="00601A4F"/>
    <w:rsid w:val="00604F3A"/>
    <w:rsid w:val="0060630A"/>
    <w:rsid w:val="00607D06"/>
    <w:rsid w:val="0061071D"/>
    <w:rsid w:val="00611589"/>
    <w:rsid w:val="00612369"/>
    <w:rsid w:val="00612D59"/>
    <w:rsid w:val="006157FF"/>
    <w:rsid w:val="006215FE"/>
    <w:rsid w:val="006228FC"/>
    <w:rsid w:val="00622BB9"/>
    <w:rsid w:val="00624211"/>
    <w:rsid w:val="00626BFC"/>
    <w:rsid w:val="00627AD9"/>
    <w:rsid w:val="00633AC4"/>
    <w:rsid w:val="006376C3"/>
    <w:rsid w:val="00637B37"/>
    <w:rsid w:val="006427BD"/>
    <w:rsid w:val="00642ECD"/>
    <w:rsid w:val="00644FE5"/>
    <w:rsid w:val="006528E7"/>
    <w:rsid w:val="00652D74"/>
    <w:rsid w:val="00654092"/>
    <w:rsid w:val="00654627"/>
    <w:rsid w:val="00654D4D"/>
    <w:rsid w:val="00655607"/>
    <w:rsid w:val="0065642C"/>
    <w:rsid w:val="006575B1"/>
    <w:rsid w:val="006578F1"/>
    <w:rsid w:val="00661D18"/>
    <w:rsid w:val="00662183"/>
    <w:rsid w:val="00673235"/>
    <w:rsid w:val="00676CF3"/>
    <w:rsid w:val="00677378"/>
    <w:rsid w:val="00681033"/>
    <w:rsid w:val="006830B5"/>
    <w:rsid w:val="00683327"/>
    <w:rsid w:val="006837C5"/>
    <w:rsid w:val="006849C2"/>
    <w:rsid w:val="006862C0"/>
    <w:rsid w:val="006928C8"/>
    <w:rsid w:val="00692DC0"/>
    <w:rsid w:val="00693AA7"/>
    <w:rsid w:val="00697CEA"/>
    <w:rsid w:val="006A034D"/>
    <w:rsid w:val="006A12FB"/>
    <w:rsid w:val="006A2490"/>
    <w:rsid w:val="006A4892"/>
    <w:rsid w:val="006A63D8"/>
    <w:rsid w:val="006B067C"/>
    <w:rsid w:val="006B562A"/>
    <w:rsid w:val="006B7687"/>
    <w:rsid w:val="006B7ED9"/>
    <w:rsid w:val="006C0AD3"/>
    <w:rsid w:val="006C417B"/>
    <w:rsid w:val="006D34E9"/>
    <w:rsid w:val="006E1E7F"/>
    <w:rsid w:val="006F0E4F"/>
    <w:rsid w:val="006F2251"/>
    <w:rsid w:val="006F252F"/>
    <w:rsid w:val="006F37F8"/>
    <w:rsid w:val="006F463C"/>
    <w:rsid w:val="006F5F45"/>
    <w:rsid w:val="00701028"/>
    <w:rsid w:val="00702800"/>
    <w:rsid w:val="00703C45"/>
    <w:rsid w:val="00704BA4"/>
    <w:rsid w:val="00706B0F"/>
    <w:rsid w:val="00712528"/>
    <w:rsid w:val="007128EC"/>
    <w:rsid w:val="007172CB"/>
    <w:rsid w:val="0072053C"/>
    <w:rsid w:val="00726AFB"/>
    <w:rsid w:val="00730422"/>
    <w:rsid w:val="0073169E"/>
    <w:rsid w:val="0073227C"/>
    <w:rsid w:val="00733132"/>
    <w:rsid w:val="00733BDE"/>
    <w:rsid w:val="0073499F"/>
    <w:rsid w:val="007470D7"/>
    <w:rsid w:val="007513C4"/>
    <w:rsid w:val="00757E3F"/>
    <w:rsid w:val="00757E67"/>
    <w:rsid w:val="00762D85"/>
    <w:rsid w:val="00763411"/>
    <w:rsid w:val="00763A2A"/>
    <w:rsid w:val="007646DB"/>
    <w:rsid w:val="00764EBC"/>
    <w:rsid w:val="0076707D"/>
    <w:rsid w:val="007705C7"/>
    <w:rsid w:val="00772814"/>
    <w:rsid w:val="007739F6"/>
    <w:rsid w:val="00773C3E"/>
    <w:rsid w:val="00777966"/>
    <w:rsid w:val="00780B6B"/>
    <w:rsid w:val="007914C3"/>
    <w:rsid w:val="00791BCC"/>
    <w:rsid w:val="00795573"/>
    <w:rsid w:val="007A0DD2"/>
    <w:rsid w:val="007A5CD8"/>
    <w:rsid w:val="007B1319"/>
    <w:rsid w:val="007B1704"/>
    <w:rsid w:val="007B4025"/>
    <w:rsid w:val="007D0ABC"/>
    <w:rsid w:val="007D1DC8"/>
    <w:rsid w:val="007E362B"/>
    <w:rsid w:val="007E38ED"/>
    <w:rsid w:val="007E3E52"/>
    <w:rsid w:val="007E7528"/>
    <w:rsid w:val="007F267D"/>
    <w:rsid w:val="007F6377"/>
    <w:rsid w:val="007F7616"/>
    <w:rsid w:val="00802695"/>
    <w:rsid w:val="008042A3"/>
    <w:rsid w:val="008049A7"/>
    <w:rsid w:val="0081109B"/>
    <w:rsid w:val="00813BC7"/>
    <w:rsid w:val="00814033"/>
    <w:rsid w:val="00822691"/>
    <w:rsid w:val="0083300C"/>
    <w:rsid w:val="008349D8"/>
    <w:rsid w:val="00837520"/>
    <w:rsid w:val="0084023E"/>
    <w:rsid w:val="008404E6"/>
    <w:rsid w:val="00840C6F"/>
    <w:rsid w:val="00841A8C"/>
    <w:rsid w:val="00841E38"/>
    <w:rsid w:val="008453CE"/>
    <w:rsid w:val="00845408"/>
    <w:rsid w:val="0085017E"/>
    <w:rsid w:val="00850F67"/>
    <w:rsid w:val="00851122"/>
    <w:rsid w:val="00852928"/>
    <w:rsid w:val="008600AA"/>
    <w:rsid w:val="00861F95"/>
    <w:rsid w:val="0086463C"/>
    <w:rsid w:val="00864687"/>
    <w:rsid w:val="00872EB4"/>
    <w:rsid w:val="00874DEA"/>
    <w:rsid w:val="00881C22"/>
    <w:rsid w:val="00883E23"/>
    <w:rsid w:val="00885B52"/>
    <w:rsid w:val="008913E9"/>
    <w:rsid w:val="0089353F"/>
    <w:rsid w:val="00894538"/>
    <w:rsid w:val="00894CC0"/>
    <w:rsid w:val="00894E81"/>
    <w:rsid w:val="00895C2C"/>
    <w:rsid w:val="008A6A7D"/>
    <w:rsid w:val="008B06DF"/>
    <w:rsid w:val="008B28C5"/>
    <w:rsid w:val="008B2DA6"/>
    <w:rsid w:val="008B621F"/>
    <w:rsid w:val="008B71A4"/>
    <w:rsid w:val="008B7327"/>
    <w:rsid w:val="008B76DA"/>
    <w:rsid w:val="008B7F45"/>
    <w:rsid w:val="008C530B"/>
    <w:rsid w:val="008C6BF8"/>
    <w:rsid w:val="008C7495"/>
    <w:rsid w:val="008C7A47"/>
    <w:rsid w:val="008D4CE5"/>
    <w:rsid w:val="008D5DBA"/>
    <w:rsid w:val="008D6E8E"/>
    <w:rsid w:val="008E1638"/>
    <w:rsid w:val="008E3302"/>
    <w:rsid w:val="008E52BF"/>
    <w:rsid w:val="008E5CBD"/>
    <w:rsid w:val="008F71A6"/>
    <w:rsid w:val="008F7228"/>
    <w:rsid w:val="008F7733"/>
    <w:rsid w:val="00900CF8"/>
    <w:rsid w:val="00900DA5"/>
    <w:rsid w:val="00906C67"/>
    <w:rsid w:val="00911E80"/>
    <w:rsid w:val="00912D5B"/>
    <w:rsid w:val="00913EB4"/>
    <w:rsid w:val="00914D62"/>
    <w:rsid w:val="009158A5"/>
    <w:rsid w:val="009235CC"/>
    <w:rsid w:val="009235DB"/>
    <w:rsid w:val="00923DD0"/>
    <w:rsid w:val="00926383"/>
    <w:rsid w:val="00926BE7"/>
    <w:rsid w:val="0093284D"/>
    <w:rsid w:val="0093358E"/>
    <w:rsid w:val="00934425"/>
    <w:rsid w:val="00942255"/>
    <w:rsid w:val="00944B35"/>
    <w:rsid w:val="00950DF0"/>
    <w:rsid w:val="00952306"/>
    <w:rsid w:val="00952990"/>
    <w:rsid w:val="009576CB"/>
    <w:rsid w:val="00960492"/>
    <w:rsid w:val="00962728"/>
    <w:rsid w:val="009631E9"/>
    <w:rsid w:val="00964256"/>
    <w:rsid w:val="00971BFF"/>
    <w:rsid w:val="009853BF"/>
    <w:rsid w:val="0098712F"/>
    <w:rsid w:val="009877C4"/>
    <w:rsid w:val="00990F6E"/>
    <w:rsid w:val="009925DC"/>
    <w:rsid w:val="00993288"/>
    <w:rsid w:val="00993EF2"/>
    <w:rsid w:val="00994744"/>
    <w:rsid w:val="009A1321"/>
    <w:rsid w:val="009A5E3B"/>
    <w:rsid w:val="009B01B2"/>
    <w:rsid w:val="009B3D10"/>
    <w:rsid w:val="009B3D77"/>
    <w:rsid w:val="009B3E64"/>
    <w:rsid w:val="009B4E21"/>
    <w:rsid w:val="009B663D"/>
    <w:rsid w:val="009B6E97"/>
    <w:rsid w:val="009C0A39"/>
    <w:rsid w:val="009C3468"/>
    <w:rsid w:val="009C412F"/>
    <w:rsid w:val="009C6D01"/>
    <w:rsid w:val="009C7B3A"/>
    <w:rsid w:val="009D010B"/>
    <w:rsid w:val="009D0F22"/>
    <w:rsid w:val="009D3E25"/>
    <w:rsid w:val="009D5429"/>
    <w:rsid w:val="009D77EA"/>
    <w:rsid w:val="009E58DB"/>
    <w:rsid w:val="009E6428"/>
    <w:rsid w:val="009E69BB"/>
    <w:rsid w:val="009E6DEB"/>
    <w:rsid w:val="009F0C60"/>
    <w:rsid w:val="009F1A4B"/>
    <w:rsid w:val="009F628E"/>
    <w:rsid w:val="009F7263"/>
    <w:rsid w:val="009F7AA9"/>
    <w:rsid w:val="00A00261"/>
    <w:rsid w:val="00A02939"/>
    <w:rsid w:val="00A04A53"/>
    <w:rsid w:val="00A05EB9"/>
    <w:rsid w:val="00A12CF2"/>
    <w:rsid w:val="00A13528"/>
    <w:rsid w:val="00A138F4"/>
    <w:rsid w:val="00A163D9"/>
    <w:rsid w:val="00A207DB"/>
    <w:rsid w:val="00A278AB"/>
    <w:rsid w:val="00A31345"/>
    <w:rsid w:val="00A4096C"/>
    <w:rsid w:val="00A41178"/>
    <w:rsid w:val="00A41213"/>
    <w:rsid w:val="00A4194D"/>
    <w:rsid w:val="00A4203E"/>
    <w:rsid w:val="00A43028"/>
    <w:rsid w:val="00A43CAA"/>
    <w:rsid w:val="00A50195"/>
    <w:rsid w:val="00A529CA"/>
    <w:rsid w:val="00A549A7"/>
    <w:rsid w:val="00A56826"/>
    <w:rsid w:val="00A6040A"/>
    <w:rsid w:val="00A627C1"/>
    <w:rsid w:val="00A6681E"/>
    <w:rsid w:val="00A67777"/>
    <w:rsid w:val="00A70EFC"/>
    <w:rsid w:val="00A71C8C"/>
    <w:rsid w:val="00A72E22"/>
    <w:rsid w:val="00A7349E"/>
    <w:rsid w:val="00A75121"/>
    <w:rsid w:val="00A753C3"/>
    <w:rsid w:val="00A7575E"/>
    <w:rsid w:val="00A76BC3"/>
    <w:rsid w:val="00A809E0"/>
    <w:rsid w:val="00A81A5A"/>
    <w:rsid w:val="00A83F88"/>
    <w:rsid w:val="00A85A6E"/>
    <w:rsid w:val="00A861BE"/>
    <w:rsid w:val="00A86596"/>
    <w:rsid w:val="00A87F52"/>
    <w:rsid w:val="00A900C9"/>
    <w:rsid w:val="00A91942"/>
    <w:rsid w:val="00A9321E"/>
    <w:rsid w:val="00A94149"/>
    <w:rsid w:val="00A9494D"/>
    <w:rsid w:val="00AA16E9"/>
    <w:rsid w:val="00AB0023"/>
    <w:rsid w:val="00AB3035"/>
    <w:rsid w:val="00AB345B"/>
    <w:rsid w:val="00AB4FDB"/>
    <w:rsid w:val="00AB60E3"/>
    <w:rsid w:val="00AB7ED8"/>
    <w:rsid w:val="00AC268F"/>
    <w:rsid w:val="00AC3FC9"/>
    <w:rsid w:val="00AC6410"/>
    <w:rsid w:val="00AC73D7"/>
    <w:rsid w:val="00AD0CA2"/>
    <w:rsid w:val="00AD1E56"/>
    <w:rsid w:val="00AD3CA0"/>
    <w:rsid w:val="00AD4149"/>
    <w:rsid w:val="00AE1134"/>
    <w:rsid w:val="00AE24A1"/>
    <w:rsid w:val="00AE608D"/>
    <w:rsid w:val="00AE7B52"/>
    <w:rsid w:val="00AF1DE8"/>
    <w:rsid w:val="00AF32E9"/>
    <w:rsid w:val="00AF53C2"/>
    <w:rsid w:val="00AF7201"/>
    <w:rsid w:val="00AF7B50"/>
    <w:rsid w:val="00B00116"/>
    <w:rsid w:val="00B003B1"/>
    <w:rsid w:val="00B01204"/>
    <w:rsid w:val="00B038DF"/>
    <w:rsid w:val="00B05BDA"/>
    <w:rsid w:val="00B11888"/>
    <w:rsid w:val="00B15C25"/>
    <w:rsid w:val="00B165F5"/>
    <w:rsid w:val="00B17404"/>
    <w:rsid w:val="00B204B7"/>
    <w:rsid w:val="00B22E88"/>
    <w:rsid w:val="00B23760"/>
    <w:rsid w:val="00B23E45"/>
    <w:rsid w:val="00B30665"/>
    <w:rsid w:val="00B32C8F"/>
    <w:rsid w:val="00B32EE2"/>
    <w:rsid w:val="00B37F79"/>
    <w:rsid w:val="00B441E1"/>
    <w:rsid w:val="00B458A3"/>
    <w:rsid w:val="00B46C70"/>
    <w:rsid w:val="00B474AB"/>
    <w:rsid w:val="00B50AB2"/>
    <w:rsid w:val="00B52F76"/>
    <w:rsid w:val="00B53C42"/>
    <w:rsid w:val="00B54B76"/>
    <w:rsid w:val="00B57C81"/>
    <w:rsid w:val="00B61820"/>
    <w:rsid w:val="00B61E7B"/>
    <w:rsid w:val="00B63C44"/>
    <w:rsid w:val="00B67B96"/>
    <w:rsid w:val="00B721B2"/>
    <w:rsid w:val="00B72740"/>
    <w:rsid w:val="00B758C2"/>
    <w:rsid w:val="00B773AA"/>
    <w:rsid w:val="00B82A9F"/>
    <w:rsid w:val="00B8393B"/>
    <w:rsid w:val="00B84126"/>
    <w:rsid w:val="00B85294"/>
    <w:rsid w:val="00B87834"/>
    <w:rsid w:val="00B91530"/>
    <w:rsid w:val="00B9167D"/>
    <w:rsid w:val="00B93E48"/>
    <w:rsid w:val="00B9562A"/>
    <w:rsid w:val="00B95C1A"/>
    <w:rsid w:val="00BA1213"/>
    <w:rsid w:val="00BA155B"/>
    <w:rsid w:val="00BA7419"/>
    <w:rsid w:val="00BB05D6"/>
    <w:rsid w:val="00BB2F82"/>
    <w:rsid w:val="00BB5BDF"/>
    <w:rsid w:val="00BC41CB"/>
    <w:rsid w:val="00BC48FB"/>
    <w:rsid w:val="00BC5E48"/>
    <w:rsid w:val="00BD18D5"/>
    <w:rsid w:val="00BD31C7"/>
    <w:rsid w:val="00BD5B82"/>
    <w:rsid w:val="00BD70ED"/>
    <w:rsid w:val="00BE2E6D"/>
    <w:rsid w:val="00BE38D4"/>
    <w:rsid w:val="00BE4904"/>
    <w:rsid w:val="00BE5890"/>
    <w:rsid w:val="00BE7205"/>
    <w:rsid w:val="00BF16D2"/>
    <w:rsid w:val="00BF2FA6"/>
    <w:rsid w:val="00BF37A1"/>
    <w:rsid w:val="00BF4270"/>
    <w:rsid w:val="00BF4786"/>
    <w:rsid w:val="00BF56D1"/>
    <w:rsid w:val="00C02274"/>
    <w:rsid w:val="00C0297E"/>
    <w:rsid w:val="00C05904"/>
    <w:rsid w:val="00C070E0"/>
    <w:rsid w:val="00C10074"/>
    <w:rsid w:val="00C158AA"/>
    <w:rsid w:val="00C162F2"/>
    <w:rsid w:val="00C16DF9"/>
    <w:rsid w:val="00C17A5A"/>
    <w:rsid w:val="00C20748"/>
    <w:rsid w:val="00C219D4"/>
    <w:rsid w:val="00C2353F"/>
    <w:rsid w:val="00C24657"/>
    <w:rsid w:val="00C250C9"/>
    <w:rsid w:val="00C25BB9"/>
    <w:rsid w:val="00C27EA3"/>
    <w:rsid w:val="00C45821"/>
    <w:rsid w:val="00C4590F"/>
    <w:rsid w:val="00C45F29"/>
    <w:rsid w:val="00C53400"/>
    <w:rsid w:val="00C53DD2"/>
    <w:rsid w:val="00C5568D"/>
    <w:rsid w:val="00C56048"/>
    <w:rsid w:val="00C56411"/>
    <w:rsid w:val="00C66BF5"/>
    <w:rsid w:val="00C67C6A"/>
    <w:rsid w:val="00C70487"/>
    <w:rsid w:val="00C711FE"/>
    <w:rsid w:val="00C71901"/>
    <w:rsid w:val="00C74929"/>
    <w:rsid w:val="00C8070B"/>
    <w:rsid w:val="00C80921"/>
    <w:rsid w:val="00C82BE1"/>
    <w:rsid w:val="00C82DD1"/>
    <w:rsid w:val="00C870E2"/>
    <w:rsid w:val="00C91A2D"/>
    <w:rsid w:val="00C929D9"/>
    <w:rsid w:val="00C95104"/>
    <w:rsid w:val="00C95B3A"/>
    <w:rsid w:val="00C96F70"/>
    <w:rsid w:val="00CA1D70"/>
    <w:rsid w:val="00CA2353"/>
    <w:rsid w:val="00CA260D"/>
    <w:rsid w:val="00CA29EE"/>
    <w:rsid w:val="00CB18BA"/>
    <w:rsid w:val="00CB5F70"/>
    <w:rsid w:val="00CC110D"/>
    <w:rsid w:val="00CC1AC3"/>
    <w:rsid w:val="00CC2954"/>
    <w:rsid w:val="00CC4E85"/>
    <w:rsid w:val="00CC6979"/>
    <w:rsid w:val="00CD1FB8"/>
    <w:rsid w:val="00CD3304"/>
    <w:rsid w:val="00CE25B2"/>
    <w:rsid w:val="00CF108A"/>
    <w:rsid w:val="00CF2EF2"/>
    <w:rsid w:val="00CF3371"/>
    <w:rsid w:val="00CF513C"/>
    <w:rsid w:val="00CF525B"/>
    <w:rsid w:val="00CF57C3"/>
    <w:rsid w:val="00CF68DF"/>
    <w:rsid w:val="00D05266"/>
    <w:rsid w:val="00D168F6"/>
    <w:rsid w:val="00D16BF2"/>
    <w:rsid w:val="00D240FF"/>
    <w:rsid w:val="00D2481C"/>
    <w:rsid w:val="00D2557C"/>
    <w:rsid w:val="00D267E3"/>
    <w:rsid w:val="00D26899"/>
    <w:rsid w:val="00D30AA1"/>
    <w:rsid w:val="00D33E5B"/>
    <w:rsid w:val="00D424CD"/>
    <w:rsid w:val="00D42D31"/>
    <w:rsid w:val="00D50443"/>
    <w:rsid w:val="00D55C0A"/>
    <w:rsid w:val="00D56080"/>
    <w:rsid w:val="00D6281E"/>
    <w:rsid w:val="00D7345E"/>
    <w:rsid w:val="00D73AD2"/>
    <w:rsid w:val="00D8210A"/>
    <w:rsid w:val="00D83637"/>
    <w:rsid w:val="00D83F5F"/>
    <w:rsid w:val="00D869D3"/>
    <w:rsid w:val="00D86B06"/>
    <w:rsid w:val="00D90190"/>
    <w:rsid w:val="00DA48C0"/>
    <w:rsid w:val="00DA5990"/>
    <w:rsid w:val="00DA60F6"/>
    <w:rsid w:val="00DB0022"/>
    <w:rsid w:val="00DB03E8"/>
    <w:rsid w:val="00DB390B"/>
    <w:rsid w:val="00DB4498"/>
    <w:rsid w:val="00DB5744"/>
    <w:rsid w:val="00DB6B99"/>
    <w:rsid w:val="00DC06A0"/>
    <w:rsid w:val="00DC53C1"/>
    <w:rsid w:val="00DC721D"/>
    <w:rsid w:val="00DD0F5C"/>
    <w:rsid w:val="00DD2E05"/>
    <w:rsid w:val="00DD3045"/>
    <w:rsid w:val="00DE0A20"/>
    <w:rsid w:val="00DE1A2F"/>
    <w:rsid w:val="00DE1E47"/>
    <w:rsid w:val="00DE3466"/>
    <w:rsid w:val="00DE356D"/>
    <w:rsid w:val="00DE6899"/>
    <w:rsid w:val="00DF0B59"/>
    <w:rsid w:val="00DF1DCE"/>
    <w:rsid w:val="00DF2B60"/>
    <w:rsid w:val="00DF4E07"/>
    <w:rsid w:val="00DF5DDC"/>
    <w:rsid w:val="00E01476"/>
    <w:rsid w:val="00E030EF"/>
    <w:rsid w:val="00E03F51"/>
    <w:rsid w:val="00E04CCF"/>
    <w:rsid w:val="00E0509F"/>
    <w:rsid w:val="00E072E5"/>
    <w:rsid w:val="00E10EE1"/>
    <w:rsid w:val="00E11560"/>
    <w:rsid w:val="00E12769"/>
    <w:rsid w:val="00E13A21"/>
    <w:rsid w:val="00E141DF"/>
    <w:rsid w:val="00E21242"/>
    <w:rsid w:val="00E2138D"/>
    <w:rsid w:val="00E2205D"/>
    <w:rsid w:val="00E2252D"/>
    <w:rsid w:val="00E22898"/>
    <w:rsid w:val="00E23C46"/>
    <w:rsid w:val="00E27712"/>
    <w:rsid w:val="00E31404"/>
    <w:rsid w:val="00E32285"/>
    <w:rsid w:val="00E326BA"/>
    <w:rsid w:val="00E33193"/>
    <w:rsid w:val="00E45431"/>
    <w:rsid w:val="00E45770"/>
    <w:rsid w:val="00E5212A"/>
    <w:rsid w:val="00E52A01"/>
    <w:rsid w:val="00E558A6"/>
    <w:rsid w:val="00E55AEA"/>
    <w:rsid w:val="00E55DD1"/>
    <w:rsid w:val="00E57E1B"/>
    <w:rsid w:val="00E60FE5"/>
    <w:rsid w:val="00E6332B"/>
    <w:rsid w:val="00E65713"/>
    <w:rsid w:val="00E71222"/>
    <w:rsid w:val="00E72AE5"/>
    <w:rsid w:val="00E75DAF"/>
    <w:rsid w:val="00E77506"/>
    <w:rsid w:val="00E80CA7"/>
    <w:rsid w:val="00E81456"/>
    <w:rsid w:val="00E822C4"/>
    <w:rsid w:val="00E9138D"/>
    <w:rsid w:val="00E92EC6"/>
    <w:rsid w:val="00E93CF5"/>
    <w:rsid w:val="00E950B7"/>
    <w:rsid w:val="00E963F2"/>
    <w:rsid w:val="00EA29BD"/>
    <w:rsid w:val="00EB1A97"/>
    <w:rsid w:val="00EB1DE6"/>
    <w:rsid w:val="00EB2375"/>
    <w:rsid w:val="00EB36F3"/>
    <w:rsid w:val="00EB6A32"/>
    <w:rsid w:val="00EC1DD3"/>
    <w:rsid w:val="00EC7031"/>
    <w:rsid w:val="00ED1213"/>
    <w:rsid w:val="00ED1633"/>
    <w:rsid w:val="00ED20D9"/>
    <w:rsid w:val="00ED38FA"/>
    <w:rsid w:val="00ED39FF"/>
    <w:rsid w:val="00ED3D93"/>
    <w:rsid w:val="00EE4EFB"/>
    <w:rsid w:val="00EF3CFC"/>
    <w:rsid w:val="00F030B9"/>
    <w:rsid w:val="00F035CE"/>
    <w:rsid w:val="00F03870"/>
    <w:rsid w:val="00F06459"/>
    <w:rsid w:val="00F06BDB"/>
    <w:rsid w:val="00F11A5E"/>
    <w:rsid w:val="00F24749"/>
    <w:rsid w:val="00F300C2"/>
    <w:rsid w:val="00F303CF"/>
    <w:rsid w:val="00F31A9F"/>
    <w:rsid w:val="00F31DC3"/>
    <w:rsid w:val="00F3287D"/>
    <w:rsid w:val="00F34249"/>
    <w:rsid w:val="00F35C94"/>
    <w:rsid w:val="00F41E55"/>
    <w:rsid w:val="00F44F26"/>
    <w:rsid w:val="00F4538B"/>
    <w:rsid w:val="00F46250"/>
    <w:rsid w:val="00F4764E"/>
    <w:rsid w:val="00F50340"/>
    <w:rsid w:val="00F5112A"/>
    <w:rsid w:val="00F5155C"/>
    <w:rsid w:val="00F52DF7"/>
    <w:rsid w:val="00F6309F"/>
    <w:rsid w:val="00F6630E"/>
    <w:rsid w:val="00F66335"/>
    <w:rsid w:val="00F70FDE"/>
    <w:rsid w:val="00F731C2"/>
    <w:rsid w:val="00F73CED"/>
    <w:rsid w:val="00F77BB3"/>
    <w:rsid w:val="00F82AF8"/>
    <w:rsid w:val="00F83B56"/>
    <w:rsid w:val="00F84DF8"/>
    <w:rsid w:val="00F87961"/>
    <w:rsid w:val="00F90C06"/>
    <w:rsid w:val="00F925F6"/>
    <w:rsid w:val="00F93E22"/>
    <w:rsid w:val="00F97C5F"/>
    <w:rsid w:val="00FA088B"/>
    <w:rsid w:val="00FA1E8A"/>
    <w:rsid w:val="00FA36DB"/>
    <w:rsid w:val="00FA6DB8"/>
    <w:rsid w:val="00FA6FD0"/>
    <w:rsid w:val="00FA761A"/>
    <w:rsid w:val="00FB1CF6"/>
    <w:rsid w:val="00FB25C4"/>
    <w:rsid w:val="00FB25E5"/>
    <w:rsid w:val="00FB3731"/>
    <w:rsid w:val="00FB707D"/>
    <w:rsid w:val="00FC1F9C"/>
    <w:rsid w:val="00FC5658"/>
    <w:rsid w:val="00FD1BBD"/>
    <w:rsid w:val="00FE4A97"/>
    <w:rsid w:val="00FE4E81"/>
    <w:rsid w:val="00FE6655"/>
    <w:rsid w:val="00FE7251"/>
    <w:rsid w:val="00FF0481"/>
    <w:rsid w:val="00FF340B"/>
    <w:rsid w:val="00FF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page number" w:uiPriority="99"/>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24211"/>
    <w:rPr>
      <w:sz w:val="24"/>
      <w:szCs w:val="24"/>
    </w:rPr>
  </w:style>
  <w:style w:type="paragraph" w:styleId="Heading1">
    <w:name w:val="heading 1"/>
    <w:basedOn w:val="Normal"/>
    <w:next w:val="Normal"/>
    <w:link w:val="Heading1Char"/>
    <w:qFormat/>
    <w:rsid w:val="00361056"/>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873EE"/>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B53C42"/>
    <w:pPr>
      <w:keepNext/>
      <w:pBdr>
        <w:bottom w:val="single" w:sz="4" w:space="1" w:color="auto"/>
      </w:pBdr>
      <w:spacing w:after="120"/>
      <w:outlineLvl w:val="4"/>
    </w:pPr>
    <w:rPr>
      <w:sz w:val="28"/>
      <w:szCs w:val="28"/>
    </w:rPr>
  </w:style>
  <w:style w:type="paragraph" w:styleId="Heading6">
    <w:name w:val="heading 6"/>
    <w:basedOn w:val="Normal"/>
    <w:next w:val="Normal"/>
    <w:qFormat/>
    <w:rsid w:val="001873EE"/>
    <w:pPr>
      <w:spacing w:before="240" w:after="60"/>
      <w:outlineLvl w:val="5"/>
    </w:pPr>
    <w:rPr>
      <w:b/>
      <w:bCs/>
      <w:sz w:val="22"/>
      <w:szCs w:val="22"/>
    </w:rPr>
  </w:style>
  <w:style w:type="paragraph" w:styleId="Heading7">
    <w:name w:val="heading 7"/>
    <w:basedOn w:val="Normal"/>
    <w:next w:val="Normal"/>
    <w:qFormat/>
    <w:rsid w:val="001873E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F2453"/>
    <w:rPr>
      <w:sz w:val="22"/>
      <w:szCs w:val="20"/>
    </w:rPr>
  </w:style>
  <w:style w:type="paragraph" w:styleId="Header">
    <w:name w:val="header"/>
    <w:basedOn w:val="Normal"/>
    <w:link w:val="HeaderChar"/>
    <w:rsid w:val="00C25BB9"/>
    <w:pPr>
      <w:tabs>
        <w:tab w:val="center" w:pos="4320"/>
        <w:tab w:val="right" w:pos="8640"/>
      </w:tabs>
    </w:pPr>
  </w:style>
  <w:style w:type="paragraph" w:styleId="Footer">
    <w:name w:val="footer"/>
    <w:basedOn w:val="Normal"/>
    <w:link w:val="FooterChar"/>
    <w:uiPriority w:val="99"/>
    <w:rsid w:val="00C25BB9"/>
    <w:pPr>
      <w:tabs>
        <w:tab w:val="center" w:pos="4320"/>
        <w:tab w:val="right" w:pos="8640"/>
      </w:tabs>
    </w:pPr>
  </w:style>
  <w:style w:type="character" w:styleId="CommentReference">
    <w:name w:val="annotation reference"/>
    <w:semiHidden/>
    <w:rsid w:val="00CE25B2"/>
    <w:rPr>
      <w:sz w:val="16"/>
      <w:szCs w:val="16"/>
    </w:rPr>
  </w:style>
  <w:style w:type="paragraph" w:styleId="CommentText">
    <w:name w:val="annotation text"/>
    <w:basedOn w:val="Normal"/>
    <w:semiHidden/>
    <w:rsid w:val="00CE25B2"/>
    <w:rPr>
      <w:sz w:val="20"/>
      <w:szCs w:val="20"/>
    </w:rPr>
  </w:style>
  <w:style w:type="paragraph" w:styleId="CommentSubject">
    <w:name w:val="annotation subject"/>
    <w:basedOn w:val="CommentText"/>
    <w:next w:val="CommentText"/>
    <w:semiHidden/>
    <w:rsid w:val="00CE25B2"/>
    <w:rPr>
      <w:b/>
      <w:bCs/>
    </w:rPr>
  </w:style>
  <w:style w:type="paragraph" w:styleId="BalloonText">
    <w:name w:val="Balloon Text"/>
    <w:basedOn w:val="Normal"/>
    <w:semiHidden/>
    <w:rsid w:val="00CE25B2"/>
    <w:rPr>
      <w:rFonts w:ascii="Tahoma" w:hAnsi="Tahoma" w:cs="Tahoma"/>
      <w:sz w:val="16"/>
      <w:szCs w:val="16"/>
    </w:rPr>
  </w:style>
  <w:style w:type="character" w:styleId="PageNumber">
    <w:name w:val="page number"/>
    <w:basedOn w:val="DefaultParagraphFont"/>
    <w:uiPriority w:val="99"/>
    <w:rsid w:val="001A4874"/>
  </w:style>
  <w:style w:type="table" w:styleId="TableGrid">
    <w:name w:val="Table Grid"/>
    <w:basedOn w:val="TableNormal"/>
    <w:rsid w:val="001A4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445F48"/>
  </w:style>
  <w:style w:type="paragraph" w:styleId="BodyTextIndent">
    <w:name w:val="Body Text Indent"/>
    <w:basedOn w:val="Normal"/>
    <w:rsid w:val="00CD3304"/>
    <w:pPr>
      <w:spacing w:after="120"/>
      <w:ind w:left="360"/>
    </w:pPr>
  </w:style>
  <w:style w:type="paragraph" w:styleId="BodyTextIndent3">
    <w:name w:val="Body Text Indent 3"/>
    <w:basedOn w:val="Normal"/>
    <w:rsid w:val="004C0415"/>
    <w:pPr>
      <w:spacing w:after="120"/>
      <w:ind w:left="360"/>
    </w:pPr>
    <w:rPr>
      <w:sz w:val="16"/>
      <w:szCs w:val="16"/>
    </w:rPr>
  </w:style>
  <w:style w:type="character" w:styleId="Hyperlink">
    <w:name w:val="Hyperlink"/>
    <w:uiPriority w:val="99"/>
    <w:rsid w:val="0093284D"/>
    <w:rPr>
      <w:color w:val="0000FF"/>
      <w:u w:val="single"/>
    </w:rPr>
  </w:style>
  <w:style w:type="character" w:customStyle="1" w:styleId="Heading5Char">
    <w:name w:val="Heading 5 Char"/>
    <w:link w:val="Heading5"/>
    <w:rsid w:val="00B53C42"/>
    <w:rPr>
      <w:sz w:val="28"/>
      <w:szCs w:val="28"/>
      <w:lang w:val="en-US" w:eastAsia="en-US" w:bidi="ar-SA"/>
    </w:rPr>
  </w:style>
  <w:style w:type="paragraph" w:customStyle="1" w:styleId="Default">
    <w:name w:val="Default"/>
    <w:rsid w:val="00156F7C"/>
    <w:pPr>
      <w:autoSpaceDE w:val="0"/>
      <w:autoSpaceDN w:val="0"/>
      <w:adjustRightInd w:val="0"/>
    </w:pPr>
    <w:rPr>
      <w:rFonts w:ascii="Arial" w:hAnsi="Arial" w:cs="Arial"/>
      <w:color w:val="000000"/>
      <w:sz w:val="24"/>
      <w:szCs w:val="24"/>
    </w:rPr>
  </w:style>
  <w:style w:type="paragraph" w:customStyle="1" w:styleId="Coveraddress">
    <w:name w:val="Cover address"/>
    <w:basedOn w:val="Normal"/>
    <w:qFormat/>
    <w:rsid w:val="000059AC"/>
    <w:pPr>
      <w:spacing w:after="120"/>
      <w:jc w:val="center"/>
    </w:pPr>
    <w:rPr>
      <w:rFonts w:ascii="Cambria" w:hAnsi="Cambria"/>
    </w:rPr>
  </w:style>
  <w:style w:type="character" w:customStyle="1" w:styleId="Heading1Char">
    <w:name w:val="Heading 1 Char"/>
    <w:link w:val="Heading1"/>
    <w:rsid w:val="00361056"/>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361056"/>
    <w:pPr>
      <w:keepLines/>
      <w:spacing w:before="480" w:after="0" w:line="276" w:lineRule="auto"/>
      <w:outlineLvl w:val="9"/>
    </w:pPr>
    <w:rPr>
      <w:color w:val="365F91"/>
      <w:kern w:val="0"/>
      <w:sz w:val="28"/>
      <w:szCs w:val="28"/>
    </w:rPr>
  </w:style>
  <w:style w:type="paragraph" w:styleId="ListParagraph">
    <w:name w:val="List Paragraph"/>
    <w:basedOn w:val="Normal"/>
    <w:link w:val="ListParagraphChar"/>
    <w:qFormat/>
    <w:rsid w:val="005301F2"/>
    <w:pPr>
      <w:ind w:left="720"/>
    </w:pPr>
  </w:style>
  <w:style w:type="paragraph" w:styleId="TOC1">
    <w:name w:val="toc 1"/>
    <w:basedOn w:val="Normal"/>
    <w:next w:val="Normal"/>
    <w:autoRedefine/>
    <w:uiPriority w:val="39"/>
    <w:rsid w:val="0004176D"/>
    <w:pPr>
      <w:tabs>
        <w:tab w:val="right" w:leader="dot" w:pos="9926"/>
      </w:tabs>
    </w:pPr>
    <w:rPr>
      <w:noProof/>
    </w:rPr>
  </w:style>
  <w:style w:type="paragraph" w:styleId="FootnoteText">
    <w:name w:val="footnote text"/>
    <w:basedOn w:val="Normal"/>
    <w:link w:val="FootnoteTextChar"/>
    <w:semiHidden/>
    <w:rsid w:val="0035028D"/>
    <w:rPr>
      <w:sz w:val="20"/>
      <w:szCs w:val="20"/>
    </w:rPr>
  </w:style>
  <w:style w:type="character" w:styleId="FootnoteReference">
    <w:name w:val="footnote reference"/>
    <w:semiHidden/>
    <w:rsid w:val="0035028D"/>
    <w:rPr>
      <w:vertAlign w:val="superscript"/>
    </w:rPr>
  </w:style>
  <w:style w:type="character" w:customStyle="1" w:styleId="emailstyle24">
    <w:name w:val="emailstyle24"/>
    <w:semiHidden/>
    <w:rsid w:val="00612369"/>
    <w:rPr>
      <w:rFonts w:ascii="Arial" w:hAnsi="Arial" w:cs="Arial" w:hint="default"/>
      <w:color w:val="000080"/>
      <w:sz w:val="20"/>
      <w:szCs w:val="20"/>
    </w:rPr>
  </w:style>
  <w:style w:type="character" w:styleId="Emphasis">
    <w:name w:val="Emphasis"/>
    <w:qFormat/>
    <w:rsid w:val="00612369"/>
    <w:rPr>
      <w:i/>
      <w:iCs/>
    </w:rPr>
  </w:style>
  <w:style w:type="paragraph" w:styleId="Title">
    <w:name w:val="Title"/>
    <w:basedOn w:val="Normal"/>
    <w:next w:val="Normal"/>
    <w:link w:val="TitleChar"/>
    <w:uiPriority w:val="99"/>
    <w:qFormat/>
    <w:rsid w:val="00757E3F"/>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link w:val="Title"/>
    <w:uiPriority w:val="99"/>
    <w:locked/>
    <w:rsid w:val="00757E3F"/>
    <w:rPr>
      <w:rFonts w:ascii="Cambria" w:eastAsia="Calibri" w:hAnsi="Cambria"/>
      <w:color w:val="17365D"/>
      <w:spacing w:val="5"/>
      <w:kern w:val="28"/>
      <w:sz w:val="52"/>
      <w:szCs w:val="52"/>
      <w:lang w:val="en-US" w:eastAsia="en-US" w:bidi="ar-SA"/>
    </w:rPr>
  </w:style>
  <w:style w:type="paragraph" w:customStyle="1" w:styleId="Calibri12ptBefore0pt">
    <w:name w:val="Calibri 12 pt Before:  0 pt"/>
    <w:basedOn w:val="Heading1"/>
    <w:rsid w:val="00757E3F"/>
    <w:pPr>
      <w:spacing w:before="0"/>
    </w:pPr>
    <w:rPr>
      <w:rFonts w:ascii="Calibri" w:hAnsi="Calibri"/>
      <w:sz w:val="24"/>
      <w:szCs w:val="20"/>
    </w:rPr>
  </w:style>
  <w:style w:type="paragraph" w:customStyle="1" w:styleId="Arial12pt">
    <w:name w:val="Arial 12 pt"/>
    <w:basedOn w:val="Heading1"/>
    <w:rsid w:val="00757E3F"/>
    <w:rPr>
      <w:rFonts w:ascii="Arial" w:hAnsi="Arial"/>
      <w:sz w:val="24"/>
    </w:rPr>
  </w:style>
  <w:style w:type="character" w:customStyle="1" w:styleId="HeaderChar">
    <w:name w:val="Header Char"/>
    <w:link w:val="Header"/>
    <w:rsid w:val="00073DAF"/>
    <w:rPr>
      <w:sz w:val="24"/>
      <w:szCs w:val="24"/>
      <w:lang w:val="en-US" w:eastAsia="en-US" w:bidi="ar-SA"/>
    </w:rPr>
  </w:style>
  <w:style w:type="character" w:customStyle="1" w:styleId="FooterChar">
    <w:name w:val="Footer Char"/>
    <w:link w:val="Footer"/>
    <w:uiPriority w:val="99"/>
    <w:rsid w:val="00A43CAA"/>
    <w:rPr>
      <w:sz w:val="24"/>
      <w:szCs w:val="24"/>
    </w:rPr>
  </w:style>
  <w:style w:type="paragraph" w:styleId="BodyText">
    <w:name w:val="Body Text"/>
    <w:basedOn w:val="Normal"/>
    <w:link w:val="BodyTextChar"/>
    <w:rsid w:val="001873EE"/>
    <w:pPr>
      <w:spacing w:after="120"/>
    </w:pPr>
  </w:style>
  <w:style w:type="paragraph" w:styleId="BodyText3">
    <w:name w:val="Body Text 3"/>
    <w:basedOn w:val="Normal"/>
    <w:rsid w:val="001873EE"/>
    <w:pPr>
      <w:spacing w:after="120"/>
    </w:pPr>
    <w:rPr>
      <w:sz w:val="16"/>
      <w:szCs w:val="16"/>
    </w:rPr>
  </w:style>
  <w:style w:type="paragraph" w:styleId="PlainText">
    <w:name w:val="Plain Text"/>
    <w:basedOn w:val="Normal"/>
    <w:rsid w:val="003346EC"/>
    <w:rPr>
      <w:rFonts w:ascii="Courier New" w:hAnsi="Courier New" w:cs="Courier New"/>
      <w:sz w:val="20"/>
      <w:szCs w:val="20"/>
    </w:rPr>
  </w:style>
  <w:style w:type="paragraph" w:styleId="TOC2">
    <w:name w:val="toc 2"/>
    <w:basedOn w:val="Normal"/>
    <w:next w:val="Normal"/>
    <w:autoRedefine/>
    <w:uiPriority w:val="39"/>
    <w:rsid w:val="000F2AD4"/>
    <w:pPr>
      <w:ind w:left="240"/>
    </w:pPr>
  </w:style>
  <w:style w:type="character" w:styleId="FollowedHyperlink">
    <w:name w:val="FollowedHyperlink"/>
    <w:rsid w:val="003E5300"/>
    <w:rPr>
      <w:color w:val="800080"/>
      <w:u w:val="single"/>
    </w:rPr>
  </w:style>
  <w:style w:type="character" w:customStyle="1" w:styleId="BodyTextChar">
    <w:name w:val="Body Text Char"/>
    <w:link w:val="BodyText"/>
    <w:rsid w:val="003E5300"/>
    <w:rPr>
      <w:sz w:val="24"/>
      <w:szCs w:val="24"/>
      <w:lang w:val="en-US" w:eastAsia="en-US" w:bidi="ar-SA"/>
    </w:rPr>
  </w:style>
  <w:style w:type="character" w:customStyle="1" w:styleId="FootnoteTextChar">
    <w:name w:val="Footnote Text Char"/>
    <w:basedOn w:val="DefaultParagraphFont"/>
    <w:link w:val="FootnoteText"/>
    <w:semiHidden/>
    <w:rsid w:val="0089353F"/>
  </w:style>
  <w:style w:type="character" w:customStyle="1" w:styleId="cesresulturi">
    <w:name w:val="cesresulturi"/>
    <w:basedOn w:val="DefaultParagraphFont"/>
    <w:rsid w:val="0089353F"/>
  </w:style>
  <w:style w:type="character" w:customStyle="1" w:styleId="ListParagraphChar">
    <w:name w:val="List Paragraph Char"/>
    <w:link w:val="ListParagraph"/>
    <w:locked/>
    <w:rsid w:val="0089353F"/>
    <w:rPr>
      <w:sz w:val="24"/>
      <w:szCs w:val="24"/>
    </w:rPr>
  </w:style>
  <w:style w:type="paragraph" w:styleId="Revision">
    <w:name w:val="Revision"/>
    <w:hidden/>
    <w:uiPriority w:val="99"/>
    <w:semiHidden/>
    <w:rsid w:val="001B50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page number" w:uiPriority="99"/>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24211"/>
    <w:rPr>
      <w:sz w:val="24"/>
      <w:szCs w:val="24"/>
    </w:rPr>
  </w:style>
  <w:style w:type="paragraph" w:styleId="Heading1">
    <w:name w:val="heading 1"/>
    <w:basedOn w:val="Normal"/>
    <w:next w:val="Normal"/>
    <w:link w:val="Heading1Char"/>
    <w:qFormat/>
    <w:rsid w:val="00361056"/>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873EE"/>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B53C42"/>
    <w:pPr>
      <w:keepNext/>
      <w:pBdr>
        <w:bottom w:val="single" w:sz="4" w:space="1" w:color="auto"/>
      </w:pBdr>
      <w:spacing w:after="120"/>
      <w:outlineLvl w:val="4"/>
    </w:pPr>
    <w:rPr>
      <w:sz w:val="28"/>
      <w:szCs w:val="28"/>
    </w:rPr>
  </w:style>
  <w:style w:type="paragraph" w:styleId="Heading6">
    <w:name w:val="heading 6"/>
    <w:basedOn w:val="Normal"/>
    <w:next w:val="Normal"/>
    <w:qFormat/>
    <w:rsid w:val="001873EE"/>
    <w:pPr>
      <w:spacing w:before="240" w:after="60"/>
      <w:outlineLvl w:val="5"/>
    </w:pPr>
    <w:rPr>
      <w:b/>
      <w:bCs/>
      <w:sz w:val="22"/>
      <w:szCs w:val="22"/>
    </w:rPr>
  </w:style>
  <w:style w:type="paragraph" w:styleId="Heading7">
    <w:name w:val="heading 7"/>
    <w:basedOn w:val="Normal"/>
    <w:next w:val="Normal"/>
    <w:qFormat/>
    <w:rsid w:val="001873E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F2453"/>
    <w:rPr>
      <w:sz w:val="22"/>
      <w:szCs w:val="20"/>
    </w:rPr>
  </w:style>
  <w:style w:type="paragraph" w:styleId="Header">
    <w:name w:val="header"/>
    <w:basedOn w:val="Normal"/>
    <w:link w:val="HeaderChar"/>
    <w:rsid w:val="00C25BB9"/>
    <w:pPr>
      <w:tabs>
        <w:tab w:val="center" w:pos="4320"/>
        <w:tab w:val="right" w:pos="8640"/>
      </w:tabs>
    </w:pPr>
  </w:style>
  <w:style w:type="paragraph" w:styleId="Footer">
    <w:name w:val="footer"/>
    <w:basedOn w:val="Normal"/>
    <w:link w:val="FooterChar"/>
    <w:uiPriority w:val="99"/>
    <w:rsid w:val="00C25BB9"/>
    <w:pPr>
      <w:tabs>
        <w:tab w:val="center" w:pos="4320"/>
        <w:tab w:val="right" w:pos="8640"/>
      </w:tabs>
    </w:pPr>
  </w:style>
  <w:style w:type="character" w:styleId="CommentReference">
    <w:name w:val="annotation reference"/>
    <w:semiHidden/>
    <w:rsid w:val="00CE25B2"/>
    <w:rPr>
      <w:sz w:val="16"/>
      <w:szCs w:val="16"/>
    </w:rPr>
  </w:style>
  <w:style w:type="paragraph" w:styleId="CommentText">
    <w:name w:val="annotation text"/>
    <w:basedOn w:val="Normal"/>
    <w:semiHidden/>
    <w:rsid w:val="00CE25B2"/>
    <w:rPr>
      <w:sz w:val="20"/>
      <w:szCs w:val="20"/>
    </w:rPr>
  </w:style>
  <w:style w:type="paragraph" w:styleId="CommentSubject">
    <w:name w:val="annotation subject"/>
    <w:basedOn w:val="CommentText"/>
    <w:next w:val="CommentText"/>
    <w:semiHidden/>
    <w:rsid w:val="00CE25B2"/>
    <w:rPr>
      <w:b/>
      <w:bCs/>
    </w:rPr>
  </w:style>
  <w:style w:type="paragraph" w:styleId="BalloonText">
    <w:name w:val="Balloon Text"/>
    <w:basedOn w:val="Normal"/>
    <w:semiHidden/>
    <w:rsid w:val="00CE25B2"/>
    <w:rPr>
      <w:rFonts w:ascii="Tahoma" w:hAnsi="Tahoma" w:cs="Tahoma"/>
      <w:sz w:val="16"/>
      <w:szCs w:val="16"/>
    </w:rPr>
  </w:style>
  <w:style w:type="character" w:styleId="PageNumber">
    <w:name w:val="page number"/>
    <w:basedOn w:val="DefaultParagraphFont"/>
    <w:uiPriority w:val="99"/>
    <w:rsid w:val="001A4874"/>
  </w:style>
  <w:style w:type="table" w:styleId="TableGrid">
    <w:name w:val="Table Grid"/>
    <w:basedOn w:val="TableNormal"/>
    <w:rsid w:val="001A4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445F48"/>
  </w:style>
  <w:style w:type="paragraph" w:styleId="BodyTextIndent">
    <w:name w:val="Body Text Indent"/>
    <w:basedOn w:val="Normal"/>
    <w:rsid w:val="00CD3304"/>
    <w:pPr>
      <w:spacing w:after="120"/>
      <w:ind w:left="360"/>
    </w:pPr>
  </w:style>
  <w:style w:type="paragraph" w:styleId="BodyTextIndent3">
    <w:name w:val="Body Text Indent 3"/>
    <w:basedOn w:val="Normal"/>
    <w:rsid w:val="004C0415"/>
    <w:pPr>
      <w:spacing w:after="120"/>
      <w:ind w:left="360"/>
    </w:pPr>
    <w:rPr>
      <w:sz w:val="16"/>
      <w:szCs w:val="16"/>
    </w:rPr>
  </w:style>
  <w:style w:type="character" w:styleId="Hyperlink">
    <w:name w:val="Hyperlink"/>
    <w:uiPriority w:val="99"/>
    <w:rsid w:val="0093284D"/>
    <w:rPr>
      <w:color w:val="0000FF"/>
      <w:u w:val="single"/>
    </w:rPr>
  </w:style>
  <w:style w:type="character" w:customStyle="1" w:styleId="Heading5Char">
    <w:name w:val="Heading 5 Char"/>
    <w:link w:val="Heading5"/>
    <w:rsid w:val="00B53C42"/>
    <w:rPr>
      <w:sz w:val="28"/>
      <w:szCs w:val="28"/>
      <w:lang w:val="en-US" w:eastAsia="en-US" w:bidi="ar-SA"/>
    </w:rPr>
  </w:style>
  <w:style w:type="paragraph" w:customStyle="1" w:styleId="Default">
    <w:name w:val="Default"/>
    <w:rsid w:val="00156F7C"/>
    <w:pPr>
      <w:autoSpaceDE w:val="0"/>
      <w:autoSpaceDN w:val="0"/>
      <w:adjustRightInd w:val="0"/>
    </w:pPr>
    <w:rPr>
      <w:rFonts w:ascii="Arial" w:hAnsi="Arial" w:cs="Arial"/>
      <w:color w:val="000000"/>
      <w:sz w:val="24"/>
      <w:szCs w:val="24"/>
    </w:rPr>
  </w:style>
  <w:style w:type="paragraph" w:customStyle="1" w:styleId="Coveraddress">
    <w:name w:val="Cover address"/>
    <w:basedOn w:val="Normal"/>
    <w:qFormat/>
    <w:rsid w:val="000059AC"/>
    <w:pPr>
      <w:spacing w:after="120"/>
      <w:jc w:val="center"/>
    </w:pPr>
    <w:rPr>
      <w:rFonts w:ascii="Cambria" w:hAnsi="Cambria"/>
    </w:rPr>
  </w:style>
  <w:style w:type="character" w:customStyle="1" w:styleId="Heading1Char">
    <w:name w:val="Heading 1 Char"/>
    <w:link w:val="Heading1"/>
    <w:rsid w:val="00361056"/>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361056"/>
    <w:pPr>
      <w:keepLines/>
      <w:spacing w:before="480" w:after="0" w:line="276" w:lineRule="auto"/>
      <w:outlineLvl w:val="9"/>
    </w:pPr>
    <w:rPr>
      <w:color w:val="365F91"/>
      <w:kern w:val="0"/>
      <w:sz w:val="28"/>
      <w:szCs w:val="28"/>
    </w:rPr>
  </w:style>
  <w:style w:type="paragraph" w:styleId="ListParagraph">
    <w:name w:val="List Paragraph"/>
    <w:basedOn w:val="Normal"/>
    <w:link w:val="ListParagraphChar"/>
    <w:qFormat/>
    <w:rsid w:val="005301F2"/>
    <w:pPr>
      <w:ind w:left="720"/>
    </w:pPr>
  </w:style>
  <w:style w:type="paragraph" w:styleId="TOC1">
    <w:name w:val="toc 1"/>
    <w:basedOn w:val="Normal"/>
    <w:next w:val="Normal"/>
    <w:autoRedefine/>
    <w:uiPriority w:val="39"/>
    <w:rsid w:val="0004176D"/>
    <w:pPr>
      <w:tabs>
        <w:tab w:val="right" w:leader="dot" w:pos="9926"/>
      </w:tabs>
    </w:pPr>
    <w:rPr>
      <w:noProof/>
    </w:rPr>
  </w:style>
  <w:style w:type="paragraph" w:styleId="FootnoteText">
    <w:name w:val="footnote text"/>
    <w:basedOn w:val="Normal"/>
    <w:link w:val="FootnoteTextChar"/>
    <w:semiHidden/>
    <w:rsid w:val="0035028D"/>
    <w:rPr>
      <w:sz w:val="20"/>
      <w:szCs w:val="20"/>
    </w:rPr>
  </w:style>
  <w:style w:type="character" w:styleId="FootnoteReference">
    <w:name w:val="footnote reference"/>
    <w:semiHidden/>
    <w:rsid w:val="0035028D"/>
    <w:rPr>
      <w:vertAlign w:val="superscript"/>
    </w:rPr>
  </w:style>
  <w:style w:type="character" w:customStyle="1" w:styleId="emailstyle24">
    <w:name w:val="emailstyle24"/>
    <w:semiHidden/>
    <w:rsid w:val="00612369"/>
    <w:rPr>
      <w:rFonts w:ascii="Arial" w:hAnsi="Arial" w:cs="Arial" w:hint="default"/>
      <w:color w:val="000080"/>
      <w:sz w:val="20"/>
      <w:szCs w:val="20"/>
    </w:rPr>
  </w:style>
  <w:style w:type="character" w:styleId="Emphasis">
    <w:name w:val="Emphasis"/>
    <w:qFormat/>
    <w:rsid w:val="00612369"/>
    <w:rPr>
      <w:i/>
      <w:iCs/>
    </w:rPr>
  </w:style>
  <w:style w:type="paragraph" w:styleId="Title">
    <w:name w:val="Title"/>
    <w:basedOn w:val="Normal"/>
    <w:next w:val="Normal"/>
    <w:link w:val="TitleChar"/>
    <w:uiPriority w:val="99"/>
    <w:qFormat/>
    <w:rsid w:val="00757E3F"/>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link w:val="Title"/>
    <w:uiPriority w:val="99"/>
    <w:locked/>
    <w:rsid w:val="00757E3F"/>
    <w:rPr>
      <w:rFonts w:ascii="Cambria" w:eastAsia="Calibri" w:hAnsi="Cambria"/>
      <w:color w:val="17365D"/>
      <w:spacing w:val="5"/>
      <w:kern w:val="28"/>
      <w:sz w:val="52"/>
      <w:szCs w:val="52"/>
      <w:lang w:val="en-US" w:eastAsia="en-US" w:bidi="ar-SA"/>
    </w:rPr>
  </w:style>
  <w:style w:type="paragraph" w:customStyle="1" w:styleId="Calibri12ptBefore0pt">
    <w:name w:val="Calibri 12 pt Before:  0 pt"/>
    <w:basedOn w:val="Heading1"/>
    <w:rsid w:val="00757E3F"/>
    <w:pPr>
      <w:spacing w:before="0"/>
    </w:pPr>
    <w:rPr>
      <w:rFonts w:ascii="Calibri" w:hAnsi="Calibri"/>
      <w:sz w:val="24"/>
      <w:szCs w:val="20"/>
    </w:rPr>
  </w:style>
  <w:style w:type="paragraph" w:customStyle="1" w:styleId="Arial12pt">
    <w:name w:val="Arial 12 pt"/>
    <w:basedOn w:val="Heading1"/>
    <w:rsid w:val="00757E3F"/>
    <w:rPr>
      <w:rFonts w:ascii="Arial" w:hAnsi="Arial"/>
      <w:sz w:val="24"/>
    </w:rPr>
  </w:style>
  <w:style w:type="character" w:customStyle="1" w:styleId="HeaderChar">
    <w:name w:val="Header Char"/>
    <w:link w:val="Header"/>
    <w:rsid w:val="00073DAF"/>
    <w:rPr>
      <w:sz w:val="24"/>
      <w:szCs w:val="24"/>
      <w:lang w:val="en-US" w:eastAsia="en-US" w:bidi="ar-SA"/>
    </w:rPr>
  </w:style>
  <w:style w:type="character" w:customStyle="1" w:styleId="FooterChar">
    <w:name w:val="Footer Char"/>
    <w:link w:val="Footer"/>
    <w:uiPriority w:val="99"/>
    <w:rsid w:val="00A43CAA"/>
    <w:rPr>
      <w:sz w:val="24"/>
      <w:szCs w:val="24"/>
    </w:rPr>
  </w:style>
  <w:style w:type="paragraph" w:styleId="BodyText">
    <w:name w:val="Body Text"/>
    <w:basedOn w:val="Normal"/>
    <w:link w:val="BodyTextChar"/>
    <w:rsid w:val="001873EE"/>
    <w:pPr>
      <w:spacing w:after="120"/>
    </w:pPr>
  </w:style>
  <w:style w:type="paragraph" w:styleId="BodyText3">
    <w:name w:val="Body Text 3"/>
    <w:basedOn w:val="Normal"/>
    <w:rsid w:val="001873EE"/>
    <w:pPr>
      <w:spacing w:after="120"/>
    </w:pPr>
    <w:rPr>
      <w:sz w:val="16"/>
      <w:szCs w:val="16"/>
    </w:rPr>
  </w:style>
  <w:style w:type="paragraph" w:styleId="PlainText">
    <w:name w:val="Plain Text"/>
    <w:basedOn w:val="Normal"/>
    <w:rsid w:val="003346EC"/>
    <w:rPr>
      <w:rFonts w:ascii="Courier New" w:hAnsi="Courier New" w:cs="Courier New"/>
      <w:sz w:val="20"/>
      <w:szCs w:val="20"/>
    </w:rPr>
  </w:style>
  <w:style w:type="paragraph" w:styleId="TOC2">
    <w:name w:val="toc 2"/>
    <w:basedOn w:val="Normal"/>
    <w:next w:val="Normal"/>
    <w:autoRedefine/>
    <w:uiPriority w:val="39"/>
    <w:rsid w:val="000F2AD4"/>
    <w:pPr>
      <w:ind w:left="240"/>
    </w:pPr>
  </w:style>
  <w:style w:type="character" w:styleId="FollowedHyperlink">
    <w:name w:val="FollowedHyperlink"/>
    <w:rsid w:val="003E5300"/>
    <w:rPr>
      <w:color w:val="800080"/>
      <w:u w:val="single"/>
    </w:rPr>
  </w:style>
  <w:style w:type="character" w:customStyle="1" w:styleId="BodyTextChar">
    <w:name w:val="Body Text Char"/>
    <w:link w:val="BodyText"/>
    <w:rsid w:val="003E5300"/>
    <w:rPr>
      <w:sz w:val="24"/>
      <w:szCs w:val="24"/>
      <w:lang w:val="en-US" w:eastAsia="en-US" w:bidi="ar-SA"/>
    </w:rPr>
  </w:style>
  <w:style w:type="character" w:customStyle="1" w:styleId="FootnoteTextChar">
    <w:name w:val="Footnote Text Char"/>
    <w:basedOn w:val="DefaultParagraphFont"/>
    <w:link w:val="FootnoteText"/>
    <w:semiHidden/>
    <w:rsid w:val="0089353F"/>
  </w:style>
  <w:style w:type="character" w:customStyle="1" w:styleId="cesresulturi">
    <w:name w:val="cesresulturi"/>
    <w:basedOn w:val="DefaultParagraphFont"/>
    <w:rsid w:val="0089353F"/>
  </w:style>
  <w:style w:type="character" w:customStyle="1" w:styleId="ListParagraphChar">
    <w:name w:val="List Paragraph Char"/>
    <w:link w:val="ListParagraph"/>
    <w:locked/>
    <w:rsid w:val="0089353F"/>
    <w:rPr>
      <w:sz w:val="24"/>
      <w:szCs w:val="24"/>
    </w:rPr>
  </w:style>
  <w:style w:type="paragraph" w:styleId="Revision">
    <w:name w:val="Revision"/>
    <w:hidden/>
    <w:uiPriority w:val="99"/>
    <w:semiHidden/>
    <w:rsid w:val="001B50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3840">
      <w:bodyDiv w:val="1"/>
      <w:marLeft w:val="0"/>
      <w:marRight w:val="0"/>
      <w:marTop w:val="0"/>
      <w:marBottom w:val="0"/>
      <w:divBdr>
        <w:top w:val="none" w:sz="0" w:space="0" w:color="auto"/>
        <w:left w:val="none" w:sz="0" w:space="0" w:color="auto"/>
        <w:bottom w:val="none" w:sz="0" w:space="0" w:color="auto"/>
        <w:right w:val="none" w:sz="0" w:space="0" w:color="auto"/>
      </w:divBdr>
    </w:div>
    <w:div w:id="934483420">
      <w:bodyDiv w:val="1"/>
      <w:marLeft w:val="0"/>
      <w:marRight w:val="0"/>
      <w:marTop w:val="0"/>
      <w:marBottom w:val="0"/>
      <w:divBdr>
        <w:top w:val="none" w:sz="0" w:space="0" w:color="auto"/>
        <w:left w:val="none" w:sz="0" w:space="0" w:color="auto"/>
        <w:bottom w:val="none" w:sz="0" w:space="0" w:color="auto"/>
        <w:right w:val="none" w:sz="0" w:space="0" w:color="auto"/>
      </w:divBdr>
    </w:div>
    <w:div w:id="1126318647">
      <w:bodyDiv w:val="1"/>
      <w:marLeft w:val="0"/>
      <w:marRight w:val="0"/>
      <w:marTop w:val="0"/>
      <w:marBottom w:val="0"/>
      <w:divBdr>
        <w:top w:val="none" w:sz="0" w:space="0" w:color="auto"/>
        <w:left w:val="none" w:sz="0" w:space="0" w:color="auto"/>
        <w:bottom w:val="none" w:sz="0" w:space="0" w:color="auto"/>
        <w:right w:val="none" w:sz="0" w:space="0" w:color="auto"/>
      </w:divBdr>
    </w:div>
    <w:div w:id="1846943748">
      <w:bodyDiv w:val="1"/>
      <w:marLeft w:val="0"/>
      <w:marRight w:val="0"/>
      <w:marTop w:val="0"/>
      <w:marBottom w:val="0"/>
      <w:divBdr>
        <w:top w:val="none" w:sz="0" w:space="0" w:color="auto"/>
        <w:left w:val="none" w:sz="0" w:space="0" w:color="auto"/>
        <w:bottom w:val="none" w:sz="0" w:space="0" w:color="auto"/>
        <w:right w:val="none" w:sz="0" w:space="0" w:color="auto"/>
      </w:divBdr>
    </w:div>
    <w:div w:id="1951738694">
      <w:bodyDiv w:val="1"/>
      <w:marLeft w:val="0"/>
      <w:marRight w:val="0"/>
      <w:marTop w:val="0"/>
      <w:marBottom w:val="0"/>
      <w:divBdr>
        <w:top w:val="none" w:sz="0" w:space="0" w:color="auto"/>
        <w:left w:val="none" w:sz="0" w:space="0" w:color="auto"/>
        <w:bottom w:val="none" w:sz="0" w:space="0" w:color="auto"/>
        <w:right w:val="none" w:sz="0" w:space="0" w:color="auto"/>
      </w:divBdr>
    </w:div>
    <w:div w:id="213741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settings" Target="settings.xml"/>
  <Relationship Id="rId11" Type="http://schemas.openxmlformats.org/officeDocument/2006/relationships/webSettings" Target="webSettings.xml"/>
  <Relationship Id="rId12" Type="http://schemas.openxmlformats.org/officeDocument/2006/relationships/footnotes" Target="footnotes.xml"/>
  <Relationship Id="rId13" Type="http://schemas.openxmlformats.org/officeDocument/2006/relationships/endnotes" Target="endnotes.xml"/>
  <Relationship Id="rId14" Type="http://schemas.openxmlformats.org/officeDocument/2006/relationships/image" Target="media/image1.png"/>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yperlink" TargetMode="External" Target="http://www.doe.mass.edu/sda/review/district/"/>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customXml" Target="../customXml/item2.xml"/>
  <Relationship Id="rId20" Type="http://schemas.openxmlformats.org/officeDocument/2006/relationships/hyperlink" TargetMode="External" Target="http://www.doe.mass.edu/sda/review/district/"/>
  <Relationship Id="rId21" Type="http://schemas.openxmlformats.org/officeDocument/2006/relationships/header" Target="header1.xml"/>
  <Relationship Id="rId22" Type="http://schemas.openxmlformats.org/officeDocument/2006/relationships/footer" Target="footer5.xml"/>
  <Relationship Id="rId23" Type="http://schemas.openxmlformats.org/officeDocument/2006/relationships/footer" Target="footer6.xml"/>
  <Relationship Id="rId24" Type="http://schemas.openxmlformats.org/officeDocument/2006/relationships/hyperlink" TargetMode="External" Target="http://www.doe.mass.edu/sda/review/district/"/>
  <Relationship Id="rId25" Type="http://schemas.openxmlformats.org/officeDocument/2006/relationships/header" Target="header2.xml"/>
  <Relationship Id="rId26" Type="http://schemas.openxmlformats.org/officeDocument/2006/relationships/footer" Target="footer7.xml"/>
  <Relationship Id="rId27" Type="http://schemas.openxmlformats.org/officeDocument/2006/relationships/footer" Target="footer8.xml"/>
  <Relationship Id="rId28" Type="http://schemas.openxmlformats.org/officeDocument/2006/relationships/hyperlink" TargetMode="External" Target="http://www.random.org"/>
  <Relationship Id="rId29" Type="http://schemas.openxmlformats.org/officeDocument/2006/relationships/hyperlink" TargetMode="External" Target="http://www.doe.mass.edu/apa/general/"/>
  <Relationship Id="rId3" Type="http://schemas.openxmlformats.org/officeDocument/2006/relationships/customXml" Target="../customXml/item3.xml"/>
  <Relationship Id="rId30" Type="http://schemas.openxmlformats.org/officeDocument/2006/relationships/hyperlink" TargetMode="External" Target="http://www.doe.mass.edu/apa/accountability/dr/default.html"/>
  <Relationship Id="rId31" Type="http://schemas.openxmlformats.org/officeDocument/2006/relationships/header" Target="header3.xml"/>
  <Relationship Id="rId32" Type="http://schemas.openxmlformats.org/officeDocument/2006/relationships/header" Target="header4.xml"/>
  <Relationship Id="rId33" Type="http://schemas.openxmlformats.org/officeDocument/2006/relationships/header" Target="header5.xml"/>
  <Relationship Id="rId34" Type="http://schemas.openxmlformats.org/officeDocument/2006/relationships/footer" Target="footer9.xml"/>
  <Relationship Id="rId35" Type="http://schemas.openxmlformats.org/officeDocument/2006/relationships/fontTable" Target="fontTable.xml"/>
  <Relationship Id="rId36"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microsoft.com/office/2007/relationships/stylesWithEffects" Target="stylesWithEffec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29BA0ABC934B542A30E3F776D8729B5" ma:contentTypeVersion="0" ma:contentTypeDescription="Create a new document." ma:contentTypeScope="" ma:versionID="2ad0ace98d7e6273aee0fa2395023a08">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0E0E7-A8CB-4FC6-B512-23AF4AB5E2D9}">
  <ds:schemaRefs>
    <ds:schemaRef ds:uri="http://schemas.microsoft.com/sharepoint/v3/contenttype/forms"/>
  </ds:schemaRefs>
</ds:datastoreItem>
</file>

<file path=customXml/itemProps2.xml><?xml version="1.0" encoding="utf-8"?>
<ds:datastoreItem xmlns:ds="http://schemas.openxmlformats.org/officeDocument/2006/customXml" ds:itemID="{87A644CD-7CF4-4280-B706-9028855347F6}">
  <ds:schemaRefs>
    <ds:schemaRef ds:uri="http://schemas.microsoft.com/office/2006/metadata/longProperties"/>
  </ds:schemaRefs>
</ds:datastoreItem>
</file>

<file path=customXml/itemProps3.xml><?xml version="1.0" encoding="utf-8"?>
<ds:datastoreItem xmlns:ds="http://schemas.openxmlformats.org/officeDocument/2006/customXml" ds:itemID="{B53A2EA7-17CF-4229-90AD-EE1A1463C26F}">
  <ds:schemaRefs>
    <ds:schemaRef ds:uri="http://schemas.microsoft.com/sharepoint/events"/>
  </ds:schemaRefs>
</ds:datastoreItem>
</file>

<file path=customXml/itemProps4.xml><?xml version="1.0" encoding="utf-8"?>
<ds:datastoreItem xmlns:ds="http://schemas.openxmlformats.org/officeDocument/2006/customXml" ds:itemID="{93C8B441-03AF-4697-9A31-E195EE4DB295}">
  <ds:schemaRefs>
    <ds:schemaRef ds:uri="http://schemas.microsoft.com/office/2006/metadata/properties"/>
  </ds:schemaRefs>
</ds:datastoreItem>
</file>

<file path=customXml/itemProps5.xml><?xml version="1.0" encoding="utf-8"?>
<ds:datastoreItem xmlns:ds="http://schemas.openxmlformats.org/officeDocument/2006/customXml" ds:itemID="{4CD42CED-A4C9-4F74-BD14-D8EB50A3D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201C27-6776-49FC-98F0-C5252D6B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12561</Words>
  <Characters>71601</Characters>
  <Application>Microsoft Office Word</Application>
  <DocSecurity>4</DocSecurity>
  <Lines>596</Lines>
  <Paragraphs>167</Paragraphs>
  <ScaleCrop>false</ScaleCrop>
  <HeadingPairs>
    <vt:vector size="2" baseType="variant">
      <vt:variant>
        <vt:lpstr>Title</vt:lpstr>
      </vt:variant>
      <vt:variant>
        <vt:i4>1</vt:i4>
      </vt:variant>
    </vt:vector>
  </HeadingPairs>
  <TitlesOfParts>
    <vt:vector size="1" baseType="lpstr">
      <vt:lpstr>District Review Protocol 2013</vt:lpstr>
    </vt:vector>
  </TitlesOfParts>
  <Company>Microsoft</Company>
  <LinksUpToDate>false</LinksUpToDate>
  <CharactersWithSpaces>83995</CharactersWithSpaces>
  <SharedDoc>false</SharedDoc>
  <HLinks>
    <vt:vector size="126" baseType="variant">
      <vt:variant>
        <vt:i4>7602277</vt:i4>
      </vt:variant>
      <vt:variant>
        <vt:i4>144</vt:i4>
      </vt:variant>
      <vt:variant>
        <vt:i4>0</vt:i4>
      </vt:variant>
      <vt:variant>
        <vt:i4>5</vt:i4>
      </vt:variant>
      <vt:variant>
        <vt:lpwstr>http://www.doe.mass.edu/sda/framework/framework.doc</vt:lpwstr>
      </vt:variant>
      <vt:variant>
        <vt:lpwstr/>
      </vt:variant>
      <vt:variant>
        <vt:i4>983063</vt:i4>
      </vt:variant>
      <vt:variant>
        <vt:i4>141</vt:i4>
      </vt:variant>
      <vt:variant>
        <vt:i4>0</vt:i4>
      </vt:variant>
      <vt:variant>
        <vt:i4>5</vt:i4>
      </vt:variant>
      <vt:variant>
        <vt:lpwstr>http://www.doe.mass.edu/sda/dart/</vt:lpwstr>
      </vt:variant>
      <vt:variant>
        <vt:lpwstr/>
      </vt:variant>
      <vt:variant>
        <vt:i4>2818096</vt:i4>
      </vt:variant>
      <vt:variant>
        <vt:i4>138</vt:i4>
      </vt:variant>
      <vt:variant>
        <vt:i4>0</vt:i4>
      </vt:variant>
      <vt:variant>
        <vt:i4>5</vt:i4>
      </vt:variant>
      <vt:variant>
        <vt:lpwstr>http://www.random.org/</vt:lpwstr>
      </vt:variant>
      <vt:variant>
        <vt:lpwstr/>
      </vt:variant>
      <vt:variant>
        <vt:i4>4718671</vt:i4>
      </vt:variant>
      <vt:variant>
        <vt:i4>111</vt:i4>
      </vt:variant>
      <vt:variant>
        <vt:i4>0</vt:i4>
      </vt:variant>
      <vt:variant>
        <vt:i4>5</vt:i4>
      </vt:variant>
      <vt:variant>
        <vt:lpwstr>http://www.doe.mass.edu/sda/review/district/</vt:lpwstr>
      </vt:variant>
      <vt:variant>
        <vt:lpwstr/>
      </vt:variant>
      <vt:variant>
        <vt:i4>4718671</vt:i4>
      </vt:variant>
      <vt:variant>
        <vt:i4>96</vt:i4>
      </vt:variant>
      <vt:variant>
        <vt:i4>0</vt:i4>
      </vt:variant>
      <vt:variant>
        <vt:i4>5</vt:i4>
      </vt:variant>
      <vt:variant>
        <vt:lpwstr>http://www.doe.mass.edu/sda/review/district/</vt:lpwstr>
      </vt:variant>
      <vt:variant>
        <vt:lpwstr/>
      </vt:variant>
      <vt:variant>
        <vt:i4>1310783</vt:i4>
      </vt:variant>
      <vt:variant>
        <vt:i4>89</vt:i4>
      </vt:variant>
      <vt:variant>
        <vt:i4>0</vt:i4>
      </vt:variant>
      <vt:variant>
        <vt:i4>5</vt:i4>
      </vt:variant>
      <vt:variant>
        <vt:lpwstr/>
      </vt:variant>
      <vt:variant>
        <vt:lpwstr>_Toc311040923</vt:lpwstr>
      </vt:variant>
      <vt:variant>
        <vt:i4>1310783</vt:i4>
      </vt:variant>
      <vt:variant>
        <vt:i4>83</vt:i4>
      </vt:variant>
      <vt:variant>
        <vt:i4>0</vt:i4>
      </vt:variant>
      <vt:variant>
        <vt:i4>5</vt:i4>
      </vt:variant>
      <vt:variant>
        <vt:lpwstr/>
      </vt:variant>
      <vt:variant>
        <vt:lpwstr>_Toc311040922</vt:lpwstr>
      </vt:variant>
      <vt:variant>
        <vt:i4>1310783</vt:i4>
      </vt:variant>
      <vt:variant>
        <vt:i4>77</vt:i4>
      </vt:variant>
      <vt:variant>
        <vt:i4>0</vt:i4>
      </vt:variant>
      <vt:variant>
        <vt:i4>5</vt:i4>
      </vt:variant>
      <vt:variant>
        <vt:lpwstr/>
      </vt:variant>
      <vt:variant>
        <vt:lpwstr>_Toc311040921</vt:lpwstr>
      </vt:variant>
      <vt:variant>
        <vt:i4>1310783</vt:i4>
      </vt:variant>
      <vt:variant>
        <vt:i4>71</vt:i4>
      </vt:variant>
      <vt:variant>
        <vt:i4>0</vt:i4>
      </vt:variant>
      <vt:variant>
        <vt:i4>5</vt:i4>
      </vt:variant>
      <vt:variant>
        <vt:lpwstr/>
      </vt:variant>
      <vt:variant>
        <vt:lpwstr>_Toc311040920</vt:lpwstr>
      </vt:variant>
      <vt:variant>
        <vt:i4>1507391</vt:i4>
      </vt:variant>
      <vt:variant>
        <vt:i4>65</vt:i4>
      </vt:variant>
      <vt:variant>
        <vt:i4>0</vt:i4>
      </vt:variant>
      <vt:variant>
        <vt:i4>5</vt:i4>
      </vt:variant>
      <vt:variant>
        <vt:lpwstr/>
      </vt:variant>
      <vt:variant>
        <vt:lpwstr>_Toc311040919</vt:lpwstr>
      </vt:variant>
      <vt:variant>
        <vt:i4>1507391</vt:i4>
      </vt:variant>
      <vt:variant>
        <vt:i4>59</vt:i4>
      </vt:variant>
      <vt:variant>
        <vt:i4>0</vt:i4>
      </vt:variant>
      <vt:variant>
        <vt:i4>5</vt:i4>
      </vt:variant>
      <vt:variant>
        <vt:lpwstr/>
      </vt:variant>
      <vt:variant>
        <vt:lpwstr>_Toc311040918</vt:lpwstr>
      </vt:variant>
      <vt:variant>
        <vt:i4>1507391</vt:i4>
      </vt:variant>
      <vt:variant>
        <vt:i4>53</vt:i4>
      </vt:variant>
      <vt:variant>
        <vt:i4>0</vt:i4>
      </vt:variant>
      <vt:variant>
        <vt:i4>5</vt:i4>
      </vt:variant>
      <vt:variant>
        <vt:lpwstr/>
      </vt:variant>
      <vt:variant>
        <vt:lpwstr>_Toc311040917</vt:lpwstr>
      </vt:variant>
      <vt:variant>
        <vt:i4>1507391</vt:i4>
      </vt:variant>
      <vt:variant>
        <vt:i4>47</vt:i4>
      </vt:variant>
      <vt:variant>
        <vt:i4>0</vt:i4>
      </vt:variant>
      <vt:variant>
        <vt:i4>5</vt:i4>
      </vt:variant>
      <vt:variant>
        <vt:lpwstr/>
      </vt:variant>
      <vt:variant>
        <vt:lpwstr>_Toc311040916</vt:lpwstr>
      </vt:variant>
      <vt:variant>
        <vt:i4>1507391</vt:i4>
      </vt:variant>
      <vt:variant>
        <vt:i4>41</vt:i4>
      </vt:variant>
      <vt:variant>
        <vt:i4>0</vt:i4>
      </vt:variant>
      <vt:variant>
        <vt:i4>5</vt:i4>
      </vt:variant>
      <vt:variant>
        <vt:lpwstr/>
      </vt:variant>
      <vt:variant>
        <vt:lpwstr>_Toc311040915</vt:lpwstr>
      </vt:variant>
      <vt:variant>
        <vt:i4>1507391</vt:i4>
      </vt:variant>
      <vt:variant>
        <vt:i4>35</vt:i4>
      </vt:variant>
      <vt:variant>
        <vt:i4>0</vt:i4>
      </vt:variant>
      <vt:variant>
        <vt:i4>5</vt:i4>
      </vt:variant>
      <vt:variant>
        <vt:lpwstr/>
      </vt:variant>
      <vt:variant>
        <vt:lpwstr>_Toc311040914</vt:lpwstr>
      </vt:variant>
      <vt:variant>
        <vt:i4>1507391</vt:i4>
      </vt:variant>
      <vt:variant>
        <vt:i4>29</vt:i4>
      </vt:variant>
      <vt:variant>
        <vt:i4>0</vt:i4>
      </vt:variant>
      <vt:variant>
        <vt:i4>5</vt:i4>
      </vt:variant>
      <vt:variant>
        <vt:lpwstr/>
      </vt:variant>
      <vt:variant>
        <vt:lpwstr>_Toc311040913</vt:lpwstr>
      </vt:variant>
      <vt:variant>
        <vt:i4>1507391</vt:i4>
      </vt:variant>
      <vt:variant>
        <vt:i4>23</vt:i4>
      </vt:variant>
      <vt:variant>
        <vt:i4>0</vt:i4>
      </vt:variant>
      <vt:variant>
        <vt:i4>5</vt:i4>
      </vt:variant>
      <vt:variant>
        <vt:lpwstr/>
      </vt:variant>
      <vt:variant>
        <vt:lpwstr>_Toc311040912</vt:lpwstr>
      </vt:variant>
      <vt:variant>
        <vt:i4>1507391</vt:i4>
      </vt:variant>
      <vt:variant>
        <vt:i4>17</vt:i4>
      </vt:variant>
      <vt:variant>
        <vt:i4>0</vt:i4>
      </vt:variant>
      <vt:variant>
        <vt:i4>5</vt:i4>
      </vt:variant>
      <vt:variant>
        <vt:lpwstr/>
      </vt:variant>
      <vt:variant>
        <vt:lpwstr>_Toc311040911</vt:lpwstr>
      </vt:variant>
      <vt:variant>
        <vt:i4>1507391</vt:i4>
      </vt:variant>
      <vt:variant>
        <vt:i4>11</vt:i4>
      </vt:variant>
      <vt:variant>
        <vt:i4>0</vt:i4>
      </vt:variant>
      <vt:variant>
        <vt:i4>5</vt:i4>
      </vt:variant>
      <vt:variant>
        <vt:lpwstr/>
      </vt:variant>
      <vt:variant>
        <vt:lpwstr>_Toc311040910</vt:lpwstr>
      </vt:variant>
      <vt:variant>
        <vt:i4>1441855</vt:i4>
      </vt:variant>
      <vt:variant>
        <vt:i4>5</vt:i4>
      </vt:variant>
      <vt:variant>
        <vt:i4>0</vt:i4>
      </vt:variant>
      <vt:variant>
        <vt:i4>5</vt:i4>
      </vt:variant>
      <vt:variant>
        <vt:lpwstr/>
      </vt:variant>
      <vt:variant>
        <vt:lpwstr>_Toc311040909</vt:lpwstr>
      </vt:variant>
      <vt:variant>
        <vt:i4>4718671</vt:i4>
      </vt:variant>
      <vt:variant>
        <vt:i4>0</vt:i4>
      </vt:variant>
      <vt:variant>
        <vt:i4>0</vt:i4>
      </vt:variant>
      <vt:variant>
        <vt:i4>5</vt:i4>
      </vt:variant>
      <vt:variant>
        <vt:lpwstr>http://www.doe.mass.edu/sda/review/district/</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2013-02-04T21:02:00Z</dcterms:created>
  <dc:creator>ESE</dc:creator>
  <lastModifiedBy>ESE</lastModifiedBy>
  <lastPrinted>2013-01-23T22:39:00Z</lastPrinted>
  <dcterms:modified xsi:type="dcterms:W3CDTF">2013-02-04T21:02:00Z</dcterms:modified>
  <revision>2</revision>
  <dc:title>District Review Protocol 2013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DESE-389-463</vt:lpwstr>
  </property>
  <property fmtid="{D5CDD505-2E9C-101B-9397-08002B2CF9AE}" pid="3" name="_dlc_DocIdItemGuid">
    <vt:lpwstr>9f5d223c-1b36-46ab-bf94-a9c460e152d9</vt:lpwstr>
  </property>
  <property fmtid="{D5CDD505-2E9C-101B-9397-08002B2CF9AE}" pid="4" name="_dlc_DocIdUrl">
    <vt:lpwstr>https://sharepoint.doemass.org/ese/dsa/proj/district/_layouts/DocIdRedir.aspx?ID=DESE-389-463, DESE-389-463</vt:lpwstr>
  </property>
  <property fmtid="{D5CDD505-2E9C-101B-9397-08002B2CF9AE}" pid="5" name="metadate">
    <vt:lpwstr>Feb 4 2013</vt:lpwstr>
  </property>
</Properties>
</file>