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121" w:rsidRDefault="000C1121" w:rsidP="00BD1907">
      <w:pPr>
        <w:pStyle w:val="TOC1"/>
      </w:pPr>
      <w:bookmarkStart w:id="0" w:name="_GoBack"/>
      <w:bookmarkEnd w:id="0"/>
    </w:p>
    <w:p w:rsidR="000C1121" w:rsidRDefault="000C1121" w:rsidP="00BD1907">
      <w:pPr>
        <w:pStyle w:val="TOC1"/>
      </w:pPr>
    </w:p>
    <w:p w:rsidR="000C1121" w:rsidRDefault="000C1121" w:rsidP="00BD1907">
      <w:pPr>
        <w:pStyle w:val="TOC1"/>
      </w:pPr>
    </w:p>
    <w:p w:rsidR="000C1121" w:rsidRDefault="000C1121" w:rsidP="00BD1907">
      <w:pPr>
        <w:pStyle w:val="TOC1"/>
      </w:pPr>
    </w:p>
    <w:p w:rsidR="000C1121" w:rsidRDefault="000C1121" w:rsidP="00BD1907">
      <w:pPr>
        <w:pStyle w:val="TOC1"/>
      </w:pPr>
    </w:p>
    <w:p w:rsidR="000C1121" w:rsidRDefault="000C1121" w:rsidP="00BD1907">
      <w:pPr>
        <w:pStyle w:val="TOC1"/>
      </w:pPr>
    </w:p>
    <w:p w:rsidR="000C1121" w:rsidRDefault="000C1121" w:rsidP="00BD1907">
      <w:pPr>
        <w:pStyle w:val="TOC1"/>
      </w:pPr>
    </w:p>
    <w:p w:rsidR="000C1121" w:rsidRPr="00BD1907" w:rsidRDefault="000C1121" w:rsidP="00BD1907">
      <w:pPr>
        <w:pStyle w:val="TOC1"/>
      </w:pPr>
      <w:r w:rsidRPr="00BD1907">
        <w:t>One Care Implementation Council Annual Report</w:t>
      </w:r>
    </w:p>
    <w:p w:rsidR="000C1121" w:rsidRPr="00FA2E2A" w:rsidRDefault="000C1121" w:rsidP="00FA2E2A">
      <w:pPr>
        <w:jc w:val="center"/>
        <w:rPr>
          <w:rFonts w:ascii="Calibri" w:hAnsi="Calibri"/>
          <w:b/>
          <w:sz w:val="36"/>
        </w:rPr>
      </w:pPr>
      <w:r w:rsidRPr="00FA2E2A">
        <w:rPr>
          <w:rFonts w:ascii="Calibri" w:hAnsi="Calibri"/>
          <w:b/>
          <w:sz w:val="36"/>
        </w:rPr>
        <w:t>2013</w:t>
      </w:r>
    </w:p>
    <w:p w:rsidR="000C1121" w:rsidRDefault="000C1121" w:rsidP="00BD1907">
      <w:pPr>
        <w:pStyle w:val="TOC1"/>
      </w:pPr>
    </w:p>
    <w:p w:rsidR="000C1121" w:rsidRDefault="000C1121" w:rsidP="00BD1907">
      <w:pPr>
        <w:pStyle w:val="TOC1"/>
      </w:pPr>
    </w:p>
    <w:p w:rsidR="000C1121" w:rsidRDefault="000C1121" w:rsidP="00BD1907">
      <w:pPr>
        <w:pStyle w:val="TOC1"/>
      </w:pPr>
    </w:p>
    <w:p w:rsidR="000C1121" w:rsidRDefault="000C1121" w:rsidP="00BD1907">
      <w:pPr>
        <w:pStyle w:val="TOC1"/>
      </w:pPr>
    </w:p>
    <w:p w:rsidR="000C1121" w:rsidRDefault="000C1121" w:rsidP="00BD1907">
      <w:pPr>
        <w:pStyle w:val="TOC1"/>
      </w:pPr>
    </w:p>
    <w:p w:rsidR="000C1121" w:rsidRDefault="000C1121" w:rsidP="00BD1907">
      <w:pPr>
        <w:pStyle w:val="TOC1"/>
      </w:pPr>
    </w:p>
    <w:p w:rsidR="000C1121" w:rsidRDefault="000C1121" w:rsidP="00BD1907">
      <w:pPr>
        <w:pStyle w:val="TOC1"/>
      </w:pPr>
    </w:p>
    <w:p w:rsidR="000C1121" w:rsidRDefault="000C1121" w:rsidP="00BD1907">
      <w:pPr>
        <w:pStyle w:val="TOC1"/>
      </w:pPr>
    </w:p>
    <w:p w:rsidR="000C1121" w:rsidRDefault="000C1121" w:rsidP="00BD1907">
      <w:pPr>
        <w:pStyle w:val="TOC1"/>
      </w:pPr>
    </w:p>
    <w:p w:rsidR="000C1121" w:rsidRDefault="000C1121" w:rsidP="00BD1907">
      <w:pPr>
        <w:pStyle w:val="TOC1"/>
      </w:pPr>
    </w:p>
    <w:p w:rsidR="000C1121" w:rsidRDefault="000C1121" w:rsidP="00BD1907">
      <w:pPr>
        <w:pStyle w:val="TOC1"/>
      </w:pPr>
    </w:p>
    <w:p w:rsidR="000C1121" w:rsidRDefault="000C1121" w:rsidP="00BD1907">
      <w:pPr>
        <w:pStyle w:val="TOC1"/>
      </w:pPr>
    </w:p>
    <w:p w:rsidR="000C1121" w:rsidRDefault="000C1121" w:rsidP="00BD1907">
      <w:pPr>
        <w:pStyle w:val="TOC1"/>
      </w:pPr>
    </w:p>
    <w:p w:rsidR="000C1121" w:rsidRDefault="000C1121" w:rsidP="00BD1907">
      <w:pPr>
        <w:pStyle w:val="TOC1"/>
      </w:pPr>
    </w:p>
    <w:p w:rsidR="000C1121" w:rsidRDefault="000C1121" w:rsidP="00BD1907">
      <w:pPr>
        <w:pStyle w:val="TOC1"/>
      </w:pPr>
    </w:p>
    <w:p w:rsidR="00BD1907" w:rsidRDefault="00BD1907" w:rsidP="00BD1907"/>
    <w:p w:rsidR="00BD1907" w:rsidRDefault="00BD1907" w:rsidP="00BD1907"/>
    <w:p w:rsidR="00BD1907" w:rsidRDefault="00BD1907" w:rsidP="00BD1907"/>
    <w:p w:rsidR="00BD1907" w:rsidRDefault="00BD1907" w:rsidP="00BD1907"/>
    <w:p w:rsidR="00BD1907" w:rsidRDefault="00BD1907" w:rsidP="00BD1907"/>
    <w:p w:rsidR="00BD1907" w:rsidRPr="00BD1907" w:rsidRDefault="00BD1907" w:rsidP="00BD1907"/>
    <w:p w:rsidR="000C1121" w:rsidRPr="00BD1907" w:rsidRDefault="000C1121" w:rsidP="00BD1907">
      <w:pPr>
        <w:pStyle w:val="TOC1"/>
      </w:pPr>
      <w:r w:rsidRPr="00BD1907">
        <w:lastRenderedPageBreak/>
        <w:t>Table of Contents</w:t>
      </w:r>
    </w:p>
    <w:p w:rsidR="00653944" w:rsidRPr="00653944" w:rsidRDefault="000C1121">
      <w:pPr>
        <w:pStyle w:val="TOC1"/>
        <w:rPr>
          <w:rFonts w:asciiTheme="minorHAnsi" w:eastAsiaTheme="minorEastAsia" w:hAnsiTheme="minorHAnsi" w:cstheme="minorBidi"/>
          <w:b w:val="0"/>
          <w:color w:val="auto"/>
          <w:sz w:val="22"/>
          <w:szCs w:val="22"/>
        </w:rPr>
      </w:pPr>
      <w:r w:rsidRPr="00653944">
        <w:rPr>
          <w:rFonts w:asciiTheme="minorHAnsi" w:hAnsiTheme="minorHAnsi"/>
        </w:rPr>
        <w:fldChar w:fldCharType="begin"/>
      </w:r>
      <w:r w:rsidRPr="00653944">
        <w:rPr>
          <w:rFonts w:asciiTheme="minorHAnsi" w:hAnsiTheme="minorHAnsi"/>
        </w:rPr>
        <w:instrText xml:space="preserve"> TOC \o "1-3" </w:instrText>
      </w:r>
      <w:r w:rsidRPr="00653944">
        <w:rPr>
          <w:rFonts w:asciiTheme="minorHAnsi" w:hAnsiTheme="minorHAnsi"/>
        </w:rPr>
        <w:fldChar w:fldCharType="separate"/>
      </w:r>
      <w:r w:rsidR="00653944" w:rsidRPr="00653944">
        <w:rPr>
          <w:rFonts w:asciiTheme="minorHAnsi" w:hAnsiTheme="minorHAnsi"/>
        </w:rPr>
        <w:t>Letter from the Chair</w:t>
      </w:r>
      <w:r w:rsidR="00653944" w:rsidRPr="00653944">
        <w:rPr>
          <w:rFonts w:asciiTheme="minorHAnsi" w:hAnsiTheme="minorHAnsi"/>
        </w:rPr>
        <w:tab/>
      </w:r>
      <w:r w:rsidR="00653944" w:rsidRPr="00653944">
        <w:rPr>
          <w:rFonts w:asciiTheme="minorHAnsi" w:hAnsiTheme="minorHAnsi"/>
        </w:rPr>
        <w:fldChar w:fldCharType="begin"/>
      </w:r>
      <w:r w:rsidR="00653944" w:rsidRPr="00653944">
        <w:rPr>
          <w:rFonts w:asciiTheme="minorHAnsi" w:hAnsiTheme="minorHAnsi"/>
        </w:rPr>
        <w:instrText xml:space="preserve"> PAGEREF _Toc388627512 \h </w:instrText>
      </w:r>
      <w:r w:rsidR="00653944" w:rsidRPr="00653944">
        <w:rPr>
          <w:rFonts w:asciiTheme="minorHAnsi" w:hAnsiTheme="minorHAnsi"/>
        </w:rPr>
      </w:r>
      <w:r w:rsidR="00653944" w:rsidRPr="00653944">
        <w:rPr>
          <w:rFonts w:asciiTheme="minorHAnsi" w:hAnsiTheme="minorHAnsi"/>
        </w:rPr>
        <w:fldChar w:fldCharType="separate"/>
      </w:r>
      <w:r w:rsidR="00653944" w:rsidRPr="00653944">
        <w:rPr>
          <w:rFonts w:asciiTheme="minorHAnsi" w:hAnsiTheme="minorHAnsi"/>
        </w:rPr>
        <w:t>3</w:t>
      </w:r>
      <w:r w:rsidR="00653944" w:rsidRPr="00653944">
        <w:rPr>
          <w:rFonts w:asciiTheme="minorHAnsi" w:hAnsiTheme="minorHAnsi"/>
        </w:rPr>
        <w:fldChar w:fldCharType="end"/>
      </w:r>
    </w:p>
    <w:p w:rsidR="00653944" w:rsidRPr="00653944" w:rsidRDefault="00653944">
      <w:pPr>
        <w:pStyle w:val="TOC1"/>
        <w:rPr>
          <w:rFonts w:asciiTheme="minorHAnsi" w:eastAsiaTheme="minorEastAsia" w:hAnsiTheme="minorHAnsi" w:cstheme="minorBidi"/>
          <w:b w:val="0"/>
          <w:color w:val="auto"/>
          <w:sz w:val="22"/>
          <w:szCs w:val="22"/>
        </w:rPr>
      </w:pPr>
      <w:r w:rsidRPr="00653944">
        <w:rPr>
          <w:rFonts w:asciiTheme="minorHAnsi" w:hAnsiTheme="minorHAnsi"/>
        </w:rPr>
        <w:t>One Care: MassHealth plus Medicare</w:t>
      </w:r>
      <w:r w:rsidRPr="00653944">
        <w:rPr>
          <w:rFonts w:asciiTheme="minorHAnsi" w:hAnsiTheme="minorHAnsi"/>
        </w:rPr>
        <w:tab/>
      </w:r>
      <w:r w:rsidRPr="00653944">
        <w:rPr>
          <w:rFonts w:asciiTheme="minorHAnsi" w:hAnsiTheme="minorHAnsi"/>
        </w:rPr>
        <w:fldChar w:fldCharType="begin"/>
      </w:r>
      <w:r w:rsidRPr="00653944">
        <w:rPr>
          <w:rFonts w:asciiTheme="minorHAnsi" w:hAnsiTheme="minorHAnsi"/>
        </w:rPr>
        <w:instrText xml:space="preserve"> PAGEREF _Toc388627513 \h </w:instrText>
      </w:r>
      <w:r w:rsidRPr="00653944">
        <w:rPr>
          <w:rFonts w:asciiTheme="minorHAnsi" w:hAnsiTheme="minorHAnsi"/>
        </w:rPr>
      </w:r>
      <w:r w:rsidRPr="00653944">
        <w:rPr>
          <w:rFonts w:asciiTheme="minorHAnsi" w:hAnsiTheme="minorHAnsi"/>
        </w:rPr>
        <w:fldChar w:fldCharType="separate"/>
      </w:r>
      <w:r w:rsidRPr="00653944">
        <w:rPr>
          <w:rFonts w:asciiTheme="minorHAnsi" w:hAnsiTheme="minorHAnsi"/>
        </w:rPr>
        <w:t>5</w:t>
      </w:r>
      <w:r w:rsidRPr="00653944">
        <w:rPr>
          <w:rFonts w:asciiTheme="minorHAnsi" w:hAnsiTheme="minorHAnsi"/>
        </w:rPr>
        <w:fldChar w:fldCharType="end"/>
      </w:r>
    </w:p>
    <w:p w:rsidR="00653944" w:rsidRPr="00653944" w:rsidRDefault="00653944">
      <w:pPr>
        <w:pStyle w:val="TOC2"/>
        <w:tabs>
          <w:tab w:val="right" w:leader="dot" w:pos="8900"/>
        </w:tabs>
        <w:rPr>
          <w:rFonts w:asciiTheme="minorHAnsi" w:eastAsiaTheme="minorEastAsia" w:hAnsiTheme="minorHAnsi" w:cstheme="minorBidi"/>
          <w:noProof/>
          <w:sz w:val="24"/>
        </w:rPr>
      </w:pPr>
      <w:r w:rsidRPr="00653944">
        <w:rPr>
          <w:rFonts w:asciiTheme="minorHAnsi" w:hAnsiTheme="minorHAnsi"/>
          <w:noProof/>
          <w:sz w:val="24"/>
        </w:rPr>
        <w:t>Implementation Council Background</w:t>
      </w:r>
      <w:r w:rsidRPr="00653944">
        <w:rPr>
          <w:rFonts w:asciiTheme="minorHAnsi" w:hAnsiTheme="minorHAnsi"/>
          <w:noProof/>
          <w:sz w:val="24"/>
        </w:rPr>
        <w:tab/>
      </w:r>
      <w:r w:rsidRPr="00653944">
        <w:rPr>
          <w:rFonts w:asciiTheme="minorHAnsi" w:hAnsiTheme="minorHAnsi"/>
          <w:noProof/>
          <w:sz w:val="24"/>
        </w:rPr>
        <w:fldChar w:fldCharType="begin"/>
      </w:r>
      <w:r w:rsidRPr="00653944">
        <w:rPr>
          <w:rFonts w:asciiTheme="minorHAnsi" w:hAnsiTheme="minorHAnsi"/>
          <w:noProof/>
          <w:sz w:val="24"/>
        </w:rPr>
        <w:instrText xml:space="preserve"> PAGEREF _Toc388627514 \h </w:instrText>
      </w:r>
      <w:r w:rsidRPr="00653944">
        <w:rPr>
          <w:rFonts w:asciiTheme="minorHAnsi" w:hAnsiTheme="minorHAnsi"/>
          <w:noProof/>
          <w:sz w:val="24"/>
        </w:rPr>
      </w:r>
      <w:r w:rsidRPr="00653944">
        <w:rPr>
          <w:rFonts w:asciiTheme="minorHAnsi" w:hAnsiTheme="minorHAnsi"/>
          <w:noProof/>
          <w:sz w:val="24"/>
        </w:rPr>
        <w:fldChar w:fldCharType="separate"/>
      </w:r>
      <w:r w:rsidRPr="00653944">
        <w:rPr>
          <w:rFonts w:asciiTheme="minorHAnsi" w:hAnsiTheme="minorHAnsi"/>
          <w:noProof/>
          <w:sz w:val="24"/>
        </w:rPr>
        <w:t>5</w:t>
      </w:r>
      <w:r w:rsidRPr="00653944">
        <w:rPr>
          <w:rFonts w:asciiTheme="minorHAnsi" w:hAnsiTheme="minorHAnsi"/>
          <w:noProof/>
          <w:sz w:val="24"/>
        </w:rPr>
        <w:fldChar w:fldCharType="end"/>
      </w:r>
    </w:p>
    <w:p w:rsidR="00653944" w:rsidRPr="00653944" w:rsidRDefault="00653944">
      <w:pPr>
        <w:pStyle w:val="TOC2"/>
        <w:tabs>
          <w:tab w:val="right" w:leader="dot" w:pos="8900"/>
        </w:tabs>
        <w:rPr>
          <w:rFonts w:asciiTheme="minorHAnsi" w:eastAsiaTheme="minorEastAsia" w:hAnsiTheme="minorHAnsi" w:cstheme="minorBidi"/>
          <w:noProof/>
          <w:sz w:val="24"/>
        </w:rPr>
      </w:pPr>
      <w:r w:rsidRPr="00653944">
        <w:rPr>
          <w:rFonts w:asciiTheme="minorHAnsi" w:hAnsiTheme="minorHAnsi"/>
          <w:noProof/>
          <w:sz w:val="24"/>
        </w:rPr>
        <w:t>Implementation Council Charge</w:t>
      </w:r>
      <w:r w:rsidRPr="00653944">
        <w:rPr>
          <w:rFonts w:asciiTheme="minorHAnsi" w:hAnsiTheme="minorHAnsi"/>
          <w:noProof/>
          <w:sz w:val="24"/>
        </w:rPr>
        <w:tab/>
      </w:r>
      <w:r w:rsidRPr="00653944">
        <w:rPr>
          <w:rFonts w:asciiTheme="minorHAnsi" w:hAnsiTheme="minorHAnsi"/>
          <w:noProof/>
          <w:sz w:val="24"/>
        </w:rPr>
        <w:fldChar w:fldCharType="begin"/>
      </w:r>
      <w:r w:rsidRPr="00653944">
        <w:rPr>
          <w:rFonts w:asciiTheme="minorHAnsi" w:hAnsiTheme="minorHAnsi"/>
          <w:noProof/>
          <w:sz w:val="24"/>
        </w:rPr>
        <w:instrText xml:space="preserve"> PAGEREF _Toc388627515 \h </w:instrText>
      </w:r>
      <w:r w:rsidRPr="00653944">
        <w:rPr>
          <w:rFonts w:asciiTheme="minorHAnsi" w:hAnsiTheme="minorHAnsi"/>
          <w:noProof/>
          <w:sz w:val="24"/>
        </w:rPr>
      </w:r>
      <w:r w:rsidRPr="00653944">
        <w:rPr>
          <w:rFonts w:asciiTheme="minorHAnsi" w:hAnsiTheme="minorHAnsi"/>
          <w:noProof/>
          <w:sz w:val="24"/>
        </w:rPr>
        <w:fldChar w:fldCharType="separate"/>
      </w:r>
      <w:r w:rsidRPr="00653944">
        <w:rPr>
          <w:rFonts w:asciiTheme="minorHAnsi" w:hAnsiTheme="minorHAnsi"/>
          <w:noProof/>
          <w:sz w:val="24"/>
        </w:rPr>
        <w:t>5</w:t>
      </w:r>
      <w:r w:rsidRPr="00653944">
        <w:rPr>
          <w:rFonts w:asciiTheme="minorHAnsi" w:hAnsiTheme="minorHAnsi"/>
          <w:noProof/>
          <w:sz w:val="24"/>
        </w:rPr>
        <w:fldChar w:fldCharType="end"/>
      </w:r>
    </w:p>
    <w:p w:rsidR="00653944" w:rsidRPr="00653944" w:rsidRDefault="00653944">
      <w:pPr>
        <w:pStyle w:val="TOC2"/>
        <w:tabs>
          <w:tab w:val="right" w:leader="dot" w:pos="8900"/>
        </w:tabs>
        <w:rPr>
          <w:rFonts w:asciiTheme="minorHAnsi" w:eastAsiaTheme="minorEastAsia" w:hAnsiTheme="minorHAnsi" w:cstheme="minorBidi"/>
          <w:noProof/>
          <w:sz w:val="24"/>
        </w:rPr>
      </w:pPr>
      <w:r w:rsidRPr="00653944">
        <w:rPr>
          <w:rFonts w:asciiTheme="minorHAnsi" w:hAnsiTheme="minorHAnsi"/>
          <w:noProof/>
          <w:sz w:val="24"/>
        </w:rPr>
        <w:t>Roles and Responsibilities</w:t>
      </w:r>
      <w:r w:rsidRPr="00653944">
        <w:rPr>
          <w:rFonts w:asciiTheme="minorHAnsi" w:hAnsiTheme="minorHAnsi"/>
          <w:noProof/>
          <w:sz w:val="24"/>
        </w:rPr>
        <w:tab/>
      </w:r>
      <w:r w:rsidRPr="00653944">
        <w:rPr>
          <w:rFonts w:asciiTheme="minorHAnsi" w:hAnsiTheme="minorHAnsi"/>
          <w:noProof/>
          <w:sz w:val="24"/>
        </w:rPr>
        <w:fldChar w:fldCharType="begin"/>
      </w:r>
      <w:r w:rsidRPr="00653944">
        <w:rPr>
          <w:rFonts w:asciiTheme="minorHAnsi" w:hAnsiTheme="minorHAnsi"/>
          <w:noProof/>
          <w:sz w:val="24"/>
        </w:rPr>
        <w:instrText xml:space="preserve"> PAGEREF _Toc388627516 \h </w:instrText>
      </w:r>
      <w:r w:rsidRPr="00653944">
        <w:rPr>
          <w:rFonts w:asciiTheme="minorHAnsi" w:hAnsiTheme="minorHAnsi"/>
          <w:noProof/>
          <w:sz w:val="24"/>
        </w:rPr>
      </w:r>
      <w:r w:rsidRPr="00653944">
        <w:rPr>
          <w:rFonts w:asciiTheme="minorHAnsi" w:hAnsiTheme="minorHAnsi"/>
          <w:noProof/>
          <w:sz w:val="24"/>
        </w:rPr>
        <w:fldChar w:fldCharType="separate"/>
      </w:r>
      <w:r w:rsidRPr="00653944">
        <w:rPr>
          <w:rFonts w:asciiTheme="minorHAnsi" w:hAnsiTheme="minorHAnsi"/>
          <w:noProof/>
          <w:sz w:val="24"/>
        </w:rPr>
        <w:t>6</w:t>
      </w:r>
      <w:r w:rsidRPr="00653944">
        <w:rPr>
          <w:rFonts w:asciiTheme="minorHAnsi" w:hAnsiTheme="minorHAnsi"/>
          <w:noProof/>
          <w:sz w:val="24"/>
        </w:rPr>
        <w:fldChar w:fldCharType="end"/>
      </w:r>
    </w:p>
    <w:p w:rsidR="00653944" w:rsidRPr="00653944" w:rsidRDefault="00653944">
      <w:pPr>
        <w:pStyle w:val="TOC2"/>
        <w:tabs>
          <w:tab w:val="right" w:leader="dot" w:pos="8900"/>
        </w:tabs>
        <w:rPr>
          <w:rFonts w:asciiTheme="minorHAnsi" w:eastAsiaTheme="minorEastAsia" w:hAnsiTheme="minorHAnsi" w:cstheme="minorBidi"/>
          <w:noProof/>
          <w:sz w:val="24"/>
        </w:rPr>
      </w:pPr>
      <w:r w:rsidRPr="00653944">
        <w:rPr>
          <w:rFonts w:asciiTheme="minorHAnsi" w:hAnsiTheme="minorHAnsi"/>
          <w:noProof/>
          <w:sz w:val="24"/>
        </w:rPr>
        <w:t>Members/Composition</w:t>
      </w:r>
      <w:r w:rsidRPr="00653944">
        <w:rPr>
          <w:rFonts w:asciiTheme="minorHAnsi" w:hAnsiTheme="minorHAnsi"/>
          <w:noProof/>
          <w:sz w:val="24"/>
        </w:rPr>
        <w:tab/>
      </w:r>
      <w:r w:rsidRPr="00653944">
        <w:rPr>
          <w:rFonts w:asciiTheme="minorHAnsi" w:hAnsiTheme="minorHAnsi"/>
          <w:noProof/>
          <w:sz w:val="24"/>
        </w:rPr>
        <w:fldChar w:fldCharType="begin"/>
      </w:r>
      <w:r w:rsidRPr="00653944">
        <w:rPr>
          <w:rFonts w:asciiTheme="minorHAnsi" w:hAnsiTheme="minorHAnsi"/>
          <w:noProof/>
          <w:sz w:val="24"/>
        </w:rPr>
        <w:instrText xml:space="preserve"> PAGEREF _Toc388627517 \h </w:instrText>
      </w:r>
      <w:r w:rsidRPr="00653944">
        <w:rPr>
          <w:rFonts w:asciiTheme="minorHAnsi" w:hAnsiTheme="minorHAnsi"/>
          <w:noProof/>
          <w:sz w:val="24"/>
        </w:rPr>
      </w:r>
      <w:r w:rsidRPr="00653944">
        <w:rPr>
          <w:rFonts w:asciiTheme="minorHAnsi" w:hAnsiTheme="minorHAnsi"/>
          <w:noProof/>
          <w:sz w:val="24"/>
        </w:rPr>
        <w:fldChar w:fldCharType="separate"/>
      </w:r>
      <w:r w:rsidRPr="00653944">
        <w:rPr>
          <w:rFonts w:asciiTheme="minorHAnsi" w:hAnsiTheme="minorHAnsi"/>
          <w:noProof/>
          <w:sz w:val="24"/>
        </w:rPr>
        <w:t>6</w:t>
      </w:r>
      <w:r w:rsidRPr="00653944">
        <w:rPr>
          <w:rFonts w:asciiTheme="minorHAnsi" w:hAnsiTheme="minorHAnsi"/>
          <w:noProof/>
          <w:sz w:val="24"/>
        </w:rPr>
        <w:fldChar w:fldCharType="end"/>
      </w:r>
    </w:p>
    <w:p w:rsidR="00653944" w:rsidRPr="00653944" w:rsidRDefault="00653944">
      <w:pPr>
        <w:pStyle w:val="TOC1"/>
        <w:rPr>
          <w:rFonts w:asciiTheme="minorHAnsi" w:eastAsiaTheme="minorEastAsia" w:hAnsiTheme="minorHAnsi" w:cstheme="minorBidi"/>
          <w:b w:val="0"/>
          <w:color w:val="auto"/>
          <w:sz w:val="22"/>
          <w:szCs w:val="22"/>
        </w:rPr>
      </w:pPr>
      <w:r w:rsidRPr="00653944">
        <w:rPr>
          <w:rFonts w:asciiTheme="minorHAnsi" w:hAnsiTheme="minorHAnsi"/>
        </w:rPr>
        <w:t>2013 Year in Review</w:t>
      </w:r>
      <w:r w:rsidRPr="00653944">
        <w:rPr>
          <w:rFonts w:asciiTheme="minorHAnsi" w:hAnsiTheme="minorHAnsi"/>
        </w:rPr>
        <w:tab/>
      </w:r>
      <w:r w:rsidRPr="00653944">
        <w:rPr>
          <w:rFonts w:asciiTheme="minorHAnsi" w:hAnsiTheme="minorHAnsi"/>
        </w:rPr>
        <w:fldChar w:fldCharType="begin"/>
      </w:r>
      <w:r w:rsidRPr="00653944">
        <w:rPr>
          <w:rFonts w:asciiTheme="minorHAnsi" w:hAnsiTheme="minorHAnsi"/>
        </w:rPr>
        <w:instrText xml:space="preserve"> PAGEREF _Toc388627518 \h </w:instrText>
      </w:r>
      <w:r w:rsidRPr="00653944">
        <w:rPr>
          <w:rFonts w:asciiTheme="minorHAnsi" w:hAnsiTheme="minorHAnsi"/>
        </w:rPr>
      </w:r>
      <w:r w:rsidRPr="00653944">
        <w:rPr>
          <w:rFonts w:asciiTheme="minorHAnsi" w:hAnsiTheme="minorHAnsi"/>
        </w:rPr>
        <w:fldChar w:fldCharType="separate"/>
      </w:r>
      <w:r w:rsidRPr="00653944">
        <w:rPr>
          <w:rFonts w:asciiTheme="minorHAnsi" w:hAnsiTheme="minorHAnsi"/>
        </w:rPr>
        <w:t>8</w:t>
      </w:r>
      <w:r w:rsidRPr="00653944">
        <w:rPr>
          <w:rFonts w:asciiTheme="minorHAnsi" w:hAnsiTheme="minorHAnsi"/>
        </w:rPr>
        <w:fldChar w:fldCharType="end"/>
      </w:r>
    </w:p>
    <w:p w:rsidR="00653944" w:rsidRPr="00653944" w:rsidRDefault="00653944">
      <w:pPr>
        <w:pStyle w:val="TOC2"/>
        <w:tabs>
          <w:tab w:val="right" w:leader="dot" w:pos="8900"/>
        </w:tabs>
        <w:rPr>
          <w:rFonts w:asciiTheme="minorHAnsi" w:eastAsiaTheme="minorEastAsia" w:hAnsiTheme="minorHAnsi" w:cstheme="minorBidi"/>
          <w:noProof/>
          <w:sz w:val="24"/>
        </w:rPr>
      </w:pPr>
      <w:r w:rsidRPr="00653944">
        <w:rPr>
          <w:rFonts w:asciiTheme="minorHAnsi" w:hAnsiTheme="minorHAnsi"/>
          <w:noProof/>
          <w:sz w:val="24"/>
        </w:rPr>
        <w:t>Meetings</w:t>
      </w:r>
      <w:r w:rsidRPr="00653944">
        <w:rPr>
          <w:rFonts w:asciiTheme="minorHAnsi" w:hAnsiTheme="minorHAnsi"/>
          <w:noProof/>
          <w:sz w:val="24"/>
        </w:rPr>
        <w:tab/>
      </w:r>
      <w:r w:rsidRPr="00653944">
        <w:rPr>
          <w:rFonts w:asciiTheme="minorHAnsi" w:hAnsiTheme="minorHAnsi"/>
          <w:noProof/>
          <w:sz w:val="24"/>
        </w:rPr>
        <w:fldChar w:fldCharType="begin"/>
      </w:r>
      <w:r w:rsidRPr="00653944">
        <w:rPr>
          <w:rFonts w:asciiTheme="minorHAnsi" w:hAnsiTheme="minorHAnsi"/>
          <w:noProof/>
          <w:sz w:val="24"/>
        </w:rPr>
        <w:instrText xml:space="preserve"> PAGEREF _Toc388627519 \h </w:instrText>
      </w:r>
      <w:r w:rsidRPr="00653944">
        <w:rPr>
          <w:rFonts w:asciiTheme="minorHAnsi" w:hAnsiTheme="minorHAnsi"/>
          <w:noProof/>
          <w:sz w:val="24"/>
        </w:rPr>
      </w:r>
      <w:r w:rsidRPr="00653944">
        <w:rPr>
          <w:rFonts w:asciiTheme="minorHAnsi" w:hAnsiTheme="minorHAnsi"/>
          <w:noProof/>
          <w:sz w:val="24"/>
        </w:rPr>
        <w:fldChar w:fldCharType="separate"/>
      </w:r>
      <w:r w:rsidRPr="00653944">
        <w:rPr>
          <w:rFonts w:asciiTheme="minorHAnsi" w:hAnsiTheme="minorHAnsi"/>
          <w:noProof/>
          <w:sz w:val="24"/>
        </w:rPr>
        <w:t>8</w:t>
      </w:r>
      <w:r w:rsidRPr="00653944">
        <w:rPr>
          <w:rFonts w:asciiTheme="minorHAnsi" w:hAnsiTheme="minorHAnsi"/>
          <w:noProof/>
          <w:sz w:val="24"/>
        </w:rPr>
        <w:fldChar w:fldCharType="end"/>
      </w:r>
    </w:p>
    <w:p w:rsidR="00653944" w:rsidRPr="00653944" w:rsidRDefault="00653944">
      <w:pPr>
        <w:pStyle w:val="TOC2"/>
        <w:tabs>
          <w:tab w:val="right" w:leader="dot" w:pos="8900"/>
        </w:tabs>
        <w:rPr>
          <w:rFonts w:asciiTheme="minorHAnsi" w:eastAsiaTheme="minorEastAsia" w:hAnsiTheme="minorHAnsi" w:cstheme="minorBidi"/>
          <w:noProof/>
          <w:sz w:val="24"/>
        </w:rPr>
      </w:pPr>
      <w:r w:rsidRPr="00653944">
        <w:rPr>
          <w:rFonts w:asciiTheme="minorHAnsi" w:hAnsiTheme="minorHAnsi"/>
          <w:noProof/>
          <w:sz w:val="24"/>
        </w:rPr>
        <w:t>Subcommittees &amp; Workgroups</w:t>
      </w:r>
      <w:r w:rsidRPr="00653944">
        <w:rPr>
          <w:rFonts w:asciiTheme="minorHAnsi" w:hAnsiTheme="minorHAnsi"/>
          <w:noProof/>
          <w:sz w:val="24"/>
        </w:rPr>
        <w:tab/>
      </w:r>
      <w:r w:rsidRPr="00653944">
        <w:rPr>
          <w:rFonts w:asciiTheme="minorHAnsi" w:hAnsiTheme="minorHAnsi"/>
          <w:noProof/>
          <w:sz w:val="24"/>
        </w:rPr>
        <w:fldChar w:fldCharType="begin"/>
      </w:r>
      <w:r w:rsidRPr="00653944">
        <w:rPr>
          <w:rFonts w:asciiTheme="minorHAnsi" w:hAnsiTheme="minorHAnsi"/>
          <w:noProof/>
          <w:sz w:val="24"/>
        </w:rPr>
        <w:instrText xml:space="preserve"> PAGEREF _Toc388627520 \h </w:instrText>
      </w:r>
      <w:r w:rsidRPr="00653944">
        <w:rPr>
          <w:rFonts w:asciiTheme="minorHAnsi" w:hAnsiTheme="minorHAnsi"/>
          <w:noProof/>
          <w:sz w:val="24"/>
        </w:rPr>
      </w:r>
      <w:r w:rsidRPr="00653944">
        <w:rPr>
          <w:rFonts w:asciiTheme="minorHAnsi" w:hAnsiTheme="minorHAnsi"/>
          <w:noProof/>
          <w:sz w:val="24"/>
        </w:rPr>
        <w:fldChar w:fldCharType="separate"/>
      </w:r>
      <w:r w:rsidRPr="00653944">
        <w:rPr>
          <w:rFonts w:asciiTheme="minorHAnsi" w:hAnsiTheme="minorHAnsi"/>
          <w:noProof/>
          <w:sz w:val="24"/>
        </w:rPr>
        <w:t>9</w:t>
      </w:r>
      <w:r w:rsidRPr="00653944">
        <w:rPr>
          <w:rFonts w:asciiTheme="minorHAnsi" w:hAnsiTheme="minorHAnsi"/>
          <w:noProof/>
          <w:sz w:val="24"/>
        </w:rPr>
        <w:fldChar w:fldCharType="end"/>
      </w:r>
    </w:p>
    <w:p w:rsidR="00653944" w:rsidRPr="00653944" w:rsidRDefault="00653944">
      <w:pPr>
        <w:pStyle w:val="TOC2"/>
        <w:tabs>
          <w:tab w:val="right" w:leader="dot" w:pos="8900"/>
        </w:tabs>
        <w:rPr>
          <w:rFonts w:asciiTheme="minorHAnsi" w:eastAsiaTheme="minorEastAsia" w:hAnsiTheme="minorHAnsi" w:cstheme="minorBidi"/>
          <w:noProof/>
          <w:sz w:val="24"/>
        </w:rPr>
      </w:pPr>
      <w:r w:rsidRPr="00653944">
        <w:rPr>
          <w:rFonts w:asciiTheme="minorHAnsi" w:hAnsiTheme="minorHAnsi"/>
          <w:noProof/>
          <w:sz w:val="24"/>
        </w:rPr>
        <w:t>Activities and Accomplishments</w:t>
      </w:r>
      <w:r w:rsidRPr="00653944">
        <w:rPr>
          <w:rFonts w:asciiTheme="minorHAnsi" w:hAnsiTheme="minorHAnsi"/>
          <w:noProof/>
          <w:sz w:val="24"/>
        </w:rPr>
        <w:tab/>
      </w:r>
      <w:r w:rsidRPr="00653944">
        <w:rPr>
          <w:rFonts w:asciiTheme="minorHAnsi" w:hAnsiTheme="minorHAnsi"/>
          <w:noProof/>
          <w:sz w:val="24"/>
        </w:rPr>
        <w:fldChar w:fldCharType="begin"/>
      </w:r>
      <w:r w:rsidRPr="00653944">
        <w:rPr>
          <w:rFonts w:asciiTheme="minorHAnsi" w:hAnsiTheme="minorHAnsi"/>
          <w:noProof/>
          <w:sz w:val="24"/>
        </w:rPr>
        <w:instrText xml:space="preserve"> PAGEREF _Toc388627521 \h </w:instrText>
      </w:r>
      <w:r w:rsidRPr="00653944">
        <w:rPr>
          <w:rFonts w:asciiTheme="minorHAnsi" w:hAnsiTheme="minorHAnsi"/>
          <w:noProof/>
          <w:sz w:val="24"/>
        </w:rPr>
      </w:r>
      <w:r w:rsidRPr="00653944">
        <w:rPr>
          <w:rFonts w:asciiTheme="minorHAnsi" w:hAnsiTheme="minorHAnsi"/>
          <w:noProof/>
          <w:sz w:val="24"/>
        </w:rPr>
        <w:fldChar w:fldCharType="separate"/>
      </w:r>
      <w:r w:rsidRPr="00653944">
        <w:rPr>
          <w:rFonts w:asciiTheme="minorHAnsi" w:hAnsiTheme="minorHAnsi"/>
          <w:noProof/>
          <w:sz w:val="24"/>
        </w:rPr>
        <w:t>9</w:t>
      </w:r>
      <w:r w:rsidRPr="00653944">
        <w:rPr>
          <w:rFonts w:asciiTheme="minorHAnsi" w:hAnsiTheme="minorHAnsi"/>
          <w:noProof/>
          <w:sz w:val="24"/>
        </w:rPr>
        <w:fldChar w:fldCharType="end"/>
      </w:r>
    </w:p>
    <w:p w:rsidR="00653944" w:rsidRPr="00653944" w:rsidRDefault="00653944">
      <w:pPr>
        <w:pStyle w:val="TOC3"/>
        <w:tabs>
          <w:tab w:val="right" w:leader="dot" w:pos="8900"/>
        </w:tabs>
        <w:rPr>
          <w:rFonts w:asciiTheme="minorHAnsi" w:eastAsiaTheme="minorEastAsia" w:hAnsiTheme="minorHAnsi" w:cstheme="minorBidi"/>
          <w:i w:val="0"/>
          <w:noProof/>
          <w:sz w:val="24"/>
        </w:rPr>
      </w:pPr>
      <w:r w:rsidRPr="00653944">
        <w:rPr>
          <w:rFonts w:asciiTheme="minorHAnsi" w:hAnsiTheme="minorHAnsi"/>
          <w:noProof/>
          <w:sz w:val="24"/>
        </w:rPr>
        <w:t>Soliciting input from stakeholders</w:t>
      </w:r>
      <w:r w:rsidRPr="00653944">
        <w:rPr>
          <w:rFonts w:asciiTheme="minorHAnsi" w:hAnsiTheme="minorHAnsi"/>
          <w:noProof/>
          <w:sz w:val="24"/>
        </w:rPr>
        <w:tab/>
      </w:r>
      <w:r w:rsidRPr="00653944">
        <w:rPr>
          <w:rFonts w:asciiTheme="minorHAnsi" w:hAnsiTheme="minorHAnsi"/>
          <w:i w:val="0"/>
          <w:noProof/>
          <w:sz w:val="24"/>
        </w:rPr>
        <w:fldChar w:fldCharType="begin"/>
      </w:r>
      <w:r w:rsidRPr="00653944">
        <w:rPr>
          <w:rFonts w:asciiTheme="minorHAnsi" w:hAnsiTheme="minorHAnsi"/>
          <w:i w:val="0"/>
          <w:noProof/>
          <w:sz w:val="24"/>
        </w:rPr>
        <w:instrText xml:space="preserve"> PAGEREF _Toc388627522 \h </w:instrText>
      </w:r>
      <w:r w:rsidRPr="00653944">
        <w:rPr>
          <w:rFonts w:asciiTheme="minorHAnsi" w:hAnsiTheme="minorHAnsi"/>
          <w:i w:val="0"/>
          <w:noProof/>
          <w:sz w:val="24"/>
        </w:rPr>
      </w:r>
      <w:r w:rsidRPr="00653944">
        <w:rPr>
          <w:rFonts w:asciiTheme="minorHAnsi" w:hAnsiTheme="minorHAnsi"/>
          <w:i w:val="0"/>
          <w:noProof/>
          <w:sz w:val="24"/>
        </w:rPr>
        <w:fldChar w:fldCharType="separate"/>
      </w:r>
      <w:r w:rsidRPr="00653944">
        <w:rPr>
          <w:rFonts w:asciiTheme="minorHAnsi" w:hAnsiTheme="minorHAnsi"/>
          <w:i w:val="0"/>
          <w:noProof/>
          <w:sz w:val="24"/>
        </w:rPr>
        <w:t>10</w:t>
      </w:r>
      <w:r w:rsidRPr="00653944">
        <w:rPr>
          <w:rFonts w:asciiTheme="minorHAnsi" w:hAnsiTheme="minorHAnsi"/>
          <w:i w:val="0"/>
          <w:noProof/>
          <w:sz w:val="24"/>
        </w:rPr>
        <w:fldChar w:fldCharType="end"/>
      </w:r>
    </w:p>
    <w:p w:rsidR="00653944" w:rsidRPr="00653944" w:rsidRDefault="00653944">
      <w:pPr>
        <w:pStyle w:val="TOC3"/>
        <w:tabs>
          <w:tab w:val="right" w:leader="dot" w:pos="8900"/>
        </w:tabs>
        <w:rPr>
          <w:rFonts w:asciiTheme="minorHAnsi" w:eastAsiaTheme="minorEastAsia" w:hAnsiTheme="minorHAnsi" w:cstheme="minorBidi"/>
          <w:i w:val="0"/>
          <w:noProof/>
          <w:sz w:val="24"/>
        </w:rPr>
      </w:pPr>
      <w:r w:rsidRPr="00653944">
        <w:rPr>
          <w:rFonts w:asciiTheme="minorHAnsi" w:hAnsiTheme="minorHAnsi"/>
          <w:noProof/>
          <w:sz w:val="24"/>
        </w:rPr>
        <w:t>Advising EOHHS - Examining One Care early implementation</w:t>
      </w:r>
      <w:r w:rsidRPr="00653944">
        <w:rPr>
          <w:rFonts w:asciiTheme="minorHAnsi" w:hAnsiTheme="minorHAnsi"/>
          <w:noProof/>
          <w:sz w:val="24"/>
        </w:rPr>
        <w:tab/>
      </w:r>
      <w:r w:rsidRPr="00653944">
        <w:rPr>
          <w:rFonts w:asciiTheme="minorHAnsi" w:hAnsiTheme="minorHAnsi"/>
          <w:i w:val="0"/>
          <w:noProof/>
          <w:sz w:val="24"/>
        </w:rPr>
        <w:fldChar w:fldCharType="begin"/>
      </w:r>
      <w:r w:rsidRPr="00653944">
        <w:rPr>
          <w:rFonts w:asciiTheme="minorHAnsi" w:hAnsiTheme="minorHAnsi"/>
          <w:i w:val="0"/>
          <w:noProof/>
          <w:sz w:val="24"/>
        </w:rPr>
        <w:instrText xml:space="preserve"> PAGEREF _Toc388627523 \h </w:instrText>
      </w:r>
      <w:r w:rsidRPr="00653944">
        <w:rPr>
          <w:rFonts w:asciiTheme="minorHAnsi" w:hAnsiTheme="minorHAnsi"/>
          <w:i w:val="0"/>
          <w:noProof/>
          <w:sz w:val="24"/>
        </w:rPr>
      </w:r>
      <w:r w:rsidRPr="00653944">
        <w:rPr>
          <w:rFonts w:asciiTheme="minorHAnsi" w:hAnsiTheme="minorHAnsi"/>
          <w:i w:val="0"/>
          <w:noProof/>
          <w:sz w:val="24"/>
        </w:rPr>
        <w:fldChar w:fldCharType="separate"/>
      </w:r>
      <w:r w:rsidRPr="00653944">
        <w:rPr>
          <w:rFonts w:asciiTheme="minorHAnsi" w:hAnsiTheme="minorHAnsi"/>
          <w:i w:val="0"/>
          <w:noProof/>
          <w:sz w:val="24"/>
        </w:rPr>
        <w:t>10</w:t>
      </w:r>
      <w:r w:rsidRPr="00653944">
        <w:rPr>
          <w:rFonts w:asciiTheme="minorHAnsi" w:hAnsiTheme="minorHAnsi"/>
          <w:i w:val="0"/>
          <w:noProof/>
          <w:sz w:val="24"/>
        </w:rPr>
        <w:fldChar w:fldCharType="end"/>
      </w:r>
    </w:p>
    <w:p w:rsidR="00653944" w:rsidRPr="00653944" w:rsidRDefault="00653944">
      <w:pPr>
        <w:pStyle w:val="TOC3"/>
        <w:tabs>
          <w:tab w:val="right" w:leader="dot" w:pos="8900"/>
        </w:tabs>
        <w:rPr>
          <w:rFonts w:asciiTheme="minorHAnsi" w:eastAsiaTheme="minorEastAsia" w:hAnsiTheme="minorHAnsi" w:cstheme="minorBidi"/>
          <w:i w:val="0"/>
          <w:noProof/>
          <w:sz w:val="24"/>
        </w:rPr>
      </w:pPr>
      <w:r w:rsidRPr="00653944">
        <w:rPr>
          <w:rFonts w:asciiTheme="minorHAnsi" w:hAnsiTheme="minorHAnsi"/>
          <w:noProof/>
          <w:sz w:val="24"/>
        </w:rPr>
        <w:t>Examining access to services</w:t>
      </w:r>
      <w:r w:rsidRPr="00653944">
        <w:rPr>
          <w:rFonts w:asciiTheme="minorHAnsi" w:hAnsiTheme="minorHAnsi"/>
          <w:noProof/>
          <w:sz w:val="24"/>
        </w:rPr>
        <w:tab/>
      </w:r>
      <w:r w:rsidRPr="00653944">
        <w:rPr>
          <w:rFonts w:asciiTheme="minorHAnsi" w:hAnsiTheme="minorHAnsi"/>
          <w:i w:val="0"/>
          <w:noProof/>
          <w:sz w:val="24"/>
        </w:rPr>
        <w:fldChar w:fldCharType="begin"/>
      </w:r>
      <w:r w:rsidRPr="00653944">
        <w:rPr>
          <w:rFonts w:asciiTheme="minorHAnsi" w:hAnsiTheme="minorHAnsi"/>
          <w:i w:val="0"/>
          <w:noProof/>
          <w:sz w:val="24"/>
        </w:rPr>
        <w:instrText xml:space="preserve"> PAGEREF _Toc388627524 \h </w:instrText>
      </w:r>
      <w:r w:rsidRPr="00653944">
        <w:rPr>
          <w:rFonts w:asciiTheme="minorHAnsi" w:hAnsiTheme="minorHAnsi"/>
          <w:i w:val="0"/>
          <w:noProof/>
          <w:sz w:val="24"/>
        </w:rPr>
      </w:r>
      <w:r w:rsidRPr="00653944">
        <w:rPr>
          <w:rFonts w:asciiTheme="minorHAnsi" w:hAnsiTheme="minorHAnsi"/>
          <w:i w:val="0"/>
          <w:noProof/>
          <w:sz w:val="24"/>
        </w:rPr>
        <w:fldChar w:fldCharType="separate"/>
      </w:r>
      <w:r w:rsidRPr="00653944">
        <w:rPr>
          <w:rFonts w:asciiTheme="minorHAnsi" w:hAnsiTheme="minorHAnsi"/>
          <w:i w:val="0"/>
          <w:noProof/>
          <w:sz w:val="24"/>
        </w:rPr>
        <w:t>10</w:t>
      </w:r>
      <w:r w:rsidRPr="00653944">
        <w:rPr>
          <w:rFonts w:asciiTheme="minorHAnsi" w:hAnsiTheme="minorHAnsi"/>
          <w:i w:val="0"/>
          <w:noProof/>
          <w:sz w:val="24"/>
        </w:rPr>
        <w:fldChar w:fldCharType="end"/>
      </w:r>
    </w:p>
    <w:p w:rsidR="00653944" w:rsidRPr="00653944" w:rsidRDefault="00653944">
      <w:pPr>
        <w:pStyle w:val="TOC3"/>
        <w:tabs>
          <w:tab w:val="right" w:leader="dot" w:pos="8900"/>
        </w:tabs>
        <w:rPr>
          <w:rFonts w:asciiTheme="minorHAnsi" w:eastAsiaTheme="minorEastAsia" w:hAnsiTheme="minorHAnsi" w:cstheme="minorBidi"/>
          <w:i w:val="0"/>
          <w:noProof/>
          <w:sz w:val="24"/>
        </w:rPr>
      </w:pPr>
      <w:r w:rsidRPr="00653944">
        <w:rPr>
          <w:rFonts w:asciiTheme="minorHAnsi" w:hAnsiTheme="minorHAnsi"/>
          <w:noProof/>
          <w:sz w:val="24"/>
        </w:rPr>
        <w:t>Participating in the development of public education and outreach campaigns</w:t>
      </w:r>
      <w:r w:rsidRPr="00653944">
        <w:rPr>
          <w:rFonts w:asciiTheme="minorHAnsi" w:hAnsiTheme="minorHAnsi"/>
          <w:noProof/>
          <w:sz w:val="24"/>
        </w:rPr>
        <w:tab/>
      </w:r>
      <w:r w:rsidRPr="00653944">
        <w:rPr>
          <w:rFonts w:asciiTheme="minorHAnsi" w:hAnsiTheme="minorHAnsi"/>
          <w:i w:val="0"/>
          <w:noProof/>
          <w:sz w:val="24"/>
        </w:rPr>
        <w:fldChar w:fldCharType="begin"/>
      </w:r>
      <w:r w:rsidRPr="00653944">
        <w:rPr>
          <w:rFonts w:asciiTheme="minorHAnsi" w:hAnsiTheme="minorHAnsi"/>
          <w:i w:val="0"/>
          <w:noProof/>
          <w:sz w:val="24"/>
        </w:rPr>
        <w:instrText xml:space="preserve"> PAGEREF _Toc388627525 \h </w:instrText>
      </w:r>
      <w:r w:rsidRPr="00653944">
        <w:rPr>
          <w:rFonts w:asciiTheme="minorHAnsi" w:hAnsiTheme="minorHAnsi"/>
          <w:i w:val="0"/>
          <w:noProof/>
          <w:sz w:val="24"/>
        </w:rPr>
      </w:r>
      <w:r w:rsidRPr="00653944">
        <w:rPr>
          <w:rFonts w:asciiTheme="minorHAnsi" w:hAnsiTheme="minorHAnsi"/>
          <w:i w:val="0"/>
          <w:noProof/>
          <w:sz w:val="24"/>
        </w:rPr>
        <w:fldChar w:fldCharType="separate"/>
      </w:r>
      <w:r w:rsidRPr="00653944">
        <w:rPr>
          <w:rFonts w:asciiTheme="minorHAnsi" w:hAnsiTheme="minorHAnsi"/>
          <w:i w:val="0"/>
          <w:noProof/>
          <w:sz w:val="24"/>
        </w:rPr>
        <w:t>11</w:t>
      </w:r>
      <w:r w:rsidRPr="00653944">
        <w:rPr>
          <w:rFonts w:asciiTheme="minorHAnsi" w:hAnsiTheme="minorHAnsi"/>
          <w:i w:val="0"/>
          <w:noProof/>
          <w:sz w:val="24"/>
        </w:rPr>
        <w:fldChar w:fldCharType="end"/>
      </w:r>
    </w:p>
    <w:p w:rsidR="00653944" w:rsidRPr="00653944" w:rsidRDefault="00653944">
      <w:pPr>
        <w:pStyle w:val="TOC2"/>
        <w:tabs>
          <w:tab w:val="right" w:leader="dot" w:pos="8900"/>
        </w:tabs>
        <w:rPr>
          <w:rFonts w:asciiTheme="minorHAnsi" w:eastAsiaTheme="minorEastAsia" w:hAnsiTheme="minorHAnsi" w:cstheme="minorBidi"/>
          <w:noProof/>
          <w:sz w:val="24"/>
        </w:rPr>
      </w:pPr>
      <w:r w:rsidRPr="00653944">
        <w:rPr>
          <w:rFonts w:asciiTheme="minorHAnsi" w:hAnsiTheme="minorHAnsi"/>
          <w:noProof/>
          <w:sz w:val="24"/>
        </w:rPr>
        <w:t>Ongoing Council Member Priorities</w:t>
      </w:r>
      <w:r w:rsidRPr="00653944">
        <w:rPr>
          <w:rFonts w:asciiTheme="minorHAnsi" w:hAnsiTheme="minorHAnsi"/>
          <w:noProof/>
          <w:sz w:val="24"/>
        </w:rPr>
        <w:tab/>
      </w:r>
      <w:r w:rsidRPr="00653944">
        <w:rPr>
          <w:rFonts w:asciiTheme="minorHAnsi" w:hAnsiTheme="minorHAnsi"/>
          <w:noProof/>
          <w:sz w:val="24"/>
        </w:rPr>
        <w:fldChar w:fldCharType="begin"/>
      </w:r>
      <w:r w:rsidRPr="00653944">
        <w:rPr>
          <w:rFonts w:asciiTheme="minorHAnsi" w:hAnsiTheme="minorHAnsi"/>
          <w:noProof/>
          <w:sz w:val="24"/>
        </w:rPr>
        <w:instrText xml:space="preserve"> PAGEREF _Toc388627526 \h </w:instrText>
      </w:r>
      <w:r w:rsidRPr="00653944">
        <w:rPr>
          <w:rFonts w:asciiTheme="minorHAnsi" w:hAnsiTheme="minorHAnsi"/>
          <w:noProof/>
          <w:sz w:val="24"/>
        </w:rPr>
      </w:r>
      <w:r w:rsidRPr="00653944">
        <w:rPr>
          <w:rFonts w:asciiTheme="minorHAnsi" w:hAnsiTheme="minorHAnsi"/>
          <w:noProof/>
          <w:sz w:val="24"/>
        </w:rPr>
        <w:fldChar w:fldCharType="separate"/>
      </w:r>
      <w:r w:rsidRPr="00653944">
        <w:rPr>
          <w:rFonts w:asciiTheme="minorHAnsi" w:hAnsiTheme="minorHAnsi"/>
          <w:noProof/>
          <w:sz w:val="24"/>
        </w:rPr>
        <w:t>11</w:t>
      </w:r>
      <w:r w:rsidRPr="00653944">
        <w:rPr>
          <w:rFonts w:asciiTheme="minorHAnsi" w:hAnsiTheme="minorHAnsi"/>
          <w:noProof/>
          <w:sz w:val="24"/>
        </w:rPr>
        <w:fldChar w:fldCharType="end"/>
      </w:r>
    </w:p>
    <w:p w:rsidR="00653944" w:rsidRPr="00653944" w:rsidRDefault="00653944">
      <w:pPr>
        <w:pStyle w:val="TOC2"/>
        <w:tabs>
          <w:tab w:val="right" w:leader="dot" w:pos="8900"/>
        </w:tabs>
        <w:rPr>
          <w:rFonts w:asciiTheme="minorHAnsi" w:eastAsiaTheme="minorEastAsia" w:hAnsiTheme="minorHAnsi" w:cstheme="minorBidi"/>
          <w:noProof/>
          <w:sz w:val="24"/>
        </w:rPr>
      </w:pPr>
      <w:r w:rsidRPr="00653944">
        <w:rPr>
          <w:rFonts w:asciiTheme="minorHAnsi" w:hAnsiTheme="minorHAnsi"/>
          <w:noProof/>
          <w:sz w:val="24"/>
        </w:rPr>
        <w:t>What Implementation Council Members have to say</w:t>
      </w:r>
      <w:r w:rsidRPr="00653944">
        <w:rPr>
          <w:rFonts w:asciiTheme="minorHAnsi" w:hAnsiTheme="minorHAnsi"/>
          <w:noProof/>
          <w:sz w:val="24"/>
        </w:rPr>
        <w:tab/>
      </w:r>
      <w:r w:rsidRPr="00653944">
        <w:rPr>
          <w:rFonts w:asciiTheme="minorHAnsi" w:hAnsiTheme="minorHAnsi"/>
          <w:noProof/>
          <w:sz w:val="24"/>
        </w:rPr>
        <w:fldChar w:fldCharType="begin"/>
      </w:r>
      <w:r w:rsidRPr="00653944">
        <w:rPr>
          <w:rFonts w:asciiTheme="minorHAnsi" w:hAnsiTheme="minorHAnsi"/>
          <w:noProof/>
          <w:sz w:val="24"/>
        </w:rPr>
        <w:instrText xml:space="preserve"> PAGEREF _Toc388627527 \h </w:instrText>
      </w:r>
      <w:r w:rsidRPr="00653944">
        <w:rPr>
          <w:rFonts w:asciiTheme="minorHAnsi" w:hAnsiTheme="minorHAnsi"/>
          <w:noProof/>
          <w:sz w:val="24"/>
        </w:rPr>
      </w:r>
      <w:r w:rsidRPr="00653944">
        <w:rPr>
          <w:rFonts w:asciiTheme="minorHAnsi" w:hAnsiTheme="minorHAnsi"/>
          <w:noProof/>
          <w:sz w:val="24"/>
        </w:rPr>
        <w:fldChar w:fldCharType="separate"/>
      </w:r>
      <w:r w:rsidRPr="00653944">
        <w:rPr>
          <w:rFonts w:asciiTheme="minorHAnsi" w:hAnsiTheme="minorHAnsi"/>
          <w:noProof/>
          <w:sz w:val="24"/>
        </w:rPr>
        <w:t>11</w:t>
      </w:r>
      <w:r w:rsidRPr="00653944">
        <w:rPr>
          <w:rFonts w:asciiTheme="minorHAnsi" w:hAnsiTheme="minorHAnsi"/>
          <w:noProof/>
          <w:sz w:val="24"/>
        </w:rPr>
        <w:fldChar w:fldCharType="end"/>
      </w:r>
    </w:p>
    <w:p w:rsidR="00653944" w:rsidRPr="00653944" w:rsidRDefault="00653944">
      <w:pPr>
        <w:pStyle w:val="TOC1"/>
        <w:rPr>
          <w:rFonts w:asciiTheme="minorHAnsi" w:eastAsiaTheme="minorEastAsia" w:hAnsiTheme="minorHAnsi" w:cstheme="minorBidi"/>
          <w:b w:val="0"/>
          <w:color w:val="auto"/>
          <w:sz w:val="22"/>
          <w:szCs w:val="22"/>
        </w:rPr>
      </w:pPr>
      <w:r w:rsidRPr="00653944">
        <w:rPr>
          <w:rFonts w:asciiTheme="minorHAnsi" w:hAnsiTheme="minorHAnsi"/>
          <w:iCs/>
        </w:rPr>
        <w:t>Attachment A: Approved Motions</w:t>
      </w:r>
      <w:r w:rsidRPr="00653944">
        <w:rPr>
          <w:rFonts w:asciiTheme="minorHAnsi" w:hAnsiTheme="minorHAnsi"/>
        </w:rPr>
        <w:tab/>
      </w:r>
      <w:r w:rsidRPr="00653944">
        <w:rPr>
          <w:rFonts w:asciiTheme="minorHAnsi" w:hAnsiTheme="minorHAnsi"/>
        </w:rPr>
        <w:fldChar w:fldCharType="begin"/>
      </w:r>
      <w:r w:rsidRPr="00653944">
        <w:rPr>
          <w:rFonts w:asciiTheme="minorHAnsi" w:hAnsiTheme="minorHAnsi"/>
        </w:rPr>
        <w:instrText xml:space="preserve"> PAGEREF _Toc388627528 \h </w:instrText>
      </w:r>
      <w:r w:rsidRPr="00653944">
        <w:rPr>
          <w:rFonts w:asciiTheme="minorHAnsi" w:hAnsiTheme="minorHAnsi"/>
        </w:rPr>
      </w:r>
      <w:r w:rsidRPr="00653944">
        <w:rPr>
          <w:rFonts w:asciiTheme="minorHAnsi" w:hAnsiTheme="minorHAnsi"/>
        </w:rPr>
        <w:fldChar w:fldCharType="separate"/>
      </w:r>
      <w:r w:rsidRPr="00653944">
        <w:rPr>
          <w:rFonts w:asciiTheme="minorHAnsi" w:hAnsiTheme="minorHAnsi"/>
        </w:rPr>
        <w:t>14</w:t>
      </w:r>
      <w:r w:rsidRPr="00653944">
        <w:rPr>
          <w:rFonts w:asciiTheme="minorHAnsi" w:hAnsiTheme="minorHAnsi"/>
        </w:rPr>
        <w:fldChar w:fldCharType="end"/>
      </w:r>
    </w:p>
    <w:p w:rsidR="00653944" w:rsidRPr="00653944" w:rsidRDefault="00653944">
      <w:pPr>
        <w:pStyle w:val="TOC1"/>
        <w:rPr>
          <w:rFonts w:asciiTheme="minorHAnsi" w:eastAsiaTheme="minorEastAsia" w:hAnsiTheme="minorHAnsi" w:cstheme="minorBidi"/>
          <w:b w:val="0"/>
          <w:color w:val="auto"/>
          <w:sz w:val="22"/>
          <w:szCs w:val="22"/>
        </w:rPr>
      </w:pPr>
      <w:r w:rsidRPr="00653944">
        <w:rPr>
          <w:rFonts w:asciiTheme="minorHAnsi" w:hAnsiTheme="minorHAnsi"/>
        </w:rPr>
        <w:t>Attachment B: Schedule of 2013 Implementation Council Meetings</w:t>
      </w:r>
      <w:r w:rsidRPr="00653944">
        <w:rPr>
          <w:rFonts w:asciiTheme="minorHAnsi" w:hAnsiTheme="minorHAnsi"/>
        </w:rPr>
        <w:tab/>
      </w:r>
      <w:r w:rsidRPr="00653944">
        <w:rPr>
          <w:rFonts w:asciiTheme="minorHAnsi" w:hAnsiTheme="minorHAnsi"/>
        </w:rPr>
        <w:fldChar w:fldCharType="begin"/>
      </w:r>
      <w:r w:rsidRPr="00653944">
        <w:rPr>
          <w:rFonts w:asciiTheme="minorHAnsi" w:hAnsiTheme="minorHAnsi"/>
        </w:rPr>
        <w:instrText xml:space="preserve"> PAGEREF _Toc388627529 \h </w:instrText>
      </w:r>
      <w:r w:rsidRPr="00653944">
        <w:rPr>
          <w:rFonts w:asciiTheme="minorHAnsi" w:hAnsiTheme="minorHAnsi"/>
        </w:rPr>
      </w:r>
      <w:r w:rsidRPr="00653944">
        <w:rPr>
          <w:rFonts w:asciiTheme="minorHAnsi" w:hAnsiTheme="minorHAnsi"/>
        </w:rPr>
        <w:fldChar w:fldCharType="separate"/>
      </w:r>
      <w:r w:rsidRPr="00653944">
        <w:rPr>
          <w:rFonts w:asciiTheme="minorHAnsi" w:hAnsiTheme="minorHAnsi"/>
        </w:rPr>
        <w:t>23</w:t>
      </w:r>
      <w:r w:rsidRPr="00653944">
        <w:rPr>
          <w:rFonts w:asciiTheme="minorHAnsi" w:hAnsiTheme="minorHAnsi"/>
        </w:rPr>
        <w:fldChar w:fldCharType="end"/>
      </w:r>
    </w:p>
    <w:p w:rsidR="00653944" w:rsidRPr="00653944" w:rsidRDefault="00653944">
      <w:pPr>
        <w:pStyle w:val="TOC1"/>
        <w:rPr>
          <w:rFonts w:asciiTheme="minorHAnsi" w:eastAsiaTheme="minorEastAsia" w:hAnsiTheme="minorHAnsi" w:cstheme="minorBidi"/>
          <w:b w:val="0"/>
          <w:color w:val="auto"/>
          <w:sz w:val="22"/>
          <w:szCs w:val="22"/>
        </w:rPr>
      </w:pPr>
      <w:r w:rsidRPr="00653944">
        <w:rPr>
          <w:rFonts w:asciiTheme="minorHAnsi" w:hAnsiTheme="minorHAnsi"/>
          <w:iCs/>
        </w:rPr>
        <w:t>Attachment C: 2014 Work Plan</w:t>
      </w:r>
      <w:r w:rsidRPr="00653944">
        <w:rPr>
          <w:rFonts w:asciiTheme="minorHAnsi" w:hAnsiTheme="minorHAnsi"/>
        </w:rPr>
        <w:tab/>
      </w:r>
      <w:r w:rsidRPr="00653944">
        <w:rPr>
          <w:rFonts w:asciiTheme="minorHAnsi" w:hAnsiTheme="minorHAnsi"/>
        </w:rPr>
        <w:fldChar w:fldCharType="begin"/>
      </w:r>
      <w:r w:rsidRPr="00653944">
        <w:rPr>
          <w:rFonts w:asciiTheme="minorHAnsi" w:hAnsiTheme="minorHAnsi"/>
        </w:rPr>
        <w:instrText xml:space="preserve"> PAGEREF _Toc388627530 \h </w:instrText>
      </w:r>
      <w:r w:rsidRPr="00653944">
        <w:rPr>
          <w:rFonts w:asciiTheme="minorHAnsi" w:hAnsiTheme="minorHAnsi"/>
        </w:rPr>
      </w:r>
      <w:r w:rsidRPr="00653944">
        <w:rPr>
          <w:rFonts w:asciiTheme="minorHAnsi" w:hAnsiTheme="minorHAnsi"/>
        </w:rPr>
        <w:fldChar w:fldCharType="separate"/>
      </w:r>
      <w:r w:rsidRPr="00653944">
        <w:rPr>
          <w:rFonts w:asciiTheme="minorHAnsi" w:hAnsiTheme="minorHAnsi"/>
        </w:rPr>
        <w:t>24</w:t>
      </w:r>
      <w:r w:rsidRPr="00653944">
        <w:rPr>
          <w:rFonts w:asciiTheme="minorHAnsi" w:hAnsiTheme="minorHAnsi"/>
        </w:rPr>
        <w:fldChar w:fldCharType="end"/>
      </w:r>
    </w:p>
    <w:p w:rsidR="000C1121" w:rsidRDefault="000C1121" w:rsidP="00FA2E2A">
      <w:pPr>
        <w:spacing w:line="480" w:lineRule="auto"/>
        <w:rPr>
          <w:rFonts w:ascii="Calibri" w:hAnsi="Calibri"/>
        </w:rPr>
      </w:pPr>
      <w:r w:rsidRPr="00653944">
        <w:rPr>
          <w:rFonts w:asciiTheme="minorHAnsi" w:hAnsiTheme="minorHAnsi"/>
          <w:sz w:val="36"/>
        </w:rPr>
        <w:fldChar w:fldCharType="end"/>
      </w:r>
    </w:p>
    <w:p w:rsidR="000C1121" w:rsidRDefault="000C1121" w:rsidP="008F6F10">
      <w:pPr>
        <w:rPr>
          <w:rFonts w:ascii="Calibri" w:hAnsi="Calibri"/>
        </w:rPr>
      </w:pPr>
    </w:p>
    <w:p w:rsidR="000C1121" w:rsidRDefault="000C1121" w:rsidP="008F6F10">
      <w:pPr>
        <w:rPr>
          <w:rFonts w:ascii="Calibri" w:hAnsi="Calibri"/>
        </w:rPr>
      </w:pPr>
    </w:p>
    <w:p w:rsidR="000C1121" w:rsidRDefault="000C1121" w:rsidP="008F6F10">
      <w:pPr>
        <w:rPr>
          <w:rFonts w:ascii="Calibri" w:hAnsi="Calibri"/>
        </w:rPr>
      </w:pPr>
    </w:p>
    <w:p w:rsidR="000C1121" w:rsidRDefault="000C1121" w:rsidP="008F6F10">
      <w:pPr>
        <w:rPr>
          <w:rFonts w:ascii="Calibri" w:hAnsi="Calibri"/>
        </w:rPr>
      </w:pPr>
    </w:p>
    <w:p w:rsidR="000C1121" w:rsidRDefault="000C1121" w:rsidP="00874D49">
      <w:pPr>
        <w:ind w:left="90"/>
        <w:rPr>
          <w:rFonts w:ascii="Calibri" w:hAnsi="Calibri"/>
        </w:rPr>
      </w:pPr>
    </w:p>
    <w:p w:rsidR="000C1121" w:rsidRDefault="000C1121" w:rsidP="008F6F10">
      <w:pPr>
        <w:rPr>
          <w:rFonts w:ascii="Calibri" w:hAnsi="Calibri"/>
        </w:rPr>
      </w:pPr>
    </w:p>
    <w:p w:rsidR="000C1121" w:rsidRDefault="000C1121" w:rsidP="008F6F10">
      <w:pPr>
        <w:rPr>
          <w:rFonts w:ascii="Calibri" w:hAnsi="Calibri"/>
        </w:rPr>
      </w:pPr>
    </w:p>
    <w:p w:rsidR="000C1121" w:rsidRDefault="000C1121">
      <w:pPr>
        <w:rPr>
          <w:rFonts w:ascii="Calibri" w:hAnsi="Calibri"/>
        </w:rPr>
      </w:pPr>
      <w:r>
        <w:rPr>
          <w:rFonts w:ascii="Calibri" w:hAnsi="Calibri"/>
        </w:rPr>
        <w:br w:type="page"/>
      </w:r>
    </w:p>
    <w:p w:rsidR="000C1121" w:rsidRPr="002F0D24" w:rsidRDefault="000C1121" w:rsidP="00D8542A">
      <w:pPr>
        <w:pStyle w:val="Heading1"/>
      </w:pPr>
      <w:bookmarkStart w:id="1" w:name="_Toc388627512"/>
      <w:r w:rsidRPr="002F0D24">
        <w:lastRenderedPageBreak/>
        <w:t>Letter from the Chair</w:t>
      </w:r>
      <w:bookmarkEnd w:id="1"/>
      <w:r>
        <w:t xml:space="preserve"> </w:t>
      </w:r>
    </w:p>
    <w:p w:rsidR="000C1121" w:rsidRPr="002F0D24" w:rsidRDefault="000C1121" w:rsidP="002F0D24">
      <w:pPr>
        <w:ind w:left="-180" w:hanging="360"/>
        <w:rPr>
          <w:rFonts w:ascii="Calibri" w:hAnsi="Calibri"/>
        </w:rPr>
      </w:pPr>
    </w:p>
    <w:p w:rsidR="000C1121" w:rsidRPr="00E94BF5" w:rsidRDefault="000C1121" w:rsidP="00E94BF5">
      <w:pPr>
        <w:autoSpaceDE w:val="0"/>
        <w:autoSpaceDN w:val="0"/>
        <w:adjustRightInd w:val="0"/>
        <w:spacing w:before="100" w:after="100"/>
        <w:rPr>
          <w:rFonts w:ascii="Calibri" w:hAnsi="Calibri"/>
        </w:rPr>
      </w:pPr>
      <w:r w:rsidRPr="00E94BF5">
        <w:rPr>
          <w:rFonts w:ascii="Calibri" w:hAnsi="Calibri"/>
        </w:rPr>
        <w:t>Dear Secretary Polanowicz,</w:t>
      </w:r>
    </w:p>
    <w:p w:rsidR="000C1121" w:rsidRPr="00E94BF5" w:rsidRDefault="000C1121" w:rsidP="00E94BF5">
      <w:pPr>
        <w:autoSpaceDE w:val="0"/>
        <w:autoSpaceDN w:val="0"/>
        <w:adjustRightInd w:val="0"/>
        <w:spacing w:before="100" w:after="100"/>
        <w:rPr>
          <w:rFonts w:ascii="Calibri" w:hAnsi="Calibri"/>
        </w:rPr>
      </w:pPr>
      <w:r w:rsidRPr="00E94BF5">
        <w:rPr>
          <w:rFonts w:ascii="Calibri" w:hAnsi="Calibri"/>
        </w:rPr>
        <w:t>It is an honor to represent the Massachusetts One Care Implementation Council (Council) in the submission of the Annual Report for calendar year 2013.</w:t>
      </w:r>
    </w:p>
    <w:p w:rsidR="000C1121" w:rsidRPr="00E94BF5" w:rsidRDefault="000C1121" w:rsidP="00E94BF5">
      <w:pPr>
        <w:rPr>
          <w:rFonts w:ascii="Calibri" w:hAnsi="Calibri"/>
        </w:rPr>
      </w:pPr>
      <w:r w:rsidRPr="00E94BF5">
        <w:rPr>
          <w:rFonts w:ascii="Calibri" w:hAnsi="Calibri"/>
        </w:rPr>
        <w:t xml:space="preserve">This Annual Report contains valuable information about the inaugural year of the Council and the start of One Care.  October 1, 2013, the first date of One Care enrollments, marks a milestone for </w:t>
      </w:r>
      <w:smartTag w:uri="urn:schemas-microsoft-com:office:smarttags" w:element="place">
        <w:smartTag w:uri="urn:schemas-microsoft-com:office:smarttags" w:element="State">
          <w:r w:rsidRPr="00E94BF5">
            <w:rPr>
              <w:rFonts w:ascii="Calibri" w:hAnsi="Calibri"/>
            </w:rPr>
            <w:t>Massachusetts</w:t>
          </w:r>
        </w:smartTag>
      </w:smartTag>
      <w:r w:rsidRPr="00E94BF5">
        <w:rPr>
          <w:rFonts w:ascii="Calibri" w:hAnsi="Calibri"/>
        </w:rPr>
        <w:t xml:space="preserve"> and its ability to improve healthcare access and outcomes for people with disabilities and chronic conditions in the state. While limited </w:t>
      </w:r>
      <w:r>
        <w:rPr>
          <w:rFonts w:ascii="Calibri" w:hAnsi="Calibri"/>
        </w:rPr>
        <w:t xml:space="preserve">primarily </w:t>
      </w:r>
      <w:r w:rsidRPr="00E94BF5">
        <w:rPr>
          <w:rFonts w:ascii="Calibri" w:hAnsi="Calibri"/>
        </w:rPr>
        <w:t xml:space="preserve">to people 21-64 years of age, One Care provides </w:t>
      </w:r>
      <w:smartTag w:uri="urn:schemas-microsoft-com:office:smarttags" w:element="place">
        <w:smartTag w:uri="urn:schemas-microsoft-com:office:smarttags" w:element="State">
          <w:r w:rsidRPr="00E94BF5">
            <w:rPr>
              <w:rFonts w:ascii="Calibri" w:hAnsi="Calibri"/>
            </w:rPr>
            <w:t>Massachusetts</w:t>
          </w:r>
        </w:smartTag>
      </w:smartTag>
      <w:r w:rsidRPr="00E94BF5">
        <w:rPr>
          <w:rFonts w:ascii="Calibri" w:hAnsi="Calibri"/>
        </w:rPr>
        <w:t xml:space="preserve"> with the singular opportunity to be a national leader in the development of innovative person-centered care and best practices in the delivery of medical</w:t>
      </w:r>
      <w:r>
        <w:rPr>
          <w:rFonts w:ascii="Calibri" w:hAnsi="Calibri"/>
        </w:rPr>
        <w:t xml:space="preserve"> care</w:t>
      </w:r>
      <w:r w:rsidRPr="00E94BF5">
        <w:rPr>
          <w:rFonts w:ascii="Calibri" w:hAnsi="Calibri"/>
        </w:rPr>
        <w:t>, behavioral health</w:t>
      </w:r>
      <w:r>
        <w:rPr>
          <w:rFonts w:ascii="Calibri" w:hAnsi="Calibri"/>
        </w:rPr>
        <w:t xml:space="preserve"> care,</w:t>
      </w:r>
      <w:r w:rsidRPr="00E94BF5">
        <w:rPr>
          <w:rFonts w:ascii="Calibri" w:hAnsi="Calibri"/>
        </w:rPr>
        <w:t xml:space="preserve"> and </w:t>
      </w:r>
      <w:r>
        <w:rPr>
          <w:rFonts w:ascii="Calibri" w:hAnsi="Calibri"/>
        </w:rPr>
        <w:t>l</w:t>
      </w:r>
      <w:r w:rsidRPr="00E94BF5">
        <w:rPr>
          <w:rFonts w:ascii="Calibri" w:hAnsi="Calibri"/>
        </w:rPr>
        <w:t xml:space="preserve">ong-term </w:t>
      </w:r>
      <w:r>
        <w:rPr>
          <w:rFonts w:ascii="Calibri" w:hAnsi="Calibri"/>
        </w:rPr>
        <w:t>s</w:t>
      </w:r>
      <w:r w:rsidRPr="00E94BF5">
        <w:rPr>
          <w:rFonts w:ascii="Calibri" w:hAnsi="Calibri"/>
        </w:rPr>
        <w:t xml:space="preserve">ervices and </w:t>
      </w:r>
      <w:r>
        <w:rPr>
          <w:rFonts w:ascii="Calibri" w:hAnsi="Calibri"/>
        </w:rPr>
        <w:t>s</w:t>
      </w:r>
      <w:r w:rsidRPr="00E94BF5">
        <w:rPr>
          <w:rFonts w:ascii="Calibri" w:hAnsi="Calibri"/>
        </w:rPr>
        <w:t>upports (LTSS).</w:t>
      </w:r>
    </w:p>
    <w:p w:rsidR="000C1121" w:rsidRPr="00E94BF5" w:rsidRDefault="000C1121" w:rsidP="00E94BF5">
      <w:pPr>
        <w:autoSpaceDE w:val="0"/>
        <w:autoSpaceDN w:val="0"/>
        <w:adjustRightInd w:val="0"/>
        <w:spacing w:before="100" w:after="100"/>
        <w:rPr>
          <w:rFonts w:ascii="Calibri" w:hAnsi="Calibri"/>
        </w:rPr>
      </w:pPr>
      <w:r w:rsidRPr="00E94BF5">
        <w:rPr>
          <w:rFonts w:ascii="Calibri" w:hAnsi="Calibri"/>
        </w:rPr>
        <w:t>The report captures only a small part of the work undertaken by state officials, advocates, and other stakeholders invested in the successful launch of One Care. Particular recognition must be given to Robin Callahan and her team at MassHealth who worked tirelessly to develop and operationalize this program. Recognition is also given to disability advocates, their allies and the three One Care plans. These stakeholders remain steadfast in their commitment to the potential of One Care even in the face of a number of unknowns and challenges yet to be resolved.</w:t>
      </w:r>
      <w:r>
        <w:rPr>
          <w:rFonts w:ascii="Calibri" w:hAnsi="Calibri"/>
        </w:rPr>
        <w:t xml:space="preserve"> </w:t>
      </w:r>
      <w:r w:rsidRPr="00E94BF5">
        <w:rPr>
          <w:rFonts w:ascii="Calibri" w:hAnsi="Calibri"/>
        </w:rPr>
        <w:t xml:space="preserve">People with disabilities, particularly people with complex physical, intellectual, mental health and/or substance abuse challenges have extremely thin margins of health. </w:t>
      </w:r>
    </w:p>
    <w:p w:rsidR="000C1121" w:rsidRPr="00E94BF5" w:rsidRDefault="000C1121" w:rsidP="00E94BF5">
      <w:pPr>
        <w:autoSpaceDE w:val="0"/>
        <w:autoSpaceDN w:val="0"/>
        <w:adjustRightInd w:val="0"/>
        <w:spacing w:before="100" w:after="100"/>
        <w:rPr>
          <w:rFonts w:ascii="Calibri" w:hAnsi="Calibri"/>
        </w:rPr>
      </w:pPr>
      <w:r w:rsidRPr="00E94BF5">
        <w:rPr>
          <w:rFonts w:ascii="Calibri" w:hAnsi="Calibri"/>
        </w:rPr>
        <w:t>The Council has pledged to partner with MassHealth to promote One Care and advance policies, practices and procedures that advance population-based, community-defined quality healthcare for people with disabilities. This pledge includes support of evidence-based practice that reduces race and ethnic-based disparities and other disparities in healthcare access. The Council will work with MassHealth to promote Olmstead and the Patrick Administration’s Community First agenda, and a robust LTSS system rooted in independent-living philosophy and the recovery model of care that promotes a more just system of healthcare and the civil rights of people with disabilities.</w:t>
      </w:r>
    </w:p>
    <w:p w:rsidR="000C1121" w:rsidRPr="00E94BF5" w:rsidRDefault="000C1121" w:rsidP="00E94BF5">
      <w:pPr>
        <w:autoSpaceDE w:val="0"/>
        <w:autoSpaceDN w:val="0"/>
        <w:adjustRightInd w:val="0"/>
        <w:spacing w:before="100" w:after="100"/>
        <w:rPr>
          <w:rFonts w:ascii="Calibri" w:hAnsi="Calibri"/>
        </w:rPr>
      </w:pPr>
      <w:r w:rsidRPr="00E94BF5">
        <w:rPr>
          <w:rFonts w:ascii="Calibri" w:hAnsi="Calibri"/>
        </w:rPr>
        <w:t xml:space="preserve">The Council has held monthly meetings since its </w:t>
      </w:r>
      <w:r>
        <w:rPr>
          <w:rFonts w:ascii="Calibri" w:hAnsi="Calibri"/>
        </w:rPr>
        <w:t>first meeting</w:t>
      </w:r>
      <w:r w:rsidRPr="00E94BF5">
        <w:rPr>
          <w:rFonts w:ascii="Calibri" w:hAnsi="Calibri"/>
        </w:rPr>
        <w:t xml:space="preserve"> in February 2013. In addition to monthly meetings, the Council held a series of subcommittee meetings. Subcommittees</w:t>
      </w:r>
      <w:r>
        <w:rPr>
          <w:rFonts w:ascii="Calibri" w:hAnsi="Calibri"/>
        </w:rPr>
        <w:t xml:space="preserve"> have focused on issues around long-term services and supports, quality, cultural competency, continuity of care, and access to providers.  </w:t>
      </w:r>
      <w:r w:rsidRPr="00E94BF5">
        <w:rPr>
          <w:rFonts w:ascii="Calibri" w:hAnsi="Calibri"/>
        </w:rPr>
        <w:t xml:space="preserve"> </w:t>
      </w:r>
      <w:r>
        <w:rPr>
          <w:rFonts w:ascii="Calibri" w:hAnsi="Calibri"/>
        </w:rPr>
        <w:t>N</w:t>
      </w:r>
      <w:r w:rsidRPr="00E94BF5">
        <w:rPr>
          <w:rFonts w:ascii="Calibri" w:hAnsi="Calibri"/>
        </w:rPr>
        <w:t xml:space="preserve">on-Council members </w:t>
      </w:r>
      <w:r>
        <w:rPr>
          <w:rFonts w:ascii="Calibri" w:hAnsi="Calibri"/>
        </w:rPr>
        <w:t xml:space="preserve">are invited </w:t>
      </w:r>
      <w:r w:rsidRPr="00E94BF5">
        <w:rPr>
          <w:rFonts w:ascii="Calibri" w:hAnsi="Calibri"/>
        </w:rPr>
        <w:t xml:space="preserve">to participate to ensure broader stakeholder voice is incorporated into Council functions. </w:t>
      </w:r>
    </w:p>
    <w:p w:rsidR="000C1121" w:rsidRPr="00E94BF5" w:rsidRDefault="000C1121" w:rsidP="00E94BF5">
      <w:pPr>
        <w:autoSpaceDE w:val="0"/>
        <w:autoSpaceDN w:val="0"/>
        <w:adjustRightInd w:val="0"/>
        <w:spacing w:before="100" w:after="100"/>
        <w:rPr>
          <w:rFonts w:ascii="Calibri" w:hAnsi="Calibri"/>
        </w:rPr>
      </w:pPr>
      <w:r w:rsidRPr="00E94BF5">
        <w:rPr>
          <w:rFonts w:ascii="Calibri" w:hAnsi="Calibri"/>
        </w:rPr>
        <w:t>The Council, in order to build its capacity and effectiveness in advancing One Care, has also put forward an ambitious set of priorities that it will work on in concert with MassHealth and other stakeholders in 2014.</w:t>
      </w:r>
    </w:p>
    <w:p w:rsidR="000C1121" w:rsidRPr="00E94BF5" w:rsidRDefault="000C1121" w:rsidP="00E94BF5">
      <w:pPr>
        <w:autoSpaceDE w:val="0"/>
        <w:autoSpaceDN w:val="0"/>
        <w:adjustRightInd w:val="0"/>
        <w:spacing w:before="100" w:after="100"/>
        <w:rPr>
          <w:rFonts w:ascii="Calibri" w:hAnsi="Calibri"/>
        </w:rPr>
      </w:pPr>
      <w:r w:rsidRPr="00E94BF5">
        <w:rPr>
          <w:rFonts w:ascii="Calibri" w:hAnsi="Calibri"/>
        </w:rPr>
        <w:t xml:space="preserve">On behalf of the Council, it is a privilege to work with MassHealth on this important endeavor to promote the highest quality of healthcare for people with disabilities in the </w:t>
      </w:r>
      <w:r w:rsidRPr="00E94BF5">
        <w:rPr>
          <w:rFonts w:ascii="Calibri" w:hAnsi="Calibri"/>
        </w:rPr>
        <w:lastRenderedPageBreak/>
        <w:t xml:space="preserve">nation. I want to personally thank the support staff of MassHealth </w:t>
      </w:r>
      <w:r w:rsidR="008A1581">
        <w:rPr>
          <w:rFonts w:ascii="Calibri" w:hAnsi="Calibri"/>
        </w:rPr>
        <w:t>for their assistance with this report and for their</w:t>
      </w:r>
      <w:r w:rsidRPr="00E94BF5">
        <w:rPr>
          <w:rFonts w:ascii="Calibri" w:hAnsi="Calibri"/>
        </w:rPr>
        <w:t xml:space="preserve"> work behind the scenes to support the Council at every level to ensure it functions in service to its mission. </w:t>
      </w:r>
    </w:p>
    <w:p w:rsidR="000C1121" w:rsidRPr="00E94BF5" w:rsidRDefault="000C1121" w:rsidP="00E94BF5">
      <w:pPr>
        <w:autoSpaceDE w:val="0"/>
        <w:autoSpaceDN w:val="0"/>
        <w:adjustRightInd w:val="0"/>
        <w:spacing w:before="100" w:after="100"/>
        <w:rPr>
          <w:rFonts w:ascii="Calibri" w:hAnsi="Calibri"/>
        </w:rPr>
      </w:pPr>
    </w:p>
    <w:p w:rsidR="000C1121" w:rsidRPr="00E94BF5" w:rsidRDefault="000C1121" w:rsidP="00E94BF5">
      <w:pPr>
        <w:autoSpaceDE w:val="0"/>
        <w:autoSpaceDN w:val="0"/>
        <w:adjustRightInd w:val="0"/>
        <w:spacing w:before="100" w:after="100"/>
        <w:rPr>
          <w:rFonts w:ascii="Calibri" w:hAnsi="Calibri"/>
        </w:rPr>
      </w:pPr>
      <w:r w:rsidRPr="00E94BF5">
        <w:rPr>
          <w:rFonts w:ascii="Calibri" w:hAnsi="Calibri"/>
        </w:rPr>
        <w:t>Sincerely,</w:t>
      </w:r>
      <w:r w:rsidRPr="00E94BF5">
        <w:rPr>
          <w:rFonts w:ascii="Calibri" w:hAnsi="Calibri"/>
        </w:rPr>
        <w:br/>
      </w:r>
    </w:p>
    <w:p w:rsidR="000C1121" w:rsidRPr="00DA32A1" w:rsidRDefault="000C1121" w:rsidP="00DA32A1">
      <w:pPr>
        <w:autoSpaceDE w:val="0"/>
        <w:autoSpaceDN w:val="0"/>
        <w:adjustRightInd w:val="0"/>
        <w:spacing w:before="100" w:after="100"/>
        <w:rPr>
          <w:rFonts w:ascii="Calibri" w:hAnsi="Calibri"/>
        </w:rPr>
      </w:pPr>
      <w:r w:rsidRPr="00E94BF5">
        <w:rPr>
          <w:rFonts w:ascii="Calibri" w:hAnsi="Calibri"/>
        </w:rPr>
        <w:t>Dennis G</w:t>
      </w:r>
      <w:r>
        <w:rPr>
          <w:rFonts w:ascii="Calibri" w:hAnsi="Calibri"/>
        </w:rPr>
        <w:t>.</w:t>
      </w:r>
      <w:r w:rsidRPr="00E94BF5">
        <w:rPr>
          <w:rFonts w:ascii="Calibri" w:hAnsi="Calibri"/>
        </w:rPr>
        <w:t xml:space="preserve"> Heaphy M.Ed.</w:t>
      </w:r>
      <w:r>
        <w:rPr>
          <w:rFonts w:ascii="Calibri" w:hAnsi="Calibri"/>
        </w:rPr>
        <w:t>,</w:t>
      </w:r>
      <w:r w:rsidRPr="00E94BF5">
        <w:rPr>
          <w:rFonts w:ascii="Calibri" w:hAnsi="Calibri"/>
        </w:rPr>
        <w:t xml:space="preserve"> MPH</w:t>
      </w:r>
      <w:r w:rsidRPr="00E94BF5">
        <w:rPr>
          <w:rFonts w:ascii="Calibri" w:hAnsi="Calibri"/>
        </w:rPr>
        <w:br/>
        <w:t>Chair, One Care Implementation Council</w:t>
      </w:r>
    </w:p>
    <w:p w:rsidR="000C1121" w:rsidRDefault="000C1121">
      <w:pPr>
        <w:rPr>
          <w:rFonts w:ascii="Calibri" w:eastAsia="MS Gothic" w:hAnsi="Calibri"/>
          <w:b/>
          <w:bCs/>
          <w:color w:val="345A8A"/>
          <w:sz w:val="32"/>
          <w:szCs w:val="32"/>
        </w:rPr>
      </w:pPr>
      <w:r>
        <w:br w:type="page"/>
      </w:r>
    </w:p>
    <w:p w:rsidR="000C1121" w:rsidRDefault="000C1121" w:rsidP="00D8542A">
      <w:pPr>
        <w:pStyle w:val="Heading1"/>
      </w:pPr>
      <w:bookmarkStart w:id="2" w:name="_Toc388627513"/>
      <w:r w:rsidRPr="002F0D24">
        <w:lastRenderedPageBreak/>
        <w:t>One Care</w:t>
      </w:r>
      <w:r>
        <w:t>: MassHealth plus Medicare</w:t>
      </w:r>
      <w:bookmarkEnd w:id="2"/>
    </w:p>
    <w:p w:rsidR="000C1121" w:rsidRDefault="000C1121" w:rsidP="008F6F10">
      <w:pPr>
        <w:rPr>
          <w:rFonts w:ascii="Calibri" w:hAnsi="Calibri"/>
        </w:rPr>
      </w:pPr>
    </w:p>
    <w:p w:rsidR="000C1121" w:rsidRDefault="000C1121" w:rsidP="00BA29B6">
      <w:pPr>
        <w:rPr>
          <w:rFonts w:ascii="Calibri" w:hAnsi="Calibri"/>
        </w:rPr>
      </w:pPr>
      <w:r>
        <w:rPr>
          <w:rFonts w:ascii="Calibri" w:hAnsi="Calibri"/>
        </w:rPr>
        <w:t>The Executive Office of Health and Human Services (EOHHS) and stakeholders across the Commonwealth worked together to develop a demonstration program in partnership with the Centers for Medicare and Medicaid Services (CMS) to integrate care for dual eligible individuals.  The initiative, which began enrolling participants in October 2013, integrates</w:t>
      </w:r>
      <w:r w:rsidRPr="002F0D24">
        <w:rPr>
          <w:rFonts w:ascii="Calibri" w:hAnsi="Calibri"/>
        </w:rPr>
        <w:t xml:space="preserve"> the delivery and financing of </w:t>
      </w:r>
      <w:r>
        <w:rPr>
          <w:rFonts w:ascii="Calibri" w:hAnsi="Calibri"/>
        </w:rPr>
        <w:t xml:space="preserve">care </w:t>
      </w:r>
      <w:r w:rsidRPr="002F0D24">
        <w:rPr>
          <w:rFonts w:ascii="Calibri" w:hAnsi="Calibri"/>
        </w:rPr>
        <w:t xml:space="preserve">for </w:t>
      </w:r>
      <w:r>
        <w:rPr>
          <w:rFonts w:ascii="Calibri" w:hAnsi="Calibri"/>
        </w:rPr>
        <w:t xml:space="preserve">a group of </w:t>
      </w:r>
      <w:r w:rsidRPr="002F0D24">
        <w:rPr>
          <w:rFonts w:ascii="Calibri" w:hAnsi="Calibri"/>
        </w:rPr>
        <w:t xml:space="preserve">adults ages 21 to 64 </w:t>
      </w:r>
      <w:r>
        <w:rPr>
          <w:rFonts w:ascii="Calibri" w:hAnsi="Calibri"/>
        </w:rPr>
        <w:t xml:space="preserve">at the time of enrollment </w:t>
      </w:r>
      <w:r w:rsidRPr="002F0D24">
        <w:rPr>
          <w:rFonts w:ascii="Calibri" w:hAnsi="Calibri"/>
        </w:rPr>
        <w:t xml:space="preserve">who are eligible for both MassHealth and Medicare.  </w:t>
      </w:r>
      <w:r>
        <w:rPr>
          <w:rFonts w:ascii="Calibri" w:hAnsi="Calibri"/>
        </w:rPr>
        <w:t xml:space="preserve">One Care is offered in nine </w:t>
      </w:r>
      <w:smartTag w:uri="urn:schemas-microsoft-com:office:smarttags" w:element="place">
        <w:smartTag w:uri="urn:schemas-microsoft-com:office:smarttags" w:element="State">
          <w:r>
            <w:rPr>
              <w:rFonts w:ascii="Calibri" w:hAnsi="Calibri"/>
            </w:rPr>
            <w:t>Massachusetts</w:t>
          </w:r>
        </w:smartTag>
      </w:smartTag>
      <w:r>
        <w:rPr>
          <w:rFonts w:ascii="Calibri" w:hAnsi="Calibri"/>
        </w:rPr>
        <w:t xml:space="preserve"> counties by three health plans: Commonwealth Care Alliance, Fallon Total Care, and Network Health.</w:t>
      </w:r>
    </w:p>
    <w:p w:rsidR="000C1121" w:rsidRDefault="000C1121" w:rsidP="00DA32A1">
      <w:pPr>
        <w:pStyle w:val="ListParagraph"/>
        <w:ind w:left="0"/>
        <w:rPr>
          <w:rFonts w:ascii="Calibri" w:hAnsi="Calibri"/>
        </w:rPr>
      </w:pPr>
    </w:p>
    <w:p w:rsidR="0075262D" w:rsidRDefault="0075262D" w:rsidP="0075262D">
      <w:pPr>
        <w:pStyle w:val="Heading2"/>
      </w:pPr>
      <w:bookmarkStart w:id="3" w:name="_Toc388257563"/>
      <w:bookmarkStart w:id="4" w:name="_Toc388627514"/>
      <w:r>
        <w:t>Implementation Council Background</w:t>
      </w:r>
      <w:bookmarkEnd w:id="3"/>
      <w:bookmarkEnd w:id="4"/>
      <w:r>
        <w:t xml:space="preserve"> </w:t>
      </w:r>
    </w:p>
    <w:p w:rsidR="0075262D" w:rsidRDefault="0075262D" w:rsidP="00DA32A1">
      <w:pPr>
        <w:pStyle w:val="ListParagraph"/>
        <w:ind w:left="0"/>
        <w:rPr>
          <w:rFonts w:ascii="Calibri" w:hAnsi="Calibri"/>
        </w:rPr>
      </w:pPr>
    </w:p>
    <w:p w:rsidR="000C1121" w:rsidRDefault="008A1581" w:rsidP="00DA32A1">
      <w:pPr>
        <w:pStyle w:val="ListParagraph"/>
        <w:ind w:left="0"/>
        <w:rPr>
          <w:rFonts w:ascii="Calibri" w:hAnsi="Calibri"/>
        </w:rPr>
      </w:pPr>
      <w:r>
        <w:rPr>
          <w:rFonts w:ascii="Calibri" w:hAnsi="Calibri"/>
        </w:rPr>
        <w:t xml:space="preserve">EOHHS and stakeholders </w:t>
      </w:r>
      <w:r w:rsidR="000C1121">
        <w:rPr>
          <w:rFonts w:ascii="Calibri" w:hAnsi="Calibri"/>
        </w:rPr>
        <w:t xml:space="preserve">agreed that the collaborative relationships that were key to policy development needed to continue throughout the implementation of One Care.  Based on stakeholder input and discussions, EOHHS developed a straw model for the structure, roles and responsibilities of the Implementation Council that was further refined through stakeholder engagements.  While the composition of the Council and the roles and responsibilities were determined in advance, the Council had the flexibility to further define its role and develop priority areas and a work plan.  </w:t>
      </w:r>
      <w:r w:rsidR="00966482" w:rsidRPr="00BD1907">
        <w:rPr>
          <w:rFonts w:asciiTheme="minorHAnsi" w:hAnsiTheme="minorHAnsi" w:cstheme="minorBidi"/>
          <w:color w:val="000000" w:themeColor="text1"/>
        </w:rPr>
        <w:t>The One Care Implementation Council is the first consumer-led advisory council to be established with the purpose of informing the implementation of a demonstration to integrate care and financing for dual eligible individuals.</w:t>
      </w:r>
      <w:r w:rsidR="00966482">
        <w:rPr>
          <w:rFonts w:asciiTheme="minorHAnsi" w:hAnsiTheme="minorHAnsi" w:cstheme="minorBidi"/>
          <w:color w:val="1F497D" w:themeColor="dark2"/>
        </w:rPr>
        <w:t xml:space="preserve">  </w:t>
      </w:r>
      <w:r w:rsidR="00966482" w:rsidRPr="00BD1907">
        <w:rPr>
          <w:rFonts w:asciiTheme="minorHAnsi" w:hAnsiTheme="minorHAnsi" w:cstheme="minorBidi"/>
          <w:color w:val="000000" w:themeColor="text1"/>
        </w:rPr>
        <w:t xml:space="preserve">It is </w:t>
      </w:r>
      <w:r w:rsidR="000C1121">
        <w:rPr>
          <w:rFonts w:ascii="Calibri" w:hAnsi="Calibri"/>
        </w:rPr>
        <w:t xml:space="preserve">the hope of the Council that it may serve as a model for other states implementing demonstration programs to integrate care and financing for dual eligible individuals. </w:t>
      </w:r>
    </w:p>
    <w:p w:rsidR="000C1121" w:rsidRDefault="000C1121" w:rsidP="00BA29B6">
      <w:pPr>
        <w:rPr>
          <w:rFonts w:ascii="Calibri" w:hAnsi="Calibri"/>
        </w:rPr>
      </w:pPr>
    </w:p>
    <w:p w:rsidR="000C1121" w:rsidRPr="002F0D24" w:rsidRDefault="000C1121" w:rsidP="00D8542A">
      <w:pPr>
        <w:pStyle w:val="Heading2"/>
      </w:pPr>
      <w:bookmarkStart w:id="5" w:name="_Toc388627515"/>
      <w:r>
        <w:t>Implementation Council Charge</w:t>
      </w:r>
      <w:bookmarkEnd w:id="5"/>
    </w:p>
    <w:p w:rsidR="000C1121" w:rsidRPr="002F0D24" w:rsidRDefault="000C1121" w:rsidP="002F0D24">
      <w:pPr>
        <w:pStyle w:val="ListParagraph"/>
        <w:ind w:left="0"/>
        <w:rPr>
          <w:rFonts w:ascii="Calibri" w:hAnsi="Calibri"/>
        </w:rPr>
      </w:pPr>
    </w:p>
    <w:p w:rsidR="000C1121" w:rsidRDefault="000C1121" w:rsidP="002F0D24">
      <w:pPr>
        <w:pStyle w:val="ListParagraph"/>
        <w:ind w:left="0"/>
        <w:rPr>
          <w:rFonts w:ascii="Calibri" w:hAnsi="Calibri"/>
        </w:rPr>
      </w:pPr>
      <w:r>
        <w:rPr>
          <w:rFonts w:ascii="Calibri" w:hAnsi="Calibri"/>
        </w:rPr>
        <w:t>Prior to the start of One Care enrollment,</w:t>
      </w:r>
      <w:r w:rsidRPr="002F0D24">
        <w:rPr>
          <w:rFonts w:ascii="Calibri" w:hAnsi="Calibri"/>
        </w:rPr>
        <w:t xml:space="preserve"> EOHHS convened a working committee called the Implementation Council to play a key role in monitoring access t</w:t>
      </w:r>
      <w:r>
        <w:rPr>
          <w:rFonts w:ascii="Calibri" w:hAnsi="Calibri"/>
        </w:rPr>
        <w:t>o</w:t>
      </w:r>
      <w:r w:rsidRPr="002F0D24">
        <w:rPr>
          <w:rFonts w:ascii="Calibri" w:hAnsi="Calibri"/>
        </w:rPr>
        <w:t xml:space="preserve"> health care and compliance with the Americans with Disabilities Act (ADA), tracking quality of services, providing support and input to EOHHS, and promoting accountability and transparency. </w:t>
      </w:r>
    </w:p>
    <w:p w:rsidR="000C1121" w:rsidRDefault="000C1121" w:rsidP="002F0D24">
      <w:pPr>
        <w:pStyle w:val="ListParagraph"/>
        <w:ind w:left="0"/>
        <w:rPr>
          <w:rFonts w:ascii="Calibri" w:hAnsi="Calibri"/>
        </w:rPr>
      </w:pPr>
      <w:r>
        <w:rPr>
          <w:rFonts w:ascii="Calibri" w:hAnsi="Calibri"/>
        </w:rPr>
        <w:t xml:space="preserve">The Implementation Council was formed through a Request for Responses (RFR) process. Interested individuals submitted nomination forms to EOHHS for consideration in December 2012.  Selection criteria were established to ensure diversity of membership on the Council.  </w:t>
      </w:r>
    </w:p>
    <w:p w:rsidR="0075262D" w:rsidRDefault="0075262D" w:rsidP="002F0D24">
      <w:pPr>
        <w:pStyle w:val="ListParagraph"/>
        <w:ind w:left="0"/>
        <w:rPr>
          <w:rFonts w:ascii="Calibri" w:hAnsi="Calibri"/>
        </w:rPr>
      </w:pPr>
    </w:p>
    <w:p w:rsidR="000C1121" w:rsidRDefault="000C1121" w:rsidP="002F0D24">
      <w:pPr>
        <w:pStyle w:val="ListParagraph"/>
        <w:ind w:left="0"/>
        <w:rPr>
          <w:rFonts w:ascii="Calibri" w:hAnsi="Calibri"/>
        </w:rPr>
      </w:pPr>
    </w:p>
    <w:p w:rsidR="0075262D" w:rsidRDefault="0075262D" w:rsidP="00D8542A">
      <w:pPr>
        <w:pStyle w:val="Heading2"/>
      </w:pPr>
    </w:p>
    <w:p w:rsidR="000C1121" w:rsidRDefault="000C1121" w:rsidP="00D8542A">
      <w:pPr>
        <w:pStyle w:val="Heading2"/>
      </w:pPr>
      <w:bookmarkStart w:id="6" w:name="_Toc388627516"/>
      <w:r>
        <w:t>Roles and Responsibilities</w:t>
      </w:r>
      <w:bookmarkEnd w:id="6"/>
      <w:r>
        <w:t xml:space="preserve"> </w:t>
      </w:r>
    </w:p>
    <w:p w:rsidR="000C1121" w:rsidRPr="005A41F4" w:rsidRDefault="000C1121" w:rsidP="005A41F4"/>
    <w:p w:rsidR="000C1121" w:rsidRPr="005A41F4" w:rsidRDefault="000C1121" w:rsidP="005A41F4">
      <w:pPr>
        <w:pStyle w:val="ListParagraph"/>
        <w:ind w:left="0"/>
        <w:rPr>
          <w:rFonts w:ascii="Calibri" w:hAnsi="Calibri"/>
        </w:rPr>
      </w:pPr>
      <w:r w:rsidRPr="005A41F4">
        <w:rPr>
          <w:rFonts w:ascii="Calibri" w:hAnsi="Calibri"/>
        </w:rPr>
        <w:t xml:space="preserve">In their capacity as a working group convened to assist EOHHS in the implementation of One Care, the Implementation Council meets monthly to fulfill </w:t>
      </w:r>
      <w:r>
        <w:rPr>
          <w:rFonts w:ascii="Calibri" w:hAnsi="Calibri"/>
        </w:rPr>
        <w:t>its</w:t>
      </w:r>
      <w:r w:rsidRPr="005A41F4">
        <w:rPr>
          <w:rFonts w:ascii="Calibri" w:hAnsi="Calibri"/>
        </w:rPr>
        <w:t xml:space="preserve"> roles and responsibilities which include: </w:t>
      </w:r>
      <w:r w:rsidRPr="004C1819">
        <w:rPr>
          <w:rFonts w:ascii="Calibri" w:hAnsi="Calibri"/>
        </w:rPr>
        <w:t xml:space="preserve">advising EOHHS; soliciting input from stakeholders; examining One Care plan quality, reviewing issues raised through the grievances and appeals process and </w:t>
      </w:r>
      <w:r w:rsidR="00407663">
        <w:rPr>
          <w:rFonts w:ascii="Calibri" w:hAnsi="Calibri"/>
        </w:rPr>
        <w:t>Ombudsman</w:t>
      </w:r>
      <w:r w:rsidR="00407663" w:rsidRPr="004C1819">
        <w:rPr>
          <w:rFonts w:ascii="Calibri" w:hAnsi="Calibri"/>
        </w:rPr>
        <w:t xml:space="preserve"> </w:t>
      </w:r>
      <w:r w:rsidRPr="004C1819">
        <w:rPr>
          <w:rFonts w:ascii="Calibri" w:hAnsi="Calibri"/>
        </w:rPr>
        <w:t>reports, examining access to services (medical, behavioral health, and LTSS), and participating in the development of public education and outreach campaigns</w:t>
      </w:r>
      <w:r w:rsidRPr="005A41F4">
        <w:rPr>
          <w:rFonts w:ascii="Calibri" w:hAnsi="Calibri"/>
        </w:rPr>
        <w:t>. The Implementation Council provides a vital structure for those affected by the program to participate in the development and improvement of this complex and far reaching health care reform initiative.</w:t>
      </w:r>
    </w:p>
    <w:p w:rsidR="000C1121" w:rsidRPr="00E94BF5" w:rsidRDefault="000C1121" w:rsidP="005A41F4"/>
    <w:p w:rsidR="000C1121" w:rsidRDefault="000C1121" w:rsidP="00D8542A">
      <w:pPr>
        <w:pStyle w:val="Heading2"/>
      </w:pPr>
      <w:bookmarkStart w:id="7" w:name="_Toc388627517"/>
      <w:r>
        <w:t>Members/Composition</w:t>
      </w:r>
      <w:bookmarkEnd w:id="7"/>
    </w:p>
    <w:p w:rsidR="000C1121" w:rsidRDefault="000C1121" w:rsidP="002F0D24">
      <w:pPr>
        <w:pStyle w:val="ListParagraph"/>
        <w:ind w:left="0"/>
        <w:rPr>
          <w:rFonts w:ascii="Calibri" w:hAnsi="Calibri"/>
        </w:rPr>
      </w:pPr>
    </w:p>
    <w:p w:rsidR="000C1121" w:rsidRDefault="000C1121" w:rsidP="002F0D24">
      <w:pPr>
        <w:pStyle w:val="ListParagraph"/>
        <w:ind w:left="0"/>
        <w:rPr>
          <w:rFonts w:ascii="Calibri" w:hAnsi="Calibri"/>
        </w:rPr>
      </w:pPr>
      <w:r>
        <w:rPr>
          <w:rFonts w:ascii="Calibri" w:hAnsi="Calibri"/>
        </w:rPr>
        <w:t xml:space="preserve">The composition of the Implementation Council must be 15 to 21 members, at least half of </w:t>
      </w:r>
      <w:r w:rsidR="00407663">
        <w:rPr>
          <w:rFonts w:ascii="Calibri" w:hAnsi="Calibri"/>
        </w:rPr>
        <w:t xml:space="preserve">whom </w:t>
      </w:r>
      <w:r>
        <w:rPr>
          <w:rFonts w:ascii="Calibri" w:hAnsi="Calibri"/>
        </w:rPr>
        <w:t xml:space="preserve">are MassHealth members with disabilities or family members or guardians of MassHealth members with disabilities. Membership also includes advocates and peers from organizations such as community-based organizations, consumer advocacy organizations, service providers, trade organizations and unions. Currently, 21 members make up the Implementation Council. Members of the Implementation Council and each person’s affiliation </w:t>
      </w:r>
      <w:r w:rsidR="00BD1907">
        <w:rPr>
          <w:rFonts w:ascii="Calibri" w:hAnsi="Calibri"/>
        </w:rPr>
        <w:t>are</w:t>
      </w:r>
      <w:r>
        <w:rPr>
          <w:rFonts w:ascii="Calibri" w:hAnsi="Calibri"/>
        </w:rPr>
        <w:t xml:space="preserve"> listed below.</w:t>
      </w:r>
    </w:p>
    <w:p w:rsidR="000C1121" w:rsidRDefault="000C1121" w:rsidP="002F0D24">
      <w:pPr>
        <w:pStyle w:val="ListParagraph"/>
        <w:ind w:left="0"/>
        <w:rPr>
          <w:rFonts w:ascii="Calibri" w:hAnsi="Calibri"/>
        </w:rPr>
      </w:pPr>
    </w:p>
    <w:p w:rsidR="000C1121" w:rsidRPr="002F0D24" w:rsidRDefault="000C1121" w:rsidP="00F93FBA">
      <w:pPr>
        <w:shd w:val="clear" w:color="auto" w:fill="FFFFFF"/>
        <w:spacing w:after="120"/>
        <w:rPr>
          <w:rFonts w:ascii="Calibri" w:hAnsi="Calibri"/>
        </w:rPr>
      </w:pPr>
      <w:r w:rsidRPr="002F0D24">
        <w:rPr>
          <w:rFonts w:ascii="Calibri" w:hAnsi="Calibri"/>
        </w:rPr>
        <w:t>The following individuals serve as consumer representatives</w:t>
      </w:r>
      <w:r>
        <w:rPr>
          <w:rFonts w:ascii="Calibri" w:hAnsi="Calibri"/>
        </w:rPr>
        <w:t xml:space="preserve"> (MassHealth members with disabilities or family members or guardians of MassHealth members with disabilities)</w:t>
      </w:r>
      <w:r w:rsidRPr="002F0D24">
        <w:rPr>
          <w:rFonts w:ascii="Calibri" w:hAnsi="Calibri"/>
        </w:rPr>
        <w:t>:</w:t>
      </w:r>
    </w:p>
    <w:p w:rsidR="00407663" w:rsidRDefault="00407663" w:rsidP="00F93FBA">
      <w:pPr>
        <w:numPr>
          <w:ilvl w:val="0"/>
          <w:numId w:val="3"/>
        </w:numPr>
        <w:shd w:val="clear" w:color="auto" w:fill="FFFFFF"/>
        <w:spacing w:after="120"/>
        <w:ind w:left="450" w:firstLine="0"/>
        <w:rPr>
          <w:rFonts w:ascii="Calibri" w:hAnsi="Calibri"/>
        </w:rPr>
        <w:sectPr w:rsidR="00407663" w:rsidSect="00874D49">
          <w:headerReference w:type="default" r:id="rId8"/>
          <w:footerReference w:type="even" r:id="rId9"/>
          <w:footerReference w:type="default" r:id="rId10"/>
          <w:pgSz w:w="12240" w:h="15840"/>
          <w:pgMar w:top="1440" w:right="1800" w:bottom="1440" w:left="1530" w:header="720" w:footer="720" w:gutter="0"/>
          <w:cols w:space="720"/>
          <w:docGrid w:linePitch="360"/>
        </w:sectPr>
      </w:pPr>
    </w:p>
    <w:p w:rsidR="000C1121" w:rsidRPr="002F0D24" w:rsidRDefault="000C1121" w:rsidP="00F93FBA">
      <w:pPr>
        <w:numPr>
          <w:ilvl w:val="0"/>
          <w:numId w:val="3"/>
        </w:numPr>
        <w:shd w:val="clear" w:color="auto" w:fill="FFFFFF"/>
        <w:spacing w:after="120"/>
        <w:ind w:left="450" w:firstLine="0"/>
        <w:rPr>
          <w:rFonts w:ascii="Calibri" w:hAnsi="Calibri"/>
        </w:rPr>
      </w:pPr>
      <w:r w:rsidRPr="002F0D24">
        <w:rPr>
          <w:rFonts w:ascii="Calibri" w:hAnsi="Calibri"/>
        </w:rPr>
        <w:lastRenderedPageBreak/>
        <w:t>Suzann Bedrosian</w:t>
      </w:r>
    </w:p>
    <w:p w:rsidR="000C1121" w:rsidRPr="002F0D24" w:rsidRDefault="000C1121" w:rsidP="00F93FBA">
      <w:pPr>
        <w:numPr>
          <w:ilvl w:val="0"/>
          <w:numId w:val="3"/>
        </w:numPr>
        <w:shd w:val="clear" w:color="auto" w:fill="FFFFFF"/>
        <w:spacing w:before="240" w:after="120"/>
        <w:ind w:left="450" w:firstLine="0"/>
        <w:rPr>
          <w:rFonts w:ascii="Calibri" w:hAnsi="Calibri"/>
        </w:rPr>
      </w:pPr>
      <w:r w:rsidRPr="002F0D24">
        <w:rPr>
          <w:rFonts w:ascii="Calibri" w:hAnsi="Calibri"/>
        </w:rPr>
        <w:t>Myiesha Demery</w:t>
      </w:r>
    </w:p>
    <w:p w:rsidR="000C1121" w:rsidRPr="002F0D24" w:rsidRDefault="000C1121" w:rsidP="00F93FBA">
      <w:pPr>
        <w:numPr>
          <w:ilvl w:val="0"/>
          <w:numId w:val="3"/>
        </w:numPr>
        <w:shd w:val="clear" w:color="auto" w:fill="FFFFFF"/>
        <w:spacing w:before="240" w:after="120"/>
        <w:ind w:left="450" w:firstLine="0"/>
        <w:rPr>
          <w:rFonts w:ascii="Calibri" w:hAnsi="Calibri"/>
        </w:rPr>
      </w:pPr>
      <w:r>
        <w:rPr>
          <w:rFonts w:ascii="Calibri" w:hAnsi="Calibri"/>
        </w:rPr>
        <w:t>Joseph Finn</w:t>
      </w:r>
    </w:p>
    <w:p w:rsidR="000C1121" w:rsidRPr="002F0D24" w:rsidRDefault="000C1121" w:rsidP="00F93FBA">
      <w:pPr>
        <w:numPr>
          <w:ilvl w:val="0"/>
          <w:numId w:val="3"/>
        </w:numPr>
        <w:shd w:val="clear" w:color="auto" w:fill="FFFFFF"/>
        <w:spacing w:before="240" w:after="120"/>
        <w:ind w:left="450" w:firstLine="0"/>
        <w:rPr>
          <w:rFonts w:ascii="Calibri" w:hAnsi="Calibri"/>
        </w:rPr>
      </w:pPr>
      <w:r w:rsidRPr="002F0D24">
        <w:rPr>
          <w:rFonts w:ascii="Calibri" w:hAnsi="Calibri"/>
        </w:rPr>
        <w:t>Anne Fracht</w:t>
      </w:r>
    </w:p>
    <w:p w:rsidR="000C1121" w:rsidRPr="002F0D24" w:rsidRDefault="000C1121" w:rsidP="00F93FBA">
      <w:pPr>
        <w:numPr>
          <w:ilvl w:val="0"/>
          <w:numId w:val="3"/>
        </w:numPr>
        <w:shd w:val="clear" w:color="auto" w:fill="FFFFFF"/>
        <w:spacing w:before="240" w:after="120"/>
        <w:ind w:left="450" w:firstLine="0"/>
        <w:rPr>
          <w:rFonts w:ascii="Calibri" w:hAnsi="Calibri"/>
        </w:rPr>
      </w:pPr>
      <w:r w:rsidRPr="002F0D24">
        <w:rPr>
          <w:rFonts w:ascii="Calibri" w:hAnsi="Calibri"/>
        </w:rPr>
        <w:t>Dennis Heaphy</w:t>
      </w:r>
      <w:r>
        <w:rPr>
          <w:rFonts w:ascii="Calibri" w:hAnsi="Calibri"/>
        </w:rPr>
        <w:t xml:space="preserve"> (Chair)</w:t>
      </w:r>
    </w:p>
    <w:p w:rsidR="000C1121" w:rsidRPr="002F0D24" w:rsidRDefault="000C1121" w:rsidP="00F93FBA">
      <w:pPr>
        <w:numPr>
          <w:ilvl w:val="0"/>
          <w:numId w:val="3"/>
        </w:numPr>
        <w:shd w:val="clear" w:color="auto" w:fill="FFFFFF"/>
        <w:spacing w:before="240" w:after="120"/>
        <w:ind w:left="450" w:firstLine="0"/>
        <w:rPr>
          <w:rFonts w:ascii="Calibri" w:hAnsi="Calibri"/>
        </w:rPr>
      </w:pPr>
      <w:r w:rsidRPr="002F0D24">
        <w:rPr>
          <w:rFonts w:ascii="Calibri" w:hAnsi="Calibri"/>
        </w:rPr>
        <w:t>Denise Karuth</w:t>
      </w:r>
    </w:p>
    <w:p w:rsidR="000C1121" w:rsidRPr="002F0D24" w:rsidRDefault="000C1121" w:rsidP="00F93FBA">
      <w:pPr>
        <w:numPr>
          <w:ilvl w:val="0"/>
          <w:numId w:val="3"/>
        </w:numPr>
        <w:shd w:val="clear" w:color="auto" w:fill="FFFFFF"/>
        <w:spacing w:before="240" w:after="120"/>
        <w:ind w:left="450" w:firstLine="0"/>
        <w:rPr>
          <w:rFonts w:ascii="Calibri" w:hAnsi="Calibri"/>
        </w:rPr>
      </w:pPr>
      <w:r w:rsidRPr="002F0D24">
        <w:rPr>
          <w:rFonts w:ascii="Calibri" w:hAnsi="Calibri"/>
        </w:rPr>
        <w:lastRenderedPageBreak/>
        <w:t>Vivian Nunez</w:t>
      </w:r>
    </w:p>
    <w:p w:rsidR="000C1121" w:rsidRPr="002F0D24" w:rsidRDefault="000C1121" w:rsidP="00F93FBA">
      <w:pPr>
        <w:numPr>
          <w:ilvl w:val="0"/>
          <w:numId w:val="3"/>
        </w:numPr>
        <w:shd w:val="clear" w:color="auto" w:fill="FFFFFF"/>
        <w:tabs>
          <w:tab w:val="left" w:pos="450"/>
        </w:tabs>
        <w:spacing w:before="240" w:after="120"/>
        <w:ind w:left="450" w:firstLine="0"/>
        <w:rPr>
          <w:rFonts w:ascii="Calibri" w:hAnsi="Calibri"/>
        </w:rPr>
      </w:pPr>
      <w:r w:rsidRPr="002F0D24">
        <w:rPr>
          <w:rFonts w:ascii="Calibri" w:hAnsi="Calibri"/>
        </w:rPr>
        <w:t>Jorge Pagan-Ramos</w:t>
      </w:r>
    </w:p>
    <w:p w:rsidR="000C1121" w:rsidRPr="002F0D24" w:rsidRDefault="000C1121" w:rsidP="00F93FBA">
      <w:pPr>
        <w:numPr>
          <w:ilvl w:val="0"/>
          <w:numId w:val="3"/>
        </w:numPr>
        <w:shd w:val="clear" w:color="auto" w:fill="FFFFFF"/>
        <w:spacing w:before="240" w:after="120"/>
        <w:ind w:left="450" w:firstLine="0"/>
        <w:rPr>
          <w:rFonts w:ascii="Calibri" w:hAnsi="Calibri"/>
        </w:rPr>
      </w:pPr>
      <w:r w:rsidRPr="002F0D24">
        <w:rPr>
          <w:rFonts w:ascii="Calibri" w:hAnsi="Calibri"/>
        </w:rPr>
        <w:t>Olivia Richard</w:t>
      </w:r>
    </w:p>
    <w:p w:rsidR="000C1121" w:rsidRDefault="000C1121" w:rsidP="00F93FBA">
      <w:pPr>
        <w:numPr>
          <w:ilvl w:val="0"/>
          <w:numId w:val="3"/>
        </w:numPr>
        <w:shd w:val="clear" w:color="auto" w:fill="FFFFFF"/>
        <w:spacing w:before="240" w:after="120"/>
        <w:ind w:left="450" w:firstLine="0"/>
        <w:rPr>
          <w:rFonts w:ascii="Calibri" w:hAnsi="Calibri"/>
        </w:rPr>
      </w:pPr>
      <w:r w:rsidRPr="002F0D24">
        <w:rPr>
          <w:rFonts w:ascii="Calibri" w:hAnsi="Calibri"/>
        </w:rPr>
        <w:t>Howard Trachtman</w:t>
      </w:r>
      <w:r>
        <w:rPr>
          <w:rFonts w:ascii="Calibri" w:hAnsi="Calibri"/>
        </w:rPr>
        <w:t xml:space="preserve"> (Co-Chair)</w:t>
      </w:r>
    </w:p>
    <w:p w:rsidR="000C1121" w:rsidRPr="00BA29B6" w:rsidRDefault="000C1121" w:rsidP="00F93FBA">
      <w:pPr>
        <w:numPr>
          <w:ilvl w:val="0"/>
          <w:numId w:val="3"/>
        </w:numPr>
        <w:shd w:val="clear" w:color="auto" w:fill="FFFFFF"/>
        <w:spacing w:before="240" w:after="120"/>
        <w:ind w:left="450" w:firstLine="0"/>
        <w:rPr>
          <w:rFonts w:ascii="Calibri" w:hAnsi="Calibri"/>
        </w:rPr>
      </w:pPr>
      <w:r w:rsidRPr="00BA29B6">
        <w:rPr>
          <w:rFonts w:ascii="Calibri" w:hAnsi="Calibri"/>
        </w:rPr>
        <w:t>Florette Willis (Co-Chair)</w:t>
      </w:r>
    </w:p>
    <w:p w:rsidR="00407663" w:rsidRDefault="00407663" w:rsidP="00F93FBA">
      <w:pPr>
        <w:shd w:val="clear" w:color="auto" w:fill="FFFFFF"/>
        <w:spacing w:after="120"/>
        <w:rPr>
          <w:rFonts w:ascii="Calibri" w:hAnsi="Calibri"/>
        </w:rPr>
        <w:sectPr w:rsidR="00407663" w:rsidSect="00BD1907">
          <w:type w:val="continuous"/>
          <w:pgSz w:w="12240" w:h="15840"/>
          <w:pgMar w:top="1440" w:right="1800" w:bottom="1440" w:left="1800" w:header="720" w:footer="720" w:gutter="0"/>
          <w:cols w:num="2" w:space="720"/>
          <w:docGrid w:linePitch="360"/>
        </w:sectPr>
      </w:pPr>
    </w:p>
    <w:p w:rsidR="000C1121" w:rsidRDefault="000C1121" w:rsidP="00F93FBA">
      <w:pPr>
        <w:shd w:val="clear" w:color="auto" w:fill="FFFFFF"/>
        <w:spacing w:after="120"/>
        <w:rPr>
          <w:rFonts w:ascii="Calibri" w:hAnsi="Calibri"/>
        </w:rPr>
      </w:pPr>
      <w:r w:rsidRPr="002F0D24">
        <w:rPr>
          <w:rFonts w:ascii="Calibri" w:hAnsi="Calibri"/>
        </w:rPr>
        <w:lastRenderedPageBreak/>
        <w:t>The following individuals serve as representatives of community-based organizations:</w:t>
      </w:r>
    </w:p>
    <w:p w:rsidR="000C1121" w:rsidRDefault="000C1121" w:rsidP="00F93FBA">
      <w:pPr>
        <w:numPr>
          <w:ilvl w:val="0"/>
          <w:numId w:val="4"/>
        </w:numPr>
        <w:shd w:val="clear" w:color="auto" w:fill="FFFFFF"/>
        <w:spacing w:before="240" w:after="120"/>
        <w:ind w:left="810"/>
        <w:rPr>
          <w:rFonts w:ascii="Calibri" w:hAnsi="Calibri"/>
        </w:rPr>
      </w:pPr>
      <w:r>
        <w:rPr>
          <w:rFonts w:ascii="Calibri" w:hAnsi="Calibri"/>
        </w:rPr>
        <w:t>Theodore Chelmow- Consumer Quality Initiatives</w:t>
      </w:r>
    </w:p>
    <w:p w:rsidR="000C1121" w:rsidRPr="002F0D24" w:rsidRDefault="000C1121" w:rsidP="00F93FBA">
      <w:pPr>
        <w:numPr>
          <w:ilvl w:val="0"/>
          <w:numId w:val="4"/>
        </w:numPr>
        <w:shd w:val="clear" w:color="auto" w:fill="FFFFFF"/>
        <w:spacing w:before="240" w:after="120"/>
        <w:ind w:left="810"/>
        <w:rPr>
          <w:rFonts w:ascii="Calibri" w:hAnsi="Calibri"/>
        </w:rPr>
      </w:pPr>
      <w:r w:rsidRPr="002F0D24">
        <w:rPr>
          <w:rFonts w:ascii="Calibri" w:hAnsi="Calibri"/>
        </w:rPr>
        <w:t>Audrey Higbee – Center for Human Development</w:t>
      </w:r>
    </w:p>
    <w:p w:rsidR="000C1121" w:rsidRPr="002F0D24" w:rsidRDefault="000C1121" w:rsidP="00F93FBA">
      <w:pPr>
        <w:numPr>
          <w:ilvl w:val="0"/>
          <w:numId w:val="4"/>
        </w:numPr>
        <w:shd w:val="clear" w:color="auto" w:fill="FFFFFF"/>
        <w:spacing w:before="240" w:after="120"/>
        <w:ind w:left="810"/>
        <w:rPr>
          <w:rFonts w:ascii="Calibri" w:hAnsi="Calibri"/>
        </w:rPr>
      </w:pPr>
      <w:r w:rsidRPr="002F0D24">
        <w:rPr>
          <w:rFonts w:ascii="Calibri" w:hAnsi="Calibri"/>
        </w:rPr>
        <w:t>Jeffrey Keilson – Advocates, Inc.</w:t>
      </w:r>
    </w:p>
    <w:p w:rsidR="000C1121" w:rsidRPr="002F0D24" w:rsidRDefault="000C1121" w:rsidP="00F93FBA">
      <w:pPr>
        <w:numPr>
          <w:ilvl w:val="0"/>
          <w:numId w:val="4"/>
        </w:numPr>
        <w:shd w:val="clear" w:color="auto" w:fill="FFFFFF"/>
        <w:spacing w:before="240" w:after="120"/>
        <w:ind w:left="810"/>
        <w:rPr>
          <w:rFonts w:ascii="Calibri" w:hAnsi="Calibri"/>
        </w:rPr>
      </w:pPr>
      <w:r w:rsidRPr="002F0D24">
        <w:rPr>
          <w:rFonts w:ascii="Calibri" w:hAnsi="Calibri"/>
        </w:rPr>
        <w:lastRenderedPageBreak/>
        <w:t>Dale Mitchell – Mass Home Care</w:t>
      </w:r>
    </w:p>
    <w:p w:rsidR="000C1121" w:rsidRPr="002F0D24" w:rsidRDefault="000C1121" w:rsidP="00F93FBA">
      <w:pPr>
        <w:numPr>
          <w:ilvl w:val="0"/>
          <w:numId w:val="4"/>
        </w:numPr>
        <w:shd w:val="clear" w:color="auto" w:fill="FFFFFF"/>
        <w:spacing w:before="240" w:after="120"/>
        <w:ind w:left="810"/>
        <w:rPr>
          <w:rFonts w:ascii="Calibri" w:hAnsi="Calibri"/>
        </w:rPr>
      </w:pPr>
      <w:r w:rsidRPr="002F0D24">
        <w:rPr>
          <w:rFonts w:ascii="Calibri" w:hAnsi="Calibri"/>
        </w:rPr>
        <w:t>Robert Rousseau – Transformation Center / Fellowship Health Resources</w:t>
      </w:r>
    </w:p>
    <w:p w:rsidR="00407663" w:rsidRPr="0075262D" w:rsidRDefault="000C1121" w:rsidP="0075262D">
      <w:pPr>
        <w:numPr>
          <w:ilvl w:val="0"/>
          <w:numId w:val="4"/>
        </w:numPr>
        <w:shd w:val="clear" w:color="auto" w:fill="FFFFFF"/>
        <w:spacing w:before="240" w:after="120"/>
        <w:ind w:left="810"/>
        <w:rPr>
          <w:rFonts w:ascii="Calibri" w:hAnsi="Calibri"/>
        </w:rPr>
      </w:pPr>
      <w:r w:rsidRPr="002F0D24">
        <w:rPr>
          <w:rFonts w:ascii="Calibri" w:hAnsi="Calibri"/>
        </w:rPr>
        <w:t>Peter Tallas – The Arc of Massachusetts</w:t>
      </w:r>
    </w:p>
    <w:p w:rsidR="000C1121" w:rsidRPr="009979BA" w:rsidRDefault="000C1121" w:rsidP="00BD1907">
      <w:pPr>
        <w:shd w:val="clear" w:color="auto" w:fill="FFFFFF"/>
        <w:spacing w:before="160" w:after="120" w:line="276" w:lineRule="auto"/>
        <w:rPr>
          <w:rFonts w:ascii="Calibri" w:hAnsi="Calibri"/>
        </w:rPr>
      </w:pPr>
      <w:r w:rsidRPr="009979BA">
        <w:rPr>
          <w:rFonts w:ascii="Calibri" w:hAnsi="Calibri"/>
        </w:rPr>
        <w:t>The following individuals serve as representatives of providers and trade organizations:</w:t>
      </w:r>
    </w:p>
    <w:p w:rsidR="000C1121" w:rsidRPr="002F0D24" w:rsidRDefault="000C1121" w:rsidP="00BD1907">
      <w:pPr>
        <w:numPr>
          <w:ilvl w:val="0"/>
          <w:numId w:val="5"/>
        </w:numPr>
        <w:shd w:val="clear" w:color="auto" w:fill="FFFFFF"/>
        <w:spacing w:after="120" w:line="276" w:lineRule="auto"/>
        <w:ind w:left="806"/>
        <w:rPr>
          <w:rFonts w:ascii="Calibri" w:hAnsi="Calibri"/>
        </w:rPr>
      </w:pPr>
      <w:r w:rsidRPr="002F0D24">
        <w:rPr>
          <w:rFonts w:ascii="Calibri" w:hAnsi="Calibri"/>
        </w:rPr>
        <w:t>Bruce Bird – The Collaborative: Association for Behavioral Health Care, Association of Developmental Disabilities Providers, and the Provider’s Council</w:t>
      </w:r>
    </w:p>
    <w:p w:rsidR="000C1121" w:rsidRPr="002F0D24" w:rsidRDefault="000C1121" w:rsidP="00BD1907">
      <w:pPr>
        <w:numPr>
          <w:ilvl w:val="0"/>
          <w:numId w:val="5"/>
        </w:numPr>
        <w:shd w:val="clear" w:color="auto" w:fill="FFFFFF"/>
        <w:spacing w:after="120" w:line="276" w:lineRule="auto"/>
        <w:ind w:left="806"/>
        <w:rPr>
          <w:rFonts w:ascii="Calibri" w:hAnsi="Calibri"/>
        </w:rPr>
      </w:pPr>
      <w:r w:rsidRPr="002F0D24">
        <w:rPr>
          <w:rFonts w:ascii="Calibri" w:hAnsi="Calibri"/>
        </w:rPr>
        <w:t>David Matteodo – Massachusetts Association of Behavioral Health Systems, Inc.</w:t>
      </w:r>
    </w:p>
    <w:p w:rsidR="000C1121" w:rsidRDefault="000C1121" w:rsidP="00BD1907">
      <w:pPr>
        <w:numPr>
          <w:ilvl w:val="0"/>
          <w:numId w:val="5"/>
        </w:numPr>
        <w:shd w:val="clear" w:color="auto" w:fill="FFFFFF"/>
        <w:spacing w:after="120" w:line="276" w:lineRule="auto"/>
        <w:ind w:left="806"/>
        <w:rPr>
          <w:rFonts w:ascii="Calibri" w:hAnsi="Calibri"/>
        </w:rPr>
      </w:pPr>
      <w:r w:rsidRPr="002F0D24">
        <w:rPr>
          <w:rFonts w:ascii="Calibri" w:hAnsi="Calibri"/>
        </w:rPr>
        <w:t>Daniel McHale – Massachusetts Hospital Association</w:t>
      </w:r>
    </w:p>
    <w:p w:rsidR="000C1121" w:rsidRDefault="000C1121" w:rsidP="00F93FBA">
      <w:pPr>
        <w:shd w:val="clear" w:color="auto" w:fill="FFFFFF"/>
        <w:spacing w:after="120"/>
        <w:rPr>
          <w:rFonts w:ascii="Calibri" w:hAnsi="Calibri"/>
        </w:rPr>
      </w:pPr>
      <w:r w:rsidRPr="00BA29B6">
        <w:rPr>
          <w:rFonts w:ascii="Calibri" w:hAnsi="Calibri"/>
        </w:rPr>
        <w:t>The following individual serves as a union representative:</w:t>
      </w:r>
    </w:p>
    <w:p w:rsidR="000C1121" w:rsidRDefault="000C1121" w:rsidP="00F93FBA">
      <w:pPr>
        <w:numPr>
          <w:ilvl w:val="0"/>
          <w:numId w:val="5"/>
        </w:numPr>
        <w:shd w:val="clear" w:color="auto" w:fill="FFFFFF"/>
        <w:spacing w:after="120"/>
        <w:ind w:left="810"/>
        <w:rPr>
          <w:rFonts w:ascii="Calibri" w:hAnsi="Calibri"/>
        </w:rPr>
      </w:pPr>
      <w:r>
        <w:rPr>
          <w:rFonts w:ascii="Calibri" w:hAnsi="Calibri"/>
        </w:rPr>
        <w:t>Rebecca Gutman – 1199 SEIU</w:t>
      </w:r>
    </w:p>
    <w:p w:rsidR="000C1121" w:rsidRDefault="000C1121" w:rsidP="005A41F4">
      <w:pPr>
        <w:shd w:val="clear" w:color="auto" w:fill="FFFFFF"/>
        <w:spacing w:before="240" w:after="240" w:line="293" w:lineRule="atLeast"/>
        <w:rPr>
          <w:rFonts w:ascii="Calibri" w:hAnsi="Calibri"/>
        </w:rPr>
      </w:pPr>
      <w:r>
        <w:rPr>
          <w:rFonts w:ascii="Calibri" w:hAnsi="Calibri"/>
        </w:rPr>
        <w:t>While individuals selected to be on the Council are the only voting members of the Implementation Council, the Council is dedicated to providing a forum for broader stakeholder input in regards to all aspects of the implementation of One Care.  This is achieved by having all meetings in public locations, including time on the agenda for participation from meeting attendees</w:t>
      </w:r>
      <w:r w:rsidR="001C2618">
        <w:rPr>
          <w:rFonts w:ascii="Calibri" w:hAnsi="Calibri"/>
        </w:rPr>
        <w:t xml:space="preserve"> at most meetings</w:t>
      </w:r>
      <w:r>
        <w:rPr>
          <w:rFonts w:ascii="Calibri" w:hAnsi="Calibri"/>
        </w:rPr>
        <w:t>, and Council members raising issues heard in the community.</w:t>
      </w:r>
    </w:p>
    <w:p w:rsidR="00407663" w:rsidRDefault="00407663" w:rsidP="005A41F4">
      <w:pPr>
        <w:shd w:val="clear" w:color="auto" w:fill="FFFFFF"/>
        <w:spacing w:before="240" w:after="240" w:line="293" w:lineRule="atLeast"/>
        <w:rPr>
          <w:rFonts w:ascii="Calibri" w:hAnsi="Calibri"/>
        </w:rPr>
      </w:pPr>
    </w:p>
    <w:p w:rsidR="00407663" w:rsidRDefault="00407663" w:rsidP="005A41F4">
      <w:pPr>
        <w:shd w:val="clear" w:color="auto" w:fill="FFFFFF"/>
        <w:spacing w:before="240" w:after="240" w:line="293" w:lineRule="atLeast"/>
        <w:rPr>
          <w:rFonts w:ascii="Calibri" w:hAnsi="Calibri"/>
        </w:rPr>
      </w:pPr>
    </w:p>
    <w:p w:rsidR="00407663" w:rsidRDefault="00407663" w:rsidP="005A41F4">
      <w:pPr>
        <w:shd w:val="clear" w:color="auto" w:fill="FFFFFF"/>
        <w:spacing w:before="240" w:after="240" w:line="293" w:lineRule="atLeast"/>
        <w:rPr>
          <w:rFonts w:ascii="Calibri" w:hAnsi="Calibri"/>
        </w:rPr>
      </w:pPr>
    </w:p>
    <w:p w:rsidR="00407663" w:rsidRDefault="00407663" w:rsidP="005A41F4">
      <w:pPr>
        <w:shd w:val="clear" w:color="auto" w:fill="FFFFFF"/>
        <w:spacing w:before="240" w:after="240" w:line="293" w:lineRule="atLeast"/>
        <w:rPr>
          <w:rFonts w:ascii="Calibri" w:hAnsi="Calibri"/>
        </w:rPr>
      </w:pPr>
    </w:p>
    <w:p w:rsidR="00BD1907" w:rsidRDefault="00BD1907" w:rsidP="005A41F4">
      <w:pPr>
        <w:shd w:val="clear" w:color="auto" w:fill="FFFFFF"/>
        <w:spacing w:before="240" w:after="240" w:line="293" w:lineRule="atLeast"/>
        <w:rPr>
          <w:rFonts w:ascii="Calibri" w:hAnsi="Calibri"/>
        </w:rPr>
      </w:pPr>
    </w:p>
    <w:p w:rsidR="00407663" w:rsidRDefault="00407663" w:rsidP="005A41F4">
      <w:pPr>
        <w:shd w:val="clear" w:color="auto" w:fill="FFFFFF"/>
        <w:spacing w:before="240" w:after="240" w:line="293" w:lineRule="atLeast"/>
        <w:rPr>
          <w:rFonts w:ascii="Calibri" w:hAnsi="Calibri"/>
        </w:rPr>
      </w:pPr>
    </w:p>
    <w:p w:rsidR="00407663" w:rsidRDefault="00407663" w:rsidP="005A41F4">
      <w:pPr>
        <w:shd w:val="clear" w:color="auto" w:fill="FFFFFF"/>
        <w:spacing w:before="240" w:after="240" w:line="293" w:lineRule="atLeast"/>
        <w:rPr>
          <w:rFonts w:ascii="Calibri" w:hAnsi="Calibri"/>
        </w:rPr>
      </w:pPr>
    </w:p>
    <w:p w:rsidR="0075262D" w:rsidRDefault="0075262D" w:rsidP="005A41F4">
      <w:pPr>
        <w:shd w:val="clear" w:color="auto" w:fill="FFFFFF"/>
        <w:spacing w:before="240" w:after="240" w:line="293" w:lineRule="atLeast"/>
        <w:rPr>
          <w:rFonts w:ascii="Calibri" w:hAnsi="Calibri"/>
        </w:rPr>
      </w:pPr>
    </w:p>
    <w:p w:rsidR="0075262D" w:rsidRDefault="0075262D" w:rsidP="005A41F4">
      <w:pPr>
        <w:shd w:val="clear" w:color="auto" w:fill="FFFFFF"/>
        <w:spacing w:before="240" w:after="240" w:line="293" w:lineRule="atLeast"/>
        <w:rPr>
          <w:rFonts w:ascii="Calibri" w:hAnsi="Calibri"/>
        </w:rPr>
      </w:pPr>
    </w:p>
    <w:p w:rsidR="0075262D" w:rsidRDefault="0075262D" w:rsidP="005A41F4">
      <w:pPr>
        <w:shd w:val="clear" w:color="auto" w:fill="FFFFFF"/>
        <w:spacing w:before="240" w:after="240" w:line="293" w:lineRule="atLeast"/>
        <w:rPr>
          <w:rFonts w:ascii="Calibri" w:hAnsi="Calibri"/>
        </w:rPr>
      </w:pPr>
    </w:p>
    <w:p w:rsidR="0075262D" w:rsidRDefault="0075262D" w:rsidP="005A41F4">
      <w:pPr>
        <w:shd w:val="clear" w:color="auto" w:fill="FFFFFF"/>
        <w:spacing w:before="240" w:after="240" w:line="293" w:lineRule="atLeast"/>
        <w:rPr>
          <w:rFonts w:ascii="Calibri" w:hAnsi="Calibri"/>
        </w:rPr>
      </w:pPr>
    </w:p>
    <w:p w:rsidR="000C1121" w:rsidRPr="00D8542A" w:rsidRDefault="000C1121" w:rsidP="005E53D5">
      <w:pPr>
        <w:pStyle w:val="Heading1"/>
      </w:pPr>
      <w:bookmarkStart w:id="8" w:name="_Toc388627518"/>
      <w:r>
        <w:lastRenderedPageBreak/>
        <w:t>2013 Year in Review</w:t>
      </w:r>
      <w:bookmarkEnd w:id="8"/>
    </w:p>
    <w:p w:rsidR="000C1121" w:rsidRPr="008F6F10" w:rsidRDefault="000C1121" w:rsidP="008F6F10">
      <w:pPr>
        <w:pStyle w:val="Heading2"/>
      </w:pPr>
      <w:bookmarkStart w:id="9" w:name="_Toc388627519"/>
      <w:r>
        <w:t>Meetings</w:t>
      </w:r>
      <w:bookmarkEnd w:id="9"/>
    </w:p>
    <w:p w:rsidR="000C1121" w:rsidRDefault="000C1121" w:rsidP="008F6F10">
      <w:pPr>
        <w:pStyle w:val="ListParagraph"/>
        <w:shd w:val="clear" w:color="auto" w:fill="FFFFFF"/>
        <w:spacing w:before="240" w:after="240" w:line="293" w:lineRule="atLeast"/>
        <w:ind w:left="0" w:right="-270"/>
        <w:rPr>
          <w:rFonts w:ascii="Calibri" w:hAnsi="Calibri"/>
        </w:rPr>
      </w:pPr>
      <w:r>
        <w:rPr>
          <w:rFonts w:ascii="Calibri" w:hAnsi="Calibri"/>
        </w:rPr>
        <w:t xml:space="preserve">The Council began meeting in February 2013. Since then, the Council has convened as a full Council twelve times (in 2013). Meetings occur monthly and are 2 hours in length. </w:t>
      </w:r>
    </w:p>
    <w:p w:rsidR="000C1121" w:rsidRDefault="000C1121" w:rsidP="008F6F10">
      <w:pPr>
        <w:pStyle w:val="ListParagraph"/>
        <w:shd w:val="clear" w:color="auto" w:fill="FFFFFF"/>
        <w:spacing w:before="240" w:after="240" w:line="293" w:lineRule="atLeast"/>
        <w:ind w:left="0" w:right="-270"/>
        <w:rPr>
          <w:rFonts w:ascii="Calibri" w:hAnsi="Calibri"/>
        </w:rPr>
      </w:pPr>
    </w:p>
    <w:p w:rsidR="000C1121" w:rsidRDefault="000C1121" w:rsidP="00F57DBF">
      <w:pPr>
        <w:pStyle w:val="ListParagraph"/>
        <w:ind w:left="0"/>
        <w:rPr>
          <w:rFonts w:ascii="Calibri" w:hAnsi="Calibri"/>
        </w:rPr>
      </w:pPr>
      <w:r>
        <w:rPr>
          <w:rFonts w:ascii="Calibri" w:hAnsi="Calibri"/>
        </w:rPr>
        <w:t>Staff support to the Council is provided by staff from the University of Massachusetts Medical School. Staff members assist with</w:t>
      </w:r>
      <w:r w:rsidRPr="00BA29B6">
        <w:rPr>
          <w:rFonts w:ascii="Calibri" w:hAnsi="Calibri"/>
        </w:rPr>
        <w:t xml:space="preserve"> meeting planning, accommodations and logistics; producing meeting materials; and supporting the consumer chair, as requested.</w:t>
      </w:r>
      <w:r>
        <w:rPr>
          <w:rFonts w:ascii="Calibri" w:hAnsi="Calibri"/>
        </w:rPr>
        <w:t xml:space="preserve"> </w:t>
      </w:r>
      <w:r w:rsidRPr="00BA29B6">
        <w:rPr>
          <w:rFonts w:ascii="Calibri" w:hAnsi="Calibri"/>
        </w:rPr>
        <w:t xml:space="preserve">Accommodations are provided to support all members’ full participation on the Council. </w:t>
      </w:r>
      <w:r>
        <w:rPr>
          <w:rFonts w:ascii="Calibri" w:hAnsi="Calibri"/>
        </w:rPr>
        <w:t>Communication Access Realtime Translation</w:t>
      </w:r>
      <w:r w:rsidRPr="00BA29B6">
        <w:rPr>
          <w:rFonts w:ascii="Calibri" w:hAnsi="Calibri"/>
        </w:rPr>
        <w:t xml:space="preserve"> (CART) and American Sign Language Interpreters are available at each Council meeting.</w:t>
      </w:r>
      <w:r>
        <w:rPr>
          <w:rFonts w:ascii="Calibri" w:hAnsi="Calibri"/>
        </w:rPr>
        <w:t xml:space="preserve">  Stipends and travel reimbursement are made available to Council members who are MassHealth members with disabilities and family members or guardians of MassHealth members with disabilities</w:t>
      </w:r>
      <w:r w:rsidR="00C02563">
        <w:rPr>
          <w:rFonts w:ascii="Calibri" w:hAnsi="Calibri"/>
        </w:rPr>
        <w:t>,</w:t>
      </w:r>
      <w:r>
        <w:rPr>
          <w:rFonts w:ascii="Calibri" w:hAnsi="Calibri"/>
        </w:rPr>
        <w:t xml:space="preserve"> who are not paid by a community-based or consumer advocacy organization, provider/trade association, union or another organization/affiliate to represent them.</w:t>
      </w:r>
    </w:p>
    <w:p w:rsidR="00F57DBF" w:rsidRDefault="00F57DBF" w:rsidP="00F57DBF">
      <w:pPr>
        <w:pStyle w:val="ListParagraph"/>
        <w:ind w:left="0"/>
        <w:rPr>
          <w:rFonts w:ascii="Calibri" w:hAnsi="Calibri"/>
        </w:rPr>
      </w:pPr>
    </w:p>
    <w:p w:rsidR="000C1121" w:rsidRDefault="000C1121" w:rsidP="008F6F10">
      <w:pPr>
        <w:pStyle w:val="ListParagraph"/>
        <w:shd w:val="clear" w:color="auto" w:fill="FFFFFF"/>
        <w:spacing w:before="240" w:after="240" w:line="293" w:lineRule="atLeast"/>
        <w:ind w:left="0" w:right="-270"/>
        <w:rPr>
          <w:rFonts w:ascii="Calibri" w:hAnsi="Calibri"/>
        </w:rPr>
      </w:pPr>
      <w:r>
        <w:rPr>
          <w:rFonts w:ascii="Calibri" w:hAnsi="Calibri"/>
        </w:rPr>
        <w:t>MassHealth staff attend</w:t>
      </w:r>
      <w:r w:rsidR="0075262D">
        <w:rPr>
          <w:rFonts w:ascii="Calibri" w:hAnsi="Calibri"/>
        </w:rPr>
        <w:t>s</w:t>
      </w:r>
      <w:r>
        <w:rPr>
          <w:rFonts w:ascii="Calibri" w:hAnsi="Calibri"/>
        </w:rPr>
        <w:t xml:space="preserve"> each Implementation Council meeting and present on One Care activities as requested by the Council. In 2013, the Implementation Council requested and received updates on several topics relevant to the implementation of One Care including:</w:t>
      </w:r>
    </w:p>
    <w:p w:rsidR="000C1121" w:rsidRDefault="000C1121" w:rsidP="006B16F9">
      <w:pPr>
        <w:pStyle w:val="ListParagraph"/>
        <w:numPr>
          <w:ilvl w:val="0"/>
          <w:numId w:val="19"/>
        </w:numPr>
        <w:shd w:val="clear" w:color="auto" w:fill="FFFFFF"/>
        <w:spacing w:before="240" w:after="240" w:line="293" w:lineRule="atLeast"/>
        <w:ind w:right="-270"/>
        <w:rPr>
          <w:rFonts w:ascii="Calibri" w:hAnsi="Calibri"/>
        </w:rPr>
      </w:pPr>
      <w:r>
        <w:rPr>
          <w:rFonts w:ascii="Calibri" w:hAnsi="Calibri"/>
        </w:rPr>
        <w:t>The One Care plan readiness review process,</w:t>
      </w:r>
    </w:p>
    <w:p w:rsidR="000C1121" w:rsidRDefault="000C1121" w:rsidP="00BA29B6">
      <w:pPr>
        <w:pStyle w:val="ListParagraph"/>
        <w:numPr>
          <w:ilvl w:val="0"/>
          <w:numId w:val="19"/>
        </w:numPr>
        <w:shd w:val="clear" w:color="auto" w:fill="FFFFFF"/>
        <w:spacing w:before="240" w:after="240" w:line="293" w:lineRule="atLeast"/>
        <w:ind w:right="-270"/>
        <w:rPr>
          <w:rFonts w:ascii="Calibri" w:hAnsi="Calibri"/>
        </w:rPr>
      </w:pPr>
      <w:r>
        <w:rPr>
          <w:rFonts w:ascii="Calibri" w:hAnsi="Calibri"/>
        </w:rPr>
        <w:t>The financing of the Duals Demonstration (One Care),</w:t>
      </w:r>
    </w:p>
    <w:p w:rsidR="000C1121" w:rsidRDefault="000C1121" w:rsidP="00BA29B6">
      <w:pPr>
        <w:pStyle w:val="ListParagraph"/>
        <w:numPr>
          <w:ilvl w:val="0"/>
          <w:numId w:val="19"/>
        </w:numPr>
        <w:shd w:val="clear" w:color="auto" w:fill="FFFFFF"/>
        <w:spacing w:before="240" w:after="240" w:line="293" w:lineRule="atLeast"/>
        <w:ind w:right="-270"/>
        <w:rPr>
          <w:rFonts w:ascii="Calibri" w:hAnsi="Calibri"/>
        </w:rPr>
      </w:pPr>
      <w:r>
        <w:rPr>
          <w:rFonts w:ascii="Calibri" w:hAnsi="Calibri"/>
        </w:rPr>
        <w:t xml:space="preserve">The Implementation Council budget, </w:t>
      </w:r>
    </w:p>
    <w:p w:rsidR="000C1121" w:rsidRDefault="000C1121" w:rsidP="00BA29B6">
      <w:pPr>
        <w:pStyle w:val="ListParagraph"/>
        <w:numPr>
          <w:ilvl w:val="0"/>
          <w:numId w:val="19"/>
        </w:numPr>
        <w:shd w:val="clear" w:color="auto" w:fill="FFFFFF"/>
        <w:spacing w:before="240" w:after="240" w:line="293" w:lineRule="atLeast"/>
        <w:ind w:right="-270"/>
        <w:rPr>
          <w:rFonts w:ascii="Calibri" w:hAnsi="Calibri"/>
        </w:rPr>
      </w:pPr>
      <w:r>
        <w:rPr>
          <w:rFonts w:ascii="Calibri" w:hAnsi="Calibri"/>
        </w:rPr>
        <w:t>One Care quality measures,</w:t>
      </w:r>
    </w:p>
    <w:p w:rsidR="000C1121" w:rsidRDefault="000C1121" w:rsidP="00BA29B6">
      <w:pPr>
        <w:pStyle w:val="ListParagraph"/>
        <w:numPr>
          <w:ilvl w:val="0"/>
          <w:numId w:val="19"/>
        </w:numPr>
        <w:shd w:val="clear" w:color="auto" w:fill="FFFFFF"/>
        <w:spacing w:before="240" w:after="240" w:line="293" w:lineRule="atLeast"/>
        <w:ind w:right="-270"/>
        <w:rPr>
          <w:rFonts w:ascii="Calibri" w:hAnsi="Calibri"/>
        </w:rPr>
      </w:pPr>
      <w:r>
        <w:rPr>
          <w:rFonts w:ascii="Calibri" w:hAnsi="Calibri"/>
        </w:rPr>
        <w:t>The Early Indicators Project,</w:t>
      </w:r>
    </w:p>
    <w:p w:rsidR="000C1121" w:rsidRDefault="000C1121" w:rsidP="00BA29B6">
      <w:pPr>
        <w:pStyle w:val="ListParagraph"/>
        <w:numPr>
          <w:ilvl w:val="0"/>
          <w:numId w:val="19"/>
        </w:numPr>
        <w:shd w:val="clear" w:color="auto" w:fill="FFFFFF"/>
        <w:spacing w:before="240" w:after="240" w:line="293" w:lineRule="atLeast"/>
        <w:ind w:right="-270"/>
        <w:rPr>
          <w:rFonts w:ascii="Calibri" w:hAnsi="Calibri"/>
        </w:rPr>
      </w:pPr>
      <w:r>
        <w:rPr>
          <w:rFonts w:ascii="Calibri" w:hAnsi="Calibri"/>
        </w:rPr>
        <w:t xml:space="preserve">One Care plan and provider training, and </w:t>
      </w:r>
    </w:p>
    <w:p w:rsidR="000C1121" w:rsidRDefault="000C1121" w:rsidP="00BA29B6">
      <w:pPr>
        <w:pStyle w:val="ListParagraph"/>
        <w:numPr>
          <w:ilvl w:val="0"/>
          <w:numId w:val="19"/>
        </w:numPr>
        <w:shd w:val="clear" w:color="auto" w:fill="FFFFFF"/>
        <w:spacing w:before="240" w:after="240" w:line="293" w:lineRule="atLeast"/>
        <w:ind w:right="-270"/>
        <w:rPr>
          <w:rFonts w:ascii="Calibri" w:hAnsi="Calibri"/>
        </w:rPr>
      </w:pPr>
      <w:r>
        <w:rPr>
          <w:rFonts w:ascii="Calibri" w:hAnsi="Calibri"/>
        </w:rPr>
        <w:t>Auto-assignment processes and schedule.</w:t>
      </w:r>
    </w:p>
    <w:p w:rsidR="000C1121" w:rsidRDefault="000C1121" w:rsidP="00BA29B6">
      <w:pPr>
        <w:pStyle w:val="ListParagraph"/>
        <w:shd w:val="clear" w:color="auto" w:fill="FFFFFF"/>
        <w:spacing w:before="240" w:after="240" w:line="293" w:lineRule="atLeast"/>
        <w:ind w:right="-270"/>
        <w:rPr>
          <w:rFonts w:ascii="Calibri" w:hAnsi="Calibri"/>
        </w:rPr>
      </w:pPr>
    </w:p>
    <w:p w:rsidR="000C1121" w:rsidRDefault="000C1121" w:rsidP="00765E60">
      <w:pPr>
        <w:pStyle w:val="ListParagraph"/>
        <w:shd w:val="clear" w:color="auto" w:fill="FFFFFF"/>
        <w:spacing w:before="240" w:after="240" w:line="293" w:lineRule="atLeast"/>
        <w:ind w:left="0" w:right="-270"/>
        <w:rPr>
          <w:rFonts w:ascii="Calibri" w:hAnsi="Calibri"/>
        </w:rPr>
      </w:pPr>
      <w:r>
        <w:rPr>
          <w:rFonts w:ascii="Calibri" w:hAnsi="Calibri"/>
        </w:rPr>
        <w:t xml:space="preserve">At the request of the Council, an agenda item for Council updates and business is presented by a member of the Council at each One Care open meeting held by MassHealth on a near monthly basis. </w:t>
      </w:r>
    </w:p>
    <w:p w:rsidR="000C1121" w:rsidRDefault="000C1121" w:rsidP="00765E60">
      <w:pPr>
        <w:pStyle w:val="ListParagraph"/>
        <w:shd w:val="clear" w:color="auto" w:fill="FFFFFF"/>
        <w:spacing w:before="240" w:after="240" w:line="293" w:lineRule="atLeast"/>
        <w:ind w:left="0" w:right="-270"/>
        <w:rPr>
          <w:rFonts w:ascii="Calibri" w:hAnsi="Calibri"/>
        </w:rPr>
      </w:pPr>
    </w:p>
    <w:p w:rsidR="000C1121" w:rsidRDefault="000C1121" w:rsidP="008F6F10">
      <w:pPr>
        <w:pStyle w:val="ListParagraph"/>
        <w:shd w:val="clear" w:color="auto" w:fill="FFFFFF"/>
        <w:spacing w:before="240" w:after="240" w:line="293" w:lineRule="atLeast"/>
        <w:ind w:left="0" w:right="-270"/>
        <w:rPr>
          <w:rFonts w:ascii="Calibri" w:hAnsi="Calibri"/>
        </w:rPr>
      </w:pPr>
      <w:r>
        <w:rPr>
          <w:rFonts w:ascii="Calibri" w:hAnsi="Calibri"/>
        </w:rPr>
        <w:t>Periodically, the Council has invited guest speakers to attend and present on topics relevant to the Council’s work. Guest speakers and topics have included:</w:t>
      </w:r>
    </w:p>
    <w:p w:rsidR="000C1121" w:rsidRPr="00377693" w:rsidRDefault="000C1121" w:rsidP="00377693">
      <w:pPr>
        <w:pStyle w:val="ListParagraph"/>
        <w:numPr>
          <w:ilvl w:val="0"/>
          <w:numId w:val="13"/>
        </w:numPr>
        <w:shd w:val="clear" w:color="auto" w:fill="FFFFFF"/>
        <w:spacing w:before="240" w:after="240" w:line="293" w:lineRule="atLeast"/>
        <w:ind w:right="-270"/>
        <w:rPr>
          <w:rFonts w:ascii="Calibri" w:hAnsi="Calibri"/>
          <w:i/>
        </w:rPr>
      </w:pPr>
      <w:r>
        <w:rPr>
          <w:rFonts w:ascii="Calibri" w:hAnsi="Calibri"/>
        </w:rPr>
        <w:t xml:space="preserve">The BD Group (March 2013) </w:t>
      </w:r>
    </w:p>
    <w:p w:rsidR="000C1121" w:rsidRPr="00EC132E" w:rsidRDefault="000C1121" w:rsidP="00377693">
      <w:pPr>
        <w:pStyle w:val="ListParagraph"/>
        <w:numPr>
          <w:ilvl w:val="1"/>
          <w:numId w:val="13"/>
        </w:numPr>
        <w:shd w:val="clear" w:color="auto" w:fill="FFFFFF"/>
        <w:spacing w:before="240" w:after="240" w:line="293" w:lineRule="atLeast"/>
        <w:ind w:right="-270"/>
        <w:rPr>
          <w:rFonts w:ascii="Calibri" w:hAnsi="Calibri"/>
          <w:i/>
        </w:rPr>
      </w:pPr>
      <w:r>
        <w:rPr>
          <w:rFonts w:ascii="Calibri" w:hAnsi="Calibri"/>
          <w:i/>
        </w:rPr>
        <w:t xml:space="preserve">Problems and Improvements for the Financing of the Massachusetts Duals Demonstration </w:t>
      </w:r>
    </w:p>
    <w:p w:rsidR="000C1121" w:rsidRPr="00377693" w:rsidRDefault="000C1121" w:rsidP="00377693">
      <w:pPr>
        <w:pStyle w:val="ListParagraph"/>
        <w:numPr>
          <w:ilvl w:val="0"/>
          <w:numId w:val="13"/>
        </w:numPr>
        <w:shd w:val="clear" w:color="auto" w:fill="FFFFFF"/>
        <w:spacing w:before="240" w:after="240" w:line="293" w:lineRule="atLeast"/>
        <w:ind w:right="-270"/>
        <w:rPr>
          <w:rFonts w:ascii="Calibri" w:hAnsi="Calibri"/>
          <w:i/>
        </w:rPr>
      </w:pPr>
      <w:r>
        <w:rPr>
          <w:rFonts w:ascii="Calibri" w:hAnsi="Calibri"/>
        </w:rPr>
        <w:t xml:space="preserve">Dr. Lisa </w:t>
      </w:r>
      <w:r w:rsidR="00F57DBF">
        <w:rPr>
          <w:rFonts w:ascii="Calibri" w:hAnsi="Calibri"/>
        </w:rPr>
        <w:t>I</w:t>
      </w:r>
      <w:r>
        <w:rPr>
          <w:rFonts w:ascii="Calibri" w:hAnsi="Calibri"/>
        </w:rPr>
        <w:t>ezzoni, Mongan Institute for Health Policy (July 2013)</w:t>
      </w:r>
      <w:r>
        <w:rPr>
          <w:rFonts w:ascii="Calibri" w:hAnsi="Calibri"/>
          <w:i/>
        </w:rPr>
        <w:t xml:space="preserve"> </w:t>
      </w:r>
    </w:p>
    <w:p w:rsidR="000C1121" w:rsidRPr="00EC132E" w:rsidRDefault="000C1121" w:rsidP="00377693">
      <w:pPr>
        <w:pStyle w:val="ListParagraph"/>
        <w:numPr>
          <w:ilvl w:val="1"/>
          <w:numId w:val="13"/>
        </w:numPr>
        <w:shd w:val="clear" w:color="auto" w:fill="FFFFFF"/>
        <w:spacing w:before="240" w:after="240" w:line="293" w:lineRule="atLeast"/>
        <w:ind w:right="-270"/>
        <w:rPr>
          <w:rFonts w:ascii="Calibri" w:hAnsi="Calibri"/>
          <w:i/>
        </w:rPr>
      </w:pPr>
      <w:r>
        <w:rPr>
          <w:rFonts w:ascii="Calibri" w:hAnsi="Calibri"/>
          <w:i/>
        </w:rPr>
        <w:t>Quality Metrics for Individuals with Disabilities</w:t>
      </w:r>
      <w:r>
        <w:rPr>
          <w:rFonts w:ascii="Calibri" w:hAnsi="Calibri"/>
        </w:rPr>
        <w:t xml:space="preserve"> </w:t>
      </w:r>
    </w:p>
    <w:p w:rsidR="000C1121" w:rsidRDefault="000C1121" w:rsidP="00960D6B">
      <w:pPr>
        <w:pStyle w:val="ListParagraph"/>
        <w:numPr>
          <w:ilvl w:val="0"/>
          <w:numId w:val="13"/>
        </w:numPr>
        <w:shd w:val="clear" w:color="auto" w:fill="FFFFFF"/>
        <w:spacing w:before="240" w:after="240" w:line="293" w:lineRule="atLeast"/>
        <w:ind w:right="-270"/>
        <w:rPr>
          <w:rFonts w:ascii="Calibri" w:hAnsi="Calibri"/>
        </w:rPr>
      </w:pPr>
      <w:r>
        <w:rPr>
          <w:rFonts w:ascii="Calibri" w:hAnsi="Calibri"/>
        </w:rPr>
        <w:t>Roxanne Reddington-Wilde, Action for Boston Community Development, Inc. (November 2013)</w:t>
      </w:r>
    </w:p>
    <w:p w:rsidR="000C1121" w:rsidRDefault="000C1121" w:rsidP="00960D6B">
      <w:pPr>
        <w:pStyle w:val="ListParagraph"/>
        <w:numPr>
          <w:ilvl w:val="1"/>
          <w:numId w:val="13"/>
        </w:numPr>
        <w:shd w:val="clear" w:color="auto" w:fill="FFFFFF"/>
        <w:spacing w:before="240" w:after="240" w:line="293" w:lineRule="atLeast"/>
        <w:ind w:right="-270"/>
        <w:rPr>
          <w:rFonts w:ascii="Calibri" w:hAnsi="Calibri"/>
        </w:rPr>
      </w:pPr>
      <w:r>
        <w:rPr>
          <w:rFonts w:ascii="Calibri" w:hAnsi="Calibri"/>
          <w:i/>
        </w:rPr>
        <w:lastRenderedPageBreak/>
        <w:t>Outreach Strategies</w:t>
      </w:r>
    </w:p>
    <w:p w:rsidR="000C1121" w:rsidRDefault="000C1121" w:rsidP="00377693">
      <w:pPr>
        <w:pStyle w:val="ListParagraph"/>
        <w:numPr>
          <w:ilvl w:val="0"/>
          <w:numId w:val="13"/>
        </w:numPr>
        <w:shd w:val="clear" w:color="auto" w:fill="FFFFFF"/>
        <w:spacing w:before="240" w:after="240" w:line="293" w:lineRule="atLeast"/>
        <w:ind w:right="-270"/>
        <w:rPr>
          <w:rFonts w:ascii="Calibri" w:hAnsi="Calibri"/>
        </w:rPr>
      </w:pPr>
      <w:r>
        <w:rPr>
          <w:rFonts w:ascii="Calibri" w:hAnsi="Calibri"/>
        </w:rPr>
        <w:t>One Care plan representatives (December 2013)</w:t>
      </w:r>
    </w:p>
    <w:p w:rsidR="000C1121" w:rsidRPr="00F93FBA" w:rsidRDefault="000C1121" w:rsidP="00F93FBA">
      <w:pPr>
        <w:pStyle w:val="ListParagraph"/>
        <w:numPr>
          <w:ilvl w:val="1"/>
          <w:numId w:val="13"/>
        </w:numPr>
        <w:shd w:val="clear" w:color="auto" w:fill="FFFFFF"/>
        <w:spacing w:before="240" w:after="240" w:line="293" w:lineRule="atLeast"/>
        <w:ind w:right="-270"/>
        <w:rPr>
          <w:rFonts w:ascii="Calibri" w:hAnsi="Calibri"/>
          <w:i/>
        </w:rPr>
      </w:pPr>
      <w:r w:rsidRPr="00377693">
        <w:rPr>
          <w:rFonts w:ascii="Calibri" w:hAnsi="Calibri"/>
          <w:i/>
        </w:rPr>
        <w:t>Successes and challenges during early implementation of One Care</w:t>
      </w:r>
    </w:p>
    <w:p w:rsidR="000C1121" w:rsidRDefault="000C1121" w:rsidP="00EC132E">
      <w:pPr>
        <w:pStyle w:val="Heading2"/>
      </w:pPr>
      <w:bookmarkStart w:id="10" w:name="_Toc388627520"/>
      <w:r>
        <w:t>Subcommittees &amp; Workgroups</w:t>
      </w:r>
      <w:bookmarkEnd w:id="10"/>
    </w:p>
    <w:p w:rsidR="000C1121" w:rsidRDefault="000C1121" w:rsidP="008F6F10">
      <w:pPr>
        <w:pStyle w:val="ListParagraph"/>
        <w:shd w:val="clear" w:color="auto" w:fill="FFFFFF"/>
        <w:spacing w:before="240" w:after="240" w:line="293" w:lineRule="atLeast"/>
        <w:ind w:left="0" w:right="-270"/>
        <w:rPr>
          <w:rFonts w:ascii="Calibri" w:hAnsi="Calibri"/>
        </w:rPr>
      </w:pPr>
      <w:r>
        <w:rPr>
          <w:rFonts w:ascii="Calibri" w:hAnsi="Calibri"/>
        </w:rPr>
        <w:t>In addition to full Council meetings, the following three subcommittees were formed and held a total five meetings:</w:t>
      </w:r>
      <w:r w:rsidRPr="008D06A1">
        <w:rPr>
          <w:rFonts w:ascii="Calibri" w:hAnsi="Calibri"/>
        </w:rPr>
        <w:t xml:space="preserve"> </w:t>
      </w:r>
    </w:p>
    <w:p w:rsidR="000C1121" w:rsidRDefault="000C1121" w:rsidP="008D06A1">
      <w:pPr>
        <w:pStyle w:val="ListParagraph"/>
        <w:numPr>
          <w:ilvl w:val="0"/>
          <w:numId w:val="15"/>
        </w:numPr>
        <w:shd w:val="clear" w:color="auto" w:fill="FFFFFF"/>
        <w:tabs>
          <w:tab w:val="left" w:pos="810"/>
        </w:tabs>
        <w:spacing w:before="240" w:after="240" w:line="293" w:lineRule="atLeast"/>
        <w:ind w:right="-270"/>
        <w:rPr>
          <w:rFonts w:ascii="Calibri" w:hAnsi="Calibri"/>
        </w:rPr>
      </w:pPr>
      <w:r>
        <w:rPr>
          <w:rFonts w:ascii="Calibri" w:hAnsi="Calibri"/>
        </w:rPr>
        <w:t>Continuity of Care, Access to Providers and Monitoring and Transparency Subcommittee;</w:t>
      </w:r>
    </w:p>
    <w:p w:rsidR="000C1121" w:rsidRDefault="000C1121" w:rsidP="008D06A1">
      <w:pPr>
        <w:pStyle w:val="ListParagraph"/>
        <w:numPr>
          <w:ilvl w:val="0"/>
          <w:numId w:val="15"/>
        </w:numPr>
        <w:shd w:val="clear" w:color="auto" w:fill="FFFFFF"/>
        <w:tabs>
          <w:tab w:val="left" w:pos="810"/>
        </w:tabs>
        <w:spacing w:before="240" w:after="240" w:line="293" w:lineRule="atLeast"/>
        <w:ind w:right="-270"/>
        <w:rPr>
          <w:rFonts w:ascii="Calibri" w:hAnsi="Calibri"/>
        </w:rPr>
      </w:pPr>
      <w:r>
        <w:rPr>
          <w:rFonts w:ascii="Calibri" w:hAnsi="Calibri"/>
        </w:rPr>
        <w:t>Cultural Competency, Population Specific Quality Metrics Subcommittee; and</w:t>
      </w:r>
    </w:p>
    <w:p w:rsidR="000C1121" w:rsidRDefault="000C1121" w:rsidP="00F93FBA">
      <w:pPr>
        <w:pStyle w:val="ListParagraph"/>
        <w:numPr>
          <w:ilvl w:val="0"/>
          <w:numId w:val="15"/>
        </w:numPr>
        <w:shd w:val="clear" w:color="auto" w:fill="FFFFFF"/>
        <w:tabs>
          <w:tab w:val="left" w:pos="810"/>
        </w:tabs>
        <w:spacing w:before="240" w:after="80" w:line="293" w:lineRule="atLeast"/>
        <w:ind w:right="-270"/>
        <w:rPr>
          <w:rFonts w:ascii="Calibri" w:hAnsi="Calibri"/>
        </w:rPr>
      </w:pPr>
      <w:r>
        <w:rPr>
          <w:rFonts w:ascii="Calibri" w:hAnsi="Calibri"/>
        </w:rPr>
        <w:t>Long Term Services and Supports Subcommittee.</w:t>
      </w:r>
    </w:p>
    <w:p w:rsidR="000C1121" w:rsidRPr="001710CC" w:rsidRDefault="000C1121" w:rsidP="001710CC">
      <w:pPr>
        <w:shd w:val="clear" w:color="auto" w:fill="FFFFFF"/>
        <w:tabs>
          <w:tab w:val="left" w:pos="810"/>
        </w:tabs>
        <w:spacing w:before="240" w:after="80" w:line="293" w:lineRule="atLeast"/>
        <w:ind w:right="-270"/>
        <w:rPr>
          <w:rFonts w:ascii="Calibri" w:hAnsi="Calibri"/>
        </w:rPr>
      </w:pPr>
      <w:r>
        <w:rPr>
          <w:rFonts w:ascii="Calibri" w:hAnsi="Calibri"/>
        </w:rPr>
        <w:t>Subcommittees included Council members and other stakeholders.</w:t>
      </w:r>
    </w:p>
    <w:p w:rsidR="000C1121" w:rsidRDefault="000C1121" w:rsidP="001710CC">
      <w:pPr>
        <w:shd w:val="clear" w:color="auto" w:fill="FFFFFF"/>
        <w:spacing w:after="80" w:line="293" w:lineRule="atLeast"/>
        <w:ind w:right="-274"/>
        <w:rPr>
          <w:rFonts w:ascii="Calibri" w:hAnsi="Calibri"/>
        </w:rPr>
      </w:pPr>
    </w:p>
    <w:p w:rsidR="000C1121" w:rsidRDefault="000C1121" w:rsidP="001710CC">
      <w:pPr>
        <w:shd w:val="clear" w:color="auto" w:fill="FFFFFF"/>
        <w:spacing w:after="80" w:line="293" w:lineRule="atLeast"/>
        <w:ind w:right="-274"/>
        <w:rPr>
          <w:rFonts w:ascii="Calibri" w:hAnsi="Calibri"/>
        </w:rPr>
      </w:pPr>
      <w:r>
        <w:rPr>
          <w:rFonts w:ascii="Calibri" w:hAnsi="Calibri"/>
        </w:rPr>
        <w:t>Four working groups of Council members were formed to target specific issues including:</w:t>
      </w:r>
    </w:p>
    <w:p w:rsidR="000C1121" w:rsidRDefault="000C1121" w:rsidP="00F93FBA">
      <w:pPr>
        <w:pStyle w:val="ListParagraph"/>
        <w:numPr>
          <w:ilvl w:val="0"/>
          <w:numId w:val="16"/>
        </w:numPr>
        <w:shd w:val="clear" w:color="auto" w:fill="FFFFFF"/>
        <w:spacing w:line="293" w:lineRule="atLeast"/>
        <w:ind w:right="-274"/>
        <w:rPr>
          <w:rFonts w:ascii="Calibri" w:hAnsi="Calibri"/>
        </w:rPr>
      </w:pPr>
      <w:r>
        <w:rPr>
          <w:rFonts w:ascii="Calibri" w:hAnsi="Calibri"/>
        </w:rPr>
        <w:t>By-Laws and Charter;</w:t>
      </w:r>
    </w:p>
    <w:p w:rsidR="000C1121" w:rsidRDefault="000C1121" w:rsidP="008D06A1">
      <w:pPr>
        <w:pStyle w:val="ListParagraph"/>
        <w:numPr>
          <w:ilvl w:val="0"/>
          <w:numId w:val="16"/>
        </w:numPr>
        <w:shd w:val="clear" w:color="auto" w:fill="FFFFFF"/>
        <w:spacing w:before="240" w:after="240" w:line="293" w:lineRule="atLeast"/>
        <w:ind w:right="-270"/>
        <w:rPr>
          <w:rFonts w:ascii="Calibri" w:hAnsi="Calibri"/>
        </w:rPr>
      </w:pPr>
      <w:r>
        <w:rPr>
          <w:rFonts w:ascii="Calibri" w:hAnsi="Calibri"/>
        </w:rPr>
        <w:t>Council Priorities;</w:t>
      </w:r>
    </w:p>
    <w:p w:rsidR="000C1121" w:rsidRDefault="000C1121" w:rsidP="008D06A1">
      <w:pPr>
        <w:pStyle w:val="ListParagraph"/>
        <w:numPr>
          <w:ilvl w:val="0"/>
          <w:numId w:val="16"/>
        </w:numPr>
        <w:shd w:val="clear" w:color="auto" w:fill="FFFFFF"/>
        <w:spacing w:before="240" w:after="240" w:line="293" w:lineRule="atLeast"/>
        <w:ind w:right="-270"/>
        <w:rPr>
          <w:rFonts w:ascii="Calibri" w:hAnsi="Calibri"/>
        </w:rPr>
      </w:pPr>
      <w:r>
        <w:rPr>
          <w:rFonts w:ascii="Calibri" w:hAnsi="Calibri"/>
        </w:rPr>
        <w:t>Early Indicators Project; and</w:t>
      </w:r>
    </w:p>
    <w:p w:rsidR="000C1121" w:rsidRDefault="000C1121" w:rsidP="008D06A1">
      <w:pPr>
        <w:pStyle w:val="ListParagraph"/>
        <w:numPr>
          <w:ilvl w:val="0"/>
          <w:numId w:val="16"/>
        </w:numPr>
        <w:shd w:val="clear" w:color="auto" w:fill="FFFFFF"/>
        <w:spacing w:before="240" w:after="240" w:line="293" w:lineRule="atLeast"/>
        <w:ind w:right="-270"/>
        <w:rPr>
          <w:rFonts w:ascii="Calibri" w:hAnsi="Calibri"/>
        </w:rPr>
      </w:pPr>
      <w:r>
        <w:rPr>
          <w:rFonts w:ascii="Calibri" w:hAnsi="Calibri"/>
        </w:rPr>
        <w:t>Provider Strategy.</w:t>
      </w:r>
    </w:p>
    <w:p w:rsidR="000C1121" w:rsidRPr="00CB71DF" w:rsidRDefault="000C1121" w:rsidP="00D8542A">
      <w:pPr>
        <w:pStyle w:val="Heading2"/>
      </w:pPr>
      <w:bookmarkStart w:id="11" w:name="_Toc388627521"/>
      <w:r>
        <w:t>Activities and Accomplishments</w:t>
      </w:r>
      <w:bookmarkEnd w:id="11"/>
    </w:p>
    <w:p w:rsidR="000C1121" w:rsidRDefault="000C1121" w:rsidP="00A80D1E">
      <w:pPr>
        <w:pStyle w:val="ListParagraph"/>
        <w:shd w:val="clear" w:color="auto" w:fill="FFFFFF"/>
        <w:spacing w:before="240" w:after="240" w:line="293" w:lineRule="atLeast"/>
        <w:ind w:left="0" w:right="-270"/>
        <w:rPr>
          <w:rFonts w:ascii="Calibri" w:hAnsi="Calibri"/>
        </w:rPr>
      </w:pPr>
      <w:r>
        <w:rPr>
          <w:rFonts w:ascii="Calibri" w:hAnsi="Calibri"/>
        </w:rPr>
        <w:t>Throughout 2013, the Council was actively engaged in each phase of the implementation of One Care. The Council’s accomplishments have been robust and targeted toward the Council charge as requested by EOHHS. The primary mechanism used by the Council to make formal requests and recommendations to MassHealth is through motions brought forth and voted upon by Council members. Motions carried by the Council in 2013 and status updates are included in Attachment A: Approved Motions.</w:t>
      </w:r>
    </w:p>
    <w:p w:rsidR="000C1121" w:rsidRDefault="000C1121" w:rsidP="004A5770">
      <w:pPr>
        <w:pStyle w:val="ListParagraph"/>
        <w:shd w:val="clear" w:color="auto" w:fill="FFFFFF"/>
        <w:spacing w:before="240" w:after="240" w:line="293" w:lineRule="atLeast"/>
        <w:ind w:left="0" w:right="-270"/>
        <w:rPr>
          <w:rFonts w:ascii="Calibri" w:hAnsi="Calibri"/>
        </w:rPr>
      </w:pPr>
    </w:p>
    <w:p w:rsidR="000C1121" w:rsidRDefault="000C1121" w:rsidP="00D8542A">
      <w:pPr>
        <w:pStyle w:val="ListParagraph"/>
        <w:shd w:val="clear" w:color="auto" w:fill="FFFFFF"/>
        <w:spacing w:before="240" w:after="240" w:line="293" w:lineRule="atLeast"/>
        <w:ind w:left="0" w:right="-270"/>
        <w:rPr>
          <w:rFonts w:ascii="Calibri" w:hAnsi="Calibri"/>
        </w:rPr>
      </w:pPr>
      <w:r>
        <w:rPr>
          <w:rFonts w:ascii="Calibri" w:hAnsi="Calibri"/>
        </w:rPr>
        <w:t xml:space="preserve">Additional accomplishments were realized through discussions with MassHealth staff at Council meetings.  The Council expressed strong interest in participating in the early monitoring of One Care.  An Early Indicators </w:t>
      </w:r>
      <w:r w:rsidR="00BD1907">
        <w:rPr>
          <w:rFonts w:ascii="Calibri" w:hAnsi="Calibri"/>
        </w:rPr>
        <w:t>w</w:t>
      </w:r>
      <w:r>
        <w:rPr>
          <w:rFonts w:ascii="Calibri" w:hAnsi="Calibri"/>
        </w:rPr>
        <w:t xml:space="preserve">orkgroup (EIP) was formed in October 2013 to develop and implement metrics of early indicators.  The EIP </w:t>
      </w:r>
      <w:r w:rsidR="00BD1907">
        <w:rPr>
          <w:rFonts w:ascii="Calibri" w:hAnsi="Calibri"/>
        </w:rPr>
        <w:t>w</w:t>
      </w:r>
      <w:r>
        <w:rPr>
          <w:rFonts w:ascii="Calibri" w:hAnsi="Calibri"/>
        </w:rPr>
        <w:t xml:space="preserve">orkgroup is a collaborative effort between the Implementation Council, MassHealth and the University of Massachusetts Medical School. </w:t>
      </w:r>
      <w:r w:rsidRPr="0002282C">
        <w:rPr>
          <w:rFonts w:ascii="Calibri" w:hAnsi="Calibri"/>
        </w:rPr>
        <w:t>The workgroup has been tasked with assessing early perceptions and experiences of One Care enrollee</w:t>
      </w:r>
      <w:r>
        <w:rPr>
          <w:rFonts w:ascii="Calibri" w:hAnsi="Calibri"/>
        </w:rPr>
        <w:t>s.</w:t>
      </w:r>
    </w:p>
    <w:p w:rsidR="000C1121" w:rsidRDefault="000C1121" w:rsidP="00D8542A">
      <w:pPr>
        <w:pStyle w:val="ListParagraph"/>
        <w:shd w:val="clear" w:color="auto" w:fill="FFFFFF"/>
        <w:spacing w:before="240" w:after="240" w:line="293" w:lineRule="atLeast"/>
        <w:ind w:left="0" w:right="-270"/>
        <w:rPr>
          <w:rFonts w:ascii="Calibri" w:hAnsi="Calibri"/>
        </w:rPr>
      </w:pPr>
    </w:p>
    <w:p w:rsidR="00F57DBF" w:rsidRDefault="000C1121" w:rsidP="00BD1907">
      <w:pPr>
        <w:pStyle w:val="ListParagraph"/>
        <w:shd w:val="clear" w:color="auto" w:fill="FFFFFF"/>
        <w:spacing w:before="240" w:after="240" w:line="293" w:lineRule="atLeast"/>
        <w:ind w:left="0" w:right="-270"/>
        <w:rPr>
          <w:rFonts w:ascii="Calibri" w:hAnsi="Calibri"/>
        </w:rPr>
      </w:pPr>
      <w:r>
        <w:rPr>
          <w:rFonts w:ascii="Calibri" w:hAnsi="Calibri"/>
        </w:rPr>
        <w:t xml:space="preserve">Below is a summary of Council activities and accomplishments as they relate to each charge of the Council. </w:t>
      </w:r>
    </w:p>
    <w:p w:rsidR="00BD1907" w:rsidRDefault="00BD1907" w:rsidP="00BD1907">
      <w:pPr>
        <w:pStyle w:val="ListParagraph"/>
        <w:shd w:val="clear" w:color="auto" w:fill="FFFFFF"/>
        <w:spacing w:before="240" w:after="240" w:line="293" w:lineRule="atLeast"/>
        <w:ind w:left="0" w:right="-270"/>
        <w:rPr>
          <w:rFonts w:ascii="Calibri" w:hAnsi="Calibri"/>
        </w:rPr>
      </w:pPr>
    </w:p>
    <w:p w:rsidR="00BD1907" w:rsidRPr="00BD1907" w:rsidRDefault="00BD1907" w:rsidP="00BD1907">
      <w:pPr>
        <w:pStyle w:val="ListParagraph"/>
        <w:shd w:val="clear" w:color="auto" w:fill="FFFFFF"/>
        <w:spacing w:before="240" w:after="240" w:line="293" w:lineRule="atLeast"/>
        <w:ind w:left="0" w:right="-270"/>
        <w:rPr>
          <w:rFonts w:ascii="Calibri" w:hAnsi="Calibri"/>
        </w:rPr>
      </w:pPr>
    </w:p>
    <w:p w:rsidR="000C1121" w:rsidRPr="00BD1907" w:rsidRDefault="000C1121" w:rsidP="00EC132E">
      <w:pPr>
        <w:pStyle w:val="Heading3"/>
      </w:pPr>
      <w:bookmarkStart w:id="12" w:name="_Toc388627522"/>
      <w:r w:rsidRPr="00BD1907">
        <w:lastRenderedPageBreak/>
        <w:t>Soliciting input from stakeholders</w:t>
      </w:r>
      <w:bookmarkEnd w:id="12"/>
    </w:p>
    <w:p w:rsidR="000C1121" w:rsidRDefault="000C1121" w:rsidP="00960D6B"/>
    <w:p w:rsidR="000C1121" w:rsidRDefault="000C1121" w:rsidP="0002282C">
      <w:pPr>
        <w:rPr>
          <w:rFonts w:ascii="Calibri" w:hAnsi="Calibri"/>
        </w:rPr>
      </w:pPr>
      <w:r>
        <w:rPr>
          <w:rFonts w:ascii="Calibri" w:hAnsi="Calibri"/>
        </w:rPr>
        <w:t xml:space="preserve">All Implementation Council meetings are open to the public and well attended by a wide range of stakeholders including eligible One Care enrollees, advocates, providers, trade associations, One Care plan representatives, and MassHealth and other state agency staff. In 2013, stakeholders were invited to provide input, voice concerns and ask questions related to One Care on a periodic basis. In 2014, the Council has committed to dedicating time during every meeting for stakeholder input and comment. Additionally, Implementation Council members often bring forth concerns and issues heard from their networks related to One Care. </w:t>
      </w:r>
    </w:p>
    <w:p w:rsidR="000C1121" w:rsidRDefault="000C1121" w:rsidP="009D6CB7">
      <w:pPr>
        <w:rPr>
          <w:rFonts w:ascii="Calibri" w:hAnsi="Calibri"/>
        </w:rPr>
      </w:pPr>
    </w:p>
    <w:p w:rsidR="000C1121" w:rsidRDefault="000C1121" w:rsidP="009D6CB7">
      <w:pPr>
        <w:rPr>
          <w:rFonts w:ascii="Calibri" w:hAnsi="Calibri"/>
        </w:rPr>
      </w:pPr>
      <w:r>
        <w:rPr>
          <w:rFonts w:ascii="Calibri" w:hAnsi="Calibri"/>
        </w:rPr>
        <w:t>Council members have diverse experiences and perspectives. Through Council member contacts within their networks, members are able to regularly bring forth a wide range of stakeholder input at Council meetings. Through discussion and the passing of motions, agreed upon by a majority of Council members, the Council brings these issues to the attention to EOHHS, as one way to fulfill its charge to solicit input from stakeholders.</w:t>
      </w:r>
    </w:p>
    <w:p w:rsidR="000C1121" w:rsidRDefault="000C1121" w:rsidP="009D6CB7">
      <w:pPr>
        <w:rPr>
          <w:rFonts w:ascii="Calibri" w:hAnsi="Calibri"/>
        </w:rPr>
      </w:pPr>
    </w:p>
    <w:p w:rsidR="000C1121" w:rsidRPr="009D6CB7" w:rsidRDefault="000C1121" w:rsidP="009D6CB7">
      <w:pPr>
        <w:rPr>
          <w:rFonts w:ascii="Calibri" w:hAnsi="Calibri"/>
        </w:rPr>
      </w:pPr>
      <w:r>
        <w:rPr>
          <w:rFonts w:ascii="Calibri" w:hAnsi="Calibri"/>
        </w:rPr>
        <w:t xml:space="preserve">In addition to hearing feedback from the broad stakeholder community, the Council has requested updates from One Care plans on a quarterly basis on topics of interest. The first report back from One Care plans on the topic of early successes and challenges occurred in December 2013. </w:t>
      </w:r>
    </w:p>
    <w:p w:rsidR="000C1121" w:rsidRDefault="001C2618" w:rsidP="00EC132E">
      <w:pPr>
        <w:pStyle w:val="Heading3"/>
      </w:pPr>
      <w:bookmarkStart w:id="13" w:name="_Toc388627523"/>
      <w:r>
        <w:t xml:space="preserve">Advising EOHHS - </w:t>
      </w:r>
      <w:r w:rsidR="000C1121">
        <w:t>Examining One Care early implementation</w:t>
      </w:r>
      <w:bookmarkEnd w:id="13"/>
    </w:p>
    <w:p w:rsidR="000C1121" w:rsidRPr="0002282C" w:rsidRDefault="000C1121" w:rsidP="0002282C"/>
    <w:p w:rsidR="000C1121" w:rsidRDefault="000C1121" w:rsidP="0002282C">
      <w:pPr>
        <w:rPr>
          <w:rFonts w:ascii="Calibri" w:hAnsi="Calibri"/>
        </w:rPr>
      </w:pPr>
      <w:r>
        <w:rPr>
          <w:rFonts w:ascii="Calibri" w:hAnsi="Calibri"/>
        </w:rPr>
        <w:t xml:space="preserve">Implementation Council members requested and shaped the formation of the Early Indicators Project workgroup in October 2013. </w:t>
      </w:r>
      <w:r w:rsidRPr="0002282C">
        <w:rPr>
          <w:rFonts w:ascii="Calibri" w:hAnsi="Calibri"/>
        </w:rPr>
        <w:t>The workgroup</w:t>
      </w:r>
      <w:r>
        <w:rPr>
          <w:rFonts w:ascii="Calibri" w:hAnsi="Calibri"/>
        </w:rPr>
        <w:t xml:space="preserve"> developed metrics of early program indicators and</w:t>
      </w:r>
      <w:r w:rsidRPr="0002282C">
        <w:rPr>
          <w:rFonts w:ascii="Calibri" w:hAnsi="Calibri"/>
        </w:rPr>
        <w:t xml:space="preserve"> uses a mixed method approach to collect data on enrollee experiences through focus groups, surveys and secondary data sources such as information collected from SHINE (Serving the Health Insurance Needs of Everyone), MassHealth Customer Service, the One Care Ombudsman, and the One Care plans. Implementation Council representatives report results of data collection back to the Council on a monthly basis.</w:t>
      </w:r>
    </w:p>
    <w:p w:rsidR="000C1121" w:rsidRPr="0002282C" w:rsidRDefault="000C1121" w:rsidP="0002282C">
      <w:pPr>
        <w:rPr>
          <w:rFonts w:ascii="Calibri" w:hAnsi="Calibri"/>
        </w:rPr>
      </w:pPr>
    </w:p>
    <w:p w:rsidR="000C1121" w:rsidRPr="0002282C" w:rsidRDefault="000C1121" w:rsidP="0002282C">
      <w:pPr>
        <w:rPr>
          <w:rFonts w:ascii="Calibri" w:hAnsi="Calibri"/>
          <w:b/>
          <w:bCs/>
        </w:rPr>
      </w:pPr>
      <w:r w:rsidRPr="0002282C">
        <w:rPr>
          <w:rFonts w:ascii="Calibri" w:hAnsi="Calibri"/>
        </w:rPr>
        <w:t xml:space="preserve">The Council uses data collected and analyzed by the EIP </w:t>
      </w:r>
      <w:r w:rsidR="00BD1907">
        <w:rPr>
          <w:rFonts w:ascii="Calibri" w:hAnsi="Calibri"/>
        </w:rPr>
        <w:t>w</w:t>
      </w:r>
      <w:r w:rsidRPr="0002282C">
        <w:rPr>
          <w:rFonts w:ascii="Calibri" w:hAnsi="Calibri"/>
        </w:rPr>
        <w:t>orkgroup to inform recommendations to EOHHS in regards to the early implementation of One Care.</w:t>
      </w:r>
    </w:p>
    <w:p w:rsidR="000C1121" w:rsidRDefault="000C1121" w:rsidP="00EC132E">
      <w:pPr>
        <w:pStyle w:val="Heading3"/>
      </w:pPr>
      <w:bookmarkStart w:id="14" w:name="_Toc388627524"/>
      <w:r>
        <w:t>Examining access to services</w:t>
      </w:r>
      <w:bookmarkEnd w:id="14"/>
    </w:p>
    <w:p w:rsidR="000C1121" w:rsidRDefault="000C1121" w:rsidP="006C0463"/>
    <w:p w:rsidR="000C1121" w:rsidRDefault="000C1121" w:rsidP="006C0463">
      <w:pPr>
        <w:rPr>
          <w:rFonts w:ascii="Calibri" w:hAnsi="Calibri"/>
        </w:rPr>
      </w:pPr>
      <w:r>
        <w:rPr>
          <w:rFonts w:ascii="Calibri" w:hAnsi="Calibri"/>
        </w:rPr>
        <w:t>A priority area of the Council</w:t>
      </w:r>
      <w:r w:rsidRPr="006C0463">
        <w:rPr>
          <w:rFonts w:ascii="Calibri" w:hAnsi="Calibri"/>
        </w:rPr>
        <w:t xml:space="preserve"> </w:t>
      </w:r>
      <w:r>
        <w:rPr>
          <w:rFonts w:ascii="Calibri" w:hAnsi="Calibri"/>
        </w:rPr>
        <w:t xml:space="preserve">is examining access to services. As part of the work of the EIP </w:t>
      </w:r>
      <w:r w:rsidR="001C2618">
        <w:rPr>
          <w:rFonts w:ascii="Calibri" w:hAnsi="Calibri"/>
        </w:rPr>
        <w:t>workgroup</w:t>
      </w:r>
      <w:r>
        <w:rPr>
          <w:rFonts w:ascii="Calibri" w:hAnsi="Calibri"/>
        </w:rPr>
        <w:t>, the Council monitors secondary data in order to uncover any disparities in access to care.  The EIP workgroup is also conducting two surveys in 2014 to examine the enrollment process, assessment and care planning, care plans, care teams, and overall perception of One Care.</w:t>
      </w:r>
    </w:p>
    <w:p w:rsidR="000C1121" w:rsidRDefault="000C1121" w:rsidP="006C0463">
      <w:pPr>
        <w:rPr>
          <w:rFonts w:ascii="Calibri" w:hAnsi="Calibri"/>
        </w:rPr>
      </w:pPr>
    </w:p>
    <w:p w:rsidR="000C1121" w:rsidRDefault="000C1121" w:rsidP="00EC132E">
      <w:pPr>
        <w:rPr>
          <w:rFonts w:ascii="Calibri" w:hAnsi="Calibri"/>
        </w:rPr>
      </w:pPr>
      <w:r>
        <w:rPr>
          <w:rFonts w:ascii="Calibri" w:hAnsi="Calibri"/>
        </w:rPr>
        <w:t>In addition to the work of the EIP, the Council formed and convened a Continuity of Care, Access to Providers and Monitoring and Transparency Subcommittee. The subcommittee met once in 2013 and made three recommendations to the Council relating to enrollee privacy and data collection.</w:t>
      </w:r>
    </w:p>
    <w:p w:rsidR="000C1121" w:rsidRDefault="000C1121" w:rsidP="00EC132E">
      <w:pPr>
        <w:rPr>
          <w:rFonts w:ascii="Calibri" w:hAnsi="Calibri"/>
        </w:rPr>
      </w:pPr>
    </w:p>
    <w:p w:rsidR="000C1121" w:rsidRDefault="000C1121" w:rsidP="00EC132E">
      <w:pPr>
        <w:rPr>
          <w:rFonts w:ascii="Calibri" w:hAnsi="Calibri"/>
        </w:rPr>
      </w:pPr>
      <w:r>
        <w:rPr>
          <w:rFonts w:ascii="Calibri" w:hAnsi="Calibri"/>
        </w:rPr>
        <w:t>Involvement in the roll-out of the Independent Living and Long-Term Services and Supports Coordinator (LTS Coordinator) role is an additional way in which the Council examines access to services.</w:t>
      </w:r>
      <w:r w:rsidR="001C2618">
        <w:rPr>
          <w:rFonts w:ascii="Calibri" w:hAnsi="Calibri"/>
        </w:rPr>
        <w:t xml:space="preserve"> A subcommittee dedicated to the issue of the LTS Coordinator role was convened and made several recommendations to the Implementation Council regarding education about and access to the LTS Coordinator role. The Council continues to work with MassHealth on the successful implementation of the new role. </w:t>
      </w:r>
      <w:r>
        <w:rPr>
          <w:rFonts w:ascii="Calibri" w:hAnsi="Calibri"/>
        </w:rPr>
        <w:t xml:space="preserve"> </w:t>
      </w:r>
    </w:p>
    <w:p w:rsidR="000C1121" w:rsidRDefault="000C1121" w:rsidP="00EC132E">
      <w:pPr>
        <w:rPr>
          <w:rFonts w:ascii="Calibri" w:hAnsi="Calibri"/>
        </w:rPr>
      </w:pPr>
    </w:p>
    <w:p w:rsidR="000C1121" w:rsidRPr="006C0463" w:rsidRDefault="000C1121" w:rsidP="00EC132E">
      <w:pPr>
        <w:rPr>
          <w:rFonts w:ascii="Calibri" w:hAnsi="Calibri"/>
        </w:rPr>
      </w:pPr>
      <w:r>
        <w:rPr>
          <w:rFonts w:ascii="Calibri" w:hAnsi="Calibri"/>
        </w:rPr>
        <w:t>Council members also raise concerns to and share anecdotal data with MassHealth representatives during the meeting.  This sharing of information allows MassHealth to further explore problems or successes and to engage Council members in sharing important information with their networks.</w:t>
      </w:r>
    </w:p>
    <w:p w:rsidR="000C1121" w:rsidRDefault="000C1121" w:rsidP="00EC132E">
      <w:pPr>
        <w:pStyle w:val="Heading3"/>
      </w:pPr>
      <w:bookmarkStart w:id="15" w:name="_Toc388627525"/>
      <w:r>
        <w:t>Participating in the development of public education and outreach campaigns</w:t>
      </w:r>
      <w:bookmarkEnd w:id="15"/>
    </w:p>
    <w:p w:rsidR="000C1121" w:rsidRDefault="000C1121" w:rsidP="00B9576B"/>
    <w:p w:rsidR="000C1121" w:rsidRDefault="000C1121" w:rsidP="00B9576B">
      <w:pPr>
        <w:rPr>
          <w:rFonts w:ascii="Calibri" w:hAnsi="Calibri"/>
        </w:rPr>
      </w:pPr>
      <w:r>
        <w:rPr>
          <w:rFonts w:ascii="Calibri" w:hAnsi="Calibri"/>
        </w:rPr>
        <w:t xml:space="preserve">Several </w:t>
      </w:r>
      <w:r w:rsidRPr="00B9576B">
        <w:rPr>
          <w:rFonts w:ascii="Calibri" w:hAnsi="Calibri"/>
        </w:rPr>
        <w:t xml:space="preserve">Implementation Council </w:t>
      </w:r>
      <w:r>
        <w:rPr>
          <w:rFonts w:ascii="Calibri" w:hAnsi="Calibri"/>
        </w:rPr>
        <w:t xml:space="preserve">members have been actively involved in One Care outreach through their representative organizations. Council members provide regular updates on inquiries fielded and concerns raised in outreach efforts. In November 2013, the Council invited community leader, Roxanne Reddington-Wilde, from ABCD, Inc. to facilitate a discussion on One Care outreach.  </w:t>
      </w:r>
    </w:p>
    <w:p w:rsidR="000C1121" w:rsidRDefault="000C1121" w:rsidP="00B9576B">
      <w:pPr>
        <w:rPr>
          <w:rFonts w:ascii="Calibri" w:hAnsi="Calibri"/>
        </w:rPr>
      </w:pPr>
    </w:p>
    <w:p w:rsidR="000C1121" w:rsidRDefault="000C1121" w:rsidP="00B9576B">
      <w:pPr>
        <w:rPr>
          <w:rFonts w:ascii="Calibri" w:hAnsi="Calibri"/>
        </w:rPr>
      </w:pPr>
      <w:r>
        <w:rPr>
          <w:rFonts w:ascii="Calibri" w:hAnsi="Calibri"/>
        </w:rPr>
        <w:t xml:space="preserve">Council members also provided feedback to draft documents targeted to both eligible enrollees and providers.  Feedback included appropriate content, messaging, layout, readability and languages.  </w:t>
      </w:r>
    </w:p>
    <w:p w:rsidR="000C1121" w:rsidRDefault="000C1121" w:rsidP="00B9576B">
      <w:pPr>
        <w:rPr>
          <w:rFonts w:ascii="Calibri" w:hAnsi="Calibri"/>
        </w:rPr>
      </w:pPr>
    </w:p>
    <w:p w:rsidR="000C1121" w:rsidRDefault="000C1121" w:rsidP="005A41F4">
      <w:pPr>
        <w:pStyle w:val="Heading2"/>
      </w:pPr>
      <w:bookmarkStart w:id="16" w:name="_Toc388627526"/>
      <w:r>
        <w:t>Ongoing Council Member Priorities</w:t>
      </w:r>
      <w:bookmarkEnd w:id="16"/>
    </w:p>
    <w:p w:rsidR="000C1121" w:rsidRPr="005A41F4" w:rsidRDefault="000C1121" w:rsidP="005A41F4"/>
    <w:p w:rsidR="000C1121" w:rsidRDefault="000C1121" w:rsidP="00B9576B">
      <w:pPr>
        <w:rPr>
          <w:rFonts w:ascii="Calibri" w:hAnsi="Calibri"/>
        </w:rPr>
      </w:pPr>
      <w:r>
        <w:rPr>
          <w:rFonts w:ascii="Calibri" w:hAnsi="Calibri"/>
        </w:rPr>
        <w:t xml:space="preserve">As the Council plans for the second year of their term, an 18-month work plan was developed and approved. Priority areas and activities are described in detail in Attachment </w:t>
      </w:r>
      <w:r w:rsidR="00F57DBF">
        <w:rPr>
          <w:rFonts w:ascii="Calibri" w:hAnsi="Calibri"/>
        </w:rPr>
        <w:t>C</w:t>
      </w:r>
      <w:r>
        <w:rPr>
          <w:rFonts w:ascii="Calibri" w:hAnsi="Calibri"/>
        </w:rPr>
        <w:t>: 2014 Work Plan.</w:t>
      </w:r>
    </w:p>
    <w:p w:rsidR="000C1121" w:rsidRDefault="000C1121" w:rsidP="00B9576B">
      <w:pPr>
        <w:rPr>
          <w:rFonts w:ascii="Calibri" w:hAnsi="Calibri"/>
        </w:rPr>
      </w:pPr>
    </w:p>
    <w:p w:rsidR="003B0050" w:rsidRDefault="003B0050" w:rsidP="00A00BCA">
      <w:pPr>
        <w:pStyle w:val="Heading2"/>
      </w:pPr>
    </w:p>
    <w:p w:rsidR="00653944" w:rsidRDefault="00653944" w:rsidP="00653944"/>
    <w:p w:rsidR="00653944" w:rsidRDefault="00653944" w:rsidP="00653944"/>
    <w:p w:rsidR="00653944" w:rsidRPr="00653944" w:rsidRDefault="00653944" w:rsidP="00653944"/>
    <w:p w:rsidR="000C1121" w:rsidRDefault="000C1121" w:rsidP="00A00BCA">
      <w:pPr>
        <w:pStyle w:val="Heading2"/>
      </w:pPr>
      <w:bookmarkStart w:id="17" w:name="_Toc388627527"/>
      <w:r>
        <w:lastRenderedPageBreak/>
        <w:t>What Implementation Council Members have to say</w:t>
      </w:r>
      <w:bookmarkEnd w:id="17"/>
    </w:p>
    <w:p w:rsidR="000C1121" w:rsidRPr="002A2328" w:rsidRDefault="000C1121" w:rsidP="00502EE1">
      <w:pPr>
        <w:rPr>
          <w:rFonts w:ascii="Calibri" w:hAnsi="Calibri"/>
        </w:rPr>
      </w:pPr>
    </w:p>
    <w:p w:rsidR="000C1121" w:rsidRDefault="000C1121" w:rsidP="00502EE1">
      <w:pPr>
        <w:rPr>
          <w:rFonts w:ascii="Calibri" w:hAnsi="Calibri"/>
        </w:rPr>
      </w:pPr>
      <w:r w:rsidRPr="002A2328">
        <w:rPr>
          <w:rFonts w:ascii="Calibri" w:hAnsi="Calibri"/>
        </w:rPr>
        <w:t xml:space="preserve">“I am very appreciative of the </w:t>
      </w:r>
      <w:r>
        <w:rPr>
          <w:rFonts w:ascii="Calibri" w:hAnsi="Calibri"/>
        </w:rPr>
        <w:t>Council’s</w:t>
      </w:r>
      <w:r w:rsidRPr="002A2328">
        <w:rPr>
          <w:rFonts w:ascii="Calibri" w:hAnsi="Calibri"/>
        </w:rPr>
        <w:t xml:space="preserve"> attempts to be transparent in all discussions and dialogues among its members, stakeholders, advocates, and other important people. Everyone, no matter their position in the </w:t>
      </w:r>
      <w:r>
        <w:rPr>
          <w:rFonts w:ascii="Calibri" w:hAnsi="Calibri"/>
        </w:rPr>
        <w:t>C</w:t>
      </w:r>
      <w:r w:rsidRPr="002A2328">
        <w:rPr>
          <w:rFonts w:ascii="Calibri" w:hAnsi="Calibri"/>
        </w:rPr>
        <w:t>ouncil or participation level, ha</w:t>
      </w:r>
      <w:r>
        <w:rPr>
          <w:rFonts w:ascii="Calibri" w:hAnsi="Calibri"/>
        </w:rPr>
        <w:t>s</w:t>
      </w:r>
      <w:r w:rsidRPr="002A2328">
        <w:rPr>
          <w:rFonts w:ascii="Calibri" w:hAnsi="Calibri"/>
        </w:rPr>
        <w:t xml:space="preserve"> an opportunity to share their experiences and provide beneficial feedback to One Care and </w:t>
      </w:r>
      <w:r>
        <w:rPr>
          <w:rFonts w:ascii="Calibri" w:hAnsi="Calibri"/>
        </w:rPr>
        <w:t>the One Care</w:t>
      </w:r>
      <w:r w:rsidRPr="002A2328">
        <w:rPr>
          <w:rFonts w:ascii="Calibri" w:hAnsi="Calibri"/>
        </w:rPr>
        <w:t xml:space="preserve"> plans during these early stages.”</w:t>
      </w:r>
    </w:p>
    <w:p w:rsidR="000C1121" w:rsidRPr="002A2328" w:rsidRDefault="000C1121" w:rsidP="00502EE1">
      <w:pPr>
        <w:rPr>
          <w:rFonts w:ascii="Calibri" w:hAnsi="Calibri"/>
        </w:rPr>
      </w:pPr>
      <w:r>
        <w:rPr>
          <w:rFonts w:ascii="Calibri" w:hAnsi="Calibri"/>
        </w:rPr>
        <w:tab/>
      </w:r>
    </w:p>
    <w:p w:rsidR="000C1121" w:rsidRDefault="000C1121" w:rsidP="002A2328">
      <w:pPr>
        <w:numPr>
          <w:ilvl w:val="0"/>
          <w:numId w:val="10"/>
        </w:numPr>
        <w:rPr>
          <w:rFonts w:ascii="Calibri" w:hAnsi="Calibri"/>
          <w:i/>
        </w:rPr>
      </w:pPr>
      <w:r w:rsidRPr="002A2328">
        <w:rPr>
          <w:rFonts w:ascii="Calibri" w:hAnsi="Calibri"/>
          <w:i/>
        </w:rPr>
        <w:t xml:space="preserve">Suzann Bedrosian, </w:t>
      </w:r>
      <w:r>
        <w:rPr>
          <w:rFonts w:ascii="Calibri" w:hAnsi="Calibri"/>
          <w:i/>
        </w:rPr>
        <w:t>Consumer member</w:t>
      </w:r>
    </w:p>
    <w:p w:rsidR="000C1121" w:rsidRDefault="000C1121" w:rsidP="001B0BFA">
      <w:pPr>
        <w:ind w:left="720"/>
        <w:rPr>
          <w:rFonts w:ascii="Calibri" w:hAnsi="Calibri"/>
          <w:i/>
        </w:rPr>
      </w:pPr>
    </w:p>
    <w:p w:rsidR="000C1121" w:rsidRDefault="000C1121" w:rsidP="001B0BFA">
      <w:pPr>
        <w:rPr>
          <w:rFonts w:ascii="Calibri" w:hAnsi="Calibri"/>
        </w:rPr>
      </w:pPr>
      <w:r>
        <w:rPr>
          <w:rFonts w:ascii="Calibri" w:hAnsi="Calibri"/>
        </w:rPr>
        <w:t>“</w:t>
      </w:r>
      <w:r w:rsidRPr="001B0BFA">
        <w:rPr>
          <w:rFonts w:ascii="Calibri" w:hAnsi="Calibri"/>
        </w:rPr>
        <w:t>The implementation of One Care has been an ambitious project in Massachusetts.  Although there have been challenges—concerns about the rate structure and integration of long term services and support</w:t>
      </w:r>
      <w:r>
        <w:rPr>
          <w:rFonts w:ascii="Calibri" w:hAnsi="Calibri"/>
        </w:rPr>
        <w:t>s</w:t>
      </w:r>
      <w:r w:rsidRPr="001B0BFA">
        <w:rPr>
          <w:rFonts w:ascii="Calibri" w:hAnsi="Calibri"/>
        </w:rPr>
        <w:t xml:space="preserve"> with physical health and behavioral health—this initiative has already had a tremendous impact on the quality of life on thousands of people throughout the Commonwealth.  Equally as important as a successful start-up is ongoing improvement and sustainability.  The collaboration between the </w:t>
      </w:r>
      <w:r>
        <w:rPr>
          <w:rFonts w:ascii="Calibri" w:hAnsi="Calibri"/>
        </w:rPr>
        <w:t>s</w:t>
      </w:r>
      <w:r w:rsidRPr="001B0BFA">
        <w:rPr>
          <w:rFonts w:ascii="Calibri" w:hAnsi="Calibri"/>
        </w:rPr>
        <w:t xml:space="preserve">tate, the </w:t>
      </w:r>
      <w:r>
        <w:rPr>
          <w:rFonts w:ascii="Calibri" w:hAnsi="Calibri"/>
        </w:rPr>
        <w:t>p</w:t>
      </w:r>
      <w:r w:rsidRPr="001B0BFA">
        <w:rPr>
          <w:rFonts w:ascii="Calibri" w:hAnsi="Calibri"/>
        </w:rPr>
        <w:t>lans, the Implementation Council, and other key stakeholders has created a strong foundation for success in the future.</w:t>
      </w:r>
      <w:r>
        <w:rPr>
          <w:rFonts w:ascii="Calibri" w:hAnsi="Calibri"/>
        </w:rPr>
        <w:t>”</w:t>
      </w:r>
    </w:p>
    <w:p w:rsidR="000C1121" w:rsidRDefault="000C1121" w:rsidP="001B0BFA">
      <w:pPr>
        <w:rPr>
          <w:rFonts w:ascii="Calibri" w:hAnsi="Calibri"/>
        </w:rPr>
      </w:pPr>
    </w:p>
    <w:p w:rsidR="000C1121" w:rsidRPr="00A00BCA" w:rsidRDefault="000C1121" w:rsidP="004E3ED0">
      <w:pPr>
        <w:ind w:firstLine="720"/>
      </w:pPr>
      <w:r w:rsidRPr="001B0BFA">
        <w:rPr>
          <w:rFonts w:ascii="Calibri" w:hAnsi="Calibri"/>
          <w:i/>
        </w:rPr>
        <w:t>Jeff Keilson, Advocates Inc.</w:t>
      </w:r>
    </w:p>
    <w:p w:rsidR="000C1121" w:rsidRDefault="000C1121" w:rsidP="002A2328">
      <w:pPr>
        <w:rPr>
          <w:rFonts w:ascii="Calibri" w:hAnsi="Calibri"/>
        </w:rPr>
      </w:pPr>
    </w:p>
    <w:p w:rsidR="000C1121" w:rsidRDefault="000C1121" w:rsidP="000A0326">
      <w:pPr>
        <w:pStyle w:val="ListParagraph"/>
        <w:ind w:left="0"/>
        <w:rPr>
          <w:rFonts w:ascii="Calibri" w:hAnsi="Calibri"/>
        </w:rPr>
      </w:pPr>
      <w:r w:rsidRPr="000A0326">
        <w:rPr>
          <w:rFonts w:ascii="Calibri" w:hAnsi="Calibri"/>
        </w:rPr>
        <w:t>“The Implementation Council is an important opportunity to give consumers and stakeholders a strong voice in reforming the delivery of health and long-term care services for younger disabled people.   The challenges are daunting but the determination firm.   Together, we will i</w:t>
      </w:r>
      <w:r>
        <w:rPr>
          <w:rFonts w:ascii="Calibri" w:hAnsi="Calibri"/>
        </w:rPr>
        <w:t>nsure the best system possible.</w:t>
      </w:r>
      <w:r w:rsidRPr="000A0326">
        <w:rPr>
          <w:rFonts w:ascii="Calibri" w:hAnsi="Calibri"/>
        </w:rPr>
        <w:t xml:space="preserve">“ </w:t>
      </w:r>
    </w:p>
    <w:p w:rsidR="000C1121" w:rsidRDefault="000C1121" w:rsidP="000A0326">
      <w:pPr>
        <w:pStyle w:val="ListParagraph"/>
        <w:ind w:left="0"/>
        <w:rPr>
          <w:rFonts w:ascii="Calibri" w:hAnsi="Calibri"/>
        </w:rPr>
      </w:pPr>
    </w:p>
    <w:p w:rsidR="000C1121" w:rsidRPr="000A0326" w:rsidRDefault="000C1121" w:rsidP="000A0326">
      <w:pPr>
        <w:pStyle w:val="ListParagraph"/>
        <w:numPr>
          <w:ilvl w:val="0"/>
          <w:numId w:val="10"/>
        </w:numPr>
        <w:rPr>
          <w:rFonts w:ascii="Calibri" w:hAnsi="Calibri"/>
          <w:i/>
        </w:rPr>
      </w:pPr>
      <w:r w:rsidRPr="000A0326">
        <w:rPr>
          <w:rFonts w:ascii="Calibri" w:hAnsi="Calibri"/>
          <w:i/>
        </w:rPr>
        <w:t xml:space="preserve">Dale Mitchell, </w:t>
      </w:r>
      <w:r>
        <w:rPr>
          <w:rFonts w:ascii="Calibri" w:hAnsi="Calibri"/>
          <w:i/>
        </w:rPr>
        <w:t>Mass Home Care</w:t>
      </w:r>
    </w:p>
    <w:p w:rsidR="000C1121" w:rsidRDefault="000C1121" w:rsidP="002A2328">
      <w:pPr>
        <w:rPr>
          <w:rFonts w:ascii="Calibri" w:hAnsi="Calibri"/>
        </w:rPr>
      </w:pPr>
    </w:p>
    <w:p w:rsidR="000C1121" w:rsidRDefault="000C1121" w:rsidP="002A2328">
      <w:pPr>
        <w:rPr>
          <w:rFonts w:ascii="Calibri" w:hAnsi="Calibri"/>
        </w:rPr>
      </w:pPr>
    </w:p>
    <w:p w:rsidR="003B1811" w:rsidRDefault="003B1811" w:rsidP="003B1811">
      <w:pPr>
        <w:rPr>
          <w:rFonts w:ascii="Calibri" w:hAnsi="Calibri"/>
        </w:rPr>
      </w:pPr>
      <w:r w:rsidRPr="003B1811">
        <w:rPr>
          <w:rFonts w:ascii="Calibri" w:hAnsi="Calibri"/>
        </w:rPr>
        <w:t>“Despite my profound sadness that dual eligibles from Bristol and Barnstable counties do not currently  have the opportunity to choose One Care in its present form, I am grateful that so many of our other MA citizens with severe physical and mental health disabilities throughout the state can benefit, if they so wish, from integrated health care.  The Implementation Council has been diligent in its responsibility to provide both MassHealth and participating ICOs with critical issues and concerns that have arisen and when addressed collaboratively will contribute to the effectiveness and success of this innovative endeavor in improving the quality of health care of a high risk popu</w:t>
      </w:r>
      <w:r>
        <w:rPr>
          <w:rFonts w:ascii="Calibri" w:hAnsi="Calibri"/>
        </w:rPr>
        <w:t>lation while reducing the cost.</w:t>
      </w:r>
    </w:p>
    <w:p w:rsidR="003B1811" w:rsidRPr="003B1811" w:rsidRDefault="003B1811" w:rsidP="003B1811">
      <w:pPr>
        <w:rPr>
          <w:rFonts w:ascii="Calibri" w:hAnsi="Calibri"/>
        </w:rPr>
      </w:pPr>
    </w:p>
    <w:p w:rsidR="00407663" w:rsidRPr="00BD1907" w:rsidRDefault="00407663" w:rsidP="002A2328">
      <w:pPr>
        <w:rPr>
          <w:rFonts w:ascii="Calibri" w:hAnsi="Calibri"/>
        </w:rPr>
      </w:pPr>
      <w:r w:rsidRPr="00BD1907">
        <w:rPr>
          <w:rFonts w:ascii="Calibri" w:hAnsi="Calibri"/>
        </w:rPr>
        <w:t xml:space="preserve">It is important to make sure Recovery Learning Communities are robust service providers In One Care. RLCs and the recovery model are new to many people with lived experience of mental illness. MassHealth, One Care plans, and the Council must be committed to developing strong relationships with RLCs and educating enrollees about the benefits of certified peer specialists and recovery services available through RLCs. </w:t>
      </w:r>
      <w:r w:rsidRPr="00BD1907">
        <w:rPr>
          <w:rFonts w:ascii="Calibri" w:hAnsi="Calibri"/>
        </w:rPr>
        <w:lastRenderedPageBreak/>
        <w:t xml:space="preserve">There is too much stigma and discrimination against people with lived experience of mental illness in the system. MassHealth and all stakeholders must address these barriers to healthcare for people with lived experience of mental illness head-on. This includes protecting enrollee privacy and making sure enrollees are not overmedicated with unnecessary psychiatric drugs and that barriers are not put in place that prevent enrollees from accessing </w:t>
      </w:r>
      <w:r w:rsidR="00BD1907" w:rsidRPr="00BD1907">
        <w:rPr>
          <w:rFonts w:ascii="Calibri" w:hAnsi="Calibri"/>
        </w:rPr>
        <w:t>name brand</w:t>
      </w:r>
      <w:r w:rsidRPr="00BD1907">
        <w:rPr>
          <w:rFonts w:ascii="Calibri" w:hAnsi="Calibri"/>
        </w:rPr>
        <w:t xml:space="preserve"> medications."</w:t>
      </w:r>
    </w:p>
    <w:p w:rsidR="000C1121" w:rsidRPr="00502EE1" w:rsidRDefault="000C1121" w:rsidP="002A2328">
      <w:pPr>
        <w:numPr>
          <w:ilvl w:val="0"/>
          <w:numId w:val="10"/>
        </w:numPr>
        <w:shd w:val="clear" w:color="auto" w:fill="FFFFFF"/>
        <w:spacing w:before="240" w:after="160"/>
        <w:rPr>
          <w:rFonts w:ascii="Calibri" w:hAnsi="Calibri"/>
        </w:rPr>
      </w:pPr>
      <w:r>
        <w:rPr>
          <w:rFonts w:ascii="Calibri" w:hAnsi="Calibri"/>
          <w:i/>
        </w:rPr>
        <w:t xml:space="preserve">Robert Rousseau, </w:t>
      </w:r>
      <w:r w:rsidRPr="00BA29B6">
        <w:rPr>
          <w:rFonts w:ascii="Calibri" w:hAnsi="Calibri"/>
          <w:i/>
        </w:rPr>
        <w:t>Transformation Center / Fellowship Health Resource</w:t>
      </w:r>
    </w:p>
    <w:p w:rsidR="000C1121" w:rsidRDefault="000C1121"/>
    <w:p w:rsidR="00BD1907" w:rsidRDefault="00BD1907"/>
    <w:p w:rsidR="000C1121" w:rsidRDefault="000C1121" w:rsidP="002A2328">
      <w:pPr>
        <w:shd w:val="clear" w:color="auto" w:fill="FFFFFF"/>
        <w:rPr>
          <w:rFonts w:ascii="Calibri" w:hAnsi="Calibri"/>
        </w:rPr>
      </w:pPr>
      <w:r>
        <w:rPr>
          <w:rFonts w:ascii="Calibri" w:hAnsi="Calibri"/>
        </w:rPr>
        <w:t>“</w:t>
      </w:r>
      <w:r w:rsidRPr="002A2328">
        <w:rPr>
          <w:rFonts w:ascii="Calibri" w:hAnsi="Calibri"/>
        </w:rPr>
        <w:t xml:space="preserve">Although we've had our share of challenges this year, we're the first state to start and lead in the </w:t>
      </w:r>
      <w:r w:rsidR="00BD1907">
        <w:rPr>
          <w:rFonts w:ascii="Calibri" w:hAnsi="Calibri"/>
        </w:rPr>
        <w:t xml:space="preserve">[capitated model] </w:t>
      </w:r>
      <w:r w:rsidRPr="002A2328">
        <w:rPr>
          <w:rFonts w:ascii="Calibri" w:hAnsi="Calibri"/>
        </w:rPr>
        <w:t>demonstration process.  Therefore, we're paving the way thanks to viable options offered by our subcommittees.  Nevertheless, insufficient preparation surrounding LTSS service coordination and marke</w:t>
      </w:r>
      <w:r w:rsidR="00BD1907">
        <w:rPr>
          <w:rFonts w:ascii="Calibri" w:hAnsi="Calibri"/>
        </w:rPr>
        <w:t>ting materials not being reader</w:t>
      </w:r>
      <w:r w:rsidR="003B1811">
        <w:rPr>
          <w:rFonts w:ascii="Calibri" w:hAnsi="Calibri"/>
        </w:rPr>
        <w:t>-</w:t>
      </w:r>
      <w:r w:rsidRPr="002A2328">
        <w:rPr>
          <w:rFonts w:ascii="Calibri" w:hAnsi="Calibri"/>
        </w:rPr>
        <w:t>friendly impacts progress.  Since LTSS is the lynch pin,  decisions made to shape the LTS Coordinator's role, assessment tool(s) used to determine enrollee needs</w:t>
      </w:r>
      <w:r>
        <w:rPr>
          <w:rFonts w:ascii="Calibri" w:hAnsi="Calibri"/>
        </w:rPr>
        <w:t>,</w:t>
      </w:r>
      <w:r w:rsidRPr="002A2328">
        <w:rPr>
          <w:rFonts w:ascii="Calibri" w:hAnsi="Calibri"/>
        </w:rPr>
        <w:t xml:space="preserve"> and methods used by coordinators to navigate the new integrated system will be key.  Finally, the minimal outreach </w:t>
      </w:r>
      <w:r>
        <w:rPr>
          <w:rFonts w:ascii="Calibri" w:hAnsi="Calibri"/>
        </w:rPr>
        <w:t>and</w:t>
      </w:r>
      <w:r w:rsidRPr="002A2328">
        <w:rPr>
          <w:rFonts w:ascii="Calibri" w:hAnsi="Calibri"/>
        </w:rPr>
        <w:t xml:space="preserve"> marketing</w:t>
      </w:r>
      <w:r>
        <w:rPr>
          <w:rFonts w:ascii="Calibri" w:hAnsi="Calibri"/>
        </w:rPr>
        <w:t xml:space="preserve"> methods has presented a barrier</w:t>
      </w:r>
      <w:r w:rsidRPr="002A2328">
        <w:rPr>
          <w:rFonts w:ascii="Calibri" w:hAnsi="Calibri"/>
        </w:rPr>
        <w:t xml:space="preserve">.  However, the decision to improve marketing </w:t>
      </w:r>
      <w:r>
        <w:rPr>
          <w:rFonts w:ascii="Calibri" w:hAnsi="Calibri"/>
        </w:rPr>
        <w:t>and</w:t>
      </w:r>
      <w:r w:rsidRPr="002A2328">
        <w:rPr>
          <w:rFonts w:ascii="Calibri" w:hAnsi="Calibri"/>
        </w:rPr>
        <w:t xml:space="preserve"> training materials as well as a targeted outreach approach will simultaneously increase stakeholder understanding </w:t>
      </w:r>
      <w:r>
        <w:rPr>
          <w:rFonts w:ascii="Calibri" w:hAnsi="Calibri"/>
        </w:rPr>
        <w:t>and</w:t>
      </w:r>
      <w:r w:rsidRPr="002A2328">
        <w:rPr>
          <w:rFonts w:ascii="Calibri" w:hAnsi="Calibri"/>
        </w:rPr>
        <w:t> involvement. </w:t>
      </w:r>
      <w:r>
        <w:rPr>
          <w:rFonts w:ascii="Calibri" w:hAnsi="Calibri"/>
        </w:rPr>
        <w:t>“</w:t>
      </w:r>
      <w:r w:rsidRPr="002A2328">
        <w:rPr>
          <w:rFonts w:ascii="Calibri" w:hAnsi="Calibri"/>
        </w:rPr>
        <w:t xml:space="preserve">  </w:t>
      </w:r>
    </w:p>
    <w:p w:rsidR="000C1121" w:rsidRDefault="000C1121" w:rsidP="002A2328">
      <w:pPr>
        <w:shd w:val="clear" w:color="auto" w:fill="FFFFFF"/>
        <w:rPr>
          <w:rFonts w:ascii="Calibri" w:hAnsi="Calibri"/>
        </w:rPr>
      </w:pPr>
    </w:p>
    <w:p w:rsidR="000C1121" w:rsidRPr="002A2328" w:rsidRDefault="000C1121" w:rsidP="002A2328">
      <w:pPr>
        <w:numPr>
          <w:ilvl w:val="0"/>
          <w:numId w:val="10"/>
        </w:numPr>
        <w:shd w:val="clear" w:color="auto" w:fill="FFFFFF"/>
        <w:rPr>
          <w:rFonts w:ascii="Calibri" w:hAnsi="Calibri"/>
          <w:i/>
        </w:rPr>
      </w:pPr>
      <w:r w:rsidRPr="002A2328">
        <w:rPr>
          <w:rFonts w:ascii="Calibri" w:hAnsi="Calibri"/>
          <w:i/>
        </w:rPr>
        <w:t>Fl</w:t>
      </w:r>
      <w:r>
        <w:rPr>
          <w:rFonts w:ascii="Calibri" w:hAnsi="Calibri"/>
          <w:i/>
        </w:rPr>
        <w:t>orette Willis, Consumer Member</w:t>
      </w:r>
    </w:p>
    <w:p w:rsidR="000C1121" w:rsidRDefault="000C1121"/>
    <w:p w:rsidR="000C1121" w:rsidRDefault="000C1121"/>
    <w:p w:rsidR="000C1121" w:rsidRDefault="000C1121">
      <w:pPr>
        <w:rPr>
          <w:rStyle w:val="Emphasis"/>
          <w:rFonts w:ascii="Calibri" w:eastAsia="MS Gothic" w:hAnsi="Calibri"/>
          <w:b/>
          <w:bCs/>
          <w:color w:val="4F81BD"/>
          <w:sz w:val="26"/>
          <w:szCs w:val="26"/>
        </w:rPr>
      </w:pPr>
      <w:r>
        <w:rPr>
          <w:rStyle w:val="Emphasis"/>
        </w:rPr>
        <w:br w:type="page"/>
      </w:r>
    </w:p>
    <w:p w:rsidR="00F57DBF" w:rsidRDefault="00F57DBF" w:rsidP="00042707">
      <w:pPr>
        <w:pStyle w:val="Heading1"/>
        <w:jc w:val="center"/>
        <w:rPr>
          <w:rStyle w:val="Emphasis"/>
          <w:i w:val="0"/>
        </w:rPr>
        <w:sectPr w:rsidR="00F57DBF" w:rsidSect="00407663">
          <w:type w:val="continuous"/>
          <w:pgSz w:w="12240" w:h="15840"/>
          <w:pgMar w:top="1440" w:right="1800" w:bottom="1440" w:left="1800" w:header="720" w:footer="720" w:gutter="0"/>
          <w:cols w:space="720"/>
          <w:docGrid w:linePitch="360"/>
        </w:sectPr>
      </w:pPr>
    </w:p>
    <w:p w:rsidR="000C1121" w:rsidRDefault="000C1121" w:rsidP="00042707">
      <w:pPr>
        <w:pStyle w:val="Heading1"/>
        <w:jc w:val="center"/>
        <w:rPr>
          <w:rStyle w:val="Emphasis"/>
          <w:i w:val="0"/>
        </w:rPr>
      </w:pPr>
      <w:bookmarkStart w:id="18" w:name="_Toc388627528"/>
      <w:r w:rsidRPr="00042707">
        <w:rPr>
          <w:rStyle w:val="Emphasis"/>
          <w:i w:val="0"/>
        </w:rPr>
        <w:lastRenderedPageBreak/>
        <w:t>Attachment A: Approved Motions</w:t>
      </w:r>
      <w:bookmarkEnd w:id="18"/>
    </w:p>
    <w:p w:rsidR="00F57DBF" w:rsidRPr="00F57DBF" w:rsidRDefault="00F57DBF" w:rsidP="00F57DBF"/>
    <w:p w:rsidR="00407663" w:rsidRDefault="00407663" w:rsidP="00BD1907">
      <w:pPr>
        <w:jc w:val="center"/>
        <w:rPr>
          <w:b/>
          <w:sz w:val="20"/>
          <w:szCs w:val="20"/>
        </w:rPr>
        <w:sectPr w:rsidR="00407663" w:rsidSect="00F57DBF">
          <w:type w:val="continuous"/>
          <w:pgSz w:w="15840" w:h="12240" w:orient="landscape"/>
          <w:pgMar w:top="1800" w:right="1440" w:bottom="1800" w:left="1440" w:header="720" w:footer="720" w:gutter="0"/>
          <w:cols w:space="720"/>
          <w:docGrid w:linePitch="360"/>
        </w:sectPr>
      </w:pPr>
    </w:p>
    <w:tbl>
      <w:tblPr>
        <w:tblW w:w="144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540"/>
        <w:gridCol w:w="7110"/>
        <w:gridCol w:w="1170"/>
        <w:gridCol w:w="4950"/>
      </w:tblGrid>
      <w:tr w:rsidR="00407663" w:rsidRPr="00F57DBF" w:rsidTr="00F57DBF">
        <w:trPr>
          <w:cantSplit/>
          <w:trHeight w:val="620"/>
          <w:tblHeader/>
        </w:trPr>
        <w:tc>
          <w:tcPr>
            <w:tcW w:w="630" w:type="dxa"/>
            <w:shd w:val="clear" w:color="auto" w:fill="8DB3E2"/>
          </w:tcPr>
          <w:p w:rsidR="00407663" w:rsidRPr="00F57DBF" w:rsidRDefault="00407663" w:rsidP="00BD1907">
            <w:pPr>
              <w:jc w:val="center"/>
              <w:rPr>
                <w:rFonts w:asciiTheme="minorHAnsi" w:hAnsiTheme="minorHAnsi"/>
                <w:b/>
              </w:rPr>
            </w:pPr>
            <w:r w:rsidRPr="00F57DBF">
              <w:rPr>
                <w:rFonts w:asciiTheme="minorHAnsi" w:hAnsiTheme="minorHAnsi"/>
                <w:b/>
                <w:sz w:val="20"/>
              </w:rPr>
              <w:lastRenderedPageBreak/>
              <w:t>Mtg. Date</w:t>
            </w:r>
          </w:p>
        </w:tc>
        <w:tc>
          <w:tcPr>
            <w:tcW w:w="540" w:type="dxa"/>
            <w:shd w:val="clear" w:color="auto" w:fill="8DB3E2"/>
            <w:vAlign w:val="center"/>
          </w:tcPr>
          <w:p w:rsidR="00407663" w:rsidRPr="00F57DBF" w:rsidRDefault="00407663" w:rsidP="00BD1907">
            <w:pPr>
              <w:jc w:val="center"/>
              <w:rPr>
                <w:rFonts w:asciiTheme="minorHAnsi" w:hAnsiTheme="minorHAnsi"/>
                <w:b/>
              </w:rPr>
            </w:pPr>
            <w:r w:rsidRPr="00F57DBF">
              <w:rPr>
                <w:rFonts w:asciiTheme="minorHAnsi" w:hAnsiTheme="minorHAnsi"/>
                <w:b/>
              </w:rPr>
              <w:t>#</w:t>
            </w:r>
          </w:p>
        </w:tc>
        <w:tc>
          <w:tcPr>
            <w:tcW w:w="7110" w:type="dxa"/>
            <w:shd w:val="clear" w:color="auto" w:fill="8DB3E2"/>
          </w:tcPr>
          <w:p w:rsidR="00407663" w:rsidRPr="00F57DBF" w:rsidRDefault="00407663" w:rsidP="00BD1907">
            <w:pPr>
              <w:jc w:val="center"/>
              <w:rPr>
                <w:rFonts w:asciiTheme="minorHAnsi" w:hAnsiTheme="minorHAnsi"/>
                <w:b/>
              </w:rPr>
            </w:pPr>
            <w:r w:rsidRPr="00F57DBF">
              <w:rPr>
                <w:rFonts w:asciiTheme="minorHAnsi" w:hAnsiTheme="minorHAnsi"/>
                <w:b/>
              </w:rPr>
              <w:t>Approved Motions</w:t>
            </w:r>
          </w:p>
        </w:tc>
        <w:tc>
          <w:tcPr>
            <w:tcW w:w="1170" w:type="dxa"/>
            <w:shd w:val="clear" w:color="auto" w:fill="8DB3E2"/>
          </w:tcPr>
          <w:p w:rsidR="00407663" w:rsidRPr="00F57DBF" w:rsidRDefault="00407663" w:rsidP="00BD1907">
            <w:pPr>
              <w:rPr>
                <w:rFonts w:asciiTheme="minorHAnsi" w:hAnsiTheme="minorHAnsi"/>
                <w:b/>
              </w:rPr>
            </w:pPr>
            <w:r w:rsidRPr="00F57DBF">
              <w:rPr>
                <w:rFonts w:asciiTheme="minorHAnsi" w:hAnsiTheme="minorHAnsi"/>
                <w:b/>
              </w:rPr>
              <w:t>Status</w:t>
            </w:r>
          </w:p>
        </w:tc>
        <w:tc>
          <w:tcPr>
            <w:tcW w:w="4950" w:type="dxa"/>
            <w:shd w:val="clear" w:color="auto" w:fill="8DB3E2"/>
          </w:tcPr>
          <w:p w:rsidR="00407663" w:rsidRPr="00F57DBF" w:rsidRDefault="00407663" w:rsidP="00BD1907">
            <w:pPr>
              <w:jc w:val="center"/>
              <w:rPr>
                <w:rFonts w:asciiTheme="minorHAnsi" w:hAnsiTheme="minorHAnsi"/>
                <w:b/>
              </w:rPr>
            </w:pPr>
            <w:r w:rsidRPr="00F57DBF">
              <w:rPr>
                <w:rFonts w:asciiTheme="minorHAnsi" w:hAnsiTheme="minorHAnsi"/>
                <w:b/>
              </w:rPr>
              <w:t>Resolution</w:t>
            </w:r>
          </w:p>
        </w:tc>
      </w:tr>
      <w:tr w:rsidR="00407663" w:rsidRPr="00F57DBF" w:rsidTr="00F57DBF">
        <w:trPr>
          <w:trHeight w:val="647"/>
        </w:trPr>
        <w:tc>
          <w:tcPr>
            <w:tcW w:w="630" w:type="dxa"/>
            <w:vMerge w:val="restart"/>
            <w:shd w:val="clear" w:color="auto" w:fill="auto"/>
            <w:textDirection w:val="btLr"/>
          </w:tcPr>
          <w:p w:rsidR="00407663" w:rsidRPr="00F57DBF" w:rsidRDefault="00407663" w:rsidP="00BD1907">
            <w:pPr>
              <w:ind w:left="113" w:right="113"/>
              <w:jc w:val="center"/>
              <w:rPr>
                <w:rFonts w:asciiTheme="minorHAnsi" w:hAnsiTheme="minorHAnsi"/>
                <w:b/>
              </w:rPr>
            </w:pPr>
            <w:r w:rsidRPr="00F57DBF">
              <w:rPr>
                <w:rFonts w:asciiTheme="minorHAnsi" w:hAnsiTheme="minorHAnsi"/>
                <w:b/>
              </w:rPr>
              <w:t>2-15-13</w:t>
            </w:r>
          </w:p>
        </w:tc>
        <w:tc>
          <w:tcPr>
            <w:tcW w:w="540" w:type="dxa"/>
            <w:shd w:val="clear" w:color="auto" w:fill="auto"/>
            <w:vAlign w:val="center"/>
          </w:tcPr>
          <w:p w:rsidR="00407663" w:rsidRPr="00F57DBF" w:rsidRDefault="00407663" w:rsidP="00BD1907">
            <w:pPr>
              <w:jc w:val="center"/>
              <w:rPr>
                <w:rFonts w:asciiTheme="minorHAnsi" w:hAnsiTheme="minorHAnsi"/>
              </w:rPr>
            </w:pPr>
            <w:r w:rsidRPr="00F57DBF">
              <w:rPr>
                <w:rFonts w:asciiTheme="minorHAnsi" w:hAnsiTheme="minorHAnsi"/>
              </w:rPr>
              <w:t>1</w:t>
            </w:r>
          </w:p>
        </w:tc>
        <w:tc>
          <w:tcPr>
            <w:tcW w:w="7110" w:type="dxa"/>
            <w:shd w:val="clear" w:color="auto" w:fill="auto"/>
          </w:tcPr>
          <w:p w:rsidR="00407663" w:rsidRPr="00F57DBF" w:rsidRDefault="00407663" w:rsidP="00BD1907">
            <w:pPr>
              <w:rPr>
                <w:rFonts w:asciiTheme="minorHAnsi" w:hAnsiTheme="minorHAnsi"/>
              </w:rPr>
            </w:pPr>
            <w:r w:rsidRPr="00F57DBF">
              <w:rPr>
                <w:rFonts w:asciiTheme="minorHAnsi" w:hAnsiTheme="minorHAnsi" w:cs="Arial"/>
              </w:rPr>
              <w:t>The Ombudsman unit will be housed in an external entity, outside of state government.</w:t>
            </w:r>
          </w:p>
        </w:tc>
        <w:tc>
          <w:tcPr>
            <w:tcW w:w="1170" w:type="dxa"/>
            <w:shd w:val="clear" w:color="auto" w:fill="auto"/>
            <w:vAlign w:val="center"/>
          </w:tcPr>
          <w:p w:rsidR="00407663" w:rsidRPr="00F57DBF" w:rsidRDefault="00407663" w:rsidP="00BD1907">
            <w:pPr>
              <w:jc w:val="center"/>
              <w:rPr>
                <w:rFonts w:asciiTheme="minorHAnsi" w:hAnsiTheme="minorHAnsi"/>
                <w:color w:val="000000"/>
              </w:rPr>
            </w:pPr>
            <w:r w:rsidRPr="00F57DBF">
              <w:rPr>
                <w:rFonts w:asciiTheme="minorHAnsi" w:hAnsiTheme="minorHAnsi"/>
                <w:color w:val="000000"/>
              </w:rPr>
              <w:t>Complete</w:t>
            </w:r>
          </w:p>
        </w:tc>
        <w:tc>
          <w:tcPr>
            <w:tcW w:w="4950" w:type="dxa"/>
            <w:shd w:val="clear" w:color="auto" w:fill="auto"/>
          </w:tcPr>
          <w:p w:rsidR="00407663" w:rsidRPr="00F57DBF" w:rsidRDefault="00407663" w:rsidP="00BD1907">
            <w:pPr>
              <w:rPr>
                <w:rFonts w:asciiTheme="minorHAnsi" w:hAnsiTheme="minorHAnsi"/>
              </w:rPr>
            </w:pPr>
            <w:r w:rsidRPr="00F57DBF">
              <w:rPr>
                <w:rFonts w:asciiTheme="minorHAnsi" w:hAnsiTheme="minorHAnsi"/>
              </w:rPr>
              <w:t xml:space="preserve">The Disability Policy Consortium, in partnership with Consumer Quality Initiatives and Health Care for All, was selected as the One Care Ombudsman entity. </w:t>
            </w:r>
            <w:r w:rsidRPr="00F57DBF">
              <w:rPr>
                <w:rFonts w:asciiTheme="minorHAnsi" w:hAnsiTheme="minorHAnsi"/>
                <w:i/>
              </w:rPr>
              <w:t>Announced at the 10/16/13 One Care Open Meeting</w:t>
            </w:r>
          </w:p>
        </w:tc>
      </w:tr>
      <w:tr w:rsidR="00407663" w:rsidRPr="00F57DBF" w:rsidTr="00F57DBF">
        <w:trPr>
          <w:trHeight w:val="683"/>
        </w:trPr>
        <w:tc>
          <w:tcPr>
            <w:tcW w:w="630" w:type="dxa"/>
            <w:vMerge/>
            <w:shd w:val="clear" w:color="auto" w:fill="auto"/>
          </w:tcPr>
          <w:p w:rsidR="00407663" w:rsidRPr="00F57DBF" w:rsidRDefault="00407663" w:rsidP="00BD1907">
            <w:pPr>
              <w:ind w:left="113" w:right="113"/>
              <w:jc w:val="center"/>
              <w:rPr>
                <w:rFonts w:asciiTheme="minorHAnsi" w:hAnsiTheme="minorHAnsi"/>
                <w:b/>
              </w:rPr>
            </w:pPr>
          </w:p>
        </w:tc>
        <w:tc>
          <w:tcPr>
            <w:tcW w:w="540" w:type="dxa"/>
            <w:shd w:val="clear" w:color="auto" w:fill="auto"/>
            <w:vAlign w:val="center"/>
          </w:tcPr>
          <w:p w:rsidR="00407663" w:rsidRPr="00F57DBF" w:rsidRDefault="00407663" w:rsidP="00BD1907">
            <w:pPr>
              <w:jc w:val="center"/>
              <w:rPr>
                <w:rFonts w:asciiTheme="minorHAnsi" w:hAnsiTheme="minorHAnsi"/>
              </w:rPr>
            </w:pPr>
            <w:r w:rsidRPr="00F57DBF">
              <w:rPr>
                <w:rFonts w:asciiTheme="minorHAnsi" w:hAnsiTheme="minorHAnsi"/>
              </w:rPr>
              <w:t>2</w:t>
            </w:r>
          </w:p>
        </w:tc>
        <w:tc>
          <w:tcPr>
            <w:tcW w:w="7110" w:type="dxa"/>
            <w:shd w:val="clear" w:color="auto" w:fill="auto"/>
          </w:tcPr>
          <w:p w:rsidR="00407663" w:rsidRPr="00F57DBF" w:rsidRDefault="00407663" w:rsidP="00BD1907">
            <w:pPr>
              <w:rPr>
                <w:rFonts w:asciiTheme="minorHAnsi" w:hAnsiTheme="minorHAnsi"/>
              </w:rPr>
            </w:pPr>
            <w:r w:rsidRPr="00F57DBF">
              <w:rPr>
                <w:rFonts w:asciiTheme="minorHAnsi" w:hAnsiTheme="minorHAnsi" w:cs="Arial"/>
              </w:rPr>
              <w:t>The Implementation Council will be facilitated by two Co-Chair persons.</w:t>
            </w:r>
          </w:p>
        </w:tc>
        <w:tc>
          <w:tcPr>
            <w:tcW w:w="1170" w:type="dxa"/>
            <w:shd w:val="clear" w:color="auto" w:fill="auto"/>
            <w:vAlign w:val="center"/>
          </w:tcPr>
          <w:p w:rsidR="00407663" w:rsidRPr="00F57DBF" w:rsidRDefault="00407663" w:rsidP="00BD1907">
            <w:pPr>
              <w:jc w:val="center"/>
              <w:rPr>
                <w:rFonts w:asciiTheme="minorHAnsi" w:hAnsiTheme="minorHAnsi"/>
                <w:color w:val="FF0000"/>
              </w:rPr>
            </w:pPr>
            <w:r w:rsidRPr="00F57DBF">
              <w:rPr>
                <w:rFonts w:asciiTheme="minorHAnsi" w:hAnsiTheme="minorHAnsi"/>
              </w:rPr>
              <w:t>Complete</w:t>
            </w:r>
          </w:p>
        </w:tc>
        <w:tc>
          <w:tcPr>
            <w:tcW w:w="4950" w:type="dxa"/>
            <w:shd w:val="clear" w:color="auto" w:fill="auto"/>
          </w:tcPr>
          <w:p w:rsidR="00407663" w:rsidRPr="00F57DBF" w:rsidRDefault="00407663" w:rsidP="00BD1907">
            <w:pPr>
              <w:spacing w:after="120"/>
              <w:rPr>
                <w:rFonts w:asciiTheme="minorHAnsi" w:hAnsiTheme="minorHAnsi" w:cs="Arial"/>
              </w:rPr>
            </w:pPr>
            <w:r w:rsidRPr="00F57DBF">
              <w:rPr>
                <w:rFonts w:asciiTheme="minorHAnsi" w:hAnsiTheme="minorHAnsi" w:cs="Arial"/>
              </w:rPr>
              <w:t xml:space="preserve">Chair: Dennis Heaphy </w:t>
            </w:r>
          </w:p>
          <w:p w:rsidR="00407663" w:rsidRPr="00F57DBF" w:rsidRDefault="00407663" w:rsidP="00BD1907">
            <w:pPr>
              <w:spacing w:after="120"/>
              <w:rPr>
                <w:rFonts w:asciiTheme="minorHAnsi" w:hAnsiTheme="minorHAnsi" w:cs="Arial"/>
              </w:rPr>
            </w:pPr>
            <w:r w:rsidRPr="00F57DBF">
              <w:rPr>
                <w:rFonts w:asciiTheme="minorHAnsi" w:hAnsiTheme="minorHAnsi" w:cs="Arial"/>
              </w:rPr>
              <w:t xml:space="preserve">Co-Chairs: Howard Trachtman &amp; Florette Willis </w:t>
            </w:r>
          </w:p>
        </w:tc>
      </w:tr>
      <w:tr w:rsidR="00407663" w:rsidRPr="00F57DBF" w:rsidTr="00F57DBF">
        <w:tc>
          <w:tcPr>
            <w:tcW w:w="630" w:type="dxa"/>
            <w:vMerge w:val="restart"/>
            <w:shd w:val="clear" w:color="auto" w:fill="auto"/>
            <w:textDirection w:val="btLr"/>
          </w:tcPr>
          <w:p w:rsidR="00407663" w:rsidRPr="00F57DBF" w:rsidRDefault="00407663" w:rsidP="00BD1907">
            <w:pPr>
              <w:ind w:left="113" w:right="113"/>
              <w:jc w:val="center"/>
              <w:rPr>
                <w:rFonts w:asciiTheme="minorHAnsi" w:hAnsiTheme="minorHAnsi"/>
                <w:b/>
              </w:rPr>
            </w:pPr>
            <w:r w:rsidRPr="00F57DBF">
              <w:rPr>
                <w:rFonts w:asciiTheme="minorHAnsi" w:hAnsiTheme="minorHAnsi"/>
                <w:b/>
              </w:rPr>
              <w:t>3-15-13</w:t>
            </w:r>
          </w:p>
        </w:tc>
        <w:tc>
          <w:tcPr>
            <w:tcW w:w="540" w:type="dxa"/>
            <w:shd w:val="clear" w:color="auto" w:fill="auto"/>
            <w:vAlign w:val="center"/>
          </w:tcPr>
          <w:p w:rsidR="00407663" w:rsidRPr="00F57DBF" w:rsidRDefault="00407663" w:rsidP="00BD1907">
            <w:pPr>
              <w:jc w:val="center"/>
              <w:rPr>
                <w:rFonts w:asciiTheme="minorHAnsi" w:hAnsiTheme="minorHAnsi"/>
              </w:rPr>
            </w:pPr>
            <w:r w:rsidRPr="00F57DBF">
              <w:rPr>
                <w:rFonts w:asciiTheme="minorHAnsi" w:hAnsiTheme="minorHAnsi"/>
              </w:rPr>
              <w:t>3</w:t>
            </w:r>
          </w:p>
        </w:tc>
        <w:tc>
          <w:tcPr>
            <w:tcW w:w="7110" w:type="dxa"/>
            <w:shd w:val="clear" w:color="auto" w:fill="auto"/>
          </w:tcPr>
          <w:p w:rsidR="00407663" w:rsidRPr="00F57DBF" w:rsidRDefault="00407663" w:rsidP="00BD1907">
            <w:pPr>
              <w:spacing w:after="120"/>
              <w:rPr>
                <w:rFonts w:asciiTheme="minorHAnsi" w:hAnsiTheme="minorHAnsi"/>
              </w:rPr>
            </w:pPr>
            <w:r w:rsidRPr="00F57DBF">
              <w:rPr>
                <w:rFonts w:asciiTheme="minorHAnsi" w:hAnsiTheme="minorHAnsi"/>
              </w:rPr>
              <w:t>The Council recommends that MassHealth consider developing and adopting methodology to set capitation based on prior expenses, adopt comprehensive reinsurance and risk corridors in keeping with the ACA and recommends matching these recommendations against the current methodology and giving the Implementation Council a presentation on the MassHealth methodology.</w:t>
            </w:r>
          </w:p>
        </w:tc>
        <w:tc>
          <w:tcPr>
            <w:tcW w:w="1170" w:type="dxa"/>
            <w:shd w:val="clear" w:color="auto" w:fill="auto"/>
            <w:vAlign w:val="center"/>
          </w:tcPr>
          <w:p w:rsidR="00407663" w:rsidRPr="00F57DBF" w:rsidRDefault="00407663" w:rsidP="00BD1907">
            <w:pPr>
              <w:jc w:val="center"/>
              <w:rPr>
                <w:rFonts w:asciiTheme="minorHAnsi" w:hAnsiTheme="minorHAnsi"/>
                <w:color w:val="FF0000"/>
              </w:rPr>
            </w:pPr>
            <w:r w:rsidRPr="00F57DBF">
              <w:rPr>
                <w:rFonts w:asciiTheme="minorHAnsi" w:hAnsiTheme="minorHAnsi"/>
              </w:rPr>
              <w:t>Complete</w:t>
            </w:r>
          </w:p>
        </w:tc>
        <w:tc>
          <w:tcPr>
            <w:tcW w:w="4950" w:type="dxa"/>
            <w:shd w:val="clear" w:color="auto" w:fill="auto"/>
          </w:tcPr>
          <w:p w:rsidR="00407663" w:rsidRPr="00F57DBF" w:rsidRDefault="00407663" w:rsidP="00BD1907">
            <w:pPr>
              <w:rPr>
                <w:rFonts w:asciiTheme="minorHAnsi" w:hAnsiTheme="minorHAnsi"/>
              </w:rPr>
            </w:pPr>
            <w:r w:rsidRPr="00F57DBF">
              <w:rPr>
                <w:rFonts w:asciiTheme="minorHAnsi" w:hAnsiTheme="minorHAnsi"/>
              </w:rPr>
              <w:t xml:space="preserve">MassHealth presented methodology at 4-12-13 Implementation Council meeting and updated the Implementation Council at 5-10-13 meeting.  </w:t>
            </w:r>
          </w:p>
          <w:p w:rsidR="00407663" w:rsidRPr="00F57DBF" w:rsidRDefault="00407663" w:rsidP="00BD1907">
            <w:pPr>
              <w:rPr>
                <w:rFonts w:asciiTheme="minorHAnsi" w:hAnsiTheme="minorHAnsi"/>
              </w:rPr>
            </w:pPr>
            <w:r w:rsidRPr="00F57DBF">
              <w:rPr>
                <w:rFonts w:asciiTheme="minorHAnsi" w:hAnsiTheme="minorHAnsi"/>
              </w:rPr>
              <w:t>Revisions to the methodology discussed on 5-10-13 include:</w:t>
            </w:r>
          </w:p>
          <w:p w:rsidR="00407663" w:rsidRPr="00F57DBF" w:rsidRDefault="00407663" w:rsidP="00407663">
            <w:pPr>
              <w:pStyle w:val="ListParagraph"/>
              <w:numPr>
                <w:ilvl w:val="0"/>
                <w:numId w:val="25"/>
              </w:numPr>
              <w:rPr>
                <w:rFonts w:asciiTheme="minorHAnsi" w:hAnsiTheme="minorHAnsi"/>
              </w:rPr>
            </w:pPr>
            <w:r w:rsidRPr="00F57DBF">
              <w:rPr>
                <w:rFonts w:asciiTheme="minorHAnsi" w:hAnsiTheme="minorHAnsi"/>
              </w:rPr>
              <w:t>Expansion of risk corridors to 3-20%</w:t>
            </w:r>
          </w:p>
          <w:p w:rsidR="00407663" w:rsidRPr="00F57DBF" w:rsidRDefault="00407663" w:rsidP="00407663">
            <w:pPr>
              <w:pStyle w:val="ListParagraph"/>
              <w:numPr>
                <w:ilvl w:val="0"/>
                <w:numId w:val="25"/>
              </w:numPr>
              <w:rPr>
                <w:rFonts w:asciiTheme="minorHAnsi" w:hAnsiTheme="minorHAnsi"/>
              </w:rPr>
            </w:pPr>
            <w:r w:rsidRPr="00F57DBF">
              <w:rPr>
                <w:rFonts w:asciiTheme="minorHAnsi" w:hAnsiTheme="minorHAnsi"/>
              </w:rPr>
              <w:t>Changes to coding intensity adjustment factor</w:t>
            </w:r>
          </w:p>
          <w:p w:rsidR="00407663" w:rsidRPr="00F57DBF" w:rsidRDefault="00407663" w:rsidP="00407663">
            <w:pPr>
              <w:pStyle w:val="ListParagraph"/>
              <w:numPr>
                <w:ilvl w:val="0"/>
                <w:numId w:val="25"/>
              </w:numPr>
              <w:rPr>
                <w:rFonts w:asciiTheme="minorHAnsi" w:hAnsiTheme="minorHAnsi"/>
              </w:rPr>
            </w:pPr>
            <w:r w:rsidRPr="00F57DBF">
              <w:rPr>
                <w:rFonts w:asciiTheme="minorHAnsi" w:hAnsiTheme="minorHAnsi"/>
              </w:rPr>
              <w:t>Changes to savings target</w:t>
            </w:r>
          </w:p>
          <w:p w:rsidR="00407663" w:rsidRPr="00F57DBF" w:rsidRDefault="00407663" w:rsidP="00407663">
            <w:pPr>
              <w:pStyle w:val="ListParagraph"/>
              <w:numPr>
                <w:ilvl w:val="0"/>
                <w:numId w:val="25"/>
              </w:numPr>
              <w:rPr>
                <w:rFonts w:asciiTheme="minorHAnsi" w:hAnsiTheme="minorHAnsi"/>
              </w:rPr>
            </w:pPr>
            <w:r w:rsidRPr="00F57DBF">
              <w:rPr>
                <w:rFonts w:asciiTheme="minorHAnsi" w:hAnsiTheme="minorHAnsi"/>
              </w:rPr>
              <w:t>Changes to “bad debt”</w:t>
            </w:r>
          </w:p>
          <w:p w:rsidR="00407663" w:rsidRPr="00F57DBF" w:rsidRDefault="00407663" w:rsidP="00F57DBF">
            <w:pPr>
              <w:pStyle w:val="ListParagraph"/>
              <w:numPr>
                <w:ilvl w:val="0"/>
                <w:numId w:val="25"/>
              </w:numPr>
              <w:rPr>
                <w:rFonts w:asciiTheme="minorHAnsi" w:hAnsiTheme="minorHAnsi"/>
              </w:rPr>
            </w:pPr>
            <w:r w:rsidRPr="00F57DBF">
              <w:rPr>
                <w:rFonts w:asciiTheme="minorHAnsi" w:hAnsiTheme="minorHAnsi"/>
              </w:rPr>
              <w:t>Adjustments due to Rural Floor or “Nantucket effect”</w:t>
            </w:r>
          </w:p>
          <w:p w:rsidR="00407663" w:rsidRPr="00F57DBF" w:rsidRDefault="00407663" w:rsidP="00BD1907">
            <w:pPr>
              <w:rPr>
                <w:rFonts w:asciiTheme="minorHAnsi" w:hAnsiTheme="minorHAnsi"/>
              </w:rPr>
            </w:pPr>
            <w:r w:rsidRPr="00F57DBF">
              <w:rPr>
                <w:rFonts w:asciiTheme="minorHAnsi" w:hAnsiTheme="minorHAnsi"/>
              </w:rPr>
              <w:t>Additional revisions are included in the final 3-way contracts between CMS, MassHealth and the One Care plans</w:t>
            </w:r>
          </w:p>
        </w:tc>
      </w:tr>
      <w:tr w:rsidR="00407663" w:rsidRPr="00F57DBF" w:rsidTr="00F57DBF">
        <w:trPr>
          <w:trHeight w:val="4490"/>
        </w:trPr>
        <w:tc>
          <w:tcPr>
            <w:tcW w:w="630" w:type="dxa"/>
            <w:vMerge/>
            <w:shd w:val="clear" w:color="auto" w:fill="auto"/>
          </w:tcPr>
          <w:p w:rsidR="00407663" w:rsidRPr="00F57DBF" w:rsidRDefault="00407663" w:rsidP="00BD1907">
            <w:pPr>
              <w:jc w:val="center"/>
              <w:rPr>
                <w:rFonts w:asciiTheme="minorHAnsi" w:hAnsiTheme="minorHAnsi"/>
              </w:rPr>
            </w:pPr>
          </w:p>
        </w:tc>
        <w:tc>
          <w:tcPr>
            <w:tcW w:w="540" w:type="dxa"/>
            <w:shd w:val="clear" w:color="auto" w:fill="auto"/>
            <w:vAlign w:val="center"/>
          </w:tcPr>
          <w:p w:rsidR="00407663" w:rsidRPr="00F57DBF" w:rsidRDefault="00407663" w:rsidP="00BD1907">
            <w:pPr>
              <w:jc w:val="center"/>
              <w:rPr>
                <w:rFonts w:asciiTheme="minorHAnsi" w:hAnsiTheme="minorHAnsi"/>
              </w:rPr>
            </w:pPr>
            <w:r w:rsidRPr="00F57DBF">
              <w:rPr>
                <w:rFonts w:asciiTheme="minorHAnsi" w:hAnsiTheme="minorHAnsi"/>
                <w:noProof/>
              </w:rPr>
              <mc:AlternateContent>
                <mc:Choice Requires="wps">
                  <w:drawing>
                    <wp:anchor distT="0" distB="0" distL="114300" distR="114300" simplePos="0" relativeHeight="251659264" behindDoc="0" locked="0" layoutInCell="1" allowOverlap="1" wp14:anchorId="13608746" wp14:editId="793245F1">
                      <wp:simplePos x="0" y="0"/>
                      <wp:positionH relativeFrom="column">
                        <wp:posOffset>-462280</wp:posOffset>
                      </wp:positionH>
                      <wp:positionV relativeFrom="paragraph">
                        <wp:posOffset>75565</wp:posOffset>
                      </wp:positionV>
                      <wp:extent cx="333375" cy="106680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1907" w:rsidRPr="00F57DBF" w:rsidRDefault="00BD1907" w:rsidP="00407663">
                                  <w:pPr>
                                    <w:rPr>
                                      <w:rFonts w:asciiTheme="minorHAnsi" w:hAnsiTheme="minorHAnsi"/>
                                    </w:rPr>
                                  </w:pPr>
                                  <w:r w:rsidRPr="00F57DBF">
                                    <w:rPr>
                                      <w:rFonts w:asciiTheme="minorHAnsi" w:hAnsiTheme="minorHAnsi"/>
                                      <w:b/>
                                    </w:rPr>
                                    <w:t>3-15-13</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6.4pt;margin-top:5.95pt;width:26.25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1xEhgIAABIFAAAOAAAAZHJzL2Uyb0RvYy54bWysVNtu2zAMfR+wfxD0nvoy52IjTtG0yzCg&#10;uwDtPkCR5FiYLGmSErsY+u+j5Kb1Lg/DMD3IokgekTyk15dDJ9GJWye0qnF2kWLEFdVMqEONv9zv&#10;ZiuMnCeKEakVr/EDd/hy8/rVujcVz3WrJeMWAYhyVW9q3HpvqiRxtOUdcRfacAXKRtuOeBDtIWGW&#10;9IDeySRP00XSa8uM1ZQ7B7c3oxJvIn7TcOo/NY3jHskaQ2w+7jbu+7AnmzWpDpaYVtCnMMg/RNER&#10;oeDRZ6gb4gk6WvEbVCeo1U43/oLqLtFNIyiPOUA2WfpLNnctMTzmAsVx5rlM7v/B0o+nzxYJBtxh&#10;pEgHFN3zwaOtHlAWqtMbV4HRnQEzP8B1sAyZOnOr6VeHlL5uiTrwK2t133LCILromUxcRxwXQPb9&#10;B83gGXL0OgINje0CIBQDATqw9PDMTAiFwuUbWMs5RhRUWbpYrNJIXUKqs7exzr/jukPhUGMLzEd0&#10;crp1HvIA07NJjF5LwXZCyijYw/5aWnQi0CW7uELq4OKmZlIFY6WD26gebyBIeCPoQriR9e9llhfp&#10;Ni9nu8VqOSt2xXxWLtPVLM3KbblIi7K42T2GALOiagVjXN0Kxc8dmBV/x/DTLIy9E3sQ9TUu5/l8&#10;pGgavZsmmcb1pyQ74WEgpehqDEWGNY5IIPatYpA2qTwRcjwnP4cfSwY1OH9jVWIbBObHHvDDfgCU&#10;0Bt7zR6gIawGvoB1+IvAIez5EsQehrLG7tuRWI6RfK+gr8qsKMIUR6GYL3MQ7FSzn2qIoq2GWfcY&#10;jcdrP07+0VhxaOGxsZOVvoJebERsk5fAIIsgwODFfJ5+EmGyp3K0evmVbX4AAAD//wMAUEsDBBQA&#10;BgAIAAAAIQBCfuFV3wAAAAoBAAAPAAAAZHJzL2Rvd25yZXYueG1sTI/BTsMwEETvSPyDtUjcUqep&#10;1JIQpypInJAq0Uact/ESh8Z2FLtp4OtZTnCcndHM23I7215MNIbOOwXLRQqCXON151oF9fEleQAR&#10;IjqNvXek4IsCbKvbmxIL7a/ujaZDbAWXuFCgAhPjUEgZGkMWw8IP5Nj78KPFyHJspR7xyuW2l1ma&#10;rqXFzvGCwYGeDTXnw8UqmNLvulmhl6/7z3V93pnsadq/K3V/N+8eQUSa418YfvEZHSpmOvmL00H0&#10;CpJNxuiRjWUOggNJlq5AnPiwyXOQVSn/v1D9AAAA//8DAFBLAQItABQABgAIAAAAIQC2gziS/gAA&#10;AOEBAAATAAAAAAAAAAAAAAAAAAAAAABbQ29udGVudF9UeXBlc10ueG1sUEsBAi0AFAAGAAgAAAAh&#10;ADj9If/WAAAAlAEAAAsAAAAAAAAAAAAAAAAALwEAAF9yZWxzLy5yZWxzUEsBAi0AFAAGAAgAAAAh&#10;AM1XXESGAgAAEgUAAA4AAAAAAAAAAAAAAAAALgIAAGRycy9lMm9Eb2MueG1sUEsBAi0AFAAGAAgA&#10;AAAhAEJ+4VXfAAAACgEAAA8AAAAAAAAAAAAAAAAA4AQAAGRycy9kb3ducmV2LnhtbFBLBQYAAAAA&#10;BAAEAPMAAADsBQAAAAA=&#10;" stroked="f">
                      <v:textbox style="layout-flow:vertical;mso-layout-flow-alt:bottom-to-top">
                        <w:txbxContent>
                          <w:p w:rsidR="00BD1907" w:rsidRPr="00F57DBF" w:rsidRDefault="00BD1907" w:rsidP="00407663">
                            <w:pPr>
                              <w:rPr>
                                <w:rFonts w:asciiTheme="minorHAnsi" w:hAnsiTheme="minorHAnsi"/>
                              </w:rPr>
                            </w:pPr>
                            <w:r w:rsidRPr="00F57DBF">
                              <w:rPr>
                                <w:rFonts w:asciiTheme="minorHAnsi" w:hAnsiTheme="minorHAnsi"/>
                                <w:b/>
                              </w:rPr>
                              <w:t>3-15-13</w:t>
                            </w:r>
                          </w:p>
                        </w:txbxContent>
                      </v:textbox>
                    </v:shape>
                  </w:pict>
                </mc:Fallback>
              </mc:AlternateContent>
            </w:r>
            <w:r w:rsidRPr="00F57DBF">
              <w:rPr>
                <w:rFonts w:asciiTheme="minorHAnsi" w:hAnsiTheme="minorHAnsi"/>
              </w:rPr>
              <w:t>4</w:t>
            </w:r>
          </w:p>
        </w:tc>
        <w:tc>
          <w:tcPr>
            <w:tcW w:w="7110" w:type="dxa"/>
            <w:shd w:val="clear" w:color="auto" w:fill="auto"/>
          </w:tcPr>
          <w:p w:rsidR="00407663" w:rsidRPr="00F57DBF" w:rsidRDefault="00407663" w:rsidP="00BD1907">
            <w:pPr>
              <w:ind w:left="-18"/>
              <w:rPr>
                <w:rFonts w:asciiTheme="minorHAnsi" w:hAnsiTheme="minorHAnsi"/>
              </w:rPr>
            </w:pPr>
            <w:r w:rsidRPr="00F57DBF">
              <w:rPr>
                <w:rFonts w:asciiTheme="minorHAnsi" w:hAnsiTheme="minorHAnsi"/>
              </w:rPr>
              <w:t>The Implementation Council will co-inform EOHHS for criteria for auto enrollment readiness and monitor whether that is manifest in an ICO and EOHHS would provide a presentation on current processes for auto enrollment.</w:t>
            </w:r>
          </w:p>
        </w:tc>
        <w:tc>
          <w:tcPr>
            <w:tcW w:w="1170" w:type="dxa"/>
            <w:shd w:val="clear" w:color="auto" w:fill="auto"/>
            <w:vAlign w:val="center"/>
          </w:tcPr>
          <w:p w:rsidR="00407663" w:rsidRPr="00F57DBF" w:rsidRDefault="00407663" w:rsidP="00BD1907">
            <w:pPr>
              <w:jc w:val="center"/>
              <w:rPr>
                <w:rFonts w:asciiTheme="minorHAnsi" w:hAnsiTheme="minorHAnsi"/>
              </w:rPr>
            </w:pPr>
            <w:r w:rsidRPr="00F57DBF">
              <w:rPr>
                <w:rFonts w:asciiTheme="minorHAnsi" w:hAnsiTheme="minorHAnsi"/>
              </w:rPr>
              <w:t>Complete</w:t>
            </w:r>
          </w:p>
        </w:tc>
        <w:tc>
          <w:tcPr>
            <w:tcW w:w="4950" w:type="dxa"/>
            <w:shd w:val="clear" w:color="auto" w:fill="auto"/>
          </w:tcPr>
          <w:p w:rsidR="00407663" w:rsidRPr="00F57DBF" w:rsidRDefault="00407663" w:rsidP="00BD1907">
            <w:pPr>
              <w:rPr>
                <w:rFonts w:asciiTheme="minorHAnsi" w:hAnsiTheme="minorHAnsi"/>
              </w:rPr>
            </w:pPr>
            <w:r w:rsidRPr="00F57DBF">
              <w:rPr>
                <w:rFonts w:asciiTheme="minorHAnsi" w:hAnsiTheme="minorHAnsi"/>
              </w:rPr>
              <w:t>MassHealth presented information about auto enrollment at 4-12-13 meeting.</w:t>
            </w:r>
          </w:p>
          <w:p w:rsidR="00407663" w:rsidRPr="00F57DBF" w:rsidRDefault="00407663" w:rsidP="00BD1907">
            <w:pPr>
              <w:rPr>
                <w:rFonts w:asciiTheme="minorHAnsi" w:hAnsiTheme="minorHAnsi"/>
              </w:rPr>
            </w:pPr>
          </w:p>
          <w:p w:rsidR="00407663" w:rsidRPr="00F57DBF" w:rsidRDefault="00407663" w:rsidP="00BD1907">
            <w:pPr>
              <w:rPr>
                <w:rFonts w:asciiTheme="minorHAnsi" w:hAnsiTheme="minorHAnsi"/>
              </w:rPr>
            </w:pPr>
            <w:r w:rsidRPr="00F57DBF">
              <w:rPr>
                <w:rFonts w:asciiTheme="minorHAnsi" w:hAnsiTheme="minorHAnsi"/>
              </w:rPr>
              <w:t xml:space="preserve">As part of a Readiness Review Process presentation on 5-10-13, MassHealth presented draft measures that will stop passive enrollment. MassHealth invited feedback from the Council on these measures within one week due to timeline constraints (due 5-17-13). </w:t>
            </w:r>
          </w:p>
          <w:p w:rsidR="00407663" w:rsidRPr="00F57DBF" w:rsidRDefault="00407663" w:rsidP="00BD1907">
            <w:pPr>
              <w:rPr>
                <w:rFonts w:asciiTheme="minorHAnsi" w:hAnsiTheme="minorHAnsi"/>
              </w:rPr>
            </w:pPr>
          </w:p>
          <w:p w:rsidR="00407663" w:rsidRPr="00F57DBF" w:rsidRDefault="00407663" w:rsidP="00BD1907">
            <w:pPr>
              <w:rPr>
                <w:rFonts w:asciiTheme="minorHAnsi" w:hAnsiTheme="minorHAnsi"/>
              </w:rPr>
            </w:pPr>
            <w:r w:rsidRPr="00F57DBF">
              <w:rPr>
                <w:rFonts w:asciiTheme="minorHAnsi" w:hAnsiTheme="minorHAnsi"/>
              </w:rPr>
              <w:t xml:space="preserve">* Since this motion was made, the first phase of passive enrollment, or auto-assignment, has been limited to individuals with more than one option of One Care Plans who are in rating category C1. </w:t>
            </w:r>
          </w:p>
          <w:p w:rsidR="00407663" w:rsidRPr="00F57DBF" w:rsidRDefault="00407663" w:rsidP="00BD1907">
            <w:pPr>
              <w:rPr>
                <w:rFonts w:asciiTheme="minorHAnsi" w:hAnsiTheme="minorHAnsi"/>
              </w:rPr>
            </w:pPr>
            <w:r w:rsidRPr="00F57DBF">
              <w:rPr>
                <w:rFonts w:asciiTheme="minorHAnsi" w:hAnsiTheme="minorHAnsi"/>
              </w:rPr>
              <w:t xml:space="preserve">*At the 10-25-13 Council meeting MassHealth provided a presentation on the first phase of the auto-assignment process. </w:t>
            </w:r>
          </w:p>
        </w:tc>
      </w:tr>
      <w:tr w:rsidR="00407663" w:rsidRPr="00F57DBF" w:rsidTr="00F57DBF">
        <w:trPr>
          <w:cantSplit/>
          <w:trHeight w:val="1134"/>
        </w:trPr>
        <w:tc>
          <w:tcPr>
            <w:tcW w:w="630" w:type="dxa"/>
            <w:vMerge w:val="restart"/>
            <w:shd w:val="clear" w:color="auto" w:fill="auto"/>
            <w:textDirection w:val="btLr"/>
          </w:tcPr>
          <w:p w:rsidR="00407663" w:rsidRPr="00F57DBF" w:rsidRDefault="00407663" w:rsidP="00BD1907">
            <w:pPr>
              <w:ind w:left="113" w:right="113"/>
              <w:jc w:val="center"/>
              <w:rPr>
                <w:rFonts w:asciiTheme="minorHAnsi" w:hAnsiTheme="minorHAnsi"/>
                <w:b/>
              </w:rPr>
            </w:pPr>
            <w:r w:rsidRPr="00F57DBF">
              <w:rPr>
                <w:rFonts w:asciiTheme="minorHAnsi" w:hAnsiTheme="minorHAnsi"/>
                <w:b/>
              </w:rPr>
              <w:t>4-12-13</w:t>
            </w:r>
          </w:p>
        </w:tc>
        <w:tc>
          <w:tcPr>
            <w:tcW w:w="540" w:type="dxa"/>
            <w:shd w:val="clear" w:color="auto" w:fill="auto"/>
            <w:vAlign w:val="center"/>
          </w:tcPr>
          <w:p w:rsidR="00407663" w:rsidRPr="00F57DBF" w:rsidRDefault="00407663" w:rsidP="00BD1907">
            <w:pPr>
              <w:jc w:val="center"/>
              <w:rPr>
                <w:rFonts w:asciiTheme="minorHAnsi" w:hAnsiTheme="minorHAnsi"/>
              </w:rPr>
            </w:pPr>
            <w:r w:rsidRPr="00F57DBF">
              <w:rPr>
                <w:rFonts w:asciiTheme="minorHAnsi" w:hAnsiTheme="minorHAnsi"/>
              </w:rPr>
              <w:t>5</w:t>
            </w:r>
          </w:p>
        </w:tc>
        <w:tc>
          <w:tcPr>
            <w:tcW w:w="7110" w:type="dxa"/>
            <w:shd w:val="clear" w:color="auto" w:fill="auto"/>
          </w:tcPr>
          <w:p w:rsidR="00407663" w:rsidRPr="00F57DBF" w:rsidRDefault="00407663" w:rsidP="00BD1907">
            <w:pPr>
              <w:spacing w:after="120"/>
              <w:rPr>
                <w:rFonts w:asciiTheme="minorHAnsi" w:hAnsiTheme="minorHAnsi"/>
              </w:rPr>
            </w:pPr>
            <w:r w:rsidRPr="00F57DBF">
              <w:rPr>
                <w:rFonts w:asciiTheme="minorHAnsi" w:hAnsiTheme="minorHAnsi"/>
              </w:rPr>
              <w:t>A motion was made that the Implementation Council help co-define what functional status is and examine how it may be mediating costs and health outcomes, as an alternative to the existing federal model and look at the existing tools.</w:t>
            </w:r>
          </w:p>
        </w:tc>
        <w:tc>
          <w:tcPr>
            <w:tcW w:w="1170" w:type="dxa"/>
            <w:shd w:val="clear" w:color="auto" w:fill="auto"/>
            <w:vAlign w:val="center"/>
          </w:tcPr>
          <w:p w:rsidR="00407663" w:rsidRPr="00F57DBF" w:rsidRDefault="00407663" w:rsidP="00BD1907">
            <w:pPr>
              <w:jc w:val="center"/>
              <w:rPr>
                <w:rFonts w:asciiTheme="minorHAnsi" w:hAnsiTheme="minorHAnsi"/>
                <w:color w:val="FF0000"/>
              </w:rPr>
            </w:pPr>
            <w:r w:rsidRPr="00F57DBF">
              <w:rPr>
                <w:rFonts w:asciiTheme="minorHAnsi" w:hAnsiTheme="minorHAnsi"/>
                <w:color w:val="FF0000"/>
              </w:rPr>
              <w:t>In-Progress</w:t>
            </w:r>
          </w:p>
        </w:tc>
        <w:tc>
          <w:tcPr>
            <w:tcW w:w="4950" w:type="dxa"/>
            <w:shd w:val="clear" w:color="auto" w:fill="auto"/>
          </w:tcPr>
          <w:p w:rsidR="00407663" w:rsidRPr="00F57DBF" w:rsidRDefault="00407663" w:rsidP="00BD1907">
            <w:pPr>
              <w:rPr>
                <w:rFonts w:asciiTheme="minorHAnsi" w:hAnsiTheme="minorHAnsi"/>
              </w:rPr>
            </w:pPr>
            <w:r w:rsidRPr="00F57DBF">
              <w:rPr>
                <w:rFonts w:asciiTheme="minorHAnsi" w:hAnsiTheme="minorHAnsi"/>
              </w:rPr>
              <w:t>Activity of the Continuity of Care, Access to Providers and Transparency and Monitoring Subcommittee.</w:t>
            </w:r>
          </w:p>
          <w:p w:rsidR="00407663" w:rsidRPr="00F57DBF" w:rsidRDefault="00407663" w:rsidP="00BD1907">
            <w:pPr>
              <w:rPr>
                <w:rFonts w:asciiTheme="minorHAnsi" w:hAnsiTheme="minorHAnsi"/>
              </w:rPr>
            </w:pPr>
            <w:r w:rsidRPr="00F57DBF">
              <w:rPr>
                <w:rFonts w:asciiTheme="minorHAnsi" w:hAnsiTheme="minorHAnsi"/>
              </w:rPr>
              <w:t xml:space="preserve">* Since this motion was made the demonstration rating categories have been further refined. C2 and C3 categories have been split into C2A and C2B and C3A and C3B. Auto-enrollment for enrollees in these categories has also been delayed to CY2014. </w:t>
            </w:r>
          </w:p>
        </w:tc>
      </w:tr>
      <w:tr w:rsidR="00407663" w:rsidRPr="00F57DBF" w:rsidTr="00F57DBF">
        <w:tc>
          <w:tcPr>
            <w:tcW w:w="630" w:type="dxa"/>
            <w:vMerge/>
            <w:shd w:val="clear" w:color="auto" w:fill="auto"/>
          </w:tcPr>
          <w:p w:rsidR="00407663" w:rsidRPr="00F57DBF" w:rsidRDefault="00407663" w:rsidP="00BD1907">
            <w:pPr>
              <w:jc w:val="center"/>
              <w:rPr>
                <w:rFonts w:asciiTheme="minorHAnsi" w:hAnsiTheme="minorHAnsi"/>
              </w:rPr>
            </w:pPr>
          </w:p>
        </w:tc>
        <w:tc>
          <w:tcPr>
            <w:tcW w:w="540" w:type="dxa"/>
            <w:shd w:val="clear" w:color="auto" w:fill="auto"/>
            <w:vAlign w:val="center"/>
          </w:tcPr>
          <w:p w:rsidR="00407663" w:rsidRPr="00F57DBF" w:rsidRDefault="00407663" w:rsidP="00BD1907">
            <w:pPr>
              <w:jc w:val="center"/>
              <w:rPr>
                <w:rFonts w:asciiTheme="minorHAnsi" w:hAnsiTheme="minorHAnsi"/>
              </w:rPr>
            </w:pPr>
            <w:r w:rsidRPr="00F57DBF">
              <w:rPr>
                <w:rFonts w:asciiTheme="minorHAnsi" w:hAnsiTheme="minorHAnsi"/>
              </w:rPr>
              <w:t>6</w:t>
            </w:r>
          </w:p>
        </w:tc>
        <w:tc>
          <w:tcPr>
            <w:tcW w:w="7110" w:type="dxa"/>
            <w:shd w:val="clear" w:color="auto" w:fill="auto"/>
          </w:tcPr>
          <w:p w:rsidR="00407663" w:rsidRPr="00F57DBF" w:rsidRDefault="00407663" w:rsidP="00BD1907">
            <w:pPr>
              <w:spacing w:after="120"/>
              <w:rPr>
                <w:rFonts w:asciiTheme="minorHAnsi" w:hAnsiTheme="minorHAnsi"/>
              </w:rPr>
            </w:pPr>
            <w:r w:rsidRPr="00F57DBF">
              <w:rPr>
                <w:rFonts w:asciiTheme="minorHAnsi" w:hAnsiTheme="minorHAnsi"/>
              </w:rPr>
              <w:t>A motion was made that the Implementation Council recommends that MassHealth create at least two rating categories for C2 (Community High Behavioral Health) and supports the delay of auto assignment of rating categories C2 and C3 until CY2014.</w:t>
            </w:r>
          </w:p>
        </w:tc>
        <w:tc>
          <w:tcPr>
            <w:tcW w:w="1170" w:type="dxa"/>
            <w:shd w:val="clear" w:color="auto" w:fill="auto"/>
            <w:vAlign w:val="center"/>
          </w:tcPr>
          <w:p w:rsidR="00407663" w:rsidRPr="00F57DBF" w:rsidRDefault="00407663" w:rsidP="00BD1907">
            <w:pPr>
              <w:jc w:val="center"/>
              <w:rPr>
                <w:rFonts w:asciiTheme="minorHAnsi" w:hAnsiTheme="minorHAnsi"/>
                <w:color w:val="FF0000"/>
              </w:rPr>
            </w:pPr>
            <w:r w:rsidRPr="00F57DBF">
              <w:rPr>
                <w:rFonts w:asciiTheme="minorHAnsi" w:hAnsiTheme="minorHAnsi"/>
              </w:rPr>
              <w:t>Complete</w:t>
            </w:r>
          </w:p>
        </w:tc>
        <w:tc>
          <w:tcPr>
            <w:tcW w:w="4950" w:type="dxa"/>
            <w:shd w:val="clear" w:color="auto" w:fill="auto"/>
          </w:tcPr>
          <w:p w:rsidR="00407663" w:rsidRPr="00F57DBF" w:rsidRDefault="00407663" w:rsidP="00BD1907">
            <w:pPr>
              <w:rPr>
                <w:rFonts w:asciiTheme="minorHAnsi" w:hAnsiTheme="minorHAnsi"/>
              </w:rPr>
            </w:pPr>
            <w:r w:rsidRPr="00F57DBF">
              <w:rPr>
                <w:rFonts w:asciiTheme="minorHAnsi" w:hAnsiTheme="minorHAnsi"/>
              </w:rPr>
              <w:t>MassHealth reported at the 5-10-13 meeting that members in rating categories C2 and C3 will no longer be included in the first auto-assignment enrollment phase currently scheduled for 2013.  The second auto-assignment enrollment phase is currently scheduled for January 1, 2014.  All eligible members may elect to sign up for the program in CY13 regardless of rating category.  There will be two rating categories for C2 (Community High Behavioral Health).</w:t>
            </w:r>
          </w:p>
        </w:tc>
      </w:tr>
      <w:tr w:rsidR="00407663" w:rsidRPr="00F57DBF" w:rsidTr="00F57DBF">
        <w:tc>
          <w:tcPr>
            <w:tcW w:w="630" w:type="dxa"/>
            <w:vMerge/>
            <w:shd w:val="clear" w:color="auto" w:fill="auto"/>
          </w:tcPr>
          <w:p w:rsidR="00407663" w:rsidRPr="00F57DBF" w:rsidRDefault="00407663" w:rsidP="00BD1907">
            <w:pPr>
              <w:jc w:val="center"/>
              <w:rPr>
                <w:rFonts w:asciiTheme="minorHAnsi" w:hAnsiTheme="minorHAnsi"/>
              </w:rPr>
            </w:pPr>
          </w:p>
        </w:tc>
        <w:tc>
          <w:tcPr>
            <w:tcW w:w="540" w:type="dxa"/>
            <w:shd w:val="clear" w:color="auto" w:fill="auto"/>
            <w:vAlign w:val="center"/>
          </w:tcPr>
          <w:p w:rsidR="00407663" w:rsidRPr="00F57DBF" w:rsidRDefault="00407663" w:rsidP="00BD1907">
            <w:pPr>
              <w:jc w:val="center"/>
              <w:rPr>
                <w:rFonts w:asciiTheme="minorHAnsi" w:hAnsiTheme="minorHAnsi"/>
              </w:rPr>
            </w:pPr>
            <w:r w:rsidRPr="00F57DBF">
              <w:rPr>
                <w:rFonts w:asciiTheme="minorHAnsi" w:hAnsiTheme="minorHAnsi"/>
              </w:rPr>
              <w:t>7</w:t>
            </w:r>
          </w:p>
        </w:tc>
        <w:tc>
          <w:tcPr>
            <w:tcW w:w="7110" w:type="dxa"/>
            <w:shd w:val="clear" w:color="auto" w:fill="auto"/>
          </w:tcPr>
          <w:p w:rsidR="00407663" w:rsidRPr="00F57DBF" w:rsidRDefault="00407663" w:rsidP="00BD1907">
            <w:pPr>
              <w:spacing w:after="120"/>
              <w:rPr>
                <w:rFonts w:asciiTheme="minorHAnsi" w:hAnsiTheme="minorHAnsi"/>
              </w:rPr>
            </w:pPr>
            <w:r w:rsidRPr="00F57DBF">
              <w:rPr>
                <w:rFonts w:asciiTheme="minorHAnsi" w:hAnsiTheme="minorHAnsi"/>
              </w:rPr>
              <w:t xml:space="preserve">A motion was made to request a briefing from MassHealth on the readiness of the ICOs at the next Implementation Council meeting. </w:t>
            </w:r>
          </w:p>
        </w:tc>
        <w:tc>
          <w:tcPr>
            <w:tcW w:w="1170" w:type="dxa"/>
            <w:shd w:val="clear" w:color="auto" w:fill="auto"/>
            <w:vAlign w:val="center"/>
          </w:tcPr>
          <w:p w:rsidR="00407663" w:rsidRPr="00F57DBF" w:rsidRDefault="00407663" w:rsidP="00BD1907">
            <w:pPr>
              <w:jc w:val="center"/>
              <w:rPr>
                <w:rFonts w:asciiTheme="minorHAnsi" w:hAnsiTheme="minorHAnsi"/>
                <w:color w:val="FF0000"/>
              </w:rPr>
            </w:pPr>
            <w:r w:rsidRPr="00F57DBF">
              <w:rPr>
                <w:rFonts w:asciiTheme="minorHAnsi" w:hAnsiTheme="minorHAnsi"/>
              </w:rPr>
              <w:t>Complete</w:t>
            </w:r>
          </w:p>
        </w:tc>
        <w:tc>
          <w:tcPr>
            <w:tcW w:w="4950" w:type="dxa"/>
            <w:shd w:val="clear" w:color="auto" w:fill="auto"/>
          </w:tcPr>
          <w:p w:rsidR="00407663" w:rsidRPr="00F57DBF" w:rsidRDefault="00407663" w:rsidP="00BD1907">
            <w:pPr>
              <w:rPr>
                <w:rFonts w:asciiTheme="minorHAnsi" w:hAnsiTheme="minorHAnsi"/>
              </w:rPr>
            </w:pPr>
            <w:r w:rsidRPr="00F57DBF">
              <w:rPr>
                <w:rFonts w:asciiTheme="minorHAnsi" w:hAnsiTheme="minorHAnsi"/>
              </w:rPr>
              <w:t xml:space="preserve">MassHealth presented on 5-10-13 </w:t>
            </w:r>
          </w:p>
        </w:tc>
      </w:tr>
      <w:tr w:rsidR="00407663" w:rsidRPr="00F57DBF" w:rsidTr="00F57DBF">
        <w:tc>
          <w:tcPr>
            <w:tcW w:w="630" w:type="dxa"/>
            <w:vMerge/>
            <w:shd w:val="clear" w:color="auto" w:fill="auto"/>
          </w:tcPr>
          <w:p w:rsidR="00407663" w:rsidRPr="00F57DBF" w:rsidRDefault="00407663" w:rsidP="00BD1907">
            <w:pPr>
              <w:jc w:val="center"/>
              <w:rPr>
                <w:rFonts w:asciiTheme="minorHAnsi" w:hAnsiTheme="minorHAnsi"/>
              </w:rPr>
            </w:pPr>
          </w:p>
        </w:tc>
        <w:tc>
          <w:tcPr>
            <w:tcW w:w="540" w:type="dxa"/>
            <w:shd w:val="clear" w:color="auto" w:fill="auto"/>
            <w:vAlign w:val="center"/>
          </w:tcPr>
          <w:p w:rsidR="00407663" w:rsidRPr="00F57DBF" w:rsidRDefault="00407663" w:rsidP="00BD1907">
            <w:pPr>
              <w:jc w:val="center"/>
              <w:rPr>
                <w:rFonts w:asciiTheme="minorHAnsi" w:hAnsiTheme="minorHAnsi"/>
              </w:rPr>
            </w:pPr>
            <w:r w:rsidRPr="00F57DBF">
              <w:rPr>
                <w:rFonts w:asciiTheme="minorHAnsi" w:hAnsiTheme="minorHAnsi"/>
              </w:rPr>
              <w:t>8</w:t>
            </w:r>
          </w:p>
        </w:tc>
        <w:tc>
          <w:tcPr>
            <w:tcW w:w="7110" w:type="dxa"/>
            <w:shd w:val="clear" w:color="auto" w:fill="auto"/>
          </w:tcPr>
          <w:p w:rsidR="00407663" w:rsidRPr="00F57DBF" w:rsidRDefault="00407663" w:rsidP="00BD1907">
            <w:pPr>
              <w:rPr>
                <w:rFonts w:asciiTheme="minorHAnsi" w:hAnsiTheme="minorHAnsi"/>
              </w:rPr>
            </w:pPr>
            <w:r w:rsidRPr="00F57DBF">
              <w:rPr>
                <w:rFonts w:asciiTheme="minorHAnsi" w:hAnsiTheme="minorHAnsi"/>
              </w:rPr>
              <w:t xml:space="preserve">A motion was made to request a new Implementation Council meeting to be held sometime before the next scheduled meeting on May 10th to specifically discuss items pertaining to development of subcommittees. </w:t>
            </w:r>
          </w:p>
        </w:tc>
        <w:tc>
          <w:tcPr>
            <w:tcW w:w="1170" w:type="dxa"/>
            <w:shd w:val="clear" w:color="auto" w:fill="auto"/>
            <w:vAlign w:val="center"/>
          </w:tcPr>
          <w:p w:rsidR="00407663" w:rsidRPr="00F57DBF" w:rsidRDefault="00407663" w:rsidP="00BD1907">
            <w:pPr>
              <w:jc w:val="center"/>
              <w:rPr>
                <w:rFonts w:asciiTheme="minorHAnsi" w:hAnsiTheme="minorHAnsi"/>
                <w:color w:val="FF0000"/>
              </w:rPr>
            </w:pPr>
            <w:r w:rsidRPr="00F57DBF">
              <w:rPr>
                <w:rFonts w:asciiTheme="minorHAnsi" w:hAnsiTheme="minorHAnsi"/>
              </w:rPr>
              <w:t>Complete</w:t>
            </w:r>
          </w:p>
        </w:tc>
        <w:tc>
          <w:tcPr>
            <w:tcW w:w="4950" w:type="dxa"/>
            <w:shd w:val="clear" w:color="auto" w:fill="auto"/>
          </w:tcPr>
          <w:p w:rsidR="00407663" w:rsidRPr="00F57DBF" w:rsidRDefault="00407663" w:rsidP="00BD1907">
            <w:pPr>
              <w:rPr>
                <w:rFonts w:asciiTheme="minorHAnsi" w:hAnsiTheme="minorHAnsi"/>
              </w:rPr>
            </w:pPr>
            <w:r w:rsidRPr="00F57DBF">
              <w:rPr>
                <w:rFonts w:asciiTheme="minorHAnsi" w:hAnsiTheme="minorHAnsi"/>
              </w:rPr>
              <w:t>An additional meeting was scheduled and held on April 26, 2013</w:t>
            </w:r>
          </w:p>
        </w:tc>
      </w:tr>
      <w:tr w:rsidR="00407663" w:rsidRPr="00F57DBF" w:rsidTr="00F57DBF">
        <w:trPr>
          <w:cantSplit/>
          <w:trHeight w:val="1134"/>
        </w:trPr>
        <w:tc>
          <w:tcPr>
            <w:tcW w:w="630" w:type="dxa"/>
            <w:vMerge w:val="restart"/>
            <w:shd w:val="clear" w:color="auto" w:fill="auto"/>
            <w:textDirection w:val="btLr"/>
          </w:tcPr>
          <w:p w:rsidR="00407663" w:rsidRPr="00F57DBF" w:rsidRDefault="00407663" w:rsidP="00BD1907">
            <w:pPr>
              <w:ind w:left="113" w:right="113"/>
              <w:jc w:val="center"/>
              <w:rPr>
                <w:rFonts w:asciiTheme="minorHAnsi" w:hAnsiTheme="minorHAnsi"/>
                <w:b/>
              </w:rPr>
            </w:pPr>
            <w:r w:rsidRPr="00F57DBF">
              <w:rPr>
                <w:rFonts w:asciiTheme="minorHAnsi" w:hAnsiTheme="minorHAnsi"/>
                <w:b/>
              </w:rPr>
              <w:t>4-26-13</w:t>
            </w:r>
          </w:p>
        </w:tc>
        <w:tc>
          <w:tcPr>
            <w:tcW w:w="540" w:type="dxa"/>
            <w:shd w:val="clear" w:color="auto" w:fill="auto"/>
            <w:vAlign w:val="center"/>
          </w:tcPr>
          <w:p w:rsidR="00407663" w:rsidRPr="00F57DBF" w:rsidRDefault="00407663" w:rsidP="00BD1907">
            <w:pPr>
              <w:jc w:val="center"/>
              <w:rPr>
                <w:rFonts w:asciiTheme="minorHAnsi" w:hAnsiTheme="minorHAnsi"/>
              </w:rPr>
            </w:pPr>
            <w:r w:rsidRPr="00F57DBF">
              <w:rPr>
                <w:rFonts w:asciiTheme="minorHAnsi" w:hAnsiTheme="minorHAnsi"/>
              </w:rPr>
              <w:t>9</w:t>
            </w:r>
          </w:p>
        </w:tc>
        <w:tc>
          <w:tcPr>
            <w:tcW w:w="7110" w:type="dxa"/>
            <w:shd w:val="clear" w:color="auto" w:fill="auto"/>
          </w:tcPr>
          <w:p w:rsidR="00407663" w:rsidRPr="00F57DBF" w:rsidRDefault="00407663" w:rsidP="00BD1907">
            <w:pPr>
              <w:spacing w:after="120"/>
              <w:rPr>
                <w:rFonts w:asciiTheme="minorHAnsi" w:hAnsiTheme="minorHAnsi"/>
              </w:rPr>
            </w:pPr>
            <w:r w:rsidRPr="00F57DBF">
              <w:rPr>
                <w:rFonts w:asciiTheme="minorHAnsi" w:hAnsiTheme="minorHAnsi"/>
              </w:rPr>
              <w:t>A motion was made to request an update from MassHealth on the financing for the duals demonstration by May 10, 2013 as the Implementation Council remains concerned about the financing model.</w:t>
            </w:r>
          </w:p>
        </w:tc>
        <w:tc>
          <w:tcPr>
            <w:tcW w:w="1170" w:type="dxa"/>
            <w:shd w:val="clear" w:color="auto" w:fill="auto"/>
            <w:vAlign w:val="center"/>
          </w:tcPr>
          <w:p w:rsidR="00407663" w:rsidRPr="00F57DBF" w:rsidRDefault="00407663" w:rsidP="00BD1907">
            <w:pPr>
              <w:spacing w:after="120"/>
              <w:jc w:val="center"/>
              <w:rPr>
                <w:rFonts w:asciiTheme="minorHAnsi" w:hAnsiTheme="minorHAnsi"/>
                <w:color w:val="FF0000"/>
              </w:rPr>
            </w:pPr>
            <w:r w:rsidRPr="00F57DBF">
              <w:rPr>
                <w:rFonts w:asciiTheme="minorHAnsi" w:hAnsiTheme="minorHAnsi"/>
              </w:rPr>
              <w:t>Complete</w:t>
            </w:r>
          </w:p>
        </w:tc>
        <w:tc>
          <w:tcPr>
            <w:tcW w:w="4950" w:type="dxa"/>
            <w:shd w:val="clear" w:color="auto" w:fill="auto"/>
          </w:tcPr>
          <w:p w:rsidR="00407663" w:rsidRPr="00F57DBF" w:rsidRDefault="00407663" w:rsidP="00BD1907">
            <w:pPr>
              <w:spacing w:after="120"/>
              <w:rPr>
                <w:rFonts w:asciiTheme="minorHAnsi" w:hAnsiTheme="minorHAnsi"/>
              </w:rPr>
            </w:pPr>
            <w:r w:rsidRPr="00F57DBF">
              <w:rPr>
                <w:rFonts w:asciiTheme="minorHAnsi" w:hAnsiTheme="minorHAnsi"/>
              </w:rPr>
              <w:t xml:space="preserve">5-10-13. MassHealth is in negotiations with CMS regarding adjustments to the financing of the demonstration. See motion #3 above.  Further information will be forthcoming from CMS.  </w:t>
            </w:r>
          </w:p>
        </w:tc>
      </w:tr>
      <w:tr w:rsidR="00407663" w:rsidRPr="00F57DBF" w:rsidTr="00F57DBF">
        <w:tc>
          <w:tcPr>
            <w:tcW w:w="630" w:type="dxa"/>
            <w:vMerge/>
            <w:shd w:val="clear" w:color="auto" w:fill="auto"/>
          </w:tcPr>
          <w:p w:rsidR="00407663" w:rsidRPr="00F57DBF" w:rsidRDefault="00407663" w:rsidP="00BD1907">
            <w:pPr>
              <w:jc w:val="center"/>
              <w:rPr>
                <w:rFonts w:asciiTheme="minorHAnsi" w:hAnsiTheme="minorHAnsi"/>
              </w:rPr>
            </w:pPr>
          </w:p>
        </w:tc>
        <w:tc>
          <w:tcPr>
            <w:tcW w:w="540" w:type="dxa"/>
            <w:shd w:val="clear" w:color="auto" w:fill="auto"/>
            <w:vAlign w:val="center"/>
          </w:tcPr>
          <w:p w:rsidR="00407663" w:rsidRPr="00F57DBF" w:rsidRDefault="00407663" w:rsidP="00BD1907">
            <w:pPr>
              <w:jc w:val="center"/>
              <w:rPr>
                <w:rFonts w:asciiTheme="minorHAnsi" w:hAnsiTheme="minorHAnsi"/>
              </w:rPr>
            </w:pPr>
            <w:r w:rsidRPr="00F57DBF">
              <w:rPr>
                <w:rFonts w:asciiTheme="minorHAnsi" w:hAnsiTheme="minorHAnsi"/>
              </w:rPr>
              <w:t>10</w:t>
            </w:r>
          </w:p>
        </w:tc>
        <w:tc>
          <w:tcPr>
            <w:tcW w:w="7110" w:type="dxa"/>
            <w:shd w:val="clear" w:color="auto" w:fill="auto"/>
          </w:tcPr>
          <w:p w:rsidR="00407663" w:rsidRPr="00F57DBF" w:rsidRDefault="00407663" w:rsidP="00BD1907">
            <w:pPr>
              <w:spacing w:after="120"/>
              <w:rPr>
                <w:rFonts w:asciiTheme="minorHAnsi" w:hAnsiTheme="minorHAnsi"/>
              </w:rPr>
            </w:pPr>
            <w:r w:rsidRPr="00F57DBF">
              <w:rPr>
                <w:rFonts w:asciiTheme="minorHAnsi" w:hAnsiTheme="minorHAnsi"/>
              </w:rPr>
              <w:t>A motion was made that implementation issues, where possible, should be brought to the attention of the Implementation Council by EOHHS, and advice should be sought from the Council.</w:t>
            </w:r>
          </w:p>
        </w:tc>
        <w:tc>
          <w:tcPr>
            <w:tcW w:w="1170" w:type="dxa"/>
            <w:shd w:val="clear" w:color="auto" w:fill="auto"/>
            <w:vAlign w:val="center"/>
          </w:tcPr>
          <w:p w:rsidR="00407663" w:rsidRPr="00F57DBF" w:rsidRDefault="00407663" w:rsidP="00BD1907">
            <w:pPr>
              <w:spacing w:after="120"/>
              <w:jc w:val="center"/>
              <w:rPr>
                <w:rFonts w:asciiTheme="minorHAnsi" w:hAnsiTheme="minorHAnsi"/>
              </w:rPr>
            </w:pPr>
            <w:r w:rsidRPr="00F57DBF">
              <w:rPr>
                <w:rFonts w:asciiTheme="minorHAnsi" w:hAnsiTheme="minorHAnsi"/>
              </w:rPr>
              <w:t>Complete</w:t>
            </w:r>
          </w:p>
        </w:tc>
        <w:tc>
          <w:tcPr>
            <w:tcW w:w="4950" w:type="dxa"/>
            <w:shd w:val="clear" w:color="auto" w:fill="auto"/>
          </w:tcPr>
          <w:p w:rsidR="00407663" w:rsidRPr="00F57DBF" w:rsidRDefault="00407663" w:rsidP="00BD1907">
            <w:pPr>
              <w:spacing w:after="120"/>
              <w:rPr>
                <w:rFonts w:asciiTheme="minorHAnsi" w:hAnsiTheme="minorHAnsi"/>
              </w:rPr>
            </w:pPr>
            <w:r w:rsidRPr="00F57DBF">
              <w:rPr>
                <w:rFonts w:asciiTheme="minorHAnsi" w:hAnsiTheme="minorHAnsi"/>
              </w:rPr>
              <w:t>5-10-13. MassHealth agrees but also noted that open stakeholder meetings serve a specific purpose to MassHealth and will continue to set the agenda for stakeholder meetings.</w:t>
            </w:r>
          </w:p>
        </w:tc>
      </w:tr>
      <w:tr w:rsidR="00407663" w:rsidRPr="00F57DBF" w:rsidTr="00F57DBF">
        <w:tc>
          <w:tcPr>
            <w:tcW w:w="630" w:type="dxa"/>
            <w:vMerge/>
            <w:shd w:val="clear" w:color="auto" w:fill="auto"/>
          </w:tcPr>
          <w:p w:rsidR="00407663" w:rsidRPr="00F57DBF" w:rsidRDefault="00407663" w:rsidP="00BD1907">
            <w:pPr>
              <w:jc w:val="center"/>
              <w:rPr>
                <w:rFonts w:asciiTheme="minorHAnsi" w:hAnsiTheme="minorHAnsi"/>
              </w:rPr>
            </w:pPr>
          </w:p>
        </w:tc>
        <w:tc>
          <w:tcPr>
            <w:tcW w:w="540" w:type="dxa"/>
            <w:shd w:val="clear" w:color="auto" w:fill="auto"/>
            <w:vAlign w:val="center"/>
          </w:tcPr>
          <w:p w:rsidR="00407663" w:rsidRPr="00F57DBF" w:rsidRDefault="00407663" w:rsidP="00BD1907">
            <w:pPr>
              <w:jc w:val="center"/>
              <w:rPr>
                <w:rFonts w:asciiTheme="minorHAnsi" w:hAnsiTheme="minorHAnsi"/>
              </w:rPr>
            </w:pPr>
            <w:r w:rsidRPr="00F57DBF">
              <w:rPr>
                <w:rFonts w:asciiTheme="minorHAnsi" w:hAnsiTheme="minorHAnsi"/>
              </w:rPr>
              <w:t>11</w:t>
            </w:r>
          </w:p>
        </w:tc>
        <w:tc>
          <w:tcPr>
            <w:tcW w:w="7110" w:type="dxa"/>
            <w:shd w:val="clear" w:color="auto" w:fill="auto"/>
          </w:tcPr>
          <w:p w:rsidR="00407663" w:rsidRPr="00F57DBF" w:rsidRDefault="00407663" w:rsidP="00BD1907">
            <w:pPr>
              <w:spacing w:after="120"/>
              <w:rPr>
                <w:rFonts w:asciiTheme="minorHAnsi" w:hAnsiTheme="minorHAnsi"/>
              </w:rPr>
            </w:pPr>
            <w:r w:rsidRPr="00F57DBF">
              <w:rPr>
                <w:rFonts w:asciiTheme="minorHAnsi" w:hAnsiTheme="minorHAnsi"/>
              </w:rPr>
              <w:t>A motion was made that the Implementation Council present at open stakeholder meetings along with EOHHS.</w:t>
            </w:r>
          </w:p>
        </w:tc>
        <w:tc>
          <w:tcPr>
            <w:tcW w:w="1170" w:type="dxa"/>
            <w:shd w:val="clear" w:color="auto" w:fill="auto"/>
            <w:vAlign w:val="center"/>
          </w:tcPr>
          <w:p w:rsidR="00407663" w:rsidRPr="00F57DBF" w:rsidRDefault="00407663" w:rsidP="00BD1907">
            <w:pPr>
              <w:spacing w:after="120"/>
              <w:jc w:val="center"/>
              <w:rPr>
                <w:rFonts w:asciiTheme="minorHAnsi" w:hAnsiTheme="minorHAnsi"/>
                <w:color w:val="FF0000"/>
              </w:rPr>
            </w:pPr>
            <w:r w:rsidRPr="00F57DBF">
              <w:rPr>
                <w:rFonts w:asciiTheme="minorHAnsi" w:hAnsiTheme="minorHAnsi"/>
              </w:rPr>
              <w:t>Complete</w:t>
            </w:r>
          </w:p>
        </w:tc>
        <w:tc>
          <w:tcPr>
            <w:tcW w:w="4950" w:type="dxa"/>
            <w:shd w:val="clear" w:color="auto" w:fill="auto"/>
          </w:tcPr>
          <w:p w:rsidR="00407663" w:rsidRDefault="00407663" w:rsidP="00BD1907">
            <w:pPr>
              <w:spacing w:after="120"/>
              <w:rPr>
                <w:rFonts w:asciiTheme="minorHAnsi" w:hAnsiTheme="minorHAnsi"/>
              </w:rPr>
            </w:pPr>
            <w:r w:rsidRPr="00F57DBF">
              <w:rPr>
                <w:rFonts w:asciiTheme="minorHAnsi" w:hAnsiTheme="minorHAnsi"/>
              </w:rPr>
              <w:t xml:space="preserve">5-10-13. MassHealth can provide an update opportunity for the Council as a standing agenda item at open meetings.  </w:t>
            </w:r>
          </w:p>
          <w:p w:rsidR="00F57DBF" w:rsidRPr="00F57DBF" w:rsidRDefault="00F57DBF" w:rsidP="00BD1907">
            <w:pPr>
              <w:spacing w:after="120"/>
              <w:rPr>
                <w:rFonts w:asciiTheme="minorHAnsi" w:hAnsiTheme="minorHAnsi"/>
              </w:rPr>
            </w:pPr>
          </w:p>
        </w:tc>
      </w:tr>
      <w:tr w:rsidR="00407663" w:rsidRPr="00F57DBF" w:rsidTr="00F57DBF">
        <w:tc>
          <w:tcPr>
            <w:tcW w:w="630" w:type="dxa"/>
            <w:vMerge/>
            <w:shd w:val="clear" w:color="auto" w:fill="auto"/>
          </w:tcPr>
          <w:p w:rsidR="00407663" w:rsidRPr="00F57DBF" w:rsidRDefault="00407663" w:rsidP="00BD1907">
            <w:pPr>
              <w:jc w:val="center"/>
              <w:rPr>
                <w:rFonts w:asciiTheme="minorHAnsi" w:hAnsiTheme="minorHAnsi"/>
              </w:rPr>
            </w:pPr>
          </w:p>
        </w:tc>
        <w:tc>
          <w:tcPr>
            <w:tcW w:w="540" w:type="dxa"/>
            <w:shd w:val="clear" w:color="auto" w:fill="auto"/>
            <w:vAlign w:val="center"/>
          </w:tcPr>
          <w:p w:rsidR="00407663" w:rsidRPr="00F57DBF" w:rsidRDefault="00407663" w:rsidP="00BD1907">
            <w:pPr>
              <w:jc w:val="center"/>
              <w:rPr>
                <w:rFonts w:asciiTheme="minorHAnsi" w:hAnsiTheme="minorHAnsi"/>
              </w:rPr>
            </w:pPr>
            <w:r w:rsidRPr="00F57DBF">
              <w:rPr>
                <w:rFonts w:asciiTheme="minorHAnsi" w:hAnsiTheme="minorHAnsi"/>
              </w:rPr>
              <w:t>12</w:t>
            </w:r>
          </w:p>
        </w:tc>
        <w:tc>
          <w:tcPr>
            <w:tcW w:w="7110" w:type="dxa"/>
            <w:shd w:val="clear" w:color="auto" w:fill="auto"/>
          </w:tcPr>
          <w:p w:rsidR="00407663" w:rsidRPr="00F57DBF" w:rsidRDefault="00407663" w:rsidP="00BD1907">
            <w:pPr>
              <w:spacing w:after="120"/>
              <w:rPr>
                <w:rFonts w:asciiTheme="minorHAnsi" w:hAnsiTheme="minorHAnsi"/>
              </w:rPr>
            </w:pPr>
            <w:r w:rsidRPr="00F57DBF">
              <w:rPr>
                <w:rFonts w:asciiTheme="minorHAnsi" w:hAnsiTheme="minorHAnsi"/>
              </w:rPr>
              <w:t xml:space="preserve">A motion was made that the Charter &amp; By-Laws subcommittee address the structure and role of Implementation Council subcommittees. </w:t>
            </w:r>
          </w:p>
        </w:tc>
        <w:tc>
          <w:tcPr>
            <w:tcW w:w="1170" w:type="dxa"/>
            <w:shd w:val="clear" w:color="auto" w:fill="auto"/>
            <w:vAlign w:val="center"/>
          </w:tcPr>
          <w:p w:rsidR="00407663" w:rsidRPr="00F57DBF" w:rsidRDefault="00407663" w:rsidP="00BD1907">
            <w:pPr>
              <w:spacing w:after="120"/>
              <w:jc w:val="center"/>
              <w:rPr>
                <w:rFonts w:asciiTheme="minorHAnsi" w:hAnsiTheme="minorHAnsi"/>
                <w:color w:val="FF0000"/>
              </w:rPr>
            </w:pPr>
            <w:r w:rsidRPr="00F57DBF">
              <w:rPr>
                <w:rFonts w:asciiTheme="minorHAnsi" w:hAnsiTheme="minorHAnsi"/>
              </w:rPr>
              <w:t>Complete</w:t>
            </w:r>
          </w:p>
        </w:tc>
        <w:tc>
          <w:tcPr>
            <w:tcW w:w="4950" w:type="dxa"/>
            <w:shd w:val="clear" w:color="auto" w:fill="auto"/>
          </w:tcPr>
          <w:p w:rsidR="00407663" w:rsidRPr="00F57DBF" w:rsidRDefault="00407663" w:rsidP="00BD1907">
            <w:pPr>
              <w:spacing w:after="120"/>
              <w:rPr>
                <w:rFonts w:asciiTheme="minorHAnsi" w:hAnsiTheme="minorHAnsi"/>
              </w:rPr>
            </w:pPr>
            <w:r w:rsidRPr="00F57DBF">
              <w:rPr>
                <w:rFonts w:asciiTheme="minorHAnsi" w:hAnsiTheme="minorHAnsi"/>
              </w:rPr>
              <w:t>Subcommittee members: Dennis Heaphy, Howard Trachtman, &amp; Florette Willis</w:t>
            </w:r>
          </w:p>
        </w:tc>
      </w:tr>
      <w:tr w:rsidR="00407663" w:rsidRPr="00F57DBF" w:rsidTr="00F57DBF">
        <w:tc>
          <w:tcPr>
            <w:tcW w:w="630" w:type="dxa"/>
            <w:vMerge/>
            <w:shd w:val="clear" w:color="auto" w:fill="auto"/>
          </w:tcPr>
          <w:p w:rsidR="00407663" w:rsidRPr="00F57DBF" w:rsidRDefault="00407663" w:rsidP="00BD1907">
            <w:pPr>
              <w:jc w:val="center"/>
              <w:rPr>
                <w:rFonts w:asciiTheme="minorHAnsi" w:hAnsiTheme="minorHAnsi"/>
              </w:rPr>
            </w:pPr>
          </w:p>
        </w:tc>
        <w:tc>
          <w:tcPr>
            <w:tcW w:w="540" w:type="dxa"/>
            <w:shd w:val="clear" w:color="auto" w:fill="auto"/>
            <w:vAlign w:val="center"/>
          </w:tcPr>
          <w:p w:rsidR="00407663" w:rsidRPr="00F57DBF" w:rsidRDefault="00407663" w:rsidP="00BD1907">
            <w:pPr>
              <w:jc w:val="center"/>
              <w:rPr>
                <w:rFonts w:asciiTheme="minorHAnsi" w:hAnsiTheme="minorHAnsi"/>
              </w:rPr>
            </w:pPr>
            <w:r w:rsidRPr="00F57DBF">
              <w:rPr>
                <w:rFonts w:asciiTheme="minorHAnsi" w:hAnsiTheme="minorHAnsi"/>
              </w:rPr>
              <w:t>13</w:t>
            </w:r>
          </w:p>
        </w:tc>
        <w:tc>
          <w:tcPr>
            <w:tcW w:w="7110" w:type="dxa"/>
            <w:shd w:val="clear" w:color="auto" w:fill="auto"/>
          </w:tcPr>
          <w:p w:rsidR="00407663" w:rsidRPr="00F57DBF" w:rsidRDefault="00407663" w:rsidP="00BD1907">
            <w:pPr>
              <w:spacing w:after="120"/>
              <w:rPr>
                <w:rFonts w:asciiTheme="minorHAnsi" w:hAnsiTheme="minorHAnsi"/>
              </w:rPr>
            </w:pPr>
            <w:r w:rsidRPr="00F57DBF">
              <w:rPr>
                <w:rFonts w:asciiTheme="minorHAnsi" w:hAnsiTheme="minorHAnsi"/>
              </w:rPr>
              <w:t>A motion was made to establish a Continuity of Care/Access to Providers/Transparency and Monitoring Subcommittee.</w:t>
            </w:r>
          </w:p>
        </w:tc>
        <w:tc>
          <w:tcPr>
            <w:tcW w:w="1170" w:type="dxa"/>
            <w:shd w:val="clear" w:color="auto" w:fill="auto"/>
            <w:vAlign w:val="center"/>
          </w:tcPr>
          <w:p w:rsidR="00407663" w:rsidRPr="00F57DBF" w:rsidRDefault="00407663" w:rsidP="00BD1907">
            <w:pPr>
              <w:spacing w:after="120"/>
              <w:jc w:val="center"/>
              <w:rPr>
                <w:rFonts w:asciiTheme="minorHAnsi" w:hAnsiTheme="minorHAnsi"/>
              </w:rPr>
            </w:pPr>
            <w:r w:rsidRPr="00F57DBF">
              <w:rPr>
                <w:rFonts w:asciiTheme="minorHAnsi" w:hAnsiTheme="minorHAnsi"/>
              </w:rPr>
              <w:t>Complete</w:t>
            </w:r>
          </w:p>
        </w:tc>
        <w:tc>
          <w:tcPr>
            <w:tcW w:w="4950" w:type="dxa"/>
            <w:shd w:val="clear" w:color="auto" w:fill="auto"/>
          </w:tcPr>
          <w:p w:rsidR="00407663" w:rsidRDefault="00407663" w:rsidP="00BD1907">
            <w:pPr>
              <w:spacing w:after="120"/>
              <w:rPr>
                <w:rFonts w:asciiTheme="minorHAnsi" w:hAnsiTheme="minorHAnsi"/>
              </w:rPr>
            </w:pPr>
            <w:r w:rsidRPr="00F57DBF">
              <w:rPr>
                <w:rFonts w:asciiTheme="minorHAnsi" w:hAnsiTheme="minorHAnsi"/>
              </w:rPr>
              <w:t>Subcommittee met on 5/24/13</w:t>
            </w:r>
          </w:p>
          <w:p w:rsidR="00F57DBF" w:rsidRPr="00F57DBF" w:rsidRDefault="00F57DBF" w:rsidP="00BD1907">
            <w:pPr>
              <w:spacing w:after="120"/>
              <w:rPr>
                <w:rFonts w:asciiTheme="minorHAnsi" w:hAnsiTheme="minorHAnsi"/>
              </w:rPr>
            </w:pPr>
          </w:p>
        </w:tc>
      </w:tr>
      <w:tr w:rsidR="00407663" w:rsidRPr="00F57DBF" w:rsidTr="00F57DBF">
        <w:trPr>
          <w:trHeight w:val="467"/>
        </w:trPr>
        <w:tc>
          <w:tcPr>
            <w:tcW w:w="630" w:type="dxa"/>
            <w:vMerge/>
            <w:shd w:val="clear" w:color="auto" w:fill="auto"/>
          </w:tcPr>
          <w:p w:rsidR="00407663" w:rsidRPr="00F57DBF" w:rsidRDefault="00407663" w:rsidP="00BD1907">
            <w:pPr>
              <w:jc w:val="center"/>
              <w:rPr>
                <w:rFonts w:asciiTheme="minorHAnsi" w:hAnsiTheme="minorHAnsi"/>
              </w:rPr>
            </w:pPr>
          </w:p>
        </w:tc>
        <w:tc>
          <w:tcPr>
            <w:tcW w:w="540" w:type="dxa"/>
            <w:shd w:val="clear" w:color="auto" w:fill="auto"/>
            <w:vAlign w:val="center"/>
          </w:tcPr>
          <w:p w:rsidR="00407663" w:rsidRPr="00F57DBF" w:rsidRDefault="00407663" w:rsidP="00BD1907">
            <w:pPr>
              <w:jc w:val="center"/>
              <w:rPr>
                <w:rFonts w:asciiTheme="minorHAnsi" w:hAnsiTheme="minorHAnsi"/>
              </w:rPr>
            </w:pPr>
            <w:r w:rsidRPr="00F57DBF">
              <w:rPr>
                <w:rFonts w:asciiTheme="minorHAnsi" w:hAnsiTheme="minorHAnsi"/>
              </w:rPr>
              <w:t>14</w:t>
            </w:r>
          </w:p>
        </w:tc>
        <w:tc>
          <w:tcPr>
            <w:tcW w:w="7110" w:type="dxa"/>
            <w:shd w:val="clear" w:color="auto" w:fill="auto"/>
          </w:tcPr>
          <w:p w:rsidR="00407663" w:rsidRPr="00F57DBF" w:rsidRDefault="00407663" w:rsidP="00BD1907">
            <w:pPr>
              <w:spacing w:after="120"/>
              <w:rPr>
                <w:rFonts w:asciiTheme="minorHAnsi" w:hAnsiTheme="minorHAnsi"/>
              </w:rPr>
            </w:pPr>
            <w:r w:rsidRPr="00F57DBF">
              <w:rPr>
                <w:rFonts w:asciiTheme="minorHAnsi" w:hAnsiTheme="minorHAnsi"/>
              </w:rPr>
              <w:t>A motion was made to establish a Cultural Competency/Quality metrics subcommittee.</w:t>
            </w:r>
          </w:p>
        </w:tc>
        <w:tc>
          <w:tcPr>
            <w:tcW w:w="1170" w:type="dxa"/>
            <w:shd w:val="clear" w:color="auto" w:fill="auto"/>
            <w:vAlign w:val="center"/>
          </w:tcPr>
          <w:p w:rsidR="00407663" w:rsidRPr="00F57DBF" w:rsidRDefault="00407663" w:rsidP="00BD1907">
            <w:pPr>
              <w:spacing w:after="120"/>
              <w:jc w:val="center"/>
              <w:rPr>
                <w:rFonts w:asciiTheme="minorHAnsi" w:hAnsiTheme="minorHAnsi"/>
              </w:rPr>
            </w:pPr>
            <w:r w:rsidRPr="00F57DBF">
              <w:rPr>
                <w:rFonts w:asciiTheme="minorHAnsi" w:hAnsiTheme="minorHAnsi"/>
              </w:rPr>
              <w:t>Complete</w:t>
            </w:r>
          </w:p>
        </w:tc>
        <w:tc>
          <w:tcPr>
            <w:tcW w:w="4950" w:type="dxa"/>
            <w:shd w:val="clear" w:color="auto" w:fill="auto"/>
          </w:tcPr>
          <w:p w:rsidR="00407663" w:rsidRPr="00F57DBF" w:rsidRDefault="00407663" w:rsidP="00BD1907">
            <w:pPr>
              <w:spacing w:after="120"/>
              <w:rPr>
                <w:rFonts w:asciiTheme="minorHAnsi" w:hAnsiTheme="minorHAnsi"/>
              </w:rPr>
            </w:pPr>
            <w:r w:rsidRPr="00F57DBF">
              <w:rPr>
                <w:rFonts w:asciiTheme="minorHAnsi" w:hAnsiTheme="minorHAnsi"/>
              </w:rPr>
              <w:t>Subcommittee met on 5/29/13</w:t>
            </w:r>
          </w:p>
        </w:tc>
      </w:tr>
      <w:tr w:rsidR="00407663" w:rsidRPr="00F57DBF" w:rsidTr="00F57DBF">
        <w:tc>
          <w:tcPr>
            <w:tcW w:w="630" w:type="dxa"/>
            <w:vMerge/>
            <w:shd w:val="clear" w:color="auto" w:fill="auto"/>
          </w:tcPr>
          <w:p w:rsidR="00407663" w:rsidRPr="00F57DBF" w:rsidRDefault="00407663" w:rsidP="00BD1907">
            <w:pPr>
              <w:jc w:val="center"/>
              <w:rPr>
                <w:rFonts w:asciiTheme="minorHAnsi" w:hAnsiTheme="minorHAnsi"/>
              </w:rPr>
            </w:pPr>
          </w:p>
        </w:tc>
        <w:tc>
          <w:tcPr>
            <w:tcW w:w="540" w:type="dxa"/>
            <w:shd w:val="clear" w:color="auto" w:fill="auto"/>
            <w:vAlign w:val="center"/>
          </w:tcPr>
          <w:p w:rsidR="00407663" w:rsidRPr="00F57DBF" w:rsidRDefault="00407663" w:rsidP="00BD1907">
            <w:pPr>
              <w:jc w:val="center"/>
              <w:rPr>
                <w:rFonts w:asciiTheme="minorHAnsi" w:hAnsiTheme="minorHAnsi"/>
              </w:rPr>
            </w:pPr>
            <w:r w:rsidRPr="00F57DBF">
              <w:rPr>
                <w:rFonts w:asciiTheme="minorHAnsi" w:hAnsiTheme="minorHAnsi"/>
              </w:rPr>
              <w:t>15</w:t>
            </w:r>
          </w:p>
        </w:tc>
        <w:tc>
          <w:tcPr>
            <w:tcW w:w="7110" w:type="dxa"/>
            <w:shd w:val="clear" w:color="auto" w:fill="auto"/>
          </w:tcPr>
          <w:p w:rsidR="00407663" w:rsidRDefault="00407663" w:rsidP="00BD1907">
            <w:pPr>
              <w:spacing w:after="120"/>
              <w:rPr>
                <w:rFonts w:asciiTheme="minorHAnsi" w:hAnsiTheme="minorHAnsi"/>
              </w:rPr>
            </w:pPr>
            <w:r w:rsidRPr="00F57DBF">
              <w:rPr>
                <w:rFonts w:asciiTheme="minorHAnsi" w:hAnsiTheme="minorHAnsi"/>
              </w:rPr>
              <w:t xml:space="preserve">A motion was made to combine subcommittees “D” (Cultural Competency/Quality metrics) and “E” (Population Specific Competency/Quality metrics). </w:t>
            </w:r>
          </w:p>
          <w:p w:rsidR="00F57DBF" w:rsidRPr="00F57DBF" w:rsidRDefault="00F57DBF" w:rsidP="00BD1907">
            <w:pPr>
              <w:spacing w:after="120"/>
              <w:rPr>
                <w:rFonts w:asciiTheme="minorHAnsi" w:hAnsiTheme="minorHAnsi"/>
              </w:rPr>
            </w:pPr>
          </w:p>
        </w:tc>
        <w:tc>
          <w:tcPr>
            <w:tcW w:w="1170" w:type="dxa"/>
            <w:shd w:val="clear" w:color="auto" w:fill="auto"/>
            <w:vAlign w:val="center"/>
          </w:tcPr>
          <w:p w:rsidR="00407663" w:rsidRPr="00F57DBF" w:rsidRDefault="00407663" w:rsidP="00BD1907">
            <w:pPr>
              <w:spacing w:after="120"/>
              <w:jc w:val="center"/>
              <w:rPr>
                <w:rFonts w:asciiTheme="minorHAnsi" w:hAnsiTheme="minorHAnsi"/>
                <w:color w:val="FF0000"/>
              </w:rPr>
            </w:pPr>
            <w:r w:rsidRPr="00F57DBF">
              <w:rPr>
                <w:rFonts w:asciiTheme="minorHAnsi" w:hAnsiTheme="minorHAnsi"/>
              </w:rPr>
              <w:t>Complete</w:t>
            </w:r>
          </w:p>
        </w:tc>
        <w:tc>
          <w:tcPr>
            <w:tcW w:w="4950" w:type="dxa"/>
            <w:shd w:val="clear" w:color="auto" w:fill="auto"/>
          </w:tcPr>
          <w:p w:rsidR="00407663" w:rsidRPr="00F57DBF" w:rsidRDefault="00407663" w:rsidP="00BD1907">
            <w:pPr>
              <w:spacing w:after="120"/>
              <w:rPr>
                <w:rFonts w:asciiTheme="minorHAnsi" w:hAnsiTheme="minorHAnsi"/>
              </w:rPr>
            </w:pPr>
            <w:r w:rsidRPr="00F57DBF">
              <w:rPr>
                <w:rFonts w:asciiTheme="minorHAnsi" w:hAnsiTheme="minorHAnsi"/>
              </w:rPr>
              <w:t xml:space="preserve">See #14 </w:t>
            </w:r>
          </w:p>
        </w:tc>
      </w:tr>
      <w:tr w:rsidR="00407663" w:rsidRPr="00F57DBF" w:rsidTr="00F57DBF">
        <w:tc>
          <w:tcPr>
            <w:tcW w:w="630" w:type="dxa"/>
            <w:vMerge/>
            <w:shd w:val="clear" w:color="auto" w:fill="auto"/>
          </w:tcPr>
          <w:p w:rsidR="00407663" w:rsidRPr="00F57DBF" w:rsidRDefault="00407663" w:rsidP="00BD1907">
            <w:pPr>
              <w:jc w:val="center"/>
              <w:rPr>
                <w:rFonts w:asciiTheme="minorHAnsi" w:hAnsiTheme="minorHAnsi"/>
              </w:rPr>
            </w:pPr>
          </w:p>
        </w:tc>
        <w:tc>
          <w:tcPr>
            <w:tcW w:w="540" w:type="dxa"/>
            <w:shd w:val="clear" w:color="auto" w:fill="auto"/>
            <w:vAlign w:val="center"/>
          </w:tcPr>
          <w:p w:rsidR="00407663" w:rsidRPr="00F57DBF" w:rsidRDefault="00407663" w:rsidP="00BD1907">
            <w:pPr>
              <w:jc w:val="center"/>
              <w:rPr>
                <w:rFonts w:asciiTheme="minorHAnsi" w:hAnsiTheme="minorHAnsi"/>
              </w:rPr>
            </w:pPr>
            <w:r w:rsidRPr="00F57DBF">
              <w:rPr>
                <w:rFonts w:asciiTheme="minorHAnsi" w:hAnsiTheme="minorHAnsi"/>
              </w:rPr>
              <w:t>16</w:t>
            </w:r>
          </w:p>
        </w:tc>
        <w:tc>
          <w:tcPr>
            <w:tcW w:w="7110" w:type="dxa"/>
            <w:shd w:val="clear" w:color="auto" w:fill="auto"/>
          </w:tcPr>
          <w:p w:rsidR="00407663" w:rsidRDefault="00407663" w:rsidP="00BD1907">
            <w:pPr>
              <w:spacing w:after="120"/>
              <w:rPr>
                <w:rFonts w:asciiTheme="minorHAnsi" w:hAnsiTheme="minorHAnsi"/>
              </w:rPr>
            </w:pPr>
            <w:r w:rsidRPr="00F57DBF">
              <w:rPr>
                <w:rFonts w:asciiTheme="minorHAnsi" w:hAnsiTheme="minorHAnsi"/>
              </w:rPr>
              <w:t>A motion was made to combine the proposed subcommittee on Alignment with Healthy People 2020 with the Continuity of Care/Access to Providers/Transparency &amp; Monitoring subcommittee.</w:t>
            </w:r>
          </w:p>
          <w:p w:rsidR="00F57DBF" w:rsidRPr="00F57DBF" w:rsidRDefault="00F57DBF" w:rsidP="00BD1907">
            <w:pPr>
              <w:spacing w:after="120"/>
              <w:rPr>
                <w:rFonts w:asciiTheme="minorHAnsi" w:hAnsiTheme="minorHAnsi"/>
              </w:rPr>
            </w:pPr>
          </w:p>
        </w:tc>
        <w:tc>
          <w:tcPr>
            <w:tcW w:w="1170" w:type="dxa"/>
            <w:shd w:val="clear" w:color="auto" w:fill="auto"/>
            <w:vAlign w:val="center"/>
          </w:tcPr>
          <w:p w:rsidR="00407663" w:rsidRPr="00F57DBF" w:rsidRDefault="00407663" w:rsidP="00BD1907">
            <w:pPr>
              <w:spacing w:after="120"/>
              <w:jc w:val="center"/>
              <w:rPr>
                <w:rFonts w:asciiTheme="minorHAnsi" w:hAnsiTheme="minorHAnsi"/>
                <w:color w:val="FF0000"/>
              </w:rPr>
            </w:pPr>
            <w:r w:rsidRPr="00F57DBF">
              <w:rPr>
                <w:rFonts w:asciiTheme="minorHAnsi" w:hAnsiTheme="minorHAnsi"/>
              </w:rPr>
              <w:t>Complete</w:t>
            </w:r>
          </w:p>
        </w:tc>
        <w:tc>
          <w:tcPr>
            <w:tcW w:w="4950" w:type="dxa"/>
            <w:shd w:val="clear" w:color="auto" w:fill="auto"/>
          </w:tcPr>
          <w:p w:rsidR="00407663" w:rsidRDefault="00407663" w:rsidP="00BD1907">
            <w:pPr>
              <w:spacing w:after="120"/>
              <w:rPr>
                <w:rFonts w:asciiTheme="minorHAnsi" w:hAnsiTheme="minorHAnsi"/>
              </w:rPr>
            </w:pPr>
            <w:r w:rsidRPr="00F57DBF">
              <w:rPr>
                <w:rFonts w:asciiTheme="minorHAnsi" w:hAnsiTheme="minorHAnsi"/>
              </w:rPr>
              <w:t>See #13</w:t>
            </w:r>
          </w:p>
          <w:p w:rsidR="00F57DBF" w:rsidRPr="00F57DBF" w:rsidRDefault="00F57DBF" w:rsidP="00BD1907">
            <w:pPr>
              <w:spacing w:after="120"/>
              <w:rPr>
                <w:rFonts w:asciiTheme="minorHAnsi" w:hAnsiTheme="minorHAnsi"/>
              </w:rPr>
            </w:pPr>
          </w:p>
        </w:tc>
      </w:tr>
      <w:tr w:rsidR="00407663" w:rsidRPr="00F57DBF" w:rsidTr="00F57DBF">
        <w:trPr>
          <w:trHeight w:val="1088"/>
        </w:trPr>
        <w:tc>
          <w:tcPr>
            <w:tcW w:w="630" w:type="dxa"/>
            <w:vMerge/>
            <w:shd w:val="clear" w:color="auto" w:fill="auto"/>
          </w:tcPr>
          <w:p w:rsidR="00407663" w:rsidRPr="00F57DBF" w:rsidRDefault="00407663" w:rsidP="00BD1907">
            <w:pPr>
              <w:jc w:val="center"/>
              <w:rPr>
                <w:rFonts w:asciiTheme="minorHAnsi" w:hAnsiTheme="minorHAnsi"/>
              </w:rPr>
            </w:pPr>
          </w:p>
        </w:tc>
        <w:tc>
          <w:tcPr>
            <w:tcW w:w="540" w:type="dxa"/>
            <w:shd w:val="clear" w:color="auto" w:fill="auto"/>
            <w:vAlign w:val="center"/>
          </w:tcPr>
          <w:p w:rsidR="00407663" w:rsidRPr="00F57DBF" w:rsidRDefault="00407663" w:rsidP="00BD1907">
            <w:pPr>
              <w:jc w:val="center"/>
              <w:rPr>
                <w:rFonts w:asciiTheme="minorHAnsi" w:hAnsiTheme="minorHAnsi"/>
              </w:rPr>
            </w:pPr>
            <w:r w:rsidRPr="00F57DBF">
              <w:rPr>
                <w:rFonts w:asciiTheme="minorHAnsi" w:hAnsiTheme="minorHAnsi"/>
              </w:rPr>
              <w:t>17</w:t>
            </w:r>
          </w:p>
        </w:tc>
        <w:tc>
          <w:tcPr>
            <w:tcW w:w="7110" w:type="dxa"/>
            <w:shd w:val="clear" w:color="auto" w:fill="auto"/>
          </w:tcPr>
          <w:p w:rsidR="00407663" w:rsidRPr="00F57DBF" w:rsidRDefault="00407663" w:rsidP="00BD1907">
            <w:pPr>
              <w:spacing w:after="240"/>
              <w:rPr>
                <w:rFonts w:asciiTheme="minorHAnsi" w:hAnsiTheme="minorHAnsi"/>
              </w:rPr>
            </w:pPr>
            <w:r w:rsidRPr="00F57DBF">
              <w:rPr>
                <w:rFonts w:asciiTheme="minorHAnsi" w:hAnsiTheme="minorHAnsi"/>
              </w:rPr>
              <w:t>A motion was made to establish a Long-Term Services and Support (LTSS) subcommittee.</w:t>
            </w:r>
          </w:p>
        </w:tc>
        <w:tc>
          <w:tcPr>
            <w:tcW w:w="1170" w:type="dxa"/>
            <w:shd w:val="clear" w:color="auto" w:fill="auto"/>
            <w:vAlign w:val="center"/>
          </w:tcPr>
          <w:p w:rsidR="00407663" w:rsidRPr="00F57DBF" w:rsidRDefault="00407663" w:rsidP="00BD1907">
            <w:pPr>
              <w:jc w:val="center"/>
              <w:rPr>
                <w:rFonts w:asciiTheme="minorHAnsi" w:hAnsiTheme="minorHAnsi"/>
                <w:color w:val="FF0000"/>
              </w:rPr>
            </w:pPr>
            <w:r w:rsidRPr="00F57DBF">
              <w:rPr>
                <w:rFonts w:asciiTheme="minorHAnsi" w:hAnsiTheme="minorHAnsi"/>
                <w:color w:val="000000"/>
              </w:rPr>
              <w:t>Complete</w:t>
            </w:r>
          </w:p>
        </w:tc>
        <w:tc>
          <w:tcPr>
            <w:tcW w:w="4950" w:type="dxa"/>
            <w:shd w:val="clear" w:color="auto" w:fill="auto"/>
          </w:tcPr>
          <w:p w:rsidR="00407663" w:rsidRPr="00F57DBF" w:rsidRDefault="00407663" w:rsidP="00BD1907">
            <w:pPr>
              <w:rPr>
                <w:rFonts w:asciiTheme="minorHAnsi" w:hAnsiTheme="minorHAnsi"/>
              </w:rPr>
            </w:pPr>
            <w:r w:rsidRPr="00F57DBF">
              <w:rPr>
                <w:rFonts w:asciiTheme="minorHAnsi" w:hAnsiTheme="minorHAnsi"/>
              </w:rPr>
              <w:t>Subcommittee met on 6/26/13</w:t>
            </w:r>
          </w:p>
        </w:tc>
      </w:tr>
      <w:tr w:rsidR="00407663" w:rsidRPr="00F57DBF" w:rsidTr="00F57DBF">
        <w:tc>
          <w:tcPr>
            <w:tcW w:w="630" w:type="dxa"/>
            <w:vMerge w:val="restart"/>
            <w:shd w:val="clear" w:color="auto" w:fill="auto"/>
            <w:textDirection w:val="btLr"/>
          </w:tcPr>
          <w:p w:rsidR="00407663" w:rsidRPr="00F57DBF" w:rsidRDefault="00407663" w:rsidP="00BD1907">
            <w:pPr>
              <w:ind w:left="113" w:right="113"/>
              <w:jc w:val="center"/>
              <w:rPr>
                <w:rFonts w:asciiTheme="minorHAnsi" w:hAnsiTheme="minorHAnsi"/>
                <w:b/>
              </w:rPr>
            </w:pPr>
            <w:r w:rsidRPr="00F57DBF">
              <w:rPr>
                <w:rFonts w:asciiTheme="minorHAnsi" w:hAnsiTheme="minorHAnsi"/>
                <w:b/>
              </w:rPr>
              <w:lastRenderedPageBreak/>
              <w:t>5-10-13</w:t>
            </w:r>
          </w:p>
        </w:tc>
        <w:tc>
          <w:tcPr>
            <w:tcW w:w="540" w:type="dxa"/>
            <w:shd w:val="clear" w:color="auto" w:fill="auto"/>
            <w:vAlign w:val="center"/>
          </w:tcPr>
          <w:p w:rsidR="00407663" w:rsidRPr="00F57DBF" w:rsidRDefault="00407663" w:rsidP="00BD1907">
            <w:pPr>
              <w:jc w:val="center"/>
              <w:rPr>
                <w:rFonts w:asciiTheme="minorHAnsi" w:hAnsiTheme="minorHAnsi"/>
              </w:rPr>
            </w:pPr>
            <w:r w:rsidRPr="00F57DBF">
              <w:rPr>
                <w:rFonts w:asciiTheme="minorHAnsi" w:hAnsiTheme="minorHAnsi"/>
              </w:rPr>
              <w:t>18</w:t>
            </w:r>
          </w:p>
        </w:tc>
        <w:tc>
          <w:tcPr>
            <w:tcW w:w="7110" w:type="dxa"/>
            <w:shd w:val="clear" w:color="auto" w:fill="auto"/>
          </w:tcPr>
          <w:p w:rsidR="00407663" w:rsidRPr="00F57DBF" w:rsidRDefault="00407663" w:rsidP="00BD1907">
            <w:pPr>
              <w:spacing w:after="240"/>
              <w:rPr>
                <w:rFonts w:asciiTheme="minorHAnsi" w:hAnsiTheme="minorHAnsi"/>
              </w:rPr>
            </w:pPr>
            <w:r w:rsidRPr="00F57DBF">
              <w:rPr>
                <w:rFonts w:asciiTheme="minorHAnsi" w:hAnsiTheme="minorHAnsi"/>
              </w:rPr>
              <w:t>A motion was made to approve the Implementation Council meeting minutes from the 4-12-13 and 4-26-13 Council meetings.</w:t>
            </w:r>
          </w:p>
        </w:tc>
        <w:tc>
          <w:tcPr>
            <w:tcW w:w="1170" w:type="dxa"/>
            <w:shd w:val="clear" w:color="auto" w:fill="auto"/>
            <w:vAlign w:val="center"/>
          </w:tcPr>
          <w:p w:rsidR="00407663" w:rsidRPr="00F57DBF" w:rsidRDefault="00407663" w:rsidP="00BD1907">
            <w:pPr>
              <w:jc w:val="center"/>
              <w:rPr>
                <w:rFonts w:asciiTheme="minorHAnsi" w:hAnsiTheme="minorHAnsi"/>
                <w:color w:val="FF0000"/>
              </w:rPr>
            </w:pPr>
            <w:r w:rsidRPr="00F57DBF">
              <w:rPr>
                <w:rFonts w:asciiTheme="minorHAnsi" w:hAnsiTheme="minorHAnsi"/>
              </w:rPr>
              <w:t>Complete</w:t>
            </w:r>
          </w:p>
        </w:tc>
        <w:tc>
          <w:tcPr>
            <w:tcW w:w="4950" w:type="dxa"/>
            <w:shd w:val="clear" w:color="auto" w:fill="auto"/>
          </w:tcPr>
          <w:p w:rsidR="00407663" w:rsidRPr="00F57DBF" w:rsidRDefault="00407663" w:rsidP="00BD1907">
            <w:pPr>
              <w:jc w:val="center"/>
              <w:rPr>
                <w:rFonts w:asciiTheme="minorHAnsi" w:hAnsiTheme="minorHAnsi"/>
              </w:rPr>
            </w:pPr>
          </w:p>
        </w:tc>
      </w:tr>
      <w:tr w:rsidR="00407663" w:rsidRPr="00F57DBF" w:rsidTr="00F57DBF">
        <w:tc>
          <w:tcPr>
            <w:tcW w:w="630" w:type="dxa"/>
            <w:vMerge/>
            <w:shd w:val="clear" w:color="auto" w:fill="auto"/>
          </w:tcPr>
          <w:p w:rsidR="00407663" w:rsidRPr="00F57DBF" w:rsidRDefault="00407663" w:rsidP="00BD1907">
            <w:pPr>
              <w:jc w:val="center"/>
              <w:rPr>
                <w:rFonts w:asciiTheme="minorHAnsi" w:hAnsiTheme="minorHAnsi"/>
              </w:rPr>
            </w:pPr>
          </w:p>
        </w:tc>
        <w:tc>
          <w:tcPr>
            <w:tcW w:w="540" w:type="dxa"/>
            <w:shd w:val="clear" w:color="auto" w:fill="auto"/>
            <w:vAlign w:val="center"/>
          </w:tcPr>
          <w:p w:rsidR="00407663" w:rsidRPr="00F57DBF" w:rsidRDefault="00407663" w:rsidP="00BD1907">
            <w:pPr>
              <w:jc w:val="center"/>
              <w:rPr>
                <w:rFonts w:asciiTheme="minorHAnsi" w:hAnsiTheme="minorHAnsi"/>
              </w:rPr>
            </w:pPr>
            <w:r w:rsidRPr="00F57DBF">
              <w:rPr>
                <w:rFonts w:asciiTheme="minorHAnsi" w:hAnsiTheme="minorHAnsi"/>
              </w:rPr>
              <w:t>19</w:t>
            </w:r>
          </w:p>
        </w:tc>
        <w:tc>
          <w:tcPr>
            <w:tcW w:w="7110" w:type="dxa"/>
            <w:shd w:val="clear" w:color="auto" w:fill="auto"/>
          </w:tcPr>
          <w:p w:rsidR="00407663" w:rsidRPr="00F57DBF" w:rsidRDefault="00407663" w:rsidP="00F57DBF">
            <w:pPr>
              <w:spacing w:after="120"/>
              <w:ind w:left="-18"/>
              <w:rPr>
                <w:rFonts w:asciiTheme="minorHAnsi" w:hAnsiTheme="minorHAnsi"/>
              </w:rPr>
            </w:pPr>
            <w:r w:rsidRPr="00F57DBF">
              <w:rPr>
                <w:rFonts w:asciiTheme="minorHAnsi" w:hAnsiTheme="minorHAnsi"/>
              </w:rPr>
              <w:t>A motion was made to accept the Implementation Council Charter and By-Laws revised by the Charter and By-Laws Subcommittee.</w:t>
            </w:r>
          </w:p>
        </w:tc>
        <w:tc>
          <w:tcPr>
            <w:tcW w:w="1170" w:type="dxa"/>
            <w:shd w:val="clear" w:color="auto" w:fill="auto"/>
            <w:vAlign w:val="center"/>
          </w:tcPr>
          <w:p w:rsidR="00407663" w:rsidRPr="00F57DBF" w:rsidRDefault="00407663" w:rsidP="00BD1907">
            <w:pPr>
              <w:jc w:val="center"/>
              <w:rPr>
                <w:rFonts w:asciiTheme="minorHAnsi" w:hAnsiTheme="minorHAnsi"/>
                <w:color w:val="FF0000"/>
              </w:rPr>
            </w:pPr>
            <w:r w:rsidRPr="00F57DBF">
              <w:rPr>
                <w:rFonts w:asciiTheme="minorHAnsi" w:hAnsiTheme="minorHAnsi"/>
              </w:rPr>
              <w:t>Complete</w:t>
            </w:r>
          </w:p>
        </w:tc>
        <w:tc>
          <w:tcPr>
            <w:tcW w:w="4950" w:type="dxa"/>
            <w:shd w:val="clear" w:color="auto" w:fill="auto"/>
          </w:tcPr>
          <w:p w:rsidR="00407663" w:rsidRPr="00F57DBF" w:rsidRDefault="00407663" w:rsidP="00BD1907">
            <w:pPr>
              <w:rPr>
                <w:rFonts w:asciiTheme="minorHAnsi" w:hAnsiTheme="minorHAnsi"/>
              </w:rPr>
            </w:pPr>
            <w:r w:rsidRPr="00F57DBF">
              <w:rPr>
                <w:rFonts w:asciiTheme="minorHAnsi" w:hAnsiTheme="minorHAnsi"/>
              </w:rPr>
              <w:t>The Council operates under the approved Charter and By-Laws</w:t>
            </w:r>
          </w:p>
        </w:tc>
      </w:tr>
      <w:tr w:rsidR="00407663" w:rsidRPr="00F57DBF" w:rsidTr="00F57DBF">
        <w:tc>
          <w:tcPr>
            <w:tcW w:w="630" w:type="dxa"/>
            <w:vMerge/>
            <w:shd w:val="clear" w:color="auto" w:fill="auto"/>
          </w:tcPr>
          <w:p w:rsidR="00407663" w:rsidRPr="00F57DBF" w:rsidRDefault="00407663" w:rsidP="00BD1907">
            <w:pPr>
              <w:jc w:val="center"/>
              <w:rPr>
                <w:rFonts w:asciiTheme="minorHAnsi" w:hAnsiTheme="minorHAnsi"/>
              </w:rPr>
            </w:pPr>
          </w:p>
        </w:tc>
        <w:tc>
          <w:tcPr>
            <w:tcW w:w="540" w:type="dxa"/>
            <w:shd w:val="clear" w:color="auto" w:fill="auto"/>
            <w:vAlign w:val="center"/>
          </w:tcPr>
          <w:p w:rsidR="00407663" w:rsidRPr="00F57DBF" w:rsidRDefault="00407663" w:rsidP="00BD1907">
            <w:pPr>
              <w:jc w:val="center"/>
              <w:rPr>
                <w:rFonts w:asciiTheme="minorHAnsi" w:hAnsiTheme="minorHAnsi"/>
              </w:rPr>
            </w:pPr>
            <w:r w:rsidRPr="00F57DBF">
              <w:rPr>
                <w:rFonts w:asciiTheme="minorHAnsi" w:hAnsiTheme="minorHAnsi"/>
              </w:rPr>
              <w:t>20</w:t>
            </w:r>
          </w:p>
        </w:tc>
        <w:tc>
          <w:tcPr>
            <w:tcW w:w="7110" w:type="dxa"/>
            <w:shd w:val="clear" w:color="auto" w:fill="auto"/>
          </w:tcPr>
          <w:p w:rsidR="00407663" w:rsidRPr="00F57DBF" w:rsidRDefault="00407663" w:rsidP="00BD1907">
            <w:pPr>
              <w:spacing w:after="120"/>
              <w:rPr>
                <w:rFonts w:asciiTheme="minorHAnsi" w:hAnsiTheme="minorHAnsi"/>
              </w:rPr>
            </w:pPr>
            <w:r w:rsidRPr="00F57DBF">
              <w:rPr>
                <w:rFonts w:asciiTheme="minorHAnsi" w:hAnsiTheme="minorHAnsi"/>
              </w:rPr>
              <w:t xml:space="preserve">A motion was made that EOHHS fully fund 30 Implementation Council meetings with opportunity to extend the timeframe of the meetings when necessary. Resource allocation for these meetings and time extensions shall be handled by the Council Chair and Co-Chairs. </w:t>
            </w:r>
          </w:p>
          <w:p w:rsidR="00407663" w:rsidRPr="00F57DBF" w:rsidRDefault="00407663" w:rsidP="00BD1907">
            <w:pPr>
              <w:spacing w:after="240"/>
              <w:rPr>
                <w:rFonts w:asciiTheme="minorHAnsi" w:hAnsiTheme="minorHAnsi"/>
              </w:rPr>
            </w:pPr>
          </w:p>
        </w:tc>
        <w:tc>
          <w:tcPr>
            <w:tcW w:w="1170" w:type="dxa"/>
            <w:shd w:val="clear" w:color="auto" w:fill="auto"/>
            <w:vAlign w:val="center"/>
          </w:tcPr>
          <w:p w:rsidR="00407663" w:rsidRPr="00F57DBF" w:rsidRDefault="00407663" w:rsidP="00BD1907">
            <w:pPr>
              <w:jc w:val="center"/>
              <w:rPr>
                <w:rFonts w:asciiTheme="minorHAnsi" w:hAnsiTheme="minorHAnsi"/>
              </w:rPr>
            </w:pPr>
            <w:r w:rsidRPr="00F57DBF">
              <w:rPr>
                <w:rFonts w:asciiTheme="minorHAnsi" w:hAnsiTheme="minorHAnsi"/>
              </w:rPr>
              <w:t>Complete</w:t>
            </w:r>
          </w:p>
        </w:tc>
        <w:tc>
          <w:tcPr>
            <w:tcW w:w="4950" w:type="dxa"/>
            <w:shd w:val="clear" w:color="auto" w:fill="auto"/>
          </w:tcPr>
          <w:p w:rsidR="00407663" w:rsidRPr="00F57DBF" w:rsidRDefault="00407663" w:rsidP="00BD1907">
            <w:pPr>
              <w:spacing w:after="120"/>
              <w:rPr>
                <w:rFonts w:asciiTheme="minorHAnsi" w:hAnsiTheme="minorHAnsi"/>
              </w:rPr>
            </w:pPr>
            <w:r w:rsidRPr="00F57DBF">
              <w:rPr>
                <w:rFonts w:asciiTheme="minorHAnsi" w:hAnsiTheme="minorHAnsi"/>
              </w:rPr>
              <w:t xml:space="preserve">MassHealth responded that further funding has been requested from CMS in order to fund Council meetings and resources. Until then, MassHealth allocated funds for 12 fully resourced meetings. The Council may choose to ‘frontload’ these meetings while funding is sought for future meetings. </w:t>
            </w:r>
          </w:p>
          <w:p w:rsidR="00407663" w:rsidRPr="00F57DBF" w:rsidRDefault="00407663" w:rsidP="00BD1907">
            <w:pPr>
              <w:spacing w:after="120"/>
              <w:rPr>
                <w:rFonts w:asciiTheme="minorHAnsi" w:hAnsiTheme="minorHAnsi"/>
              </w:rPr>
            </w:pPr>
            <w:r w:rsidRPr="00F57DBF">
              <w:rPr>
                <w:rFonts w:asciiTheme="minorHAnsi" w:hAnsiTheme="minorHAnsi"/>
              </w:rPr>
              <w:t>A presentation about the budget allocation was made by MassHealth on 6/7/13</w:t>
            </w:r>
          </w:p>
          <w:p w:rsidR="00407663" w:rsidRPr="00F57DBF" w:rsidRDefault="00407663" w:rsidP="00BD1907">
            <w:pPr>
              <w:spacing w:after="120"/>
              <w:rPr>
                <w:rFonts w:asciiTheme="minorHAnsi" w:hAnsiTheme="minorHAnsi"/>
              </w:rPr>
            </w:pPr>
            <w:r w:rsidRPr="00F57DBF">
              <w:rPr>
                <w:rFonts w:asciiTheme="minorHAnsi" w:hAnsiTheme="minorHAnsi"/>
              </w:rPr>
              <w:t>8/29/13 With implementation funding, MassHealth will fully fund 30 Implementation Council meetings</w:t>
            </w:r>
          </w:p>
        </w:tc>
      </w:tr>
      <w:tr w:rsidR="00407663" w:rsidRPr="00F57DBF" w:rsidTr="00F57DBF">
        <w:tc>
          <w:tcPr>
            <w:tcW w:w="630" w:type="dxa"/>
            <w:vMerge/>
            <w:shd w:val="clear" w:color="auto" w:fill="auto"/>
          </w:tcPr>
          <w:p w:rsidR="00407663" w:rsidRPr="00F57DBF" w:rsidRDefault="00407663" w:rsidP="00BD1907">
            <w:pPr>
              <w:jc w:val="center"/>
              <w:rPr>
                <w:rFonts w:asciiTheme="minorHAnsi" w:hAnsiTheme="minorHAnsi"/>
              </w:rPr>
            </w:pPr>
          </w:p>
        </w:tc>
        <w:tc>
          <w:tcPr>
            <w:tcW w:w="540" w:type="dxa"/>
            <w:shd w:val="clear" w:color="auto" w:fill="auto"/>
            <w:vAlign w:val="center"/>
          </w:tcPr>
          <w:p w:rsidR="00407663" w:rsidRPr="00F57DBF" w:rsidRDefault="00407663" w:rsidP="00BD1907">
            <w:pPr>
              <w:jc w:val="center"/>
              <w:rPr>
                <w:rFonts w:asciiTheme="minorHAnsi" w:hAnsiTheme="minorHAnsi"/>
              </w:rPr>
            </w:pPr>
            <w:r w:rsidRPr="00F57DBF">
              <w:rPr>
                <w:rFonts w:asciiTheme="minorHAnsi" w:hAnsiTheme="minorHAnsi"/>
              </w:rPr>
              <w:t>21</w:t>
            </w:r>
          </w:p>
        </w:tc>
        <w:tc>
          <w:tcPr>
            <w:tcW w:w="7110" w:type="dxa"/>
            <w:shd w:val="clear" w:color="auto" w:fill="auto"/>
          </w:tcPr>
          <w:p w:rsidR="00407663" w:rsidRPr="00F57DBF" w:rsidRDefault="00407663" w:rsidP="00BD1907">
            <w:pPr>
              <w:rPr>
                <w:rFonts w:asciiTheme="minorHAnsi" w:hAnsiTheme="minorHAnsi"/>
              </w:rPr>
            </w:pPr>
            <w:r w:rsidRPr="00F57DBF">
              <w:rPr>
                <w:rFonts w:asciiTheme="minorHAnsi" w:hAnsiTheme="minorHAnsi"/>
              </w:rPr>
              <w:t>A motion was made that MassHealth should provide a budget for the Implementation Council at the next Council meeting. Pending receipt of this information, the Council will extend the next Council meeting to 3 hours and have up to two subcommittee meetings with full resource and staff support prior to the next Council meeting.</w:t>
            </w:r>
          </w:p>
          <w:p w:rsidR="00407663" w:rsidRPr="00F57DBF" w:rsidRDefault="00407663" w:rsidP="00BD1907">
            <w:pPr>
              <w:spacing w:after="240"/>
              <w:rPr>
                <w:rFonts w:asciiTheme="minorHAnsi" w:hAnsiTheme="minorHAnsi"/>
              </w:rPr>
            </w:pPr>
          </w:p>
        </w:tc>
        <w:tc>
          <w:tcPr>
            <w:tcW w:w="1170" w:type="dxa"/>
            <w:shd w:val="clear" w:color="auto" w:fill="auto"/>
            <w:vAlign w:val="center"/>
          </w:tcPr>
          <w:p w:rsidR="00407663" w:rsidRPr="00F57DBF" w:rsidRDefault="00407663" w:rsidP="00BD1907">
            <w:pPr>
              <w:jc w:val="center"/>
              <w:rPr>
                <w:rFonts w:asciiTheme="minorHAnsi" w:hAnsiTheme="minorHAnsi"/>
                <w:color w:val="FF0000"/>
              </w:rPr>
            </w:pPr>
            <w:r w:rsidRPr="00F57DBF">
              <w:rPr>
                <w:rFonts w:asciiTheme="minorHAnsi" w:hAnsiTheme="minorHAnsi"/>
                <w:color w:val="000000"/>
              </w:rPr>
              <w:t>Complete</w:t>
            </w:r>
          </w:p>
        </w:tc>
        <w:tc>
          <w:tcPr>
            <w:tcW w:w="4950" w:type="dxa"/>
            <w:shd w:val="clear" w:color="auto" w:fill="auto"/>
          </w:tcPr>
          <w:p w:rsidR="00407663" w:rsidRPr="00F57DBF" w:rsidRDefault="00407663" w:rsidP="00BD1907">
            <w:pPr>
              <w:rPr>
                <w:rFonts w:asciiTheme="minorHAnsi" w:hAnsiTheme="minorHAnsi"/>
              </w:rPr>
            </w:pPr>
            <w:r w:rsidRPr="00F57DBF">
              <w:rPr>
                <w:rFonts w:asciiTheme="minorHAnsi" w:hAnsiTheme="minorHAnsi"/>
              </w:rPr>
              <w:t>6/7/13 meeting time was extended to 3 hours and scheduling Continuity of Care/Access to Providers/Transparency and Monitoring Subcommittee and Cultural Competency and Population Specific Competency Quality Me</w:t>
            </w:r>
            <w:r w:rsidR="00F57DBF">
              <w:rPr>
                <w:rFonts w:asciiTheme="minorHAnsi" w:hAnsiTheme="minorHAnsi"/>
              </w:rPr>
              <w:t>trics Subcommittee meetings.</w:t>
            </w:r>
          </w:p>
          <w:p w:rsidR="00407663" w:rsidRPr="00F57DBF" w:rsidRDefault="00407663" w:rsidP="00BD1907">
            <w:pPr>
              <w:rPr>
                <w:rFonts w:asciiTheme="minorHAnsi" w:hAnsiTheme="minorHAnsi"/>
              </w:rPr>
            </w:pPr>
            <w:r w:rsidRPr="00F57DBF">
              <w:rPr>
                <w:rFonts w:asciiTheme="minorHAnsi" w:hAnsiTheme="minorHAnsi"/>
              </w:rPr>
              <w:t>MassHealth presented budget information at the 6/7/13 meeting</w:t>
            </w:r>
          </w:p>
        </w:tc>
      </w:tr>
      <w:tr w:rsidR="00407663" w:rsidRPr="00F57DBF" w:rsidTr="00F57DBF">
        <w:tc>
          <w:tcPr>
            <w:tcW w:w="630" w:type="dxa"/>
            <w:vMerge w:val="restart"/>
            <w:shd w:val="clear" w:color="auto" w:fill="auto"/>
            <w:textDirection w:val="btLr"/>
          </w:tcPr>
          <w:p w:rsidR="00407663" w:rsidRPr="00F57DBF" w:rsidRDefault="00407663" w:rsidP="00BD1907">
            <w:pPr>
              <w:ind w:left="113" w:right="113"/>
              <w:jc w:val="center"/>
              <w:rPr>
                <w:rFonts w:asciiTheme="minorHAnsi" w:hAnsiTheme="minorHAnsi"/>
                <w:b/>
              </w:rPr>
            </w:pPr>
            <w:r w:rsidRPr="00F57DBF">
              <w:rPr>
                <w:rFonts w:asciiTheme="minorHAnsi" w:hAnsiTheme="minorHAnsi"/>
                <w:b/>
              </w:rPr>
              <w:lastRenderedPageBreak/>
              <w:t>6-7-13</w:t>
            </w:r>
          </w:p>
        </w:tc>
        <w:tc>
          <w:tcPr>
            <w:tcW w:w="540" w:type="dxa"/>
            <w:shd w:val="clear" w:color="auto" w:fill="auto"/>
            <w:vAlign w:val="center"/>
          </w:tcPr>
          <w:p w:rsidR="00407663" w:rsidRPr="00F57DBF" w:rsidRDefault="00407663" w:rsidP="00BD1907">
            <w:pPr>
              <w:jc w:val="center"/>
              <w:rPr>
                <w:rFonts w:asciiTheme="minorHAnsi" w:hAnsiTheme="minorHAnsi"/>
              </w:rPr>
            </w:pPr>
            <w:r w:rsidRPr="00F57DBF">
              <w:rPr>
                <w:rFonts w:asciiTheme="minorHAnsi" w:hAnsiTheme="minorHAnsi"/>
              </w:rPr>
              <w:t>22</w:t>
            </w:r>
          </w:p>
        </w:tc>
        <w:tc>
          <w:tcPr>
            <w:tcW w:w="7110" w:type="dxa"/>
            <w:shd w:val="clear" w:color="auto" w:fill="auto"/>
          </w:tcPr>
          <w:p w:rsidR="00407663" w:rsidRPr="00F57DBF" w:rsidRDefault="00407663" w:rsidP="00BD1907">
            <w:pPr>
              <w:rPr>
                <w:rFonts w:asciiTheme="minorHAnsi" w:hAnsiTheme="minorHAnsi"/>
              </w:rPr>
            </w:pPr>
            <w:r w:rsidRPr="00F57DBF">
              <w:rPr>
                <w:rFonts w:asciiTheme="minorHAnsi" w:hAnsiTheme="minorHAnsi"/>
              </w:rPr>
              <w:t>A motion was made to approve the Implementation Council meeting minutes from the 5-10-13 Council meeting.</w:t>
            </w:r>
          </w:p>
          <w:p w:rsidR="00407663" w:rsidRPr="00F57DBF" w:rsidRDefault="00407663" w:rsidP="00BD1907">
            <w:pPr>
              <w:rPr>
                <w:rFonts w:asciiTheme="minorHAnsi" w:hAnsiTheme="minorHAnsi"/>
              </w:rPr>
            </w:pPr>
          </w:p>
        </w:tc>
        <w:tc>
          <w:tcPr>
            <w:tcW w:w="1170" w:type="dxa"/>
            <w:shd w:val="clear" w:color="auto" w:fill="auto"/>
            <w:vAlign w:val="center"/>
          </w:tcPr>
          <w:p w:rsidR="00407663" w:rsidRPr="00F57DBF" w:rsidRDefault="00407663" w:rsidP="00BD1907">
            <w:pPr>
              <w:jc w:val="center"/>
              <w:rPr>
                <w:rFonts w:asciiTheme="minorHAnsi" w:hAnsiTheme="minorHAnsi"/>
              </w:rPr>
            </w:pPr>
            <w:r w:rsidRPr="00F57DBF">
              <w:rPr>
                <w:rFonts w:asciiTheme="minorHAnsi" w:hAnsiTheme="minorHAnsi"/>
              </w:rPr>
              <w:t>Complete</w:t>
            </w:r>
          </w:p>
        </w:tc>
        <w:tc>
          <w:tcPr>
            <w:tcW w:w="4950" w:type="dxa"/>
            <w:shd w:val="clear" w:color="auto" w:fill="auto"/>
          </w:tcPr>
          <w:p w:rsidR="00407663" w:rsidRPr="00F57DBF" w:rsidRDefault="00407663" w:rsidP="00BD1907">
            <w:pPr>
              <w:rPr>
                <w:rFonts w:asciiTheme="minorHAnsi" w:hAnsiTheme="minorHAnsi"/>
              </w:rPr>
            </w:pPr>
          </w:p>
        </w:tc>
      </w:tr>
      <w:tr w:rsidR="00407663" w:rsidRPr="00F57DBF" w:rsidTr="00F57DBF">
        <w:tc>
          <w:tcPr>
            <w:tcW w:w="630" w:type="dxa"/>
            <w:vMerge/>
            <w:shd w:val="clear" w:color="auto" w:fill="auto"/>
          </w:tcPr>
          <w:p w:rsidR="00407663" w:rsidRPr="00F57DBF" w:rsidRDefault="00407663" w:rsidP="00BD1907">
            <w:pPr>
              <w:jc w:val="center"/>
              <w:rPr>
                <w:rFonts w:asciiTheme="minorHAnsi" w:hAnsiTheme="minorHAnsi"/>
              </w:rPr>
            </w:pPr>
          </w:p>
        </w:tc>
        <w:tc>
          <w:tcPr>
            <w:tcW w:w="540" w:type="dxa"/>
            <w:shd w:val="clear" w:color="auto" w:fill="auto"/>
            <w:vAlign w:val="center"/>
          </w:tcPr>
          <w:p w:rsidR="00407663" w:rsidRPr="00F57DBF" w:rsidRDefault="00407663" w:rsidP="00BD1907">
            <w:pPr>
              <w:jc w:val="center"/>
              <w:rPr>
                <w:rFonts w:asciiTheme="minorHAnsi" w:hAnsiTheme="minorHAnsi"/>
              </w:rPr>
            </w:pPr>
            <w:r w:rsidRPr="00F57DBF">
              <w:rPr>
                <w:rFonts w:asciiTheme="minorHAnsi" w:hAnsiTheme="minorHAnsi"/>
              </w:rPr>
              <w:t>23</w:t>
            </w:r>
          </w:p>
        </w:tc>
        <w:tc>
          <w:tcPr>
            <w:tcW w:w="7110" w:type="dxa"/>
            <w:shd w:val="clear" w:color="auto" w:fill="auto"/>
          </w:tcPr>
          <w:p w:rsidR="00407663" w:rsidRPr="00F57DBF" w:rsidRDefault="00407663" w:rsidP="00BD1907">
            <w:pPr>
              <w:rPr>
                <w:rFonts w:asciiTheme="minorHAnsi" w:hAnsiTheme="minorHAnsi"/>
              </w:rPr>
            </w:pPr>
            <w:r w:rsidRPr="00F57DBF">
              <w:rPr>
                <w:rFonts w:asciiTheme="minorHAnsi" w:hAnsiTheme="minorHAnsi"/>
              </w:rPr>
              <w:t>A motion was made that the Implementation Council makes a recommendation to the Behavioral Health Taskforce requiring One Care plans to:</w:t>
            </w:r>
          </w:p>
          <w:p w:rsidR="00407663" w:rsidRPr="00F57DBF" w:rsidRDefault="00407663" w:rsidP="00BD1907">
            <w:pPr>
              <w:rPr>
                <w:rFonts w:asciiTheme="minorHAnsi" w:hAnsiTheme="minorHAnsi"/>
              </w:rPr>
            </w:pPr>
          </w:p>
          <w:p w:rsidR="00407663" w:rsidRPr="00F57DBF" w:rsidRDefault="00407663" w:rsidP="00BD1907">
            <w:pPr>
              <w:ind w:left="702" w:hanging="270"/>
              <w:rPr>
                <w:rFonts w:asciiTheme="minorHAnsi" w:hAnsiTheme="minorHAnsi"/>
              </w:rPr>
            </w:pPr>
            <w:r w:rsidRPr="00F57DBF">
              <w:rPr>
                <w:rFonts w:asciiTheme="minorHAnsi" w:hAnsiTheme="minorHAnsi"/>
              </w:rPr>
              <w:t>1) Establish electronic health records that segregate psychiatric information, including diagnosis, medication and treatment plans, and;</w:t>
            </w:r>
          </w:p>
          <w:p w:rsidR="00407663" w:rsidRPr="00F57DBF" w:rsidRDefault="00407663" w:rsidP="00BD1907">
            <w:pPr>
              <w:ind w:left="702" w:hanging="270"/>
              <w:rPr>
                <w:rFonts w:asciiTheme="minorHAnsi" w:hAnsiTheme="minorHAnsi"/>
              </w:rPr>
            </w:pPr>
            <w:r w:rsidRPr="00F57DBF">
              <w:rPr>
                <w:rFonts w:asciiTheme="minorHAnsi" w:hAnsiTheme="minorHAnsi"/>
              </w:rPr>
              <w:t xml:space="preserve">2) Require consent by the enrollee before psychiatric information is shared with any provider unless the enrollee is unable to give consent. </w:t>
            </w:r>
          </w:p>
          <w:p w:rsidR="00407663" w:rsidRPr="00F57DBF" w:rsidRDefault="00407663" w:rsidP="00BD1907">
            <w:pPr>
              <w:ind w:left="252" w:hanging="252"/>
              <w:rPr>
                <w:rFonts w:asciiTheme="minorHAnsi" w:hAnsiTheme="minorHAnsi"/>
              </w:rPr>
            </w:pPr>
          </w:p>
        </w:tc>
        <w:tc>
          <w:tcPr>
            <w:tcW w:w="1170" w:type="dxa"/>
            <w:shd w:val="clear" w:color="auto" w:fill="auto"/>
            <w:vAlign w:val="center"/>
          </w:tcPr>
          <w:p w:rsidR="00407663" w:rsidRPr="00F57DBF" w:rsidRDefault="00407663" w:rsidP="00BD1907">
            <w:pPr>
              <w:jc w:val="center"/>
              <w:rPr>
                <w:rFonts w:asciiTheme="minorHAnsi" w:hAnsiTheme="minorHAnsi"/>
              </w:rPr>
            </w:pPr>
            <w:r w:rsidRPr="00F57DBF">
              <w:rPr>
                <w:rFonts w:asciiTheme="minorHAnsi" w:hAnsiTheme="minorHAnsi"/>
              </w:rPr>
              <w:t>Complete</w:t>
            </w:r>
          </w:p>
        </w:tc>
        <w:tc>
          <w:tcPr>
            <w:tcW w:w="4950" w:type="dxa"/>
            <w:shd w:val="clear" w:color="auto" w:fill="auto"/>
          </w:tcPr>
          <w:p w:rsidR="00407663" w:rsidRPr="00F57DBF" w:rsidRDefault="00407663" w:rsidP="00BD1907">
            <w:pPr>
              <w:rPr>
                <w:rFonts w:asciiTheme="minorHAnsi" w:hAnsiTheme="minorHAnsi"/>
              </w:rPr>
            </w:pPr>
            <w:r w:rsidRPr="00F57DBF">
              <w:rPr>
                <w:rFonts w:asciiTheme="minorHAnsi" w:hAnsiTheme="minorHAnsi"/>
              </w:rPr>
              <w:t>Dennis Heaphy, Chair, sent an email with the Implementation Council recommendation to the Behavioral Health Taskforce.</w:t>
            </w:r>
          </w:p>
        </w:tc>
      </w:tr>
      <w:tr w:rsidR="00407663" w:rsidRPr="00F57DBF" w:rsidTr="00F57DBF">
        <w:tc>
          <w:tcPr>
            <w:tcW w:w="630" w:type="dxa"/>
            <w:vMerge/>
            <w:shd w:val="clear" w:color="auto" w:fill="auto"/>
          </w:tcPr>
          <w:p w:rsidR="00407663" w:rsidRPr="00F57DBF" w:rsidRDefault="00407663" w:rsidP="00BD1907">
            <w:pPr>
              <w:jc w:val="center"/>
              <w:rPr>
                <w:rFonts w:asciiTheme="minorHAnsi" w:hAnsiTheme="minorHAnsi"/>
              </w:rPr>
            </w:pPr>
          </w:p>
        </w:tc>
        <w:tc>
          <w:tcPr>
            <w:tcW w:w="540" w:type="dxa"/>
            <w:shd w:val="clear" w:color="auto" w:fill="auto"/>
            <w:vAlign w:val="center"/>
          </w:tcPr>
          <w:p w:rsidR="00407663" w:rsidRPr="00F57DBF" w:rsidRDefault="00407663" w:rsidP="00BD1907">
            <w:pPr>
              <w:jc w:val="center"/>
              <w:rPr>
                <w:rFonts w:asciiTheme="minorHAnsi" w:hAnsiTheme="minorHAnsi"/>
              </w:rPr>
            </w:pPr>
            <w:r w:rsidRPr="00F57DBF">
              <w:rPr>
                <w:rFonts w:asciiTheme="minorHAnsi" w:hAnsiTheme="minorHAnsi"/>
              </w:rPr>
              <w:t>24</w:t>
            </w:r>
          </w:p>
        </w:tc>
        <w:tc>
          <w:tcPr>
            <w:tcW w:w="7110" w:type="dxa"/>
            <w:shd w:val="clear" w:color="auto" w:fill="auto"/>
          </w:tcPr>
          <w:p w:rsidR="00407663" w:rsidRPr="00F57DBF" w:rsidRDefault="00407663" w:rsidP="00BD1907">
            <w:pPr>
              <w:tabs>
                <w:tab w:val="left" w:pos="0"/>
              </w:tabs>
              <w:rPr>
                <w:rFonts w:asciiTheme="minorHAnsi" w:hAnsiTheme="minorHAnsi"/>
              </w:rPr>
            </w:pPr>
            <w:r w:rsidRPr="00F57DBF">
              <w:rPr>
                <w:rFonts w:asciiTheme="minorHAnsi" w:hAnsiTheme="minorHAnsi"/>
              </w:rPr>
              <w:t xml:space="preserve">A motion was made that the Council recommends to MassHealth that all One Care assessors receive training on cultural competency and how to interview in a sensitive and appropriate manner. </w:t>
            </w:r>
          </w:p>
          <w:p w:rsidR="00407663" w:rsidRPr="00F57DBF" w:rsidRDefault="00407663" w:rsidP="00BD1907">
            <w:pPr>
              <w:tabs>
                <w:tab w:val="left" w:pos="0"/>
              </w:tabs>
              <w:rPr>
                <w:rFonts w:asciiTheme="minorHAnsi" w:hAnsiTheme="minorHAnsi"/>
              </w:rPr>
            </w:pPr>
          </w:p>
        </w:tc>
        <w:tc>
          <w:tcPr>
            <w:tcW w:w="1170" w:type="dxa"/>
            <w:shd w:val="clear" w:color="auto" w:fill="auto"/>
            <w:vAlign w:val="center"/>
          </w:tcPr>
          <w:p w:rsidR="00407663" w:rsidRPr="00F57DBF" w:rsidRDefault="00407663" w:rsidP="00BD1907">
            <w:pPr>
              <w:jc w:val="center"/>
              <w:rPr>
                <w:rFonts w:asciiTheme="minorHAnsi" w:hAnsiTheme="minorHAnsi"/>
              </w:rPr>
            </w:pPr>
            <w:r w:rsidRPr="00F57DBF">
              <w:rPr>
                <w:rFonts w:asciiTheme="minorHAnsi" w:hAnsiTheme="minorHAnsi"/>
                <w:color w:val="FF0000"/>
              </w:rPr>
              <w:t xml:space="preserve"> </w:t>
            </w:r>
          </w:p>
        </w:tc>
        <w:tc>
          <w:tcPr>
            <w:tcW w:w="4950" w:type="dxa"/>
            <w:shd w:val="clear" w:color="auto" w:fill="auto"/>
          </w:tcPr>
          <w:p w:rsidR="00407663" w:rsidRPr="00F57DBF" w:rsidRDefault="00407663" w:rsidP="00BD1907">
            <w:pPr>
              <w:rPr>
                <w:rFonts w:asciiTheme="minorHAnsi" w:hAnsiTheme="minorHAnsi"/>
              </w:rPr>
            </w:pPr>
          </w:p>
        </w:tc>
      </w:tr>
      <w:tr w:rsidR="00407663" w:rsidRPr="00F57DBF" w:rsidTr="00F57DBF">
        <w:tc>
          <w:tcPr>
            <w:tcW w:w="630" w:type="dxa"/>
            <w:vMerge/>
            <w:shd w:val="clear" w:color="auto" w:fill="auto"/>
          </w:tcPr>
          <w:p w:rsidR="00407663" w:rsidRPr="00F57DBF" w:rsidRDefault="00407663" w:rsidP="00BD1907">
            <w:pPr>
              <w:jc w:val="center"/>
              <w:rPr>
                <w:rFonts w:asciiTheme="minorHAnsi" w:hAnsiTheme="minorHAnsi"/>
              </w:rPr>
            </w:pPr>
          </w:p>
        </w:tc>
        <w:tc>
          <w:tcPr>
            <w:tcW w:w="540" w:type="dxa"/>
            <w:shd w:val="clear" w:color="auto" w:fill="auto"/>
            <w:vAlign w:val="center"/>
          </w:tcPr>
          <w:p w:rsidR="00407663" w:rsidRPr="00F57DBF" w:rsidRDefault="00407663" w:rsidP="00BD1907">
            <w:pPr>
              <w:jc w:val="center"/>
              <w:rPr>
                <w:rFonts w:asciiTheme="minorHAnsi" w:hAnsiTheme="minorHAnsi"/>
              </w:rPr>
            </w:pPr>
            <w:r w:rsidRPr="00F57DBF">
              <w:rPr>
                <w:rFonts w:asciiTheme="minorHAnsi" w:hAnsiTheme="minorHAnsi"/>
              </w:rPr>
              <w:t>25</w:t>
            </w:r>
          </w:p>
        </w:tc>
        <w:tc>
          <w:tcPr>
            <w:tcW w:w="7110" w:type="dxa"/>
            <w:shd w:val="clear" w:color="auto" w:fill="auto"/>
          </w:tcPr>
          <w:p w:rsidR="00407663" w:rsidRPr="00F57DBF" w:rsidRDefault="00407663" w:rsidP="00BD1907">
            <w:pPr>
              <w:rPr>
                <w:rFonts w:asciiTheme="minorHAnsi" w:hAnsiTheme="minorHAnsi"/>
              </w:rPr>
            </w:pPr>
            <w:r w:rsidRPr="00F57DBF">
              <w:rPr>
                <w:rFonts w:asciiTheme="minorHAnsi" w:hAnsiTheme="minorHAnsi"/>
              </w:rPr>
              <w:t>A motion was made that the Council request average wage and benefit data from Home Care agencies contracted by One Care plans.</w:t>
            </w:r>
          </w:p>
          <w:p w:rsidR="00407663" w:rsidRPr="00F57DBF" w:rsidRDefault="00407663" w:rsidP="00BD1907">
            <w:pPr>
              <w:rPr>
                <w:rFonts w:asciiTheme="minorHAnsi" w:hAnsiTheme="minorHAnsi"/>
              </w:rPr>
            </w:pPr>
          </w:p>
          <w:p w:rsidR="00407663" w:rsidRPr="00F57DBF" w:rsidRDefault="00407663" w:rsidP="00BD1907">
            <w:pPr>
              <w:rPr>
                <w:rFonts w:asciiTheme="minorHAnsi" w:hAnsiTheme="minorHAnsi"/>
              </w:rPr>
            </w:pPr>
          </w:p>
          <w:p w:rsidR="00407663" w:rsidRPr="00F57DBF" w:rsidRDefault="00407663" w:rsidP="00BD1907">
            <w:pPr>
              <w:rPr>
                <w:rFonts w:asciiTheme="minorHAnsi" w:hAnsiTheme="minorHAnsi"/>
              </w:rPr>
            </w:pPr>
          </w:p>
          <w:p w:rsidR="00407663" w:rsidRPr="00F57DBF" w:rsidRDefault="00407663" w:rsidP="00BD1907">
            <w:pPr>
              <w:rPr>
                <w:rFonts w:asciiTheme="minorHAnsi" w:hAnsiTheme="minorHAnsi"/>
              </w:rPr>
            </w:pPr>
          </w:p>
          <w:p w:rsidR="00407663" w:rsidRPr="00F57DBF" w:rsidRDefault="00407663" w:rsidP="00BD1907">
            <w:pPr>
              <w:rPr>
                <w:rFonts w:asciiTheme="minorHAnsi" w:hAnsiTheme="minorHAnsi"/>
              </w:rPr>
            </w:pPr>
          </w:p>
          <w:p w:rsidR="00407663" w:rsidRPr="00F57DBF" w:rsidRDefault="00407663" w:rsidP="00BD1907">
            <w:pPr>
              <w:rPr>
                <w:rFonts w:asciiTheme="minorHAnsi" w:hAnsiTheme="minorHAnsi"/>
              </w:rPr>
            </w:pPr>
          </w:p>
          <w:p w:rsidR="00407663" w:rsidRPr="00F57DBF" w:rsidRDefault="00407663" w:rsidP="00BD1907">
            <w:pPr>
              <w:rPr>
                <w:rFonts w:asciiTheme="minorHAnsi" w:hAnsiTheme="minorHAnsi"/>
              </w:rPr>
            </w:pPr>
          </w:p>
        </w:tc>
        <w:tc>
          <w:tcPr>
            <w:tcW w:w="1170" w:type="dxa"/>
            <w:shd w:val="clear" w:color="auto" w:fill="auto"/>
            <w:vAlign w:val="center"/>
          </w:tcPr>
          <w:p w:rsidR="00407663" w:rsidRPr="00F57DBF" w:rsidRDefault="00407663" w:rsidP="00BD1907">
            <w:pPr>
              <w:jc w:val="center"/>
              <w:rPr>
                <w:rFonts w:asciiTheme="minorHAnsi" w:hAnsiTheme="minorHAnsi"/>
              </w:rPr>
            </w:pPr>
            <w:r w:rsidRPr="00F57DBF">
              <w:rPr>
                <w:rFonts w:asciiTheme="minorHAnsi" w:hAnsiTheme="minorHAnsi"/>
              </w:rPr>
              <w:t>Complete</w:t>
            </w:r>
          </w:p>
        </w:tc>
        <w:tc>
          <w:tcPr>
            <w:tcW w:w="4950" w:type="dxa"/>
            <w:shd w:val="clear" w:color="auto" w:fill="auto"/>
          </w:tcPr>
          <w:p w:rsidR="00407663" w:rsidRPr="00F57DBF" w:rsidRDefault="00407663" w:rsidP="00BD1907">
            <w:pPr>
              <w:rPr>
                <w:rFonts w:asciiTheme="minorHAnsi" w:hAnsiTheme="minorHAnsi"/>
              </w:rPr>
            </w:pPr>
            <w:r w:rsidRPr="00F57DBF">
              <w:rPr>
                <w:rFonts w:asciiTheme="minorHAnsi" w:hAnsiTheme="minorHAnsi"/>
              </w:rPr>
              <w:t>Council members were sent two reports on direct care workforce volume, wages and stability (turnover and vacancy rates) as source of currently available information on home care agencies wages for direct care workers.  This issue was tabled for a future meeting.</w:t>
            </w:r>
          </w:p>
          <w:p w:rsidR="00407663" w:rsidRPr="00F57DBF" w:rsidRDefault="00407663" w:rsidP="00BD1907">
            <w:pPr>
              <w:rPr>
                <w:rFonts w:asciiTheme="minorHAnsi" w:hAnsiTheme="minorHAnsi"/>
              </w:rPr>
            </w:pPr>
          </w:p>
          <w:p w:rsidR="00407663" w:rsidRPr="00F57DBF" w:rsidRDefault="00407663" w:rsidP="00BD1907">
            <w:pPr>
              <w:rPr>
                <w:rFonts w:asciiTheme="minorHAnsi" w:hAnsiTheme="minorHAnsi"/>
              </w:rPr>
            </w:pPr>
          </w:p>
        </w:tc>
      </w:tr>
      <w:tr w:rsidR="00407663" w:rsidRPr="00F57DBF" w:rsidTr="00F57DBF">
        <w:tc>
          <w:tcPr>
            <w:tcW w:w="630" w:type="dxa"/>
            <w:vMerge w:val="restart"/>
            <w:shd w:val="clear" w:color="auto" w:fill="auto"/>
            <w:textDirection w:val="btLr"/>
          </w:tcPr>
          <w:p w:rsidR="00407663" w:rsidRPr="00F57DBF" w:rsidRDefault="00407663" w:rsidP="00BD1907">
            <w:pPr>
              <w:ind w:left="113" w:right="113"/>
              <w:jc w:val="center"/>
              <w:rPr>
                <w:rFonts w:asciiTheme="minorHAnsi" w:hAnsiTheme="minorHAnsi"/>
              </w:rPr>
            </w:pPr>
            <w:r w:rsidRPr="00F57DBF">
              <w:rPr>
                <w:rFonts w:asciiTheme="minorHAnsi" w:hAnsiTheme="minorHAnsi"/>
                <w:b/>
              </w:rPr>
              <w:lastRenderedPageBreak/>
              <w:t>7-12-13</w:t>
            </w:r>
          </w:p>
        </w:tc>
        <w:tc>
          <w:tcPr>
            <w:tcW w:w="540" w:type="dxa"/>
            <w:shd w:val="clear" w:color="auto" w:fill="auto"/>
            <w:vAlign w:val="center"/>
          </w:tcPr>
          <w:p w:rsidR="00407663" w:rsidRPr="00F57DBF" w:rsidRDefault="00407663" w:rsidP="00BD1907">
            <w:pPr>
              <w:jc w:val="center"/>
              <w:rPr>
                <w:rFonts w:asciiTheme="minorHAnsi" w:hAnsiTheme="minorHAnsi"/>
              </w:rPr>
            </w:pPr>
            <w:r w:rsidRPr="00F57DBF">
              <w:rPr>
                <w:rFonts w:asciiTheme="minorHAnsi" w:hAnsiTheme="minorHAnsi"/>
              </w:rPr>
              <w:t>26</w:t>
            </w:r>
          </w:p>
        </w:tc>
        <w:tc>
          <w:tcPr>
            <w:tcW w:w="7110" w:type="dxa"/>
            <w:shd w:val="clear" w:color="auto" w:fill="auto"/>
          </w:tcPr>
          <w:p w:rsidR="00407663" w:rsidRPr="00F57DBF" w:rsidRDefault="00407663" w:rsidP="00BD1907">
            <w:pPr>
              <w:rPr>
                <w:rFonts w:asciiTheme="minorHAnsi" w:hAnsiTheme="minorHAnsi"/>
              </w:rPr>
            </w:pPr>
            <w:r w:rsidRPr="00F57DBF">
              <w:rPr>
                <w:rFonts w:asciiTheme="minorHAnsi" w:hAnsiTheme="minorHAnsi"/>
              </w:rPr>
              <w:t>A motion was made to approve the Implementation Council meeting minutes from the 6-7-13 Council meeting.</w:t>
            </w:r>
          </w:p>
          <w:p w:rsidR="00407663" w:rsidRPr="00F57DBF" w:rsidRDefault="00407663" w:rsidP="00BD1907">
            <w:pPr>
              <w:rPr>
                <w:rFonts w:asciiTheme="minorHAnsi" w:hAnsiTheme="minorHAnsi"/>
              </w:rPr>
            </w:pPr>
          </w:p>
        </w:tc>
        <w:tc>
          <w:tcPr>
            <w:tcW w:w="1170" w:type="dxa"/>
            <w:shd w:val="clear" w:color="auto" w:fill="auto"/>
            <w:vAlign w:val="center"/>
          </w:tcPr>
          <w:p w:rsidR="00407663" w:rsidRPr="00F57DBF" w:rsidRDefault="00407663" w:rsidP="00BD1907">
            <w:pPr>
              <w:jc w:val="center"/>
              <w:rPr>
                <w:rFonts w:asciiTheme="minorHAnsi" w:hAnsiTheme="minorHAnsi"/>
                <w:color w:val="FF0000"/>
              </w:rPr>
            </w:pPr>
            <w:r w:rsidRPr="00F57DBF">
              <w:rPr>
                <w:rFonts w:asciiTheme="minorHAnsi" w:hAnsiTheme="minorHAnsi"/>
              </w:rPr>
              <w:t>Complete</w:t>
            </w:r>
          </w:p>
        </w:tc>
        <w:tc>
          <w:tcPr>
            <w:tcW w:w="4950" w:type="dxa"/>
            <w:shd w:val="clear" w:color="auto" w:fill="auto"/>
          </w:tcPr>
          <w:p w:rsidR="00407663" w:rsidRPr="00F57DBF" w:rsidRDefault="00407663" w:rsidP="00BD1907">
            <w:pPr>
              <w:rPr>
                <w:rFonts w:asciiTheme="minorHAnsi" w:hAnsiTheme="minorHAnsi"/>
              </w:rPr>
            </w:pPr>
          </w:p>
        </w:tc>
      </w:tr>
      <w:tr w:rsidR="00407663" w:rsidRPr="00F57DBF" w:rsidTr="00F57DBF">
        <w:trPr>
          <w:trHeight w:val="863"/>
        </w:trPr>
        <w:tc>
          <w:tcPr>
            <w:tcW w:w="630" w:type="dxa"/>
            <w:vMerge/>
            <w:shd w:val="clear" w:color="auto" w:fill="auto"/>
          </w:tcPr>
          <w:p w:rsidR="00407663" w:rsidRPr="00F57DBF" w:rsidRDefault="00407663" w:rsidP="00BD1907">
            <w:pPr>
              <w:jc w:val="center"/>
              <w:rPr>
                <w:rFonts w:asciiTheme="minorHAnsi" w:hAnsiTheme="minorHAnsi"/>
              </w:rPr>
            </w:pPr>
          </w:p>
        </w:tc>
        <w:tc>
          <w:tcPr>
            <w:tcW w:w="540" w:type="dxa"/>
            <w:shd w:val="clear" w:color="auto" w:fill="auto"/>
            <w:vAlign w:val="center"/>
          </w:tcPr>
          <w:p w:rsidR="00407663" w:rsidRPr="00F57DBF" w:rsidRDefault="00407663" w:rsidP="00BD1907">
            <w:pPr>
              <w:jc w:val="center"/>
              <w:rPr>
                <w:rFonts w:asciiTheme="minorHAnsi" w:hAnsiTheme="minorHAnsi"/>
              </w:rPr>
            </w:pPr>
            <w:r w:rsidRPr="00F57DBF">
              <w:rPr>
                <w:rFonts w:asciiTheme="minorHAnsi" w:hAnsiTheme="minorHAnsi"/>
              </w:rPr>
              <w:t>27</w:t>
            </w:r>
          </w:p>
        </w:tc>
        <w:tc>
          <w:tcPr>
            <w:tcW w:w="7110" w:type="dxa"/>
            <w:shd w:val="clear" w:color="auto" w:fill="auto"/>
          </w:tcPr>
          <w:p w:rsidR="00407663" w:rsidRPr="00F57DBF" w:rsidRDefault="00407663" w:rsidP="00BD1907">
            <w:pPr>
              <w:rPr>
                <w:rFonts w:asciiTheme="minorHAnsi" w:hAnsiTheme="minorHAnsi"/>
              </w:rPr>
            </w:pPr>
            <w:r w:rsidRPr="00F57DBF">
              <w:rPr>
                <w:rFonts w:asciiTheme="minorHAnsi" w:hAnsiTheme="minorHAnsi"/>
              </w:rPr>
              <w:t xml:space="preserve">A motion was made that the Council recommends that Support Service Providers (SSP) be included in the scope of One Care plan flexible support services.  </w:t>
            </w:r>
          </w:p>
          <w:p w:rsidR="00407663" w:rsidRPr="00F57DBF" w:rsidRDefault="00407663" w:rsidP="00BD1907">
            <w:pPr>
              <w:rPr>
                <w:rFonts w:asciiTheme="minorHAnsi" w:hAnsiTheme="minorHAnsi"/>
              </w:rPr>
            </w:pPr>
          </w:p>
        </w:tc>
        <w:tc>
          <w:tcPr>
            <w:tcW w:w="1170" w:type="dxa"/>
            <w:shd w:val="clear" w:color="auto" w:fill="auto"/>
            <w:vAlign w:val="center"/>
          </w:tcPr>
          <w:p w:rsidR="00407663" w:rsidRPr="00F57DBF" w:rsidRDefault="00407663" w:rsidP="00BD1907">
            <w:pPr>
              <w:jc w:val="center"/>
              <w:rPr>
                <w:rFonts w:asciiTheme="minorHAnsi" w:hAnsiTheme="minorHAnsi"/>
                <w:color w:val="FF0000"/>
              </w:rPr>
            </w:pPr>
          </w:p>
        </w:tc>
        <w:tc>
          <w:tcPr>
            <w:tcW w:w="4950" w:type="dxa"/>
            <w:shd w:val="clear" w:color="auto" w:fill="auto"/>
          </w:tcPr>
          <w:p w:rsidR="00407663" w:rsidRPr="00F57DBF" w:rsidRDefault="00407663" w:rsidP="00BD1907">
            <w:pPr>
              <w:rPr>
                <w:rFonts w:asciiTheme="minorHAnsi" w:hAnsiTheme="minorHAnsi"/>
              </w:rPr>
            </w:pPr>
          </w:p>
        </w:tc>
      </w:tr>
      <w:tr w:rsidR="00407663" w:rsidRPr="00F57DBF" w:rsidTr="00F57DBF">
        <w:trPr>
          <w:trHeight w:val="980"/>
        </w:trPr>
        <w:tc>
          <w:tcPr>
            <w:tcW w:w="630" w:type="dxa"/>
            <w:vMerge/>
            <w:shd w:val="clear" w:color="auto" w:fill="auto"/>
          </w:tcPr>
          <w:p w:rsidR="00407663" w:rsidRPr="00F57DBF" w:rsidRDefault="00407663" w:rsidP="00BD1907">
            <w:pPr>
              <w:jc w:val="center"/>
              <w:rPr>
                <w:rFonts w:asciiTheme="minorHAnsi" w:hAnsiTheme="minorHAnsi"/>
              </w:rPr>
            </w:pPr>
          </w:p>
        </w:tc>
        <w:tc>
          <w:tcPr>
            <w:tcW w:w="540" w:type="dxa"/>
            <w:shd w:val="clear" w:color="auto" w:fill="auto"/>
            <w:vAlign w:val="center"/>
          </w:tcPr>
          <w:p w:rsidR="00407663" w:rsidRPr="00F57DBF" w:rsidRDefault="00407663" w:rsidP="00BD1907">
            <w:pPr>
              <w:jc w:val="center"/>
              <w:rPr>
                <w:rFonts w:asciiTheme="minorHAnsi" w:hAnsiTheme="minorHAnsi"/>
              </w:rPr>
            </w:pPr>
            <w:r w:rsidRPr="00F57DBF">
              <w:rPr>
                <w:rFonts w:asciiTheme="minorHAnsi" w:hAnsiTheme="minorHAnsi"/>
              </w:rPr>
              <w:t>28</w:t>
            </w:r>
          </w:p>
        </w:tc>
        <w:tc>
          <w:tcPr>
            <w:tcW w:w="7110" w:type="dxa"/>
            <w:shd w:val="clear" w:color="auto" w:fill="auto"/>
          </w:tcPr>
          <w:p w:rsidR="00407663" w:rsidRPr="00F57DBF" w:rsidRDefault="00407663" w:rsidP="00BD1907">
            <w:pPr>
              <w:rPr>
                <w:rFonts w:asciiTheme="minorHAnsi" w:hAnsiTheme="minorHAnsi"/>
              </w:rPr>
            </w:pPr>
            <w:r w:rsidRPr="00F57DBF">
              <w:rPr>
                <w:rFonts w:asciiTheme="minorHAnsi" w:hAnsiTheme="minorHAnsi"/>
              </w:rPr>
              <w:t>A motion was made that the Council recommends the addition of both sexual orientation and gender identity to the assessment conducted by all One Care plans.</w:t>
            </w:r>
          </w:p>
        </w:tc>
        <w:tc>
          <w:tcPr>
            <w:tcW w:w="1170" w:type="dxa"/>
            <w:shd w:val="clear" w:color="auto" w:fill="auto"/>
            <w:vAlign w:val="center"/>
          </w:tcPr>
          <w:p w:rsidR="00407663" w:rsidRPr="00F57DBF" w:rsidRDefault="00407663" w:rsidP="00BD1907">
            <w:pPr>
              <w:jc w:val="center"/>
              <w:rPr>
                <w:rFonts w:asciiTheme="minorHAnsi" w:hAnsiTheme="minorHAnsi"/>
                <w:color w:val="FF0000"/>
              </w:rPr>
            </w:pPr>
            <w:r w:rsidRPr="00F57DBF">
              <w:rPr>
                <w:rFonts w:asciiTheme="minorHAnsi" w:hAnsiTheme="minorHAnsi"/>
                <w:color w:val="FF0000"/>
              </w:rPr>
              <w:t>In-Progress</w:t>
            </w:r>
          </w:p>
        </w:tc>
        <w:tc>
          <w:tcPr>
            <w:tcW w:w="4950" w:type="dxa"/>
            <w:shd w:val="clear" w:color="auto" w:fill="auto"/>
          </w:tcPr>
          <w:p w:rsidR="00407663" w:rsidRPr="00F57DBF" w:rsidRDefault="00407663" w:rsidP="00BD1907">
            <w:pPr>
              <w:rPr>
                <w:rFonts w:asciiTheme="minorHAnsi" w:hAnsiTheme="minorHAnsi"/>
              </w:rPr>
            </w:pPr>
            <w:r w:rsidRPr="00F57DBF">
              <w:rPr>
                <w:rFonts w:asciiTheme="minorHAnsi" w:hAnsiTheme="minorHAnsi"/>
              </w:rPr>
              <w:t>MassHealth has requested further discussion on and clarification regarding this topic.</w:t>
            </w:r>
          </w:p>
          <w:p w:rsidR="00407663" w:rsidRPr="00F57DBF" w:rsidRDefault="00407663" w:rsidP="00BD1907">
            <w:pPr>
              <w:rPr>
                <w:rFonts w:asciiTheme="minorHAnsi" w:hAnsiTheme="minorHAnsi"/>
              </w:rPr>
            </w:pPr>
          </w:p>
          <w:p w:rsidR="00407663" w:rsidRPr="00F57DBF" w:rsidRDefault="00407663" w:rsidP="00BD1907">
            <w:pPr>
              <w:rPr>
                <w:rFonts w:asciiTheme="minorHAnsi" w:hAnsiTheme="minorHAnsi"/>
              </w:rPr>
            </w:pPr>
            <w:r w:rsidRPr="00F57DBF">
              <w:rPr>
                <w:rFonts w:asciiTheme="minorHAnsi" w:hAnsiTheme="minorHAnsi"/>
              </w:rPr>
              <w:t xml:space="preserve">MassHealth and the Council agreed to further discuss how to operationalize the inclusion of questions regarding enrollees’ gender identity and sexual orientation in One Care with a smaller work group of interested Council members. </w:t>
            </w:r>
          </w:p>
          <w:p w:rsidR="00407663" w:rsidRPr="00F57DBF" w:rsidRDefault="00407663" w:rsidP="00BD1907">
            <w:pPr>
              <w:rPr>
                <w:rFonts w:asciiTheme="minorHAnsi" w:hAnsiTheme="minorHAnsi"/>
              </w:rPr>
            </w:pPr>
          </w:p>
          <w:p w:rsidR="00407663" w:rsidRPr="00F57DBF" w:rsidRDefault="00407663" w:rsidP="00BD1907">
            <w:pPr>
              <w:rPr>
                <w:rFonts w:asciiTheme="minorHAnsi" w:hAnsiTheme="minorHAnsi"/>
              </w:rPr>
            </w:pPr>
            <w:r w:rsidRPr="00F57DBF">
              <w:rPr>
                <w:rFonts w:asciiTheme="minorHAnsi" w:hAnsiTheme="minorHAnsi"/>
              </w:rPr>
              <w:t xml:space="preserve">At the 9/20/13 Implementation Council Meeting, MassHealth noted that the issue of gathering LGBT status data has been discussed with One Care plans. It was noted that changes would need to be made to data collection system in order to collect the data. The conversation with plans regarding this issue is ongoing. </w:t>
            </w:r>
          </w:p>
          <w:p w:rsidR="00407663" w:rsidRPr="00F57DBF" w:rsidRDefault="00407663" w:rsidP="00BD1907">
            <w:pPr>
              <w:rPr>
                <w:rFonts w:asciiTheme="minorHAnsi" w:hAnsiTheme="minorHAnsi"/>
              </w:rPr>
            </w:pPr>
          </w:p>
          <w:p w:rsidR="00407663" w:rsidRPr="00F57DBF" w:rsidRDefault="00407663" w:rsidP="00BD1907">
            <w:pPr>
              <w:rPr>
                <w:rFonts w:asciiTheme="minorHAnsi" w:hAnsiTheme="minorHAnsi"/>
              </w:rPr>
            </w:pPr>
          </w:p>
        </w:tc>
      </w:tr>
      <w:tr w:rsidR="00407663" w:rsidRPr="00F57DBF" w:rsidTr="00F57DBF">
        <w:trPr>
          <w:trHeight w:val="980"/>
        </w:trPr>
        <w:tc>
          <w:tcPr>
            <w:tcW w:w="630" w:type="dxa"/>
            <w:vMerge w:val="restart"/>
            <w:shd w:val="clear" w:color="auto" w:fill="auto"/>
            <w:textDirection w:val="btLr"/>
          </w:tcPr>
          <w:p w:rsidR="00407663" w:rsidRPr="00F57DBF" w:rsidRDefault="00407663" w:rsidP="00BD1907">
            <w:pPr>
              <w:ind w:left="113" w:right="113"/>
              <w:jc w:val="center"/>
              <w:rPr>
                <w:rFonts w:asciiTheme="minorHAnsi" w:hAnsiTheme="minorHAnsi"/>
                <w:b/>
              </w:rPr>
            </w:pPr>
            <w:r w:rsidRPr="00F57DBF">
              <w:rPr>
                <w:rFonts w:asciiTheme="minorHAnsi" w:hAnsiTheme="minorHAnsi"/>
                <w:b/>
              </w:rPr>
              <w:lastRenderedPageBreak/>
              <w:t xml:space="preserve">8-15-13 </w:t>
            </w:r>
          </w:p>
        </w:tc>
        <w:tc>
          <w:tcPr>
            <w:tcW w:w="540" w:type="dxa"/>
            <w:shd w:val="clear" w:color="auto" w:fill="auto"/>
            <w:vAlign w:val="center"/>
          </w:tcPr>
          <w:p w:rsidR="00407663" w:rsidRPr="00F57DBF" w:rsidRDefault="00407663" w:rsidP="00BD1907">
            <w:pPr>
              <w:jc w:val="center"/>
              <w:rPr>
                <w:rFonts w:asciiTheme="minorHAnsi" w:hAnsiTheme="minorHAnsi"/>
              </w:rPr>
            </w:pPr>
            <w:r w:rsidRPr="00F57DBF">
              <w:rPr>
                <w:rFonts w:asciiTheme="minorHAnsi" w:hAnsiTheme="minorHAnsi"/>
              </w:rPr>
              <w:t>29</w:t>
            </w:r>
          </w:p>
        </w:tc>
        <w:tc>
          <w:tcPr>
            <w:tcW w:w="7110" w:type="dxa"/>
            <w:shd w:val="clear" w:color="auto" w:fill="auto"/>
          </w:tcPr>
          <w:p w:rsidR="00407663" w:rsidRPr="00F57DBF" w:rsidRDefault="00407663" w:rsidP="00BD1907">
            <w:pPr>
              <w:rPr>
                <w:rFonts w:asciiTheme="minorHAnsi" w:hAnsiTheme="minorHAnsi"/>
              </w:rPr>
            </w:pPr>
            <w:r w:rsidRPr="00F57DBF">
              <w:rPr>
                <w:rFonts w:asciiTheme="minorHAnsi" w:hAnsiTheme="minorHAnsi"/>
              </w:rPr>
              <w:t>A motion was made to approve the Implementation Council meeting minutes from the 7-12-13 Council meeting.</w:t>
            </w:r>
          </w:p>
          <w:p w:rsidR="00407663" w:rsidRPr="00F57DBF" w:rsidRDefault="00407663" w:rsidP="00BD1907">
            <w:pPr>
              <w:rPr>
                <w:rFonts w:asciiTheme="minorHAnsi" w:hAnsiTheme="minorHAnsi"/>
              </w:rPr>
            </w:pPr>
            <w:r w:rsidRPr="00F57DBF">
              <w:rPr>
                <w:rFonts w:asciiTheme="minorHAnsi" w:hAnsiTheme="minorHAnsi"/>
                <w:i/>
              </w:rPr>
              <w:t>Ayes: 9          Nays: 0        Abstentions: 0</w:t>
            </w:r>
          </w:p>
        </w:tc>
        <w:tc>
          <w:tcPr>
            <w:tcW w:w="1170" w:type="dxa"/>
            <w:shd w:val="clear" w:color="auto" w:fill="auto"/>
            <w:vAlign w:val="center"/>
          </w:tcPr>
          <w:p w:rsidR="00407663" w:rsidRPr="00F57DBF" w:rsidRDefault="00407663" w:rsidP="00BD1907">
            <w:pPr>
              <w:jc w:val="center"/>
              <w:rPr>
                <w:rFonts w:asciiTheme="minorHAnsi" w:hAnsiTheme="minorHAnsi"/>
              </w:rPr>
            </w:pPr>
            <w:r w:rsidRPr="00F57DBF">
              <w:rPr>
                <w:rFonts w:asciiTheme="minorHAnsi" w:hAnsiTheme="minorHAnsi"/>
              </w:rPr>
              <w:t>Complete</w:t>
            </w:r>
          </w:p>
        </w:tc>
        <w:tc>
          <w:tcPr>
            <w:tcW w:w="4950" w:type="dxa"/>
            <w:shd w:val="clear" w:color="auto" w:fill="auto"/>
          </w:tcPr>
          <w:p w:rsidR="00407663" w:rsidRPr="00F57DBF" w:rsidRDefault="00407663" w:rsidP="00BD1907">
            <w:pPr>
              <w:rPr>
                <w:rFonts w:asciiTheme="minorHAnsi" w:hAnsiTheme="minorHAnsi"/>
              </w:rPr>
            </w:pPr>
          </w:p>
        </w:tc>
      </w:tr>
      <w:tr w:rsidR="00407663" w:rsidRPr="00F57DBF" w:rsidTr="00F57DBF">
        <w:trPr>
          <w:trHeight w:val="980"/>
        </w:trPr>
        <w:tc>
          <w:tcPr>
            <w:tcW w:w="630" w:type="dxa"/>
            <w:vMerge/>
            <w:shd w:val="clear" w:color="auto" w:fill="auto"/>
          </w:tcPr>
          <w:p w:rsidR="00407663" w:rsidRPr="00F57DBF" w:rsidRDefault="00407663" w:rsidP="00BD1907">
            <w:pPr>
              <w:jc w:val="center"/>
              <w:rPr>
                <w:rFonts w:asciiTheme="minorHAnsi" w:hAnsiTheme="minorHAnsi"/>
              </w:rPr>
            </w:pPr>
          </w:p>
        </w:tc>
        <w:tc>
          <w:tcPr>
            <w:tcW w:w="540" w:type="dxa"/>
            <w:shd w:val="clear" w:color="auto" w:fill="auto"/>
            <w:vAlign w:val="center"/>
          </w:tcPr>
          <w:p w:rsidR="00407663" w:rsidRPr="00F57DBF" w:rsidRDefault="00407663" w:rsidP="00BD1907">
            <w:pPr>
              <w:jc w:val="center"/>
              <w:rPr>
                <w:rFonts w:asciiTheme="minorHAnsi" w:hAnsiTheme="minorHAnsi"/>
              </w:rPr>
            </w:pPr>
            <w:r w:rsidRPr="00F57DBF">
              <w:rPr>
                <w:rFonts w:asciiTheme="minorHAnsi" w:hAnsiTheme="minorHAnsi"/>
              </w:rPr>
              <w:t>30</w:t>
            </w:r>
          </w:p>
        </w:tc>
        <w:tc>
          <w:tcPr>
            <w:tcW w:w="7110" w:type="dxa"/>
            <w:shd w:val="clear" w:color="auto" w:fill="auto"/>
          </w:tcPr>
          <w:p w:rsidR="00407663" w:rsidRPr="00F57DBF" w:rsidRDefault="00407663" w:rsidP="00BD1907">
            <w:pPr>
              <w:tabs>
                <w:tab w:val="left" w:pos="720"/>
              </w:tabs>
              <w:spacing w:after="120"/>
              <w:rPr>
                <w:rFonts w:asciiTheme="minorHAnsi" w:hAnsiTheme="minorHAnsi"/>
              </w:rPr>
            </w:pPr>
            <w:r w:rsidRPr="00F57DBF">
              <w:rPr>
                <w:rFonts w:asciiTheme="minorHAnsi" w:hAnsiTheme="minorHAnsi"/>
              </w:rPr>
              <w:t xml:space="preserve">The Implementation Council recommends that One Care plans make Independent Living – Long Term Services and Supports (IL-LTSS) coordinators available to individuals with very high behavioral health needs (C2b) during the comprehensive assessment. </w:t>
            </w:r>
          </w:p>
          <w:p w:rsidR="00407663" w:rsidRPr="00F57DBF" w:rsidRDefault="00407663" w:rsidP="00BD1907">
            <w:pPr>
              <w:tabs>
                <w:tab w:val="left" w:pos="720"/>
              </w:tabs>
              <w:spacing w:after="120"/>
              <w:rPr>
                <w:rFonts w:asciiTheme="minorHAnsi" w:hAnsiTheme="minorHAnsi"/>
                <w:b/>
                <w:i/>
              </w:rPr>
            </w:pPr>
            <w:r w:rsidRPr="00F57DBF">
              <w:rPr>
                <w:rFonts w:asciiTheme="minorHAnsi" w:hAnsiTheme="minorHAnsi"/>
                <w:i/>
              </w:rPr>
              <w:t>Ayes: 11          Nays: 0        Abstentions: 3</w:t>
            </w:r>
          </w:p>
        </w:tc>
        <w:tc>
          <w:tcPr>
            <w:tcW w:w="1170" w:type="dxa"/>
            <w:shd w:val="clear" w:color="auto" w:fill="auto"/>
            <w:vAlign w:val="center"/>
          </w:tcPr>
          <w:p w:rsidR="00407663" w:rsidRPr="00F57DBF" w:rsidRDefault="00407663" w:rsidP="00BD1907">
            <w:pPr>
              <w:jc w:val="center"/>
              <w:rPr>
                <w:rFonts w:asciiTheme="minorHAnsi" w:hAnsiTheme="minorHAnsi"/>
                <w:color w:val="FF0000"/>
              </w:rPr>
            </w:pPr>
            <w:r w:rsidRPr="00F57DBF">
              <w:rPr>
                <w:rFonts w:asciiTheme="minorHAnsi" w:hAnsiTheme="minorHAnsi"/>
                <w:color w:val="FF0000"/>
              </w:rPr>
              <w:t>In-Progress</w:t>
            </w:r>
          </w:p>
        </w:tc>
        <w:tc>
          <w:tcPr>
            <w:tcW w:w="4950" w:type="dxa"/>
            <w:shd w:val="clear" w:color="auto" w:fill="auto"/>
          </w:tcPr>
          <w:p w:rsidR="00407663" w:rsidRPr="00F57DBF" w:rsidRDefault="00407663" w:rsidP="00BD1907">
            <w:pPr>
              <w:rPr>
                <w:rFonts w:asciiTheme="minorHAnsi" w:hAnsiTheme="minorHAnsi"/>
              </w:rPr>
            </w:pPr>
          </w:p>
        </w:tc>
      </w:tr>
      <w:tr w:rsidR="00407663" w:rsidRPr="00F57DBF" w:rsidTr="00F57DBF">
        <w:trPr>
          <w:trHeight w:val="980"/>
        </w:trPr>
        <w:tc>
          <w:tcPr>
            <w:tcW w:w="630" w:type="dxa"/>
            <w:vMerge/>
            <w:shd w:val="clear" w:color="auto" w:fill="auto"/>
          </w:tcPr>
          <w:p w:rsidR="00407663" w:rsidRPr="00F57DBF" w:rsidRDefault="00407663" w:rsidP="00BD1907">
            <w:pPr>
              <w:jc w:val="center"/>
              <w:rPr>
                <w:rFonts w:asciiTheme="minorHAnsi" w:hAnsiTheme="minorHAnsi"/>
              </w:rPr>
            </w:pPr>
          </w:p>
        </w:tc>
        <w:tc>
          <w:tcPr>
            <w:tcW w:w="540" w:type="dxa"/>
            <w:shd w:val="clear" w:color="auto" w:fill="auto"/>
            <w:vAlign w:val="center"/>
          </w:tcPr>
          <w:p w:rsidR="00407663" w:rsidRPr="00F57DBF" w:rsidRDefault="00407663" w:rsidP="00BD1907">
            <w:pPr>
              <w:jc w:val="center"/>
              <w:rPr>
                <w:rFonts w:asciiTheme="minorHAnsi" w:hAnsiTheme="minorHAnsi"/>
              </w:rPr>
            </w:pPr>
            <w:r w:rsidRPr="00F57DBF">
              <w:rPr>
                <w:rFonts w:asciiTheme="minorHAnsi" w:hAnsiTheme="minorHAnsi"/>
              </w:rPr>
              <w:t>31</w:t>
            </w:r>
          </w:p>
        </w:tc>
        <w:tc>
          <w:tcPr>
            <w:tcW w:w="7110" w:type="dxa"/>
            <w:shd w:val="clear" w:color="auto" w:fill="auto"/>
          </w:tcPr>
          <w:p w:rsidR="00407663" w:rsidRPr="00F57DBF" w:rsidRDefault="00407663" w:rsidP="00BD1907">
            <w:pPr>
              <w:tabs>
                <w:tab w:val="left" w:pos="810"/>
              </w:tabs>
              <w:spacing w:after="120"/>
              <w:rPr>
                <w:rFonts w:asciiTheme="minorHAnsi" w:hAnsiTheme="minorHAnsi"/>
              </w:rPr>
            </w:pPr>
            <w:r w:rsidRPr="00F57DBF">
              <w:rPr>
                <w:rFonts w:asciiTheme="minorHAnsi" w:hAnsiTheme="minorHAnsi"/>
              </w:rPr>
              <w:t xml:space="preserve">The Implementation Council recommends that processes be developed to ensure enrollees understand the function of the IL-LTSS Coordinator before deciding if they want to include the role on their care team. Enrollees may decline or keep an IL-LTSS Coordinator after the initial assessment and care planning process is completed. </w:t>
            </w:r>
          </w:p>
          <w:p w:rsidR="00407663" w:rsidRPr="00F57DBF" w:rsidRDefault="00407663" w:rsidP="00BD1907">
            <w:pPr>
              <w:tabs>
                <w:tab w:val="left" w:pos="810"/>
              </w:tabs>
              <w:spacing w:after="120"/>
              <w:rPr>
                <w:rFonts w:asciiTheme="minorHAnsi" w:hAnsiTheme="minorHAnsi"/>
                <w:b/>
                <w:i/>
              </w:rPr>
            </w:pPr>
            <w:r w:rsidRPr="00F57DBF">
              <w:rPr>
                <w:rFonts w:asciiTheme="minorHAnsi" w:hAnsiTheme="minorHAnsi"/>
                <w:i/>
              </w:rPr>
              <w:t>Ayes: 13          Nays: 0        Abstentions: 1</w:t>
            </w:r>
          </w:p>
        </w:tc>
        <w:tc>
          <w:tcPr>
            <w:tcW w:w="1170" w:type="dxa"/>
            <w:shd w:val="clear" w:color="auto" w:fill="auto"/>
            <w:vAlign w:val="center"/>
          </w:tcPr>
          <w:p w:rsidR="00407663" w:rsidRPr="00F57DBF" w:rsidRDefault="00407663" w:rsidP="00BD1907">
            <w:pPr>
              <w:jc w:val="center"/>
              <w:rPr>
                <w:rFonts w:asciiTheme="minorHAnsi" w:hAnsiTheme="minorHAnsi"/>
                <w:color w:val="FF0000"/>
              </w:rPr>
            </w:pPr>
            <w:r w:rsidRPr="00F57DBF">
              <w:rPr>
                <w:rFonts w:asciiTheme="minorHAnsi" w:hAnsiTheme="minorHAnsi"/>
                <w:color w:val="FF0000"/>
              </w:rPr>
              <w:t>In-Progress</w:t>
            </w:r>
          </w:p>
        </w:tc>
        <w:tc>
          <w:tcPr>
            <w:tcW w:w="4950" w:type="dxa"/>
            <w:shd w:val="clear" w:color="auto" w:fill="auto"/>
          </w:tcPr>
          <w:p w:rsidR="00407663" w:rsidRPr="00F57DBF" w:rsidRDefault="00407663" w:rsidP="00BD1907">
            <w:pPr>
              <w:ind w:left="720"/>
              <w:rPr>
                <w:rFonts w:asciiTheme="minorHAnsi" w:hAnsiTheme="minorHAnsi"/>
              </w:rPr>
            </w:pPr>
          </w:p>
        </w:tc>
      </w:tr>
      <w:tr w:rsidR="00407663" w:rsidRPr="00F57DBF" w:rsidTr="00F57DBF">
        <w:trPr>
          <w:trHeight w:val="980"/>
        </w:trPr>
        <w:tc>
          <w:tcPr>
            <w:tcW w:w="630" w:type="dxa"/>
            <w:vMerge/>
            <w:shd w:val="clear" w:color="auto" w:fill="auto"/>
          </w:tcPr>
          <w:p w:rsidR="00407663" w:rsidRPr="00F57DBF" w:rsidRDefault="00407663" w:rsidP="00BD1907">
            <w:pPr>
              <w:jc w:val="center"/>
              <w:rPr>
                <w:rFonts w:asciiTheme="minorHAnsi" w:hAnsiTheme="minorHAnsi"/>
              </w:rPr>
            </w:pPr>
          </w:p>
        </w:tc>
        <w:tc>
          <w:tcPr>
            <w:tcW w:w="540" w:type="dxa"/>
            <w:shd w:val="clear" w:color="auto" w:fill="auto"/>
            <w:vAlign w:val="center"/>
          </w:tcPr>
          <w:p w:rsidR="00407663" w:rsidRPr="00F57DBF" w:rsidRDefault="00407663" w:rsidP="00BD1907">
            <w:pPr>
              <w:jc w:val="center"/>
              <w:rPr>
                <w:rFonts w:asciiTheme="minorHAnsi" w:hAnsiTheme="minorHAnsi"/>
              </w:rPr>
            </w:pPr>
            <w:r w:rsidRPr="00F57DBF">
              <w:rPr>
                <w:rFonts w:asciiTheme="minorHAnsi" w:hAnsiTheme="minorHAnsi"/>
              </w:rPr>
              <w:t>32</w:t>
            </w:r>
          </w:p>
        </w:tc>
        <w:tc>
          <w:tcPr>
            <w:tcW w:w="7110" w:type="dxa"/>
            <w:shd w:val="clear" w:color="auto" w:fill="auto"/>
          </w:tcPr>
          <w:p w:rsidR="00407663" w:rsidRPr="00F57DBF" w:rsidRDefault="00407663" w:rsidP="00BD1907">
            <w:pPr>
              <w:tabs>
                <w:tab w:val="left" w:pos="810"/>
              </w:tabs>
              <w:spacing w:after="120"/>
              <w:rPr>
                <w:rFonts w:asciiTheme="minorHAnsi" w:hAnsiTheme="minorHAnsi"/>
              </w:rPr>
            </w:pPr>
            <w:r w:rsidRPr="00F57DBF">
              <w:rPr>
                <w:rFonts w:asciiTheme="minorHAnsi" w:hAnsiTheme="minorHAnsi"/>
              </w:rPr>
              <w:t xml:space="preserve">The Implementation Council recommends that the IL-LTSS Coordinator may complete the LTSS portion of the Initial Comprehensive Assessment during the first 180 days for first year of the demonstration only for individuals in the rating categories C1 and C2A. </w:t>
            </w:r>
          </w:p>
          <w:p w:rsidR="00407663" w:rsidRPr="00F57DBF" w:rsidRDefault="00407663" w:rsidP="00BD1907">
            <w:pPr>
              <w:tabs>
                <w:tab w:val="left" w:pos="810"/>
              </w:tabs>
              <w:spacing w:after="120"/>
              <w:rPr>
                <w:rFonts w:asciiTheme="minorHAnsi" w:hAnsiTheme="minorHAnsi"/>
                <w:i/>
              </w:rPr>
            </w:pPr>
            <w:r w:rsidRPr="00F57DBF">
              <w:rPr>
                <w:rFonts w:asciiTheme="minorHAnsi" w:hAnsiTheme="minorHAnsi"/>
                <w:i/>
              </w:rPr>
              <w:t>Ayes: 11          Nays: 0        Abstentions: 4</w:t>
            </w:r>
          </w:p>
        </w:tc>
        <w:tc>
          <w:tcPr>
            <w:tcW w:w="1170" w:type="dxa"/>
            <w:shd w:val="clear" w:color="auto" w:fill="auto"/>
            <w:vAlign w:val="center"/>
          </w:tcPr>
          <w:p w:rsidR="00407663" w:rsidRPr="00F57DBF" w:rsidRDefault="00407663" w:rsidP="00BD1907">
            <w:pPr>
              <w:jc w:val="center"/>
              <w:rPr>
                <w:rFonts w:asciiTheme="minorHAnsi" w:hAnsiTheme="minorHAnsi"/>
                <w:color w:val="FF0000"/>
              </w:rPr>
            </w:pPr>
            <w:r w:rsidRPr="00F57DBF">
              <w:rPr>
                <w:rFonts w:asciiTheme="minorHAnsi" w:hAnsiTheme="minorHAnsi"/>
                <w:color w:val="FF0000"/>
              </w:rPr>
              <w:t>In-Progress</w:t>
            </w:r>
          </w:p>
        </w:tc>
        <w:tc>
          <w:tcPr>
            <w:tcW w:w="4950" w:type="dxa"/>
            <w:shd w:val="clear" w:color="auto" w:fill="auto"/>
          </w:tcPr>
          <w:p w:rsidR="00407663" w:rsidRPr="00F57DBF" w:rsidRDefault="00407663" w:rsidP="00BD1907">
            <w:pPr>
              <w:ind w:left="720"/>
              <w:rPr>
                <w:rFonts w:asciiTheme="minorHAnsi" w:hAnsiTheme="minorHAnsi"/>
              </w:rPr>
            </w:pPr>
          </w:p>
        </w:tc>
      </w:tr>
      <w:tr w:rsidR="00407663" w:rsidRPr="00F57DBF" w:rsidTr="00F57DBF">
        <w:trPr>
          <w:trHeight w:val="980"/>
        </w:trPr>
        <w:tc>
          <w:tcPr>
            <w:tcW w:w="630" w:type="dxa"/>
            <w:vMerge/>
            <w:shd w:val="clear" w:color="auto" w:fill="auto"/>
          </w:tcPr>
          <w:p w:rsidR="00407663" w:rsidRPr="00F57DBF" w:rsidRDefault="00407663" w:rsidP="00BD1907">
            <w:pPr>
              <w:jc w:val="center"/>
              <w:rPr>
                <w:rFonts w:asciiTheme="minorHAnsi" w:hAnsiTheme="minorHAnsi"/>
              </w:rPr>
            </w:pPr>
          </w:p>
        </w:tc>
        <w:tc>
          <w:tcPr>
            <w:tcW w:w="540" w:type="dxa"/>
            <w:shd w:val="clear" w:color="auto" w:fill="auto"/>
            <w:vAlign w:val="center"/>
          </w:tcPr>
          <w:p w:rsidR="00407663" w:rsidRPr="00F57DBF" w:rsidRDefault="00407663" w:rsidP="00BD1907">
            <w:pPr>
              <w:jc w:val="center"/>
              <w:rPr>
                <w:rFonts w:asciiTheme="minorHAnsi" w:hAnsiTheme="minorHAnsi"/>
              </w:rPr>
            </w:pPr>
            <w:r w:rsidRPr="00F57DBF">
              <w:rPr>
                <w:rFonts w:asciiTheme="minorHAnsi" w:hAnsiTheme="minorHAnsi"/>
              </w:rPr>
              <w:t>33</w:t>
            </w:r>
          </w:p>
        </w:tc>
        <w:tc>
          <w:tcPr>
            <w:tcW w:w="7110" w:type="dxa"/>
            <w:shd w:val="clear" w:color="auto" w:fill="auto"/>
          </w:tcPr>
          <w:p w:rsidR="00407663" w:rsidRPr="00F57DBF" w:rsidRDefault="00407663" w:rsidP="00BD1907">
            <w:pPr>
              <w:rPr>
                <w:rFonts w:asciiTheme="minorHAnsi" w:hAnsiTheme="minorHAnsi"/>
              </w:rPr>
            </w:pPr>
            <w:r w:rsidRPr="00F57DBF">
              <w:rPr>
                <w:rFonts w:asciiTheme="minorHAnsi" w:hAnsiTheme="minorHAnsi"/>
              </w:rPr>
              <w:t>The Implementation Council moves that Dennis Heaphy, Chair, will appoint a work group of Council members to develop a list of Council member priorities. The group will circulate the proposed priorities to the full Council for discussion prior to the next meeting.</w:t>
            </w:r>
          </w:p>
          <w:p w:rsidR="00407663" w:rsidRPr="00F57DBF" w:rsidRDefault="00407663" w:rsidP="00BD1907">
            <w:pPr>
              <w:rPr>
                <w:rFonts w:asciiTheme="minorHAnsi" w:hAnsiTheme="minorHAnsi"/>
              </w:rPr>
            </w:pPr>
            <w:r w:rsidRPr="00F57DBF">
              <w:rPr>
                <w:rFonts w:asciiTheme="minorHAnsi" w:hAnsiTheme="minorHAnsi"/>
                <w:i/>
              </w:rPr>
              <w:t>Ayes: 9          Nays: 0        Abstentions: 0</w:t>
            </w:r>
          </w:p>
        </w:tc>
        <w:tc>
          <w:tcPr>
            <w:tcW w:w="1170" w:type="dxa"/>
            <w:shd w:val="clear" w:color="auto" w:fill="auto"/>
            <w:vAlign w:val="center"/>
          </w:tcPr>
          <w:p w:rsidR="00407663" w:rsidRPr="00F57DBF" w:rsidRDefault="00407663" w:rsidP="00BD1907">
            <w:pPr>
              <w:jc w:val="center"/>
              <w:rPr>
                <w:rFonts w:asciiTheme="minorHAnsi" w:hAnsiTheme="minorHAnsi"/>
              </w:rPr>
            </w:pPr>
            <w:r w:rsidRPr="00F57DBF">
              <w:rPr>
                <w:rFonts w:asciiTheme="minorHAnsi" w:hAnsiTheme="minorHAnsi"/>
              </w:rPr>
              <w:t>Complete</w:t>
            </w:r>
          </w:p>
        </w:tc>
        <w:tc>
          <w:tcPr>
            <w:tcW w:w="4950" w:type="dxa"/>
            <w:shd w:val="clear" w:color="auto" w:fill="auto"/>
          </w:tcPr>
          <w:p w:rsidR="00407663" w:rsidRPr="00F57DBF" w:rsidRDefault="00407663" w:rsidP="00BD1907">
            <w:pPr>
              <w:rPr>
                <w:rFonts w:asciiTheme="minorHAnsi" w:hAnsiTheme="minorHAnsi"/>
              </w:rPr>
            </w:pPr>
            <w:r w:rsidRPr="00F57DBF">
              <w:rPr>
                <w:rFonts w:asciiTheme="minorHAnsi" w:hAnsiTheme="minorHAnsi"/>
              </w:rPr>
              <w:t>A letter with Council priorities and requests of MassHealth was developed and sent to Robin Callahan, Deputy Medicaid Director on August 29</w:t>
            </w:r>
            <w:r w:rsidRPr="00F57DBF">
              <w:rPr>
                <w:rFonts w:asciiTheme="minorHAnsi" w:hAnsiTheme="minorHAnsi"/>
                <w:vertAlign w:val="superscript"/>
              </w:rPr>
              <w:t>th</w:t>
            </w:r>
            <w:r w:rsidRPr="00F57DBF">
              <w:rPr>
                <w:rFonts w:asciiTheme="minorHAnsi" w:hAnsiTheme="minorHAnsi"/>
              </w:rPr>
              <w:t xml:space="preserve"> 2013.</w:t>
            </w:r>
          </w:p>
        </w:tc>
      </w:tr>
      <w:tr w:rsidR="00407663" w:rsidRPr="00F57DBF" w:rsidTr="00F57DBF">
        <w:trPr>
          <w:cantSplit/>
          <w:trHeight w:val="1134"/>
        </w:trPr>
        <w:tc>
          <w:tcPr>
            <w:tcW w:w="630" w:type="dxa"/>
            <w:shd w:val="clear" w:color="auto" w:fill="auto"/>
            <w:textDirection w:val="btLr"/>
          </w:tcPr>
          <w:p w:rsidR="00407663" w:rsidRPr="00F57DBF" w:rsidRDefault="00407663" w:rsidP="00BD1907">
            <w:pPr>
              <w:ind w:left="113" w:right="113"/>
              <w:jc w:val="center"/>
              <w:rPr>
                <w:rFonts w:asciiTheme="minorHAnsi" w:hAnsiTheme="minorHAnsi"/>
                <w:b/>
              </w:rPr>
            </w:pPr>
            <w:r w:rsidRPr="00F57DBF">
              <w:rPr>
                <w:rFonts w:asciiTheme="minorHAnsi" w:hAnsiTheme="minorHAnsi"/>
                <w:b/>
              </w:rPr>
              <w:lastRenderedPageBreak/>
              <w:t>9-20-13</w:t>
            </w:r>
          </w:p>
        </w:tc>
        <w:tc>
          <w:tcPr>
            <w:tcW w:w="540" w:type="dxa"/>
            <w:shd w:val="clear" w:color="auto" w:fill="auto"/>
            <w:vAlign w:val="center"/>
          </w:tcPr>
          <w:p w:rsidR="00407663" w:rsidRPr="00F57DBF" w:rsidRDefault="00407663" w:rsidP="00BD1907">
            <w:pPr>
              <w:jc w:val="center"/>
              <w:rPr>
                <w:rFonts w:asciiTheme="minorHAnsi" w:hAnsiTheme="minorHAnsi"/>
              </w:rPr>
            </w:pPr>
            <w:r w:rsidRPr="00F57DBF">
              <w:rPr>
                <w:rFonts w:asciiTheme="minorHAnsi" w:hAnsiTheme="minorHAnsi"/>
              </w:rPr>
              <w:t>34</w:t>
            </w:r>
          </w:p>
        </w:tc>
        <w:tc>
          <w:tcPr>
            <w:tcW w:w="7110" w:type="dxa"/>
            <w:shd w:val="clear" w:color="auto" w:fill="auto"/>
          </w:tcPr>
          <w:p w:rsidR="00407663" w:rsidRPr="00F57DBF" w:rsidRDefault="00407663" w:rsidP="00BD1907">
            <w:pPr>
              <w:rPr>
                <w:rFonts w:asciiTheme="minorHAnsi" w:hAnsiTheme="minorHAnsi"/>
              </w:rPr>
            </w:pPr>
            <w:r w:rsidRPr="00F57DBF">
              <w:rPr>
                <w:rFonts w:asciiTheme="minorHAnsi" w:hAnsiTheme="minorHAnsi"/>
              </w:rPr>
              <w:t>A motion was made to approve the Implementation Council meeting minutes from the 8-15-13 Council meeting.</w:t>
            </w:r>
          </w:p>
          <w:p w:rsidR="00407663" w:rsidRPr="00F57DBF" w:rsidRDefault="00407663" w:rsidP="00BD1907">
            <w:pPr>
              <w:rPr>
                <w:rFonts w:asciiTheme="minorHAnsi" w:hAnsiTheme="minorHAnsi"/>
                <w:i/>
              </w:rPr>
            </w:pPr>
            <w:r w:rsidRPr="00F57DBF">
              <w:rPr>
                <w:rFonts w:asciiTheme="minorHAnsi" w:hAnsiTheme="minorHAnsi"/>
                <w:i/>
              </w:rPr>
              <w:t xml:space="preserve">Ayes: 10          Nays: 0        Abstentions: </w:t>
            </w:r>
            <w:r w:rsidR="00F57DBF">
              <w:rPr>
                <w:rFonts w:asciiTheme="minorHAnsi" w:hAnsiTheme="minorHAnsi"/>
                <w:i/>
              </w:rPr>
              <w:t>0</w:t>
            </w:r>
          </w:p>
        </w:tc>
        <w:tc>
          <w:tcPr>
            <w:tcW w:w="1170" w:type="dxa"/>
            <w:shd w:val="clear" w:color="auto" w:fill="auto"/>
            <w:vAlign w:val="center"/>
          </w:tcPr>
          <w:p w:rsidR="00407663" w:rsidRPr="00F57DBF" w:rsidRDefault="00407663" w:rsidP="00BD1907">
            <w:pPr>
              <w:jc w:val="center"/>
              <w:rPr>
                <w:rFonts w:asciiTheme="minorHAnsi" w:hAnsiTheme="minorHAnsi"/>
              </w:rPr>
            </w:pPr>
            <w:r w:rsidRPr="00F57DBF">
              <w:rPr>
                <w:rFonts w:asciiTheme="minorHAnsi" w:hAnsiTheme="minorHAnsi"/>
              </w:rPr>
              <w:t>Complete</w:t>
            </w:r>
          </w:p>
        </w:tc>
        <w:tc>
          <w:tcPr>
            <w:tcW w:w="4950" w:type="dxa"/>
            <w:shd w:val="clear" w:color="auto" w:fill="auto"/>
          </w:tcPr>
          <w:p w:rsidR="00407663" w:rsidRPr="00F57DBF" w:rsidRDefault="00407663" w:rsidP="00BD1907">
            <w:pPr>
              <w:rPr>
                <w:rFonts w:asciiTheme="minorHAnsi" w:hAnsiTheme="minorHAnsi"/>
              </w:rPr>
            </w:pPr>
          </w:p>
        </w:tc>
      </w:tr>
      <w:tr w:rsidR="00407663" w:rsidRPr="00F57DBF" w:rsidTr="00F57DBF">
        <w:trPr>
          <w:cantSplit/>
          <w:trHeight w:val="1007"/>
        </w:trPr>
        <w:tc>
          <w:tcPr>
            <w:tcW w:w="630" w:type="dxa"/>
            <w:shd w:val="clear" w:color="auto" w:fill="auto"/>
            <w:textDirection w:val="btLr"/>
          </w:tcPr>
          <w:p w:rsidR="00407663" w:rsidRPr="00F57DBF" w:rsidRDefault="00407663" w:rsidP="00BD1907">
            <w:pPr>
              <w:ind w:left="113" w:right="113"/>
              <w:jc w:val="center"/>
              <w:rPr>
                <w:rFonts w:asciiTheme="minorHAnsi" w:hAnsiTheme="minorHAnsi"/>
                <w:b/>
              </w:rPr>
            </w:pPr>
            <w:r w:rsidRPr="00F57DBF">
              <w:rPr>
                <w:rFonts w:asciiTheme="minorHAnsi" w:hAnsiTheme="minorHAnsi"/>
                <w:b/>
              </w:rPr>
              <w:t>10-25-13</w:t>
            </w:r>
          </w:p>
        </w:tc>
        <w:tc>
          <w:tcPr>
            <w:tcW w:w="540" w:type="dxa"/>
            <w:shd w:val="clear" w:color="auto" w:fill="auto"/>
            <w:vAlign w:val="center"/>
          </w:tcPr>
          <w:p w:rsidR="00407663" w:rsidRPr="00F57DBF" w:rsidRDefault="00407663" w:rsidP="00BD1907">
            <w:pPr>
              <w:jc w:val="center"/>
              <w:rPr>
                <w:rFonts w:asciiTheme="minorHAnsi" w:hAnsiTheme="minorHAnsi"/>
              </w:rPr>
            </w:pPr>
            <w:r w:rsidRPr="00F57DBF">
              <w:rPr>
                <w:rFonts w:asciiTheme="minorHAnsi" w:hAnsiTheme="minorHAnsi"/>
              </w:rPr>
              <w:t>35</w:t>
            </w:r>
          </w:p>
        </w:tc>
        <w:tc>
          <w:tcPr>
            <w:tcW w:w="7110" w:type="dxa"/>
            <w:shd w:val="clear" w:color="auto" w:fill="auto"/>
          </w:tcPr>
          <w:p w:rsidR="00407663" w:rsidRPr="00F57DBF" w:rsidRDefault="00407663" w:rsidP="00BD1907">
            <w:pPr>
              <w:rPr>
                <w:rFonts w:asciiTheme="minorHAnsi" w:hAnsiTheme="minorHAnsi"/>
              </w:rPr>
            </w:pPr>
            <w:r w:rsidRPr="00F57DBF">
              <w:rPr>
                <w:rFonts w:asciiTheme="minorHAnsi" w:hAnsiTheme="minorHAnsi"/>
              </w:rPr>
              <w:t>A motion was made to approve the Implementation Council meeting minutes from the 9-20-13 Council meeting.</w:t>
            </w:r>
          </w:p>
          <w:p w:rsidR="00407663" w:rsidRPr="00F57DBF" w:rsidRDefault="00407663" w:rsidP="00BD1907">
            <w:pPr>
              <w:rPr>
                <w:rFonts w:asciiTheme="minorHAnsi" w:hAnsiTheme="minorHAnsi"/>
                <w:i/>
              </w:rPr>
            </w:pPr>
            <w:r w:rsidRPr="00F57DBF">
              <w:rPr>
                <w:rFonts w:asciiTheme="minorHAnsi" w:hAnsiTheme="minorHAnsi"/>
                <w:i/>
              </w:rPr>
              <w:t xml:space="preserve">Ayes: 10          Nays: 0        Abstentions: </w:t>
            </w:r>
            <w:r w:rsidR="00F57DBF">
              <w:rPr>
                <w:rFonts w:asciiTheme="minorHAnsi" w:hAnsiTheme="minorHAnsi"/>
                <w:i/>
              </w:rPr>
              <w:t>0</w:t>
            </w:r>
          </w:p>
        </w:tc>
        <w:tc>
          <w:tcPr>
            <w:tcW w:w="1170" w:type="dxa"/>
            <w:shd w:val="clear" w:color="auto" w:fill="auto"/>
            <w:vAlign w:val="center"/>
          </w:tcPr>
          <w:p w:rsidR="00407663" w:rsidRPr="00F57DBF" w:rsidRDefault="00407663" w:rsidP="00BD1907">
            <w:pPr>
              <w:jc w:val="center"/>
              <w:rPr>
                <w:rFonts w:asciiTheme="minorHAnsi" w:hAnsiTheme="minorHAnsi"/>
              </w:rPr>
            </w:pPr>
            <w:r w:rsidRPr="00F57DBF">
              <w:rPr>
                <w:rFonts w:asciiTheme="minorHAnsi" w:hAnsiTheme="minorHAnsi"/>
              </w:rPr>
              <w:t>Complete</w:t>
            </w:r>
          </w:p>
        </w:tc>
        <w:tc>
          <w:tcPr>
            <w:tcW w:w="4950" w:type="dxa"/>
            <w:shd w:val="clear" w:color="auto" w:fill="auto"/>
          </w:tcPr>
          <w:p w:rsidR="00407663" w:rsidRPr="00F57DBF" w:rsidRDefault="00407663" w:rsidP="00BD1907">
            <w:pPr>
              <w:rPr>
                <w:rFonts w:asciiTheme="minorHAnsi" w:hAnsiTheme="minorHAnsi"/>
              </w:rPr>
            </w:pPr>
          </w:p>
        </w:tc>
      </w:tr>
      <w:tr w:rsidR="00407663" w:rsidRPr="00F57DBF" w:rsidTr="00F57DBF">
        <w:trPr>
          <w:cantSplit/>
          <w:trHeight w:val="1025"/>
        </w:trPr>
        <w:tc>
          <w:tcPr>
            <w:tcW w:w="630" w:type="dxa"/>
            <w:vMerge w:val="restart"/>
            <w:shd w:val="clear" w:color="auto" w:fill="auto"/>
            <w:textDirection w:val="btLr"/>
          </w:tcPr>
          <w:p w:rsidR="00407663" w:rsidRPr="00F57DBF" w:rsidRDefault="00407663" w:rsidP="00BD1907">
            <w:pPr>
              <w:ind w:left="113" w:right="113"/>
              <w:jc w:val="center"/>
              <w:rPr>
                <w:rFonts w:asciiTheme="minorHAnsi" w:hAnsiTheme="minorHAnsi"/>
                <w:b/>
              </w:rPr>
            </w:pPr>
            <w:r w:rsidRPr="00F57DBF">
              <w:rPr>
                <w:rFonts w:asciiTheme="minorHAnsi" w:hAnsiTheme="minorHAnsi"/>
                <w:b/>
              </w:rPr>
              <w:t>11-15-13</w:t>
            </w:r>
          </w:p>
        </w:tc>
        <w:tc>
          <w:tcPr>
            <w:tcW w:w="540" w:type="dxa"/>
            <w:shd w:val="clear" w:color="auto" w:fill="auto"/>
            <w:vAlign w:val="center"/>
          </w:tcPr>
          <w:p w:rsidR="00407663" w:rsidRPr="00F57DBF" w:rsidRDefault="00407663" w:rsidP="00BD1907">
            <w:pPr>
              <w:jc w:val="center"/>
              <w:rPr>
                <w:rFonts w:asciiTheme="minorHAnsi" w:hAnsiTheme="minorHAnsi"/>
              </w:rPr>
            </w:pPr>
            <w:r w:rsidRPr="00F57DBF">
              <w:rPr>
                <w:rFonts w:asciiTheme="minorHAnsi" w:hAnsiTheme="minorHAnsi"/>
              </w:rPr>
              <w:t>36</w:t>
            </w:r>
          </w:p>
        </w:tc>
        <w:tc>
          <w:tcPr>
            <w:tcW w:w="7110" w:type="dxa"/>
            <w:shd w:val="clear" w:color="auto" w:fill="auto"/>
          </w:tcPr>
          <w:p w:rsidR="00407663" w:rsidRPr="00F57DBF" w:rsidRDefault="00407663" w:rsidP="00BD1907">
            <w:pPr>
              <w:rPr>
                <w:rFonts w:asciiTheme="minorHAnsi" w:hAnsiTheme="minorHAnsi"/>
              </w:rPr>
            </w:pPr>
            <w:r w:rsidRPr="00F57DBF">
              <w:rPr>
                <w:rFonts w:asciiTheme="minorHAnsi" w:hAnsiTheme="minorHAnsi"/>
              </w:rPr>
              <w:t>A motion was made to approve the Implementation Council meeting minutes from the 10-25-13 Council meeting.</w:t>
            </w:r>
          </w:p>
          <w:p w:rsidR="00407663" w:rsidRPr="00F57DBF" w:rsidRDefault="00407663" w:rsidP="00BD1907">
            <w:pPr>
              <w:rPr>
                <w:rFonts w:asciiTheme="minorHAnsi" w:hAnsiTheme="minorHAnsi"/>
                <w:i/>
              </w:rPr>
            </w:pPr>
            <w:r w:rsidRPr="00F57DBF">
              <w:rPr>
                <w:rFonts w:asciiTheme="minorHAnsi" w:hAnsiTheme="minorHAnsi"/>
                <w:i/>
              </w:rPr>
              <w:t xml:space="preserve">Ayes: 15          Nays: 0        Abstentions: </w:t>
            </w:r>
            <w:r w:rsidR="00F57DBF">
              <w:rPr>
                <w:rFonts w:asciiTheme="minorHAnsi" w:hAnsiTheme="minorHAnsi"/>
                <w:i/>
              </w:rPr>
              <w:t>0</w:t>
            </w:r>
          </w:p>
        </w:tc>
        <w:tc>
          <w:tcPr>
            <w:tcW w:w="1170" w:type="dxa"/>
            <w:shd w:val="clear" w:color="auto" w:fill="auto"/>
            <w:vAlign w:val="center"/>
          </w:tcPr>
          <w:p w:rsidR="00407663" w:rsidRPr="00F57DBF" w:rsidRDefault="00407663" w:rsidP="00BD1907">
            <w:pPr>
              <w:jc w:val="center"/>
              <w:rPr>
                <w:rFonts w:asciiTheme="minorHAnsi" w:hAnsiTheme="minorHAnsi"/>
              </w:rPr>
            </w:pPr>
            <w:r w:rsidRPr="00F57DBF">
              <w:rPr>
                <w:rFonts w:asciiTheme="minorHAnsi" w:hAnsiTheme="minorHAnsi"/>
              </w:rPr>
              <w:t>Complete</w:t>
            </w:r>
          </w:p>
        </w:tc>
        <w:tc>
          <w:tcPr>
            <w:tcW w:w="4950" w:type="dxa"/>
            <w:shd w:val="clear" w:color="auto" w:fill="auto"/>
          </w:tcPr>
          <w:p w:rsidR="00407663" w:rsidRPr="00F57DBF" w:rsidRDefault="00407663" w:rsidP="00BD1907">
            <w:pPr>
              <w:rPr>
                <w:rFonts w:asciiTheme="minorHAnsi" w:hAnsiTheme="minorHAnsi"/>
              </w:rPr>
            </w:pPr>
          </w:p>
        </w:tc>
      </w:tr>
      <w:tr w:rsidR="00407663" w:rsidRPr="00F57DBF" w:rsidTr="00F57DBF">
        <w:trPr>
          <w:cantSplit/>
          <w:trHeight w:val="1134"/>
        </w:trPr>
        <w:tc>
          <w:tcPr>
            <w:tcW w:w="630" w:type="dxa"/>
            <w:vMerge/>
            <w:shd w:val="clear" w:color="auto" w:fill="auto"/>
            <w:textDirection w:val="btLr"/>
          </w:tcPr>
          <w:p w:rsidR="00407663" w:rsidRPr="00F57DBF" w:rsidRDefault="00407663" w:rsidP="00BD1907">
            <w:pPr>
              <w:ind w:left="113" w:right="113"/>
              <w:jc w:val="center"/>
              <w:rPr>
                <w:rFonts w:asciiTheme="minorHAnsi" w:hAnsiTheme="minorHAnsi"/>
                <w:b/>
              </w:rPr>
            </w:pPr>
          </w:p>
        </w:tc>
        <w:tc>
          <w:tcPr>
            <w:tcW w:w="540" w:type="dxa"/>
            <w:shd w:val="clear" w:color="auto" w:fill="auto"/>
            <w:vAlign w:val="center"/>
          </w:tcPr>
          <w:p w:rsidR="00407663" w:rsidRPr="00F57DBF" w:rsidRDefault="00407663" w:rsidP="00BD1907">
            <w:pPr>
              <w:jc w:val="center"/>
              <w:rPr>
                <w:rFonts w:asciiTheme="minorHAnsi" w:hAnsiTheme="minorHAnsi"/>
              </w:rPr>
            </w:pPr>
            <w:r w:rsidRPr="00F57DBF">
              <w:rPr>
                <w:rFonts w:asciiTheme="minorHAnsi" w:hAnsiTheme="minorHAnsi"/>
              </w:rPr>
              <w:t>37</w:t>
            </w:r>
          </w:p>
        </w:tc>
        <w:tc>
          <w:tcPr>
            <w:tcW w:w="7110" w:type="dxa"/>
            <w:shd w:val="clear" w:color="auto" w:fill="auto"/>
          </w:tcPr>
          <w:p w:rsidR="00407663" w:rsidRPr="00F57DBF" w:rsidRDefault="00407663" w:rsidP="00BD1907">
            <w:pPr>
              <w:rPr>
                <w:rFonts w:asciiTheme="minorHAnsi" w:hAnsiTheme="minorHAnsi"/>
              </w:rPr>
            </w:pPr>
            <w:r w:rsidRPr="00F57DBF">
              <w:rPr>
                <w:rFonts w:asciiTheme="minorHAnsi" w:hAnsiTheme="minorHAnsi"/>
              </w:rPr>
              <w:t>A motion was made to include a discussion on the Implementation Council priorities and an update from the Early Indicators Project workgroup at the next Council Meeting.</w:t>
            </w:r>
          </w:p>
          <w:p w:rsidR="00407663" w:rsidRPr="00F57DBF" w:rsidRDefault="00407663" w:rsidP="00BD1907">
            <w:pPr>
              <w:rPr>
                <w:rFonts w:asciiTheme="minorHAnsi" w:hAnsiTheme="minorHAnsi"/>
                <w:i/>
              </w:rPr>
            </w:pPr>
            <w:r w:rsidRPr="00F57DBF">
              <w:rPr>
                <w:rFonts w:asciiTheme="minorHAnsi" w:hAnsiTheme="minorHAnsi"/>
                <w:i/>
              </w:rPr>
              <w:t xml:space="preserve">Ayes: 14         Nays: 0        Abstentions: </w:t>
            </w:r>
            <w:r w:rsidR="00F57DBF">
              <w:rPr>
                <w:rFonts w:asciiTheme="minorHAnsi" w:hAnsiTheme="minorHAnsi"/>
                <w:i/>
              </w:rPr>
              <w:t>0</w:t>
            </w:r>
          </w:p>
        </w:tc>
        <w:tc>
          <w:tcPr>
            <w:tcW w:w="1170" w:type="dxa"/>
            <w:shd w:val="clear" w:color="auto" w:fill="auto"/>
            <w:vAlign w:val="center"/>
          </w:tcPr>
          <w:p w:rsidR="00407663" w:rsidRPr="00F57DBF" w:rsidRDefault="00407663" w:rsidP="00BD1907">
            <w:pPr>
              <w:jc w:val="center"/>
              <w:rPr>
                <w:rFonts w:asciiTheme="minorHAnsi" w:hAnsiTheme="minorHAnsi"/>
                <w:color w:val="FF0000"/>
              </w:rPr>
            </w:pPr>
            <w:r w:rsidRPr="00F57DBF">
              <w:rPr>
                <w:rFonts w:asciiTheme="minorHAnsi" w:hAnsiTheme="minorHAnsi"/>
              </w:rPr>
              <w:t>Complete</w:t>
            </w:r>
          </w:p>
        </w:tc>
        <w:tc>
          <w:tcPr>
            <w:tcW w:w="4950" w:type="dxa"/>
            <w:shd w:val="clear" w:color="auto" w:fill="auto"/>
          </w:tcPr>
          <w:p w:rsidR="00407663" w:rsidRPr="00F57DBF" w:rsidRDefault="00407663" w:rsidP="00BD1907">
            <w:pPr>
              <w:rPr>
                <w:rFonts w:asciiTheme="minorHAnsi" w:hAnsiTheme="minorHAnsi"/>
              </w:rPr>
            </w:pPr>
          </w:p>
        </w:tc>
      </w:tr>
      <w:tr w:rsidR="00407663" w:rsidRPr="00F57DBF" w:rsidTr="00F57DBF">
        <w:trPr>
          <w:cantSplit/>
          <w:trHeight w:val="1134"/>
        </w:trPr>
        <w:tc>
          <w:tcPr>
            <w:tcW w:w="630" w:type="dxa"/>
            <w:vMerge w:val="restart"/>
            <w:shd w:val="clear" w:color="auto" w:fill="auto"/>
            <w:textDirection w:val="btLr"/>
          </w:tcPr>
          <w:p w:rsidR="00407663" w:rsidRPr="00F57DBF" w:rsidRDefault="00407663" w:rsidP="00BD1907">
            <w:pPr>
              <w:ind w:left="113" w:right="113"/>
              <w:jc w:val="center"/>
              <w:rPr>
                <w:rFonts w:asciiTheme="minorHAnsi" w:hAnsiTheme="minorHAnsi"/>
                <w:b/>
              </w:rPr>
            </w:pPr>
            <w:r w:rsidRPr="00F57DBF">
              <w:rPr>
                <w:rFonts w:asciiTheme="minorHAnsi" w:hAnsiTheme="minorHAnsi"/>
                <w:b/>
              </w:rPr>
              <w:t>12-20-13</w:t>
            </w:r>
          </w:p>
        </w:tc>
        <w:tc>
          <w:tcPr>
            <w:tcW w:w="540" w:type="dxa"/>
            <w:shd w:val="clear" w:color="auto" w:fill="auto"/>
            <w:vAlign w:val="center"/>
          </w:tcPr>
          <w:p w:rsidR="00407663" w:rsidRPr="00F57DBF" w:rsidRDefault="00407663" w:rsidP="00BD1907">
            <w:pPr>
              <w:jc w:val="center"/>
              <w:rPr>
                <w:rFonts w:asciiTheme="minorHAnsi" w:hAnsiTheme="minorHAnsi"/>
              </w:rPr>
            </w:pPr>
            <w:r w:rsidRPr="00F57DBF">
              <w:rPr>
                <w:rFonts w:asciiTheme="minorHAnsi" w:hAnsiTheme="minorHAnsi"/>
              </w:rPr>
              <w:t>38</w:t>
            </w:r>
          </w:p>
        </w:tc>
        <w:tc>
          <w:tcPr>
            <w:tcW w:w="7110" w:type="dxa"/>
            <w:shd w:val="clear" w:color="auto" w:fill="auto"/>
          </w:tcPr>
          <w:p w:rsidR="00407663" w:rsidRPr="00F57DBF" w:rsidRDefault="00407663" w:rsidP="00BD1907">
            <w:pPr>
              <w:spacing w:after="120"/>
              <w:rPr>
                <w:rFonts w:asciiTheme="minorHAnsi" w:hAnsiTheme="minorHAnsi"/>
              </w:rPr>
            </w:pPr>
            <w:r w:rsidRPr="00F57DBF">
              <w:rPr>
                <w:rFonts w:asciiTheme="minorHAnsi" w:hAnsiTheme="minorHAnsi"/>
              </w:rPr>
              <w:t>A motion was made to approve the Implementation Council meeting minutes from the 11-15-13 Council meeting.</w:t>
            </w:r>
          </w:p>
          <w:p w:rsidR="00407663" w:rsidRPr="00F57DBF" w:rsidRDefault="00407663" w:rsidP="00BD1907">
            <w:pPr>
              <w:spacing w:after="120"/>
              <w:rPr>
                <w:rFonts w:asciiTheme="minorHAnsi" w:hAnsiTheme="minorHAnsi"/>
              </w:rPr>
            </w:pPr>
            <w:r w:rsidRPr="00F57DBF">
              <w:rPr>
                <w:rFonts w:asciiTheme="minorHAnsi" w:hAnsiTheme="minorHAnsi"/>
                <w:i/>
              </w:rPr>
              <w:t>Ayes: 17        Nays: 0        Abstentions: 0</w:t>
            </w:r>
          </w:p>
        </w:tc>
        <w:tc>
          <w:tcPr>
            <w:tcW w:w="1170" w:type="dxa"/>
            <w:shd w:val="clear" w:color="auto" w:fill="auto"/>
            <w:vAlign w:val="center"/>
          </w:tcPr>
          <w:p w:rsidR="00407663" w:rsidRPr="00F57DBF" w:rsidRDefault="00407663" w:rsidP="00BD1907">
            <w:pPr>
              <w:jc w:val="center"/>
              <w:rPr>
                <w:rFonts w:asciiTheme="minorHAnsi" w:hAnsiTheme="minorHAnsi"/>
              </w:rPr>
            </w:pPr>
            <w:r w:rsidRPr="00F57DBF">
              <w:rPr>
                <w:rFonts w:asciiTheme="minorHAnsi" w:hAnsiTheme="minorHAnsi"/>
              </w:rPr>
              <w:t>Complete</w:t>
            </w:r>
          </w:p>
        </w:tc>
        <w:tc>
          <w:tcPr>
            <w:tcW w:w="4950" w:type="dxa"/>
            <w:shd w:val="clear" w:color="auto" w:fill="auto"/>
          </w:tcPr>
          <w:p w:rsidR="00407663" w:rsidRPr="00F57DBF" w:rsidRDefault="00407663" w:rsidP="00BD1907">
            <w:pPr>
              <w:rPr>
                <w:rFonts w:asciiTheme="minorHAnsi" w:hAnsiTheme="minorHAnsi"/>
              </w:rPr>
            </w:pPr>
          </w:p>
        </w:tc>
      </w:tr>
      <w:tr w:rsidR="00407663" w:rsidRPr="00F57DBF" w:rsidTr="00F57DBF">
        <w:trPr>
          <w:cantSplit/>
          <w:trHeight w:val="1134"/>
        </w:trPr>
        <w:tc>
          <w:tcPr>
            <w:tcW w:w="630" w:type="dxa"/>
            <w:vMerge/>
            <w:shd w:val="clear" w:color="auto" w:fill="auto"/>
            <w:textDirection w:val="btLr"/>
          </w:tcPr>
          <w:p w:rsidR="00407663" w:rsidRPr="00F57DBF" w:rsidRDefault="00407663" w:rsidP="00BD1907">
            <w:pPr>
              <w:ind w:left="113" w:right="113"/>
              <w:jc w:val="center"/>
              <w:rPr>
                <w:rFonts w:asciiTheme="minorHAnsi" w:hAnsiTheme="minorHAnsi"/>
                <w:b/>
              </w:rPr>
            </w:pPr>
          </w:p>
        </w:tc>
        <w:tc>
          <w:tcPr>
            <w:tcW w:w="540" w:type="dxa"/>
            <w:shd w:val="clear" w:color="auto" w:fill="auto"/>
            <w:vAlign w:val="center"/>
          </w:tcPr>
          <w:p w:rsidR="00407663" w:rsidRPr="00F57DBF" w:rsidRDefault="00407663" w:rsidP="00BD1907">
            <w:pPr>
              <w:jc w:val="center"/>
              <w:rPr>
                <w:rFonts w:asciiTheme="minorHAnsi" w:hAnsiTheme="minorHAnsi"/>
              </w:rPr>
            </w:pPr>
            <w:r w:rsidRPr="00F57DBF">
              <w:rPr>
                <w:rFonts w:asciiTheme="minorHAnsi" w:hAnsiTheme="minorHAnsi"/>
              </w:rPr>
              <w:t>39</w:t>
            </w:r>
          </w:p>
        </w:tc>
        <w:tc>
          <w:tcPr>
            <w:tcW w:w="7110" w:type="dxa"/>
            <w:shd w:val="clear" w:color="auto" w:fill="auto"/>
          </w:tcPr>
          <w:p w:rsidR="00407663" w:rsidRPr="00F57DBF" w:rsidRDefault="00407663" w:rsidP="00BD1907">
            <w:pPr>
              <w:rPr>
                <w:rFonts w:asciiTheme="minorHAnsi" w:hAnsiTheme="minorHAnsi"/>
              </w:rPr>
            </w:pPr>
            <w:r w:rsidRPr="00F57DBF">
              <w:rPr>
                <w:rFonts w:asciiTheme="minorHAnsi" w:hAnsiTheme="minorHAnsi"/>
              </w:rPr>
              <w:t>A motion was made to establish a standing committee as an outgrowth of the Early Indicators Project workgroup to continue assisting with the monitoring and evaluation of One Care in partnership with MassHealth.</w:t>
            </w:r>
          </w:p>
          <w:p w:rsidR="00407663" w:rsidRPr="00F57DBF" w:rsidRDefault="00407663" w:rsidP="00BD1907">
            <w:pPr>
              <w:rPr>
                <w:rFonts w:asciiTheme="minorHAnsi" w:hAnsiTheme="minorHAnsi"/>
              </w:rPr>
            </w:pPr>
            <w:r w:rsidRPr="00F57DBF">
              <w:rPr>
                <w:rFonts w:asciiTheme="minorHAnsi" w:hAnsiTheme="minorHAnsi"/>
                <w:i/>
              </w:rPr>
              <w:t>Ayes: 13        Nays: 0        Abstentions: 1</w:t>
            </w:r>
          </w:p>
        </w:tc>
        <w:tc>
          <w:tcPr>
            <w:tcW w:w="1170" w:type="dxa"/>
            <w:shd w:val="clear" w:color="auto" w:fill="auto"/>
            <w:vAlign w:val="center"/>
          </w:tcPr>
          <w:p w:rsidR="00407663" w:rsidRPr="00F57DBF" w:rsidRDefault="00407663" w:rsidP="00BD1907">
            <w:pPr>
              <w:jc w:val="center"/>
              <w:rPr>
                <w:rFonts w:asciiTheme="minorHAnsi" w:hAnsiTheme="minorHAnsi"/>
                <w:color w:val="FF0000"/>
              </w:rPr>
            </w:pPr>
          </w:p>
        </w:tc>
        <w:tc>
          <w:tcPr>
            <w:tcW w:w="4950" w:type="dxa"/>
            <w:shd w:val="clear" w:color="auto" w:fill="auto"/>
          </w:tcPr>
          <w:p w:rsidR="00407663" w:rsidRPr="00F57DBF" w:rsidRDefault="00407663" w:rsidP="00BD1907">
            <w:pPr>
              <w:rPr>
                <w:rFonts w:asciiTheme="minorHAnsi" w:hAnsiTheme="minorHAnsi"/>
              </w:rPr>
            </w:pPr>
          </w:p>
        </w:tc>
      </w:tr>
      <w:tr w:rsidR="00407663" w:rsidRPr="00F57DBF" w:rsidTr="00F57DBF">
        <w:trPr>
          <w:cantSplit/>
          <w:trHeight w:val="962"/>
        </w:trPr>
        <w:tc>
          <w:tcPr>
            <w:tcW w:w="630" w:type="dxa"/>
            <w:vMerge/>
            <w:shd w:val="clear" w:color="auto" w:fill="auto"/>
            <w:textDirection w:val="btLr"/>
          </w:tcPr>
          <w:p w:rsidR="00407663" w:rsidRPr="00F57DBF" w:rsidRDefault="00407663" w:rsidP="00BD1907">
            <w:pPr>
              <w:ind w:left="113" w:right="113"/>
              <w:jc w:val="center"/>
              <w:rPr>
                <w:rFonts w:asciiTheme="minorHAnsi" w:hAnsiTheme="minorHAnsi"/>
                <w:b/>
              </w:rPr>
            </w:pPr>
          </w:p>
        </w:tc>
        <w:tc>
          <w:tcPr>
            <w:tcW w:w="540" w:type="dxa"/>
            <w:shd w:val="clear" w:color="auto" w:fill="auto"/>
            <w:vAlign w:val="center"/>
          </w:tcPr>
          <w:p w:rsidR="00407663" w:rsidRPr="00F57DBF" w:rsidRDefault="00407663" w:rsidP="00BD1907">
            <w:pPr>
              <w:jc w:val="center"/>
              <w:rPr>
                <w:rFonts w:asciiTheme="minorHAnsi" w:hAnsiTheme="minorHAnsi"/>
              </w:rPr>
            </w:pPr>
            <w:r w:rsidRPr="00F57DBF">
              <w:rPr>
                <w:rFonts w:asciiTheme="minorHAnsi" w:hAnsiTheme="minorHAnsi"/>
              </w:rPr>
              <w:t>40</w:t>
            </w:r>
          </w:p>
        </w:tc>
        <w:tc>
          <w:tcPr>
            <w:tcW w:w="7110" w:type="dxa"/>
            <w:shd w:val="clear" w:color="auto" w:fill="auto"/>
          </w:tcPr>
          <w:p w:rsidR="00407663" w:rsidRPr="00F57DBF" w:rsidRDefault="00407663" w:rsidP="00BD1907">
            <w:pPr>
              <w:rPr>
                <w:rFonts w:asciiTheme="minorHAnsi" w:hAnsiTheme="minorHAnsi" w:cs="TTE4B2A878t00"/>
              </w:rPr>
            </w:pPr>
            <w:r w:rsidRPr="00F57DBF">
              <w:rPr>
                <w:rFonts w:asciiTheme="minorHAnsi" w:hAnsiTheme="minorHAnsi" w:cs="TTE4B2A878t00"/>
              </w:rPr>
              <w:t>A motion was made to request a regular update from One Care plans on topics to be determined by the Implementation Council.</w:t>
            </w:r>
          </w:p>
          <w:p w:rsidR="00407663" w:rsidRPr="00F57DBF" w:rsidRDefault="00407663" w:rsidP="00BD1907">
            <w:pPr>
              <w:rPr>
                <w:rFonts w:asciiTheme="minorHAnsi" w:hAnsiTheme="minorHAnsi"/>
              </w:rPr>
            </w:pPr>
            <w:r w:rsidRPr="00F57DBF">
              <w:rPr>
                <w:rFonts w:asciiTheme="minorHAnsi" w:hAnsiTheme="minorHAnsi"/>
                <w:i/>
              </w:rPr>
              <w:t>Ayes: 11        Nays: 0        Abstentions: 0</w:t>
            </w:r>
          </w:p>
        </w:tc>
        <w:tc>
          <w:tcPr>
            <w:tcW w:w="1170" w:type="dxa"/>
            <w:shd w:val="clear" w:color="auto" w:fill="auto"/>
            <w:vAlign w:val="center"/>
          </w:tcPr>
          <w:p w:rsidR="00407663" w:rsidRPr="00F57DBF" w:rsidRDefault="00407663" w:rsidP="00BD1907">
            <w:pPr>
              <w:jc w:val="center"/>
              <w:rPr>
                <w:rFonts w:asciiTheme="minorHAnsi" w:hAnsiTheme="minorHAnsi"/>
                <w:color w:val="FF0000"/>
              </w:rPr>
            </w:pPr>
            <w:r w:rsidRPr="00F57DBF">
              <w:rPr>
                <w:rFonts w:asciiTheme="minorHAnsi" w:hAnsiTheme="minorHAnsi"/>
                <w:color w:val="FF0000"/>
              </w:rPr>
              <w:t>In-Progress</w:t>
            </w:r>
          </w:p>
        </w:tc>
        <w:tc>
          <w:tcPr>
            <w:tcW w:w="4950" w:type="dxa"/>
            <w:shd w:val="clear" w:color="auto" w:fill="auto"/>
          </w:tcPr>
          <w:p w:rsidR="00407663" w:rsidRPr="00F57DBF" w:rsidRDefault="00407663" w:rsidP="00BD1907">
            <w:pPr>
              <w:rPr>
                <w:rFonts w:asciiTheme="minorHAnsi" w:hAnsiTheme="minorHAnsi"/>
              </w:rPr>
            </w:pPr>
          </w:p>
        </w:tc>
      </w:tr>
    </w:tbl>
    <w:p w:rsidR="00407663" w:rsidRDefault="00407663" w:rsidP="00407663">
      <w:pPr>
        <w:sectPr w:rsidR="00407663" w:rsidSect="00407663">
          <w:type w:val="continuous"/>
          <w:pgSz w:w="15840" w:h="12240" w:orient="landscape"/>
          <w:pgMar w:top="1800" w:right="1440" w:bottom="1800" w:left="1440" w:header="720" w:footer="720" w:gutter="0"/>
          <w:cols w:space="720"/>
          <w:docGrid w:linePitch="360"/>
        </w:sectPr>
      </w:pPr>
    </w:p>
    <w:p w:rsidR="000C1121" w:rsidRDefault="000C1121" w:rsidP="00042707">
      <w:pPr>
        <w:pStyle w:val="Heading1"/>
        <w:jc w:val="center"/>
      </w:pPr>
      <w:bookmarkStart w:id="19" w:name="_Toc388627529"/>
      <w:r>
        <w:lastRenderedPageBreak/>
        <w:t xml:space="preserve">Attachment B: </w:t>
      </w:r>
      <w:r w:rsidR="00407663">
        <w:t>Schedule of 2013 Implementation Council Meetings</w:t>
      </w:r>
      <w:bookmarkEnd w:id="19"/>
    </w:p>
    <w:p w:rsidR="00407663" w:rsidRDefault="00407663" w:rsidP="00874D49"/>
    <w:p w:rsidR="00407663" w:rsidRPr="00BA29B6" w:rsidRDefault="00407663" w:rsidP="00874D49">
      <w:pPr>
        <w:rPr>
          <w:rFonts w:ascii="Calibri" w:hAnsi="Calibri"/>
          <w:b/>
        </w:rPr>
      </w:pPr>
      <w:r w:rsidRPr="00BA29B6">
        <w:rPr>
          <w:rFonts w:ascii="Calibri" w:hAnsi="Calibri"/>
          <w:b/>
        </w:rPr>
        <w:t>Schedule of Council Meeting, Subcommittee and Workgroup Meetings:</w:t>
      </w:r>
    </w:p>
    <w:tbl>
      <w:tblPr>
        <w:tblW w:w="5487" w:type="pct"/>
        <w:tblInd w:w="-162" w:type="dxa"/>
        <w:tblLook w:val="00A0" w:firstRow="1" w:lastRow="0" w:firstColumn="1" w:lastColumn="0" w:noHBand="0" w:noVBand="0"/>
      </w:tblPr>
      <w:tblGrid>
        <w:gridCol w:w="7738"/>
        <w:gridCol w:w="1981"/>
      </w:tblGrid>
      <w:tr w:rsidR="00407663" w:rsidRPr="00BE3590" w:rsidTr="00BD1907">
        <w:trPr>
          <w:cantSplit/>
          <w:trHeight w:val="288"/>
          <w:tblHeader/>
        </w:trPr>
        <w:tc>
          <w:tcPr>
            <w:tcW w:w="3981" w:type="pct"/>
            <w:tcBorders>
              <w:top w:val="single" w:sz="8" w:space="0" w:color="auto"/>
              <w:left w:val="single" w:sz="8" w:space="0" w:color="auto"/>
              <w:bottom w:val="single" w:sz="8" w:space="0" w:color="auto"/>
              <w:right w:val="single" w:sz="8" w:space="0" w:color="auto"/>
            </w:tcBorders>
            <w:shd w:val="clear" w:color="auto" w:fill="95B3D7"/>
            <w:vAlign w:val="center"/>
          </w:tcPr>
          <w:p w:rsidR="00407663" w:rsidRPr="00C259F1" w:rsidRDefault="00407663" w:rsidP="00BD1907">
            <w:pPr>
              <w:rPr>
                <w:rFonts w:ascii="Calibri" w:hAnsi="Calibri"/>
                <w:b/>
                <w:bCs/>
                <w:color w:val="000000"/>
              </w:rPr>
            </w:pPr>
            <w:r w:rsidRPr="00C259F1">
              <w:rPr>
                <w:rFonts w:ascii="Calibri" w:hAnsi="Calibri"/>
                <w:b/>
                <w:bCs/>
                <w:color w:val="000000"/>
                <w:sz w:val="22"/>
                <w:szCs w:val="22"/>
              </w:rPr>
              <w:t>Meeting</w:t>
            </w:r>
          </w:p>
        </w:tc>
        <w:tc>
          <w:tcPr>
            <w:tcW w:w="1019" w:type="pct"/>
            <w:tcBorders>
              <w:top w:val="single" w:sz="8" w:space="0" w:color="auto"/>
              <w:left w:val="nil"/>
              <w:bottom w:val="single" w:sz="8" w:space="0" w:color="auto"/>
              <w:right w:val="single" w:sz="8" w:space="0" w:color="auto"/>
            </w:tcBorders>
            <w:shd w:val="clear" w:color="auto" w:fill="95B3D7"/>
            <w:vAlign w:val="center"/>
          </w:tcPr>
          <w:p w:rsidR="00407663" w:rsidRPr="00C259F1" w:rsidRDefault="00407663" w:rsidP="00BD1907">
            <w:pPr>
              <w:rPr>
                <w:rFonts w:ascii="Calibri" w:hAnsi="Calibri"/>
                <w:b/>
                <w:bCs/>
                <w:color w:val="000000"/>
              </w:rPr>
            </w:pPr>
            <w:r w:rsidRPr="00C259F1">
              <w:rPr>
                <w:rFonts w:ascii="Calibri" w:hAnsi="Calibri"/>
                <w:b/>
                <w:bCs/>
                <w:color w:val="000000"/>
                <w:sz w:val="22"/>
                <w:szCs w:val="22"/>
              </w:rPr>
              <w:t>Date</w:t>
            </w:r>
          </w:p>
        </w:tc>
      </w:tr>
      <w:tr w:rsidR="00407663" w:rsidRPr="00BE3590" w:rsidTr="00BD1907">
        <w:trPr>
          <w:cantSplit/>
          <w:trHeight w:val="402"/>
          <w:tblHeader/>
        </w:trPr>
        <w:tc>
          <w:tcPr>
            <w:tcW w:w="3981" w:type="pct"/>
            <w:tcBorders>
              <w:top w:val="nil"/>
              <w:left w:val="single" w:sz="8" w:space="0" w:color="auto"/>
              <w:bottom w:val="single" w:sz="4" w:space="0" w:color="auto"/>
              <w:right w:val="single" w:sz="4" w:space="0" w:color="auto"/>
            </w:tcBorders>
            <w:vAlign w:val="center"/>
          </w:tcPr>
          <w:p w:rsidR="00407663" w:rsidRPr="00F93FBA" w:rsidRDefault="00407663" w:rsidP="00BD1907">
            <w:pPr>
              <w:rPr>
                <w:rFonts w:ascii="Calibri" w:hAnsi="Calibri"/>
                <w:color w:val="000000"/>
                <w:sz w:val="21"/>
                <w:szCs w:val="21"/>
              </w:rPr>
            </w:pPr>
            <w:r w:rsidRPr="00F93FBA">
              <w:rPr>
                <w:rFonts w:ascii="Calibri" w:hAnsi="Calibri"/>
                <w:color w:val="000000"/>
                <w:sz w:val="21"/>
                <w:szCs w:val="21"/>
              </w:rPr>
              <w:t xml:space="preserve">Implementation Council Meeting </w:t>
            </w:r>
          </w:p>
        </w:tc>
        <w:tc>
          <w:tcPr>
            <w:tcW w:w="1019" w:type="pct"/>
            <w:tcBorders>
              <w:top w:val="nil"/>
              <w:left w:val="nil"/>
              <w:bottom w:val="single" w:sz="4" w:space="0" w:color="auto"/>
              <w:right w:val="single" w:sz="8" w:space="0" w:color="auto"/>
            </w:tcBorders>
            <w:vAlign w:val="center"/>
          </w:tcPr>
          <w:p w:rsidR="00407663" w:rsidRPr="00F93FBA" w:rsidRDefault="00407663" w:rsidP="00BD1907">
            <w:pPr>
              <w:jc w:val="right"/>
              <w:rPr>
                <w:rFonts w:ascii="Calibri" w:hAnsi="Calibri"/>
                <w:color w:val="000000"/>
                <w:sz w:val="21"/>
                <w:szCs w:val="21"/>
              </w:rPr>
            </w:pPr>
            <w:r w:rsidRPr="00F93FBA">
              <w:rPr>
                <w:rFonts w:ascii="Calibri" w:hAnsi="Calibri"/>
                <w:color w:val="000000"/>
                <w:sz w:val="21"/>
                <w:szCs w:val="21"/>
              </w:rPr>
              <w:t>February 15, 2013</w:t>
            </w:r>
          </w:p>
        </w:tc>
      </w:tr>
      <w:tr w:rsidR="00407663" w:rsidRPr="00BE3590" w:rsidTr="00BD1907">
        <w:trPr>
          <w:cantSplit/>
          <w:trHeight w:val="402"/>
          <w:tblHeader/>
        </w:trPr>
        <w:tc>
          <w:tcPr>
            <w:tcW w:w="3981" w:type="pct"/>
            <w:tcBorders>
              <w:top w:val="nil"/>
              <w:left w:val="single" w:sz="8" w:space="0" w:color="auto"/>
              <w:bottom w:val="single" w:sz="4" w:space="0" w:color="auto"/>
              <w:right w:val="single" w:sz="4" w:space="0" w:color="auto"/>
            </w:tcBorders>
            <w:vAlign w:val="center"/>
          </w:tcPr>
          <w:p w:rsidR="00407663" w:rsidRPr="00F93FBA" w:rsidRDefault="00407663" w:rsidP="00BD1907">
            <w:pPr>
              <w:rPr>
                <w:rFonts w:ascii="Calibri" w:hAnsi="Calibri"/>
                <w:color w:val="000000"/>
                <w:sz w:val="21"/>
                <w:szCs w:val="21"/>
              </w:rPr>
            </w:pPr>
            <w:r w:rsidRPr="00F93FBA">
              <w:rPr>
                <w:rFonts w:ascii="Calibri" w:hAnsi="Calibri"/>
                <w:color w:val="000000"/>
                <w:sz w:val="21"/>
                <w:szCs w:val="21"/>
              </w:rPr>
              <w:t>Implementation Council Meeting</w:t>
            </w:r>
          </w:p>
        </w:tc>
        <w:tc>
          <w:tcPr>
            <w:tcW w:w="1019" w:type="pct"/>
            <w:tcBorders>
              <w:top w:val="nil"/>
              <w:left w:val="nil"/>
              <w:bottom w:val="single" w:sz="4" w:space="0" w:color="auto"/>
              <w:right w:val="single" w:sz="8" w:space="0" w:color="auto"/>
            </w:tcBorders>
            <w:vAlign w:val="center"/>
          </w:tcPr>
          <w:p w:rsidR="00407663" w:rsidRPr="00F93FBA" w:rsidRDefault="00407663" w:rsidP="00BD1907">
            <w:pPr>
              <w:jc w:val="right"/>
              <w:rPr>
                <w:rFonts w:ascii="Calibri" w:hAnsi="Calibri"/>
                <w:color w:val="000000"/>
                <w:sz w:val="21"/>
                <w:szCs w:val="21"/>
              </w:rPr>
            </w:pPr>
            <w:r w:rsidRPr="00F93FBA">
              <w:rPr>
                <w:rFonts w:ascii="Calibri" w:hAnsi="Calibri"/>
                <w:color w:val="000000"/>
                <w:sz w:val="21"/>
                <w:szCs w:val="21"/>
              </w:rPr>
              <w:t>March 15, 2013</w:t>
            </w:r>
          </w:p>
        </w:tc>
      </w:tr>
      <w:tr w:rsidR="00407663" w:rsidRPr="00BE3590" w:rsidTr="00BD1907">
        <w:trPr>
          <w:cantSplit/>
          <w:trHeight w:val="402"/>
          <w:tblHeader/>
        </w:trPr>
        <w:tc>
          <w:tcPr>
            <w:tcW w:w="3981" w:type="pct"/>
            <w:tcBorders>
              <w:top w:val="nil"/>
              <w:left w:val="single" w:sz="8" w:space="0" w:color="auto"/>
              <w:bottom w:val="single" w:sz="4" w:space="0" w:color="auto"/>
              <w:right w:val="single" w:sz="4" w:space="0" w:color="auto"/>
            </w:tcBorders>
            <w:vAlign w:val="center"/>
          </w:tcPr>
          <w:p w:rsidR="00407663" w:rsidRPr="00F93FBA" w:rsidRDefault="00407663" w:rsidP="00BD1907">
            <w:pPr>
              <w:rPr>
                <w:rFonts w:ascii="Calibri" w:hAnsi="Calibri"/>
                <w:color w:val="000000"/>
                <w:sz w:val="21"/>
                <w:szCs w:val="21"/>
              </w:rPr>
            </w:pPr>
            <w:r w:rsidRPr="00F93FBA">
              <w:rPr>
                <w:rFonts w:ascii="Calibri" w:hAnsi="Calibri"/>
                <w:color w:val="000000"/>
                <w:sz w:val="21"/>
                <w:szCs w:val="21"/>
              </w:rPr>
              <w:t>Implementation Council Meeting</w:t>
            </w:r>
          </w:p>
        </w:tc>
        <w:tc>
          <w:tcPr>
            <w:tcW w:w="1019" w:type="pct"/>
            <w:tcBorders>
              <w:top w:val="nil"/>
              <w:left w:val="nil"/>
              <w:bottom w:val="single" w:sz="4" w:space="0" w:color="auto"/>
              <w:right w:val="single" w:sz="8" w:space="0" w:color="auto"/>
            </w:tcBorders>
            <w:vAlign w:val="center"/>
          </w:tcPr>
          <w:p w:rsidR="00407663" w:rsidRPr="00F93FBA" w:rsidRDefault="00407663" w:rsidP="00BD1907">
            <w:pPr>
              <w:jc w:val="right"/>
              <w:rPr>
                <w:rFonts w:ascii="Calibri" w:hAnsi="Calibri"/>
                <w:color w:val="000000"/>
                <w:sz w:val="21"/>
                <w:szCs w:val="21"/>
              </w:rPr>
            </w:pPr>
            <w:r w:rsidRPr="00F93FBA">
              <w:rPr>
                <w:rFonts w:ascii="Calibri" w:hAnsi="Calibri"/>
                <w:color w:val="000000"/>
                <w:sz w:val="21"/>
                <w:szCs w:val="21"/>
              </w:rPr>
              <w:t>April 12, 2013</w:t>
            </w:r>
          </w:p>
        </w:tc>
      </w:tr>
      <w:tr w:rsidR="00407663" w:rsidRPr="00BE3590" w:rsidTr="00BD1907">
        <w:trPr>
          <w:cantSplit/>
          <w:trHeight w:val="402"/>
          <w:tblHeader/>
        </w:trPr>
        <w:tc>
          <w:tcPr>
            <w:tcW w:w="3981" w:type="pct"/>
            <w:tcBorders>
              <w:top w:val="nil"/>
              <w:left w:val="single" w:sz="8" w:space="0" w:color="auto"/>
              <w:bottom w:val="single" w:sz="4" w:space="0" w:color="auto"/>
              <w:right w:val="single" w:sz="4" w:space="0" w:color="auto"/>
            </w:tcBorders>
            <w:vAlign w:val="center"/>
          </w:tcPr>
          <w:p w:rsidR="00407663" w:rsidRPr="00F93FBA" w:rsidRDefault="00407663" w:rsidP="00BD1907">
            <w:pPr>
              <w:rPr>
                <w:rFonts w:ascii="Calibri" w:hAnsi="Calibri"/>
                <w:color w:val="000000"/>
                <w:sz w:val="21"/>
                <w:szCs w:val="21"/>
              </w:rPr>
            </w:pPr>
            <w:r w:rsidRPr="00F93FBA">
              <w:rPr>
                <w:rFonts w:ascii="Calibri" w:hAnsi="Calibri"/>
                <w:color w:val="000000"/>
                <w:sz w:val="21"/>
                <w:szCs w:val="21"/>
              </w:rPr>
              <w:t>Implementation Council Meeting</w:t>
            </w:r>
          </w:p>
        </w:tc>
        <w:tc>
          <w:tcPr>
            <w:tcW w:w="1019" w:type="pct"/>
            <w:tcBorders>
              <w:top w:val="nil"/>
              <w:left w:val="nil"/>
              <w:bottom w:val="single" w:sz="4" w:space="0" w:color="auto"/>
              <w:right w:val="single" w:sz="8" w:space="0" w:color="auto"/>
            </w:tcBorders>
            <w:vAlign w:val="center"/>
          </w:tcPr>
          <w:p w:rsidR="00407663" w:rsidRPr="00F93FBA" w:rsidRDefault="00407663" w:rsidP="00BD1907">
            <w:pPr>
              <w:jc w:val="right"/>
              <w:rPr>
                <w:rFonts w:ascii="Calibri" w:hAnsi="Calibri"/>
                <w:color w:val="000000"/>
                <w:sz w:val="21"/>
                <w:szCs w:val="21"/>
              </w:rPr>
            </w:pPr>
            <w:r w:rsidRPr="00F93FBA">
              <w:rPr>
                <w:rFonts w:ascii="Calibri" w:hAnsi="Calibri"/>
                <w:color w:val="000000"/>
                <w:sz w:val="21"/>
                <w:szCs w:val="21"/>
              </w:rPr>
              <w:t>April 26, 2013</w:t>
            </w:r>
          </w:p>
        </w:tc>
      </w:tr>
      <w:tr w:rsidR="00407663" w:rsidRPr="00BE3590" w:rsidTr="00BD1907">
        <w:trPr>
          <w:cantSplit/>
          <w:trHeight w:val="402"/>
          <w:tblHeader/>
        </w:trPr>
        <w:tc>
          <w:tcPr>
            <w:tcW w:w="3981" w:type="pct"/>
            <w:tcBorders>
              <w:top w:val="nil"/>
              <w:left w:val="single" w:sz="8" w:space="0" w:color="auto"/>
              <w:bottom w:val="single" w:sz="4" w:space="0" w:color="auto"/>
              <w:right w:val="single" w:sz="4" w:space="0" w:color="auto"/>
            </w:tcBorders>
            <w:vAlign w:val="center"/>
          </w:tcPr>
          <w:p w:rsidR="00407663" w:rsidRPr="00F93FBA" w:rsidRDefault="00407663" w:rsidP="00BD1907">
            <w:pPr>
              <w:rPr>
                <w:rFonts w:ascii="Calibri" w:hAnsi="Calibri"/>
                <w:color w:val="000000"/>
                <w:sz w:val="21"/>
                <w:szCs w:val="21"/>
              </w:rPr>
            </w:pPr>
            <w:r w:rsidRPr="00F93FBA">
              <w:rPr>
                <w:rFonts w:ascii="Calibri" w:hAnsi="Calibri"/>
                <w:color w:val="000000"/>
                <w:sz w:val="21"/>
                <w:szCs w:val="21"/>
              </w:rPr>
              <w:t>Implementation Council Meeting</w:t>
            </w:r>
          </w:p>
        </w:tc>
        <w:tc>
          <w:tcPr>
            <w:tcW w:w="1019" w:type="pct"/>
            <w:tcBorders>
              <w:top w:val="nil"/>
              <w:left w:val="nil"/>
              <w:bottom w:val="single" w:sz="4" w:space="0" w:color="auto"/>
              <w:right w:val="single" w:sz="8" w:space="0" w:color="auto"/>
            </w:tcBorders>
            <w:vAlign w:val="center"/>
          </w:tcPr>
          <w:p w:rsidR="00407663" w:rsidRPr="00F93FBA" w:rsidRDefault="00407663" w:rsidP="00BD1907">
            <w:pPr>
              <w:jc w:val="right"/>
              <w:rPr>
                <w:rFonts w:ascii="Calibri" w:hAnsi="Calibri"/>
                <w:color w:val="000000"/>
                <w:sz w:val="21"/>
                <w:szCs w:val="21"/>
              </w:rPr>
            </w:pPr>
            <w:r w:rsidRPr="00F93FBA">
              <w:rPr>
                <w:rFonts w:ascii="Calibri" w:hAnsi="Calibri"/>
                <w:color w:val="000000"/>
                <w:sz w:val="21"/>
                <w:szCs w:val="21"/>
              </w:rPr>
              <w:t>May 10, 2013</w:t>
            </w:r>
          </w:p>
        </w:tc>
      </w:tr>
      <w:tr w:rsidR="00407663" w:rsidRPr="00BE3590" w:rsidTr="00BD1907">
        <w:trPr>
          <w:cantSplit/>
          <w:trHeight w:val="402"/>
          <w:tblHeader/>
        </w:trPr>
        <w:tc>
          <w:tcPr>
            <w:tcW w:w="3981" w:type="pct"/>
            <w:tcBorders>
              <w:top w:val="nil"/>
              <w:left w:val="single" w:sz="8" w:space="0" w:color="auto"/>
              <w:bottom w:val="single" w:sz="4" w:space="0" w:color="auto"/>
              <w:right w:val="single" w:sz="4" w:space="0" w:color="auto"/>
            </w:tcBorders>
            <w:vAlign w:val="center"/>
          </w:tcPr>
          <w:p w:rsidR="00407663" w:rsidRPr="00F93FBA" w:rsidRDefault="00407663" w:rsidP="00BD1907">
            <w:pPr>
              <w:rPr>
                <w:rFonts w:ascii="Calibri" w:hAnsi="Calibri"/>
                <w:color w:val="000000"/>
                <w:sz w:val="21"/>
                <w:szCs w:val="21"/>
              </w:rPr>
            </w:pPr>
            <w:r w:rsidRPr="00F93FBA">
              <w:rPr>
                <w:rFonts w:ascii="Calibri" w:hAnsi="Calibri"/>
                <w:color w:val="000000"/>
                <w:sz w:val="21"/>
                <w:szCs w:val="21"/>
              </w:rPr>
              <w:t>Subcommittee: Continuity of Care, Access to Providers, &amp;Transparency and Monitoring</w:t>
            </w:r>
          </w:p>
        </w:tc>
        <w:tc>
          <w:tcPr>
            <w:tcW w:w="1019" w:type="pct"/>
            <w:tcBorders>
              <w:top w:val="nil"/>
              <w:left w:val="nil"/>
              <w:bottom w:val="single" w:sz="4" w:space="0" w:color="auto"/>
              <w:right w:val="single" w:sz="8" w:space="0" w:color="auto"/>
            </w:tcBorders>
            <w:vAlign w:val="center"/>
          </w:tcPr>
          <w:p w:rsidR="00407663" w:rsidRPr="00F93FBA" w:rsidRDefault="00407663" w:rsidP="00BD1907">
            <w:pPr>
              <w:jc w:val="right"/>
              <w:rPr>
                <w:rFonts w:ascii="Calibri" w:hAnsi="Calibri"/>
                <w:color w:val="000000"/>
                <w:sz w:val="21"/>
                <w:szCs w:val="21"/>
              </w:rPr>
            </w:pPr>
            <w:r w:rsidRPr="00F93FBA">
              <w:rPr>
                <w:rFonts w:ascii="Calibri" w:hAnsi="Calibri"/>
                <w:color w:val="000000"/>
                <w:sz w:val="21"/>
                <w:szCs w:val="21"/>
              </w:rPr>
              <w:t>May 24, 2013</w:t>
            </w:r>
          </w:p>
        </w:tc>
      </w:tr>
      <w:tr w:rsidR="00407663" w:rsidRPr="00BE3590" w:rsidTr="00BD1907">
        <w:trPr>
          <w:cantSplit/>
          <w:trHeight w:val="402"/>
          <w:tblHeader/>
        </w:trPr>
        <w:tc>
          <w:tcPr>
            <w:tcW w:w="3981" w:type="pct"/>
            <w:tcBorders>
              <w:top w:val="nil"/>
              <w:left w:val="single" w:sz="8" w:space="0" w:color="auto"/>
              <w:bottom w:val="single" w:sz="4" w:space="0" w:color="auto"/>
              <w:right w:val="single" w:sz="4" w:space="0" w:color="auto"/>
            </w:tcBorders>
            <w:vAlign w:val="center"/>
          </w:tcPr>
          <w:p w:rsidR="00407663" w:rsidRPr="00F93FBA" w:rsidRDefault="00407663" w:rsidP="00BD1907">
            <w:pPr>
              <w:rPr>
                <w:rFonts w:ascii="Calibri" w:hAnsi="Calibri"/>
                <w:color w:val="000000"/>
                <w:sz w:val="21"/>
                <w:szCs w:val="21"/>
              </w:rPr>
            </w:pPr>
            <w:r w:rsidRPr="00F93FBA">
              <w:rPr>
                <w:rFonts w:ascii="Calibri" w:hAnsi="Calibri"/>
                <w:color w:val="000000"/>
                <w:sz w:val="21"/>
                <w:szCs w:val="21"/>
              </w:rPr>
              <w:t>Subcommittee: Cultural Competency, Population Specific Quality  Metrics</w:t>
            </w:r>
          </w:p>
        </w:tc>
        <w:tc>
          <w:tcPr>
            <w:tcW w:w="1019" w:type="pct"/>
            <w:tcBorders>
              <w:top w:val="nil"/>
              <w:left w:val="nil"/>
              <w:bottom w:val="single" w:sz="4" w:space="0" w:color="auto"/>
              <w:right w:val="single" w:sz="8" w:space="0" w:color="auto"/>
            </w:tcBorders>
            <w:vAlign w:val="center"/>
          </w:tcPr>
          <w:p w:rsidR="00407663" w:rsidRPr="00F93FBA" w:rsidRDefault="00407663" w:rsidP="00BD1907">
            <w:pPr>
              <w:jc w:val="right"/>
              <w:rPr>
                <w:rFonts w:ascii="Calibri" w:hAnsi="Calibri"/>
                <w:color w:val="000000"/>
                <w:sz w:val="21"/>
                <w:szCs w:val="21"/>
              </w:rPr>
            </w:pPr>
            <w:r w:rsidRPr="00F93FBA">
              <w:rPr>
                <w:rFonts w:ascii="Calibri" w:hAnsi="Calibri"/>
                <w:color w:val="000000"/>
                <w:sz w:val="21"/>
                <w:szCs w:val="21"/>
              </w:rPr>
              <w:t>May 29, 2013</w:t>
            </w:r>
          </w:p>
        </w:tc>
      </w:tr>
      <w:tr w:rsidR="00407663" w:rsidRPr="00BE3590" w:rsidTr="00BD1907">
        <w:trPr>
          <w:cantSplit/>
          <w:trHeight w:val="402"/>
          <w:tblHeader/>
        </w:trPr>
        <w:tc>
          <w:tcPr>
            <w:tcW w:w="3981" w:type="pct"/>
            <w:tcBorders>
              <w:top w:val="nil"/>
              <w:left w:val="single" w:sz="8" w:space="0" w:color="auto"/>
              <w:bottom w:val="single" w:sz="4" w:space="0" w:color="auto"/>
              <w:right w:val="single" w:sz="4" w:space="0" w:color="auto"/>
            </w:tcBorders>
            <w:vAlign w:val="center"/>
          </w:tcPr>
          <w:p w:rsidR="00407663" w:rsidRPr="00F93FBA" w:rsidRDefault="00407663" w:rsidP="00BD1907">
            <w:pPr>
              <w:rPr>
                <w:rFonts w:ascii="Calibri" w:hAnsi="Calibri"/>
                <w:color w:val="000000"/>
                <w:sz w:val="21"/>
                <w:szCs w:val="21"/>
              </w:rPr>
            </w:pPr>
            <w:r w:rsidRPr="00F93FBA">
              <w:rPr>
                <w:rFonts w:ascii="Calibri" w:hAnsi="Calibri"/>
                <w:color w:val="000000"/>
                <w:sz w:val="21"/>
                <w:szCs w:val="21"/>
              </w:rPr>
              <w:t>Implementation Council Meeting</w:t>
            </w:r>
          </w:p>
        </w:tc>
        <w:tc>
          <w:tcPr>
            <w:tcW w:w="1019" w:type="pct"/>
            <w:tcBorders>
              <w:top w:val="nil"/>
              <w:left w:val="nil"/>
              <w:bottom w:val="single" w:sz="4" w:space="0" w:color="auto"/>
              <w:right w:val="single" w:sz="8" w:space="0" w:color="auto"/>
            </w:tcBorders>
            <w:vAlign w:val="center"/>
          </w:tcPr>
          <w:p w:rsidR="00407663" w:rsidRPr="00F93FBA" w:rsidRDefault="00407663" w:rsidP="00BD1907">
            <w:pPr>
              <w:jc w:val="right"/>
              <w:rPr>
                <w:rFonts w:ascii="Calibri" w:hAnsi="Calibri"/>
                <w:color w:val="000000"/>
                <w:sz w:val="21"/>
                <w:szCs w:val="21"/>
              </w:rPr>
            </w:pPr>
            <w:r w:rsidRPr="00F93FBA">
              <w:rPr>
                <w:rFonts w:ascii="Calibri" w:hAnsi="Calibri"/>
                <w:color w:val="000000"/>
                <w:sz w:val="21"/>
                <w:szCs w:val="21"/>
              </w:rPr>
              <w:t>June 7, 2013</w:t>
            </w:r>
          </w:p>
        </w:tc>
      </w:tr>
      <w:tr w:rsidR="00407663" w:rsidRPr="00BE3590" w:rsidTr="00BD1907">
        <w:trPr>
          <w:cantSplit/>
          <w:trHeight w:val="402"/>
          <w:tblHeader/>
        </w:trPr>
        <w:tc>
          <w:tcPr>
            <w:tcW w:w="3981" w:type="pct"/>
            <w:tcBorders>
              <w:top w:val="nil"/>
              <w:left w:val="single" w:sz="8" w:space="0" w:color="auto"/>
              <w:bottom w:val="single" w:sz="4" w:space="0" w:color="auto"/>
              <w:right w:val="single" w:sz="4" w:space="0" w:color="auto"/>
            </w:tcBorders>
            <w:vAlign w:val="center"/>
          </w:tcPr>
          <w:p w:rsidR="00407663" w:rsidRPr="00F93FBA" w:rsidRDefault="00407663" w:rsidP="00BD1907">
            <w:pPr>
              <w:rPr>
                <w:rFonts w:ascii="Calibri" w:hAnsi="Calibri"/>
                <w:color w:val="000000"/>
                <w:sz w:val="21"/>
                <w:szCs w:val="21"/>
              </w:rPr>
            </w:pPr>
            <w:r w:rsidRPr="00F93FBA">
              <w:rPr>
                <w:rFonts w:ascii="Calibri" w:hAnsi="Calibri"/>
                <w:color w:val="000000"/>
                <w:sz w:val="21"/>
                <w:szCs w:val="21"/>
              </w:rPr>
              <w:t>Subcommittee: Long Term Services and Supports</w:t>
            </w:r>
          </w:p>
        </w:tc>
        <w:tc>
          <w:tcPr>
            <w:tcW w:w="1019" w:type="pct"/>
            <w:tcBorders>
              <w:top w:val="nil"/>
              <w:left w:val="nil"/>
              <w:bottom w:val="single" w:sz="4" w:space="0" w:color="auto"/>
              <w:right w:val="single" w:sz="8" w:space="0" w:color="auto"/>
            </w:tcBorders>
            <w:vAlign w:val="center"/>
          </w:tcPr>
          <w:p w:rsidR="00407663" w:rsidRPr="00F93FBA" w:rsidRDefault="00407663" w:rsidP="00BD1907">
            <w:pPr>
              <w:jc w:val="right"/>
              <w:rPr>
                <w:rFonts w:ascii="Calibri" w:hAnsi="Calibri"/>
                <w:color w:val="000000"/>
                <w:sz w:val="21"/>
                <w:szCs w:val="21"/>
              </w:rPr>
            </w:pPr>
            <w:r w:rsidRPr="00F93FBA">
              <w:rPr>
                <w:rFonts w:ascii="Calibri" w:hAnsi="Calibri"/>
                <w:color w:val="000000"/>
                <w:sz w:val="21"/>
                <w:szCs w:val="21"/>
              </w:rPr>
              <w:t>June 26, 2013</w:t>
            </w:r>
          </w:p>
        </w:tc>
      </w:tr>
      <w:tr w:rsidR="00407663" w:rsidRPr="00BE3590" w:rsidTr="00BD1907">
        <w:trPr>
          <w:cantSplit/>
          <w:trHeight w:val="402"/>
          <w:tblHeader/>
        </w:trPr>
        <w:tc>
          <w:tcPr>
            <w:tcW w:w="3981" w:type="pct"/>
            <w:tcBorders>
              <w:top w:val="nil"/>
              <w:left w:val="single" w:sz="8" w:space="0" w:color="auto"/>
              <w:bottom w:val="single" w:sz="4" w:space="0" w:color="auto"/>
              <w:right w:val="single" w:sz="4" w:space="0" w:color="auto"/>
            </w:tcBorders>
            <w:vAlign w:val="center"/>
          </w:tcPr>
          <w:p w:rsidR="00407663" w:rsidRPr="00F93FBA" w:rsidRDefault="00407663" w:rsidP="00BD1907">
            <w:pPr>
              <w:rPr>
                <w:rFonts w:ascii="Calibri" w:hAnsi="Calibri"/>
                <w:color w:val="000000"/>
                <w:sz w:val="21"/>
                <w:szCs w:val="21"/>
              </w:rPr>
            </w:pPr>
            <w:r w:rsidRPr="00F93FBA">
              <w:rPr>
                <w:rFonts w:ascii="Calibri" w:hAnsi="Calibri"/>
                <w:color w:val="000000"/>
                <w:sz w:val="21"/>
                <w:szCs w:val="21"/>
              </w:rPr>
              <w:t>Implementation Council Meeting</w:t>
            </w:r>
          </w:p>
        </w:tc>
        <w:tc>
          <w:tcPr>
            <w:tcW w:w="1019" w:type="pct"/>
            <w:tcBorders>
              <w:top w:val="nil"/>
              <w:left w:val="nil"/>
              <w:bottom w:val="single" w:sz="4" w:space="0" w:color="auto"/>
              <w:right w:val="single" w:sz="8" w:space="0" w:color="auto"/>
            </w:tcBorders>
            <w:vAlign w:val="center"/>
          </w:tcPr>
          <w:p w:rsidR="00407663" w:rsidRPr="00F93FBA" w:rsidRDefault="00407663" w:rsidP="00BD1907">
            <w:pPr>
              <w:jc w:val="right"/>
              <w:rPr>
                <w:rFonts w:ascii="Calibri" w:hAnsi="Calibri"/>
                <w:color w:val="000000"/>
                <w:sz w:val="21"/>
                <w:szCs w:val="21"/>
              </w:rPr>
            </w:pPr>
            <w:r w:rsidRPr="00F93FBA">
              <w:rPr>
                <w:rFonts w:ascii="Calibri" w:hAnsi="Calibri"/>
                <w:color w:val="000000"/>
                <w:sz w:val="21"/>
                <w:szCs w:val="21"/>
              </w:rPr>
              <w:t>July 12, 2013</w:t>
            </w:r>
          </w:p>
        </w:tc>
      </w:tr>
      <w:tr w:rsidR="00407663" w:rsidRPr="00BE3590" w:rsidTr="00BD1907">
        <w:trPr>
          <w:cantSplit/>
          <w:trHeight w:val="402"/>
          <w:tblHeader/>
        </w:trPr>
        <w:tc>
          <w:tcPr>
            <w:tcW w:w="3981" w:type="pct"/>
            <w:tcBorders>
              <w:top w:val="nil"/>
              <w:left w:val="single" w:sz="8" w:space="0" w:color="auto"/>
              <w:bottom w:val="single" w:sz="4" w:space="0" w:color="auto"/>
              <w:right w:val="single" w:sz="4" w:space="0" w:color="auto"/>
            </w:tcBorders>
            <w:vAlign w:val="center"/>
          </w:tcPr>
          <w:p w:rsidR="00407663" w:rsidRPr="00F93FBA" w:rsidRDefault="00407663" w:rsidP="00BD1907">
            <w:pPr>
              <w:rPr>
                <w:rFonts w:ascii="Calibri" w:hAnsi="Calibri"/>
                <w:color w:val="000000"/>
                <w:sz w:val="21"/>
                <w:szCs w:val="21"/>
              </w:rPr>
            </w:pPr>
            <w:r w:rsidRPr="00F93FBA">
              <w:rPr>
                <w:rFonts w:ascii="Calibri" w:hAnsi="Calibri"/>
                <w:color w:val="000000"/>
                <w:sz w:val="21"/>
                <w:szCs w:val="21"/>
              </w:rPr>
              <w:t>Subcommittee: Long Term Services and Supports</w:t>
            </w:r>
          </w:p>
        </w:tc>
        <w:tc>
          <w:tcPr>
            <w:tcW w:w="1019" w:type="pct"/>
            <w:tcBorders>
              <w:top w:val="nil"/>
              <w:left w:val="nil"/>
              <w:bottom w:val="single" w:sz="4" w:space="0" w:color="auto"/>
              <w:right w:val="single" w:sz="8" w:space="0" w:color="auto"/>
            </w:tcBorders>
            <w:vAlign w:val="center"/>
          </w:tcPr>
          <w:p w:rsidR="00407663" w:rsidRPr="00F93FBA" w:rsidRDefault="00407663" w:rsidP="00BD1907">
            <w:pPr>
              <w:jc w:val="right"/>
              <w:rPr>
                <w:rFonts w:ascii="Calibri" w:hAnsi="Calibri"/>
                <w:color w:val="000000"/>
                <w:sz w:val="21"/>
                <w:szCs w:val="21"/>
              </w:rPr>
            </w:pPr>
            <w:r w:rsidRPr="00F93FBA">
              <w:rPr>
                <w:rFonts w:ascii="Calibri" w:hAnsi="Calibri"/>
                <w:color w:val="000000"/>
                <w:sz w:val="21"/>
                <w:szCs w:val="21"/>
              </w:rPr>
              <w:t>August 6, 2013</w:t>
            </w:r>
          </w:p>
        </w:tc>
      </w:tr>
      <w:tr w:rsidR="00407663" w:rsidRPr="00BE3590" w:rsidTr="00BD1907">
        <w:trPr>
          <w:cantSplit/>
          <w:trHeight w:val="402"/>
          <w:tblHeader/>
        </w:trPr>
        <w:tc>
          <w:tcPr>
            <w:tcW w:w="3981" w:type="pct"/>
            <w:tcBorders>
              <w:top w:val="nil"/>
              <w:left w:val="single" w:sz="8" w:space="0" w:color="auto"/>
              <w:bottom w:val="single" w:sz="4" w:space="0" w:color="auto"/>
              <w:right w:val="single" w:sz="4" w:space="0" w:color="auto"/>
            </w:tcBorders>
            <w:vAlign w:val="center"/>
          </w:tcPr>
          <w:p w:rsidR="00407663" w:rsidRPr="00F93FBA" w:rsidRDefault="00407663" w:rsidP="00BD1907">
            <w:pPr>
              <w:rPr>
                <w:rFonts w:ascii="Calibri" w:hAnsi="Calibri"/>
                <w:color w:val="000000"/>
                <w:sz w:val="21"/>
                <w:szCs w:val="21"/>
              </w:rPr>
            </w:pPr>
            <w:r w:rsidRPr="00F93FBA">
              <w:rPr>
                <w:rFonts w:ascii="Calibri" w:hAnsi="Calibri"/>
                <w:color w:val="000000"/>
                <w:sz w:val="21"/>
                <w:szCs w:val="21"/>
              </w:rPr>
              <w:t>Implementation Council Meeting</w:t>
            </w:r>
          </w:p>
        </w:tc>
        <w:tc>
          <w:tcPr>
            <w:tcW w:w="1019" w:type="pct"/>
            <w:tcBorders>
              <w:top w:val="nil"/>
              <w:left w:val="nil"/>
              <w:bottom w:val="single" w:sz="4" w:space="0" w:color="auto"/>
              <w:right w:val="single" w:sz="8" w:space="0" w:color="auto"/>
            </w:tcBorders>
            <w:vAlign w:val="center"/>
          </w:tcPr>
          <w:p w:rsidR="00407663" w:rsidRPr="00F93FBA" w:rsidRDefault="00407663" w:rsidP="00BD1907">
            <w:pPr>
              <w:jc w:val="right"/>
              <w:rPr>
                <w:rFonts w:ascii="Calibri" w:hAnsi="Calibri"/>
                <w:color w:val="000000"/>
                <w:sz w:val="21"/>
                <w:szCs w:val="21"/>
              </w:rPr>
            </w:pPr>
            <w:r w:rsidRPr="00F93FBA">
              <w:rPr>
                <w:rFonts w:ascii="Calibri" w:hAnsi="Calibri"/>
                <w:color w:val="000000"/>
                <w:sz w:val="21"/>
                <w:szCs w:val="21"/>
              </w:rPr>
              <w:t>August 15, 2013</w:t>
            </w:r>
          </w:p>
        </w:tc>
      </w:tr>
      <w:tr w:rsidR="00407663" w:rsidRPr="00BE3590" w:rsidTr="00BD1907">
        <w:trPr>
          <w:cantSplit/>
          <w:trHeight w:val="402"/>
          <w:tblHeader/>
        </w:trPr>
        <w:tc>
          <w:tcPr>
            <w:tcW w:w="3981" w:type="pct"/>
            <w:tcBorders>
              <w:top w:val="nil"/>
              <w:left w:val="single" w:sz="8" w:space="0" w:color="auto"/>
              <w:bottom w:val="single" w:sz="4" w:space="0" w:color="auto"/>
              <w:right w:val="single" w:sz="4" w:space="0" w:color="auto"/>
            </w:tcBorders>
            <w:vAlign w:val="center"/>
          </w:tcPr>
          <w:p w:rsidR="00407663" w:rsidRPr="00F93FBA" w:rsidRDefault="00407663" w:rsidP="00BD1907">
            <w:pPr>
              <w:rPr>
                <w:rFonts w:ascii="Calibri" w:hAnsi="Calibri"/>
                <w:color w:val="000000"/>
                <w:sz w:val="21"/>
                <w:szCs w:val="21"/>
              </w:rPr>
            </w:pPr>
            <w:r w:rsidRPr="00F93FBA">
              <w:rPr>
                <w:rFonts w:ascii="Calibri" w:hAnsi="Calibri"/>
                <w:color w:val="000000"/>
                <w:sz w:val="21"/>
                <w:szCs w:val="21"/>
              </w:rPr>
              <w:t>Implementation Council Meeting</w:t>
            </w:r>
          </w:p>
        </w:tc>
        <w:tc>
          <w:tcPr>
            <w:tcW w:w="1019" w:type="pct"/>
            <w:tcBorders>
              <w:top w:val="nil"/>
              <w:left w:val="nil"/>
              <w:bottom w:val="single" w:sz="4" w:space="0" w:color="auto"/>
              <w:right w:val="single" w:sz="8" w:space="0" w:color="auto"/>
            </w:tcBorders>
            <w:vAlign w:val="center"/>
          </w:tcPr>
          <w:p w:rsidR="00407663" w:rsidRPr="00F93FBA" w:rsidRDefault="00407663" w:rsidP="00BD1907">
            <w:pPr>
              <w:jc w:val="right"/>
              <w:rPr>
                <w:rFonts w:ascii="Calibri" w:hAnsi="Calibri"/>
                <w:color w:val="000000"/>
                <w:sz w:val="21"/>
                <w:szCs w:val="21"/>
              </w:rPr>
            </w:pPr>
            <w:r w:rsidRPr="00F93FBA">
              <w:rPr>
                <w:rFonts w:ascii="Calibri" w:hAnsi="Calibri"/>
                <w:color w:val="000000"/>
                <w:sz w:val="21"/>
                <w:szCs w:val="21"/>
              </w:rPr>
              <w:t>September 20, 2013</w:t>
            </w:r>
          </w:p>
        </w:tc>
      </w:tr>
      <w:tr w:rsidR="00407663" w:rsidRPr="00BE3590" w:rsidTr="00BD1907">
        <w:trPr>
          <w:cantSplit/>
          <w:trHeight w:val="402"/>
          <w:tblHeader/>
        </w:trPr>
        <w:tc>
          <w:tcPr>
            <w:tcW w:w="3981" w:type="pct"/>
            <w:tcBorders>
              <w:top w:val="nil"/>
              <w:left w:val="single" w:sz="8" w:space="0" w:color="auto"/>
              <w:bottom w:val="single" w:sz="4" w:space="0" w:color="auto"/>
              <w:right w:val="single" w:sz="4" w:space="0" w:color="auto"/>
            </w:tcBorders>
            <w:vAlign w:val="center"/>
          </w:tcPr>
          <w:p w:rsidR="00407663" w:rsidRPr="00F93FBA" w:rsidRDefault="00407663" w:rsidP="00BD1907">
            <w:pPr>
              <w:rPr>
                <w:rFonts w:ascii="Calibri" w:hAnsi="Calibri"/>
                <w:color w:val="000000"/>
                <w:sz w:val="21"/>
                <w:szCs w:val="21"/>
              </w:rPr>
            </w:pPr>
            <w:r w:rsidRPr="00F93FBA">
              <w:rPr>
                <w:rFonts w:ascii="Calibri" w:hAnsi="Calibri"/>
                <w:color w:val="000000"/>
                <w:sz w:val="21"/>
                <w:szCs w:val="21"/>
              </w:rPr>
              <w:t>Implementation Council Meeting</w:t>
            </w:r>
          </w:p>
        </w:tc>
        <w:tc>
          <w:tcPr>
            <w:tcW w:w="1019" w:type="pct"/>
            <w:tcBorders>
              <w:top w:val="nil"/>
              <w:left w:val="nil"/>
              <w:bottom w:val="single" w:sz="4" w:space="0" w:color="auto"/>
              <w:right w:val="single" w:sz="8" w:space="0" w:color="auto"/>
            </w:tcBorders>
            <w:vAlign w:val="center"/>
          </w:tcPr>
          <w:p w:rsidR="00407663" w:rsidRPr="00F93FBA" w:rsidRDefault="00407663" w:rsidP="00BD1907">
            <w:pPr>
              <w:jc w:val="right"/>
              <w:rPr>
                <w:rFonts w:ascii="Calibri" w:hAnsi="Calibri"/>
                <w:color w:val="000000"/>
                <w:sz w:val="21"/>
                <w:szCs w:val="21"/>
              </w:rPr>
            </w:pPr>
            <w:r w:rsidRPr="00F93FBA">
              <w:rPr>
                <w:rFonts w:ascii="Calibri" w:hAnsi="Calibri"/>
                <w:color w:val="000000"/>
                <w:sz w:val="21"/>
                <w:szCs w:val="21"/>
              </w:rPr>
              <w:t>October 25, 2013</w:t>
            </w:r>
          </w:p>
        </w:tc>
      </w:tr>
      <w:tr w:rsidR="00407663" w:rsidRPr="00BE3590" w:rsidTr="00BD1907">
        <w:trPr>
          <w:cantSplit/>
          <w:trHeight w:val="402"/>
          <w:tblHeader/>
        </w:trPr>
        <w:tc>
          <w:tcPr>
            <w:tcW w:w="3981" w:type="pct"/>
            <w:tcBorders>
              <w:top w:val="nil"/>
              <w:left w:val="single" w:sz="8" w:space="0" w:color="auto"/>
              <w:bottom w:val="single" w:sz="4" w:space="0" w:color="auto"/>
              <w:right w:val="single" w:sz="4" w:space="0" w:color="auto"/>
            </w:tcBorders>
            <w:vAlign w:val="center"/>
          </w:tcPr>
          <w:p w:rsidR="00407663" w:rsidRPr="00F93FBA" w:rsidRDefault="00407663" w:rsidP="00BD1907">
            <w:pPr>
              <w:rPr>
                <w:rFonts w:ascii="Calibri" w:hAnsi="Calibri"/>
                <w:color w:val="000000"/>
                <w:sz w:val="21"/>
                <w:szCs w:val="21"/>
              </w:rPr>
            </w:pPr>
            <w:r w:rsidRPr="00F93FBA">
              <w:rPr>
                <w:rFonts w:ascii="Calibri" w:hAnsi="Calibri"/>
                <w:color w:val="000000"/>
                <w:sz w:val="21"/>
                <w:szCs w:val="21"/>
              </w:rPr>
              <w:t>Implementation Council Meeting</w:t>
            </w:r>
          </w:p>
        </w:tc>
        <w:tc>
          <w:tcPr>
            <w:tcW w:w="1019" w:type="pct"/>
            <w:tcBorders>
              <w:top w:val="nil"/>
              <w:left w:val="nil"/>
              <w:bottom w:val="single" w:sz="4" w:space="0" w:color="auto"/>
              <w:right w:val="single" w:sz="8" w:space="0" w:color="auto"/>
            </w:tcBorders>
            <w:vAlign w:val="center"/>
          </w:tcPr>
          <w:p w:rsidR="00407663" w:rsidRPr="00F93FBA" w:rsidRDefault="00407663" w:rsidP="00BD1907">
            <w:pPr>
              <w:jc w:val="right"/>
              <w:rPr>
                <w:rFonts w:ascii="Calibri" w:hAnsi="Calibri"/>
                <w:color w:val="000000"/>
                <w:sz w:val="21"/>
                <w:szCs w:val="21"/>
              </w:rPr>
            </w:pPr>
            <w:r w:rsidRPr="00F93FBA">
              <w:rPr>
                <w:rFonts w:ascii="Calibri" w:hAnsi="Calibri"/>
                <w:color w:val="000000"/>
                <w:sz w:val="21"/>
                <w:szCs w:val="21"/>
              </w:rPr>
              <w:t>November 15, 2013</w:t>
            </w:r>
          </w:p>
        </w:tc>
      </w:tr>
      <w:tr w:rsidR="00407663" w:rsidRPr="00BE3590" w:rsidTr="00BD1907">
        <w:trPr>
          <w:cantSplit/>
          <w:trHeight w:val="402"/>
          <w:tblHeader/>
        </w:trPr>
        <w:tc>
          <w:tcPr>
            <w:tcW w:w="3981" w:type="pct"/>
            <w:tcBorders>
              <w:top w:val="nil"/>
              <w:left w:val="single" w:sz="8" w:space="0" w:color="auto"/>
              <w:bottom w:val="single" w:sz="4" w:space="0" w:color="auto"/>
              <w:right w:val="single" w:sz="4" w:space="0" w:color="auto"/>
            </w:tcBorders>
            <w:vAlign w:val="center"/>
          </w:tcPr>
          <w:p w:rsidR="00407663" w:rsidRPr="00F93FBA" w:rsidRDefault="00407663" w:rsidP="00BD1907">
            <w:pPr>
              <w:rPr>
                <w:rFonts w:ascii="Calibri" w:hAnsi="Calibri"/>
                <w:color w:val="000000"/>
                <w:sz w:val="21"/>
                <w:szCs w:val="21"/>
              </w:rPr>
            </w:pPr>
            <w:r w:rsidRPr="00F93FBA">
              <w:rPr>
                <w:rFonts w:ascii="Calibri" w:hAnsi="Calibri"/>
                <w:color w:val="000000"/>
                <w:sz w:val="21"/>
                <w:szCs w:val="21"/>
              </w:rPr>
              <w:t>Workgroup: Provider Strategy</w:t>
            </w:r>
          </w:p>
        </w:tc>
        <w:tc>
          <w:tcPr>
            <w:tcW w:w="1019" w:type="pct"/>
            <w:tcBorders>
              <w:top w:val="nil"/>
              <w:left w:val="nil"/>
              <w:bottom w:val="single" w:sz="4" w:space="0" w:color="auto"/>
              <w:right w:val="single" w:sz="8" w:space="0" w:color="auto"/>
            </w:tcBorders>
            <w:vAlign w:val="center"/>
          </w:tcPr>
          <w:p w:rsidR="00407663" w:rsidRPr="00F93FBA" w:rsidRDefault="00407663" w:rsidP="00BD1907">
            <w:pPr>
              <w:jc w:val="right"/>
              <w:rPr>
                <w:rFonts w:ascii="Calibri" w:hAnsi="Calibri"/>
                <w:color w:val="000000"/>
                <w:sz w:val="21"/>
                <w:szCs w:val="21"/>
              </w:rPr>
            </w:pPr>
            <w:r w:rsidRPr="00F93FBA">
              <w:rPr>
                <w:rFonts w:ascii="Calibri" w:hAnsi="Calibri"/>
                <w:color w:val="000000"/>
                <w:sz w:val="21"/>
                <w:szCs w:val="21"/>
              </w:rPr>
              <w:t>December 13, 2013</w:t>
            </w:r>
          </w:p>
        </w:tc>
      </w:tr>
      <w:tr w:rsidR="00407663" w:rsidRPr="00BE3590" w:rsidTr="00BD1907">
        <w:trPr>
          <w:cantSplit/>
          <w:trHeight w:val="402"/>
          <w:tblHeader/>
        </w:trPr>
        <w:tc>
          <w:tcPr>
            <w:tcW w:w="3981" w:type="pct"/>
            <w:tcBorders>
              <w:top w:val="nil"/>
              <w:left w:val="single" w:sz="8" w:space="0" w:color="auto"/>
              <w:bottom w:val="single" w:sz="4" w:space="0" w:color="auto"/>
              <w:right w:val="single" w:sz="4" w:space="0" w:color="auto"/>
            </w:tcBorders>
            <w:vAlign w:val="center"/>
          </w:tcPr>
          <w:p w:rsidR="00407663" w:rsidRPr="00F93FBA" w:rsidRDefault="00407663" w:rsidP="00BD1907">
            <w:pPr>
              <w:rPr>
                <w:rFonts w:ascii="Calibri" w:hAnsi="Calibri"/>
                <w:color w:val="000000"/>
                <w:sz w:val="21"/>
                <w:szCs w:val="21"/>
              </w:rPr>
            </w:pPr>
            <w:r w:rsidRPr="00F93FBA">
              <w:rPr>
                <w:rFonts w:ascii="Calibri" w:hAnsi="Calibri"/>
                <w:color w:val="000000"/>
                <w:sz w:val="21"/>
                <w:szCs w:val="21"/>
              </w:rPr>
              <w:t>Implementation Council Meeting</w:t>
            </w:r>
          </w:p>
        </w:tc>
        <w:tc>
          <w:tcPr>
            <w:tcW w:w="1019" w:type="pct"/>
            <w:tcBorders>
              <w:top w:val="nil"/>
              <w:left w:val="nil"/>
              <w:bottom w:val="single" w:sz="4" w:space="0" w:color="auto"/>
              <w:right w:val="single" w:sz="8" w:space="0" w:color="auto"/>
            </w:tcBorders>
            <w:vAlign w:val="center"/>
          </w:tcPr>
          <w:p w:rsidR="00407663" w:rsidRPr="00F93FBA" w:rsidRDefault="00407663" w:rsidP="00BD1907">
            <w:pPr>
              <w:jc w:val="right"/>
              <w:rPr>
                <w:rFonts w:ascii="Calibri" w:hAnsi="Calibri"/>
                <w:color w:val="000000"/>
                <w:sz w:val="21"/>
                <w:szCs w:val="21"/>
              </w:rPr>
            </w:pPr>
            <w:r w:rsidRPr="00F93FBA">
              <w:rPr>
                <w:rFonts w:ascii="Calibri" w:hAnsi="Calibri"/>
                <w:color w:val="000000"/>
                <w:sz w:val="21"/>
                <w:szCs w:val="21"/>
              </w:rPr>
              <w:t>December 20, 2013</w:t>
            </w:r>
          </w:p>
        </w:tc>
      </w:tr>
    </w:tbl>
    <w:p w:rsidR="00407663" w:rsidRDefault="00407663" w:rsidP="00874D49"/>
    <w:p w:rsidR="00407663" w:rsidRDefault="00407663" w:rsidP="00874D49"/>
    <w:p w:rsidR="00653944" w:rsidRDefault="00653944" w:rsidP="00874D49"/>
    <w:p w:rsidR="00653944" w:rsidRDefault="00653944" w:rsidP="00874D49"/>
    <w:p w:rsidR="00653944" w:rsidRDefault="00653944" w:rsidP="00874D49"/>
    <w:p w:rsidR="00653944" w:rsidRDefault="00653944" w:rsidP="00874D49"/>
    <w:p w:rsidR="00653944" w:rsidRDefault="00653944" w:rsidP="00874D49"/>
    <w:p w:rsidR="00653944" w:rsidRDefault="00653944" w:rsidP="00874D49"/>
    <w:p w:rsidR="00653944" w:rsidRDefault="00653944" w:rsidP="00874D49"/>
    <w:p w:rsidR="00653944" w:rsidRDefault="00653944" w:rsidP="00874D49"/>
    <w:p w:rsidR="00653944" w:rsidRDefault="00653944" w:rsidP="00874D49"/>
    <w:p w:rsidR="00653944" w:rsidRDefault="00653944" w:rsidP="00874D49"/>
    <w:p w:rsidR="00407663" w:rsidRDefault="00653944" w:rsidP="00874D49">
      <w:r>
        <w:br w:type="page"/>
      </w:r>
    </w:p>
    <w:p w:rsidR="00653944" w:rsidRDefault="00653944" w:rsidP="00653944">
      <w:pPr>
        <w:pStyle w:val="Heading1"/>
        <w:jc w:val="center"/>
        <w:rPr>
          <w:rStyle w:val="Emphasis"/>
          <w:i w:val="0"/>
        </w:rPr>
        <w:sectPr w:rsidR="00653944" w:rsidSect="00407663">
          <w:pgSz w:w="12240" w:h="15840"/>
          <w:pgMar w:top="1440" w:right="1800" w:bottom="1440" w:left="1800" w:header="720" w:footer="720" w:gutter="0"/>
          <w:cols w:space="720"/>
          <w:docGrid w:linePitch="360"/>
        </w:sectPr>
      </w:pPr>
      <w:bookmarkStart w:id="20" w:name="_Toc388627530"/>
    </w:p>
    <w:p w:rsidR="00407663" w:rsidRDefault="00407663" w:rsidP="00653944">
      <w:pPr>
        <w:pStyle w:val="Heading1"/>
        <w:jc w:val="center"/>
        <w:rPr>
          <w:rStyle w:val="Emphasis"/>
          <w:i w:val="0"/>
        </w:rPr>
      </w:pPr>
      <w:r w:rsidRPr="00653944">
        <w:rPr>
          <w:rStyle w:val="Emphasis"/>
          <w:i w:val="0"/>
        </w:rPr>
        <w:lastRenderedPageBreak/>
        <w:t>Attachment C: 2014 Work Plan</w:t>
      </w:r>
      <w:bookmarkEnd w:id="20"/>
    </w:p>
    <w:p w:rsidR="00653944" w:rsidRPr="00653944" w:rsidRDefault="00653944" w:rsidP="00653944"/>
    <w:sectPr w:rsidR="00653944" w:rsidRPr="00653944" w:rsidSect="003B181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9FD" w:rsidRDefault="001F79FD" w:rsidP="00B925E4">
      <w:r>
        <w:separator/>
      </w:r>
    </w:p>
  </w:endnote>
  <w:endnote w:type="continuationSeparator" w:id="0">
    <w:p w:rsidR="001F79FD" w:rsidRDefault="001F79FD" w:rsidP="00B92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altName w:val="Arial"/>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TE4B2A878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907" w:rsidRDefault="00BD1907" w:rsidP="00CB71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D1907" w:rsidRDefault="00BD1907" w:rsidP="00CB71D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907" w:rsidRDefault="00BD1907">
    <w:pPr>
      <w:pStyle w:val="Footer"/>
      <w:jc w:val="center"/>
    </w:pPr>
    <w:r>
      <w:fldChar w:fldCharType="begin"/>
    </w:r>
    <w:r>
      <w:instrText xml:space="preserve"> PAGE   \* MERGEFORMAT </w:instrText>
    </w:r>
    <w:r>
      <w:fldChar w:fldCharType="separate"/>
    </w:r>
    <w:r w:rsidR="00AF2E46">
      <w:rPr>
        <w:noProof/>
      </w:rPr>
      <w:t>1</w:t>
    </w:r>
    <w:r>
      <w:rPr>
        <w:noProof/>
      </w:rPr>
      <w:fldChar w:fldCharType="end"/>
    </w:r>
  </w:p>
  <w:p w:rsidR="00BD1907" w:rsidRDefault="00BD1907" w:rsidP="00CB71D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9FD" w:rsidRDefault="001F79FD" w:rsidP="00B925E4">
      <w:r>
        <w:separator/>
      </w:r>
    </w:p>
  </w:footnote>
  <w:footnote w:type="continuationSeparator" w:id="0">
    <w:p w:rsidR="001F79FD" w:rsidRDefault="001F79FD" w:rsidP="00B925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907" w:rsidRDefault="00BD1907">
    <w:pPr>
      <w:pStyle w:val="Header"/>
    </w:pPr>
    <w:r>
      <w:t>Implementation Council Annual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0850"/>
    <w:multiLevelType w:val="hybridMultilevel"/>
    <w:tmpl w:val="18084CD4"/>
    <w:lvl w:ilvl="0" w:tplc="E070AC60">
      <w:start w:val="3"/>
      <w:numFmt w:val="bullet"/>
      <w:lvlText w:val="-"/>
      <w:lvlJc w:val="left"/>
      <w:pPr>
        <w:ind w:left="720" w:hanging="360"/>
      </w:pPr>
      <w:rPr>
        <w:rFonts w:ascii="Calibri" w:eastAsia="MS Mincho"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8D3246"/>
    <w:multiLevelType w:val="hybridMultilevel"/>
    <w:tmpl w:val="25520288"/>
    <w:lvl w:ilvl="0" w:tplc="6DC49BC4">
      <w:start w:val="508"/>
      <w:numFmt w:val="bullet"/>
      <w:lvlText w:val="-"/>
      <w:lvlJc w:val="left"/>
      <w:pPr>
        <w:ind w:left="720" w:hanging="360"/>
      </w:pPr>
      <w:rPr>
        <w:rFonts w:ascii="Cambria" w:eastAsia="MS Mincho"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D627AD"/>
    <w:multiLevelType w:val="hybridMultilevel"/>
    <w:tmpl w:val="98D6B780"/>
    <w:lvl w:ilvl="0" w:tplc="E070AC60">
      <w:start w:val="3"/>
      <w:numFmt w:val="bullet"/>
      <w:lvlText w:val="-"/>
      <w:lvlJc w:val="left"/>
      <w:pPr>
        <w:ind w:left="720" w:hanging="360"/>
      </w:pPr>
      <w:rPr>
        <w:rFonts w:ascii="Calibri" w:eastAsia="MS Mincho"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C60573"/>
    <w:multiLevelType w:val="hybridMultilevel"/>
    <w:tmpl w:val="05060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78A3096"/>
    <w:multiLevelType w:val="multilevel"/>
    <w:tmpl w:val="2F96F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E4C04F8"/>
    <w:multiLevelType w:val="hybridMultilevel"/>
    <w:tmpl w:val="902C8F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AAD64D2"/>
    <w:multiLevelType w:val="hybridMultilevel"/>
    <w:tmpl w:val="4446B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502C98"/>
    <w:multiLevelType w:val="hybridMultilevel"/>
    <w:tmpl w:val="E5CEAE98"/>
    <w:lvl w:ilvl="0" w:tplc="6DC49BC4">
      <w:start w:val="508"/>
      <w:numFmt w:val="bullet"/>
      <w:lvlText w:val="-"/>
      <w:lvlJc w:val="left"/>
      <w:pPr>
        <w:ind w:left="450" w:hanging="360"/>
      </w:pPr>
      <w:rPr>
        <w:rFonts w:ascii="Cambria" w:eastAsia="MS Mincho" w:hAnsi="Cambria"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nsid w:val="31C101C8"/>
    <w:multiLevelType w:val="multilevel"/>
    <w:tmpl w:val="1FB48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448678D"/>
    <w:multiLevelType w:val="hybridMultilevel"/>
    <w:tmpl w:val="A25ADEF4"/>
    <w:lvl w:ilvl="0" w:tplc="6DC49BC4">
      <w:start w:val="508"/>
      <w:numFmt w:val="bullet"/>
      <w:lvlText w:val="-"/>
      <w:lvlJc w:val="left"/>
      <w:pPr>
        <w:ind w:left="720" w:hanging="360"/>
      </w:pPr>
      <w:rPr>
        <w:rFonts w:ascii="Cambria" w:eastAsia="MS Mincho"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5B0F7D"/>
    <w:multiLevelType w:val="hybridMultilevel"/>
    <w:tmpl w:val="BFD6E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863169"/>
    <w:multiLevelType w:val="hybridMultilevel"/>
    <w:tmpl w:val="803CEC6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C3801D8"/>
    <w:multiLevelType w:val="hybridMultilevel"/>
    <w:tmpl w:val="7D06E810"/>
    <w:lvl w:ilvl="0" w:tplc="E070AC60">
      <w:start w:val="3"/>
      <w:numFmt w:val="bullet"/>
      <w:lvlText w:val="-"/>
      <w:lvlJc w:val="left"/>
      <w:pPr>
        <w:ind w:left="720" w:hanging="360"/>
      </w:pPr>
      <w:rPr>
        <w:rFonts w:ascii="Calibri" w:eastAsia="MS Mincho"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183E21"/>
    <w:multiLevelType w:val="hybridMultilevel"/>
    <w:tmpl w:val="6EE254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436C40FC"/>
    <w:multiLevelType w:val="hybridMultilevel"/>
    <w:tmpl w:val="4F5E4CD4"/>
    <w:lvl w:ilvl="0" w:tplc="E070AC60">
      <w:start w:val="2013"/>
      <w:numFmt w:val="bullet"/>
      <w:lvlText w:val="-"/>
      <w:lvlJc w:val="left"/>
      <w:pPr>
        <w:ind w:left="720" w:hanging="360"/>
      </w:pPr>
      <w:rPr>
        <w:rFonts w:ascii="Calibri" w:eastAsia="MS Mincho"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046170"/>
    <w:multiLevelType w:val="hybridMultilevel"/>
    <w:tmpl w:val="B60EBF4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4ECD44A5"/>
    <w:multiLevelType w:val="hybridMultilevel"/>
    <w:tmpl w:val="62B2D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C12C9E"/>
    <w:multiLevelType w:val="hybridMultilevel"/>
    <w:tmpl w:val="A588E91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4272465"/>
    <w:multiLevelType w:val="hybridMultilevel"/>
    <w:tmpl w:val="C94E5E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59140E2B"/>
    <w:multiLevelType w:val="hybridMultilevel"/>
    <w:tmpl w:val="5624FB9E"/>
    <w:lvl w:ilvl="0" w:tplc="6DC49BC4">
      <w:start w:val="508"/>
      <w:numFmt w:val="bullet"/>
      <w:lvlText w:val="-"/>
      <w:lvlJc w:val="left"/>
      <w:pPr>
        <w:ind w:left="810" w:hanging="360"/>
      </w:pPr>
      <w:rPr>
        <w:rFonts w:ascii="Cambria" w:eastAsia="MS Mincho" w:hAnsi="Cambria"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nsid w:val="5F0B76FD"/>
    <w:multiLevelType w:val="hybridMultilevel"/>
    <w:tmpl w:val="4EC8B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DA0705"/>
    <w:multiLevelType w:val="hybridMultilevel"/>
    <w:tmpl w:val="CB9A7876"/>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D081EBB"/>
    <w:multiLevelType w:val="multilevel"/>
    <w:tmpl w:val="40323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3387DE8"/>
    <w:multiLevelType w:val="multilevel"/>
    <w:tmpl w:val="19CE6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38C0281"/>
    <w:multiLevelType w:val="hybridMultilevel"/>
    <w:tmpl w:val="F0408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23"/>
  </w:num>
  <w:num w:numId="4">
    <w:abstractNumId w:val="8"/>
  </w:num>
  <w:num w:numId="5">
    <w:abstractNumId w:val="4"/>
  </w:num>
  <w:num w:numId="6">
    <w:abstractNumId w:val="22"/>
  </w:num>
  <w:num w:numId="7">
    <w:abstractNumId w:val="9"/>
  </w:num>
  <w:num w:numId="8">
    <w:abstractNumId w:val="7"/>
  </w:num>
  <w:num w:numId="9">
    <w:abstractNumId w:val="19"/>
  </w:num>
  <w:num w:numId="10">
    <w:abstractNumId w:val="12"/>
  </w:num>
  <w:num w:numId="11">
    <w:abstractNumId w:val="0"/>
  </w:num>
  <w:num w:numId="12">
    <w:abstractNumId w:val="17"/>
  </w:num>
  <w:num w:numId="13">
    <w:abstractNumId w:val="3"/>
  </w:num>
  <w:num w:numId="14">
    <w:abstractNumId w:val="18"/>
  </w:num>
  <w:num w:numId="15">
    <w:abstractNumId w:val="15"/>
  </w:num>
  <w:num w:numId="16">
    <w:abstractNumId w:val="11"/>
  </w:num>
  <w:num w:numId="17">
    <w:abstractNumId w:val="5"/>
  </w:num>
  <w:num w:numId="18">
    <w:abstractNumId w:val="13"/>
  </w:num>
  <w:num w:numId="19">
    <w:abstractNumId w:val="24"/>
  </w:num>
  <w:num w:numId="20">
    <w:abstractNumId w:val="6"/>
  </w:num>
  <w:num w:numId="21">
    <w:abstractNumId w:val="2"/>
  </w:num>
  <w:num w:numId="22">
    <w:abstractNumId w:val="14"/>
  </w:num>
  <w:num w:numId="23">
    <w:abstractNumId w:val="10"/>
  </w:num>
  <w:num w:numId="24">
    <w:abstractNumId w:val="2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580"/>
    <w:rsid w:val="0001103F"/>
    <w:rsid w:val="00012633"/>
    <w:rsid w:val="0002282C"/>
    <w:rsid w:val="00042707"/>
    <w:rsid w:val="00057953"/>
    <w:rsid w:val="000622AA"/>
    <w:rsid w:val="000755FB"/>
    <w:rsid w:val="000908D6"/>
    <w:rsid w:val="000A0326"/>
    <w:rsid w:val="000C1121"/>
    <w:rsid w:val="000D2A7A"/>
    <w:rsid w:val="001208E9"/>
    <w:rsid w:val="00152F96"/>
    <w:rsid w:val="001673AC"/>
    <w:rsid w:val="001710CC"/>
    <w:rsid w:val="001B0BFA"/>
    <w:rsid w:val="001B3327"/>
    <w:rsid w:val="001C2618"/>
    <w:rsid w:val="001F79FD"/>
    <w:rsid w:val="00231A82"/>
    <w:rsid w:val="00236260"/>
    <w:rsid w:val="002441F7"/>
    <w:rsid w:val="002509B4"/>
    <w:rsid w:val="00271917"/>
    <w:rsid w:val="002946A9"/>
    <w:rsid w:val="002A2328"/>
    <w:rsid w:val="002D4CEA"/>
    <w:rsid w:val="002D7755"/>
    <w:rsid w:val="002E1113"/>
    <w:rsid w:val="002F0D24"/>
    <w:rsid w:val="00304314"/>
    <w:rsid w:val="00377693"/>
    <w:rsid w:val="003B0050"/>
    <w:rsid w:val="003B1811"/>
    <w:rsid w:val="003B4487"/>
    <w:rsid w:val="003E5CD1"/>
    <w:rsid w:val="003E692D"/>
    <w:rsid w:val="0040061C"/>
    <w:rsid w:val="00407663"/>
    <w:rsid w:val="00407A84"/>
    <w:rsid w:val="00407D75"/>
    <w:rsid w:val="00410D47"/>
    <w:rsid w:val="0041691D"/>
    <w:rsid w:val="00454E27"/>
    <w:rsid w:val="00465297"/>
    <w:rsid w:val="00471580"/>
    <w:rsid w:val="004A544A"/>
    <w:rsid w:val="004A5770"/>
    <w:rsid w:val="004C1819"/>
    <w:rsid w:val="004C53D2"/>
    <w:rsid w:val="004E0860"/>
    <w:rsid w:val="004E3ED0"/>
    <w:rsid w:val="004F435C"/>
    <w:rsid w:val="00502EE1"/>
    <w:rsid w:val="005032B5"/>
    <w:rsid w:val="00565FB3"/>
    <w:rsid w:val="005A41F4"/>
    <w:rsid w:val="005A7F9A"/>
    <w:rsid w:val="005E53D5"/>
    <w:rsid w:val="005E68D0"/>
    <w:rsid w:val="005F63FE"/>
    <w:rsid w:val="00602FB2"/>
    <w:rsid w:val="006142F4"/>
    <w:rsid w:val="00653944"/>
    <w:rsid w:val="006B16F9"/>
    <w:rsid w:val="006C0463"/>
    <w:rsid w:val="006C42C4"/>
    <w:rsid w:val="006D3E62"/>
    <w:rsid w:val="006F19EE"/>
    <w:rsid w:val="00725A87"/>
    <w:rsid w:val="0075262D"/>
    <w:rsid w:val="00754015"/>
    <w:rsid w:val="00764C5E"/>
    <w:rsid w:val="00765E60"/>
    <w:rsid w:val="007D5D24"/>
    <w:rsid w:val="008451CA"/>
    <w:rsid w:val="00874D49"/>
    <w:rsid w:val="00877F72"/>
    <w:rsid w:val="008866E1"/>
    <w:rsid w:val="008A1581"/>
    <w:rsid w:val="008B6209"/>
    <w:rsid w:val="008D06A1"/>
    <w:rsid w:val="008F6F10"/>
    <w:rsid w:val="009110BA"/>
    <w:rsid w:val="00915B73"/>
    <w:rsid w:val="0094227B"/>
    <w:rsid w:val="00960D6B"/>
    <w:rsid w:val="00965CE7"/>
    <w:rsid w:val="00966482"/>
    <w:rsid w:val="009971EE"/>
    <w:rsid w:val="009979BA"/>
    <w:rsid w:val="009B247C"/>
    <w:rsid w:val="009C2401"/>
    <w:rsid w:val="009D6CB7"/>
    <w:rsid w:val="009E7243"/>
    <w:rsid w:val="00A00BCA"/>
    <w:rsid w:val="00A036C3"/>
    <w:rsid w:val="00A80D1E"/>
    <w:rsid w:val="00AC60D3"/>
    <w:rsid w:val="00AF01DC"/>
    <w:rsid w:val="00AF2E46"/>
    <w:rsid w:val="00AF4B20"/>
    <w:rsid w:val="00B04F8F"/>
    <w:rsid w:val="00B67B71"/>
    <w:rsid w:val="00B72B11"/>
    <w:rsid w:val="00B73E7D"/>
    <w:rsid w:val="00B86C95"/>
    <w:rsid w:val="00B925E4"/>
    <w:rsid w:val="00B9576B"/>
    <w:rsid w:val="00BA29B6"/>
    <w:rsid w:val="00BB21FF"/>
    <w:rsid w:val="00BD1907"/>
    <w:rsid w:val="00BE3590"/>
    <w:rsid w:val="00C02563"/>
    <w:rsid w:val="00C07118"/>
    <w:rsid w:val="00C1708C"/>
    <w:rsid w:val="00C259F1"/>
    <w:rsid w:val="00C436D7"/>
    <w:rsid w:val="00C80C07"/>
    <w:rsid w:val="00C81353"/>
    <w:rsid w:val="00C83F9F"/>
    <w:rsid w:val="00CB71DF"/>
    <w:rsid w:val="00D104D4"/>
    <w:rsid w:val="00D10AFF"/>
    <w:rsid w:val="00D31B86"/>
    <w:rsid w:val="00D6153C"/>
    <w:rsid w:val="00D8542A"/>
    <w:rsid w:val="00D9473C"/>
    <w:rsid w:val="00DA32A1"/>
    <w:rsid w:val="00E052ED"/>
    <w:rsid w:val="00E1519C"/>
    <w:rsid w:val="00E35B53"/>
    <w:rsid w:val="00E66CC7"/>
    <w:rsid w:val="00E802B6"/>
    <w:rsid w:val="00E94BF5"/>
    <w:rsid w:val="00EC132E"/>
    <w:rsid w:val="00ED5DCC"/>
    <w:rsid w:val="00F04E40"/>
    <w:rsid w:val="00F269D3"/>
    <w:rsid w:val="00F43228"/>
    <w:rsid w:val="00F5654E"/>
    <w:rsid w:val="00F57DBF"/>
    <w:rsid w:val="00F87995"/>
    <w:rsid w:val="00F93FBA"/>
    <w:rsid w:val="00FA2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0061C"/>
    <w:rPr>
      <w:sz w:val="24"/>
      <w:szCs w:val="24"/>
    </w:rPr>
  </w:style>
  <w:style w:type="paragraph" w:styleId="Heading1">
    <w:name w:val="heading 1"/>
    <w:basedOn w:val="Normal"/>
    <w:next w:val="Normal"/>
    <w:link w:val="Heading1Char"/>
    <w:uiPriority w:val="99"/>
    <w:qFormat/>
    <w:rsid w:val="00B925E4"/>
    <w:pPr>
      <w:keepNext/>
      <w:keepLines/>
      <w:spacing w:before="480"/>
      <w:outlineLvl w:val="0"/>
    </w:pPr>
    <w:rPr>
      <w:rFonts w:ascii="Calibri" w:eastAsia="MS Gothic" w:hAnsi="Calibri"/>
      <w:b/>
      <w:bCs/>
      <w:color w:val="345A8A"/>
      <w:sz w:val="32"/>
      <w:szCs w:val="32"/>
    </w:rPr>
  </w:style>
  <w:style w:type="paragraph" w:styleId="Heading2">
    <w:name w:val="heading 2"/>
    <w:basedOn w:val="Normal"/>
    <w:next w:val="Normal"/>
    <w:link w:val="Heading2Char"/>
    <w:uiPriority w:val="99"/>
    <w:qFormat/>
    <w:rsid w:val="00D8542A"/>
    <w:pPr>
      <w:keepNext/>
      <w:keepLines/>
      <w:spacing w:before="200"/>
      <w:outlineLvl w:val="1"/>
    </w:pPr>
    <w:rPr>
      <w:rFonts w:ascii="Calibri" w:eastAsia="MS Gothic" w:hAnsi="Calibri"/>
      <w:b/>
      <w:bCs/>
      <w:color w:val="4F81BD"/>
      <w:sz w:val="26"/>
      <w:szCs w:val="26"/>
    </w:rPr>
  </w:style>
  <w:style w:type="paragraph" w:styleId="Heading3">
    <w:name w:val="heading 3"/>
    <w:basedOn w:val="Normal"/>
    <w:next w:val="Normal"/>
    <w:link w:val="Heading3Char"/>
    <w:uiPriority w:val="99"/>
    <w:qFormat/>
    <w:rsid w:val="00EC132E"/>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25E4"/>
    <w:rPr>
      <w:rFonts w:ascii="Calibri" w:eastAsia="MS Gothic" w:hAnsi="Calibri" w:cs="Times New Roman"/>
      <w:b/>
      <w:bCs/>
      <w:color w:val="345A8A"/>
      <w:sz w:val="32"/>
      <w:szCs w:val="32"/>
    </w:rPr>
  </w:style>
  <w:style w:type="character" w:customStyle="1" w:styleId="Heading2Char">
    <w:name w:val="Heading 2 Char"/>
    <w:basedOn w:val="DefaultParagraphFont"/>
    <w:link w:val="Heading2"/>
    <w:uiPriority w:val="99"/>
    <w:locked/>
    <w:rsid w:val="00D8542A"/>
    <w:rPr>
      <w:rFonts w:ascii="Calibri" w:eastAsia="MS Gothic" w:hAnsi="Calibri" w:cs="Times New Roman"/>
      <w:b/>
      <w:bCs/>
      <w:color w:val="4F81BD"/>
      <w:sz w:val="26"/>
      <w:szCs w:val="26"/>
    </w:rPr>
  </w:style>
  <w:style w:type="character" w:customStyle="1" w:styleId="Heading3Char">
    <w:name w:val="Heading 3 Char"/>
    <w:basedOn w:val="DefaultParagraphFont"/>
    <w:link w:val="Heading3"/>
    <w:uiPriority w:val="99"/>
    <w:locked/>
    <w:rsid w:val="00EC132E"/>
    <w:rPr>
      <w:rFonts w:ascii="Calibri" w:eastAsia="MS Gothic" w:hAnsi="Calibri" w:cs="Times New Roman"/>
      <w:b/>
      <w:bCs/>
      <w:color w:val="4F81BD"/>
    </w:rPr>
  </w:style>
  <w:style w:type="table" w:styleId="TableGrid">
    <w:name w:val="Table Grid"/>
    <w:basedOn w:val="TableNormal"/>
    <w:uiPriority w:val="99"/>
    <w:rsid w:val="0047158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5FB3"/>
    <w:pPr>
      <w:ind w:left="720"/>
      <w:contextualSpacing/>
    </w:pPr>
  </w:style>
  <w:style w:type="paragraph" w:styleId="Header">
    <w:name w:val="header"/>
    <w:basedOn w:val="Normal"/>
    <w:link w:val="HeaderChar"/>
    <w:uiPriority w:val="99"/>
    <w:rsid w:val="00B925E4"/>
    <w:pPr>
      <w:tabs>
        <w:tab w:val="center" w:pos="4320"/>
        <w:tab w:val="right" w:pos="8640"/>
      </w:tabs>
    </w:pPr>
  </w:style>
  <w:style w:type="character" w:customStyle="1" w:styleId="HeaderChar">
    <w:name w:val="Header Char"/>
    <w:basedOn w:val="DefaultParagraphFont"/>
    <w:link w:val="Header"/>
    <w:uiPriority w:val="99"/>
    <w:locked/>
    <w:rsid w:val="00B925E4"/>
    <w:rPr>
      <w:rFonts w:cs="Times New Roman"/>
    </w:rPr>
  </w:style>
  <w:style w:type="paragraph" w:styleId="Footer">
    <w:name w:val="footer"/>
    <w:basedOn w:val="Normal"/>
    <w:link w:val="FooterChar"/>
    <w:uiPriority w:val="99"/>
    <w:rsid w:val="00B925E4"/>
    <w:pPr>
      <w:tabs>
        <w:tab w:val="center" w:pos="4320"/>
        <w:tab w:val="right" w:pos="8640"/>
      </w:tabs>
    </w:pPr>
  </w:style>
  <w:style w:type="character" w:customStyle="1" w:styleId="FooterChar">
    <w:name w:val="Footer Char"/>
    <w:basedOn w:val="DefaultParagraphFont"/>
    <w:link w:val="Footer"/>
    <w:uiPriority w:val="99"/>
    <w:locked/>
    <w:rsid w:val="00B925E4"/>
    <w:rPr>
      <w:rFonts w:cs="Times New Roman"/>
    </w:rPr>
  </w:style>
  <w:style w:type="paragraph" w:styleId="TOCHeading">
    <w:name w:val="TOC Heading"/>
    <w:basedOn w:val="Heading1"/>
    <w:next w:val="Normal"/>
    <w:uiPriority w:val="99"/>
    <w:qFormat/>
    <w:rsid w:val="00B925E4"/>
    <w:pPr>
      <w:spacing w:line="276" w:lineRule="auto"/>
      <w:outlineLvl w:val="9"/>
    </w:pPr>
    <w:rPr>
      <w:color w:val="365F91"/>
      <w:sz w:val="28"/>
      <w:szCs w:val="28"/>
    </w:rPr>
  </w:style>
  <w:style w:type="paragraph" w:styleId="BalloonText">
    <w:name w:val="Balloon Text"/>
    <w:basedOn w:val="Normal"/>
    <w:link w:val="BalloonTextChar"/>
    <w:uiPriority w:val="99"/>
    <w:semiHidden/>
    <w:rsid w:val="00B925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B925E4"/>
    <w:rPr>
      <w:rFonts w:ascii="Lucida Grande" w:hAnsi="Lucida Grande" w:cs="Lucida Grande"/>
      <w:sz w:val="18"/>
      <w:szCs w:val="18"/>
    </w:rPr>
  </w:style>
  <w:style w:type="paragraph" w:styleId="TOC1">
    <w:name w:val="toc 1"/>
    <w:basedOn w:val="Normal"/>
    <w:next w:val="Normal"/>
    <w:autoRedefine/>
    <w:uiPriority w:val="39"/>
    <w:rsid w:val="00BD1907"/>
    <w:pPr>
      <w:tabs>
        <w:tab w:val="right" w:leader="dot" w:pos="8910"/>
      </w:tabs>
      <w:spacing w:before="120"/>
      <w:jc w:val="center"/>
    </w:pPr>
    <w:rPr>
      <w:rFonts w:ascii="Calibri" w:hAnsi="Calibri"/>
      <w:b/>
      <w:noProof/>
      <w:color w:val="000000"/>
      <w:sz w:val="28"/>
    </w:rPr>
  </w:style>
  <w:style w:type="paragraph" w:styleId="TOC2">
    <w:name w:val="toc 2"/>
    <w:basedOn w:val="Normal"/>
    <w:next w:val="Normal"/>
    <w:autoRedefine/>
    <w:uiPriority w:val="39"/>
    <w:rsid w:val="00B925E4"/>
    <w:rPr>
      <w:sz w:val="22"/>
      <w:szCs w:val="22"/>
    </w:rPr>
  </w:style>
  <w:style w:type="paragraph" w:styleId="TOC3">
    <w:name w:val="toc 3"/>
    <w:basedOn w:val="Normal"/>
    <w:next w:val="Normal"/>
    <w:autoRedefine/>
    <w:uiPriority w:val="39"/>
    <w:rsid w:val="00B925E4"/>
    <w:pPr>
      <w:ind w:left="240"/>
    </w:pPr>
    <w:rPr>
      <w:i/>
      <w:sz w:val="22"/>
      <w:szCs w:val="22"/>
    </w:rPr>
  </w:style>
  <w:style w:type="paragraph" w:styleId="TOC4">
    <w:name w:val="toc 4"/>
    <w:basedOn w:val="Normal"/>
    <w:next w:val="Normal"/>
    <w:autoRedefine/>
    <w:uiPriority w:val="99"/>
    <w:rsid w:val="00B925E4"/>
    <w:pPr>
      <w:pBdr>
        <w:between w:val="double" w:sz="6" w:space="0" w:color="auto"/>
      </w:pBdr>
      <w:ind w:left="480"/>
    </w:pPr>
    <w:rPr>
      <w:sz w:val="20"/>
      <w:szCs w:val="20"/>
    </w:rPr>
  </w:style>
  <w:style w:type="paragraph" w:styleId="TOC5">
    <w:name w:val="toc 5"/>
    <w:basedOn w:val="Normal"/>
    <w:next w:val="Normal"/>
    <w:autoRedefine/>
    <w:uiPriority w:val="99"/>
    <w:rsid w:val="00B925E4"/>
    <w:pPr>
      <w:pBdr>
        <w:between w:val="double" w:sz="6" w:space="0" w:color="auto"/>
      </w:pBdr>
      <w:ind w:left="720"/>
    </w:pPr>
    <w:rPr>
      <w:sz w:val="20"/>
      <w:szCs w:val="20"/>
    </w:rPr>
  </w:style>
  <w:style w:type="paragraph" w:styleId="TOC6">
    <w:name w:val="toc 6"/>
    <w:basedOn w:val="Normal"/>
    <w:next w:val="Normal"/>
    <w:autoRedefine/>
    <w:uiPriority w:val="99"/>
    <w:rsid w:val="00B925E4"/>
    <w:pPr>
      <w:pBdr>
        <w:between w:val="double" w:sz="6" w:space="0" w:color="auto"/>
      </w:pBdr>
      <w:ind w:left="960"/>
    </w:pPr>
    <w:rPr>
      <w:sz w:val="20"/>
      <w:szCs w:val="20"/>
    </w:rPr>
  </w:style>
  <w:style w:type="paragraph" w:styleId="TOC7">
    <w:name w:val="toc 7"/>
    <w:basedOn w:val="Normal"/>
    <w:next w:val="Normal"/>
    <w:autoRedefine/>
    <w:uiPriority w:val="99"/>
    <w:rsid w:val="00B925E4"/>
    <w:pPr>
      <w:pBdr>
        <w:between w:val="double" w:sz="6" w:space="0" w:color="auto"/>
      </w:pBdr>
      <w:ind w:left="1200"/>
    </w:pPr>
    <w:rPr>
      <w:sz w:val="20"/>
      <w:szCs w:val="20"/>
    </w:rPr>
  </w:style>
  <w:style w:type="paragraph" w:styleId="TOC8">
    <w:name w:val="toc 8"/>
    <w:basedOn w:val="Normal"/>
    <w:next w:val="Normal"/>
    <w:autoRedefine/>
    <w:uiPriority w:val="99"/>
    <w:rsid w:val="00B925E4"/>
    <w:pPr>
      <w:pBdr>
        <w:between w:val="double" w:sz="6" w:space="0" w:color="auto"/>
      </w:pBdr>
      <w:ind w:left="1440"/>
    </w:pPr>
    <w:rPr>
      <w:sz w:val="20"/>
      <w:szCs w:val="20"/>
    </w:rPr>
  </w:style>
  <w:style w:type="paragraph" w:styleId="TOC9">
    <w:name w:val="toc 9"/>
    <w:basedOn w:val="Normal"/>
    <w:next w:val="Normal"/>
    <w:autoRedefine/>
    <w:uiPriority w:val="99"/>
    <w:rsid w:val="00B925E4"/>
    <w:pPr>
      <w:pBdr>
        <w:between w:val="double" w:sz="6" w:space="0" w:color="auto"/>
      </w:pBdr>
      <w:ind w:left="1680"/>
    </w:pPr>
    <w:rPr>
      <w:sz w:val="20"/>
      <w:szCs w:val="20"/>
    </w:rPr>
  </w:style>
  <w:style w:type="paragraph" w:styleId="NormalWeb">
    <w:name w:val="Normal (Web)"/>
    <w:basedOn w:val="Normal"/>
    <w:uiPriority w:val="99"/>
    <w:semiHidden/>
    <w:rsid w:val="002F0D24"/>
    <w:pPr>
      <w:spacing w:before="100" w:beforeAutospacing="1" w:after="100" w:afterAutospacing="1"/>
    </w:pPr>
    <w:rPr>
      <w:rFonts w:ascii="Times" w:hAnsi="Times"/>
      <w:sz w:val="20"/>
      <w:szCs w:val="20"/>
    </w:rPr>
  </w:style>
  <w:style w:type="character" w:styleId="PageNumber">
    <w:name w:val="page number"/>
    <w:basedOn w:val="DefaultParagraphFont"/>
    <w:uiPriority w:val="99"/>
    <w:semiHidden/>
    <w:rsid w:val="00CB71DF"/>
    <w:rPr>
      <w:rFonts w:cs="Times New Roman"/>
    </w:rPr>
  </w:style>
  <w:style w:type="character" w:styleId="IntenseEmphasis">
    <w:name w:val="Intense Emphasis"/>
    <w:basedOn w:val="DefaultParagraphFont"/>
    <w:uiPriority w:val="99"/>
    <w:qFormat/>
    <w:rsid w:val="009B247C"/>
    <w:rPr>
      <w:rFonts w:cs="Times New Roman"/>
      <w:b/>
      <w:bCs/>
      <w:i/>
      <w:iCs/>
      <w:color w:val="4F81BD"/>
    </w:rPr>
  </w:style>
  <w:style w:type="character" w:styleId="Emphasis">
    <w:name w:val="Emphasis"/>
    <w:basedOn w:val="DefaultParagraphFont"/>
    <w:uiPriority w:val="99"/>
    <w:qFormat/>
    <w:rsid w:val="008F6F10"/>
    <w:rPr>
      <w:rFonts w:cs="Times New Roman"/>
      <w:i/>
      <w:iCs/>
    </w:rPr>
  </w:style>
  <w:style w:type="character" w:styleId="SubtleEmphasis">
    <w:name w:val="Subtle Emphasis"/>
    <w:basedOn w:val="DefaultParagraphFont"/>
    <w:uiPriority w:val="99"/>
    <w:qFormat/>
    <w:rsid w:val="008F6F10"/>
    <w:rPr>
      <w:rFonts w:cs="Times New Roman"/>
      <w:i/>
      <w:iCs/>
      <w:color w:val="808080"/>
    </w:rPr>
  </w:style>
  <w:style w:type="character" w:styleId="CommentReference">
    <w:name w:val="annotation reference"/>
    <w:basedOn w:val="DefaultParagraphFont"/>
    <w:uiPriority w:val="99"/>
    <w:semiHidden/>
    <w:rsid w:val="00377693"/>
    <w:rPr>
      <w:rFonts w:cs="Times New Roman"/>
      <w:sz w:val="16"/>
      <w:szCs w:val="16"/>
    </w:rPr>
  </w:style>
  <w:style w:type="paragraph" w:styleId="CommentText">
    <w:name w:val="annotation text"/>
    <w:basedOn w:val="Normal"/>
    <w:link w:val="CommentTextChar"/>
    <w:uiPriority w:val="99"/>
    <w:semiHidden/>
    <w:rsid w:val="00377693"/>
    <w:rPr>
      <w:sz w:val="20"/>
      <w:szCs w:val="20"/>
    </w:rPr>
  </w:style>
  <w:style w:type="character" w:customStyle="1" w:styleId="CommentTextChar">
    <w:name w:val="Comment Text Char"/>
    <w:basedOn w:val="DefaultParagraphFont"/>
    <w:link w:val="CommentText"/>
    <w:uiPriority w:val="99"/>
    <w:semiHidden/>
    <w:locked/>
    <w:rsid w:val="00377693"/>
    <w:rPr>
      <w:rFonts w:cs="Times New Roman"/>
      <w:sz w:val="20"/>
      <w:szCs w:val="20"/>
    </w:rPr>
  </w:style>
  <w:style w:type="paragraph" w:styleId="CommentSubject">
    <w:name w:val="annotation subject"/>
    <w:basedOn w:val="CommentText"/>
    <w:next w:val="CommentText"/>
    <w:link w:val="CommentSubjectChar"/>
    <w:uiPriority w:val="99"/>
    <w:semiHidden/>
    <w:rsid w:val="00377693"/>
    <w:rPr>
      <w:b/>
      <w:bCs/>
    </w:rPr>
  </w:style>
  <w:style w:type="character" w:customStyle="1" w:styleId="CommentSubjectChar">
    <w:name w:val="Comment Subject Char"/>
    <w:basedOn w:val="CommentTextChar"/>
    <w:link w:val="CommentSubject"/>
    <w:uiPriority w:val="99"/>
    <w:semiHidden/>
    <w:locked/>
    <w:rsid w:val="00377693"/>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0061C"/>
    <w:rPr>
      <w:sz w:val="24"/>
      <w:szCs w:val="24"/>
    </w:rPr>
  </w:style>
  <w:style w:type="paragraph" w:styleId="Heading1">
    <w:name w:val="heading 1"/>
    <w:basedOn w:val="Normal"/>
    <w:next w:val="Normal"/>
    <w:link w:val="Heading1Char"/>
    <w:uiPriority w:val="99"/>
    <w:qFormat/>
    <w:rsid w:val="00B925E4"/>
    <w:pPr>
      <w:keepNext/>
      <w:keepLines/>
      <w:spacing w:before="480"/>
      <w:outlineLvl w:val="0"/>
    </w:pPr>
    <w:rPr>
      <w:rFonts w:ascii="Calibri" w:eastAsia="MS Gothic" w:hAnsi="Calibri"/>
      <w:b/>
      <w:bCs/>
      <w:color w:val="345A8A"/>
      <w:sz w:val="32"/>
      <w:szCs w:val="32"/>
    </w:rPr>
  </w:style>
  <w:style w:type="paragraph" w:styleId="Heading2">
    <w:name w:val="heading 2"/>
    <w:basedOn w:val="Normal"/>
    <w:next w:val="Normal"/>
    <w:link w:val="Heading2Char"/>
    <w:uiPriority w:val="99"/>
    <w:qFormat/>
    <w:rsid w:val="00D8542A"/>
    <w:pPr>
      <w:keepNext/>
      <w:keepLines/>
      <w:spacing w:before="200"/>
      <w:outlineLvl w:val="1"/>
    </w:pPr>
    <w:rPr>
      <w:rFonts w:ascii="Calibri" w:eastAsia="MS Gothic" w:hAnsi="Calibri"/>
      <w:b/>
      <w:bCs/>
      <w:color w:val="4F81BD"/>
      <w:sz w:val="26"/>
      <w:szCs w:val="26"/>
    </w:rPr>
  </w:style>
  <w:style w:type="paragraph" w:styleId="Heading3">
    <w:name w:val="heading 3"/>
    <w:basedOn w:val="Normal"/>
    <w:next w:val="Normal"/>
    <w:link w:val="Heading3Char"/>
    <w:uiPriority w:val="99"/>
    <w:qFormat/>
    <w:rsid w:val="00EC132E"/>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25E4"/>
    <w:rPr>
      <w:rFonts w:ascii="Calibri" w:eastAsia="MS Gothic" w:hAnsi="Calibri" w:cs="Times New Roman"/>
      <w:b/>
      <w:bCs/>
      <w:color w:val="345A8A"/>
      <w:sz w:val="32"/>
      <w:szCs w:val="32"/>
    </w:rPr>
  </w:style>
  <w:style w:type="character" w:customStyle="1" w:styleId="Heading2Char">
    <w:name w:val="Heading 2 Char"/>
    <w:basedOn w:val="DefaultParagraphFont"/>
    <w:link w:val="Heading2"/>
    <w:uiPriority w:val="99"/>
    <w:locked/>
    <w:rsid w:val="00D8542A"/>
    <w:rPr>
      <w:rFonts w:ascii="Calibri" w:eastAsia="MS Gothic" w:hAnsi="Calibri" w:cs="Times New Roman"/>
      <w:b/>
      <w:bCs/>
      <w:color w:val="4F81BD"/>
      <w:sz w:val="26"/>
      <w:szCs w:val="26"/>
    </w:rPr>
  </w:style>
  <w:style w:type="character" w:customStyle="1" w:styleId="Heading3Char">
    <w:name w:val="Heading 3 Char"/>
    <w:basedOn w:val="DefaultParagraphFont"/>
    <w:link w:val="Heading3"/>
    <w:uiPriority w:val="99"/>
    <w:locked/>
    <w:rsid w:val="00EC132E"/>
    <w:rPr>
      <w:rFonts w:ascii="Calibri" w:eastAsia="MS Gothic" w:hAnsi="Calibri" w:cs="Times New Roman"/>
      <w:b/>
      <w:bCs/>
      <w:color w:val="4F81BD"/>
    </w:rPr>
  </w:style>
  <w:style w:type="table" w:styleId="TableGrid">
    <w:name w:val="Table Grid"/>
    <w:basedOn w:val="TableNormal"/>
    <w:uiPriority w:val="99"/>
    <w:rsid w:val="0047158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5FB3"/>
    <w:pPr>
      <w:ind w:left="720"/>
      <w:contextualSpacing/>
    </w:pPr>
  </w:style>
  <w:style w:type="paragraph" w:styleId="Header">
    <w:name w:val="header"/>
    <w:basedOn w:val="Normal"/>
    <w:link w:val="HeaderChar"/>
    <w:uiPriority w:val="99"/>
    <w:rsid w:val="00B925E4"/>
    <w:pPr>
      <w:tabs>
        <w:tab w:val="center" w:pos="4320"/>
        <w:tab w:val="right" w:pos="8640"/>
      </w:tabs>
    </w:pPr>
  </w:style>
  <w:style w:type="character" w:customStyle="1" w:styleId="HeaderChar">
    <w:name w:val="Header Char"/>
    <w:basedOn w:val="DefaultParagraphFont"/>
    <w:link w:val="Header"/>
    <w:uiPriority w:val="99"/>
    <w:locked/>
    <w:rsid w:val="00B925E4"/>
    <w:rPr>
      <w:rFonts w:cs="Times New Roman"/>
    </w:rPr>
  </w:style>
  <w:style w:type="paragraph" w:styleId="Footer">
    <w:name w:val="footer"/>
    <w:basedOn w:val="Normal"/>
    <w:link w:val="FooterChar"/>
    <w:uiPriority w:val="99"/>
    <w:rsid w:val="00B925E4"/>
    <w:pPr>
      <w:tabs>
        <w:tab w:val="center" w:pos="4320"/>
        <w:tab w:val="right" w:pos="8640"/>
      </w:tabs>
    </w:pPr>
  </w:style>
  <w:style w:type="character" w:customStyle="1" w:styleId="FooterChar">
    <w:name w:val="Footer Char"/>
    <w:basedOn w:val="DefaultParagraphFont"/>
    <w:link w:val="Footer"/>
    <w:uiPriority w:val="99"/>
    <w:locked/>
    <w:rsid w:val="00B925E4"/>
    <w:rPr>
      <w:rFonts w:cs="Times New Roman"/>
    </w:rPr>
  </w:style>
  <w:style w:type="paragraph" w:styleId="TOCHeading">
    <w:name w:val="TOC Heading"/>
    <w:basedOn w:val="Heading1"/>
    <w:next w:val="Normal"/>
    <w:uiPriority w:val="99"/>
    <w:qFormat/>
    <w:rsid w:val="00B925E4"/>
    <w:pPr>
      <w:spacing w:line="276" w:lineRule="auto"/>
      <w:outlineLvl w:val="9"/>
    </w:pPr>
    <w:rPr>
      <w:color w:val="365F91"/>
      <w:sz w:val="28"/>
      <w:szCs w:val="28"/>
    </w:rPr>
  </w:style>
  <w:style w:type="paragraph" w:styleId="BalloonText">
    <w:name w:val="Balloon Text"/>
    <w:basedOn w:val="Normal"/>
    <w:link w:val="BalloonTextChar"/>
    <w:uiPriority w:val="99"/>
    <w:semiHidden/>
    <w:rsid w:val="00B925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B925E4"/>
    <w:rPr>
      <w:rFonts w:ascii="Lucida Grande" w:hAnsi="Lucida Grande" w:cs="Lucida Grande"/>
      <w:sz w:val="18"/>
      <w:szCs w:val="18"/>
    </w:rPr>
  </w:style>
  <w:style w:type="paragraph" w:styleId="TOC1">
    <w:name w:val="toc 1"/>
    <w:basedOn w:val="Normal"/>
    <w:next w:val="Normal"/>
    <w:autoRedefine/>
    <w:uiPriority w:val="39"/>
    <w:rsid w:val="00BD1907"/>
    <w:pPr>
      <w:tabs>
        <w:tab w:val="right" w:leader="dot" w:pos="8910"/>
      </w:tabs>
      <w:spacing w:before="120"/>
      <w:jc w:val="center"/>
    </w:pPr>
    <w:rPr>
      <w:rFonts w:ascii="Calibri" w:hAnsi="Calibri"/>
      <w:b/>
      <w:noProof/>
      <w:color w:val="000000"/>
      <w:sz w:val="28"/>
    </w:rPr>
  </w:style>
  <w:style w:type="paragraph" w:styleId="TOC2">
    <w:name w:val="toc 2"/>
    <w:basedOn w:val="Normal"/>
    <w:next w:val="Normal"/>
    <w:autoRedefine/>
    <w:uiPriority w:val="39"/>
    <w:rsid w:val="00B925E4"/>
    <w:rPr>
      <w:sz w:val="22"/>
      <w:szCs w:val="22"/>
    </w:rPr>
  </w:style>
  <w:style w:type="paragraph" w:styleId="TOC3">
    <w:name w:val="toc 3"/>
    <w:basedOn w:val="Normal"/>
    <w:next w:val="Normal"/>
    <w:autoRedefine/>
    <w:uiPriority w:val="39"/>
    <w:rsid w:val="00B925E4"/>
    <w:pPr>
      <w:ind w:left="240"/>
    </w:pPr>
    <w:rPr>
      <w:i/>
      <w:sz w:val="22"/>
      <w:szCs w:val="22"/>
    </w:rPr>
  </w:style>
  <w:style w:type="paragraph" w:styleId="TOC4">
    <w:name w:val="toc 4"/>
    <w:basedOn w:val="Normal"/>
    <w:next w:val="Normal"/>
    <w:autoRedefine/>
    <w:uiPriority w:val="99"/>
    <w:rsid w:val="00B925E4"/>
    <w:pPr>
      <w:pBdr>
        <w:between w:val="double" w:sz="6" w:space="0" w:color="auto"/>
      </w:pBdr>
      <w:ind w:left="480"/>
    </w:pPr>
    <w:rPr>
      <w:sz w:val="20"/>
      <w:szCs w:val="20"/>
    </w:rPr>
  </w:style>
  <w:style w:type="paragraph" w:styleId="TOC5">
    <w:name w:val="toc 5"/>
    <w:basedOn w:val="Normal"/>
    <w:next w:val="Normal"/>
    <w:autoRedefine/>
    <w:uiPriority w:val="99"/>
    <w:rsid w:val="00B925E4"/>
    <w:pPr>
      <w:pBdr>
        <w:between w:val="double" w:sz="6" w:space="0" w:color="auto"/>
      </w:pBdr>
      <w:ind w:left="720"/>
    </w:pPr>
    <w:rPr>
      <w:sz w:val="20"/>
      <w:szCs w:val="20"/>
    </w:rPr>
  </w:style>
  <w:style w:type="paragraph" w:styleId="TOC6">
    <w:name w:val="toc 6"/>
    <w:basedOn w:val="Normal"/>
    <w:next w:val="Normal"/>
    <w:autoRedefine/>
    <w:uiPriority w:val="99"/>
    <w:rsid w:val="00B925E4"/>
    <w:pPr>
      <w:pBdr>
        <w:between w:val="double" w:sz="6" w:space="0" w:color="auto"/>
      </w:pBdr>
      <w:ind w:left="960"/>
    </w:pPr>
    <w:rPr>
      <w:sz w:val="20"/>
      <w:szCs w:val="20"/>
    </w:rPr>
  </w:style>
  <w:style w:type="paragraph" w:styleId="TOC7">
    <w:name w:val="toc 7"/>
    <w:basedOn w:val="Normal"/>
    <w:next w:val="Normal"/>
    <w:autoRedefine/>
    <w:uiPriority w:val="99"/>
    <w:rsid w:val="00B925E4"/>
    <w:pPr>
      <w:pBdr>
        <w:between w:val="double" w:sz="6" w:space="0" w:color="auto"/>
      </w:pBdr>
      <w:ind w:left="1200"/>
    </w:pPr>
    <w:rPr>
      <w:sz w:val="20"/>
      <w:szCs w:val="20"/>
    </w:rPr>
  </w:style>
  <w:style w:type="paragraph" w:styleId="TOC8">
    <w:name w:val="toc 8"/>
    <w:basedOn w:val="Normal"/>
    <w:next w:val="Normal"/>
    <w:autoRedefine/>
    <w:uiPriority w:val="99"/>
    <w:rsid w:val="00B925E4"/>
    <w:pPr>
      <w:pBdr>
        <w:between w:val="double" w:sz="6" w:space="0" w:color="auto"/>
      </w:pBdr>
      <w:ind w:left="1440"/>
    </w:pPr>
    <w:rPr>
      <w:sz w:val="20"/>
      <w:szCs w:val="20"/>
    </w:rPr>
  </w:style>
  <w:style w:type="paragraph" w:styleId="TOC9">
    <w:name w:val="toc 9"/>
    <w:basedOn w:val="Normal"/>
    <w:next w:val="Normal"/>
    <w:autoRedefine/>
    <w:uiPriority w:val="99"/>
    <w:rsid w:val="00B925E4"/>
    <w:pPr>
      <w:pBdr>
        <w:between w:val="double" w:sz="6" w:space="0" w:color="auto"/>
      </w:pBdr>
      <w:ind w:left="1680"/>
    </w:pPr>
    <w:rPr>
      <w:sz w:val="20"/>
      <w:szCs w:val="20"/>
    </w:rPr>
  </w:style>
  <w:style w:type="paragraph" w:styleId="NormalWeb">
    <w:name w:val="Normal (Web)"/>
    <w:basedOn w:val="Normal"/>
    <w:uiPriority w:val="99"/>
    <w:semiHidden/>
    <w:rsid w:val="002F0D24"/>
    <w:pPr>
      <w:spacing w:before="100" w:beforeAutospacing="1" w:after="100" w:afterAutospacing="1"/>
    </w:pPr>
    <w:rPr>
      <w:rFonts w:ascii="Times" w:hAnsi="Times"/>
      <w:sz w:val="20"/>
      <w:szCs w:val="20"/>
    </w:rPr>
  </w:style>
  <w:style w:type="character" w:styleId="PageNumber">
    <w:name w:val="page number"/>
    <w:basedOn w:val="DefaultParagraphFont"/>
    <w:uiPriority w:val="99"/>
    <w:semiHidden/>
    <w:rsid w:val="00CB71DF"/>
    <w:rPr>
      <w:rFonts w:cs="Times New Roman"/>
    </w:rPr>
  </w:style>
  <w:style w:type="character" w:styleId="IntenseEmphasis">
    <w:name w:val="Intense Emphasis"/>
    <w:basedOn w:val="DefaultParagraphFont"/>
    <w:uiPriority w:val="99"/>
    <w:qFormat/>
    <w:rsid w:val="009B247C"/>
    <w:rPr>
      <w:rFonts w:cs="Times New Roman"/>
      <w:b/>
      <w:bCs/>
      <w:i/>
      <w:iCs/>
      <w:color w:val="4F81BD"/>
    </w:rPr>
  </w:style>
  <w:style w:type="character" w:styleId="Emphasis">
    <w:name w:val="Emphasis"/>
    <w:basedOn w:val="DefaultParagraphFont"/>
    <w:uiPriority w:val="99"/>
    <w:qFormat/>
    <w:rsid w:val="008F6F10"/>
    <w:rPr>
      <w:rFonts w:cs="Times New Roman"/>
      <w:i/>
      <w:iCs/>
    </w:rPr>
  </w:style>
  <w:style w:type="character" w:styleId="SubtleEmphasis">
    <w:name w:val="Subtle Emphasis"/>
    <w:basedOn w:val="DefaultParagraphFont"/>
    <w:uiPriority w:val="99"/>
    <w:qFormat/>
    <w:rsid w:val="008F6F10"/>
    <w:rPr>
      <w:rFonts w:cs="Times New Roman"/>
      <w:i/>
      <w:iCs/>
      <w:color w:val="808080"/>
    </w:rPr>
  </w:style>
  <w:style w:type="character" w:styleId="CommentReference">
    <w:name w:val="annotation reference"/>
    <w:basedOn w:val="DefaultParagraphFont"/>
    <w:uiPriority w:val="99"/>
    <w:semiHidden/>
    <w:rsid w:val="00377693"/>
    <w:rPr>
      <w:rFonts w:cs="Times New Roman"/>
      <w:sz w:val="16"/>
      <w:szCs w:val="16"/>
    </w:rPr>
  </w:style>
  <w:style w:type="paragraph" w:styleId="CommentText">
    <w:name w:val="annotation text"/>
    <w:basedOn w:val="Normal"/>
    <w:link w:val="CommentTextChar"/>
    <w:uiPriority w:val="99"/>
    <w:semiHidden/>
    <w:rsid w:val="00377693"/>
    <w:rPr>
      <w:sz w:val="20"/>
      <w:szCs w:val="20"/>
    </w:rPr>
  </w:style>
  <w:style w:type="character" w:customStyle="1" w:styleId="CommentTextChar">
    <w:name w:val="Comment Text Char"/>
    <w:basedOn w:val="DefaultParagraphFont"/>
    <w:link w:val="CommentText"/>
    <w:uiPriority w:val="99"/>
    <w:semiHidden/>
    <w:locked/>
    <w:rsid w:val="00377693"/>
    <w:rPr>
      <w:rFonts w:cs="Times New Roman"/>
      <w:sz w:val="20"/>
      <w:szCs w:val="20"/>
    </w:rPr>
  </w:style>
  <w:style w:type="paragraph" w:styleId="CommentSubject">
    <w:name w:val="annotation subject"/>
    <w:basedOn w:val="CommentText"/>
    <w:next w:val="CommentText"/>
    <w:link w:val="CommentSubjectChar"/>
    <w:uiPriority w:val="99"/>
    <w:semiHidden/>
    <w:rsid w:val="00377693"/>
    <w:rPr>
      <w:b/>
      <w:bCs/>
    </w:rPr>
  </w:style>
  <w:style w:type="character" w:customStyle="1" w:styleId="CommentSubjectChar">
    <w:name w:val="Comment Subject Char"/>
    <w:basedOn w:val="CommentTextChar"/>
    <w:link w:val="CommentSubject"/>
    <w:uiPriority w:val="99"/>
    <w:semiHidden/>
    <w:locked/>
    <w:rsid w:val="00377693"/>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74341">
      <w:bodyDiv w:val="1"/>
      <w:marLeft w:val="0"/>
      <w:marRight w:val="0"/>
      <w:marTop w:val="0"/>
      <w:marBottom w:val="0"/>
      <w:divBdr>
        <w:top w:val="none" w:sz="0" w:space="0" w:color="auto"/>
        <w:left w:val="none" w:sz="0" w:space="0" w:color="auto"/>
        <w:bottom w:val="none" w:sz="0" w:space="0" w:color="auto"/>
        <w:right w:val="none" w:sz="0" w:space="0" w:color="auto"/>
      </w:divBdr>
    </w:div>
    <w:div w:id="373193387">
      <w:bodyDiv w:val="1"/>
      <w:marLeft w:val="0"/>
      <w:marRight w:val="0"/>
      <w:marTop w:val="0"/>
      <w:marBottom w:val="0"/>
      <w:divBdr>
        <w:top w:val="none" w:sz="0" w:space="0" w:color="auto"/>
        <w:left w:val="none" w:sz="0" w:space="0" w:color="auto"/>
        <w:bottom w:val="none" w:sz="0" w:space="0" w:color="auto"/>
        <w:right w:val="none" w:sz="0" w:space="0" w:color="auto"/>
      </w:divBdr>
    </w:div>
    <w:div w:id="967782097">
      <w:bodyDiv w:val="1"/>
      <w:marLeft w:val="0"/>
      <w:marRight w:val="0"/>
      <w:marTop w:val="0"/>
      <w:marBottom w:val="0"/>
      <w:divBdr>
        <w:top w:val="none" w:sz="0" w:space="0" w:color="auto"/>
        <w:left w:val="none" w:sz="0" w:space="0" w:color="auto"/>
        <w:bottom w:val="none" w:sz="0" w:space="0" w:color="auto"/>
        <w:right w:val="none" w:sz="0" w:space="0" w:color="auto"/>
      </w:divBdr>
    </w:div>
    <w:div w:id="1426656617">
      <w:bodyDiv w:val="1"/>
      <w:marLeft w:val="0"/>
      <w:marRight w:val="0"/>
      <w:marTop w:val="0"/>
      <w:marBottom w:val="0"/>
      <w:divBdr>
        <w:top w:val="none" w:sz="0" w:space="0" w:color="auto"/>
        <w:left w:val="none" w:sz="0" w:space="0" w:color="auto"/>
        <w:bottom w:val="none" w:sz="0" w:space="0" w:color="auto"/>
        <w:right w:val="none" w:sz="0" w:space="0" w:color="auto"/>
      </w:divBdr>
    </w:div>
    <w:div w:id="1528643978">
      <w:marLeft w:val="0"/>
      <w:marRight w:val="0"/>
      <w:marTop w:val="0"/>
      <w:marBottom w:val="0"/>
      <w:divBdr>
        <w:top w:val="none" w:sz="0" w:space="0" w:color="auto"/>
        <w:left w:val="none" w:sz="0" w:space="0" w:color="auto"/>
        <w:bottom w:val="none" w:sz="0" w:space="0" w:color="auto"/>
        <w:right w:val="none" w:sz="0" w:space="0" w:color="auto"/>
      </w:divBdr>
    </w:div>
    <w:div w:id="1528643979">
      <w:marLeft w:val="0"/>
      <w:marRight w:val="0"/>
      <w:marTop w:val="0"/>
      <w:marBottom w:val="0"/>
      <w:divBdr>
        <w:top w:val="none" w:sz="0" w:space="0" w:color="auto"/>
        <w:left w:val="none" w:sz="0" w:space="0" w:color="auto"/>
        <w:bottom w:val="none" w:sz="0" w:space="0" w:color="auto"/>
        <w:right w:val="none" w:sz="0" w:space="0" w:color="auto"/>
      </w:divBdr>
    </w:div>
    <w:div w:id="1528643980">
      <w:marLeft w:val="0"/>
      <w:marRight w:val="0"/>
      <w:marTop w:val="0"/>
      <w:marBottom w:val="0"/>
      <w:divBdr>
        <w:top w:val="none" w:sz="0" w:space="0" w:color="auto"/>
        <w:left w:val="none" w:sz="0" w:space="0" w:color="auto"/>
        <w:bottom w:val="none" w:sz="0" w:space="0" w:color="auto"/>
        <w:right w:val="none" w:sz="0" w:space="0" w:color="auto"/>
      </w:divBdr>
    </w:div>
    <w:div w:id="1528643981">
      <w:marLeft w:val="0"/>
      <w:marRight w:val="0"/>
      <w:marTop w:val="0"/>
      <w:marBottom w:val="0"/>
      <w:divBdr>
        <w:top w:val="none" w:sz="0" w:space="0" w:color="auto"/>
        <w:left w:val="none" w:sz="0" w:space="0" w:color="auto"/>
        <w:bottom w:val="none" w:sz="0" w:space="0" w:color="auto"/>
        <w:right w:val="none" w:sz="0" w:space="0" w:color="auto"/>
      </w:divBdr>
    </w:div>
    <w:div w:id="1528643982">
      <w:marLeft w:val="0"/>
      <w:marRight w:val="0"/>
      <w:marTop w:val="0"/>
      <w:marBottom w:val="0"/>
      <w:divBdr>
        <w:top w:val="none" w:sz="0" w:space="0" w:color="auto"/>
        <w:left w:val="none" w:sz="0" w:space="0" w:color="auto"/>
        <w:bottom w:val="none" w:sz="0" w:space="0" w:color="auto"/>
        <w:right w:val="none" w:sz="0" w:space="0" w:color="auto"/>
      </w:divBdr>
    </w:div>
    <w:div w:id="1528643983">
      <w:marLeft w:val="0"/>
      <w:marRight w:val="0"/>
      <w:marTop w:val="0"/>
      <w:marBottom w:val="0"/>
      <w:divBdr>
        <w:top w:val="none" w:sz="0" w:space="0" w:color="auto"/>
        <w:left w:val="none" w:sz="0" w:space="0" w:color="auto"/>
        <w:bottom w:val="none" w:sz="0" w:space="0" w:color="auto"/>
        <w:right w:val="none" w:sz="0" w:space="0" w:color="auto"/>
      </w:divBdr>
    </w:div>
    <w:div w:id="178962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5562</Words>
  <Characters>31710</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One Care Implementation Council Annual Report</vt:lpstr>
    </vt:vector>
  </TitlesOfParts>
  <Company>University of Massachusetts Boston</Company>
  <LinksUpToDate>false</LinksUpToDate>
  <CharactersWithSpaces>37198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Care Implementation Council Annual Report</dc:title>
  <dc:creator>Kate Russell</dc:creator>
  <cp:lastModifiedBy>Jenna</cp:lastModifiedBy>
  <cp:revision>2</cp:revision>
  <cp:lastPrinted>2014-05-20T20:25:00Z</cp:lastPrinted>
  <dcterms:created xsi:type="dcterms:W3CDTF">2017-10-30T19:08:00Z</dcterms:created>
  <dcterms:modified xsi:type="dcterms:W3CDTF">2017-10-30T19:08:00Z</dcterms:modified>
</cp:coreProperties>
</file>