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C8" w:rsidRDefault="006641C8" w:rsidP="006641C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641C8" w:rsidRDefault="006641C8" w:rsidP="006641C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6641C8" w:rsidRDefault="006641C8" w:rsidP="006641C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6641C8" w:rsidRDefault="006641C8" w:rsidP="007D101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MINUTES OF THE </w:t>
      </w:r>
      <w:r w:rsidR="00BA4238">
        <w:rPr>
          <w:rFonts w:ascii="Tahoma" w:hAnsi="Tahoma" w:cs="Tahoma"/>
          <w:b/>
          <w:bCs/>
          <w:color w:val="000000"/>
          <w:sz w:val="28"/>
          <w:szCs w:val="28"/>
        </w:rPr>
        <w:t>COST TRENDS AND MARKET PERFORMANCE</w:t>
      </w: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COMMITTEE</w:t>
      </w:r>
    </w:p>
    <w:p w:rsidR="006641C8" w:rsidRDefault="006641C8" w:rsidP="006641C8">
      <w:pPr>
        <w:jc w:val="center"/>
        <w:rPr>
          <w:rFonts w:ascii="Tahoma" w:hAnsi="Tahoma"/>
        </w:rPr>
      </w:pPr>
    </w:p>
    <w:p w:rsidR="006641C8" w:rsidRDefault="006641C8" w:rsidP="006641C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Meeting of </w:t>
      </w:r>
      <w:r w:rsidR="00BA4238">
        <w:rPr>
          <w:rFonts w:ascii="Tahoma" w:hAnsi="Tahoma" w:cs="Tahoma"/>
          <w:b/>
          <w:bCs/>
          <w:color w:val="000000"/>
          <w:sz w:val="23"/>
          <w:szCs w:val="23"/>
        </w:rPr>
        <w:t>February</w:t>
      </w:r>
      <w:r w:rsidR="007D1011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BA4238">
        <w:rPr>
          <w:rFonts w:ascii="Tahoma" w:hAnsi="Tahoma" w:cs="Tahoma"/>
          <w:b/>
          <w:bCs/>
          <w:color w:val="000000"/>
          <w:sz w:val="23"/>
          <w:szCs w:val="23"/>
        </w:rPr>
        <w:t>27</w:t>
      </w:r>
      <w:r>
        <w:rPr>
          <w:rFonts w:ascii="Tahoma" w:hAnsi="Tahoma" w:cs="Tahoma"/>
          <w:b/>
          <w:bCs/>
          <w:color w:val="000000"/>
          <w:sz w:val="23"/>
          <w:szCs w:val="23"/>
        </w:rPr>
        <w:t>, 2013</w:t>
      </w:r>
    </w:p>
    <w:p w:rsidR="006641C8" w:rsidRDefault="006641C8" w:rsidP="006641C8">
      <w:pPr>
        <w:jc w:val="center"/>
        <w:rPr>
          <w:rFonts w:ascii="Tahoma" w:hAnsi="Tahoma"/>
        </w:rPr>
      </w:pPr>
    </w:p>
    <w:p w:rsidR="006641C8" w:rsidRDefault="006641C8" w:rsidP="006641C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>MASSACHUSETTS HEALTH POLICY COMMISSION</w:t>
      </w:r>
    </w:p>
    <w:p w:rsidR="006641C8" w:rsidRDefault="006641C8" w:rsidP="006641C8">
      <w:pPr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br w:type="page"/>
      </w: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ap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aps/>
          <w:color w:val="000000"/>
          <w:sz w:val="23"/>
          <w:szCs w:val="23"/>
        </w:rPr>
        <w:lastRenderedPageBreak/>
        <w:t xml:space="preserve">The </w:t>
      </w:r>
      <w:r w:rsidR="00BA4238">
        <w:rPr>
          <w:rFonts w:ascii="Tahoma" w:hAnsi="Tahoma" w:cs="Tahoma"/>
          <w:b/>
          <w:bCs/>
          <w:caps/>
          <w:color w:val="000000"/>
          <w:sz w:val="23"/>
          <w:szCs w:val="23"/>
        </w:rPr>
        <w:t>COST TRENDS AND MARKET PERFORMANCE</w:t>
      </w:r>
      <w:r>
        <w:rPr>
          <w:rFonts w:ascii="Tahoma" w:hAnsi="Tahoma" w:cs="Tahoma"/>
          <w:b/>
          <w:bCs/>
          <w:caps/>
          <w:color w:val="000000"/>
          <w:sz w:val="23"/>
          <w:szCs w:val="23"/>
        </w:rPr>
        <w:t xml:space="preserve"> committee of THE</w:t>
      </w: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ap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aps/>
          <w:color w:val="000000"/>
          <w:sz w:val="23"/>
          <w:szCs w:val="23"/>
        </w:rPr>
        <w:t xml:space="preserve">Massachusetts Health Policy Commission </w:t>
      </w:r>
    </w:p>
    <w:p w:rsidR="006641C8" w:rsidRDefault="00BE4262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>Center for Health Information and Analysis</w:t>
      </w:r>
    </w:p>
    <w:p w:rsidR="00BE4262" w:rsidRDefault="00BE4262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>2 Boylston Street, 5</w:t>
      </w:r>
      <w:r w:rsidRPr="00BE4262">
        <w:rPr>
          <w:rFonts w:ascii="Tahoma" w:hAnsi="Tahoma" w:cs="Tahoma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Floor</w:t>
      </w:r>
    </w:p>
    <w:p w:rsidR="00BE4262" w:rsidRDefault="00BE4262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>Boston, MA 02116</w:t>
      </w:r>
    </w:p>
    <w:p w:rsidR="006641C8" w:rsidRDefault="006641C8" w:rsidP="006641C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3"/>
        </w:rPr>
      </w:pP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3"/>
        </w:rPr>
      </w:pP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3"/>
        </w:rPr>
      </w:pPr>
      <w:r>
        <w:rPr>
          <w:rFonts w:ascii="Tahoma" w:hAnsi="Tahoma" w:cs="Tahoma"/>
          <w:b/>
          <w:bCs/>
          <w:color w:val="000000"/>
          <w:sz w:val="24"/>
          <w:szCs w:val="23"/>
        </w:rPr>
        <w:t xml:space="preserve">Docket: </w:t>
      </w:r>
      <w:r w:rsidR="007D1011">
        <w:rPr>
          <w:rFonts w:ascii="Tahoma" w:hAnsi="Tahoma" w:cs="Tahoma"/>
          <w:b/>
          <w:bCs/>
          <w:color w:val="000000"/>
          <w:sz w:val="24"/>
          <w:szCs w:val="23"/>
        </w:rPr>
        <w:t>Wednesday</w:t>
      </w:r>
      <w:r>
        <w:rPr>
          <w:rFonts w:ascii="Tahoma" w:hAnsi="Tahoma" w:cs="Tahoma"/>
          <w:b/>
          <w:bCs/>
          <w:color w:val="000000"/>
          <w:sz w:val="24"/>
          <w:szCs w:val="23"/>
        </w:rPr>
        <w:t xml:space="preserve">, </w:t>
      </w:r>
      <w:r w:rsidR="00BA4238">
        <w:rPr>
          <w:rFonts w:ascii="Tahoma" w:hAnsi="Tahoma" w:cs="Tahoma"/>
          <w:b/>
          <w:bCs/>
          <w:color w:val="000000"/>
          <w:sz w:val="24"/>
          <w:szCs w:val="23"/>
        </w:rPr>
        <w:t>February 27</w:t>
      </w:r>
      <w:r>
        <w:rPr>
          <w:rFonts w:ascii="Tahoma" w:hAnsi="Tahoma" w:cs="Tahoma"/>
          <w:b/>
          <w:bCs/>
          <w:color w:val="000000"/>
          <w:sz w:val="24"/>
          <w:szCs w:val="23"/>
        </w:rPr>
        <w:t xml:space="preserve">, 2013, </w:t>
      </w:r>
      <w:r w:rsidR="00BA4238">
        <w:rPr>
          <w:rFonts w:ascii="Tahoma" w:hAnsi="Tahoma" w:cs="Tahoma"/>
          <w:b/>
          <w:bCs/>
          <w:color w:val="000000"/>
          <w:sz w:val="24"/>
          <w:szCs w:val="23"/>
        </w:rPr>
        <w:t>10</w:t>
      </w:r>
      <w:r w:rsidR="00BE4262">
        <w:rPr>
          <w:rFonts w:ascii="Tahoma" w:hAnsi="Tahoma" w:cs="Tahoma"/>
          <w:b/>
          <w:bCs/>
          <w:color w:val="000000"/>
          <w:sz w:val="24"/>
          <w:szCs w:val="23"/>
        </w:rPr>
        <w:t xml:space="preserve">:00 AM – </w:t>
      </w:r>
      <w:r w:rsidR="00BA4238">
        <w:rPr>
          <w:rFonts w:ascii="Tahoma" w:hAnsi="Tahoma" w:cs="Tahoma"/>
          <w:b/>
          <w:bCs/>
          <w:color w:val="000000"/>
          <w:sz w:val="24"/>
          <w:szCs w:val="23"/>
        </w:rPr>
        <w:t>12</w:t>
      </w:r>
      <w:r>
        <w:rPr>
          <w:rFonts w:ascii="Tahoma" w:hAnsi="Tahoma" w:cs="Tahoma"/>
          <w:b/>
          <w:bCs/>
          <w:color w:val="000000"/>
          <w:sz w:val="24"/>
          <w:szCs w:val="23"/>
        </w:rPr>
        <w:t>:</w:t>
      </w:r>
      <w:r w:rsidR="00BA4238">
        <w:rPr>
          <w:rFonts w:ascii="Tahoma" w:hAnsi="Tahoma" w:cs="Tahoma"/>
          <w:b/>
          <w:bCs/>
          <w:color w:val="000000"/>
          <w:sz w:val="24"/>
          <w:szCs w:val="23"/>
        </w:rPr>
        <w:t>00</w:t>
      </w:r>
      <w:r>
        <w:rPr>
          <w:rFonts w:ascii="Tahoma" w:hAnsi="Tahoma" w:cs="Tahoma"/>
          <w:b/>
          <w:bCs/>
          <w:color w:val="000000"/>
          <w:sz w:val="24"/>
          <w:szCs w:val="23"/>
        </w:rPr>
        <w:t xml:space="preserve"> </w:t>
      </w:r>
      <w:r w:rsidR="00E450F4">
        <w:rPr>
          <w:rFonts w:ascii="Tahoma" w:hAnsi="Tahoma" w:cs="Tahoma"/>
          <w:b/>
          <w:bCs/>
          <w:color w:val="000000"/>
          <w:sz w:val="24"/>
          <w:szCs w:val="23"/>
        </w:rPr>
        <w:t>PM</w:t>
      </w:r>
    </w:p>
    <w:p w:rsidR="006641C8" w:rsidRDefault="006641C8" w:rsidP="006641C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3"/>
        </w:rPr>
      </w:pP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3"/>
        </w:rPr>
      </w:pP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>PROCEEDINGS</w:t>
      </w: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The </w:t>
      </w:r>
      <w:r w:rsidR="007D1011">
        <w:rPr>
          <w:rFonts w:ascii="Tahoma" w:hAnsi="Tahoma" w:cs="Tahoma"/>
          <w:color w:val="000000"/>
          <w:sz w:val="23"/>
          <w:szCs w:val="23"/>
        </w:rPr>
        <w:t>first</w:t>
      </w:r>
      <w:r>
        <w:rPr>
          <w:rFonts w:ascii="Tahoma" w:hAnsi="Tahoma" w:cs="Tahoma"/>
          <w:color w:val="000000"/>
          <w:sz w:val="23"/>
          <w:szCs w:val="23"/>
        </w:rPr>
        <w:t xml:space="preserve"> meeting of the Massachusetts Health Policy Commission’s </w:t>
      </w:r>
      <w:r w:rsidR="00BA4238">
        <w:rPr>
          <w:rFonts w:ascii="Tahoma" w:hAnsi="Tahoma" w:cs="Tahoma"/>
          <w:color w:val="000000"/>
          <w:sz w:val="23"/>
          <w:szCs w:val="23"/>
        </w:rPr>
        <w:t>Cost Trends and Market Performance</w:t>
      </w:r>
      <w:r w:rsidR="007566F9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Committee was held on </w:t>
      </w:r>
      <w:r w:rsidR="007D1011">
        <w:rPr>
          <w:rFonts w:ascii="Tahoma" w:hAnsi="Tahoma" w:cs="Tahoma"/>
          <w:color w:val="000000"/>
          <w:sz w:val="23"/>
          <w:szCs w:val="23"/>
        </w:rPr>
        <w:t>Wednesday</w:t>
      </w:r>
      <w:r>
        <w:rPr>
          <w:rFonts w:ascii="Tahoma" w:hAnsi="Tahoma" w:cs="Tahoma"/>
          <w:color w:val="000000"/>
          <w:sz w:val="23"/>
          <w:szCs w:val="23"/>
        </w:rPr>
        <w:t xml:space="preserve">, </w:t>
      </w:r>
      <w:r w:rsidR="00BA4238">
        <w:rPr>
          <w:rFonts w:ascii="Tahoma" w:hAnsi="Tahoma" w:cs="Tahoma"/>
          <w:color w:val="000000"/>
          <w:sz w:val="23"/>
          <w:szCs w:val="23"/>
        </w:rPr>
        <w:t>February</w:t>
      </w:r>
      <w:r w:rsidR="007D1011">
        <w:rPr>
          <w:rFonts w:ascii="Tahoma" w:hAnsi="Tahoma" w:cs="Tahoma"/>
          <w:color w:val="000000"/>
          <w:sz w:val="23"/>
          <w:szCs w:val="23"/>
        </w:rPr>
        <w:t xml:space="preserve"> </w:t>
      </w:r>
      <w:r w:rsidR="00BA4238">
        <w:rPr>
          <w:rFonts w:ascii="Tahoma" w:hAnsi="Tahoma" w:cs="Tahoma"/>
          <w:color w:val="000000"/>
          <w:sz w:val="23"/>
          <w:szCs w:val="23"/>
        </w:rPr>
        <w:t>27</w:t>
      </w:r>
      <w:r>
        <w:rPr>
          <w:rFonts w:ascii="Tahoma" w:hAnsi="Tahoma" w:cs="Tahoma"/>
          <w:color w:val="000000"/>
          <w:sz w:val="23"/>
          <w:szCs w:val="23"/>
        </w:rPr>
        <w:t xml:space="preserve">, 2013 at </w:t>
      </w:r>
      <w:r w:rsidR="007566F9">
        <w:rPr>
          <w:rFonts w:ascii="Tahoma" w:hAnsi="Tahoma" w:cs="Tahoma"/>
          <w:bCs/>
          <w:color w:val="000000"/>
          <w:sz w:val="23"/>
          <w:szCs w:val="23"/>
        </w:rPr>
        <w:t>the Center for Health Information and Analysis located at 2 Boylston St, 5</w:t>
      </w:r>
      <w:r w:rsidR="007566F9" w:rsidRPr="007566F9">
        <w:rPr>
          <w:rFonts w:ascii="Tahoma" w:hAnsi="Tahoma" w:cs="Tahoma"/>
          <w:bCs/>
          <w:color w:val="000000"/>
          <w:sz w:val="23"/>
          <w:szCs w:val="23"/>
          <w:vertAlign w:val="superscript"/>
        </w:rPr>
        <w:t>th</w:t>
      </w:r>
      <w:r w:rsidR="007566F9">
        <w:rPr>
          <w:rFonts w:ascii="Tahoma" w:hAnsi="Tahoma" w:cs="Tahoma"/>
          <w:bCs/>
          <w:color w:val="000000"/>
          <w:sz w:val="23"/>
          <w:szCs w:val="23"/>
        </w:rPr>
        <w:t xml:space="preserve"> Floor, Boston, MA</w:t>
      </w:r>
      <w:r>
        <w:rPr>
          <w:rFonts w:ascii="Tahoma" w:hAnsi="Tahoma" w:cs="Tahoma"/>
          <w:bCs/>
          <w:color w:val="000000"/>
          <w:sz w:val="23"/>
          <w:szCs w:val="23"/>
        </w:rPr>
        <w:t>.</w:t>
      </w:r>
    </w:p>
    <w:p w:rsidR="006641C8" w:rsidRDefault="006641C8" w:rsidP="006641C8">
      <w:pPr>
        <w:autoSpaceDE w:val="0"/>
        <w:autoSpaceDN w:val="0"/>
        <w:adjustRightInd w:val="0"/>
        <w:ind w:left="360"/>
        <w:rPr>
          <w:rFonts w:ascii="Tahoma" w:hAnsi="Tahoma" w:cs="Tahoma"/>
          <w:color w:val="000000"/>
          <w:sz w:val="23"/>
          <w:szCs w:val="23"/>
        </w:rPr>
      </w:pPr>
    </w:p>
    <w:p w:rsidR="009A7A76" w:rsidRDefault="00AA280C" w:rsidP="006641C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Committee </w:t>
      </w:r>
      <w:r w:rsidR="009A7A76">
        <w:rPr>
          <w:rFonts w:ascii="Tahoma" w:hAnsi="Tahoma" w:cs="Tahoma"/>
          <w:color w:val="000000"/>
          <w:sz w:val="23"/>
          <w:szCs w:val="23"/>
        </w:rPr>
        <w:t>m</w:t>
      </w:r>
      <w:r w:rsidR="006641C8">
        <w:rPr>
          <w:rFonts w:ascii="Tahoma" w:hAnsi="Tahoma" w:cs="Tahoma"/>
          <w:color w:val="000000"/>
          <w:sz w:val="23"/>
          <w:szCs w:val="23"/>
        </w:rPr>
        <w:t xml:space="preserve">embers present were </w:t>
      </w:r>
      <w:r w:rsidR="00BA4238">
        <w:rPr>
          <w:rFonts w:ascii="Tahoma" w:hAnsi="Tahoma" w:cs="Tahoma"/>
          <w:color w:val="000000"/>
          <w:sz w:val="23"/>
          <w:szCs w:val="23"/>
        </w:rPr>
        <w:t>David Cutler, Paul Hattis</w:t>
      </w:r>
      <w:r w:rsidR="00385D4C">
        <w:rPr>
          <w:rFonts w:ascii="Tahoma" w:hAnsi="Tahoma" w:cs="Tahoma"/>
          <w:color w:val="000000"/>
          <w:sz w:val="23"/>
          <w:szCs w:val="23"/>
        </w:rPr>
        <w:t>, Wendy Everett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, </w:t>
      </w:r>
      <w:r w:rsidR="00BA4238">
        <w:rPr>
          <w:rFonts w:ascii="Tahoma" w:hAnsi="Tahoma" w:cs="Tahoma"/>
          <w:color w:val="000000"/>
          <w:sz w:val="23"/>
          <w:szCs w:val="23"/>
        </w:rPr>
        <w:t xml:space="preserve">Rick Lord,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and </w:t>
      </w:r>
      <w:r w:rsidR="00F118DB">
        <w:rPr>
          <w:rFonts w:ascii="Tahoma" w:hAnsi="Tahoma" w:cs="Tahoma"/>
          <w:color w:val="000000"/>
          <w:sz w:val="23"/>
          <w:szCs w:val="23"/>
        </w:rPr>
        <w:t>Candace Reddy as d</w:t>
      </w:r>
      <w:r w:rsidR="003079D3">
        <w:rPr>
          <w:rFonts w:ascii="Tahoma" w:hAnsi="Tahoma" w:cs="Tahoma"/>
          <w:color w:val="000000"/>
          <w:sz w:val="23"/>
          <w:szCs w:val="23"/>
        </w:rPr>
        <w:t>esignee for Glen Shor,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 Secretary, Executive Office of Administration and Finance.</w:t>
      </w:r>
    </w:p>
    <w:p w:rsidR="009A7A76" w:rsidRDefault="009A7A76" w:rsidP="006641C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6641C8" w:rsidRDefault="009A7A76" w:rsidP="006641C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No members were absent.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Stu</w:t>
      </w:r>
      <w:r>
        <w:rPr>
          <w:rFonts w:ascii="Tahoma" w:hAnsi="Tahoma" w:cs="Tahoma"/>
          <w:color w:val="000000"/>
          <w:sz w:val="23"/>
          <w:szCs w:val="23"/>
        </w:rPr>
        <w:t>art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Altman</w:t>
      </w:r>
      <w:r>
        <w:rPr>
          <w:rFonts w:ascii="Tahoma" w:hAnsi="Tahoma" w:cs="Tahoma"/>
          <w:color w:val="000000"/>
          <w:sz w:val="23"/>
          <w:szCs w:val="23"/>
        </w:rPr>
        <w:t>, Chair, Health Policy Commission, was present.</w:t>
      </w:r>
    </w:p>
    <w:p w:rsidR="006641C8" w:rsidRDefault="006641C8" w:rsidP="006641C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7D1011" w:rsidRDefault="007D1011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M</w:t>
      </w:r>
      <w:r w:rsidR="00BA4238">
        <w:rPr>
          <w:rFonts w:ascii="Tahoma" w:hAnsi="Tahoma" w:cs="Tahoma"/>
          <w:color w:val="000000"/>
          <w:sz w:val="23"/>
          <w:szCs w:val="23"/>
        </w:rPr>
        <w:t>r</w:t>
      </w:r>
      <w:r>
        <w:rPr>
          <w:rFonts w:ascii="Tahoma" w:hAnsi="Tahoma" w:cs="Tahoma"/>
          <w:color w:val="000000"/>
          <w:sz w:val="23"/>
          <w:szCs w:val="23"/>
        </w:rPr>
        <w:t xml:space="preserve">. </w:t>
      </w:r>
      <w:r w:rsidR="00BA4238">
        <w:rPr>
          <w:rFonts w:ascii="Tahoma" w:hAnsi="Tahoma" w:cs="Tahoma"/>
          <w:color w:val="000000"/>
          <w:sz w:val="23"/>
          <w:szCs w:val="23"/>
        </w:rPr>
        <w:t>Cutler</w:t>
      </w:r>
      <w:r w:rsidR="006641C8">
        <w:rPr>
          <w:rFonts w:ascii="Tahoma" w:hAnsi="Tahoma" w:cs="Tahoma"/>
          <w:color w:val="000000"/>
          <w:sz w:val="23"/>
          <w:szCs w:val="23"/>
        </w:rPr>
        <w:t xml:space="preserve"> called the meeting to order at </w:t>
      </w:r>
      <w:r w:rsidR="00BA4238">
        <w:rPr>
          <w:rFonts w:ascii="Tahoma" w:hAnsi="Tahoma" w:cs="Tahoma"/>
          <w:color w:val="000000"/>
          <w:sz w:val="23"/>
          <w:szCs w:val="23"/>
        </w:rPr>
        <w:t>10</w:t>
      </w:r>
      <w:r w:rsidR="006641C8">
        <w:rPr>
          <w:rFonts w:ascii="Tahoma" w:hAnsi="Tahoma" w:cs="Tahoma"/>
          <w:color w:val="000000"/>
          <w:sz w:val="23"/>
          <w:szCs w:val="23"/>
        </w:rPr>
        <w:t xml:space="preserve">:00 AM. Each of the committee members introduced themselves, as did </w:t>
      </w:r>
      <w:r w:rsidR="00BA4238">
        <w:rPr>
          <w:rFonts w:ascii="Tahoma" w:hAnsi="Tahoma" w:cs="Tahoma"/>
          <w:color w:val="000000"/>
          <w:sz w:val="23"/>
          <w:szCs w:val="23"/>
        </w:rPr>
        <w:t>Executive Director David Seltz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 and other Health Policy Commission staff.</w:t>
      </w:r>
    </w:p>
    <w:p w:rsidR="007D1011" w:rsidRDefault="007D1011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7D1011" w:rsidRDefault="009A7A7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  <w:r>
        <w:rPr>
          <w:rFonts w:ascii="Tahoma" w:hAnsi="Tahoma" w:cs="Tahoma"/>
          <w:b/>
          <w:color w:val="000000"/>
          <w:sz w:val="23"/>
          <w:szCs w:val="23"/>
        </w:rPr>
        <w:t xml:space="preserve">ITEM 1: </w:t>
      </w:r>
      <w:r w:rsidR="007D1011">
        <w:rPr>
          <w:rFonts w:ascii="Tahoma" w:hAnsi="Tahoma" w:cs="Tahoma"/>
          <w:b/>
          <w:color w:val="000000"/>
          <w:sz w:val="23"/>
          <w:szCs w:val="23"/>
        </w:rPr>
        <w:t>CHAIR ELECTION</w:t>
      </w:r>
    </w:p>
    <w:p w:rsidR="007D1011" w:rsidRDefault="007D1011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7D1011" w:rsidRDefault="006B37EB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D</w:t>
      </w:r>
      <w:r w:rsidR="00BA4238">
        <w:rPr>
          <w:rFonts w:ascii="Tahoma" w:hAnsi="Tahoma" w:cs="Tahoma"/>
          <w:color w:val="000000"/>
          <w:sz w:val="23"/>
          <w:szCs w:val="23"/>
        </w:rPr>
        <w:t>r. Hattis nominate</w:t>
      </w:r>
      <w:r w:rsidR="009A7A76">
        <w:rPr>
          <w:rFonts w:ascii="Tahoma" w:hAnsi="Tahoma" w:cs="Tahoma"/>
          <w:color w:val="000000"/>
          <w:sz w:val="23"/>
          <w:szCs w:val="23"/>
        </w:rPr>
        <w:t>d</w:t>
      </w:r>
      <w:r w:rsidR="00BA4238">
        <w:rPr>
          <w:rFonts w:ascii="Tahoma" w:hAnsi="Tahoma" w:cs="Tahoma"/>
          <w:color w:val="000000"/>
          <w:sz w:val="23"/>
          <w:szCs w:val="23"/>
        </w:rPr>
        <w:t xml:space="preserve"> Mr. David Cutler to be the chair</w:t>
      </w:r>
      <w:r w:rsidR="007D1011">
        <w:rPr>
          <w:rFonts w:ascii="Tahoma" w:hAnsi="Tahoma" w:cs="Tahoma"/>
          <w:color w:val="000000"/>
          <w:sz w:val="23"/>
          <w:szCs w:val="23"/>
        </w:rPr>
        <w:t xml:space="preserve">. Committee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members </w:t>
      </w:r>
      <w:r w:rsidR="007D1011">
        <w:rPr>
          <w:rFonts w:ascii="Tahoma" w:hAnsi="Tahoma" w:cs="Tahoma"/>
          <w:color w:val="000000"/>
          <w:sz w:val="23"/>
          <w:szCs w:val="23"/>
        </w:rPr>
        <w:t>vote</w:t>
      </w:r>
      <w:r w:rsidR="009A7A76">
        <w:rPr>
          <w:rFonts w:ascii="Tahoma" w:hAnsi="Tahoma" w:cs="Tahoma"/>
          <w:color w:val="000000"/>
          <w:sz w:val="23"/>
          <w:szCs w:val="23"/>
        </w:rPr>
        <w:t>d</w:t>
      </w:r>
      <w:r w:rsidR="007D1011">
        <w:rPr>
          <w:rFonts w:ascii="Tahoma" w:hAnsi="Tahoma" w:cs="Tahoma"/>
          <w:color w:val="000000"/>
          <w:sz w:val="23"/>
          <w:szCs w:val="23"/>
        </w:rPr>
        <w:t xml:space="preserve"> unanimously to support </w:t>
      </w:r>
      <w:r w:rsidR="00BA4238">
        <w:rPr>
          <w:rFonts w:ascii="Tahoma" w:hAnsi="Tahoma" w:cs="Tahoma"/>
          <w:color w:val="000000"/>
          <w:sz w:val="23"/>
          <w:szCs w:val="23"/>
        </w:rPr>
        <w:t>Mr</w:t>
      </w:r>
      <w:r w:rsidR="007D1011">
        <w:rPr>
          <w:rFonts w:ascii="Tahoma" w:hAnsi="Tahoma" w:cs="Tahoma"/>
          <w:color w:val="000000"/>
          <w:sz w:val="23"/>
          <w:szCs w:val="23"/>
        </w:rPr>
        <w:t xml:space="preserve">. </w:t>
      </w:r>
      <w:r w:rsidR="00BA4238">
        <w:rPr>
          <w:rFonts w:ascii="Tahoma" w:hAnsi="Tahoma" w:cs="Tahoma"/>
          <w:color w:val="000000"/>
          <w:sz w:val="23"/>
          <w:szCs w:val="23"/>
        </w:rPr>
        <w:t>Cutler</w:t>
      </w:r>
      <w:r w:rsidR="007D1011">
        <w:rPr>
          <w:rFonts w:ascii="Tahoma" w:hAnsi="Tahoma" w:cs="Tahoma"/>
          <w:color w:val="000000"/>
          <w:sz w:val="23"/>
          <w:szCs w:val="23"/>
        </w:rPr>
        <w:t xml:space="preserve"> as chair.</w:t>
      </w:r>
    </w:p>
    <w:p w:rsidR="004C72CF" w:rsidRDefault="004C72CF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4C72CF" w:rsidRDefault="009A7A7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  <w:r>
        <w:rPr>
          <w:rFonts w:ascii="Tahoma" w:hAnsi="Tahoma" w:cs="Tahoma"/>
          <w:b/>
          <w:color w:val="000000"/>
          <w:sz w:val="23"/>
          <w:szCs w:val="23"/>
        </w:rPr>
        <w:t xml:space="preserve">ITEM 2: </w:t>
      </w:r>
      <w:r w:rsidR="001252D3">
        <w:rPr>
          <w:rFonts w:ascii="Tahoma" w:hAnsi="Tahoma" w:cs="Tahoma"/>
          <w:b/>
          <w:color w:val="000000"/>
          <w:sz w:val="23"/>
          <w:szCs w:val="23"/>
        </w:rPr>
        <w:t>REVIEW OF COMMITTEE RESPONSIBILITIES</w:t>
      </w:r>
    </w:p>
    <w:p w:rsidR="005A334E" w:rsidRPr="001252D3" w:rsidRDefault="005A334E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5A334E" w:rsidRDefault="005A334E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Mr. Seltz provided an overview of the </w:t>
      </w:r>
      <w:r w:rsidR="00BA4238">
        <w:rPr>
          <w:rFonts w:ascii="Tahoma" w:hAnsi="Tahoma" w:cs="Tahoma"/>
          <w:color w:val="000000"/>
          <w:sz w:val="23"/>
          <w:szCs w:val="23"/>
        </w:rPr>
        <w:t xml:space="preserve">committee’s </w:t>
      </w:r>
      <w:r w:rsidR="00A76546">
        <w:rPr>
          <w:rFonts w:ascii="Tahoma" w:hAnsi="Tahoma" w:cs="Tahoma"/>
          <w:color w:val="000000"/>
          <w:sz w:val="23"/>
          <w:szCs w:val="23"/>
        </w:rPr>
        <w:t>responsibilities</w:t>
      </w:r>
      <w:r w:rsidR="00BA4238">
        <w:rPr>
          <w:rFonts w:ascii="Tahoma" w:hAnsi="Tahoma" w:cs="Tahoma"/>
          <w:color w:val="000000"/>
          <w:sz w:val="23"/>
          <w:szCs w:val="23"/>
        </w:rPr>
        <w:t xml:space="preserve">. The 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committee's </w:t>
      </w:r>
      <w:r w:rsidR="00BA4238">
        <w:rPr>
          <w:rFonts w:ascii="Tahoma" w:hAnsi="Tahoma" w:cs="Tahoma"/>
          <w:color w:val="000000"/>
          <w:sz w:val="23"/>
          <w:szCs w:val="23"/>
        </w:rPr>
        <w:t>first responsibility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 </w:t>
      </w:r>
      <w:r w:rsidR="00A76546">
        <w:rPr>
          <w:rFonts w:ascii="Tahoma" w:hAnsi="Tahoma" w:cs="Tahoma"/>
          <w:color w:val="000000"/>
          <w:sz w:val="23"/>
          <w:szCs w:val="23"/>
        </w:rPr>
        <w:t>is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 </w:t>
      </w:r>
      <w:r w:rsidR="00A76546">
        <w:rPr>
          <w:rFonts w:ascii="Tahoma" w:hAnsi="Tahoma" w:cs="Tahoma"/>
          <w:color w:val="000000"/>
          <w:sz w:val="23"/>
          <w:szCs w:val="23"/>
        </w:rPr>
        <w:t>establishing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 </w:t>
      </w:r>
      <w:r w:rsidR="00BA4238">
        <w:rPr>
          <w:rFonts w:ascii="Tahoma" w:hAnsi="Tahoma" w:cs="Tahoma"/>
          <w:color w:val="000000"/>
          <w:sz w:val="23"/>
          <w:szCs w:val="23"/>
        </w:rPr>
        <w:t>the annual health care cost growth benchmark for total health care expenditures</w:t>
      </w:r>
      <w:r w:rsidR="006B37EB">
        <w:rPr>
          <w:rFonts w:ascii="Tahoma" w:hAnsi="Tahoma" w:cs="Tahoma"/>
          <w:color w:val="000000"/>
          <w:sz w:val="23"/>
          <w:szCs w:val="23"/>
        </w:rPr>
        <w:t>. This measurement will be</w:t>
      </w:r>
      <w:r w:rsidR="00BA4238">
        <w:rPr>
          <w:rFonts w:ascii="Tahoma" w:hAnsi="Tahoma" w:cs="Tahoma"/>
          <w:color w:val="000000"/>
          <w:sz w:val="23"/>
          <w:szCs w:val="23"/>
        </w:rPr>
        <w:t xml:space="preserve"> </w:t>
      </w:r>
      <w:r w:rsidR="003956EA">
        <w:rPr>
          <w:rFonts w:ascii="Tahoma" w:hAnsi="Tahoma" w:cs="Tahoma"/>
          <w:color w:val="000000"/>
          <w:sz w:val="23"/>
          <w:szCs w:val="23"/>
        </w:rPr>
        <w:t>based on potential economic growth</w:t>
      </w:r>
      <w:r w:rsidR="00A76546">
        <w:rPr>
          <w:rFonts w:ascii="Tahoma" w:hAnsi="Tahoma" w:cs="Tahoma"/>
          <w:color w:val="000000"/>
          <w:sz w:val="23"/>
          <w:szCs w:val="23"/>
        </w:rPr>
        <w:t>, which is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 also known as 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Potential 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Gross State Product or </w:t>
      </w:r>
      <w:r w:rsidR="00A76546">
        <w:rPr>
          <w:rFonts w:ascii="Tahoma" w:hAnsi="Tahoma" w:cs="Tahoma"/>
          <w:color w:val="000000"/>
          <w:sz w:val="23"/>
          <w:szCs w:val="23"/>
        </w:rPr>
        <w:t>P</w:t>
      </w:r>
      <w:r w:rsidR="006B37EB">
        <w:rPr>
          <w:rFonts w:ascii="Tahoma" w:hAnsi="Tahoma" w:cs="Tahoma"/>
          <w:color w:val="000000"/>
          <w:sz w:val="23"/>
          <w:szCs w:val="23"/>
        </w:rPr>
        <w:t>GSP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.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Chapter 224 of the Acts of 2012 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sets </w:t>
      </w:r>
      <w:r w:rsidR="00A76546">
        <w:rPr>
          <w:rFonts w:ascii="Tahoma" w:hAnsi="Tahoma" w:cs="Tahoma"/>
          <w:color w:val="000000"/>
          <w:sz w:val="23"/>
          <w:szCs w:val="23"/>
        </w:rPr>
        <w:t>P</w:t>
      </w:r>
      <w:r w:rsidR="006B37EB">
        <w:rPr>
          <w:rFonts w:ascii="Tahoma" w:hAnsi="Tahoma" w:cs="Tahoma"/>
          <w:color w:val="000000"/>
          <w:sz w:val="23"/>
          <w:szCs w:val="23"/>
        </w:rPr>
        <w:t>GSP at 3.6% for calendar year 2013.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</w:t>
      </w:r>
      <w:r w:rsidR="00F156B6">
        <w:rPr>
          <w:rFonts w:ascii="Tahoma" w:hAnsi="Tahoma" w:cs="Tahoma"/>
          <w:color w:val="000000"/>
          <w:sz w:val="23"/>
          <w:szCs w:val="23"/>
        </w:rPr>
        <w:t>On an annual basis, t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he Executive Office on Administration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and 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Finance, 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the 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Senate Committee on Ways </w:t>
      </w:r>
      <w:r w:rsidR="009A7A76">
        <w:rPr>
          <w:rFonts w:ascii="Tahoma" w:hAnsi="Tahoma" w:cs="Tahoma"/>
          <w:color w:val="000000"/>
          <w:sz w:val="23"/>
          <w:szCs w:val="23"/>
        </w:rPr>
        <w:t>and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 Means Committee</w:t>
      </w:r>
      <w:r w:rsidR="009A7A76">
        <w:rPr>
          <w:rFonts w:ascii="Tahoma" w:hAnsi="Tahoma" w:cs="Tahoma"/>
          <w:color w:val="000000"/>
          <w:sz w:val="23"/>
          <w:szCs w:val="23"/>
        </w:rPr>
        <w:t>,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 and 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the 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House Committee on Ways </w:t>
      </w:r>
      <w:r w:rsidR="009A7A76">
        <w:rPr>
          <w:rFonts w:ascii="Tahoma" w:hAnsi="Tahoma" w:cs="Tahoma"/>
          <w:color w:val="000000"/>
          <w:sz w:val="23"/>
          <w:szCs w:val="23"/>
        </w:rPr>
        <w:t>and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 </w:t>
      </w:r>
      <w:r w:rsidR="003956EA">
        <w:rPr>
          <w:rFonts w:ascii="Tahoma" w:hAnsi="Tahoma" w:cs="Tahoma"/>
          <w:color w:val="000000"/>
          <w:sz w:val="23"/>
          <w:szCs w:val="23"/>
        </w:rPr>
        <w:t>M</w:t>
      </w:r>
      <w:r w:rsidR="00F156B6">
        <w:rPr>
          <w:rFonts w:ascii="Tahoma" w:hAnsi="Tahoma" w:cs="Tahoma"/>
          <w:color w:val="000000"/>
          <w:sz w:val="23"/>
          <w:szCs w:val="23"/>
        </w:rPr>
        <w:t>eans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 will set the annual PGSP</w:t>
      </w:r>
      <w:r w:rsidR="00F156B6">
        <w:rPr>
          <w:rFonts w:ascii="Tahoma" w:hAnsi="Tahoma" w:cs="Tahoma"/>
          <w:color w:val="000000"/>
          <w:sz w:val="23"/>
          <w:szCs w:val="23"/>
        </w:rPr>
        <w:t>. For calendar year 2013, they have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set the </w:t>
      </w:r>
      <w:r w:rsidR="00A76546">
        <w:rPr>
          <w:rFonts w:ascii="Tahoma" w:hAnsi="Tahoma" w:cs="Tahoma"/>
          <w:color w:val="000000"/>
          <w:sz w:val="23"/>
          <w:szCs w:val="23"/>
        </w:rPr>
        <w:t>P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GSP at 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3.6%. 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After </w:t>
      </w:r>
      <w:r w:rsidR="00A76546">
        <w:rPr>
          <w:rFonts w:ascii="Tahoma" w:hAnsi="Tahoma" w:cs="Tahoma"/>
          <w:color w:val="000000"/>
          <w:sz w:val="23"/>
          <w:szCs w:val="23"/>
        </w:rPr>
        <w:t>P</w:t>
      </w:r>
      <w:r w:rsidR="00F156B6">
        <w:rPr>
          <w:rFonts w:ascii="Tahoma" w:hAnsi="Tahoma" w:cs="Tahoma"/>
          <w:color w:val="000000"/>
          <w:sz w:val="23"/>
          <w:szCs w:val="23"/>
        </w:rPr>
        <w:t>GSP</w:t>
      </w:r>
      <w:r w:rsidR="006B37EB">
        <w:rPr>
          <w:rFonts w:ascii="Tahoma" w:hAnsi="Tahoma" w:cs="Tahoma"/>
          <w:color w:val="000000"/>
          <w:sz w:val="23"/>
          <w:szCs w:val="23"/>
        </w:rPr>
        <w:t xml:space="preserve"> is set, the commission will create the benchmark. 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Specifically,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Chapter 224 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requires that </w:t>
      </w:r>
      <w:r w:rsidR="00F156B6">
        <w:rPr>
          <w:rFonts w:ascii="Tahoma" w:hAnsi="Tahoma" w:cs="Tahoma"/>
          <w:color w:val="000000"/>
          <w:sz w:val="23"/>
          <w:szCs w:val="23"/>
        </w:rPr>
        <w:t>the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benchmark 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will equal PGSP </w:t>
      </w:r>
      <w:r w:rsidR="003956EA">
        <w:rPr>
          <w:rFonts w:ascii="Tahoma" w:hAnsi="Tahoma" w:cs="Tahoma"/>
          <w:color w:val="000000"/>
          <w:sz w:val="23"/>
          <w:szCs w:val="23"/>
        </w:rPr>
        <w:t>for first five years</w:t>
      </w:r>
      <w:r w:rsidR="00F156B6">
        <w:rPr>
          <w:rFonts w:ascii="Tahoma" w:hAnsi="Tahoma" w:cs="Tahoma"/>
          <w:color w:val="000000"/>
          <w:sz w:val="23"/>
          <w:szCs w:val="23"/>
        </w:rPr>
        <w:t>. After those five years,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commission </w:t>
      </w:r>
      <w:r w:rsidR="00F156B6">
        <w:rPr>
          <w:rFonts w:ascii="Tahoma" w:hAnsi="Tahoma" w:cs="Tahoma"/>
          <w:color w:val="000000"/>
          <w:sz w:val="23"/>
          <w:szCs w:val="23"/>
        </w:rPr>
        <w:t>will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 have </w:t>
      </w:r>
      <w:r w:rsidR="00F156B6">
        <w:rPr>
          <w:rFonts w:ascii="Tahoma" w:hAnsi="Tahoma" w:cs="Tahoma"/>
          <w:color w:val="000000"/>
          <w:sz w:val="23"/>
          <w:szCs w:val="23"/>
        </w:rPr>
        <w:t>fle</w:t>
      </w:r>
      <w:r w:rsidR="00A76546">
        <w:rPr>
          <w:rFonts w:ascii="Tahoma" w:hAnsi="Tahoma" w:cs="Tahoma"/>
          <w:color w:val="000000"/>
          <w:sz w:val="23"/>
          <w:szCs w:val="23"/>
        </w:rPr>
        <w:t>xibility to set a benchmark that may be below PGSP by up to 0.5%</w:t>
      </w:r>
      <w:r w:rsidR="00F156B6">
        <w:rPr>
          <w:rFonts w:ascii="Tahoma" w:hAnsi="Tahoma" w:cs="Tahoma"/>
          <w:color w:val="000000"/>
          <w:sz w:val="23"/>
          <w:szCs w:val="23"/>
        </w:rPr>
        <w:t>.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</w:t>
      </w:r>
      <w:r w:rsidR="00A76546">
        <w:rPr>
          <w:rFonts w:ascii="Tahoma" w:hAnsi="Tahoma" w:cs="Tahoma"/>
          <w:color w:val="000000"/>
          <w:sz w:val="23"/>
          <w:szCs w:val="23"/>
        </w:rPr>
        <w:t>The benchmark will measure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all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health 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expenses including 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those made by </w:t>
      </w:r>
      <w:r w:rsidR="003956EA">
        <w:rPr>
          <w:rFonts w:ascii="Tahoma" w:hAnsi="Tahoma" w:cs="Tahoma"/>
          <w:color w:val="000000"/>
          <w:sz w:val="23"/>
          <w:szCs w:val="23"/>
        </w:rPr>
        <w:t>public payers.</w:t>
      </w:r>
    </w:p>
    <w:p w:rsidR="003956EA" w:rsidRDefault="003956EA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956EA" w:rsidRDefault="00F156B6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 xml:space="preserve">Ms. Reddy asked about </w:t>
      </w:r>
      <w:r w:rsidR="003956EA">
        <w:rPr>
          <w:rFonts w:ascii="Tahoma" w:hAnsi="Tahoma" w:cs="Tahoma"/>
          <w:color w:val="000000"/>
          <w:sz w:val="23"/>
          <w:szCs w:val="23"/>
        </w:rPr>
        <w:t>the difference between T</w:t>
      </w:r>
      <w:r>
        <w:rPr>
          <w:rFonts w:ascii="Tahoma" w:hAnsi="Tahoma" w:cs="Tahoma"/>
          <w:color w:val="000000"/>
          <w:sz w:val="23"/>
          <w:szCs w:val="23"/>
        </w:rPr>
        <w:t>otal Medical Expense (TME) and Total Health Care Expenditures (</w:t>
      </w:r>
      <w:r w:rsidR="009A7A76">
        <w:rPr>
          <w:rFonts w:ascii="Tahoma" w:hAnsi="Tahoma" w:cs="Tahoma"/>
          <w:color w:val="000000"/>
          <w:sz w:val="23"/>
          <w:szCs w:val="23"/>
        </w:rPr>
        <w:t>THE</w:t>
      </w:r>
      <w:r>
        <w:rPr>
          <w:rFonts w:ascii="Tahoma" w:hAnsi="Tahoma" w:cs="Tahoma"/>
          <w:color w:val="000000"/>
          <w:sz w:val="23"/>
          <w:szCs w:val="23"/>
        </w:rPr>
        <w:t>)</w:t>
      </w:r>
      <w:r w:rsidR="00A76546">
        <w:rPr>
          <w:rFonts w:ascii="Tahoma" w:hAnsi="Tahoma" w:cs="Tahoma"/>
          <w:color w:val="000000"/>
          <w:sz w:val="23"/>
          <w:szCs w:val="23"/>
        </w:rPr>
        <w:t xml:space="preserve">,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of </w:t>
      </w:r>
      <w:r w:rsidR="00A76546">
        <w:rPr>
          <w:rFonts w:ascii="Tahoma" w:hAnsi="Tahoma" w:cs="Tahoma"/>
          <w:color w:val="000000"/>
          <w:sz w:val="23"/>
          <w:szCs w:val="23"/>
        </w:rPr>
        <w:t>which the latter is being measured against the benchmark</w:t>
      </w:r>
      <w:r>
        <w:rPr>
          <w:rFonts w:ascii="Tahoma" w:hAnsi="Tahoma" w:cs="Tahoma"/>
          <w:color w:val="000000"/>
          <w:sz w:val="23"/>
          <w:szCs w:val="23"/>
        </w:rPr>
        <w:t xml:space="preserve">. Mr. Seltz responded by saying that TME is a measurement of price times utilization from a provider prospective and that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THE </w:t>
      </w:r>
      <w:r>
        <w:rPr>
          <w:rFonts w:ascii="Tahoma" w:hAnsi="Tahoma" w:cs="Tahoma"/>
          <w:color w:val="000000"/>
          <w:sz w:val="23"/>
          <w:szCs w:val="23"/>
        </w:rPr>
        <w:t xml:space="preserve">will include consumer cost share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such as </w:t>
      </w:r>
      <w:r>
        <w:rPr>
          <w:rFonts w:ascii="Tahoma" w:hAnsi="Tahoma" w:cs="Tahoma"/>
          <w:color w:val="000000"/>
          <w:sz w:val="23"/>
          <w:szCs w:val="23"/>
        </w:rPr>
        <w:t xml:space="preserve">co-pays and deductibles. Dr. Hattis then asked if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THE </w:t>
      </w:r>
      <w:r>
        <w:rPr>
          <w:rFonts w:ascii="Tahoma" w:hAnsi="Tahoma" w:cs="Tahoma"/>
          <w:color w:val="000000"/>
          <w:sz w:val="23"/>
          <w:szCs w:val="23"/>
        </w:rPr>
        <w:t xml:space="preserve">will include other expenses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such as </w:t>
      </w:r>
      <w:r>
        <w:rPr>
          <w:rFonts w:ascii="Tahoma" w:hAnsi="Tahoma" w:cs="Tahoma"/>
          <w:color w:val="000000"/>
          <w:sz w:val="23"/>
          <w:szCs w:val="23"/>
        </w:rPr>
        <w:t>dental care or plastic surgery</w:t>
      </w:r>
      <w:r w:rsidR="00ED629C">
        <w:rPr>
          <w:rFonts w:ascii="Tahoma" w:hAnsi="Tahoma" w:cs="Tahoma"/>
          <w:color w:val="000000"/>
          <w:sz w:val="23"/>
          <w:szCs w:val="23"/>
        </w:rPr>
        <w:t>, which are traditionally</w:t>
      </w:r>
      <w:r>
        <w:rPr>
          <w:rFonts w:ascii="Tahoma" w:hAnsi="Tahoma" w:cs="Tahoma"/>
          <w:color w:val="000000"/>
          <w:sz w:val="23"/>
          <w:szCs w:val="23"/>
        </w:rPr>
        <w:t xml:space="preserve"> paid out of pocket. Chair Cutler believe</w:t>
      </w:r>
      <w:r w:rsidR="009A7A76">
        <w:rPr>
          <w:rFonts w:ascii="Tahoma" w:hAnsi="Tahoma" w:cs="Tahoma"/>
          <w:color w:val="000000"/>
          <w:sz w:val="23"/>
          <w:szCs w:val="23"/>
        </w:rPr>
        <w:t>d</w:t>
      </w:r>
      <w:r>
        <w:rPr>
          <w:rFonts w:ascii="Tahoma" w:hAnsi="Tahoma" w:cs="Tahoma"/>
          <w:color w:val="000000"/>
          <w:sz w:val="23"/>
          <w:szCs w:val="23"/>
        </w:rPr>
        <w:t xml:space="preserve"> that it would. </w:t>
      </w:r>
      <w:r w:rsidR="009A7A76">
        <w:rPr>
          <w:rFonts w:ascii="Tahoma" w:hAnsi="Tahoma" w:cs="Tahoma"/>
          <w:color w:val="000000"/>
          <w:sz w:val="23"/>
          <w:szCs w:val="23"/>
        </w:rPr>
        <w:t>The discussion of what constitutes THE continued among the commissioners.</w:t>
      </w:r>
    </w:p>
    <w:p w:rsidR="003956EA" w:rsidRDefault="003956EA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956EA" w:rsidRDefault="000E43C7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Mr. Seltz continued the outline by presenting the s</w:t>
      </w:r>
      <w:r w:rsidR="003956EA">
        <w:rPr>
          <w:rFonts w:ascii="Tahoma" w:hAnsi="Tahoma" w:cs="Tahoma"/>
          <w:color w:val="000000"/>
          <w:sz w:val="23"/>
          <w:szCs w:val="23"/>
        </w:rPr>
        <w:t>econd</w:t>
      </w:r>
      <w:r>
        <w:rPr>
          <w:rFonts w:ascii="Tahoma" w:hAnsi="Tahoma" w:cs="Tahoma"/>
          <w:color w:val="000000"/>
          <w:sz w:val="23"/>
          <w:szCs w:val="23"/>
        </w:rPr>
        <w:t xml:space="preserve"> r</w:t>
      </w:r>
      <w:r w:rsidR="003956EA">
        <w:rPr>
          <w:rFonts w:ascii="Tahoma" w:hAnsi="Tahoma" w:cs="Tahoma"/>
          <w:color w:val="000000"/>
          <w:sz w:val="23"/>
          <w:szCs w:val="23"/>
        </w:rPr>
        <w:t>esponsibility,</w:t>
      </w:r>
      <w:r>
        <w:rPr>
          <w:rFonts w:ascii="Tahoma" w:hAnsi="Tahoma" w:cs="Tahoma"/>
          <w:color w:val="000000"/>
          <w:sz w:val="23"/>
          <w:szCs w:val="23"/>
        </w:rPr>
        <w:t xml:space="preserve"> to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conduct annual cost trend hearings</w:t>
      </w:r>
      <w:r w:rsidR="00E44CCE">
        <w:rPr>
          <w:rFonts w:ascii="Tahoma" w:hAnsi="Tahoma" w:cs="Tahoma"/>
          <w:color w:val="000000"/>
          <w:sz w:val="23"/>
          <w:szCs w:val="23"/>
        </w:rPr>
        <w:t>. He stated that the HPC will work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with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the Center for Health Information and Analysis 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(CHIA) </w:t>
      </w:r>
      <w:r w:rsidR="009A7A76">
        <w:rPr>
          <w:rFonts w:ascii="Tahoma" w:hAnsi="Tahoma" w:cs="Tahoma"/>
          <w:color w:val="000000"/>
          <w:sz w:val="23"/>
          <w:szCs w:val="23"/>
        </w:rPr>
        <w:t>and the Attorney General’s office</w:t>
      </w:r>
      <w:r w:rsidR="00E44CCE">
        <w:rPr>
          <w:rFonts w:ascii="Tahoma" w:hAnsi="Tahoma" w:cs="Tahoma"/>
          <w:color w:val="000000"/>
          <w:sz w:val="23"/>
          <w:szCs w:val="23"/>
        </w:rPr>
        <w:t xml:space="preserve"> to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E44CCE">
        <w:rPr>
          <w:rFonts w:ascii="Tahoma" w:hAnsi="Tahoma" w:cs="Tahoma"/>
          <w:color w:val="000000"/>
          <w:sz w:val="23"/>
          <w:szCs w:val="23"/>
        </w:rPr>
        <w:t>conduct these hearings</w:t>
      </w:r>
      <w:r>
        <w:rPr>
          <w:rFonts w:ascii="Tahoma" w:hAnsi="Tahoma" w:cs="Tahoma"/>
          <w:color w:val="000000"/>
          <w:sz w:val="23"/>
          <w:szCs w:val="23"/>
        </w:rPr>
        <w:t>.</w:t>
      </w:r>
    </w:p>
    <w:p w:rsidR="003956EA" w:rsidRDefault="003956EA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956EA" w:rsidRDefault="00E44CCE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Mr. Seltz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then </w:t>
      </w:r>
      <w:r w:rsidR="009A7A76">
        <w:rPr>
          <w:rFonts w:ascii="Tahoma" w:hAnsi="Tahoma" w:cs="Tahoma"/>
          <w:color w:val="000000"/>
          <w:sz w:val="23"/>
          <w:szCs w:val="23"/>
        </w:rPr>
        <w:t>described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the t</w:t>
      </w:r>
      <w:r w:rsidR="003956EA">
        <w:rPr>
          <w:rFonts w:ascii="Tahoma" w:hAnsi="Tahoma" w:cs="Tahoma"/>
          <w:color w:val="000000"/>
          <w:sz w:val="23"/>
          <w:szCs w:val="23"/>
        </w:rPr>
        <w:t>hird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responsibility</w:t>
      </w:r>
      <w:r w:rsidR="009A7A76">
        <w:rPr>
          <w:rFonts w:ascii="Tahoma" w:hAnsi="Tahoma" w:cs="Tahoma"/>
          <w:color w:val="000000"/>
          <w:sz w:val="23"/>
          <w:szCs w:val="23"/>
        </w:rPr>
        <w:t>, to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</w:t>
      </w:r>
      <w:r w:rsidR="009A7A76">
        <w:rPr>
          <w:rFonts w:ascii="Tahoma" w:hAnsi="Tahoma" w:cs="Tahoma"/>
          <w:color w:val="000000"/>
          <w:sz w:val="23"/>
          <w:szCs w:val="23"/>
        </w:rPr>
        <w:t>oversee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</w:t>
      </w:r>
      <w:r w:rsidR="003956EA">
        <w:rPr>
          <w:rFonts w:ascii="Tahoma" w:hAnsi="Tahoma" w:cs="Tahoma"/>
          <w:color w:val="000000"/>
          <w:sz w:val="23"/>
          <w:szCs w:val="23"/>
        </w:rPr>
        <w:t>c</w:t>
      </w:r>
      <w:r w:rsidR="000E43C7">
        <w:rPr>
          <w:rFonts w:ascii="Tahoma" w:hAnsi="Tahoma" w:cs="Tahoma"/>
          <w:color w:val="000000"/>
          <w:sz w:val="23"/>
          <w:szCs w:val="23"/>
        </w:rPr>
        <w:t>ost and market impact reviews related to</w:t>
      </w:r>
      <w:r w:rsidR="003956EA">
        <w:rPr>
          <w:rFonts w:ascii="Tahoma" w:hAnsi="Tahoma" w:cs="Tahoma"/>
          <w:color w:val="000000"/>
          <w:sz w:val="23"/>
          <w:szCs w:val="23"/>
        </w:rPr>
        <w:t xml:space="preserve"> </w:t>
      </w:r>
      <w:r w:rsidR="009A7A76">
        <w:rPr>
          <w:rFonts w:ascii="Tahoma" w:hAnsi="Tahoma" w:cs="Tahoma"/>
          <w:color w:val="000000"/>
          <w:sz w:val="23"/>
          <w:szCs w:val="23"/>
        </w:rPr>
        <w:t xml:space="preserve">notices of </w:t>
      </w:r>
      <w:r w:rsidR="000E43C7">
        <w:rPr>
          <w:rFonts w:ascii="Tahoma" w:hAnsi="Tahoma" w:cs="Tahoma"/>
          <w:color w:val="000000"/>
          <w:sz w:val="23"/>
          <w:szCs w:val="23"/>
        </w:rPr>
        <w:t>m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aterial change. </w:t>
      </w:r>
      <w:r w:rsidR="005F2CA3">
        <w:rPr>
          <w:rFonts w:ascii="Tahoma" w:hAnsi="Tahoma" w:cs="Tahoma"/>
          <w:color w:val="000000"/>
          <w:sz w:val="23"/>
          <w:szCs w:val="23"/>
        </w:rPr>
        <w:t>He mentioned that the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HPC </w:t>
      </w:r>
      <w:r w:rsidR="005F2CA3">
        <w:rPr>
          <w:rFonts w:ascii="Tahoma" w:hAnsi="Tahoma" w:cs="Tahoma"/>
          <w:color w:val="000000"/>
          <w:sz w:val="23"/>
          <w:szCs w:val="23"/>
        </w:rPr>
        <w:t>will look at material changes in the areas of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governance structures, operations</w:t>
      </w:r>
      <w:r w:rsidR="009A7A76">
        <w:rPr>
          <w:rFonts w:ascii="Tahoma" w:hAnsi="Tahoma" w:cs="Tahoma"/>
          <w:color w:val="000000"/>
          <w:sz w:val="23"/>
          <w:szCs w:val="23"/>
        </w:rPr>
        <w:t>,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or ownership.</w:t>
      </w:r>
    </w:p>
    <w:p w:rsidR="003079D3" w:rsidRDefault="003079D3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079D3" w:rsidRDefault="009A7A76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The </w:t>
      </w:r>
      <w:r w:rsidR="000E43C7">
        <w:rPr>
          <w:rFonts w:ascii="Tahoma" w:hAnsi="Tahoma" w:cs="Tahoma"/>
          <w:color w:val="000000"/>
          <w:sz w:val="23"/>
          <w:szCs w:val="23"/>
        </w:rPr>
        <w:t>f</w:t>
      </w:r>
      <w:r w:rsidR="003079D3">
        <w:rPr>
          <w:rFonts w:ascii="Tahoma" w:hAnsi="Tahoma" w:cs="Tahoma"/>
          <w:color w:val="000000"/>
          <w:sz w:val="23"/>
          <w:szCs w:val="23"/>
        </w:rPr>
        <w:t>inal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responsibility</w:t>
      </w:r>
      <w:r>
        <w:rPr>
          <w:rFonts w:ascii="Tahoma" w:hAnsi="Tahoma" w:cs="Tahoma"/>
          <w:color w:val="000000"/>
          <w:sz w:val="23"/>
          <w:szCs w:val="23"/>
        </w:rPr>
        <w:t xml:space="preserve">, as outlined by Mr. Seltz, is </w:t>
      </w:r>
      <w:r w:rsidR="000E43C7">
        <w:rPr>
          <w:rFonts w:ascii="Tahoma" w:hAnsi="Tahoma" w:cs="Tahoma"/>
          <w:color w:val="000000"/>
          <w:sz w:val="23"/>
          <w:szCs w:val="23"/>
        </w:rPr>
        <w:t>oversee</w:t>
      </w:r>
      <w:r>
        <w:rPr>
          <w:rFonts w:ascii="Tahoma" w:hAnsi="Tahoma" w:cs="Tahoma"/>
          <w:color w:val="000000"/>
          <w:sz w:val="23"/>
          <w:szCs w:val="23"/>
        </w:rPr>
        <w:t>ing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Performance Improvement </w:t>
      </w:r>
      <w:r w:rsidR="000E43C7">
        <w:rPr>
          <w:rFonts w:ascii="Tahoma" w:hAnsi="Tahoma" w:cs="Tahoma"/>
          <w:color w:val="000000"/>
          <w:sz w:val="23"/>
          <w:szCs w:val="23"/>
        </w:rPr>
        <w:t>P</w:t>
      </w:r>
      <w:r w:rsidR="003079D3">
        <w:rPr>
          <w:rFonts w:ascii="Tahoma" w:hAnsi="Tahoma" w:cs="Tahoma"/>
          <w:color w:val="000000"/>
          <w:sz w:val="23"/>
          <w:szCs w:val="23"/>
        </w:rPr>
        <w:t>lans</w:t>
      </w:r>
      <w:r w:rsidR="005F2CA3">
        <w:rPr>
          <w:rFonts w:ascii="Tahoma" w:hAnsi="Tahoma" w:cs="Tahoma"/>
          <w:color w:val="000000"/>
          <w:sz w:val="23"/>
          <w:szCs w:val="23"/>
        </w:rPr>
        <w:t xml:space="preserve"> ("PIPs")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. </w:t>
      </w:r>
      <w:r w:rsidR="005F2CA3">
        <w:rPr>
          <w:rFonts w:ascii="Tahoma" w:hAnsi="Tahoma" w:cs="Tahoma"/>
          <w:color w:val="000000"/>
          <w:sz w:val="23"/>
          <w:szCs w:val="23"/>
        </w:rPr>
        <w:t>The PIPs are delayed with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a transition period </w:t>
      </w:r>
      <w:r w:rsidR="005F2CA3">
        <w:rPr>
          <w:rFonts w:ascii="Tahoma" w:hAnsi="Tahoma" w:cs="Tahoma"/>
          <w:color w:val="000000"/>
          <w:sz w:val="23"/>
          <w:szCs w:val="23"/>
        </w:rPr>
        <w:t xml:space="preserve">between now and 2015. </w:t>
      </w:r>
      <w:r w:rsidR="00E347B2">
        <w:rPr>
          <w:rFonts w:ascii="Tahoma" w:hAnsi="Tahoma" w:cs="Tahoma"/>
          <w:color w:val="000000"/>
          <w:sz w:val="23"/>
          <w:szCs w:val="23"/>
        </w:rPr>
        <w:t>The HPC’s role is to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evaluate </w:t>
      </w:r>
      <w:r w:rsidR="00E347B2">
        <w:rPr>
          <w:rFonts w:ascii="Tahoma" w:hAnsi="Tahoma" w:cs="Tahoma"/>
          <w:color w:val="000000"/>
          <w:sz w:val="23"/>
          <w:szCs w:val="23"/>
        </w:rPr>
        <w:t xml:space="preserve">certain </w:t>
      </w:r>
      <w:r w:rsidR="000E43C7">
        <w:rPr>
          <w:rFonts w:ascii="Tahoma" w:hAnsi="Tahoma" w:cs="Tahoma"/>
          <w:color w:val="000000"/>
          <w:sz w:val="23"/>
          <w:szCs w:val="23"/>
        </w:rPr>
        <w:t>health care entities</w:t>
      </w:r>
      <w:r w:rsidR="00E347B2">
        <w:rPr>
          <w:rFonts w:ascii="Tahoma" w:hAnsi="Tahoma" w:cs="Tahoma"/>
          <w:color w:val="000000"/>
          <w:sz w:val="23"/>
          <w:szCs w:val="23"/>
        </w:rPr>
        <w:t xml:space="preserve"> by asking them 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to develop a plan to improve </w:t>
      </w:r>
      <w:r w:rsidR="00E347B2">
        <w:rPr>
          <w:rFonts w:ascii="Tahoma" w:hAnsi="Tahoma" w:cs="Tahoma"/>
          <w:color w:val="000000"/>
          <w:sz w:val="23"/>
          <w:szCs w:val="23"/>
        </w:rPr>
        <w:t xml:space="preserve">their </w:t>
      </w:r>
      <w:r w:rsidR="000E43C7">
        <w:rPr>
          <w:rFonts w:ascii="Tahoma" w:hAnsi="Tahoma" w:cs="Tahoma"/>
          <w:color w:val="000000"/>
          <w:sz w:val="23"/>
          <w:szCs w:val="23"/>
        </w:rPr>
        <w:t>performance in meeting the cost growth benchmark</w:t>
      </w:r>
      <w:r w:rsidR="00E347B2">
        <w:rPr>
          <w:rFonts w:ascii="Tahoma" w:hAnsi="Tahoma" w:cs="Tahoma"/>
          <w:color w:val="000000"/>
          <w:sz w:val="23"/>
          <w:szCs w:val="23"/>
        </w:rPr>
        <w:t>. Mr. Lord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asked when 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the timeframe for 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asking health care entities to create PIPs begins. Mr. </w:t>
      </w:r>
      <w:r w:rsidR="003079D3">
        <w:rPr>
          <w:rFonts w:ascii="Tahoma" w:hAnsi="Tahoma" w:cs="Tahoma"/>
          <w:color w:val="000000"/>
          <w:sz w:val="23"/>
          <w:szCs w:val="23"/>
        </w:rPr>
        <w:t>Seltz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 responded that it starts in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2015, w</w:t>
      </w:r>
      <w:r w:rsidR="000E43C7">
        <w:rPr>
          <w:rFonts w:ascii="Tahoma" w:hAnsi="Tahoma" w:cs="Tahoma"/>
          <w:color w:val="000000"/>
          <w:sz w:val="23"/>
          <w:szCs w:val="23"/>
        </w:rPr>
        <w:t>h</w:t>
      </w:r>
      <w:r w:rsidR="003079D3">
        <w:rPr>
          <w:rFonts w:ascii="Tahoma" w:hAnsi="Tahoma" w:cs="Tahoma"/>
          <w:color w:val="000000"/>
          <w:sz w:val="23"/>
          <w:szCs w:val="23"/>
        </w:rPr>
        <w:t>e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n a health </w:t>
      </w:r>
      <w:r w:rsidR="00E347B2">
        <w:rPr>
          <w:rFonts w:ascii="Tahoma" w:hAnsi="Tahoma" w:cs="Tahoma"/>
          <w:color w:val="000000"/>
          <w:sz w:val="23"/>
          <w:szCs w:val="23"/>
        </w:rPr>
        <w:t xml:space="preserve">care </w:t>
      </w:r>
      <w:r w:rsidR="000E43C7">
        <w:rPr>
          <w:rFonts w:ascii="Tahoma" w:hAnsi="Tahoma" w:cs="Tahoma"/>
          <w:color w:val="000000"/>
          <w:sz w:val="23"/>
          <w:szCs w:val="23"/>
        </w:rPr>
        <w:t xml:space="preserve">entity </w:t>
      </w:r>
      <w:r w:rsidR="005F2CA3">
        <w:rPr>
          <w:rFonts w:ascii="Tahoma" w:hAnsi="Tahoma" w:cs="Tahoma"/>
          <w:color w:val="000000"/>
          <w:sz w:val="23"/>
          <w:szCs w:val="23"/>
        </w:rPr>
        <w:t>may be evaluated against the benchmark</w:t>
      </w:r>
      <w:r w:rsidR="00E347B2">
        <w:rPr>
          <w:rFonts w:ascii="Tahoma" w:hAnsi="Tahoma" w:cs="Tahoma"/>
          <w:color w:val="000000"/>
          <w:sz w:val="23"/>
          <w:szCs w:val="23"/>
        </w:rPr>
        <w:t>.</w:t>
      </w:r>
    </w:p>
    <w:p w:rsidR="003079D3" w:rsidRDefault="003079D3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079D3" w:rsidRDefault="000E43C7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Chair </w:t>
      </w:r>
      <w:r w:rsidR="003079D3">
        <w:rPr>
          <w:rFonts w:ascii="Tahoma" w:hAnsi="Tahoma" w:cs="Tahoma"/>
          <w:color w:val="000000"/>
          <w:sz w:val="23"/>
          <w:szCs w:val="23"/>
        </w:rPr>
        <w:t>Cutler</w:t>
      </w:r>
      <w:r>
        <w:rPr>
          <w:rFonts w:ascii="Tahoma" w:hAnsi="Tahoma" w:cs="Tahoma"/>
          <w:color w:val="000000"/>
          <w:sz w:val="23"/>
          <w:szCs w:val="23"/>
        </w:rPr>
        <w:t xml:space="preserve"> commented that the l</w:t>
      </w:r>
      <w:r w:rsidR="003079D3">
        <w:rPr>
          <w:rFonts w:ascii="Tahoma" w:hAnsi="Tahoma" w:cs="Tahoma"/>
          <w:color w:val="000000"/>
          <w:sz w:val="23"/>
          <w:szCs w:val="23"/>
        </w:rPr>
        <w:t>ast issue</w:t>
      </w:r>
      <w:r w:rsidR="001169BA">
        <w:rPr>
          <w:rFonts w:ascii="Tahoma" w:hAnsi="Tahoma" w:cs="Tahoma"/>
          <w:color w:val="000000"/>
          <w:sz w:val="23"/>
          <w:szCs w:val="23"/>
        </w:rPr>
        <w:t>,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>while important</w:t>
      </w:r>
      <w:r w:rsidR="001169BA">
        <w:rPr>
          <w:rFonts w:ascii="Tahoma" w:hAnsi="Tahoma" w:cs="Tahoma"/>
          <w:color w:val="000000"/>
          <w:sz w:val="23"/>
          <w:szCs w:val="23"/>
        </w:rPr>
        <w:t>, is not immediate and that the first two issues are similar in their requirements for data and analysis.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7D1011" w:rsidRDefault="007D1011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BA4238" w:rsidRDefault="009A7A7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  <w:r>
        <w:rPr>
          <w:rFonts w:ascii="Tahoma" w:hAnsi="Tahoma" w:cs="Tahoma"/>
          <w:b/>
          <w:color w:val="000000"/>
          <w:sz w:val="23"/>
          <w:szCs w:val="23"/>
        </w:rPr>
        <w:t xml:space="preserve">ITEM 3: </w:t>
      </w:r>
      <w:r w:rsidR="00BA4238">
        <w:rPr>
          <w:rFonts w:ascii="Tahoma" w:hAnsi="Tahoma" w:cs="Tahoma"/>
          <w:b/>
          <w:color w:val="000000"/>
          <w:sz w:val="23"/>
          <w:szCs w:val="23"/>
        </w:rPr>
        <w:t>PROPOSED OUTLINE FOR COST TRENDS REPORT</w:t>
      </w:r>
    </w:p>
    <w:p w:rsidR="00BA4238" w:rsidRDefault="00BA4238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3079D3" w:rsidRDefault="000E43C7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Mr. </w:t>
      </w:r>
      <w:r w:rsidR="003079D3">
        <w:rPr>
          <w:rFonts w:ascii="Tahoma" w:hAnsi="Tahoma" w:cs="Tahoma"/>
          <w:color w:val="000000"/>
          <w:sz w:val="23"/>
          <w:szCs w:val="23"/>
        </w:rPr>
        <w:t>Sahni</w:t>
      </w:r>
      <w:r w:rsidR="001169BA">
        <w:rPr>
          <w:rFonts w:ascii="Tahoma" w:hAnsi="Tahoma" w:cs="Tahoma"/>
          <w:color w:val="000000"/>
          <w:sz w:val="23"/>
          <w:szCs w:val="23"/>
        </w:rPr>
        <w:t xml:space="preserve">, HPC Policy Director for Cost Trends and Special Projects, outlined </w:t>
      </w:r>
      <w:r w:rsidR="0033436E">
        <w:rPr>
          <w:rFonts w:ascii="Tahoma" w:hAnsi="Tahoma" w:cs="Tahoma"/>
          <w:color w:val="000000"/>
          <w:sz w:val="23"/>
          <w:szCs w:val="23"/>
        </w:rPr>
        <w:t xml:space="preserve">the </w:t>
      </w:r>
      <w:r w:rsidR="001169BA">
        <w:rPr>
          <w:rFonts w:ascii="Tahoma" w:hAnsi="Tahoma" w:cs="Tahoma"/>
          <w:color w:val="000000"/>
          <w:sz w:val="23"/>
          <w:szCs w:val="23"/>
        </w:rPr>
        <w:t>c</w:t>
      </w:r>
      <w:r w:rsidR="0033436E">
        <w:rPr>
          <w:rFonts w:ascii="Tahoma" w:hAnsi="Tahoma" w:cs="Tahoma"/>
          <w:color w:val="000000"/>
          <w:sz w:val="23"/>
          <w:szCs w:val="23"/>
        </w:rPr>
        <w:t xml:space="preserve">ost </w:t>
      </w:r>
      <w:r w:rsidR="001169BA">
        <w:rPr>
          <w:rFonts w:ascii="Tahoma" w:hAnsi="Tahoma" w:cs="Tahoma"/>
          <w:color w:val="000000"/>
          <w:sz w:val="23"/>
          <w:szCs w:val="23"/>
        </w:rPr>
        <w:t>t</w:t>
      </w:r>
      <w:r w:rsidR="0033436E">
        <w:rPr>
          <w:rFonts w:ascii="Tahoma" w:hAnsi="Tahoma" w:cs="Tahoma"/>
          <w:color w:val="000000"/>
          <w:sz w:val="23"/>
          <w:szCs w:val="23"/>
        </w:rPr>
        <w:t xml:space="preserve">rends </w:t>
      </w:r>
      <w:r w:rsidR="001169BA">
        <w:rPr>
          <w:rFonts w:ascii="Tahoma" w:hAnsi="Tahoma" w:cs="Tahoma"/>
          <w:color w:val="000000"/>
          <w:sz w:val="23"/>
          <w:szCs w:val="23"/>
        </w:rPr>
        <w:t>r</w:t>
      </w:r>
      <w:r w:rsidR="0033436E">
        <w:rPr>
          <w:rFonts w:ascii="Tahoma" w:hAnsi="Tahoma" w:cs="Tahoma"/>
          <w:color w:val="000000"/>
          <w:sz w:val="23"/>
          <w:szCs w:val="23"/>
        </w:rPr>
        <w:t>eport</w:t>
      </w:r>
      <w:r>
        <w:rPr>
          <w:rFonts w:ascii="Tahoma" w:hAnsi="Tahoma" w:cs="Tahoma"/>
          <w:color w:val="000000"/>
          <w:sz w:val="23"/>
          <w:szCs w:val="23"/>
        </w:rPr>
        <w:t xml:space="preserve"> by</w:t>
      </w:r>
      <w:r w:rsidR="003079D3">
        <w:rPr>
          <w:rFonts w:ascii="Tahoma" w:hAnsi="Tahoma" w:cs="Tahoma"/>
          <w:color w:val="000000"/>
          <w:sz w:val="23"/>
          <w:szCs w:val="23"/>
        </w:rPr>
        <w:t xml:space="preserve"> </w:t>
      </w:r>
      <w:r w:rsidR="00385D4C">
        <w:rPr>
          <w:rFonts w:ascii="Tahoma" w:hAnsi="Tahoma" w:cs="Tahoma"/>
          <w:color w:val="000000"/>
          <w:sz w:val="23"/>
          <w:szCs w:val="23"/>
        </w:rPr>
        <w:t>read</w:t>
      </w:r>
      <w:r>
        <w:rPr>
          <w:rFonts w:ascii="Tahoma" w:hAnsi="Tahoma" w:cs="Tahoma"/>
          <w:color w:val="000000"/>
          <w:sz w:val="23"/>
          <w:szCs w:val="23"/>
        </w:rPr>
        <w:t>ing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 </w:t>
      </w:r>
      <w:r w:rsidR="0033436E">
        <w:rPr>
          <w:rFonts w:ascii="Tahoma" w:hAnsi="Tahoma" w:cs="Tahoma"/>
          <w:color w:val="000000"/>
          <w:sz w:val="23"/>
          <w:szCs w:val="23"/>
        </w:rPr>
        <w:t xml:space="preserve">the report's charge in </w:t>
      </w:r>
      <w:r w:rsidR="005C120D">
        <w:rPr>
          <w:rFonts w:ascii="Tahoma" w:hAnsi="Tahoma" w:cs="Tahoma"/>
          <w:color w:val="000000"/>
          <w:sz w:val="23"/>
          <w:szCs w:val="23"/>
        </w:rPr>
        <w:t>Chapter 224</w:t>
      </w:r>
      <w:r w:rsidR="00385D4C">
        <w:rPr>
          <w:rFonts w:ascii="Tahoma" w:hAnsi="Tahoma" w:cs="Tahoma"/>
          <w:color w:val="000000"/>
          <w:sz w:val="23"/>
          <w:szCs w:val="23"/>
        </w:rPr>
        <w:t>.</w:t>
      </w:r>
      <w:r w:rsidR="005C120D">
        <w:rPr>
          <w:rFonts w:ascii="Tahoma" w:hAnsi="Tahoma" w:cs="Tahoma"/>
          <w:color w:val="000000"/>
          <w:sz w:val="23"/>
          <w:szCs w:val="23"/>
        </w:rPr>
        <w:t xml:space="preserve"> </w:t>
      </w:r>
      <w:r w:rsidR="0033436E">
        <w:rPr>
          <w:rFonts w:ascii="Tahoma" w:hAnsi="Tahoma" w:cs="Tahoma"/>
          <w:color w:val="000000"/>
          <w:sz w:val="23"/>
          <w:szCs w:val="23"/>
        </w:rPr>
        <w:t>Section 1</w:t>
      </w:r>
      <w:r>
        <w:rPr>
          <w:rFonts w:ascii="Tahoma" w:hAnsi="Tahoma" w:cs="Tahoma"/>
          <w:color w:val="000000"/>
          <w:sz w:val="23"/>
          <w:szCs w:val="23"/>
        </w:rPr>
        <w:t xml:space="preserve"> will 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create baseline </w:t>
      </w:r>
      <w:r>
        <w:rPr>
          <w:rFonts w:ascii="Tahoma" w:hAnsi="Tahoma" w:cs="Tahoma"/>
          <w:color w:val="000000"/>
          <w:sz w:val="23"/>
          <w:szCs w:val="23"/>
        </w:rPr>
        <w:t xml:space="preserve">calculations and information 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that identifies a subset of </w:t>
      </w:r>
      <w:r>
        <w:rPr>
          <w:rFonts w:ascii="Tahoma" w:hAnsi="Tahoma" w:cs="Tahoma"/>
          <w:color w:val="000000"/>
          <w:sz w:val="23"/>
          <w:szCs w:val="23"/>
        </w:rPr>
        <w:t>already identifiable cost drivers such as price, quantity</w:t>
      </w:r>
      <w:r w:rsidR="005C120D">
        <w:rPr>
          <w:rFonts w:ascii="Tahoma" w:hAnsi="Tahoma" w:cs="Tahoma"/>
          <w:color w:val="000000"/>
          <w:sz w:val="23"/>
          <w:szCs w:val="23"/>
        </w:rPr>
        <w:t>,</w:t>
      </w:r>
      <w:r>
        <w:rPr>
          <w:rFonts w:ascii="Tahoma" w:hAnsi="Tahoma" w:cs="Tahoma"/>
          <w:color w:val="000000"/>
          <w:sz w:val="23"/>
          <w:szCs w:val="23"/>
        </w:rPr>
        <w:t xml:space="preserve"> and payer mix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. </w:t>
      </w:r>
      <w:r w:rsidR="005C120D">
        <w:rPr>
          <w:rFonts w:ascii="Tahoma" w:hAnsi="Tahoma" w:cs="Tahoma"/>
          <w:color w:val="000000"/>
          <w:sz w:val="23"/>
          <w:szCs w:val="23"/>
        </w:rPr>
        <w:t xml:space="preserve">Mr. Sahni noted </w:t>
      </w:r>
      <w:r w:rsidR="0033436E">
        <w:rPr>
          <w:rFonts w:ascii="Tahoma" w:hAnsi="Tahoma" w:cs="Tahoma"/>
          <w:color w:val="000000"/>
          <w:sz w:val="23"/>
          <w:szCs w:val="23"/>
        </w:rPr>
        <w:t xml:space="preserve">the biggest challenge for the first year is 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not </w:t>
      </w:r>
      <w:r w:rsidR="009359ED">
        <w:rPr>
          <w:rFonts w:ascii="Tahoma" w:hAnsi="Tahoma" w:cs="Tahoma"/>
          <w:color w:val="000000"/>
          <w:sz w:val="23"/>
          <w:szCs w:val="23"/>
        </w:rPr>
        <w:t>be</w:t>
      </w:r>
      <w:r w:rsidR="005C120D">
        <w:rPr>
          <w:rFonts w:ascii="Tahoma" w:hAnsi="Tahoma" w:cs="Tahoma"/>
          <w:color w:val="000000"/>
          <w:sz w:val="23"/>
          <w:szCs w:val="23"/>
        </w:rPr>
        <w:t>ing</w:t>
      </w:r>
      <w:r w:rsidR="009359ED">
        <w:rPr>
          <w:rFonts w:ascii="Tahoma" w:hAnsi="Tahoma" w:cs="Tahoma"/>
          <w:color w:val="000000"/>
          <w:sz w:val="23"/>
          <w:szCs w:val="23"/>
        </w:rPr>
        <w:t xml:space="preserve"> able to determine every cost driver 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and </w:t>
      </w:r>
      <w:r w:rsidR="005C120D">
        <w:rPr>
          <w:rFonts w:ascii="Tahoma" w:hAnsi="Tahoma" w:cs="Tahoma"/>
          <w:color w:val="000000"/>
          <w:sz w:val="23"/>
          <w:szCs w:val="23"/>
        </w:rPr>
        <w:t xml:space="preserve">identifying </w:t>
      </w:r>
      <w:r w:rsidR="00385D4C">
        <w:rPr>
          <w:rFonts w:ascii="Tahoma" w:hAnsi="Tahoma" w:cs="Tahoma"/>
          <w:color w:val="000000"/>
          <w:sz w:val="23"/>
          <w:szCs w:val="23"/>
        </w:rPr>
        <w:t>other potential cost drivers</w:t>
      </w:r>
      <w:r w:rsidR="009359ED">
        <w:rPr>
          <w:rFonts w:ascii="Tahoma" w:hAnsi="Tahoma" w:cs="Tahoma"/>
          <w:color w:val="000000"/>
          <w:sz w:val="23"/>
          <w:szCs w:val="23"/>
        </w:rPr>
        <w:t xml:space="preserve">. </w:t>
      </w:r>
      <w:r w:rsidR="009E02A6">
        <w:rPr>
          <w:rFonts w:ascii="Tahoma" w:hAnsi="Tahoma" w:cs="Tahoma"/>
          <w:color w:val="000000"/>
          <w:sz w:val="23"/>
          <w:szCs w:val="23"/>
        </w:rPr>
        <w:t xml:space="preserve">These newly identified potential cost drivers will comprise Section 2. </w:t>
      </w:r>
      <w:r w:rsidR="009359ED">
        <w:rPr>
          <w:rFonts w:ascii="Tahoma" w:hAnsi="Tahoma" w:cs="Tahoma"/>
          <w:color w:val="000000"/>
          <w:sz w:val="23"/>
          <w:szCs w:val="23"/>
        </w:rPr>
        <w:t>Once these potential drivers</w:t>
      </w:r>
      <w:r w:rsidR="009E02A6">
        <w:rPr>
          <w:rFonts w:ascii="Tahoma" w:hAnsi="Tahoma" w:cs="Tahoma"/>
          <w:color w:val="000000"/>
          <w:sz w:val="23"/>
          <w:szCs w:val="23"/>
        </w:rPr>
        <w:t xml:space="preserve"> are determined</w:t>
      </w:r>
      <w:r w:rsidR="009359ED">
        <w:rPr>
          <w:rFonts w:ascii="Tahoma" w:hAnsi="Tahoma" w:cs="Tahoma"/>
          <w:color w:val="000000"/>
          <w:sz w:val="23"/>
          <w:szCs w:val="23"/>
        </w:rPr>
        <w:t xml:space="preserve">, </w:t>
      </w:r>
      <w:r w:rsidR="00274C26">
        <w:rPr>
          <w:rFonts w:ascii="Tahoma" w:hAnsi="Tahoma" w:cs="Tahoma"/>
          <w:color w:val="000000"/>
          <w:sz w:val="23"/>
          <w:szCs w:val="23"/>
        </w:rPr>
        <w:t xml:space="preserve">the HPC </w:t>
      </w:r>
      <w:r w:rsidR="009359ED">
        <w:rPr>
          <w:rFonts w:ascii="Tahoma" w:hAnsi="Tahoma" w:cs="Tahoma"/>
          <w:color w:val="000000"/>
          <w:sz w:val="23"/>
          <w:szCs w:val="23"/>
        </w:rPr>
        <w:t>will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 conduct an in</w:t>
      </w:r>
      <w:r w:rsidR="009359ED">
        <w:rPr>
          <w:rFonts w:ascii="Tahoma" w:hAnsi="Tahoma" w:cs="Tahoma"/>
          <w:color w:val="000000"/>
          <w:sz w:val="23"/>
          <w:szCs w:val="23"/>
        </w:rPr>
        <w:t>-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depth review </w:t>
      </w:r>
      <w:r w:rsidR="00274C26">
        <w:rPr>
          <w:rFonts w:ascii="Tahoma" w:hAnsi="Tahoma" w:cs="Tahoma"/>
          <w:color w:val="000000"/>
          <w:sz w:val="23"/>
          <w:szCs w:val="23"/>
        </w:rPr>
        <w:t>and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 create policy recommendations. </w:t>
      </w:r>
      <w:r w:rsidR="009E02A6">
        <w:rPr>
          <w:rFonts w:ascii="Tahoma" w:hAnsi="Tahoma" w:cs="Tahoma"/>
          <w:color w:val="000000"/>
          <w:sz w:val="23"/>
          <w:szCs w:val="23"/>
        </w:rPr>
        <w:t>Section 3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 will discuss short</w:t>
      </w:r>
      <w:r w:rsidR="00274C26">
        <w:rPr>
          <w:rFonts w:ascii="Tahoma" w:hAnsi="Tahoma" w:cs="Tahoma"/>
          <w:color w:val="000000"/>
          <w:sz w:val="23"/>
          <w:szCs w:val="23"/>
        </w:rPr>
        <w:t>-</w:t>
      </w:r>
      <w:r w:rsidR="00385D4C">
        <w:rPr>
          <w:rFonts w:ascii="Tahoma" w:hAnsi="Tahoma" w:cs="Tahoma"/>
          <w:color w:val="000000"/>
          <w:sz w:val="23"/>
          <w:szCs w:val="23"/>
        </w:rPr>
        <w:t>term and long</w:t>
      </w:r>
      <w:r w:rsidR="00274C26">
        <w:rPr>
          <w:rFonts w:ascii="Tahoma" w:hAnsi="Tahoma" w:cs="Tahoma"/>
          <w:color w:val="000000"/>
          <w:sz w:val="23"/>
          <w:szCs w:val="23"/>
        </w:rPr>
        <w:t>-</w:t>
      </w:r>
      <w:r w:rsidR="00385D4C">
        <w:rPr>
          <w:rFonts w:ascii="Tahoma" w:hAnsi="Tahoma" w:cs="Tahoma"/>
          <w:color w:val="000000"/>
          <w:sz w:val="23"/>
          <w:szCs w:val="23"/>
        </w:rPr>
        <w:t>term findings</w:t>
      </w:r>
      <w:r w:rsidR="009359ED">
        <w:rPr>
          <w:rFonts w:ascii="Tahoma" w:hAnsi="Tahoma" w:cs="Tahoma"/>
          <w:color w:val="000000"/>
          <w:sz w:val="23"/>
          <w:szCs w:val="23"/>
        </w:rPr>
        <w:t>. In future years</w:t>
      </w:r>
      <w:r w:rsidR="00274C26">
        <w:rPr>
          <w:rFonts w:ascii="Tahoma" w:hAnsi="Tahoma" w:cs="Tahoma"/>
          <w:color w:val="000000"/>
          <w:sz w:val="23"/>
          <w:szCs w:val="23"/>
        </w:rPr>
        <w:t xml:space="preserve">, </w:t>
      </w:r>
      <w:r w:rsidR="009359ED">
        <w:rPr>
          <w:rFonts w:ascii="Tahoma" w:hAnsi="Tahoma" w:cs="Tahoma"/>
          <w:color w:val="000000"/>
          <w:sz w:val="23"/>
          <w:szCs w:val="23"/>
        </w:rPr>
        <w:t>this report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 </w:t>
      </w:r>
      <w:r w:rsidR="00274C26">
        <w:rPr>
          <w:rFonts w:ascii="Tahoma" w:hAnsi="Tahoma" w:cs="Tahoma"/>
          <w:color w:val="000000"/>
          <w:sz w:val="23"/>
          <w:szCs w:val="23"/>
        </w:rPr>
        <w:t xml:space="preserve">will 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review </w:t>
      </w:r>
      <w:r w:rsidR="009E02A6">
        <w:rPr>
          <w:rFonts w:ascii="Tahoma" w:hAnsi="Tahoma" w:cs="Tahoma"/>
          <w:color w:val="000000"/>
          <w:sz w:val="23"/>
          <w:szCs w:val="23"/>
        </w:rPr>
        <w:t>S</w:t>
      </w:r>
      <w:r w:rsidR="00385D4C">
        <w:rPr>
          <w:rFonts w:ascii="Tahoma" w:hAnsi="Tahoma" w:cs="Tahoma"/>
          <w:color w:val="000000"/>
          <w:sz w:val="23"/>
          <w:szCs w:val="23"/>
        </w:rPr>
        <w:t>ection 2 questions</w:t>
      </w:r>
      <w:r w:rsidR="009359ED">
        <w:rPr>
          <w:rFonts w:ascii="Tahoma" w:hAnsi="Tahoma" w:cs="Tahoma"/>
          <w:color w:val="000000"/>
          <w:sz w:val="23"/>
          <w:szCs w:val="23"/>
        </w:rPr>
        <w:t xml:space="preserve"> from previous years that were not incorporated in the first section as a baseline measure</w:t>
      </w:r>
      <w:r w:rsidR="00385D4C">
        <w:rPr>
          <w:rFonts w:ascii="Tahoma" w:hAnsi="Tahoma" w:cs="Tahoma"/>
          <w:color w:val="000000"/>
          <w:sz w:val="23"/>
          <w:szCs w:val="23"/>
        </w:rPr>
        <w:t>.</w:t>
      </w:r>
    </w:p>
    <w:p w:rsidR="00385D4C" w:rsidRDefault="00385D4C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85D4C" w:rsidRDefault="00274C26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Chair Cutler, Dr. Hattis, and Mr. Seltz discussed the possibility of releasing data on a quarterly basis.</w:t>
      </w:r>
    </w:p>
    <w:p w:rsidR="00385D4C" w:rsidRDefault="00385D4C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85D4C" w:rsidRDefault="009359ED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Ms. </w:t>
      </w:r>
      <w:r w:rsidR="00385D4C">
        <w:rPr>
          <w:rFonts w:ascii="Tahoma" w:hAnsi="Tahoma" w:cs="Tahoma"/>
          <w:color w:val="000000"/>
          <w:sz w:val="23"/>
          <w:szCs w:val="23"/>
        </w:rPr>
        <w:t>Everett</w:t>
      </w:r>
      <w:r>
        <w:rPr>
          <w:rFonts w:ascii="Tahoma" w:hAnsi="Tahoma" w:cs="Tahoma"/>
          <w:color w:val="000000"/>
          <w:sz w:val="23"/>
          <w:szCs w:val="23"/>
        </w:rPr>
        <w:t xml:space="preserve"> then asked if the information would include a </w:t>
      </w:r>
      <w:r w:rsidR="00385D4C">
        <w:rPr>
          <w:rFonts w:ascii="Tahoma" w:hAnsi="Tahoma" w:cs="Tahoma"/>
          <w:color w:val="000000"/>
          <w:sz w:val="23"/>
          <w:szCs w:val="23"/>
        </w:rPr>
        <w:t>look at events that may have significant material effect on pric</w:t>
      </w:r>
      <w:r w:rsidR="009E02A6">
        <w:rPr>
          <w:rFonts w:ascii="Tahoma" w:hAnsi="Tahoma" w:cs="Tahoma"/>
          <w:color w:val="000000"/>
          <w:sz w:val="23"/>
          <w:szCs w:val="23"/>
        </w:rPr>
        <w:t>es or service mix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. </w:t>
      </w:r>
      <w:r>
        <w:rPr>
          <w:rFonts w:ascii="Tahoma" w:hAnsi="Tahoma" w:cs="Tahoma"/>
          <w:color w:val="000000"/>
          <w:sz w:val="23"/>
          <w:szCs w:val="23"/>
        </w:rPr>
        <w:t xml:space="preserve">Mr. </w:t>
      </w:r>
      <w:r w:rsidR="00DD08A2">
        <w:rPr>
          <w:rFonts w:ascii="Tahoma" w:hAnsi="Tahoma" w:cs="Tahoma"/>
          <w:color w:val="000000"/>
          <w:sz w:val="23"/>
          <w:szCs w:val="23"/>
        </w:rPr>
        <w:t>S</w:t>
      </w:r>
      <w:r w:rsidR="00385D4C">
        <w:rPr>
          <w:rFonts w:ascii="Tahoma" w:hAnsi="Tahoma" w:cs="Tahoma"/>
          <w:color w:val="000000"/>
          <w:sz w:val="23"/>
          <w:szCs w:val="23"/>
        </w:rPr>
        <w:t>a</w:t>
      </w:r>
      <w:r w:rsidR="00DD08A2">
        <w:rPr>
          <w:rFonts w:ascii="Tahoma" w:hAnsi="Tahoma" w:cs="Tahoma"/>
          <w:color w:val="000000"/>
          <w:sz w:val="23"/>
          <w:szCs w:val="23"/>
        </w:rPr>
        <w:t>h</w:t>
      </w:r>
      <w:r w:rsidR="00385D4C">
        <w:rPr>
          <w:rFonts w:ascii="Tahoma" w:hAnsi="Tahoma" w:cs="Tahoma"/>
          <w:color w:val="000000"/>
          <w:sz w:val="23"/>
          <w:szCs w:val="23"/>
        </w:rPr>
        <w:t>ni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274C26">
        <w:rPr>
          <w:rFonts w:ascii="Tahoma" w:hAnsi="Tahoma" w:cs="Tahoma"/>
          <w:color w:val="000000"/>
          <w:sz w:val="23"/>
          <w:szCs w:val="23"/>
        </w:rPr>
        <w:t>responded that</w:t>
      </w:r>
      <w:r>
        <w:rPr>
          <w:rFonts w:ascii="Tahoma" w:hAnsi="Tahoma" w:cs="Tahoma"/>
          <w:color w:val="000000"/>
          <w:sz w:val="23"/>
          <w:szCs w:val="23"/>
        </w:rPr>
        <w:t xml:space="preserve"> external forces </w:t>
      </w:r>
      <w:r>
        <w:rPr>
          <w:rFonts w:ascii="Tahoma" w:hAnsi="Tahoma" w:cs="Tahoma"/>
          <w:color w:val="000000"/>
          <w:sz w:val="23"/>
          <w:szCs w:val="23"/>
        </w:rPr>
        <w:lastRenderedPageBreak/>
        <w:t>would be a part of the report</w:t>
      </w:r>
      <w:r w:rsidR="00274C26">
        <w:rPr>
          <w:rFonts w:ascii="Tahoma" w:hAnsi="Tahoma" w:cs="Tahoma"/>
          <w:color w:val="000000"/>
          <w:sz w:val="23"/>
          <w:szCs w:val="23"/>
        </w:rPr>
        <w:t xml:space="preserve">. </w:t>
      </w:r>
      <w:r w:rsidR="00DD08A2">
        <w:rPr>
          <w:rFonts w:ascii="Tahoma" w:hAnsi="Tahoma" w:cs="Tahoma"/>
          <w:color w:val="000000"/>
          <w:sz w:val="23"/>
          <w:szCs w:val="23"/>
        </w:rPr>
        <w:t xml:space="preserve">Chair Altman commented that </w:t>
      </w:r>
      <w:r w:rsidR="00385D4C">
        <w:rPr>
          <w:rFonts w:ascii="Tahoma" w:hAnsi="Tahoma" w:cs="Tahoma"/>
          <w:color w:val="000000"/>
          <w:sz w:val="23"/>
          <w:szCs w:val="23"/>
        </w:rPr>
        <w:t xml:space="preserve">this </w:t>
      </w:r>
      <w:r w:rsidR="00E05933">
        <w:rPr>
          <w:rFonts w:ascii="Tahoma" w:hAnsi="Tahoma" w:cs="Tahoma"/>
          <w:color w:val="000000"/>
          <w:sz w:val="23"/>
          <w:szCs w:val="23"/>
        </w:rPr>
        <w:t xml:space="preserve">report will not be conducted </w:t>
      </w:r>
      <w:r w:rsidR="00385D4C">
        <w:rPr>
          <w:rFonts w:ascii="Tahoma" w:hAnsi="Tahoma" w:cs="Tahoma"/>
          <w:color w:val="000000"/>
          <w:sz w:val="23"/>
          <w:szCs w:val="23"/>
        </w:rPr>
        <w:t>in a vacuum</w:t>
      </w:r>
      <w:r w:rsidR="00DD08A2">
        <w:rPr>
          <w:rFonts w:ascii="Tahoma" w:hAnsi="Tahoma" w:cs="Tahoma"/>
          <w:color w:val="000000"/>
          <w:sz w:val="23"/>
          <w:szCs w:val="23"/>
        </w:rPr>
        <w:t xml:space="preserve"> and highlighted the work that </w:t>
      </w:r>
      <w:r w:rsidR="00E05933">
        <w:rPr>
          <w:rFonts w:ascii="Tahoma" w:hAnsi="Tahoma" w:cs="Tahoma"/>
          <w:color w:val="000000"/>
          <w:sz w:val="23"/>
          <w:szCs w:val="23"/>
        </w:rPr>
        <w:t xml:space="preserve">the former Division of Health Care Finance and Policy completed </w:t>
      </w:r>
      <w:r w:rsidR="00DD08A2">
        <w:rPr>
          <w:rFonts w:ascii="Tahoma" w:hAnsi="Tahoma" w:cs="Tahoma"/>
          <w:color w:val="000000"/>
          <w:sz w:val="23"/>
          <w:szCs w:val="23"/>
        </w:rPr>
        <w:t xml:space="preserve">on </w:t>
      </w:r>
      <w:r w:rsidR="00135FB9">
        <w:rPr>
          <w:rFonts w:ascii="Tahoma" w:hAnsi="Tahoma" w:cs="Tahoma"/>
          <w:color w:val="000000"/>
          <w:sz w:val="23"/>
          <w:szCs w:val="23"/>
        </w:rPr>
        <w:t>developing trends</w:t>
      </w:r>
      <w:r w:rsidR="00DD08A2">
        <w:rPr>
          <w:rFonts w:ascii="Tahoma" w:hAnsi="Tahoma" w:cs="Tahoma"/>
          <w:color w:val="000000"/>
          <w:sz w:val="23"/>
          <w:szCs w:val="23"/>
        </w:rPr>
        <w:t xml:space="preserve"> as it related to these types of events</w:t>
      </w:r>
      <w:r w:rsidR="00135FB9">
        <w:rPr>
          <w:rFonts w:ascii="Tahoma" w:hAnsi="Tahoma" w:cs="Tahoma"/>
          <w:color w:val="000000"/>
          <w:sz w:val="23"/>
          <w:szCs w:val="23"/>
        </w:rPr>
        <w:t>.</w:t>
      </w:r>
    </w:p>
    <w:p w:rsidR="00135FB9" w:rsidRDefault="00135FB9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135FB9" w:rsidRPr="003079D3" w:rsidRDefault="00DD08A2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Chair Cutler </w:t>
      </w:r>
      <w:r w:rsidR="00E05933">
        <w:rPr>
          <w:rFonts w:ascii="Tahoma" w:hAnsi="Tahoma" w:cs="Tahoma"/>
          <w:color w:val="000000"/>
          <w:sz w:val="23"/>
          <w:szCs w:val="23"/>
        </w:rPr>
        <w:t>and Mr. Sahni discussed available data resources, with</w:t>
      </w:r>
      <w:r>
        <w:rPr>
          <w:rFonts w:ascii="Tahoma" w:hAnsi="Tahoma" w:cs="Tahoma"/>
          <w:color w:val="000000"/>
          <w:sz w:val="23"/>
          <w:szCs w:val="23"/>
        </w:rPr>
        <w:t xml:space="preserve"> Mr. Seltz </w:t>
      </w:r>
      <w:r w:rsidR="00E05933">
        <w:rPr>
          <w:rFonts w:ascii="Tahoma" w:hAnsi="Tahoma" w:cs="Tahoma"/>
          <w:color w:val="000000"/>
          <w:sz w:val="23"/>
          <w:szCs w:val="23"/>
        </w:rPr>
        <w:t>adding</w:t>
      </w:r>
      <w:r>
        <w:rPr>
          <w:rFonts w:ascii="Tahoma" w:hAnsi="Tahoma" w:cs="Tahoma"/>
          <w:color w:val="000000"/>
          <w:sz w:val="23"/>
          <w:szCs w:val="23"/>
        </w:rPr>
        <w:t xml:space="preserve"> that information available in any year</w:t>
      </w:r>
      <w:r w:rsidR="009E02A6">
        <w:rPr>
          <w:rFonts w:ascii="Tahoma" w:hAnsi="Tahoma" w:cs="Tahoma"/>
          <w:color w:val="000000"/>
          <w:sz w:val="23"/>
          <w:szCs w:val="23"/>
        </w:rPr>
        <w:t>'s report</w:t>
      </w:r>
      <w:r>
        <w:rPr>
          <w:rFonts w:ascii="Tahoma" w:hAnsi="Tahoma" w:cs="Tahoma"/>
          <w:color w:val="000000"/>
          <w:sz w:val="23"/>
          <w:szCs w:val="23"/>
        </w:rPr>
        <w:t xml:space="preserve"> will be </w:t>
      </w:r>
      <w:r w:rsidR="009E02A6">
        <w:rPr>
          <w:rFonts w:ascii="Tahoma" w:hAnsi="Tahoma" w:cs="Tahoma"/>
          <w:color w:val="000000"/>
          <w:sz w:val="23"/>
          <w:szCs w:val="23"/>
        </w:rPr>
        <w:t xml:space="preserve">based on the </w:t>
      </w:r>
      <w:r>
        <w:rPr>
          <w:rFonts w:ascii="Tahoma" w:hAnsi="Tahoma" w:cs="Tahoma"/>
          <w:color w:val="000000"/>
          <w:sz w:val="23"/>
          <w:szCs w:val="23"/>
        </w:rPr>
        <w:t>previous year</w:t>
      </w:r>
      <w:r w:rsidR="009E02A6">
        <w:rPr>
          <w:rFonts w:ascii="Tahoma" w:hAnsi="Tahoma" w:cs="Tahoma"/>
          <w:color w:val="000000"/>
          <w:sz w:val="23"/>
          <w:szCs w:val="23"/>
        </w:rPr>
        <w:t>'s</w:t>
      </w:r>
      <w:r>
        <w:rPr>
          <w:rFonts w:ascii="Tahoma" w:hAnsi="Tahoma" w:cs="Tahoma"/>
          <w:color w:val="000000"/>
          <w:sz w:val="23"/>
          <w:szCs w:val="23"/>
        </w:rPr>
        <w:t xml:space="preserve"> data </w:t>
      </w:r>
      <w:r w:rsidR="009E02A6">
        <w:rPr>
          <w:rFonts w:ascii="Tahoma" w:hAnsi="Tahoma" w:cs="Tahoma"/>
          <w:color w:val="000000"/>
          <w:sz w:val="23"/>
          <w:szCs w:val="23"/>
        </w:rPr>
        <w:t>due to</w:t>
      </w:r>
      <w:r>
        <w:rPr>
          <w:rFonts w:ascii="Tahoma" w:hAnsi="Tahoma" w:cs="Tahoma"/>
          <w:color w:val="000000"/>
          <w:sz w:val="23"/>
          <w:szCs w:val="23"/>
        </w:rPr>
        <w:t xml:space="preserve"> natural delays in reimbursement</w:t>
      </w:r>
      <w:r w:rsidR="009E02A6">
        <w:rPr>
          <w:rFonts w:ascii="Tahoma" w:hAnsi="Tahoma" w:cs="Tahoma"/>
          <w:color w:val="000000"/>
          <w:sz w:val="23"/>
          <w:szCs w:val="23"/>
        </w:rPr>
        <w:t xml:space="preserve"> claims processing</w:t>
      </w:r>
      <w:r>
        <w:rPr>
          <w:rFonts w:ascii="Tahoma" w:hAnsi="Tahoma" w:cs="Tahoma"/>
          <w:color w:val="000000"/>
          <w:sz w:val="23"/>
          <w:szCs w:val="23"/>
        </w:rPr>
        <w:t>.</w:t>
      </w:r>
    </w:p>
    <w:p w:rsidR="003079D3" w:rsidRDefault="003079D3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BA4238" w:rsidRDefault="009A7A7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  <w:r>
        <w:rPr>
          <w:rFonts w:ascii="Tahoma" w:hAnsi="Tahoma" w:cs="Tahoma"/>
          <w:b/>
          <w:color w:val="000000"/>
          <w:sz w:val="23"/>
          <w:szCs w:val="23"/>
        </w:rPr>
        <w:t xml:space="preserve">ITEM 4: </w:t>
      </w:r>
      <w:r w:rsidR="00BA4238">
        <w:rPr>
          <w:rFonts w:ascii="Tahoma" w:hAnsi="Tahoma" w:cs="Tahoma"/>
          <w:b/>
          <w:color w:val="000000"/>
          <w:sz w:val="23"/>
          <w:szCs w:val="23"/>
        </w:rPr>
        <w:t>TIMELINE FOR COST TRENDS REPORT</w:t>
      </w:r>
    </w:p>
    <w:p w:rsidR="00BA4238" w:rsidRDefault="00BA4238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DD08A2" w:rsidRDefault="00DD08A2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Mr. </w:t>
      </w:r>
      <w:r w:rsidR="00135FB9" w:rsidRPr="00135FB9">
        <w:rPr>
          <w:rFonts w:ascii="Tahoma" w:hAnsi="Tahoma" w:cs="Tahoma"/>
          <w:color w:val="000000"/>
          <w:sz w:val="23"/>
          <w:szCs w:val="23"/>
        </w:rPr>
        <w:t>Sahni</w:t>
      </w:r>
      <w:r>
        <w:rPr>
          <w:rFonts w:ascii="Tahoma" w:hAnsi="Tahoma" w:cs="Tahoma"/>
          <w:color w:val="000000"/>
          <w:sz w:val="23"/>
          <w:szCs w:val="23"/>
        </w:rPr>
        <w:t xml:space="preserve"> stated that the deadline for the report is </w:t>
      </w:r>
      <w:r w:rsidR="00337690">
        <w:rPr>
          <w:rFonts w:ascii="Tahoma" w:hAnsi="Tahoma" w:cs="Tahoma"/>
          <w:color w:val="000000"/>
          <w:sz w:val="23"/>
          <w:szCs w:val="23"/>
        </w:rPr>
        <w:t>December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 31, 2013, noting </w:t>
      </w:r>
      <w:r>
        <w:rPr>
          <w:rFonts w:ascii="Tahoma" w:hAnsi="Tahoma" w:cs="Tahoma"/>
          <w:color w:val="000000"/>
          <w:sz w:val="23"/>
          <w:szCs w:val="23"/>
        </w:rPr>
        <w:t xml:space="preserve">that it will 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take </w:t>
      </w:r>
      <w:r>
        <w:rPr>
          <w:rFonts w:ascii="Tahoma" w:hAnsi="Tahoma" w:cs="Tahoma"/>
          <w:color w:val="000000"/>
          <w:sz w:val="23"/>
          <w:szCs w:val="23"/>
        </w:rPr>
        <w:t>about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three </w:t>
      </w:r>
      <w:r w:rsidR="00337690">
        <w:rPr>
          <w:rFonts w:ascii="Tahoma" w:hAnsi="Tahoma" w:cs="Tahoma"/>
          <w:color w:val="000000"/>
          <w:sz w:val="23"/>
          <w:szCs w:val="23"/>
        </w:rPr>
        <w:t>months to gather data and better understand what the APCD can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>provide.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Mr. Sahni stated that </w:t>
      </w:r>
      <w:r w:rsidR="00337690">
        <w:rPr>
          <w:rFonts w:ascii="Tahoma" w:hAnsi="Tahoma" w:cs="Tahoma"/>
          <w:color w:val="000000"/>
          <w:sz w:val="23"/>
          <w:szCs w:val="23"/>
        </w:rPr>
        <w:t>CHIA will</w:t>
      </w:r>
      <w:r>
        <w:rPr>
          <w:rFonts w:ascii="Tahoma" w:hAnsi="Tahoma" w:cs="Tahoma"/>
          <w:color w:val="000000"/>
          <w:sz w:val="23"/>
          <w:szCs w:val="23"/>
        </w:rPr>
        <w:t xml:space="preserve"> release its report on Sept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ember </w:t>
      </w:r>
      <w:r>
        <w:rPr>
          <w:rFonts w:ascii="Tahoma" w:hAnsi="Tahoma" w:cs="Tahoma"/>
          <w:color w:val="000000"/>
          <w:sz w:val="23"/>
          <w:szCs w:val="23"/>
        </w:rPr>
        <w:t>1, with the HPC conducting its hearing by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Oct</w:t>
      </w:r>
      <w:r w:rsidR="001660A5">
        <w:rPr>
          <w:rFonts w:ascii="Tahoma" w:hAnsi="Tahoma" w:cs="Tahoma"/>
          <w:color w:val="000000"/>
          <w:sz w:val="23"/>
          <w:szCs w:val="23"/>
        </w:rPr>
        <w:t>ober</w:t>
      </w:r>
      <w:r>
        <w:rPr>
          <w:rFonts w:ascii="Tahoma" w:hAnsi="Tahoma" w:cs="Tahoma"/>
          <w:color w:val="000000"/>
          <w:sz w:val="23"/>
          <w:szCs w:val="23"/>
        </w:rPr>
        <w:t xml:space="preserve"> 1, </w:t>
      </w:r>
      <w:r w:rsidR="001660A5">
        <w:rPr>
          <w:rFonts w:ascii="Tahoma" w:hAnsi="Tahoma" w:cs="Tahoma"/>
          <w:color w:val="000000"/>
          <w:sz w:val="23"/>
          <w:szCs w:val="23"/>
        </w:rPr>
        <w:t>followed by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work on the report for </w:t>
      </w:r>
      <w:r>
        <w:rPr>
          <w:rFonts w:ascii="Tahoma" w:hAnsi="Tahoma" w:cs="Tahoma"/>
          <w:color w:val="000000"/>
          <w:sz w:val="23"/>
          <w:szCs w:val="23"/>
        </w:rPr>
        <w:t>the December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>deadline</w:t>
      </w:r>
      <w:r w:rsidR="00337690">
        <w:rPr>
          <w:rFonts w:ascii="Tahoma" w:hAnsi="Tahoma" w:cs="Tahoma"/>
          <w:color w:val="000000"/>
          <w:sz w:val="23"/>
          <w:szCs w:val="23"/>
        </w:rPr>
        <w:t>.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337690" w:rsidRDefault="00337690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8E19FF" w:rsidRDefault="00DD08A2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Chair </w:t>
      </w:r>
      <w:r w:rsidR="00337690">
        <w:rPr>
          <w:rFonts w:ascii="Tahoma" w:hAnsi="Tahoma" w:cs="Tahoma"/>
          <w:color w:val="000000"/>
          <w:sz w:val="23"/>
          <w:szCs w:val="23"/>
        </w:rPr>
        <w:t>Cutler</w:t>
      </w:r>
      <w:r>
        <w:rPr>
          <w:rFonts w:ascii="Tahoma" w:hAnsi="Tahoma" w:cs="Tahoma"/>
          <w:color w:val="000000"/>
          <w:sz w:val="23"/>
          <w:szCs w:val="23"/>
        </w:rPr>
        <w:t xml:space="preserve"> commented </w:t>
      </w:r>
      <w:r w:rsidR="001660A5">
        <w:rPr>
          <w:rFonts w:ascii="Tahoma" w:hAnsi="Tahoma" w:cs="Tahoma"/>
          <w:color w:val="000000"/>
          <w:sz w:val="23"/>
          <w:szCs w:val="23"/>
        </w:rPr>
        <w:t>on the</w:t>
      </w:r>
      <w:r>
        <w:rPr>
          <w:rFonts w:ascii="Tahoma" w:hAnsi="Tahoma" w:cs="Tahoma"/>
          <w:color w:val="000000"/>
          <w:sz w:val="23"/>
          <w:szCs w:val="23"/>
        </w:rPr>
        <w:t xml:space="preserve"> ne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ed </w:t>
      </w:r>
      <w:r>
        <w:rPr>
          <w:rFonts w:ascii="Tahoma" w:hAnsi="Tahoma" w:cs="Tahoma"/>
          <w:color w:val="000000"/>
          <w:sz w:val="23"/>
          <w:szCs w:val="23"/>
        </w:rPr>
        <w:t>for a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work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ing 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group of people </w:t>
      </w:r>
      <w:r w:rsidR="009E02A6">
        <w:rPr>
          <w:rFonts w:ascii="Tahoma" w:hAnsi="Tahoma" w:cs="Tahoma"/>
          <w:color w:val="000000"/>
          <w:sz w:val="23"/>
          <w:szCs w:val="23"/>
        </w:rPr>
        <w:t xml:space="preserve">from industry </w:t>
      </w:r>
      <w:r w:rsidR="00337690">
        <w:rPr>
          <w:rFonts w:ascii="Tahoma" w:hAnsi="Tahoma" w:cs="Tahoma"/>
          <w:color w:val="000000"/>
          <w:sz w:val="23"/>
          <w:szCs w:val="23"/>
        </w:rPr>
        <w:t>with intima</w:t>
      </w:r>
      <w:r w:rsidR="009E02A6">
        <w:rPr>
          <w:rFonts w:ascii="Tahoma" w:hAnsi="Tahoma" w:cs="Tahoma"/>
          <w:color w:val="000000"/>
          <w:sz w:val="23"/>
          <w:szCs w:val="23"/>
        </w:rPr>
        <w:t>te knowledge of the data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, noting that </w:t>
      </w:r>
      <w:r>
        <w:rPr>
          <w:rFonts w:ascii="Tahoma" w:hAnsi="Tahoma" w:cs="Tahoma"/>
          <w:color w:val="000000"/>
          <w:sz w:val="23"/>
          <w:szCs w:val="23"/>
        </w:rPr>
        <w:t>the HPC needs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a working relation</w:t>
      </w:r>
      <w:r w:rsidR="001660A5">
        <w:rPr>
          <w:rFonts w:ascii="Tahoma" w:hAnsi="Tahoma" w:cs="Tahoma"/>
          <w:color w:val="000000"/>
          <w:sz w:val="23"/>
          <w:szCs w:val="23"/>
        </w:rPr>
        <w:t>ship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between </w:t>
      </w:r>
      <w:r w:rsidR="008E19FF">
        <w:rPr>
          <w:rFonts w:ascii="Tahoma" w:hAnsi="Tahoma" w:cs="Tahoma"/>
          <w:color w:val="000000"/>
          <w:sz w:val="23"/>
          <w:szCs w:val="23"/>
        </w:rPr>
        <w:t>the HPC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and the payer/provider industry.</w:t>
      </w:r>
      <w:r w:rsidR="008E19FF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8E19FF" w:rsidRDefault="008E19FF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A04155" w:rsidRDefault="008E19FF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Dr. H</w:t>
      </w:r>
      <w:r w:rsidR="00337690">
        <w:rPr>
          <w:rFonts w:ascii="Tahoma" w:hAnsi="Tahoma" w:cs="Tahoma"/>
          <w:color w:val="000000"/>
          <w:sz w:val="23"/>
          <w:szCs w:val="23"/>
        </w:rPr>
        <w:t>attis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questioned </w:t>
      </w:r>
      <w:r>
        <w:rPr>
          <w:rFonts w:ascii="Tahoma" w:hAnsi="Tahoma" w:cs="Tahoma"/>
          <w:color w:val="000000"/>
          <w:sz w:val="23"/>
          <w:szCs w:val="23"/>
        </w:rPr>
        <w:t xml:space="preserve">the ability to 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get data to compare 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Massachusetts </w:t>
      </w:r>
      <w:r w:rsidR="00337690">
        <w:rPr>
          <w:rFonts w:ascii="Tahoma" w:hAnsi="Tahoma" w:cs="Tahoma"/>
          <w:color w:val="000000"/>
          <w:sz w:val="23"/>
          <w:szCs w:val="23"/>
        </w:rPr>
        <w:t>to the rest of the country</w:t>
      </w:r>
      <w:r w:rsidR="001660A5">
        <w:rPr>
          <w:rFonts w:ascii="Tahoma" w:hAnsi="Tahoma" w:cs="Tahoma"/>
          <w:color w:val="000000"/>
          <w:sz w:val="23"/>
          <w:szCs w:val="23"/>
        </w:rPr>
        <w:t xml:space="preserve">, adding </w:t>
      </w:r>
      <w:r>
        <w:rPr>
          <w:rFonts w:ascii="Tahoma" w:hAnsi="Tahoma" w:cs="Tahoma"/>
          <w:color w:val="000000"/>
          <w:sz w:val="23"/>
          <w:szCs w:val="23"/>
        </w:rPr>
        <w:t xml:space="preserve">that the HPC should </w:t>
      </w:r>
      <w:r w:rsidR="001660A5">
        <w:rPr>
          <w:rFonts w:ascii="Tahoma" w:hAnsi="Tahoma" w:cs="Tahoma"/>
          <w:color w:val="000000"/>
          <w:sz w:val="23"/>
          <w:szCs w:val="23"/>
        </w:rPr>
        <w:t>review</w:t>
      </w:r>
      <w:r>
        <w:rPr>
          <w:rFonts w:ascii="Tahoma" w:hAnsi="Tahoma" w:cs="Tahoma"/>
          <w:color w:val="000000"/>
          <w:sz w:val="23"/>
          <w:szCs w:val="23"/>
        </w:rPr>
        <w:t xml:space="preserve"> data from </w:t>
      </w:r>
      <w:r w:rsidR="003E7402">
        <w:rPr>
          <w:rFonts w:ascii="Tahoma" w:hAnsi="Tahoma" w:cs="Tahoma"/>
          <w:color w:val="000000"/>
          <w:sz w:val="23"/>
          <w:szCs w:val="23"/>
        </w:rPr>
        <w:t>both public and private payers</w:t>
      </w:r>
      <w:r w:rsidR="00337690">
        <w:rPr>
          <w:rFonts w:ascii="Tahoma" w:hAnsi="Tahoma" w:cs="Tahoma"/>
          <w:color w:val="000000"/>
          <w:sz w:val="23"/>
          <w:szCs w:val="23"/>
        </w:rPr>
        <w:t>.</w:t>
      </w:r>
      <w:r>
        <w:rPr>
          <w:rFonts w:ascii="Tahoma" w:hAnsi="Tahoma" w:cs="Tahoma"/>
          <w:color w:val="000000"/>
          <w:sz w:val="23"/>
          <w:szCs w:val="23"/>
        </w:rPr>
        <w:t xml:space="preserve"> Mr. Sahni responded that </w:t>
      </w:r>
      <w:r w:rsidR="003E7402">
        <w:rPr>
          <w:rFonts w:ascii="Tahoma" w:hAnsi="Tahoma" w:cs="Tahoma"/>
          <w:color w:val="000000"/>
          <w:sz w:val="23"/>
          <w:szCs w:val="23"/>
        </w:rPr>
        <w:t>S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ection 1 </w:t>
      </w:r>
      <w:r>
        <w:rPr>
          <w:rFonts w:ascii="Tahoma" w:hAnsi="Tahoma" w:cs="Tahoma"/>
          <w:color w:val="000000"/>
          <w:sz w:val="23"/>
          <w:szCs w:val="23"/>
        </w:rPr>
        <w:t xml:space="preserve">would have national comparisons and would look to 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achieve </w:t>
      </w:r>
      <w:r>
        <w:rPr>
          <w:rFonts w:ascii="Tahoma" w:hAnsi="Tahoma" w:cs="Tahoma"/>
          <w:color w:val="000000"/>
          <w:sz w:val="23"/>
          <w:szCs w:val="23"/>
        </w:rPr>
        <w:t xml:space="preserve">an </w:t>
      </w:r>
      <w:r w:rsidR="00337690">
        <w:rPr>
          <w:rFonts w:ascii="Tahoma" w:hAnsi="Tahoma" w:cs="Tahoma"/>
          <w:color w:val="000000"/>
          <w:sz w:val="23"/>
          <w:szCs w:val="23"/>
        </w:rPr>
        <w:t>apples</w:t>
      </w:r>
      <w:r w:rsidR="001660A5">
        <w:rPr>
          <w:rFonts w:ascii="Tahoma" w:hAnsi="Tahoma" w:cs="Tahoma"/>
          <w:color w:val="000000"/>
          <w:sz w:val="23"/>
          <w:szCs w:val="23"/>
        </w:rPr>
        <w:t>-</w:t>
      </w:r>
      <w:r w:rsidR="00337690">
        <w:rPr>
          <w:rFonts w:ascii="Tahoma" w:hAnsi="Tahoma" w:cs="Tahoma"/>
          <w:color w:val="000000"/>
          <w:sz w:val="23"/>
          <w:szCs w:val="23"/>
        </w:rPr>
        <w:t>to</w:t>
      </w:r>
      <w:r w:rsidR="001660A5">
        <w:rPr>
          <w:rFonts w:ascii="Tahoma" w:hAnsi="Tahoma" w:cs="Tahoma"/>
          <w:color w:val="000000"/>
          <w:sz w:val="23"/>
          <w:szCs w:val="23"/>
        </w:rPr>
        <w:t>-</w:t>
      </w:r>
      <w:r w:rsidR="00337690">
        <w:rPr>
          <w:rFonts w:ascii="Tahoma" w:hAnsi="Tahoma" w:cs="Tahoma"/>
          <w:color w:val="000000"/>
          <w:sz w:val="23"/>
          <w:szCs w:val="23"/>
        </w:rPr>
        <w:t>apples comparison</w:t>
      </w:r>
      <w:r w:rsidR="001660A5">
        <w:rPr>
          <w:rFonts w:ascii="Tahoma" w:hAnsi="Tahoma" w:cs="Tahoma"/>
          <w:color w:val="000000"/>
          <w:sz w:val="23"/>
          <w:szCs w:val="23"/>
        </w:rPr>
        <w:t>.</w:t>
      </w:r>
      <w:r w:rsidR="00C13A61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Chair Altman agreed with Dr. Hattis’s statements on the 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need to </w:t>
      </w:r>
      <w:r>
        <w:rPr>
          <w:rFonts w:ascii="Tahoma" w:hAnsi="Tahoma" w:cs="Tahoma"/>
          <w:color w:val="000000"/>
          <w:sz w:val="23"/>
          <w:szCs w:val="23"/>
        </w:rPr>
        <w:t xml:space="preserve">compare </w:t>
      </w:r>
      <w:r w:rsidR="00C13A61">
        <w:rPr>
          <w:rFonts w:ascii="Tahoma" w:hAnsi="Tahoma" w:cs="Tahoma"/>
          <w:color w:val="000000"/>
          <w:sz w:val="23"/>
          <w:szCs w:val="23"/>
        </w:rPr>
        <w:t xml:space="preserve">Massachusetts </w:t>
      </w:r>
      <w:r>
        <w:rPr>
          <w:rFonts w:ascii="Tahoma" w:hAnsi="Tahoma" w:cs="Tahoma"/>
          <w:color w:val="000000"/>
          <w:sz w:val="23"/>
          <w:szCs w:val="23"/>
        </w:rPr>
        <w:t>with other states.</w:t>
      </w:r>
      <w:r w:rsidR="00337690">
        <w:rPr>
          <w:rFonts w:ascii="Tahoma" w:hAnsi="Tahoma" w:cs="Tahoma"/>
          <w:color w:val="000000"/>
          <w:sz w:val="23"/>
          <w:szCs w:val="23"/>
        </w:rPr>
        <w:t xml:space="preserve"> </w:t>
      </w:r>
      <w:r w:rsidR="008744EA">
        <w:rPr>
          <w:rFonts w:ascii="Tahoma" w:hAnsi="Tahoma" w:cs="Tahoma"/>
          <w:color w:val="000000"/>
          <w:sz w:val="23"/>
          <w:szCs w:val="23"/>
        </w:rPr>
        <w:t xml:space="preserve">Chair Cutler, </w:t>
      </w:r>
      <w:r w:rsidR="00C13A61">
        <w:rPr>
          <w:rFonts w:ascii="Tahoma" w:hAnsi="Tahoma" w:cs="Tahoma"/>
          <w:color w:val="000000"/>
          <w:sz w:val="23"/>
          <w:szCs w:val="23"/>
        </w:rPr>
        <w:t>Ms. Everett</w:t>
      </w:r>
      <w:r w:rsidR="008744EA">
        <w:rPr>
          <w:rFonts w:ascii="Tahoma" w:hAnsi="Tahoma" w:cs="Tahoma"/>
          <w:color w:val="000000"/>
          <w:sz w:val="23"/>
          <w:szCs w:val="23"/>
        </w:rPr>
        <w:t>, Dr. Hattis</w:t>
      </w:r>
      <w:r w:rsidR="00BF7868">
        <w:rPr>
          <w:rFonts w:ascii="Tahoma" w:hAnsi="Tahoma" w:cs="Tahoma"/>
          <w:color w:val="000000"/>
          <w:sz w:val="23"/>
          <w:szCs w:val="23"/>
        </w:rPr>
        <w:t>, and Mr. Seltz discussed</w:t>
      </w:r>
      <w:r w:rsidR="008744EA">
        <w:rPr>
          <w:rFonts w:ascii="Tahoma" w:hAnsi="Tahoma" w:cs="Tahoma"/>
          <w:color w:val="000000"/>
          <w:sz w:val="23"/>
          <w:szCs w:val="23"/>
        </w:rPr>
        <w:t xml:space="preserve"> </w:t>
      </w:r>
      <w:r w:rsidR="00BF7868">
        <w:rPr>
          <w:rFonts w:ascii="Tahoma" w:hAnsi="Tahoma" w:cs="Tahoma"/>
          <w:color w:val="000000"/>
          <w:sz w:val="23"/>
          <w:szCs w:val="23"/>
        </w:rPr>
        <w:t>coordination</w:t>
      </w:r>
      <w:r w:rsidR="008744EA">
        <w:rPr>
          <w:rFonts w:ascii="Tahoma" w:hAnsi="Tahoma" w:cs="Tahoma"/>
          <w:color w:val="000000"/>
          <w:sz w:val="23"/>
          <w:szCs w:val="23"/>
        </w:rPr>
        <w:t xml:space="preserve"> with other state agencies, the HPC’s advisory council, and industry stakeholders.</w:t>
      </w:r>
    </w:p>
    <w:p w:rsidR="00A04155" w:rsidRDefault="00A04155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A04155" w:rsidRDefault="009F3ACC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Chair Cutler opened </w:t>
      </w:r>
      <w:r w:rsidR="00BF7868">
        <w:rPr>
          <w:rFonts w:ascii="Tahoma" w:hAnsi="Tahoma" w:cs="Tahoma"/>
          <w:color w:val="000000"/>
          <w:sz w:val="23"/>
          <w:szCs w:val="23"/>
        </w:rPr>
        <w:t xml:space="preserve">the meeting up </w:t>
      </w:r>
      <w:r>
        <w:rPr>
          <w:rFonts w:ascii="Tahoma" w:hAnsi="Tahoma" w:cs="Tahoma"/>
          <w:color w:val="000000"/>
          <w:sz w:val="23"/>
          <w:szCs w:val="23"/>
        </w:rPr>
        <w:t>to public questions.</w:t>
      </w:r>
    </w:p>
    <w:p w:rsidR="00A04155" w:rsidRDefault="00A04155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0577B0" w:rsidRDefault="00A04155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Melissa Shannon, </w:t>
      </w:r>
      <w:r w:rsidR="00775B5A">
        <w:rPr>
          <w:rFonts w:ascii="Tahoma" w:hAnsi="Tahoma" w:cs="Tahoma"/>
          <w:color w:val="000000"/>
          <w:sz w:val="23"/>
          <w:szCs w:val="23"/>
        </w:rPr>
        <w:t>of Boston</w:t>
      </w:r>
      <w:r w:rsidR="009F3ACC">
        <w:rPr>
          <w:rFonts w:ascii="Tahoma" w:hAnsi="Tahoma" w:cs="Tahoma"/>
          <w:color w:val="000000"/>
          <w:sz w:val="23"/>
          <w:szCs w:val="23"/>
        </w:rPr>
        <w:t xml:space="preserve"> Children</w:t>
      </w:r>
      <w:r w:rsidR="00775B5A">
        <w:rPr>
          <w:rFonts w:ascii="Tahoma" w:hAnsi="Tahoma" w:cs="Tahoma"/>
          <w:color w:val="000000"/>
          <w:sz w:val="23"/>
          <w:szCs w:val="23"/>
        </w:rPr>
        <w:t>'</w:t>
      </w:r>
      <w:r w:rsidR="009F3ACC">
        <w:rPr>
          <w:rFonts w:ascii="Tahoma" w:hAnsi="Tahoma" w:cs="Tahoma"/>
          <w:color w:val="000000"/>
          <w:sz w:val="23"/>
          <w:szCs w:val="23"/>
        </w:rPr>
        <w:t xml:space="preserve">s Hospital, </w:t>
      </w:r>
      <w:r w:rsidR="00BF7868">
        <w:rPr>
          <w:rFonts w:ascii="Tahoma" w:hAnsi="Tahoma" w:cs="Tahoma"/>
          <w:color w:val="000000"/>
          <w:sz w:val="23"/>
          <w:szCs w:val="23"/>
        </w:rPr>
        <w:t xml:space="preserve">asked about the regulatory process and </w:t>
      </w:r>
      <w:r w:rsidR="000577B0">
        <w:rPr>
          <w:rFonts w:ascii="Tahoma" w:hAnsi="Tahoma" w:cs="Tahoma"/>
          <w:color w:val="000000"/>
          <w:sz w:val="23"/>
          <w:szCs w:val="23"/>
        </w:rPr>
        <w:t xml:space="preserve">Gloria Craven, </w:t>
      </w:r>
      <w:r w:rsidR="009F3ACC">
        <w:rPr>
          <w:rFonts w:ascii="Tahoma" w:hAnsi="Tahoma" w:cs="Tahoma"/>
          <w:color w:val="000000"/>
          <w:sz w:val="23"/>
          <w:szCs w:val="23"/>
        </w:rPr>
        <w:t xml:space="preserve">representing </w:t>
      </w:r>
      <w:r w:rsidR="000577B0">
        <w:rPr>
          <w:rFonts w:ascii="Tahoma" w:hAnsi="Tahoma" w:cs="Tahoma"/>
          <w:color w:val="000000"/>
          <w:sz w:val="23"/>
          <w:szCs w:val="23"/>
        </w:rPr>
        <w:t>Fres</w:t>
      </w:r>
      <w:r w:rsidR="00775B5A">
        <w:rPr>
          <w:rFonts w:ascii="Tahoma" w:hAnsi="Tahoma" w:cs="Tahoma"/>
          <w:color w:val="000000"/>
          <w:sz w:val="23"/>
          <w:szCs w:val="23"/>
        </w:rPr>
        <w:t>e</w:t>
      </w:r>
      <w:r w:rsidR="000577B0">
        <w:rPr>
          <w:rFonts w:ascii="Tahoma" w:hAnsi="Tahoma" w:cs="Tahoma"/>
          <w:color w:val="000000"/>
          <w:sz w:val="23"/>
          <w:szCs w:val="23"/>
        </w:rPr>
        <w:t>nius</w:t>
      </w:r>
      <w:r w:rsidR="009F3ACC">
        <w:rPr>
          <w:rFonts w:ascii="Tahoma" w:hAnsi="Tahoma" w:cs="Tahoma"/>
          <w:color w:val="000000"/>
          <w:sz w:val="23"/>
          <w:szCs w:val="23"/>
        </w:rPr>
        <w:t xml:space="preserve"> </w:t>
      </w:r>
      <w:r w:rsidR="00775B5A">
        <w:rPr>
          <w:rFonts w:ascii="Tahoma" w:hAnsi="Tahoma" w:cs="Tahoma"/>
          <w:color w:val="000000"/>
          <w:sz w:val="23"/>
          <w:szCs w:val="23"/>
        </w:rPr>
        <w:t>Medical</w:t>
      </w:r>
      <w:r w:rsidR="009F3ACC">
        <w:rPr>
          <w:rFonts w:ascii="Tahoma" w:hAnsi="Tahoma" w:cs="Tahoma"/>
          <w:color w:val="000000"/>
          <w:sz w:val="23"/>
          <w:szCs w:val="23"/>
        </w:rPr>
        <w:t xml:space="preserve"> Care and the Massachusetts </w:t>
      </w:r>
      <w:r w:rsidR="00022EB5">
        <w:rPr>
          <w:rFonts w:ascii="Tahoma" w:hAnsi="Tahoma" w:cs="Tahoma"/>
          <w:color w:val="000000"/>
          <w:sz w:val="23"/>
          <w:szCs w:val="23"/>
        </w:rPr>
        <w:t>Coalition</w:t>
      </w:r>
      <w:r w:rsidR="009F3ACC">
        <w:rPr>
          <w:rFonts w:ascii="Tahoma" w:hAnsi="Tahoma" w:cs="Tahoma"/>
          <w:color w:val="000000"/>
          <w:sz w:val="23"/>
          <w:szCs w:val="23"/>
        </w:rPr>
        <w:t xml:space="preserve"> of</w:t>
      </w:r>
      <w:r w:rsidR="000577B0">
        <w:rPr>
          <w:rFonts w:ascii="Tahoma" w:hAnsi="Tahoma" w:cs="Tahoma"/>
          <w:color w:val="000000"/>
          <w:sz w:val="23"/>
          <w:szCs w:val="23"/>
        </w:rPr>
        <w:t xml:space="preserve"> N</w:t>
      </w:r>
      <w:r w:rsidR="009F3ACC">
        <w:rPr>
          <w:rFonts w:ascii="Tahoma" w:hAnsi="Tahoma" w:cs="Tahoma"/>
          <w:color w:val="000000"/>
          <w:sz w:val="23"/>
          <w:szCs w:val="23"/>
        </w:rPr>
        <w:t xml:space="preserve">urse </w:t>
      </w:r>
      <w:r w:rsidR="000577B0">
        <w:rPr>
          <w:rFonts w:ascii="Tahoma" w:hAnsi="Tahoma" w:cs="Tahoma"/>
          <w:color w:val="000000"/>
          <w:sz w:val="23"/>
          <w:szCs w:val="23"/>
        </w:rPr>
        <w:t>P</w:t>
      </w:r>
      <w:r w:rsidR="009F3ACC">
        <w:rPr>
          <w:rFonts w:ascii="Tahoma" w:hAnsi="Tahoma" w:cs="Tahoma"/>
          <w:color w:val="000000"/>
          <w:sz w:val="23"/>
          <w:szCs w:val="23"/>
        </w:rPr>
        <w:t>ractitioners</w:t>
      </w:r>
      <w:r w:rsidR="00022EB5">
        <w:rPr>
          <w:rFonts w:ascii="Tahoma" w:hAnsi="Tahoma" w:cs="Tahoma"/>
          <w:color w:val="000000"/>
          <w:sz w:val="23"/>
          <w:szCs w:val="23"/>
        </w:rPr>
        <w:t>,</w:t>
      </w:r>
      <w:r w:rsidR="009F3ACC">
        <w:rPr>
          <w:rFonts w:ascii="Tahoma" w:hAnsi="Tahoma" w:cs="Tahoma"/>
          <w:color w:val="000000"/>
          <w:sz w:val="23"/>
          <w:szCs w:val="23"/>
        </w:rPr>
        <w:t xml:space="preserve"> asked </w:t>
      </w:r>
      <w:r w:rsidR="00BF7868">
        <w:rPr>
          <w:rFonts w:ascii="Tahoma" w:hAnsi="Tahoma" w:cs="Tahoma"/>
          <w:color w:val="000000"/>
          <w:sz w:val="23"/>
          <w:szCs w:val="23"/>
        </w:rPr>
        <w:t>that the HPC review providers by licensee type and not size.</w:t>
      </w:r>
    </w:p>
    <w:p w:rsidR="000577B0" w:rsidRDefault="000577B0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102CDD" w:rsidRPr="00135FB9" w:rsidRDefault="002034F0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Chair </w:t>
      </w:r>
      <w:r w:rsidR="000577B0">
        <w:rPr>
          <w:rFonts w:ascii="Tahoma" w:hAnsi="Tahoma" w:cs="Tahoma"/>
          <w:color w:val="000000"/>
          <w:sz w:val="23"/>
          <w:szCs w:val="23"/>
        </w:rPr>
        <w:t>Altman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BF7868">
        <w:rPr>
          <w:rFonts w:ascii="Tahoma" w:hAnsi="Tahoma" w:cs="Tahoma"/>
          <w:color w:val="000000"/>
          <w:sz w:val="23"/>
          <w:szCs w:val="23"/>
        </w:rPr>
        <w:t xml:space="preserve">noted </w:t>
      </w:r>
      <w:r>
        <w:rPr>
          <w:rFonts w:ascii="Tahoma" w:hAnsi="Tahoma" w:cs="Tahoma"/>
          <w:color w:val="000000"/>
          <w:sz w:val="23"/>
          <w:szCs w:val="23"/>
        </w:rPr>
        <w:t xml:space="preserve">that </w:t>
      </w:r>
      <w:r w:rsidR="00476AB2">
        <w:rPr>
          <w:rFonts w:ascii="Tahoma" w:hAnsi="Tahoma" w:cs="Tahoma"/>
          <w:color w:val="000000"/>
          <w:sz w:val="23"/>
          <w:szCs w:val="23"/>
        </w:rPr>
        <w:t>CHIA</w:t>
      </w:r>
      <w:r>
        <w:rPr>
          <w:rFonts w:ascii="Tahoma" w:hAnsi="Tahoma" w:cs="Tahoma"/>
          <w:color w:val="000000"/>
          <w:sz w:val="23"/>
          <w:szCs w:val="23"/>
        </w:rPr>
        <w:t xml:space="preserve">’s role is </w:t>
      </w:r>
      <w:r w:rsidR="00BF7868">
        <w:rPr>
          <w:rFonts w:ascii="Tahoma" w:hAnsi="Tahoma" w:cs="Tahoma"/>
          <w:color w:val="000000"/>
          <w:sz w:val="23"/>
          <w:szCs w:val="23"/>
        </w:rPr>
        <w:t>to collect data, while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BF7868">
        <w:rPr>
          <w:rFonts w:ascii="Tahoma" w:hAnsi="Tahoma" w:cs="Tahoma"/>
          <w:color w:val="000000"/>
          <w:sz w:val="23"/>
          <w:szCs w:val="23"/>
        </w:rPr>
        <w:t xml:space="preserve">the </w:t>
      </w:r>
      <w:r>
        <w:rPr>
          <w:rFonts w:ascii="Tahoma" w:hAnsi="Tahoma" w:cs="Tahoma"/>
          <w:color w:val="000000"/>
          <w:sz w:val="23"/>
          <w:szCs w:val="23"/>
        </w:rPr>
        <w:t>HPC’s role is to m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onitor </w:t>
      </w:r>
      <w:r w:rsidR="00BF7868">
        <w:rPr>
          <w:rFonts w:ascii="Tahoma" w:hAnsi="Tahoma" w:cs="Tahoma"/>
          <w:color w:val="000000"/>
          <w:sz w:val="23"/>
          <w:szCs w:val="23"/>
        </w:rPr>
        <w:t xml:space="preserve">and analyze 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the </w:t>
      </w:r>
      <w:r>
        <w:rPr>
          <w:rFonts w:ascii="Tahoma" w:hAnsi="Tahoma" w:cs="Tahoma"/>
          <w:color w:val="000000"/>
          <w:sz w:val="23"/>
          <w:szCs w:val="23"/>
        </w:rPr>
        <w:t>t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rend </w:t>
      </w:r>
      <w:r w:rsidR="00BF7868">
        <w:rPr>
          <w:rFonts w:ascii="Tahoma" w:hAnsi="Tahoma" w:cs="Tahoma"/>
          <w:color w:val="000000"/>
          <w:sz w:val="23"/>
          <w:szCs w:val="23"/>
        </w:rPr>
        <w:t>l</w:t>
      </w:r>
      <w:r w:rsidR="00476AB2">
        <w:rPr>
          <w:rFonts w:ascii="Tahoma" w:hAnsi="Tahoma" w:cs="Tahoma"/>
          <w:color w:val="000000"/>
          <w:sz w:val="23"/>
          <w:szCs w:val="23"/>
        </w:rPr>
        <w:t>ine</w:t>
      </w:r>
      <w:r>
        <w:rPr>
          <w:rFonts w:ascii="Tahoma" w:hAnsi="Tahoma" w:cs="Tahoma"/>
          <w:color w:val="000000"/>
          <w:sz w:val="23"/>
          <w:szCs w:val="23"/>
        </w:rPr>
        <w:t xml:space="preserve"> and </w:t>
      </w:r>
      <w:r w:rsidR="00476AB2">
        <w:rPr>
          <w:rFonts w:ascii="Tahoma" w:hAnsi="Tahoma" w:cs="Tahoma"/>
          <w:color w:val="000000"/>
          <w:sz w:val="23"/>
          <w:szCs w:val="23"/>
        </w:rPr>
        <w:t>make recommendations</w:t>
      </w:r>
      <w:r w:rsidR="00F20F18">
        <w:rPr>
          <w:rFonts w:ascii="Tahoma" w:hAnsi="Tahoma" w:cs="Tahoma"/>
          <w:color w:val="000000"/>
          <w:sz w:val="23"/>
          <w:szCs w:val="23"/>
        </w:rPr>
        <w:t>.</w:t>
      </w:r>
      <w:r w:rsidR="00102CDD">
        <w:rPr>
          <w:rFonts w:ascii="Tahoma" w:hAnsi="Tahoma" w:cs="Tahoma"/>
          <w:color w:val="000000"/>
          <w:sz w:val="23"/>
          <w:szCs w:val="23"/>
        </w:rPr>
        <w:t xml:space="preserve"> He stated that the HPC is the policy arm of the state, and warned about </w:t>
      </w:r>
      <w:r w:rsidR="00F20F18">
        <w:rPr>
          <w:rFonts w:ascii="Tahoma" w:hAnsi="Tahoma" w:cs="Tahoma"/>
          <w:color w:val="000000"/>
          <w:sz w:val="23"/>
          <w:szCs w:val="23"/>
        </w:rPr>
        <w:t xml:space="preserve">having too high </w:t>
      </w:r>
      <w:r w:rsidR="00102CDD">
        <w:rPr>
          <w:rFonts w:ascii="Tahoma" w:hAnsi="Tahoma" w:cs="Tahoma"/>
          <w:color w:val="000000"/>
          <w:sz w:val="23"/>
          <w:szCs w:val="23"/>
        </w:rPr>
        <w:t>expectations regarding data collection or the HPC’s mission.</w:t>
      </w:r>
    </w:p>
    <w:p w:rsidR="00135FB9" w:rsidRDefault="00135FB9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BA4238" w:rsidRDefault="009A7A7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  <w:r>
        <w:rPr>
          <w:rFonts w:ascii="Tahoma" w:hAnsi="Tahoma" w:cs="Tahoma"/>
          <w:b/>
          <w:color w:val="000000"/>
          <w:sz w:val="23"/>
          <w:szCs w:val="23"/>
        </w:rPr>
        <w:t xml:space="preserve">ITEM 5: </w:t>
      </w:r>
      <w:r w:rsidR="00BA4238">
        <w:rPr>
          <w:rFonts w:ascii="Tahoma" w:hAnsi="Tahoma" w:cs="Tahoma"/>
          <w:b/>
          <w:color w:val="000000"/>
          <w:sz w:val="23"/>
          <w:szCs w:val="23"/>
        </w:rPr>
        <w:t>UPDATE ON MATERIAL CHANGES INTERIM GUIDANCE</w:t>
      </w:r>
    </w:p>
    <w:p w:rsidR="00BA4238" w:rsidRDefault="00BA4238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476AB2" w:rsidRDefault="00E8024B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Ms. </w:t>
      </w:r>
      <w:r w:rsidR="00476AB2">
        <w:rPr>
          <w:rFonts w:ascii="Tahoma" w:hAnsi="Tahoma" w:cs="Tahoma"/>
          <w:color w:val="000000"/>
          <w:sz w:val="23"/>
          <w:szCs w:val="23"/>
        </w:rPr>
        <w:t>Johnson</w:t>
      </w:r>
      <w:r>
        <w:rPr>
          <w:rFonts w:ascii="Tahoma" w:hAnsi="Tahoma" w:cs="Tahoma"/>
          <w:color w:val="000000"/>
          <w:sz w:val="23"/>
          <w:szCs w:val="23"/>
        </w:rPr>
        <w:t xml:space="preserve"> stated that effective </w:t>
      </w:r>
      <w:r w:rsidR="00476AB2">
        <w:rPr>
          <w:rFonts w:ascii="Tahoma" w:hAnsi="Tahoma" w:cs="Tahoma"/>
          <w:color w:val="000000"/>
          <w:sz w:val="23"/>
          <w:szCs w:val="23"/>
        </w:rPr>
        <w:t>Ja</w:t>
      </w:r>
      <w:r w:rsidR="00B74AE4">
        <w:rPr>
          <w:rFonts w:ascii="Tahoma" w:hAnsi="Tahoma" w:cs="Tahoma"/>
          <w:color w:val="000000"/>
          <w:sz w:val="23"/>
          <w:szCs w:val="23"/>
        </w:rPr>
        <w:t>nuary 1,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2013, any provider or </w:t>
      </w:r>
      <w:r>
        <w:rPr>
          <w:rFonts w:ascii="Tahoma" w:hAnsi="Tahoma" w:cs="Tahoma"/>
          <w:color w:val="000000"/>
          <w:sz w:val="23"/>
          <w:szCs w:val="23"/>
        </w:rPr>
        <w:t>provider organization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must </w:t>
      </w:r>
      <w:r>
        <w:rPr>
          <w:rFonts w:ascii="Tahoma" w:hAnsi="Tahoma" w:cs="Tahoma"/>
          <w:color w:val="000000"/>
          <w:sz w:val="23"/>
          <w:szCs w:val="23"/>
        </w:rPr>
        <w:t xml:space="preserve">begin </w:t>
      </w:r>
      <w:r w:rsidR="00476AB2">
        <w:rPr>
          <w:rFonts w:ascii="Tahoma" w:hAnsi="Tahoma" w:cs="Tahoma"/>
          <w:color w:val="000000"/>
          <w:sz w:val="23"/>
          <w:szCs w:val="23"/>
        </w:rPr>
        <w:t>submit notice</w:t>
      </w:r>
      <w:r>
        <w:rPr>
          <w:rFonts w:ascii="Tahoma" w:hAnsi="Tahoma" w:cs="Tahoma"/>
          <w:color w:val="000000"/>
          <w:sz w:val="23"/>
          <w:szCs w:val="23"/>
        </w:rPr>
        <w:t>s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of material change. </w:t>
      </w:r>
      <w:r>
        <w:rPr>
          <w:rFonts w:ascii="Tahoma" w:hAnsi="Tahoma" w:cs="Tahoma"/>
          <w:color w:val="000000"/>
          <w:sz w:val="23"/>
          <w:szCs w:val="23"/>
        </w:rPr>
        <w:t xml:space="preserve">She outlined the program as one where the HPC would 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collect information, </w:t>
      </w:r>
      <w:r>
        <w:rPr>
          <w:rFonts w:ascii="Tahoma" w:hAnsi="Tahoma" w:cs="Tahoma"/>
          <w:color w:val="000000"/>
          <w:sz w:val="23"/>
          <w:szCs w:val="23"/>
        </w:rPr>
        <w:t>and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then 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determine if the change would have a significant effect on the market. </w:t>
      </w:r>
      <w:r>
        <w:rPr>
          <w:rFonts w:ascii="Tahoma" w:hAnsi="Tahoma" w:cs="Tahoma"/>
          <w:color w:val="000000"/>
          <w:sz w:val="23"/>
          <w:szCs w:val="23"/>
        </w:rPr>
        <w:t xml:space="preserve">The HPC staff is </w:t>
      </w:r>
      <w:r w:rsidR="00476AB2">
        <w:rPr>
          <w:rFonts w:ascii="Tahoma" w:hAnsi="Tahoma" w:cs="Tahoma"/>
          <w:color w:val="000000"/>
          <w:sz w:val="23"/>
          <w:szCs w:val="23"/>
        </w:rPr>
        <w:t>working on develop</w:t>
      </w:r>
      <w:r>
        <w:rPr>
          <w:rFonts w:ascii="Tahoma" w:hAnsi="Tahoma" w:cs="Tahoma"/>
          <w:color w:val="000000"/>
          <w:sz w:val="23"/>
          <w:szCs w:val="23"/>
        </w:rPr>
        <w:t>ing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interim guidance because of the time lag betwee</w:t>
      </w:r>
      <w:r>
        <w:rPr>
          <w:rFonts w:ascii="Tahoma" w:hAnsi="Tahoma" w:cs="Tahoma"/>
          <w:color w:val="000000"/>
          <w:sz w:val="23"/>
          <w:szCs w:val="23"/>
        </w:rPr>
        <w:t>n the effective date and today. She stated that the staff has been in conversation</w:t>
      </w:r>
      <w:r w:rsidR="00B74AE4">
        <w:rPr>
          <w:rFonts w:ascii="Tahoma" w:hAnsi="Tahoma" w:cs="Tahoma"/>
          <w:color w:val="000000"/>
          <w:sz w:val="23"/>
          <w:szCs w:val="23"/>
        </w:rPr>
        <w:t>s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with </w:t>
      </w:r>
      <w:r>
        <w:rPr>
          <w:rFonts w:ascii="Tahoma" w:hAnsi="Tahoma" w:cs="Tahoma"/>
          <w:color w:val="000000"/>
          <w:sz w:val="23"/>
          <w:szCs w:val="23"/>
        </w:rPr>
        <w:t xml:space="preserve">other 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state </w:t>
      </w:r>
      <w:r w:rsidR="00022EB5">
        <w:rPr>
          <w:rFonts w:ascii="Tahoma" w:hAnsi="Tahoma" w:cs="Tahoma"/>
          <w:color w:val="000000"/>
          <w:sz w:val="23"/>
          <w:szCs w:val="23"/>
        </w:rPr>
        <w:t>agencies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to know </w:t>
      </w:r>
      <w:r w:rsidR="00022EB5">
        <w:rPr>
          <w:rFonts w:ascii="Tahoma" w:hAnsi="Tahoma" w:cs="Tahoma"/>
          <w:color w:val="000000"/>
          <w:sz w:val="23"/>
          <w:szCs w:val="23"/>
        </w:rPr>
        <w:t>what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476AB2">
        <w:rPr>
          <w:rFonts w:ascii="Tahoma" w:hAnsi="Tahoma" w:cs="Tahoma"/>
          <w:color w:val="000000"/>
          <w:sz w:val="23"/>
          <w:szCs w:val="23"/>
        </w:rPr>
        <w:t>sim</w:t>
      </w:r>
      <w:r>
        <w:rPr>
          <w:rFonts w:ascii="Tahoma" w:hAnsi="Tahoma" w:cs="Tahoma"/>
          <w:color w:val="000000"/>
          <w:sz w:val="23"/>
          <w:szCs w:val="23"/>
        </w:rPr>
        <w:t>ilar government</w:t>
      </w:r>
      <w:r w:rsidR="00022EB5">
        <w:rPr>
          <w:rFonts w:ascii="Tahoma" w:hAnsi="Tahoma" w:cs="Tahoma"/>
          <w:color w:val="000000"/>
          <w:sz w:val="23"/>
          <w:szCs w:val="23"/>
        </w:rPr>
        <w:t>al</w:t>
      </w:r>
      <w:r>
        <w:rPr>
          <w:rFonts w:ascii="Tahoma" w:hAnsi="Tahoma" w:cs="Tahoma"/>
          <w:color w:val="000000"/>
          <w:sz w:val="23"/>
          <w:szCs w:val="23"/>
        </w:rPr>
        <w:t xml:space="preserve"> functions exist </w:t>
      </w:r>
      <w:r>
        <w:rPr>
          <w:rFonts w:ascii="Tahoma" w:hAnsi="Tahoma" w:cs="Tahoma"/>
          <w:color w:val="000000"/>
          <w:sz w:val="23"/>
          <w:szCs w:val="23"/>
        </w:rPr>
        <w:lastRenderedPageBreak/>
        <w:t>in those agencies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. </w:t>
      </w:r>
      <w:r>
        <w:rPr>
          <w:rFonts w:ascii="Tahoma" w:hAnsi="Tahoma" w:cs="Tahoma"/>
          <w:color w:val="000000"/>
          <w:sz w:val="23"/>
          <w:szCs w:val="23"/>
        </w:rPr>
        <w:t xml:space="preserve">She </w:t>
      </w:r>
      <w:r w:rsidR="00B74AE4">
        <w:rPr>
          <w:rFonts w:ascii="Tahoma" w:hAnsi="Tahoma" w:cs="Tahoma"/>
          <w:color w:val="000000"/>
          <w:sz w:val="23"/>
          <w:szCs w:val="23"/>
        </w:rPr>
        <w:t>noted</w:t>
      </w:r>
      <w:r>
        <w:rPr>
          <w:rFonts w:ascii="Tahoma" w:hAnsi="Tahoma" w:cs="Tahoma"/>
          <w:color w:val="000000"/>
          <w:sz w:val="23"/>
          <w:szCs w:val="23"/>
        </w:rPr>
        <w:t xml:space="preserve"> that the HCP is m</w:t>
      </w:r>
      <w:r w:rsidR="00476AB2">
        <w:rPr>
          <w:rFonts w:ascii="Tahoma" w:hAnsi="Tahoma" w:cs="Tahoma"/>
          <w:color w:val="000000"/>
          <w:sz w:val="23"/>
          <w:szCs w:val="23"/>
        </w:rPr>
        <w:t>indful that this is a transition process</w:t>
      </w:r>
      <w:r w:rsidR="00B74AE4">
        <w:rPr>
          <w:rFonts w:ascii="Tahoma" w:hAnsi="Tahoma" w:cs="Tahoma"/>
          <w:color w:val="000000"/>
          <w:sz w:val="23"/>
          <w:szCs w:val="23"/>
        </w:rPr>
        <w:t xml:space="preserve"> and </w:t>
      </w:r>
      <w:r>
        <w:rPr>
          <w:rFonts w:ascii="Tahoma" w:hAnsi="Tahoma" w:cs="Tahoma"/>
          <w:color w:val="000000"/>
          <w:sz w:val="23"/>
          <w:szCs w:val="23"/>
        </w:rPr>
        <w:t xml:space="preserve">highlighted the goal of </w:t>
      </w:r>
      <w:r w:rsidR="00476AB2">
        <w:rPr>
          <w:rFonts w:ascii="Tahoma" w:hAnsi="Tahoma" w:cs="Tahoma"/>
          <w:color w:val="000000"/>
          <w:sz w:val="23"/>
          <w:szCs w:val="23"/>
        </w:rPr>
        <w:t>minimiz</w:t>
      </w:r>
      <w:r>
        <w:rPr>
          <w:rFonts w:ascii="Tahoma" w:hAnsi="Tahoma" w:cs="Tahoma"/>
          <w:color w:val="000000"/>
          <w:sz w:val="23"/>
          <w:szCs w:val="23"/>
        </w:rPr>
        <w:t>ing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administrative hassles</w:t>
      </w:r>
      <w:r w:rsidR="00B74AE4">
        <w:rPr>
          <w:rFonts w:ascii="Tahoma" w:hAnsi="Tahoma" w:cs="Tahoma"/>
          <w:color w:val="000000"/>
          <w:sz w:val="23"/>
          <w:szCs w:val="23"/>
        </w:rPr>
        <w:t xml:space="preserve">. </w:t>
      </w:r>
    </w:p>
    <w:p w:rsidR="00476AB2" w:rsidRDefault="00476AB2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476AB2" w:rsidRDefault="00E8024B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Ms. Reddy asked if the guidance </w:t>
      </w:r>
      <w:r w:rsidR="00B74AE4">
        <w:rPr>
          <w:rFonts w:ascii="Tahoma" w:hAnsi="Tahoma" w:cs="Tahoma"/>
          <w:color w:val="000000"/>
          <w:sz w:val="23"/>
          <w:szCs w:val="23"/>
        </w:rPr>
        <w:t>will need to</w:t>
      </w:r>
      <w:r>
        <w:rPr>
          <w:rFonts w:ascii="Tahoma" w:hAnsi="Tahoma" w:cs="Tahoma"/>
          <w:color w:val="000000"/>
          <w:sz w:val="23"/>
          <w:szCs w:val="23"/>
        </w:rPr>
        <w:t xml:space="preserve"> be approved by the </w:t>
      </w:r>
      <w:r w:rsidR="00B74AE4">
        <w:rPr>
          <w:rFonts w:ascii="Tahoma" w:hAnsi="Tahoma" w:cs="Tahoma"/>
          <w:color w:val="000000"/>
          <w:sz w:val="23"/>
          <w:szCs w:val="23"/>
        </w:rPr>
        <w:t xml:space="preserve">full </w:t>
      </w:r>
      <w:r>
        <w:rPr>
          <w:rFonts w:ascii="Tahoma" w:hAnsi="Tahoma" w:cs="Tahoma"/>
          <w:color w:val="000000"/>
          <w:sz w:val="23"/>
          <w:szCs w:val="23"/>
        </w:rPr>
        <w:t>commission. Ms. Johnson responded</w:t>
      </w:r>
      <w:r w:rsidR="006E2657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>that the regulations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will </w:t>
      </w:r>
      <w:r>
        <w:rPr>
          <w:rFonts w:ascii="Tahoma" w:hAnsi="Tahoma" w:cs="Tahoma"/>
          <w:color w:val="000000"/>
          <w:sz w:val="23"/>
          <w:szCs w:val="23"/>
        </w:rPr>
        <w:t>adhere to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full 30A </w:t>
      </w:r>
      <w:r w:rsidR="006E2657">
        <w:rPr>
          <w:rFonts w:ascii="Tahoma" w:hAnsi="Tahoma" w:cs="Tahoma"/>
          <w:color w:val="000000"/>
          <w:sz w:val="23"/>
          <w:szCs w:val="23"/>
        </w:rPr>
        <w:t xml:space="preserve">regulatory </w:t>
      </w:r>
      <w:r>
        <w:rPr>
          <w:rFonts w:ascii="Tahoma" w:hAnsi="Tahoma" w:cs="Tahoma"/>
          <w:color w:val="000000"/>
          <w:sz w:val="23"/>
          <w:szCs w:val="23"/>
        </w:rPr>
        <w:t xml:space="preserve">process, but </w:t>
      </w:r>
      <w:r w:rsidR="006E2657">
        <w:rPr>
          <w:rFonts w:ascii="Tahoma" w:hAnsi="Tahoma" w:cs="Tahoma"/>
          <w:color w:val="000000"/>
          <w:sz w:val="23"/>
          <w:szCs w:val="23"/>
        </w:rPr>
        <w:t xml:space="preserve">staff will </w:t>
      </w:r>
      <w:r>
        <w:rPr>
          <w:rFonts w:ascii="Tahoma" w:hAnsi="Tahoma" w:cs="Tahoma"/>
          <w:color w:val="000000"/>
          <w:sz w:val="23"/>
          <w:szCs w:val="23"/>
        </w:rPr>
        <w:t xml:space="preserve">offer </w:t>
      </w:r>
      <w:r w:rsidR="00476AB2">
        <w:rPr>
          <w:rFonts w:ascii="Tahoma" w:hAnsi="Tahoma" w:cs="Tahoma"/>
          <w:color w:val="000000"/>
          <w:sz w:val="23"/>
          <w:szCs w:val="23"/>
        </w:rPr>
        <w:t>interim guidance</w:t>
      </w:r>
      <w:r>
        <w:rPr>
          <w:rFonts w:ascii="Tahoma" w:hAnsi="Tahoma" w:cs="Tahoma"/>
          <w:color w:val="000000"/>
          <w:sz w:val="23"/>
          <w:szCs w:val="23"/>
        </w:rPr>
        <w:t>, which is subregulatory,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and </w:t>
      </w:r>
      <w:r>
        <w:rPr>
          <w:rFonts w:ascii="Tahoma" w:hAnsi="Tahoma" w:cs="Tahoma"/>
          <w:color w:val="000000"/>
          <w:sz w:val="23"/>
          <w:szCs w:val="23"/>
        </w:rPr>
        <w:t>does require the commission’s approval.</w:t>
      </w:r>
    </w:p>
    <w:p w:rsidR="00476AB2" w:rsidRDefault="00476AB2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476AB2" w:rsidRDefault="00E8024B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Mr. </w:t>
      </w:r>
      <w:r w:rsidR="00476AB2">
        <w:rPr>
          <w:rFonts w:ascii="Tahoma" w:hAnsi="Tahoma" w:cs="Tahoma"/>
          <w:color w:val="000000"/>
          <w:sz w:val="23"/>
          <w:szCs w:val="23"/>
        </w:rPr>
        <w:t>Lord</w:t>
      </w:r>
      <w:r>
        <w:rPr>
          <w:rFonts w:ascii="Tahoma" w:hAnsi="Tahoma" w:cs="Tahoma"/>
          <w:color w:val="000000"/>
          <w:sz w:val="23"/>
          <w:szCs w:val="23"/>
        </w:rPr>
        <w:t xml:space="preserve"> commented that s</w:t>
      </w:r>
      <w:r w:rsidR="00476AB2">
        <w:rPr>
          <w:rFonts w:ascii="Tahoma" w:hAnsi="Tahoma" w:cs="Tahoma"/>
          <w:color w:val="000000"/>
          <w:sz w:val="23"/>
          <w:szCs w:val="23"/>
        </w:rPr>
        <w:t>ome mergers or acquisitions have b</w:t>
      </w:r>
      <w:r>
        <w:rPr>
          <w:rFonts w:ascii="Tahoma" w:hAnsi="Tahoma" w:cs="Tahoma"/>
          <w:color w:val="000000"/>
          <w:sz w:val="23"/>
          <w:szCs w:val="23"/>
        </w:rPr>
        <w:t>een announced in the prior year</w:t>
      </w:r>
      <w:r w:rsidR="00205109">
        <w:rPr>
          <w:rFonts w:ascii="Tahoma" w:hAnsi="Tahoma" w:cs="Tahoma"/>
          <w:color w:val="000000"/>
          <w:sz w:val="23"/>
          <w:szCs w:val="23"/>
        </w:rPr>
        <w:t xml:space="preserve">, </w:t>
      </w:r>
      <w:r>
        <w:rPr>
          <w:rFonts w:ascii="Tahoma" w:hAnsi="Tahoma" w:cs="Tahoma"/>
          <w:color w:val="000000"/>
          <w:sz w:val="23"/>
          <w:szCs w:val="23"/>
        </w:rPr>
        <w:t>inquir</w:t>
      </w:r>
      <w:r w:rsidR="00205109">
        <w:rPr>
          <w:rFonts w:ascii="Tahoma" w:hAnsi="Tahoma" w:cs="Tahoma"/>
          <w:color w:val="000000"/>
          <w:sz w:val="23"/>
          <w:szCs w:val="23"/>
        </w:rPr>
        <w:t>ing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205109">
        <w:rPr>
          <w:rFonts w:ascii="Tahoma" w:hAnsi="Tahoma" w:cs="Tahoma"/>
          <w:color w:val="000000"/>
          <w:sz w:val="23"/>
          <w:szCs w:val="23"/>
        </w:rPr>
        <w:t xml:space="preserve">whether </w:t>
      </w:r>
      <w:r>
        <w:rPr>
          <w:rFonts w:ascii="Tahoma" w:hAnsi="Tahoma" w:cs="Tahoma"/>
          <w:color w:val="000000"/>
          <w:sz w:val="23"/>
          <w:szCs w:val="23"/>
        </w:rPr>
        <w:t>transactions</w:t>
      </w:r>
      <w:r w:rsidR="00205109">
        <w:rPr>
          <w:rFonts w:ascii="Tahoma" w:hAnsi="Tahoma" w:cs="Tahoma"/>
          <w:color w:val="000000"/>
          <w:sz w:val="23"/>
          <w:szCs w:val="23"/>
        </w:rPr>
        <w:t xml:space="preserve"> that </w:t>
      </w:r>
      <w:r>
        <w:rPr>
          <w:rFonts w:ascii="Tahoma" w:hAnsi="Tahoma" w:cs="Tahoma"/>
          <w:color w:val="000000"/>
          <w:sz w:val="23"/>
          <w:szCs w:val="23"/>
        </w:rPr>
        <w:t>did not close before the beginning of this year</w:t>
      </w:r>
      <w:r w:rsidR="006C184A">
        <w:rPr>
          <w:rFonts w:ascii="Tahoma" w:hAnsi="Tahoma" w:cs="Tahoma"/>
          <w:color w:val="000000"/>
          <w:sz w:val="23"/>
          <w:szCs w:val="23"/>
        </w:rPr>
        <w:t xml:space="preserve"> are on hold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until </w:t>
      </w:r>
      <w:r w:rsidR="006C184A">
        <w:rPr>
          <w:rFonts w:ascii="Tahoma" w:hAnsi="Tahoma" w:cs="Tahoma"/>
          <w:color w:val="000000"/>
          <w:sz w:val="23"/>
          <w:szCs w:val="23"/>
        </w:rPr>
        <w:t>the HPC issues guidance or regulations. Ms. Johnson stated that u</w:t>
      </w:r>
      <w:r w:rsidR="00476AB2">
        <w:rPr>
          <w:rFonts w:ascii="Tahoma" w:hAnsi="Tahoma" w:cs="Tahoma"/>
          <w:color w:val="000000"/>
          <w:sz w:val="23"/>
          <w:szCs w:val="23"/>
        </w:rPr>
        <w:t>nder statute, any transaction that has not been finalized by Jan</w:t>
      </w:r>
      <w:r w:rsidR="00205109">
        <w:rPr>
          <w:rFonts w:ascii="Tahoma" w:hAnsi="Tahoma" w:cs="Tahoma"/>
          <w:color w:val="000000"/>
          <w:sz w:val="23"/>
          <w:szCs w:val="23"/>
        </w:rPr>
        <w:t>uary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1 may be subject</w:t>
      </w:r>
      <w:r w:rsidR="00022EB5">
        <w:rPr>
          <w:rFonts w:ascii="Tahoma" w:hAnsi="Tahoma" w:cs="Tahoma"/>
          <w:color w:val="000000"/>
          <w:sz w:val="23"/>
          <w:szCs w:val="23"/>
        </w:rPr>
        <w:t xml:space="preserve"> to a review</w:t>
      </w:r>
      <w:r w:rsidR="00476AB2">
        <w:rPr>
          <w:rFonts w:ascii="Tahoma" w:hAnsi="Tahoma" w:cs="Tahoma"/>
          <w:color w:val="000000"/>
          <w:sz w:val="23"/>
          <w:szCs w:val="23"/>
        </w:rPr>
        <w:t>.</w:t>
      </w:r>
    </w:p>
    <w:p w:rsidR="00476AB2" w:rsidRDefault="00476AB2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6C184A" w:rsidRDefault="006C184A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Chair Altman remarked that </w:t>
      </w:r>
      <w:r w:rsidR="00205109">
        <w:rPr>
          <w:rFonts w:ascii="Tahoma" w:hAnsi="Tahoma" w:cs="Tahoma"/>
          <w:color w:val="000000"/>
          <w:sz w:val="23"/>
          <w:szCs w:val="23"/>
        </w:rPr>
        <w:t xml:space="preserve">the HPC </w:t>
      </w:r>
      <w:r w:rsidR="00476AB2">
        <w:rPr>
          <w:rFonts w:ascii="Tahoma" w:hAnsi="Tahoma" w:cs="Tahoma"/>
          <w:color w:val="000000"/>
          <w:sz w:val="23"/>
          <w:szCs w:val="23"/>
        </w:rPr>
        <w:t>want</w:t>
      </w:r>
      <w:r w:rsidR="00205109">
        <w:rPr>
          <w:rFonts w:ascii="Tahoma" w:hAnsi="Tahoma" w:cs="Tahoma"/>
          <w:color w:val="000000"/>
          <w:sz w:val="23"/>
          <w:szCs w:val="23"/>
        </w:rPr>
        <w:t>s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 to see transactions that result in better coordination </w:t>
      </w:r>
      <w:r w:rsidR="00205109">
        <w:rPr>
          <w:rFonts w:ascii="Tahoma" w:hAnsi="Tahoma" w:cs="Tahoma"/>
          <w:color w:val="000000"/>
          <w:sz w:val="23"/>
          <w:szCs w:val="23"/>
        </w:rPr>
        <w:t xml:space="preserve">leading </w:t>
      </w:r>
      <w:r w:rsidR="00476AB2">
        <w:rPr>
          <w:rFonts w:ascii="Tahoma" w:hAnsi="Tahoma" w:cs="Tahoma"/>
          <w:color w:val="000000"/>
          <w:sz w:val="23"/>
          <w:szCs w:val="23"/>
        </w:rPr>
        <w:t>to meeting the growth benchmark</w:t>
      </w:r>
      <w:r w:rsidR="00205109">
        <w:rPr>
          <w:rFonts w:ascii="Tahoma" w:hAnsi="Tahoma" w:cs="Tahoma"/>
          <w:color w:val="000000"/>
          <w:sz w:val="23"/>
          <w:szCs w:val="23"/>
        </w:rPr>
        <w:t xml:space="preserve">, and believes that </w:t>
      </w:r>
      <w:r>
        <w:rPr>
          <w:rFonts w:ascii="Tahoma" w:hAnsi="Tahoma" w:cs="Tahoma"/>
          <w:color w:val="000000"/>
          <w:sz w:val="23"/>
          <w:szCs w:val="23"/>
        </w:rPr>
        <w:t xml:space="preserve">the HPC’s role </w:t>
      </w:r>
      <w:r w:rsidR="00476AB2">
        <w:rPr>
          <w:rFonts w:ascii="Tahoma" w:hAnsi="Tahoma" w:cs="Tahoma"/>
          <w:color w:val="000000"/>
          <w:sz w:val="23"/>
          <w:szCs w:val="23"/>
        </w:rPr>
        <w:t xml:space="preserve">is to shine a light </w:t>
      </w:r>
      <w:r>
        <w:rPr>
          <w:rFonts w:ascii="Tahoma" w:hAnsi="Tahoma" w:cs="Tahoma"/>
          <w:color w:val="000000"/>
          <w:sz w:val="23"/>
          <w:szCs w:val="23"/>
        </w:rPr>
        <w:t>on all these transactions</w:t>
      </w:r>
      <w:r w:rsidR="00205109">
        <w:rPr>
          <w:rFonts w:ascii="Tahoma" w:hAnsi="Tahoma" w:cs="Tahoma"/>
          <w:color w:val="000000"/>
          <w:sz w:val="23"/>
          <w:szCs w:val="23"/>
        </w:rPr>
        <w:t xml:space="preserve"> with </w:t>
      </w:r>
      <w:r>
        <w:rPr>
          <w:rFonts w:ascii="Tahoma" w:hAnsi="Tahoma" w:cs="Tahoma"/>
          <w:color w:val="000000"/>
          <w:sz w:val="23"/>
          <w:szCs w:val="23"/>
        </w:rPr>
        <w:t>the agency’s limited resources</w:t>
      </w:r>
      <w:r w:rsidR="00476AB2">
        <w:rPr>
          <w:rFonts w:ascii="Tahoma" w:hAnsi="Tahoma" w:cs="Tahoma"/>
          <w:color w:val="000000"/>
          <w:sz w:val="23"/>
          <w:szCs w:val="23"/>
        </w:rPr>
        <w:t>.</w:t>
      </w:r>
      <w:r>
        <w:rPr>
          <w:rFonts w:ascii="Tahoma" w:hAnsi="Tahoma" w:cs="Tahoma"/>
          <w:color w:val="000000"/>
          <w:sz w:val="23"/>
          <w:szCs w:val="23"/>
        </w:rPr>
        <w:t xml:space="preserve"> Dr. </w:t>
      </w:r>
      <w:r w:rsidR="001C1BDC">
        <w:rPr>
          <w:rFonts w:ascii="Tahoma" w:hAnsi="Tahoma" w:cs="Tahoma"/>
          <w:color w:val="000000"/>
          <w:sz w:val="23"/>
          <w:szCs w:val="23"/>
        </w:rPr>
        <w:t>Hattis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1C1BDC">
        <w:rPr>
          <w:rFonts w:ascii="Tahoma" w:hAnsi="Tahoma" w:cs="Tahoma"/>
          <w:color w:val="000000"/>
          <w:sz w:val="23"/>
          <w:szCs w:val="23"/>
        </w:rPr>
        <w:t>agree</w:t>
      </w:r>
      <w:r>
        <w:rPr>
          <w:rFonts w:ascii="Tahoma" w:hAnsi="Tahoma" w:cs="Tahoma"/>
          <w:color w:val="000000"/>
          <w:sz w:val="23"/>
          <w:szCs w:val="23"/>
        </w:rPr>
        <w:t xml:space="preserve">d with how the charge </w:t>
      </w:r>
      <w:r w:rsidR="00205109">
        <w:rPr>
          <w:rFonts w:ascii="Tahoma" w:hAnsi="Tahoma" w:cs="Tahoma"/>
          <w:color w:val="000000"/>
          <w:sz w:val="23"/>
          <w:szCs w:val="23"/>
        </w:rPr>
        <w:t xml:space="preserve">is </w:t>
      </w:r>
      <w:r>
        <w:rPr>
          <w:rFonts w:ascii="Tahoma" w:hAnsi="Tahoma" w:cs="Tahoma"/>
          <w:color w:val="000000"/>
          <w:sz w:val="23"/>
          <w:szCs w:val="23"/>
        </w:rPr>
        <w:t>framed.</w:t>
      </w:r>
    </w:p>
    <w:p w:rsidR="006C184A" w:rsidRDefault="006C184A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1C1BDC" w:rsidRDefault="00205109" w:rsidP="006C184A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Chair Cutler, Chair Altman, and Dr. Hattis discussed the full commission vote on the interim guidance.</w:t>
      </w:r>
    </w:p>
    <w:p w:rsidR="001C1BDC" w:rsidRDefault="001C1BDC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EB42FC" w:rsidRDefault="00205109" w:rsidP="00205109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Dr. Hattis, Chair Altman, Dr. Hattis, and Dr. Everett discussed the commission’s ability to conduct reviews and issue reports. Ms. Everett noted that the report could be referred to the Attorney General.</w:t>
      </w:r>
      <w:r w:rsidR="00705926">
        <w:rPr>
          <w:rFonts w:ascii="Tahoma" w:hAnsi="Tahoma" w:cs="Tahoma"/>
          <w:color w:val="000000"/>
          <w:sz w:val="23"/>
          <w:szCs w:val="23"/>
        </w:rPr>
        <w:t xml:space="preserve"> Mr. Seltz commented that e</w:t>
      </w:r>
      <w:r w:rsidR="00EB42FC">
        <w:rPr>
          <w:rFonts w:ascii="Tahoma" w:hAnsi="Tahoma" w:cs="Tahoma"/>
          <w:color w:val="000000"/>
          <w:sz w:val="23"/>
          <w:szCs w:val="23"/>
        </w:rPr>
        <w:t xml:space="preserve">ven without an official referral, </w:t>
      </w:r>
      <w:r w:rsidR="00FB14D4">
        <w:rPr>
          <w:rFonts w:ascii="Tahoma" w:hAnsi="Tahoma" w:cs="Tahoma"/>
          <w:color w:val="000000"/>
          <w:sz w:val="23"/>
          <w:szCs w:val="23"/>
        </w:rPr>
        <w:t xml:space="preserve">the </w:t>
      </w:r>
      <w:r w:rsidR="00EB42FC">
        <w:rPr>
          <w:rFonts w:ascii="Tahoma" w:hAnsi="Tahoma" w:cs="Tahoma"/>
          <w:color w:val="000000"/>
          <w:sz w:val="23"/>
          <w:szCs w:val="23"/>
        </w:rPr>
        <w:t xml:space="preserve">document is a public record and the </w:t>
      </w:r>
      <w:r w:rsidR="00705926">
        <w:rPr>
          <w:rFonts w:ascii="Tahoma" w:hAnsi="Tahoma" w:cs="Tahoma"/>
          <w:color w:val="000000"/>
          <w:sz w:val="23"/>
          <w:szCs w:val="23"/>
        </w:rPr>
        <w:t xml:space="preserve">Attorney General could take action. </w:t>
      </w:r>
    </w:p>
    <w:p w:rsidR="00EB42FC" w:rsidRDefault="00EB42FC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EB42FC" w:rsidRDefault="00705926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Ms. Reddy e</w:t>
      </w:r>
      <w:r w:rsidR="00EB42FC">
        <w:rPr>
          <w:rFonts w:ascii="Tahoma" w:hAnsi="Tahoma" w:cs="Tahoma"/>
          <w:color w:val="000000"/>
          <w:sz w:val="23"/>
          <w:szCs w:val="23"/>
        </w:rPr>
        <w:t>cho</w:t>
      </w:r>
      <w:r>
        <w:rPr>
          <w:rFonts w:ascii="Tahoma" w:hAnsi="Tahoma" w:cs="Tahoma"/>
          <w:color w:val="000000"/>
          <w:sz w:val="23"/>
          <w:szCs w:val="23"/>
        </w:rPr>
        <w:t>ed</w:t>
      </w:r>
      <w:r w:rsidR="00EB42FC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Chair Altman’s belief that this issue needs to be presented to the full commission. She </w:t>
      </w:r>
      <w:r w:rsidR="00FB14D4">
        <w:rPr>
          <w:rFonts w:ascii="Tahoma" w:hAnsi="Tahoma" w:cs="Tahoma"/>
          <w:color w:val="000000"/>
          <w:sz w:val="23"/>
          <w:szCs w:val="23"/>
        </w:rPr>
        <w:t xml:space="preserve">noted </w:t>
      </w:r>
      <w:r>
        <w:rPr>
          <w:rFonts w:ascii="Tahoma" w:hAnsi="Tahoma" w:cs="Tahoma"/>
          <w:color w:val="000000"/>
          <w:sz w:val="23"/>
          <w:szCs w:val="23"/>
        </w:rPr>
        <w:t xml:space="preserve">that the commission will </w:t>
      </w:r>
      <w:r w:rsidR="00EB42FC">
        <w:rPr>
          <w:rFonts w:ascii="Tahoma" w:hAnsi="Tahoma" w:cs="Tahoma"/>
          <w:color w:val="000000"/>
          <w:sz w:val="23"/>
          <w:szCs w:val="23"/>
        </w:rPr>
        <w:t xml:space="preserve">need to think about the threshold and </w:t>
      </w:r>
      <w:r w:rsidR="00AA14CB">
        <w:rPr>
          <w:rFonts w:ascii="Tahoma" w:hAnsi="Tahoma" w:cs="Tahoma"/>
          <w:color w:val="000000"/>
          <w:sz w:val="23"/>
          <w:szCs w:val="23"/>
        </w:rPr>
        <w:t xml:space="preserve">other </w:t>
      </w:r>
      <w:r w:rsidR="00EB42FC">
        <w:rPr>
          <w:rFonts w:ascii="Tahoma" w:hAnsi="Tahoma" w:cs="Tahoma"/>
          <w:color w:val="000000"/>
          <w:sz w:val="23"/>
          <w:szCs w:val="23"/>
        </w:rPr>
        <w:t>important pieces that require big decisions.</w:t>
      </w:r>
    </w:p>
    <w:p w:rsidR="00EB42FC" w:rsidRDefault="00EB42FC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EB42FC" w:rsidRDefault="00DC4013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Chair Cutler</w:t>
      </w:r>
      <w:r w:rsidR="00AA14CB">
        <w:rPr>
          <w:rFonts w:ascii="Tahoma" w:hAnsi="Tahoma" w:cs="Tahoma"/>
          <w:color w:val="000000"/>
          <w:sz w:val="23"/>
          <w:szCs w:val="23"/>
        </w:rPr>
        <w:t xml:space="preserve"> commented that a colleague</w:t>
      </w:r>
      <w:r>
        <w:rPr>
          <w:rFonts w:ascii="Tahoma" w:hAnsi="Tahoma" w:cs="Tahoma"/>
          <w:color w:val="000000"/>
          <w:sz w:val="23"/>
          <w:szCs w:val="23"/>
        </w:rPr>
        <w:t>,</w:t>
      </w:r>
      <w:r w:rsidR="00AA14CB">
        <w:rPr>
          <w:rFonts w:ascii="Tahoma" w:hAnsi="Tahoma" w:cs="Tahoma"/>
          <w:color w:val="000000"/>
          <w:sz w:val="23"/>
          <w:szCs w:val="23"/>
        </w:rPr>
        <w:t xml:space="preserve"> formerly of the </w:t>
      </w:r>
      <w:r w:rsidR="00EB42FC">
        <w:rPr>
          <w:rFonts w:ascii="Tahoma" w:hAnsi="Tahoma" w:cs="Tahoma"/>
          <w:color w:val="000000"/>
          <w:sz w:val="23"/>
          <w:szCs w:val="23"/>
        </w:rPr>
        <w:t>D</w:t>
      </w:r>
      <w:r w:rsidR="00F93CC5">
        <w:rPr>
          <w:rFonts w:ascii="Tahoma" w:hAnsi="Tahoma" w:cs="Tahoma"/>
          <w:color w:val="000000"/>
          <w:sz w:val="23"/>
          <w:szCs w:val="23"/>
        </w:rPr>
        <w:t>epartment of Justice</w:t>
      </w:r>
      <w:r>
        <w:rPr>
          <w:rFonts w:ascii="Tahoma" w:hAnsi="Tahoma" w:cs="Tahoma"/>
          <w:color w:val="000000"/>
          <w:sz w:val="23"/>
          <w:szCs w:val="23"/>
        </w:rPr>
        <w:t>,</w:t>
      </w:r>
      <w:r w:rsidR="00F93CC5">
        <w:rPr>
          <w:rFonts w:ascii="Tahoma" w:hAnsi="Tahoma" w:cs="Tahoma"/>
          <w:color w:val="000000"/>
          <w:sz w:val="23"/>
          <w:szCs w:val="23"/>
        </w:rPr>
        <w:t xml:space="preserve"> </w:t>
      </w:r>
      <w:r w:rsidR="00AA14CB">
        <w:rPr>
          <w:rFonts w:ascii="Tahoma" w:hAnsi="Tahoma" w:cs="Tahoma"/>
          <w:color w:val="000000"/>
          <w:sz w:val="23"/>
          <w:szCs w:val="23"/>
        </w:rPr>
        <w:t>believed in the value of</w:t>
      </w:r>
      <w:r w:rsidR="00EB42FC">
        <w:rPr>
          <w:rFonts w:ascii="Tahoma" w:hAnsi="Tahoma" w:cs="Tahoma"/>
          <w:color w:val="000000"/>
          <w:sz w:val="23"/>
          <w:szCs w:val="23"/>
        </w:rPr>
        <w:t xml:space="preserve"> these technical reports </w:t>
      </w:r>
      <w:r w:rsidR="00AA14CB">
        <w:rPr>
          <w:rFonts w:ascii="Tahoma" w:hAnsi="Tahoma" w:cs="Tahoma"/>
          <w:color w:val="000000"/>
          <w:sz w:val="23"/>
          <w:szCs w:val="23"/>
        </w:rPr>
        <w:t xml:space="preserve">and </w:t>
      </w:r>
      <w:r w:rsidR="00F93CC5">
        <w:rPr>
          <w:rFonts w:ascii="Tahoma" w:hAnsi="Tahoma" w:cs="Tahoma"/>
          <w:color w:val="000000"/>
          <w:sz w:val="23"/>
          <w:szCs w:val="23"/>
        </w:rPr>
        <w:t xml:space="preserve">that </w:t>
      </w:r>
      <w:r w:rsidR="00AA14CB">
        <w:rPr>
          <w:rFonts w:ascii="Tahoma" w:hAnsi="Tahoma" w:cs="Tahoma"/>
          <w:color w:val="000000"/>
          <w:sz w:val="23"/>
          <w:szCs w:val="23"/>
        </w:rPr>
        <w:t xml:space="preserve">they </w:t>
      </w:r>
      <w:r w:rsidR="00EB42FC">
        <w:rPr>
          <w:rFonts w:ascii="Tahoma" w:hAnsi="Tahoma" w:cs="Tahoma"/>
          <w:color w:val="000000"/>
          <w:sz w:val="23"/>
          <w:szCs w:val="23"/>
        </w:rPr>
        <w:t xml:space="preserve">have a significant impact even if </w:t>
      </w:r>
      <w:r>
        <w:rPr>
          <w:rFonts w:ascii="Tahoma" w:hAnsi="Tahoma" w:cs="Tahoma"/>
          <w:color w:val="000000"/>
          <w:sz w:val="23"/>
          <w:szCs w:val="23"/>
        </w:rPr>
        <w:t xml:space="preserve">the </w:t>
      </w:r>
      <w:r w:rsidR="00EB42FC">
        <w:rPr>
          <w:rFonts w:ascii="Tahoma" w:hAnsi="Tahoma" w:cs="Tahoma"/>
          <w:color w:val="000000"/>
          <w:sz w:val="23"/>
          <w:szCs w:val="23"/>
        </w:rPr>
        <w:t>report</w:t>
      </w:r>
      <w:r>
        <w:rPr>
          <w:rFonts w:ascii="Tahoma" w:hAnsi="Tahoma" w:cs="Tahoma"/>
          <w:color w:val="000000"/>
          <w:sz w:val="23"/>
          <w:szCs w:val="23"/>
        </w:rPr>
        <w:t>s</w:t>
      </w:r>
      <w:r w:rsidR="00EB42FC">
        <w:rPr>
          <w:rFonts w:ascii="Tahoma" w:hAnsi="Tahoma" w:cs="Tahoma"/>
          <w:color w:val="000000"/>
          <w:sz w:val="23"/>
          <w:szCs w:val="23"/>
        </w:rPr>
        <w:t xml:space="preserve"> themselves do not result in administrative actions. </w:t>
      </w:r>
    </w:p>
    <w:p w:rsidR="00F24EA5" w:rsidRDefault="00F24EA5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476AB2" w:rsidRDefault="00AA14CB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Mr. Seltz stated that the p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urpose of the </w:t>
      </w:r>
      <w:r w:rsidR="00DC4013">
        <w:rPr>
          <w:rFonts w:ascii="Tahoma" w:hAnsi="Tahoma" w:cs="Tahoma"/>
          <w:color w:val="000000"/>
          <w:sz w:val="23"/>
          <w:szCs w:val="23"/>
        </w:rPr>
        <w:t>i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nterim </w:t>
      </w:r>
      <w:r w:rsidR="00DC4013">
        <w:rPr>
          <w:rFonts w:ascii="Tahoma" w:hAnsi="Tahoma" w:cs="Tahoma"/>
          <w:color w:val="000000"/>
          <w:sz w:val="23"/>
          <w:szCs w:val="23"/>
        </w:rPr>
        <w:t>g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uidance </w:t>
      </w:r>
      <w:r w:rsidR="00DC4013">
        <w:rPr>
          <w:rFonts w:ascii="Tahoma" w:hAnsi="Tahoma" w:cs="Tahoma"/>
          <w:color w:val="000000"/>
          <w:sz w:val="23"/>
          <w:szCs w:val="23"/>
        </w:rPr>
        <w:t xml:space="preserve">is </w:t>
      </w:r>
      <w:r>
        <w:rPr>
          <w:rFonts w:ascii="Tahoma" w:hAnsi="Tahoma" w:cs="Tahoma"/>
          <w:color w:val="000000"/>
          <w:sz w:val="23"/>
          <w:szCs w:val="23"/>
        </w:rPr>
        <w:t>to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 provide some temporary clarity. </w:t>
      </w:r>
      <w:r>
        <w:rPr>
          <w:rFonts w:ascii="Tahoma" w:hAnsi="Tahoma" w:cs="Tahoma"/>
          <w:color w:val="000000"/>
          <w:sz w:val="23"/>
          <w:szCs w:val="23"/>
        </w:rPr>
        <w:t>He noted that i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ndustry has pleaded with </w:t>
      </w:r>
      <w:r>
        <w:rPr>
          <w:rFonts w:ascii="Tahoma" w:hAnsi="Tahoma" w:cs="Tahoma"/>
          <w:color w:val="000000"/>
          <w:sz w:val="23"/>
          <w:szCs w:val="23"/>
        </w:rPr>
        <w:t>the HPC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 to </w:t>
      </w:r>
      <w:r w:rsidR="00DC4013">
        <w:rPr>
          <w:rFonts w:ascii="Tahoma" w:hAnsi="Tahoma" w:cs="Tahoma"/>
          <w:color w:val="000000"/>
          <w:sz w:val="23"/>
          <w:szCs w:val="23"/>
        </w:rPr>
        <w:t>release such guidance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. </w:t>
      </w:r>
      <w:r>
        <w:rPr>
          <w:rFonts w:ascii="Tahoma" w:hAnsi="Tahoma" w:cs="Tahoma"/>
          <w:color w:val="000000"/>
          <w:sz w:val="23"/>
          <w:szCs w:val="23"/>
        </w:rPr>
        <w:t xml:space="preserve">He also mentioned that there is a parallel process </w:t>
      </w:r>
      <w:r w:rsidR="00DC4013">
        <w:rPr>
          <w:rFonts w:ascii="Tahoma" w:hAnsi="Tahoma" w:cs="Tahoma"/>
          <w:color w:val="000000"/>
          <w:sz w:val="23"/>
          <w:szCs w:val="23"/>
        </w:rPr>
        <w:t xml:space="preserve">in creating </w:t>
      </w:r>
      <w:r w:rsidR="00F24EA5">
        <w:rPr>
          <w:rFonts w:ascii="Tahoma" w:hAnsi="Tahoma" w:cs="Tahoma"/>
          <w:color w:val="000000"/>
          <w:sz w:val="23"/>
          <w:szCs w:val="23"/>
        </w:rPr>
        <w:t>regulation</w:t>
      </w:r>
      <w:r>
        <w:rPr>
          <w:rFonts w:ascii="Tahoma" w:hAnsi="Tahoma" w:cs="Tahoma"/>
          <w:color w:val="000000"/>
          <w:sz w:val="23"/>
          <w:szCs w:val="23"/>
        </w:rPr>
        <w:t xml:space="preserve">s and that process will include proposed regulations to </w:t>
      </w:r>
      <w:r w:rsidR="00DC4013">
        <w:rPr>
          <w:rFonts w:ascii="Tahoma" w:hAnsi="Tahoma" w:cs="Tahoma"/>
          <w:color w:val="000000"/>
          <w:sz w:val="23"/>
          <w:szCs w:val="23"/>
        </w:rPr>
        <w:t xml:space="preserve">the </w:t>
      </w:r>
      <w:r>
        <w:rPr>
          <w:rFonts w:ascii="Tahoma" w:hAnsi="Tahoma" w:cs="Tahoma"/>
          <w:color w:val="000000"/>
          <w:sz w:val="23"/>
          <w:szCs w:val="23"/>
        </w:rPr>
        <w:t>commission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, </w:t>
      </w:r>
      <w:r>
        <w:rPr>
          <w:rFonts w:ascii="Tahoma" w:hAnsi="Tahoma" w:cs="Tahoma"/>
          <w:color w:val="000000"/>
          <w:sz w:val="23"/>
          <w:szCs w:val="23"/>
        </w:rPr>
        <w:t xml:space="preserve">a 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public hearing, and a final vote on the </w:t>
      </w:r>
      <w:r>
        <w:rPr>
          <w:rFonts w:ascii="Tahoma" w:hAnsi="Tahoma" w:cs="Tahoma"/>
          <w:color w:val="000000"/>
          <w:sz w:val="23"/>
          <w:szCs w:val="23"/>
        </w:rPr>
        <w:t>regulations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. </w:t>
      </w:r>
      <w:r>
        <w:rPr>
          <w:rFonts w:ascii="Tahoma" w:hAnsi="Tahoma" w:cs="Tahoma"/>
          <w:color w:val="000000"/>
          <w:sz w:val="23"/>
          <w:szCs w:val="23"/>
        </w:rPr>
        <w:t xml:space="preserve">Ms. Johnson </w:t>
      </w:r>
      <w:r w:rsidR="00DC4013">
        <w:rPr>
          <w:rFonts w:ascii="Tahoma" w:hAnsi="Tahoma" w:cs="Tahoma"/>
          <w:color w:val="000000"/>
          <w:sz w:val="23"/>
          <w:szCs w:val="23"/>
        </w:rPr>
        <w:t>noted</w:t>
      </w:r>
      <w:r>
        <w:rPr>
          <w:rFonts w:ascii="Tahoma" w:hAnsi="Tahoma" w:cs="Tahoma"/>
          <w:color w:val="000000"/>
          <w:sz w:val="23"/>
          <w:szCs w:val="23"/>
        </w:rPr>
        <w:t xml:space="preserve"> that </w:t>
      </w:r>
      <w:r w:rsidR="00DC4013">
        <w:rPr>
          <w:rFonts w:ascii="Tahoma" w:hAnsi="Tahoma" w:cs="Tahoma"/>
          <w:color w:val="000000"/>
          <w:sz w:val="23"/>
          <w:szCs w:val="23"/>
        </w:rPr>
        <w:t xml:space="preserve">the </w:t>
      </w:r>
      <w:r>
        <w:rPr>
          <w:rFonts w:ascii="Tahoma" w:hAnsi="Tahoma" w:cs="Tahoma"/>
          <w:color w:val="000000"/>
          <w:sz w:val="23"/>
          <w:szCs w:val="23"/>
        </w:rPr>
        <w:t xml:space="preserve">material change </w:t>
      </w:r>
      <w:r w:rsidR="00DC4013">
        <w:rPr>
          <w:rFonts w:ascii="Tahoma" w:hAnsi="Tahoma" w:cs="Tahoma"/>
          <w:color w:val="000000"/>
          <w:sz w:val="23"/>
          <w:szCs w:val="23"/>
        </w:rPr>
        <w:t xml:space="preserve">notice process </w:t>
      </w:r>
      <w:r>
        <w:rPr>
          <w:rFonts w:ascii="Tahoma" w:hAnsi="Tahoma" w:cs="Tahoma"/>
          <w:color w:val="000000"/>
          <w:sz w:val="23"/>
          <w:szCs w:val="23"/>
        </w:rPr>
        <w:t xml:space="preserve">is in </w:t>
      </w:r>
      <w:r w:rsidR="00F24EA5">
        <w:rPr>
          <w:rFonts w:ascii="Tahoma" w:hAnsi="Tahoma" w:cs="Tahoma"/>
          <w:color w:val="000000"/>
          <w:sz w:val="23"/>
          <w:szCs w:val="23"/>
        </w:rPr>
        <w:t>a transition pe</w:t>
      </w:r>
      <w:r>
        <w:rPr>
          <w:rFonts w:ascii="Tahoma" w:hAnsi="Tahoma" w:cs="Tahoma"/>
          <w:color w:val="000000"/>
          <w:sz w:val="23"/>
          <w:szCs w:val="23"/>
        </w:rPr>
        <w:t>riod and believed that there will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 be adjustments and changes during this period. </w:t>
      </w:r>
      <w:r>
        <w:rPr>
          <w:rFonts w:ascii="Tahoma" w:hAnsi="Tahoma" w:cs="Tahoma"/>
          <w:color w:val="000000"/>
          <w:sz w:val="23"/>
          <w:szCs w:val="23"/>
        </w:rPr>
        <w:t>She stated that this is the b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alance </w:t>
      </w:r>
      <w:r>
        <w:rPr>
          <w:rFonts w:ascii="Tahoma" w:hAnsi="Tahoma" w:cs="Tahoma"/>
          <w:color w:val="000000"/>
          <w:sz w:val="23"/>
          <w:szCs w:val="23"/>
        </w:rPr>
        <w:t xml:space="preserve">between a 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full regulatory process and wanting to get information </w:t>
      </w:r>
      <w:r w:rsidR="00DC4013">
        <w:rPr>
          <w:rFonts w:ascii="Tahoma" w:hAnsi="Tahoma" w:cs="Tahoma"/>
          <w:color w:val="000000"/>
          <w:sz w:val="23"/>
          <w:szCs w:val="23"/>
        </w:rPr>
        <w:t xml:space="preserve">released </w:t>
      </w:r>
      <w:r w:rsidR="00F24EA5">
        <w:rPr>
          <w:rFonts w:ascii="Tahoma" w:hAnsi="Tahoma" w:cs="Tahoma"/>
          <w:color w:val="000000"/>
          <w:sz w:val="23"/>
          <w:szCs w:val="23"/>
        </w:rPr>
        <w:t>immediately.</w:t>
      </w:r>
    </w:p>
    <w:p w:rsidR="00F24EA5" w:rsidRDefault="00F24EA5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1252D3" w:rsidRDefault="009A7A7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  <w:r>
        <w:rPr>
          <w:rFonts w:ascii="Tahoma" w:hAnsi="Tahoma" w:cs="Tahoma"/>
          <w:b/>
          <w:color w:val="000000"/>
          <w:sz w:val="23"/>
          <w:szCs w:val="23"/>
        </w:rPr>
        <w:t xml:space="preserve">ITEM 6: </w:t>
      </w:r>
      <w:r w:rsidR="001252D3">
        <w:rPr>
          <w:rFonts w:ascii="Tahoma" w:hAnsi="Tahoma" w:cs="Tahoma"/>
          <w:b/>
          <w:color w:val="000000"/>
          <w:sz w:val="23"/>
          <w:szCs w:val="23"/>
        </w:rPr>
        <w:t>AGENDA FOR NEXT COMMITTEE MEETING</w:t>
      </w:r>
    </w:p>
    <w:p w:rsidR="00A61F2C" w:rsidRDefault="00A61F2C" w:rsidP="00856825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F24EA5" w:rsidRDefault="00AA14CB" w:rsidP="00856825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lastRenderedPageBreak/>
        <w:t xml:space="preserve">Chair Cutler stated that he will </w:t>
      </w:r>
      <w:r w:rsidR="00F24EA5">
        <w:rPr>
          <w:rFonts w:ascii="Tahoma" w:hAnsi="Tahoma" w:cs="Tahoma"/>
          <w:color w:val="000000"/>
          <w:sz w:val="23"/>
          <w:szCs w:val="23"/>
        </w:rPr>
        <w:t xml:space="preserve">follow up </w:t>
      </w:r>
      <w:r>
        <w:rPr>
          <w:rFonts w:ascii="Tahoma" w:hAnsi="Tahoma" w:cs="Tahoma"/>
          <w:color w:val="000000"/>
          <w:sz w:val="23"/>
          <w:szCs w:val="23"/>
        </w:rPr>
        <w:t xml:space="preserve">with staff </w:t>
      </w:r>
      <w:r w:rsidR="00F24EA5">
        <w:rPr>
          <w:rFonts w:ascii="Tahoma" w:hAnsi="Tahoma" w:cs="Tahoma"/>
          <w:color w:val="000000"/>
          <w:sz w:val="23"/>
          <w:szCs w:val="23"/>
        </w:rPr>
        <w:t>on material change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1B001D">
        <w:rPr>
          <w:rFonts w:ascii="Tahoma" w:hAnsi="Tahoma" w:cs="Tahoma"/>
          <w:color w:val="000000"/>
          <w:sz w:val="23"/>
          <w:szCs w:val="23"/>
        </w:rPr>
        <w:t>notices to prepare them</w:t>
      </w:r>
      <w:r>
        <w:rPr>
          <w:rFonts w:ascii="Tahoma" w:hAnsi="Tahoma" w:cs="Tahoma"/>
          <w:color w:val="000000"/>
          <w:sz w:val="23"/>
          <w:szCs w:val="23"/>
        </w:rPr>
        <w:t xml:space="preserve"> for the full </w:t>
      </w:r>
      <w:r w:rsidR="00F24EA5">
        <w:rPr>
          <w:rFonts w:ascii="Tahoma" w:hAnsi="Tahoma" w:cs="Tahoma"/>
          <w:color w:val="000000"/>
          <w:sz w:val="23"/>
          <w:szCs w:val="23"/>
        </w:rPr>
        <w:t>commission</w:t>
      </w:r>
      <w:r w:rsidR="001B001D">
        <w:rPr>
          <w:rFonts w:ascii="Tahoma" w:hAnsi="Tahoma" w:cs="Tahoma"/>
          <w:color w:val="000000"/>
          <w:sz w:val="23"/>
          <w:szCs w:val="23"/>
        </w:rPr>
        <w:t>. Mr. Sahni joined the discussion noting that he would provide an update on the data situation.</w:t>
      </w:r>
    </w:p>
    <w:p w:rsidR="00F24EA5" w:rsidRDefault="00F24EA5" w:rsidP="00856825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1252D3" w:rsidRDefault="009A7A7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  <w:r>
        <w:rPr>
          <w:rFonts w:ascii="Tahoma" w:hAnsi="Tahoma" w:cs="Tahoma"/>
          <w:b/>
          <w:color w:val="000000"/>
          <w:sz w:val="23"/>
          <w:szCs w:val="23"/>
        </w:rPr>
        <w:t xml:space="preserve">ITEM 7: </w:t>
      </w:r>
      <w:r w:rsidR="001252D3">
        <w:rPr>
          <w:rFonts w:ascii="Tahoma" w:hAnsi="Tahoma" w:cs="Tahoma"/>
          <w:b/>
          <w:color w:val="000000"/>
          <w:sz w:val="23"/>
          <w:szCs w:val="23"/>
        </w:rPr>
        <w:t>PUBLIC COMMENT</w:t>
      </w:r>
    </w:p>
    <w:p w:rsidR="00003898" w:rsidRDefault="00003898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365523" w:rsidRDefault="00365523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 w:rsidRPr="00365523">
        <w:rPr>
          <w:rFonts w:ascii="Tahoma" w:hAnsi="Tahoma" w:cs="Tahoma"/>
          <w:color w:val="000000"/>
          <w:sz w:val="23"/>
          <w:szCs w:val="23"/>
        </w:rPr>
        <w:t>Pat Gray</w:t>
      </w:r>
      <w:r>
        <w:rPr>
          <w:rFonts w:ascii="Tahoma" w:hAnsi="Tahoma" w:cs="Tahoma"/>
          <w:color w:val="000000"/>
          <w:sz w:val="23"/>
          <w:szCs w:val="23"/>
        </w:rPr>
        <w:t xml:space="preserve">, 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a </w:t>
      </w:r>
      <w:r>
        <w:rPr>
          <w:rFonts w:ascii="Tahoma" w:hAnsi="Tahoma" w:cs="Tahoma"/>
          <w:color w:val="000000"/>
          <w:sz w:val="23"/>
          <w:szCs w:val="23"/>
        </w:rPr>
        <w:t xml:space="preserve">consumer representing </w:t>
      </w:r>
      <w:r w:rsidR="00911486">
        <w:rPr>
          <w:rFonts w:ascii="Tahoma" w:hAnsi="Tahoma" w:cs="Tahoma"/>
          <w:color w:val="000000"/>
          <w:sz w:val="23"/>
          <w:szCs w:val="23"/>
        </w:rPr>
        <w:t>herself</w:t>
      </w:r>
      <w:r>
        <w:rPr>
          <w:rFonts w:ascii="Tahoma" w:hAnsi="Tahoma" w:cs="Tahoma"/>
          <w:color w:val="000000"/>
          <w:sz w:val="23"/>
          <w:szCs w:val="23"/>
        </w:rPr>
        <w:t>,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 stated that she </w:t>
      </w:r>
      <w:r>
        <w:rPr>
          <w:rFonts w:ascii="Tahoma" w:hAnsi="Tahoma" w:cs="Tahoma"/>
          <w:color w:val="000000"/>
          <w:sz w:val="23"/>
          <w:szCs w:val="23"/>
        </w:rPr>
        <w:t>applaud</w:t>
      </w:r>
      <w:r w:rsidR="00911486">
        <w:rPr>
          <w:rFonts w:ascii="Tahoma" w:hAnsi="Tahoma" w:cs="Tahoma"/>
          <w:color w:val="000000"/>
          <w:sz w:val="23"/>
          <w:szCs w:val="23"/>
        </w:rPr>
        <w:t>ed the work and deliberation of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911486">
        <w:rPr>
          <w:rFonts w:ascii="Tahoma" w:hAnsi="Tahoma" w:cs="Tahoma"/>
          <w:color w:val="000000"/>
          <w:sz w:val="23"/>
          <w:szCs w:val="23"/>
        </w:rPr>
        <w:t>the</w:t>
      </w:r>
      <w:r>
        <w:rPr>
          <w:rFonts w:ascii="Tahoma" w:hAnsi="Tahoma" w:cs="Tahoma"/>
          <w:color w:val="000000"/>
          <w:sz w:val="23"/>
          <w:szCs w:val="23"/>
        </w:rPr>
        <w:t xml:space="preserve"> committee 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as it </w:t>
      </w:r>
      <w:r>
        <w:rPr>
          <w:rFonts w:ascii="Tahoma" w:hAnsi="Tahoma" w:cs="Tahoma"/>
          <w:color w:val="000000"/>
          <w:sz w:val="23"/>
          <w:szCs w:val="23"/>
        </w:rPr>
        <w:t>is taking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 the time</w:t>
      </w:r>
      <w:r>
        <w:rPr>
          <w:rFonts w:ascii="Tahoma" w:hAnsi="Tahoma" w:cs="Tahoma"/>
          <w:color w:val="000000"/>
          <w:sz w:val="23"/>
          <w:szCs w:val="23"/>
        </w:rPr>
        <w:t xml:space="preserve"> to make sure the data is authentic and </w:t>
      </w:r>
      <w:r w:rsidR="00217861">
        <w:rPr>
          <w:rFonts w:ascii="Tahoma" w:hAnsi="Tahoma" w:cs="Tahoma"/>
          <w:color w:val="000000"/>
          <w:sz w:val="23"/>
          <w:szCs w:val="23"/>
        </w:rPr>
        <w:t xml:space="preserve">has </w:t>
      </w:r>
      <w:r>
        <w:rPr>
          <w:rFonts w:ascii="Tahoma" w:hAnsi="Tahoma" w:cs="Tahoma"/>
          <w:color w:val="000000"/>
          <w:sz w:val="23"/>
          <w:szCs w:val="23"/>
        </w:rPr>
        <w:t xml:space="preserve">a solid foundation. 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She believed that the </w:t>
      </w:r>
      <w:r>
        <w:rPr>
          <w:rFonts w:ascii="Tahoma" w:hAnsi="Tahoma" w:cs="Tahoma"/>
          <w:color w:val="000000"/>
          <w:sz w:val="23"/>
          <w:szCs w:val="23"/>
        </w:rPr>
        <w:t xml:space="preserve">media attention to reports that premiums are going up </w:t>
      </w:r>
      <w:r w:rsidR="00217861">
        <w:rPr>
          <w:rFonts w:ascii="Tahoma" w:hAnsi="Tahoma" w:cs="Tahoma"/>
          <w:color w:val="000000"/>
          <w:sz w:val="23"/>
          <w:szCs w:val="23"/>
        </w:rPr>
        <w:t>is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 misleading</w:t>
      </w:r>
      <w:r w:rsidR="00217861">
        <w:rPr>
          <w:rFonts w:ascii="Tahoma" w:hAnsi="Tahoma" w:cs="Tahoma"/>
          <w:color w:val="000000"/>
          <w:sz w:val="23"/>
          <w:szCs w:val="23"/>
        </w:rPr>
        <w:t xml:space="preserve"> and detrimental to consumers.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 Chair Cutler agreed and reiterated his belief that that there</w:t>
      </w:r>
      <w:r>
        <w:rPr>
          <w:rFonts w:ascii="Tahoma" w:hAnsi="Tahoma" w:cs="Tahoma"/>
          <w:color w:val="000000"/>
          <w:sz w:val="23"/>
          <w:szCs w:val="23"/>
        </w:rPr>
        <w:t xml:space="preserve"> should 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be </w:t>
      </w:r>
      <w:r>
        <w:rPr>
          <w:rFonts w:ascii="Tahoma" w:hAnsi="Tahoma" w:cs="Tahoma"/>
          <w:color w:val="000000"/>
          <w:sz w:val="23"/>
          <w:szCs w:val="23"/>
        </w:rPr>
        <w:t>more reporting periods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 of data by the HPC</w:t>
      </w:r>
      <w:r>
        <w:rPr>
          <w:rFonts w:ascii="Tahoma" w:hAnsi="Tahoma" w:cs="Tahoma"/>
          <w:color w:val="000000"/>
          <w:sz w:val="23"/>
          <w:szCs w:val="23"/>
        </w:rPr>
        <w:t>.</w:t>
      </w:r>
      <w:r w:rsidR="00911486">
        <w:rPr>
          <w:rFonts w:ascii="Tahoma" w:hAnsi="Tahoma" w:cs="Tahoma"/>
          <w:color w:val="000000"/>
          <w:sz w:val="23"/>
          <w:szCs w:val="23"/>
        </w:rPr>
        <w:t xml:space="preserve"> Dr. Hattis agreed that quarterly reporting would be beneficial. Mr. Seltz commented that it is important to recognize that t</w:t>
      </w:r>
      <w:r>
        <w:rPr>
          <w:rFonts w:ascii="Tahoma" w:hAnsi="Tahoma" w:cs="Tahoma"/>
          <w:color w:val="000000"/>
          <w:sz w:val="23"/>
          <w:szCs w:val="23"/>
        </w:rPr>
        <w:t xml:space="preserve">otal </w:t>
      </w:r>
      <w:r w:rsidR="00911486">
        <w:rPr>
          <w:rFonts w:ascii="Tahoma" w:hAnsi="Tahoma" w:cs="Tahoma"/>
          <w:color w:val="000000"/>
          <w:sz w:val="23"/>
          <w:szCs w:val="23"/>
        </w:rPr>
        <w:t>h</w:t>
      </w:r>
      <w:r>
        <w:rPr>
          <w:rFonts w:ascii="Tahoma" w:hAnsi="Tahoma" w:cs="Tahoma"/>
          <w:color w:val="000000"/>
          <w:sz w:val="23"/>
          <w:szCs w:val="23"/>
        </w:rPr>
        <w:t xml:space="preserve">ealth </w:t>
      </w:r>
      <w:r w:rsidR="00911486">
        <w:rPr>
          <w:rFonts w:ascii="Tahoma" w:hAnsi="Tahoma" w:cs="Tahoma"/>
          <w:color w:val="000000"/>
          <w:sz w:val="23"/>
          <w:szCs w:val="23"/>
        </w:rPr>
        <w:t>e</w:t>
      </w:r>
      <w:r>
        <w:rPr>
          <w:rFonts w:ascii="Tahoma" w:hAnsi="Tahoma" w:cs="Tahoma"/>
          <w:color w:val="000000"/>
          <w:sz w:val="23"/>
          <w:szCs w:val="23"/>
        </w:rPr>
        <w:t>xpenditure growth is not reflective of premium growth.</w:t>
      </w:r>
    </w:p>
    <w:p w:rsidR="00365523" w:rsidRDefault="00365523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65523" w:rsidRDefault="00911486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Eric 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Linzer, </w:t>
      </w:r>
      <w:r>
        <w:rPr>
          <w:rFonts w:ascii="Tahoma" w:hAnsi="Tahoma" w:cs="Tahoma"/>
          <w:color w:val="000000"/>
          <w:sz w:val="23"/>
          <w:szCs w:val="23"/>
        </w:rPr>
        <w:t>of the Massachusetts Association of Health Plans, stated that they are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>strong supporters of the HPC and CHIA report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s. </w:t>
      </w:r>
      <w:r w:rsidR="00F93CC5">
        <w:rPr>
          <w:rFonts w:ascii="Tahoma" w:hAnsi="Tahoma" w:cs="Tahoma"/>
          <w:color w:val="000000"/>
          <w:sz w:val="23"/>
          <w:szCs w:val="23"/>
        </w:rPr>
        <w:t>He men</w:t>
      </w:r>
      <w:r>
        <w:rPr>
          <w:rFonts w:ascii="Tahoma" w:hAnsi="Tahoma" w:cs="Tahoma"/>
          <w:color w:val="000000"/>
          <w:sz w:val="23"/>
          <w:szCs w:val="23"/>
        </w:rPr>
        <w:t xml:space="preserve">tioned that </w:t>
      </w:r>
      <w:r w:rsidR="00F93CC5">
        <w:rPr>
          <w:rFonts w:ascii="Tahoma" w:hAnsi="Tahoma" w:cs="Tahoma"/>
          <w:color w:val="000000"/>
          <w:sz w:val="23"/>
          <w:szCs w:val="23"/>
        </w:rPr>
        <w:t xml:space="preserve">if the HPC wants </w:t>
      </w:r>
      <w:r>
        <w:rPr>
          <w:rFonts w:ascii="Tahoma" w:hAnsi="Tahoma" w:cs="Tahoma"/>
          <w:color w:val="000000"/>
          <w:sz w:val="23"/>
          <w:szCs w:val="23"/>
        </w:rPr>
        <w:t xml:space="preserve">additional data from carriers it would be beneficial to set up the </w:t>
      </w:r>
      <w:r w:rsidR="00217861">
        <w:rPr>
          <w:rFonts w:ascii="Tahoma" w:hAnsi="Tahoma" w:cs="Tahoma"/>
          <w:color w:val="000000"/>
          <w:sz w:val="23"/>
          <w:szCs w:val="23"/>
        </w:rPr>
        <w:t xml:space="preserve">working group </w:t>
      </w:r>
      <w:r>
        <w:rPr>
          <w:rFonts w:ascii="Tahoma" w:hAnsi="Tahoma" w:cs="Tahoma"/>
          <w:color w:val="000000"/>
          <w:sz w:val="23"/>
          <w:szCs w:val="23"/>
        </w:rPr>
        <w:t xml:space="preserve">meetings </w:t>
      </w:r>
      <w:r w:rsidR="00217861">
        <w:rPr>
          <w:rFonts w:ascii="Tahoma" w:hAnsi="Tahoma" w:cs="Tahoma"/>
          <w:color w:val="000000"/>
          <w:sz w:val="23"/>
          <w:szCs w:val="23"/>
        </w:rPr>
        <w:t>as soon as possible</w:t>
      </w:r>
      <w:r>
        <w:rPr>
          <w:rFonts w:ascii="Tahoma" w:hAnsi="Tahoma" w:cs="Tahoma"/>
          <w:color w:val="000000"/>
          <w:sz w:val="23"/>
          <w:szCs w:val="23"/>
        </w:rPr>
        <w:t>.</w:t>
      </w:r>
    </w:p>
    <w:p w:rsidR="00365523" w:rsidRDefault="00365523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365523" w:rsidRPr="00365523" w:rsidRDefault="00911486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Chair </w:t>
      </w:r>
      <w:r w:rsidR="00365523">
        <w:rPr>
          <w:rFonts w:ascii="Tahoma" w:hAnsi="Tahoma" w:cs="Tahoma"/>
          <w:color w:val="000000"/>
          <w:sz w:val="23"/>
          <w:szCs w:val="23"/>
        </w:rPr>
        <w:t>Altman</w:t>
      </w:r>
      <w:r>
        <w:rPr>
          <w:rFonts w:ascii="Tahoma" w:hAnsi="Tahoma" w:cs="Tahoma"/>
          <w:color w:val="000000"/>
          <w:sz w:val="23"/>
          <w:szCs w:val="23"/>
        </w:rPr>
        <w:t xml:space="preserve"> then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 reinforce</w:t>
      </w:r>
      <w:r>
        <w:rPr>
          <w:rFonts w:ascii="Tahoma" w:hAnsi="Tahoma" w:cs="Tahoma"/>
          <w:color w:val="000000"/>
          <w:sz w:val="23"/>
          <w:szCs w:val="23"/>
        </w:rPr>
        <w:t>d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>Mr. Seltz’s comment</w:t>
      </w:r>
      <w:r w:rsidR="00217861">
        <w:rPr>
          <w:rFonts w:ascii="Tahoma" w:hAnsi="Tahoma" w:cs="Tahoma"/>
          <w:color w:val="000000"/>
          <w:sz w:val="23"/>
          <w:szCs w:val="23"/>
        </w:rPr>
        <w:t>, noting that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 more information is </w:t>
      </w:r>
      <w:r w:rsidR="00F93CC5">
        <w:rPr>
          <w:rFonts w:ascii="Tahoma" w:hAnsi="Tahoma" w:cs="Tahoma"/>
          <w:color w:val="000000"/>
          <w:sz w:val="23"/>
          <w:szCs w:val="23"/>
        </w:rPr>
        <w:t>laudable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, but </w:t>
      </w:r>
      <w:r w:rsidR="00217861">
        <w:rPr>
          <w:rFonts w:ascii="Tahoma" w:hAnsi="Tahoma" w:cs="Tahoma"/>
          <w:color w:val="000000"/>
          <w:sz w:val="23"/>
          <w:szCs w:val="23"/>
        </w:rPr>
        <w:t xml:space="preserve">warning 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that more information in bits and pieces may distort reality. </w:t>
      </w:r>
      <w:r w:rsidR="00F20F18">
        <w:rPr>
          <w:rFonts w:ascii="Tahoma" w:hAnsi="Tahoma" w:cs="Tahoma"/>
          <w:color w:val="000000"/>
          <w:sz w:val="23"/>
          <w:szCs w:val="23"/>
        </w:rPr>
        <w:t xml:space="preserve">Chair Altman </w:t>
      </w:r>
      <w:r>
        <w:rPr>
          <w:rFonts w:ascii="Tahoma" w:hAnsi="Tahoma" w:cs="Tahoma"/>
          <w:color w:val="000000"/>
          <w:sz w:val="23"/>
          <w:szCs w:val="23"/>
        </w:rPr>
        <w:t>stressed that t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imeliness and </w:t>
      </w:r>
      <w:r>
        <w:rPr>
          <w:rFonts w:ascii="Tahoma" w:hAnsi="Tahoma" w:cs="Tahoma"/>
          <w:color w:val="000000"/>
          <w:sz w:val="23"/>
          <w:szCs w:val="23"/>
        </w:rPr>
        <w:t>a</w:t>
      </w:r>
      <w:r w:rsidR="00365523">
        <w:rPr>
          <w:rFonts w:ascii="Tahoma" w:hAnsi="Tahoma" w:cs="Tahoma"/>
          <w:color w:val="000000"/>
          <w:sz w:val="23"/>
          <w:szCs w:val="23"/>
        </w:rPr>
        <w:t>ccur</w:t>
      </w:r>
      <w:r>
        <w:rPr>
          <w:rFonts w:ascii="Tahoma" w:hAnsi="Tahoma" w:cs="Tahoma"/>
          <w:color w:val="000000"/>
          <w:sz w:val="23"/>
          <w:szCs w:val="23"/>
        </w:rPr>
        <w:t>acy</w:t>
      </w:r>
      <w:r w:rsidR="00675D62">
        <w:rPr>
          <w:rFonts w:ascii="Tahoma" w:hAnsi="Tahoma" w:cs="Tahoma"/>
          <w:color w:val="000000"/>
          <w:sz w:val="23"/>
          <w:szCs w:val="23"/>
        </w:rPr>
        <w:t xml:space="preserve"> </w:t>
      </w:r>
      <w:r w:rsidR="00217861">
        <w:rPr>
          <w:rFonts w:ascii="Tahoma" w:hAnsi="Tahoma" w:cs="Tahoma"/>
          <w:color w:val="000000"/>
          <w:sz w:val="23"/>
          <w:szCs w:val="23"/>
        </w:rPr>
        <w:t xml:space="preserve">are </w:t>
      </w:r>
      <w:r w:rsidR="00675D62">
        <w:rPr>
          <w:rFonts w:ascii="Tahoma" w:hAnsi="Tahoma" w:cs="Tahoma"/>
          <w:color w:val="000000"/>
          <w:sz w:val="23"/>
          <w:szCs w:val="23"/>
        </w:rPr>
        <w:t>the most important thing</w:t>
      </w:r>
      <w:r w:rsidR="00217861">
        <w:rPr>
          <w:rFonts w:ascii="Tahoma" w:hAnsi="Tahoma" w:cs="Tahoma"/>
          <w:color w:val="000000"/>
          <w:sz w:val="23"/>
          <w:szCs w:val="23"/>
        </w:rPr>
        <w:t>s</w:t>
      </w:r>
      <w:r w:rsidR="00675D62">
        <w:rPr>
          <w:rFonts w:ascii="Tahoma" w:hAnsi="Tahoma" w:cs="Tahoma"/>
          <w:color w:val="000000"/>
          <w:sz w:val="23"/>
          <w:szCs w:val="23"/>
        </w:rPr>
        <w:t xml:space="preserve"> for this process.</w:t>
      </w:r>
    </w:p>
    <w:p w:rsidR="00F72A94" w:rsidRDefault="00F72A94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F72A94" w:rsidRDefault="009A7A7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  <w:r>
        <w:rPr>
          <w:rFonts w:ascii="Tahoma" w:hAnsi="Tahoma" w:cs="Tahoma"/>
          <w:b/>
          <w:color w:val="000000"/>
          <w:sz w:val="23"/>
          <w:szCs w:val="23"/>
        </w:rPr>
        <w:t>ITEM 8: CLOSING</w:t>
      </w:r>
    </w:p>
    <w:p w:rsidR="00D84616" w:rsidRDefault="00D84616" w:rsidP="007D1011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3"/>
          <w:szCs w:val="23"/>
        </w:rPr>
      </w:pPr>
    </w:p>
    <w:p w:rsidR="00D84616" w:rsidRPr="00D84616" w:rsidRDefault="00E450F4" w:rsidP="007D1011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Chair</w:t>
      </w:r>
      <w:r w:rsidR="00D84616">
        <w:rPr>
          <w:rFonts w:ascii="Tahoma" w:hAnsi="Tahoma" w:cs="Tahoma"/>
          <w:color w:val="000000"/>
          <w:sz w:val="23"/>
          <w:szCs w:val="23"/>
        </w:rPr>
        <w:t xml:space="preserve"> </w:t>
      </w:r>
      <w:r w:rsidR="00365523">
        <w:rPr>
          <w:rFonts w:ascii="Tahoma" w:hAnsi="Tahoma" w:cs="Tahoma"/>
          <w:color w:val="000000"/>
          <w:sz w:val="23"/>
          <w:szCs w:val="23"/>
        </w:rPr>
        <w:t>Cutler</w:t>
      </w:r>
      <w:r w:rsidR="00D84616">
        <w:rPr>
          <w:rFonts w:ascii="Tahoma" w:hAnsi="Tahoma" w:cs="Tahoma"/>
          <w:color w:val="000000"/>
          <w:sz w:val="23"/>
          <w:szCs w:val="23"/>
        </w:rPr>
        <w:t xml:space="preserve"> saw no more people wishing to comment</w:t>
      </w:r>
      <w:r w:rsidR="00365523">
        <w:rPr>
          <w:rFonts w:ascii="Tahoma" w:hAnsi="Tahoma" w:cs="Tahoma"/>
          <w:color w:val="000000"/>
          <w:sz w:val="23"/>
          <w:szCs w:val="23"/>
        </w:rPr>
        <w:t xml:space="preserve"> and adjourned the meeting at 11</w:t>
      </w:r>
      <w:r w:rsidR="00D84616">
        <w:rPr>
          <w:rFonts w:ascii="Tahoma" w:hAnsi="Tahoma" w:cs="Tahoma"/>
          <w:color w:val="000000"/>
          <w:sz w:val="23"/>
          <w:szCs w:val="23"/>
        </w:rPr>
        <w:t>:3</w:t>
      </w:r>
      <w:r w:rsidR="00365523">
        <w:rPr>
          <w:rFonts w:ascii="Tahoma" w:hAnsi="Tahoma" w:cs="Tahoma"/>
          <w:color w:val="000000"/>
          <w:sz w:val="23"/>
          <w:szCs w:val="23"/>
        </w:rPr>
        <w:t>5</w:t>
      </w:r>
      <w:r w:rsidR="00D84616">
        <w:rPr>
          <w:rFonts w:ascii="Tahoma" w:hAnsi="Tahoma" w:cs="Tahoma"/>
          <w:color w:val="000000"/>
          <w:sz w:val="23"/>
          <w:szCs w:val="23"/>
        </w:rPr>
        <w:t>am.</w:t>
      </w:r>
    </w:p>
    <w:sectPr w:rsidR="00D84616" w:rsidRPr="00D84616" w:rsidSect="00434AF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F05" w:rsidRDefault="00234F05">
      <w:r>
        <w:separator/>
      </w:r>
    </w:p>
  </w:endnote>
  <w:endnote w:type="continuationSeparator" w:id="0">
    <w:p w:rsidR="00234F05" w:rsidRDefault="002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09" w:rsidRDefault="00205109" w:rsidP="00F20F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5109" w:rsidRDefault="00205109" w:rsidP="00F20F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09" w:rsidRDefault="00205109" w:rsidP="00274C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411">
      <w:rPr>
        <w:rStyle w:val="PageNumber"/>
        <w:noProof/>
      </w:rPr>
      <w:t>1</w:t>
    </w:r>
    <w:r>
      <w:rPr>
        <w:rStyle w:val="PageNumber"/>
      </w:rPr>
      <w:fldChar w:fldCharType="end"/>
    </w:r>
  </w:p>
  <w:p w:rsidR="00205109" w:rsidRDefault="00205109" w:rsidP="00274C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F05" w:rsidRDefault="00234F05">
      <w:r>
        <w:separator/>
      </w:r>
    </w:p>
  </w:footnote>
  <w:footnote w:type="continuationSeparator" w:id="0">
    <w:p w:rsidR="00234F05" w:rsidRDefault="002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C8"/>
    <w:rsid w:val="00003898"/>
    <w:rsid w:val="00022EB5"/>
    <w:rsid w:val="000577B0"/>
    <w:rsid w:val="000E43C7"/>
    <w:rsid w:val="00102CDD"/>
    <w:rsid w:val="00110430"/>
    <w:rsid w:val="001169BA"/>
    <w:rsid w:val="001252D3"/>
    <w:rsid w:val="00135FB9"/>
    <w:rsid w:val="001660A5"/>
    <w:rsid w:val="001B001D"/>
    <w:rsid w:val="001B55B5"/>
    <w:rsid w:val="001C1BDC"/>
    <w:rsid w:val="002034F0"/>
    <w:rsid w:val="00205109"/>
    <w:rsid w:val="00206A5E"/>
    <w:rsid w:val="00217861"/>
    <w:rsid w:val="00226308"/>
    <w:rsid w:val="00234F05"/>
    <w:rsid w:val="00274C26"/>
    <w:rsid w:val="00305133"/>
    <w:rsid w:val="003079D3"/>
    <w:rsid w:val="0033436E"/>
    <w:rsid w:val="00337690"/>
    <w:rsid w:val="00365523"/>
    <w:rsid w:val="00367B73"/>
    <w:rsid w:val="00385D4C"/>
    <w:rsid w:val="003956EA"/>
    <w:rsid w:val="003B72FA"/>
    <w:rsid w:val="003E7402"/>
    <w:rsid w:val="003F2C17"/>
    <w:rsid w:val="00434AFE"/>
    <w:rsid w:val="00476AB2"/>
    <w:rsid w:val="004B02EF"/>
    <w:rsid w:val="004C01A6"/>
    <w:rsid w:val="004C6D54"/>
    <w:rsid w:val="004C72CF"/>
    <w:rsid w:val="005A334E"/>
    <w:rsid w:val="005C120D"/>
    <w:rsid w:val="005F2CA3"/>
    <w:rsid w:val="006641C8"/>
    <w:rsid w:val="00675D62"/>
    <w:rsid w:val="006B37EB"/>
    <w:rsid w:val="006C184A"/>
    <w:rsid w:val="006E2657"/>
    <w:rsid w:val="00705926"/>
    <w:rsid w:val="00735411"/>
    <w:rsid w:val="007566F9"/>
    <w:rsid w:val="00775B5A"/>
    <w:rsid w:val="007764E7"/>
    <w:rsid w:val="007C5DCE"/>
    <w:rsid w:val="007D1011"/>
    <w:rsid w:val="007F47DA"/>
    <w:rsid w:val="00856825"/>
    <w:rsid w:val="008744EA"/>
    <w:rsid w:val="008A3390"/>
    <w:rsid w:val="008E19FF"/>
    <w:rsid w:val="00911486"/>
    <w:rsid w:val="009359ED"/>
    <w:rsid w:val="009A7A76"/>
    <w:rsid w:val="009E02A6"/>
    <w:rsid w:val="009F3ACC"/>
    <w:rsid w:val="00A04155"/>
    <w:rsid w:val="00A50480"/>
    <w:rsid w:val="00A61F2C"/>
    <w:rsid w:val="00A76546"/>
    <w:rsid w:val="00AA14CB"/>
    <w:rsid w:val="00AA280C"/>
    <w:rsid w:val="00AC08AE"/>
    <w:rsid w:val="00AC38C4"/>
    <w:rsid w:val="00B74AE4"/>
    <w:rsid w:val="00B768CA"/>
    <w:rsid w:val="00BA00FA"/>
    <w:rsid w:val="00BA4238"/>
    <w:rsid w:val="00BE4262"/>
    <w:rsid w:val="00BF7868"/>
    <w:rsid w:val="00C13A61"/>
    <w:rsid w:val="00C13D71"/>
    <w:rsid w:val="00C6156B"/>
    <w:rsid w:val="00C6298A"/>
    <w:rsid w:val="00D84616"/>
    <w:rsid w:val="00DC4013"/>
    <w:rsid w:val="00DD08A2"/>
    <w:rsid w:val="00E05933"/>
    <w:rsid w:val="00E347B2"/>
    <w:rsid w:val="00E44CCE"/>
    <w:rsid w:val="00E450F4"/>
    <w:rsid w:val="00E8024B"/>
    <w:rsid w:val="00EB42FC"/>
    <w:rsid w:val="00EC01DB"/>
    <w:rsid w:val="00ED629C"/>
    <w:rsid w:val="00F118DB"/>
    <w:rsid w:val="00F156B6"/>
    <w:rsid w:val="00F20F18"/>
    <w:rsid w:val="00F24EA5"/>
    <w:rsid w:val="00F72A94"/>
    <w:rsid w:val="00F93CC5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C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1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0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1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274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C26"/>
  </w:style>
  <w:style w:type="character" w:styleId="PageNumber">
    <w:name w:val="page number"/>
    <w:basedOn w:val="DefaultParagraphFont"/>
    <w:uiPriority w:val="99"/>
    <w:semiHidden/>
    <w:unhideWhenUsed/>
    <w:rsid w:val="00274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C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1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0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1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274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C26"/>
  </w:style>
  <w:style w:type="character" w:styleId="PageNumber">
    <w:name w:val="page number"/>
    <w:basedOn w:val="DefaultParagraphFont"/>
    <w:uiPriority w:val="99"/>
    <w:semiHidden/>
    <w:unhideWhenUsed/>
    <w:rsid w:val="0027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8B3A-0C38-44E0-8F25-DA004AE1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1856</Words>
  <Characters>10580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Ng (HPC)</dc:creator>
  <cp:lastModifiedBy>ANF</cp:lastModifiedBy>
  <cp:revision>2</cp:revision>
  <dcterms:created xsi:type="dcterms:W3CDTF">2018-03-14T20:40:00Z</dcterms:created>
  <dcterms:modified xsi:type="dcterms:W3CDTF">2018-03-14T20:40:00Z</dcterms:modified>
</cp:coreProperties>
</file>