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rPr>
          <w:rFonts w:asciiTheme="minorHAnsi" w:eastAsiaTheme="minorHAnsi" w:hAnsiTheme="minorHAnsi" w:cstheme="minorBidi"/>
          <w:b w:val="0"/>
          <w:bCs w:val="0"/>
          <w:color w:val="auto"/>
          <w:sz w:val="22"/>
          <w:szCs w:val="22"/>
        </w:rPr>
        <w:id w:val="108328081"/>
        <w:docPartObj>
          <w:docPartGallery w:val="Table of Contents"/>
          <w:docPartUnique/>
        </w:docPartObj>
      </w:sdtPr>
      <w:sdtContent>
        <w:p w:rsidR="00441E46" w:rsidRDefault="00071DB5" w:rsidP="00071DB5">
          <w:pPr>
            <w:pStyle w:val="TOCHeading"/>
            <w:jc w:val="center"/>
            <w:rPr>
              <w:rFonts w:asciiTheme="minorHAnsi" w:eastAsiaTheme="minorHAnsi" w:hAnsiTheme="minorHAnsi" w:cstheme="minorBidi"/>
              <w:bCs w:val="0"/>
              <w:color w:val="auto"/>
              <w:sz w:val="22"/>
              <w:szCs w:val="22"/>
            </w:rPr>
          </w:pPr>
          <w:r w:rsidRPr="00071DB5">
            <w:rPr>
              <w:rFonts w:ascii="Times New Roman" w:eastAsiaTheme="minorHAnsi" w:hAnsi="Times New Roman" w:cs="Times New Roman"/>
              <w:bCs w:val="0"/>
              <w:color w:val="auto"/>
              <w:sz w:val="32"/>
              <w:szCs w:val="32"/>
            </w:rPr>
            <w:t>Table of Contents</w:t>
          </w:r>
        </w:p>
        <w:p w:rsidR="00071DB5" w:rsidRPr="006E6B08" w:rsidRDefault="00071DB5" w:rsidP="00071DB5">
          <w:pPr>
            <w:rPr>
              <w:rFonts w:ascii="Times New Roman" w:hAnsi="Times New Roman" w:cs="Times New Roman"/>
            </w:rPr>
          </w:pPr>
        </w:p>
        <w:p w:rsidR="0095424B" w:rsidRDefault="004F21E3">
          <w:pPr>
            <w:pStyle w:val="TOC3"/>
            <w:tabs>
              <w:tab w:val="right" w:leader="dot" w:pos="9350"/>
            </w:tabs>
            <w:rPr>
              <w:rFonts w:eastAsiaTheme="minorEastAsia"/>
              <w:noProof/>
            </w:rPr>
          </w:pPr>
          <w:r w:rsidRPr="006E6B08">
            <w:rPr>
              <w:rFonts w:ascii="Times New Roman" w:hAnsi="Times New Roman" w:cs="Times New Roman"/>
            </w:rPr>
            <w:fldChar w:fldCharType="begin"/>
          </w:r>
          <w:r w:rsidR="00402513" w:rsidRPr="006E6B08">
            <w:rPr>
              <w:rFonts w:ascii="Times New Roman" w:hAnsi="Times New Roman" w:cs="Times New Roman"/>
            </w:rPr>
            <w:instrText xml:space="preserve"> TOC \o "1-3" \h \z \u </w:instrText>
          </w:r>
          <w:r w:rsidRPr="006E6B08">
            <w:rPr>
              <w:rFonts w:ascii="Times New Roman" w:hAnsi="Times New Roman" w:cs="Times New Roman"/>
            </w:rPr>
            <w:fldChar w:fldCharType="separate"/>
          </w:r>
          <w:hyperlink w:anchor="_Toc421101104" w:history="1">
            <w:r w:rsidR="0095424B" w:rsidRPr="001B25EC">
              <w:rPr>
                <w:rStyle w:val="Hyperlink"/>
                <w:noProof/>
                <w:lang w:bidi="en-US"/>
              </w:rPr>
              <w:t>CHAPTER 1: SCOPE AND ADMINISTRATION</w:t>
            </w:r>
            <w:r w:rsidR="0095424B">
              <w:rPr>
                <w:noProof/>
                <w:webHidden/>
              </w:rPr>
              <w:tab/>
            </w:r>
            <w:r>
              <w:rPr>
                <w:noProof/>
                <w:webHidden/>
              </w:rPr>
              <w:fldChar w:fldCharType="begin"/>
            </w:r>
            <w:r w:rsidR="0095424B">
              <w:rPr>
                <w:noProof/>
                <w:webHidden/>
              </w:rPr>
              <w:instrText xml:space="preserve"> PAGEREF _Toc421101104 \h </w:instrText>
            </w:r>
            <w:r>
              <w:rPr>
                <w:noProof/>
                <w:webHidden/>
              </w:rPr>
            </w:r>
            <w:r>
              <w:rPr>
                <w:noProof/>
                <w:webHidden/>
              </w:rPr>
              <w:fldChar w:fldCharType="separate"/>
            </w:r>
            <w:r w:rsidR="0095424B">
              <w:rPr>
                <w:noProof/>
                <w:webHidden/>
              </w:rPr>
              <w:t>3</w:t>
            </w:r>
            <w:r>
              <w:rPr>
                <w:noProof/>
                <w:webHidden/>
              </w:rPr>
              <w:fldChar w:fldCharType="end"/>
            </w:r>
          </w:hyperlink>
        </w:p>
        <w:p w:rsidR="0095424B" w:rsidRDefault="004F21E3">
          <w:pPr>
            <w:pStyle w:val="TOC3"/>
            <w:tabs>
              <w:tab w:val="right" w:leader="dot" w:pos="9350"/>
            </w:tabs>
            <w:rPr>
              <w:rFonts w:eastAsiaTheme="minorEastAsia"/>
              <w:noProof/>
            </w:rPr>
          </w:pPr>
          <w:hyperlink w:anchor="_Toc421101105" w:history="1">
            <w:r w:rsidR="0095424B" w:rsidRPr="001B25EC">
              <w:rPr>
                <w:rStyle w:val="Hyperlink"/>
                <w:noProof/>
                <w:lang w:bidi="en-US"/>
              </w:rPr>
              <w:t>CHAPTER 2: DEFINITIONS</w:t>
            </w:r>
            <w:r w:rsidR="0095424B">
              <w:rPr>
                <w:noProof/>
                <w:webHidden/>
              </w:rPr>
              <w:tab/>
            </w:r>
            <w:r>
              <w:rPr>
                <w:noProof/>
                <w:webHidden/>
              </w:rPr>
              <w:fldChar w:fldCharType="begin"/>
            </w:r>
            <w:r w:rsidR="0095424B">
              <w:rPr>
                <w:noProof/>
                <w:webHidden/>
              </w:rPr>
              <w:instrText xml:space="preserve"> PAGEREF _Toc421101105 \h </w:instrText>
            </w:r>
            <w:r>
              <w:rPr>
                <w:noProof/>
                <w:webHidden/>
              </w:rPr>
            </w:r>
            <w:r>
              <w:rPr>
                <w:noProof/>
                <w:webHidden/>
              </w:rPr>
              <w:fldChar w:fldCharType="separate"/>
            </w:r>
            <w:r w:rsidR="0095424B">
              <w:rPr>
                <w:noProof/>
                <w:webHidden/>
              </w:rPr>
              <w:t>23</w:t>
            </w:r>
            <w:r>
              <w:rPr>
                <w:noProof/>
                <w:webHidden/>
              </w:rPr>
              <w:fldChar w:fldCharType="end"/>
            </w:r>
          </w:hyperlink>
        </w:p>
        <w:p w:rsidR="0095424B" w:rsidRDefault="004F21E3">
          <w:pPr>
            <w:pStyle w:val="TOC3"/>
            <w:tabs>
              <w:tab w:val="right" w:leader="dot" w:pos="9350"/>
            </w:tabs>
            <w:rPr>
              <w:rFonts w:eastAsiaTheme="minorEastAsia"/>
              <w:noProof/>
            </w:rPr>
          </w:pPr>
          <w:hyperlink w:anchor="_Toc421101106" w:history="1">
            <w:r w:rsidR="0095424B" w:rsidRPr="001B25EC">
              <w:rPr>
                <w:rStyle w:val="Hyperlink"/>
                <w:noProof/>
                <w:lang w:bidi="en-US"/>
              </w:rPr>
              <w:t>CHAPTER 3: BUILDING PLANNING</w:t>
            </w:r>
            <w:r w:rsidR="0095424B">
              <w:rPr>
                <w:noProof/>
                <w:webHidden/>
              </w:rPr>
              <w:tab/>
            </w:r>
            <w:r>
              <w:rPr>
                <w:noProof/>
                <w:webHidden/>
              </w:rPr>
              <w:fldChar w:fldCharType="begin"/>
            </w:r>
            <w:r w:rsidR="0095424B">
              <w:rPr>
                <w:noProof/>
                <w:webHidden/>
              </w:rPr>
              <w:instrText xml:space="preserve"> PAGEREF _Toc421101106 \h </w:instrText>
            </w:r>
            <w:r>
              <w:rPr>
                <w:noProof/>
                <w:webHidden/>
              </w:rPr>
            </w:r>
            <w:r>
              <w:rPr>
                <w:noProof/>
                <w:webHidden/>
              </w:rPr>
              <w:fldChar w:fldCharType="separate"/>
            </w:r>
            <w:r w:rsidR="0095424B">
              <w:rPr>
                <w:noProof/>
                <w:webHidden/>
              </w:rPr>
              <w:t>25</w:t>
            </w:r>
            <w:r>
              <w:rPr>
                <w:noProof/>
                <w:webHidden/>
              </w:rPr>
              <w:fldChar w:fldCharType="end"/>
            </w:r>
          </w:hyperlink>
        </w:p>
        <w:p w:rsidR="0095424B" w:rsidRDefault="004F21E3">
          <w:pPr>
            <w:pStyle w:val="TOC3"/>
            <w:tabs>
              <w:tab w:val="right" w:leader="dot" w:pos="9350"/>
            </w:tabs>
            <w:rPr>
              <w:rFonts w:eastAsiaTheme="minorEastAsia"/>
              <w:noProof/>
            </w:rPr>
          </w:pPr>
          <w:hyperlink w:anchor="_Toc421101107" w:history="1">
            <w:r w:rsidR="0095424B" w:rsidRPr="001B25EC">
              <w:rPr>
                <w:rStyle w:val="Hyperlink"/>
                <w:noProof/>
                <w:lang w:bidi="en-US"/>
              </w:rPr>
              <w:t>CHAPTER 4: FOUNDATIONS</w:t>
            </w:r>
            <w:r w:rsidR="0095424B">
              <w:rPr>
                <w:noProof/>
                <w:webHidden/>
              </w:rPr>
              <w:tab/>
            </w:r>
            <w:r>
              <w:rPr>
                <w:noProof/>
                <w:webHidden/>
              </w:rPr>
              <w:fldChar w:fldCharType="begin"/>
            </w:r>
            <w:r w:rsidR="0095424B">
              <w:rPr>
                <w:noProof/>
                <w:webHidden/>
              </w:rPr>
              <w:instrText xml:space="preserve"> PAGEREF _Toc421101107 \h </w:instrText>
            </w:r>
            <w:r>
              <w:rPr>
                <w:noProof/>
                <w:webHidden/>
              </w:rPr>
            </w:r>
            <w:r>
              <w:rPr>
                <w:noProof/>
                <w:webHidden/>
              </w:rPr>
              <w:fldChar w:fldCharType="separate"/>
            </w:r>
            <w:r w:rsidR="0095424B">
              <w:rPr>
                <w:noProof/>
                <w:webHidden/>
              </w:rPr>
              <w:t>43</w:t>
            </w:r>
            <w:r>
              <w:rPr>
                <w:noProof/>
                <w:webHidden/>
              </w:rPr>
              <w:fldChar w:fldCharType="end"/>
            </w:r>
          </w:hyperlink>
        </w:p>
        <w:p w:rsidR="0095424B" w:rsidRDefault="004F21E3">
          <w:pPr>
            <w:pStyle w:val="TOC3"/>
            <w:tabs>
              <w:tab w:val="right" w:leader="dot" w:pos="9350"/>
            </w:tabs>
            <w:rPr>
              <w:rFonts w:eastAsiaTheme="minorEastAsia"/>
              <w:noProof/>
            </w:rPr>
          </w:pPr>
          <w:hyperlink w:anchor="_Toc421101108" w:history="1">
            <w:r w:rsidR="0095424B" w:rsidRPr="001B25EC">
              <w:rPr>
                <w:rStyle w:val="Hyperlink"/>
                <w:rFonts w:ascii="Times New Roman" w:hAnsi="Times New Roman"/>
                <w:noProof/>
                <w:lang w:bidi="en-US"/>
              </w:rPr>
              <w:t>CHAPTER 5: FLOORS</w:t>
            </w:r>
            <w:r w:rsidR="0095424B">
              <w:rPr>
                <w:noProof/>
                <w:webHidden/>
              </w:rPr>
              <w:tab/>
            </w:r>
            <w:r>
              <w:rPr>
                <w:noProof/>
                <w:webHidden/>
              </w:rPr>
              <w:fldChar w:fldCharType="begin"/>
            </w:r>
            <w:r w:rsidR="0095424B">
              <w:rPr>
                <w:noProof/>
                <w:webHidden/>
              </w:rPr>
              <w:instrText xml:space="preserve"> PAGEREF _Toc421101108 \h </w:instrText>
            </w:r>
            <w:r>
              <w:rPr>
                <w:noProof/>
                <w:webHidden/>
              </w:rPr>
            </w:r>
            <w:r>
              <w:rPr>
                <w:noProof/>
                <w:webHidden/>
              </w:rPr>
              <w:fldChar w:fldCharType="separate"/>
            </w:r>
            <w:r w:rsidR="0095424B">
              <w:rPr>
                <w:noProof/>
                <w:webHidden/>
              </w:rPr>
              <w:t>45</w:t>
            </w:r>
            <w:r>
              <w:rPr>
                <w:noProof/>
                <w:webHidden/>
              </w:rPr>
              <w:fldChar w:fldCharType="end"/>
            </w:r>
          </w:hyperlink>
        </w:p>
        <w:p w:rsidR="0095424B" w:rsidRDefault="004F21E3">
          <w:pPr>
            <w:pStyle w:val="TOC3"/>
            <w:tabs>
              <w:tab w:val="right" w:leader="dot" w:pos="9350"/>
            </w:tabs>
            <w:rPr>
              <w:rFonts w:eastAsiaTheme="minorEastAsia"/>
              <w:noProof/>
            </w:rPr>
          </w:pPr>
          <w:hyperlink w:anchor="_Toc421101109" w:history="1">
            <w:r w:rsidR="0095424B" w:rsidRPr="001B25EC">
              <w:rPr>
                <w:rStyle w:val="Hyperlink"/>
                <w:noProof/>
                <w:lang w:bidi="en-US"/>
              </w:rPr>
              <w:t>CHAPTER 6: WALL CONSTRUCTION</w:t>
            </w:r>
            <w:r w:rsidR="0095424B">
              <w:rPr>
                <w:noProof/>
                <w:webHidden/>
              </w:rPr>
              <w:tab/>
            </w:r>
            <w:r>
              <w:rPr>
                <w:noProof/>
                <w:webHidden/>
              </w:rPr>
              <w:fldChar w:fldCharType="begin"/>
            </w:r>
            <w:r w:rsidR="0095424B">
              <w:rPr>
                <w:noProof/>
                <w:webHidden/>
              </w:rPr>
              <w:instrText xml:space="preserve"> PAGEREF _Toc421101109 \h </w:instrText>
            </w:r>
            <w:r>
              <w:rPr>
                <w:noProof/>
                <w:webHidden/>
              </w:rPr>
            </w:r>
            <w:r>
              <w:rPr>
                <w:noProof/>
                <w:webHidden/>
              </w:rPr>
              <w:fldChar w:fldCharType="separate"/>
            </w:r>
            <w:r w:rsidR="0095424B">
              <w:rPr>
                <w:noProof/>
                <w:webHidden/>
              </w:rPr>
              <w:t>45</w:t>
            </w:r>
            <w:r>
              <w:rPr>
                <w:noProof/>
                <w:webHidden/>
              </w:rPr>
              <w:fldChar w:fldCharType="end"/>
            </w:r>
          </w:hyperlink>
        </w:p>
        <w:p w:rsidR="0095424B" w:rsidRDefault="004F21E3">
          <w:pPr>
            <w:pStyle w:val="TOC3"/>
            <w:tabs>
              <w:tab w:val="right" w:leader="dot" w:pos="9350"/>
            </w:tabs>
            <w:rPr>
              <w:rFonts w:eastAsiaTheme="minorEastAsia"/>
              <w:noProof/>
            </w:rPr>
          </w:pPr>
          <w:hyperlink w:anchor="_Toc421101110" w:history="1">
            <w:r w:rsidR="0095424B" w:rsidRPr="001B25EC">
              <w:rPr>
                <w:rStyle w:val="Hyperlink"/>
                <w:noProof/>
                <w:lang w:bidi="en-US"/>
              </w:rPr>
              <w:t>CHAPTER 7: WALL COVERING</w:t>
            </w:r>
            <w:r w:rsidR="0095424B">
              <w:rPr>
                <w:noProof/>
                <w:webHidden/>
              </w:rPr>
              <w:tab/>
            </w:r>
            <w:r>
              <w:rPr>
                <w:noProof/>
                <w:webHidden/>
              </w:rPr>
              <w:fldChar w:fldCharType="begin"/>
            </w:r>
            <w:r w:rsidR="0095424B">
              <w:rPr>
                <w:noProof/>
                <w:webHidden/>
              </w:rPr>
              <w:instrText xml:space="preserve"> PAGEREF _Toc421101110 \h </w:instrText>
            </w:r>
            <w:r>
              <w:rPr>
                <w:noProof/>
                <w:webHidden/>
              </w:rPr>
            </w:r>
            <w:r>
              <w:rPr>
                <w:noProof/>
                <w:webHidden/>
              </w:rPr>
              <w:fldChar w:fldCharType="separate"/>
            </w:r>
            <w:r w:rsidR="0095424B">
              <w:rPr>
                <w:noProof/>
                <w:webHidden/>
              </w:rPr>
              <w:t>46</w:t>
            </w:r>
            <w:r>
              <w:rPr>
                <w:noProof/>
                <w:webHidden/>
              </w:rPr>
              <w:fldChar w:fldCharType="end"/>
            </w:r>
          </w:hyperlink>
        </w:p>
        <w:p w:rsidR="0095424B" w:rsidRDefault="004F21E3">
          <w:pPr>
            <w:pStyle w:val="TOC3"/>
            <w:tabs>
              <w:tab w:val="right" w:leader="dot" w:pos="9350"/>
            </w:tabs>
            <w:rPr>
              <w:rFonts w:eastAsiaTheme="minorEastAsia"/>
              <w:noProof/>
            </w:rPr>
          </w:pPr>
          <w:hyperlink w:anchor="_Toc421101111" w:history="1">
            <w:r w:rsidR="0095424B" w:rsidRPr="001B25EC">
              <w:rPr>
                <w:rStyle w:val="Hyperlink"/>
                <w:noProof/>
                <w:lang w:bidi="en-US"/>
              </w:rPr>
              <w:t>CHAPTER 8: ROOF-CEILING CONSTRUCTION</w:t>
            </w:r>
            <w:r w:rsidR="0095424B">
              <w:rPr>
                <w:noProof/>
                <w:webHidden/>
              </w:rPr>
              <w:tab/>
            </w:r>
            <w:r>
              <w:rPr>
                <w:noProof/>
                <w:webHidden/>
              </w:rPr>
              <w:fldChar w:fldCharType="begin"/>
            </w:r>
            <w:r w:rsidR="0095424B">
              <w:rPr>
                <w:noProof/>
                <w:webHidden/>
              </w:rPr>
              <w:instrText xml:space="preserve"> PAGEREF _Toc421101111 \h </w:instrText>
            </w:r>
            <w:r>
              <w:rPr>
                <w:noProof/>
                <w:webHidden/>
              </w:rPr>
            </w:r>
            <w:r>
              <w:rPr>
                <w:noProof/>
                <w:webHidden/>
              </w:rPr>
              <w:fldChar w:fldCharType="separate"/>
            </w:r>
            <w:r w:rsidR="0095424B">
              <w:rPr>
                <w:noProof/>
                <w:webHidden/>
              </w:rPr>
              <w:t>46</w:t>
            </w:r>
            <w:r>
              <w:rPr>
                <w:noProof/>
                <w:webHidden/>
              </w:rPr>
              <w:fldChar w:fldCharType="end"/>
            </w:r>
          </w:hyperlink>
        </w:p>
        <w:p w:rsidR="0095424B" w:rsidRDefault="004F21E3">
          <w:pPr>
            <w:pStyle w:val="TOC3"/>
            <w:tabs>
              <w:tab w:val="right" w:leader="dot" w:pos="9350"/>
            </w:tabs>
            <w:rPr>
              <w:rFonts w:eastAsiaTheme="minorEastAsia"/>
              <w:noProof/>
            </w:rPr>
          </w:pPr>
          <w:hyperlink w:anchor="_Toc421101112" w:history="1">
            <w:r w:rsidR="0095424B" w:rsidRPr="001B25EC">
              <w:rPr>
                <w:rStyle w:val="Hyperlink"/>
                <w:noProof/>
                <w:lang w:bidi="en-US"/>
              </w:rPr>
              <w:t>CHAPTER 9: ROOF ASSEMBLIES</w:t>
            </w:r>
            <w:r w:rsidR="0095424B">
              <w:rPr>
                <w:noProof/>
                <w:webHidden/>
              </w:rPr>
              <w:tab/>
            </w:r>
            <w:r>
              <w:rPr>
                <w:noProof/>
                <w:webHidden/>
              </w:rPr>
              <w:fldChar w:fldCharType="begin"/>
            </w:r>
            <w:r w:rsidR="0095424B">
              <w:rPr>
                <w:noProof/>
                <w:webHidden/>
              </w:rPr>
              <w:instrText xml:space="preserve"> PAGEREF _Toc421101112 \h </w:instrText>
            </w:r>
            <w:r>
              <w:rPr>
                <w:noProof/>
                <w:webHidden/>
              </w:rPr>
            </w:r>
            <w:r>
              <w:rPr>
                <w:noProof/>
                <w:webHidden/>
              </w:rPr>
              <w:fldChar w:fldCharType="separate"/>
            </w:r>
            <w:r w:rsidR="0095424B">
              <w:rPr>
                <w:noProof/>
                <w:webHidden/>
              </w:rPr>
              <w:t>46</w:t>
            </w:r>
            <w:r>
              <w:rPr>
                <w:noProof/>
                <w:webHidden/>
              </w:rPr>
              <w:fldChar w:fldCharType="end"/>
            </w:r>
          </w:hyperlink>
        </w:p>
        <w:p w:rsidR="0095424B" w:rsidRDefault="004F21E3">
          <w:pPr>
            <w:pStyle w:val="TOC3"/>
            <w:tabs>
              <w:tab w:val="right" w:leader="dot" w:pos="9350"/>
            </w:tabs>
            <w:rPr>
              <w:rFonts w:eastAsiaTheme="minorEastAsia"/>
              <w:noProof/>
            </w:rPr>
          </w:pPr>
          <w:hyperlink w:anchor="_Toc421101113" w:history="1">
            <w:r w:rsidR="0095424B" w:rsidRPr="001B25EC">
              <w:rPr>
                <w:rStyle w:val="Hyperlink"/>
                <w:noProof/>
                <w:lang w:bidi="en-US"/>
              </w:rPr>
              <w:t>CHAPTER 10: CHIMNEYS AND FIREPLACES</w:t>
            </w:r>
            <w:r w:rsidR="0095424B">
              <w:rPr>
                <w:noProof/>
                <w:webHidden/>
              </w:rPr>
              <w:tab/>
            </w:r>
            <w:r>
              <w:rPr>
                <w:noProof/>
                <w:webHidden/>
              </w:rPr>
              <w:fldChar w:fldCharType="begin"/>
            </w:r>
            <w:r w:rsidR="0095424B">
              <w:rPr>
                <w:noProof/>
                <w:webHidden/>
              </w:rPr>
              <w:instrText xml:space="preserve"> PAGEREF _Toc421101113 \h </w:instrText>
            </w:r>
            <w:r>
              <w:rPr>
                <w:noProof/>
                <w:webHidden/>
              </w:rPr>
            </w:r>
            <w:r>
              <w:rPr>
                <w:noProof/>
                <w:webHidden/>
              </w:rPr>
              <w:fldChar w:fldCharType="separate"/>
            </w:r>
            <w:r w:rsidR="0095424B">
              <w:rPr>
                <w:noProof/>
                <w:webHidden/>
              </w:rPr>
              <w:t>47</w:t>
            </w:r>
            <w:r>
              <w:rPr>
                <w:noProof/>
                <w:webHidden/>
              </w:rPr>
              <w:fldChar w:fldCharType="end"/>
            </w:r>
          </w:hyperlink>
        </w:p>
        <w:p w:rsidR="0095424B" w:rsidRDefault="004F21E3">
          <w:pPr>
            <w:pStyle w:val="TOC3"/>
            <w:tabs>
              <w:tab w:val="right" w:leader="dot" w:pos="9350"/>
            </w:tabs>
            <w:rPr>
              <w:rFonts w:eastAsiaTheme="minorEastAsia"/>
              <w:noProof/>
            </w:rPr>
          </w:pPr>
          <w:hyperlink w:anchor="_Toc421101114" w:history="1">
            <w:r w:rsidR="0095424B" w:rsidRPr="001B25EC">
              <w:rPr>
                <w:rStyle w:val="Hyperlink"/>
                <w:noProof/>
                <w:lang w:bidi="en-US"/>
              </w:rPr>
              <w:t>CHAPTER 11: ENERGY EFFICIENCY</w:t>
            </w:r>
            <w:r w:rsidR="0095424B">
              <w:rPr>
                <w:noProof/>
                <w:webHidden/>
              </w:rPr>
              <w:tab/>
            </w:r>
            <w:r>
              <w:rPr>
                <w:noProof/>
                <w:webHidden/>
              </w:rPr>
              <w:fldChar w:fldCharType="begin"/>
            </w:r>
            <w:r w:rsidR="0095424B">
              <w:rPr>
                <w:noProof/>
                <w:webHidden/>
              </w:rPr>
              <w:instrText xml:space="preserve"> PAGEREF _Toc421101114 \h </w:instrText>
            </w:r>
            <w:r>
              <w:rPr>
                <w:noProof/>
                <w:webHidden/>
              </w:rPr>
            </w:r>
            <w:r>
              <w:rPr>
                <w:noProof/>
                <w:webHidden/>
              </w:rPr>
              <w:fldChar w:fldCharType="separate"/>
            </w:r>
            <w:r w:rsidR="0095424B">
              <w:rPr>
                <w:noProof/>
                <w:webHidden/>
              </w:rPr>
              <w:t>47</w:t>
            </w:r>
            <w:r>
              <w:rPr>
                <w:noProof/>
                <w:webHidden/>
              </w:rPr>
              <w:fldChar w:fldCharType="end"/>
            </w:r>
          </w:hyperlink>
        </w:p>
        <w:p w:rsidR="0095424B" w:rsidRDefault="004F21E3">
          <w:pPr>
            <w:pStyle w:val="TOC3"/>
            <w:tabs>
              <w:tab w:val="right" w:leader="dot" w:pos="9350"/>
            </w:tabs>
            <w:rPr>
              <w:rFonts w:eastAsiaTheme="minorEastAsia"/>
              <w:noProof/>
            </w:rPr>
          </w:pPr>
          <w:hyperlink w:anchor="_Toc421101115" w:history="1">
            <w:r w:rsidR="0095424B" w:rsidRPr="001B25EC">
              <w:rPr>
                <w:rStyle w:val="Hyperlink"/>
                <w:noProof/>
                <w:lang w:bidi="en-US"/>
              </w:rPr>
              <w:t>CHAPTER 13: GENERAL MECHANICAL SYSTEM REQUIREMENTS</w:t>
            </w:r>
            <w:r w:rsidR="0095424B">
              <w:rPr>
                <w:noProof/>
                <w:webHidden/>
              </w:rPr>
              <w:tab/>
            </w:r>
            <w:r>
              <w:rPr>
                <w:noProof/>
                <w:webHidden/>
              </w:rPr>
              <w:fldChar w:fldCharType="begin"/>
            </w:r>
            <w:r w:rsidR="0095424B">
              <w:rPr>
                <w:noProof/>
                <w:webHidden/>
              </w:rPr>
              <w:instrText xml:space="preserve"> PAGEREF _Toc421101115 \h </w:instrText>
            </w:r>
            <w:r>
              <w:rPr>
                <w:noProof/>
                <w:webHidden/>
              </w:rPr>
            </w:r>
            <w:r>
              <w:rPr>
                <w:noProof/>
                <w:webHidden/>
              </w:rPr>
              <w:fldChar w:fldCharType="separate"/>
            </w:r>
            <w:r w:rsidR="0095424B">
              <w:rPr>
                <w:noProof/>
                <w:webHidden/>
              </w:rPr>
              <w:t>54</w:t>
            </w:r>
            <w:r>
              <w:rPr>
                <w:noProof/>
                <w:webHidden/>
              </w:rPr>
              <w:fldChar w:fldCharType="end"/>
            </w:r>
          </w:hyperlink>
        </w:p>
        <w:p w:rsidR="0095424B" w:rsidRDefault="004F21E3">
          <w:pPr>
            <w:pStyle w:val="TOC3"/>
            <w:tabs>
              <w:tab w:val="right" w:leader="dot" w:pos="9350"/>
            </w:tabs>
            <w:rPr>
              <w:rFonts w:eastAsiaTheme="minorEastAsia"/>
              <w:noProof/>
            </w:rPr>
          </w:pPr>
          <w:hyperlink w:anchor="_Toc421101116" w:history="1">
            <w:r w:rsidR="0095424B" w:rsidRPr="001B25EC">
              <w:rPr>
                <w:rStyle w:val="Hyperlink"/>
                <w:noProof/>
                <w:lang w:bidi="en-US"/>
              </w:rPr>
              <w:t>CHAPTER 14: HEATING AND COOLING EQUIPMENT</w:t>
            </w:r>
            <w:r w:rsidR="0095424B">
              <w:rPr>
                <w:noProof/>
                <w:webHidden/>
              </w:rPr>
              <w:tab/>
            </w:r>
            <w:r>
              <w:rPr>
                <w:noProof/>
                <w:webHidden/>
              </w:rPr>
              <w:fldChar w:fldCharType="begin"/>
            </w:r>
            <w:r w:rsidR="0095424B">
              <w:rPr>
                <w:noProof/>
                <w:webHidden/>
              </w:rPr>
              <w:instrText xml:space="preserve"> PAGEREF _Toc421101116 \h </w:instrText>
            </w:r>
            <w:r>
              <w:rPr>
                <w:noProof/>
                <w:webHidden/>
              </w:rPr>
            </w:r>
            <w:r>
              <w:rPr>
                <w:noProof/>
                <w:webHidden/>
              </w:rPr>
              <w:fldChar w:fldCharType="separate"/>
            </w:r>
            <w:r w:rsidR="0095424B">
              <w:rPr>
                <w:noProof/>
                <w:webHidden/>
              </w:rPr>
              <w:t>54</w:t>
            </w:r>
            <w:r>
              <w:rPr>
                <w:noProof/>
                <w:webHidden/>
              </w:rPr>
              <w:fldChar w:fldCharType="end"/>
            </w:r>
          </w:hyperlink>
        </w:p>
        <w:p w:rsidR="0095424B" w:rsidRDefault="004F21E3">
          <w:pPr>
            <w:pStyle w:val="TOC3"/>
            <w:tabs>
              <w:tab w:val="right" w:leader="dot" w:pos="9350"/>
            </w:tabs>
            <w:rPr>
              <w:rFonts w:eastAsiaTheme="minorEastAsia"/>
              <w:noProof/>
            </w:rPr>
          </w:pPr>
          <w:hyperlink w:anchor="_Toc421101117" w:history="1">
            <w:r w:rsidR="0095424B" w:rsidRPr="001B25EC">
              <w:rPr>
                <w:rStyle w:val="Hyperlink"/>
                <w:noProof/>
                <w:lang w:bidi="en-US"/>
              </w:rPr>
              <w:t>CHAPTER 16: DUCT SYSTEMS</w:t>
            </w:r>
            <w:r w:rsidR="0095424B">
              <w:rPr>
                <w:noProof/>
                <w:webHidden/>
              </w:rPr>
              <w:tab/>
            </w:r>
            <w:r>
              <w:rPr>
                <w:noProof/>
                <w:webHidden/>
              </w:rPr>
              <w:fldChar w:fldCharType="begin"/>
            </w:r>
            <w:r w:rsidR="0095424B">
              <w:rPr>
                <w:noProof/>
                <w:webHidden/>
              </w:rPr>
              <w:instrText xml:space="preserve"> PAGEREF _Toc421101117 \h </w:instrText>
            </w:r>
            <w:r>
              <w:rPr>
                <w:noProof/>
                <w:webHidden/>
              </w:rPr>
            </w:r>
            <w:r>
              <w:rPr>
                <w:noProof/>
                <w:webHidden/>
              </w:rPr>
              <w:fldChar w:fldCharType="separate"/>
            </w:r>
            <w:r w:rsidR="0095424B">
              <w:rPr>
                <w:noProof/>
                <w:webHidden/>
              </w:rPr>
              <w:t>55</w:t>
            </w:r>
            <w:r>
              <w:rPr>
                <w:noProof/>
                <w:webHidden/>
              </w:rPr>
              <w:fldChar w:fldCharType="end"/>
            </w:r>
          </w:hyperlink>
        </w:p>
        <w:p w:rsidR="0095424B" w:rsidRDefault="004F21E3">
          <w:pPr>
            <w:pStyle w:val="TOC3"/>
            <w:tabs>
              <w:tab w:val="right" w:leader="dot" w:pos="9350"/>
            </w:tabs>
            <w:rPr>
              <w:rFonts w:eastAsiaTheme="minorEastAsia"/>
              <w:noProof/>
            </w:rPr>
          </w:pPr>
          <w:hyperlink w:anchor="_Toc421101118" w:history="1">
            <w:r w:rsidR="0095424B" w:rsidRPr="001B25EC">
              <w:rPr>
                <w:rStyle w:val="Hyperlink"/>
                <w:noProof/>
                <w:lang w:bidi="en-US"/>
              </w:rPr>
              <w:t>CHAPTER 17: COMBUSTION AIR</w:t>
            </w:r>
            <w:r w:rsidR="0095424B">
              <w:rPr>
                <w:noProof/>
                <w:webHidden/>
              </w:rPr>
              <w:tab/>
            </w:r>
            <w:r>
              <w:rPr>
                <w:noProof/>
                <w:webHidden/>
              </w:rPr>
              <w:fldChar w:fldCharType="begin"/>
            </w:r>
            <w:r w:rsidR="0095424B">
              <w:rPr>
                <w:noProof/>
                <w:webHidden/>
              </w:rPr>
              <w:instrText xml:space="preserve"> PAGEREF _Toc421101118 \h </w:instrText>
            </w:r>
            <w:r>
              <w:rPr>
                <w:noProof/>
                <w:webHidden/>
              </w:rPr>
            </w:r>
            <w:r>
              <w:rPr>
                <w:noProof/>
                <w:webHidden/>
              </w:rPr>
              <w:fldChar w:fldCharType="separate"/>
            </w:r>
            <w:r w:rsidR="0095424B">
              <w:rPr>
                <w:noProof/>
                <w:webHidden/>
              </w:rPr>
              <w:t>55</w:t>
            </w:r>
            <w:r>
              <w:rPr>
                <w:noProof/>
                <w:webHidden/>
              </w:rPr>
              <w:fldChar w:fldCharType="end"/>
            </w:r>
          </w:hyperlink>
        </w:p>
        <w:p w:rsidR="0095424B" w:rsidRDefault="004F21E3">
          <w:pPr>
            <w:pStyle w:val="TOC3"/>
            <w:tabs>
              <w:tab w:val="right" w:leader="dot" w:pos="9350"/>
            </w:tabs>
            <w:rPr>
              <w:rFonts w:eastAsiaTheme="minorEastAsia"/>
              <w:noProof/>
            </w:rPr>
          </w:pPr>
          <w:hyperlink w:anchor="_Toc421101119" w:history="1">
            <w:r w:rsidR="0095424B" w:rsidRPr="001B25EC">
              <w:rPr>
                <w:rStyle w:val="Hyperlink"/>
                <w:noProof/>
                <w:lang w:bidi="en-US"/>
              </w:rPr>
              <w:t>CHAPTER 18: CHIMNEY AND VENTS</w:t>
            </w:r>
            <w:r w:rsidR="0095424B">
              <w:rPr>
                <w:noProof/>
                <w:webHidden/>
              </w:rPr>
              <w:tab/>
            </w:r>
            <w:r>
              <w:rPr>
                <w:noProof/>
                <w:webHidden/>
              </w:rPr>
              <w:fldChar w:fldCharType="begin"/>
            </w:r>
            <w:r w:rsidR="0095424B">
              <w:rPr>
                <w:noProof/>
                <w:webHidden/>
              </w:rPr>
              <w:instrText xml:space="preserve"> PAGEREF _Toc421101119 \h </w:instrText>
            </w:r>
            <w:r>
              <w:rPr>
                <w:noProof/>
                <w:webHidden/>
              </w:rPr>
            </w:r>
            <w:r>
              <w:rPr>
                <w:noProof/>
                <w:webHidden/>
              </w:rPr>
              <w:fldChar w:fldCharType="separate"/>
            </w:r>
            <w:r w:rsidR="0095424B">
              <w:rPr>
                <w:noProof/>
                <w:webHidden/>
              </w:rPr>
              <w:t>55</w:t>
            </w:r>
            <w:r>
              <w:rPr>
                <w:noProof/>
                <w:webHidden/>
              </w:rPr>
              <w:fldChar w:fldCharType="end"/>
            </w:r>
          </w:hyperlink>
        </w:p>
        <w:p w:rsidR="0095424B" w:rsidRDefault="004F21E3">
          <w:pPr>
            <w:pStyle w:val="TOC3"/>
            <w:tabs>
              <w:tab w:val="right" w:leader="dot" w:pos="9350"/>
            </w:tabs>
            <w:rPr>
              <w:rFonts w:eastAsiaTheme="minorEastAsia"/>
              <w:noProof/>
            </w:rPr>
          </w:pPr>
          <w:hyperlink w:anchor="_Toc421101120" w:history="1">
            <w:r w:rsidR="0095424B" w:rsidRPr="001B25EC">
              <w:rPr>
                <w:rStyle w:val="Hyperlink"/>
                <w:noProof/>
                <w:lang w:bidi="en-US"/>
              </w:rPr>
              <w:t>CHAPTER 21: HYDRONIC PIPING</w:t>
            </w:r>
            <w:r w:rsidR="0095424B">
              <w:rPr>
                <w:noProof/>
                <w:webHidden/>
              </w:rPr>
              <w:tab/>
            </w:r>
            <w:r>
              <w:rPr>
                <w:noProof/>
                <w:webHidden/>
              </w:rPr>
              <w:fldChar w:fldCharType="begin"/>
            </w:r>
            <w:r w:rsidR="0095424B">
              <w:rPr>
                <w:noProof/>
                <w:webHidden/>
              </w:rPr>
              <w:instrText xml:space="preserve"> PAGEREF _Toc421101120 \h </w:instrText>
            </w:r>
            <w:r>
              <w:rPr>
                <w:noProof/>
                <w:webHidden/>
              </w:rPr>
            </w:r>
            <w:r>
              <w:rPr>
                <w:noProof/>
                <w:webHidden/>
              </w:rPr>
              <w:fldChar w:fldCharType="separate"/>
            </w:r>
            <w:r w:rsidR="0095424B">
              <w:rPr>
                <w:noProof/>
                <w:webHidden/>
              </w:rPr>
              <w:t>56</w:t>
            </w:r>
            <w:r>
              <w:rPr>
                <w:noProof/>
                <w:webHidden/>
              </w:rPr>
              <w:fldChar w:fldCharType="end"/>
            </w:r>
          </w:hyperlink>
        </w:p>
        <w:p w:rsidR="0095424B" w:rsidRDefault="004F21E3">
          <w:pPr>
            <w:pStyle w:val="TOC3"/>
            <w:tabs>
              <w:tab w:val="right" w:leader="dot" w:pos="9350"/>
            </w:tabs>
            <w:rPr>
              <w:rFonts w:eastAsiaTheme="minorEastAsia"/>
              <w:noProof/>
            </w:rPr>
          </w:pPr>
          <w:hyperlink w:anchor="_Toc421101121" w:history="1">
            <w:r w:rsidR="0095424B" w:rsidRPr="001B25EC">
              <w:rPr>
                <w:rStyle w:val="Hyperlink"/>
                <w:noProof/>
                <w:lang w:bidi="en-US"/>
              </w:rPr>
              <w:t>CHAPTER 22: SPECIAL PIPING AND STORAGE SYSTEMS</w:t>
            </w:r>
            <w:r w:rsidR="0095424B">
              <w:rPr>
                <w:noProof/>
                <w:webHidden/>
              </w:rPr>
              <w:tab/>
            </w:r>
            <w:r>
              <w:rPr>
                <w:noProof/>
                <w:webHidden/>
              </w:rPr>
              <w:fldChar w:fldCharType="begin"/>
            </w:r>
            <w:r w:rsidR="0095424B">
              <w:rPr>
                <w:noProof/>
                <w:webHidden/>
              </w:rPr>
              <w:instrText xml:space="preserve"> PAGEREF _Toc421101121 \h </w:instrText>
            </w:r>
            <w:r>
              <w:rPr>
                <w:noProof/>
                <w:webHidden/>
              </w:rPr>
            </w:r>
            <w:r>
              <w:rPr>
                <w:noProof/>
                <w:webHidden/>
              </w:rPr>
              <w:fldChar w:fldCharType="separate"/>
            </w:r>
            <w:r w:rsidR="0095424B">
              <w:rPr>
                <w:noProof/>
                <w:webHidden/>
              </w:rPr>
              <w:t>56</w:t>
            </w:r>
            <w:r>
              <w:rPr>
                <w:noProof/>
                <w:webHidden/>
              </w:rPr>
              <w:fldChar w:fldCharType="end"/>
            </w:r>
          </w:hyperlink>
        </w:p>
        <w:p w:rsidR="0095424B" w:rsidRDefault="004F21E3">
          <w:pPr>
            <w:pStyle w:val="TOC3"/>
            <w:tabs>
              <w:tab w:val="right" w:leader="dot" w:pos="9350"/>
            </w:tabs>
            <w:rPr>
              <w:rFonts w:eastAsiaTheme="minorEastAsia"/>
              <w:noProof/>
            </w:rPr>
          </w:pPr>
          <w:hyperlink w:anchor="_Toc421101122" w:history="1">
            <w:r w:rsidR="0095424B" w:rsidRPr="001B25EC">
              <w:rPr>
                <w:rStyle w:val="Hyperlink"/>
                <w:noProof/>
                <w:lang w:bidi="en-US"/>
              </w:rPr>
              <w:t>CHAPTER 23: SOLAR SYSTEMS</w:t>
            </w:r>
            <w:r w:rsidR="0095424B">
              <w:rPr>
                <w:noProof/>
                <w:webHidden/>
              </w:rPr>
              <w:tab/>
            </w:r>
            <w:r>
              <w:rPr>
                <w:noProof/>
                <w:webHidden/>
              </w:rPr>
              <w:fldChar w:fldCharType="begin"/>
            </w:r>
            <w:r w:rsidR="0095424B">
              <w:rPr>
                <w:noProof/>
                <w:webHidden/>
              </w:rPr>
              <w:instrText xml:space="preserve"> PAGEREF _Toc421101122 \h </w:instrText>
            </w:r>
            <w:r>
              <w:rPr>
                <w:noProof/>
                <w:webHidden/>
              </w:rPr>
            </w:r>
            <w:r>
              <w:rPr>
                <w:noProof/>
                <w:webHidden/>
              </w:rPr>
              <w:fldChar w:fldCharType="separate"/>
            </w:r>
            <w:r w:rsidR="0095424B">
              <w:rPr>
                <w:noProof/>
                <w:webHidden/>
              </w:rPr>
              <w:t>56</w:t>
            </w:r>
            <w:r>
              <w:rPr>
                <w:noProof/>
                <w:webHidden/>
              </w:rPr>
              <w:fldChar w:fldCharType="end"/>
            </w:r>
          </w:hyperlink>
        </w:p>
        <w:p w:rsidR="0095424B" w:rsidRDefault="004F21E3">
          <w:pPr>
            <w:pStyle w:val="TOC3"/>
            <w:tabs>
              <w:tab w:val="right" w:leader="dot" w:pos="9350"/>
            </w:tabs>
            <w:rPr>
              <w:rFonts w:eastAsiaTheme="minorEastAsia"/>
              <w:noProof/>
            </w:rPr>
          </w:pPr>
          <w:hyperlink w:anchor="_Toc421101123" w:history="1">
            <w:r w:rsidR="0095424B" w:rsidRPr="001B25EC">
              <w:rPr>
                <w:rStyle w:val="Hyperlink"/>
                <w:noProof/>
                <w:lang w:bidi="en-US"/>
              </w:rPr>
              <w:t>CHAPTER 24: FUEL GAS</w:t>
            </w:r>
            <w:r w:rsidR="0095424B">
              <w:rPr>
                <w:noProof/>
                <w:webHidden/>
              </w:rPr>
              <w:tab/>
            </w:r>
            <w:r>
              <w:rPr>
                <w:noProof/>
                <w:webHidden/>
              </w:rPr>
              <w:fldChar w:fldCharType="begin"/>
            </w:r>
            <w:r w:rsidR="0095424B">
              <w:rPr>
                <w:noProof/>
                <w:webHidden/>
              </w:rPr>
              <w:instrText xml:space="preserve"> PAGEREF _Toc421101123 \h </w:instrText>
            </w:r>
            <w:r>
              <w:rPr>
                <w:noProof/>
                <w:webHidden/>
              </w:rPr>
            </w:r>
            <w:r>
              <w:rPr>
                <w:noProof/>
                <w:webHidden/>
              </w:rPr>
              <w:fldChar w:fldCharType="separate"/>
            </w:r>
            <w:r w:rsidR="0095424B">
              <w:rPr>
                <w:noProof/>
                <w:webHidden/>
              </w:rPr>
              <w:t>56</w:t>
            </w:r>
            <w:r>
              <w:rPr>
                <w:noProof/>
                <w:webHidden/>
              </w:rPr>
              <w:fldChar w:fldCharType="end"/>
            </w:r>
          </w:hyperlink>
        </w:p>
        <w:p w:rsidR="0095424B" w:rsidRDefault="004F21E3">
          <w:pPr>
            <w:pStyle w:val="TOC3"/>
            <w:tabs>
              <w:tab w:val="right" w:leader="dot" w:pos="9350"/>
            </w:tabs>
            <w:rPr>
              <w:rFonts w:eastAsiaTheme="minorEastAsia"/>
              <w:noProof/>
            </w:rPr>
          </w:pPr>
          <w:hyperlink w:anchor="_Toc421101124" w:history="1">
            <w:r w:rsidR="0095424B" w:rsidRPr="001B25EC">
              <w:rPr>
                <w:rStyle w:val="Hyperlink"/>
                <w:noProof/>
                <w:lang w:bidi="en-US"/>
              </w:rPr>
              <w:t>CHAPTER 25 to 33: PLUMBING</w:t>
            </w:r>
            <w:r w:rsidR="0095424B">
              <w:rPr>
                <w:noProof/>
                <w:webHidden/>
              </w:rPr>
              <w:tab/>
            </w:r>
            <w:r>
              <w:rPr>
                <w:noProof/>
                <w:webHidden/>
              </w:rPr>
              <w:fldChar w:fldCharType="begin"/>
            </w:r>
            <w:r w:rsidR="0095424B">
              <w:rPr>
                <w:noProof/>
                <w:webHidden/>
              </w:rPr>
              <w:instrText xml:space="preserve"> PAGEREF _Toc421101124 \h </w:instrText>
            </w:r>
            <w:r>
              <w:rPr>
                <w:noProof/>
                <w:webHidden/>
              </w:rPr>
            </w:r>
            <w:r>
              <w:rPr>
                <w:noProof/>
                <w:webHidden/>
              </w:rPr>
              <w:fldChar w:fldCharType="separate"/>
            </w:r>
            <w:r w:rsidR="0095424B">
              <w:rPr>
                <w:noProof/>
                <w:webHidden/>
              </w:rPr>
              <w:t>56</w:t>
            </w:r>
            <w:r>
              <w:rPr>
                <w:noProof/>
                <w:webHidden/>
              </w:rPr>
              <w:fldChar w:fldCharType="end"/>
            </w:r>
          </w:hyperlink>
        </w:p>
        <w:p w:rsidR="0095424B" w:rsidRDefault="004F21E3">
          <w:pPr>
            <w:pStyle w:val="TOC3"/>
            <w:tabs>
              <w:tab w:val="right" w:leader="dot" w:pos="9350"/>
            </w:tabs>
            <w:rPr>
              <w:rFonts w:eastAsiaTheme="minorEastAsia"/>
              <w:noProof/>
            </w:rPr>
          </w:pPr>
          <w:hyperlink w:anchor="_Toc421101125" w:history="1">
            <w:r w:rsidR="0095424B" w:rsidRPr="001B25EC">
              <w:rPr>
                <w:rStyle w:val="Hyperlink"/>
                <w:noProof/>
                <w:lang w:bidi="en-US"/>
              </w:rPr>
              <w:t>CHAPTER 34 to 43: ELECTRICAL</w:t>
            </w:r>
            <w:r w:rsidR="0095424B">
              <w:rPr>
                <w:noProof/>
                <w:webHidden/>
              </w:rPr>
              <w:tab/>
            </w:r>
            <w:r>
              <w:rPr>
                <w:noProof/>
                <w:webHidden/>
              </w:rPr>
              <w:fldChar w:fldCharType="begin"/>
            </w:r>
            <w:r w:rsidR="0095424B">
              <w:rPr>
                <w:noProof/>
                <w:webHidden/>
              </w:rPr>
              <w:instrText xml:space="preserve"> PAGEREF _Toc421101125 \h </w:instrText>
            </w:r>
            <w:r>
              <w:rPr>
                <w:noProof/>
                <w:webHidden/>
              </w:rPr>
            </w:r>
            <w:r>
              <w:rPr>
                <w:noProof/>
                <w:webHidden/>
              </w:rPr>
              <w:fldChar w:fldCharType="separate"/>
            </w:r>
            <w:r w:rsidR="0095424B">
              <w:rPr>
                <w:noProof/>
                <w:webHidden/>
              </w:rPr>
              <w:t>57</w:t>
            </w:r>
            <w:r>
              <w:rPr>
                <w:noProof/>
                <w:webHidden/>
              </w:rPr>
              <w:fldChar w:fldCharType="end"/>
            </w:r>
          </w:hyperlink>
        </w:p>
        <w:p w:rsidR="0095424B" w:rsidRDefault="004F21E3">
          <w:pPr>
            <w:pStyle w:val="TOC3"/>
            <w:tabs>
              <w:tab w:val="right" w:leader="dot" w:pos="9350"/>
            </w:tabs>
            <w:rPr>
              <w:rFonts w:eastAsiaTheme="minorEastAsia"/>
              <w:noProof/>
            </w:rPr>
          </w:pPr>
          <w:hyperlink w:anchor="_Toc421101126" w:history="1">
            <w:r w:rsidR="0095424B" w:rsidRPr="001B25EC">
              <w:rPr>
                <w:rStyle w:val="Hyperlink"/>
                <w:noProof/>
                <w:lang w:bidi="en-US"/>
              </w:rPr>
              <w:t>CHAPTER 44: REFERENCED STANDARDS</w:t>
            </w:r>
            <w:r w:rsidR="0095424B" w:rsidRPr="001B25EC">
              <w:rPr>
                <w:rStyle w:val="Hyperlink"/>
                <w:rFonts w:ascii="Times New Roman" w:hAnsi="Times New Roman"/>
                <w:noProof/>
                <w:lang w:bidi="en-US"/>
              </w:rPr>
              <w:t>.</w:t>
            </w:r>
            <w:r w:rsidR="0095424B">
              <w:rPr>
                <w:noProof/>
                <w:webHidden/>
              </w:rPr>
              <w:tab/>
            </w:r>
            <w:r>
              <w:rPr>
                <w:noProof/>
                <w:webHidden/>
              </w:rPr>
              <w:fldChar w:fldCharType="begin"/>
            </w:r>
            <w:r w:rsidR="0095424B">
              <w:rPr>
                <w:noProof/>
                <w:webHidden/>
              </w:rPr>
              <w:instrText xml:space="preserve"> PAGEREF _Toc421101126 \h </w:instrText>
            </w:r>
            <w:r>
              <w:rPr>
                <w:noProof/>
                <w:webHidden/>
              </w:rPr>
            </w:r>
            <w:r>
              <w:rPr>
                <w:noProof/>
                <w:webHidden/>
              </w:rPr>
              <w:fldChar w:fldCharType="separate"/>
            </w:r>
            <w:r w:rsidR="0095424B">
              <w:rPr>
                <w:noProof/>
                <w:webHidden/>
              </w:rPr>
              <w:t>57</w:t>
            </w:r>
            <w:r>
              <w:rPr>
                <w:noProof/>
                <w:webHidden/>
              </w:rPr>
              <w:fldChar w:fldCharType="end"/>
            </w:r>
          </w:hyperlink>
        </w:p>
        <w:p w:rsidR="0095424B" w:rsidRDefault="004F21E3">
          <w:pPr>
            <w:pStyle w:val="TOC3"/>
            <w:tabs>
              <w:tab w:val="right" w:leader="dot" w:pos="9350"/>
            </w:tabs>
            <w:rPr>
              <w:rFonts w:eastAsiaTheme="minorEastAsia"/>
              <w:noProof/>
            </w:rPr>
          </w:pPr>
          <w:hyperlink w:anchor="_Toc421101127" w:history="1">
            <w:r w:rsidR="0095424B" w:rsidRPr="001B25EC">
              <w:rPr>
                <w:rStyle w:val="Hyperlink"/>
                <w:noProof/>
                <w:lang w:bidi="en-US"/>
              </w:rPr>
              <w:t>APPENDIX E - MANUFACTURED HOUSING USED AS DWELLINGS</w:t>
            </w:r>
            <w:r w:rsidR="0095424B">
              <w:rPr>
                <w:noProof/>
                <w:webHidden/>
              </w:rPr>
              <w:tab/>
            </w:r>
            <w:r>
              <w:rPr>
                <w:noProof/>
                <w:webHidden/>
              </w:rPr>
              <w:fldChar w:fldCharType="begin"/>
            </w:r>
            <w:r w:rsidR="0095424B">
              <w:rPr>
                <w:noProof/>
                <w:webHidden/>
              </w:rPr>
              <w:instrText xml:space="preserve"> PAGEREF _Toc421101127 \h </w:instrText>
            </w:r>
            <w:r>
              <w:rPr>
                <w:noProof/>
                <w:webHidden/>
              </w:rPr>
            </w:r>
            <w:r>
              <w:rPr>
                <w:noProof/>
                <w:webHidden/>
              </w:rPr>
              <w:fldChar w:fldCharType="separate"/>
            </w:r>
            <w:r w:rsidR="0095424B">
              <w:rPr>
                <w:noProof/>
                <w:webHidden/>
              </w:rPr>
              <w:t>57</w:t>
            </w:r>
            <w:r>
              <w:rPr>
                <w:noProof/>
                <w:webHidden/>
              </w:rPr>
              <w:fldChar w:fldCharType="end"/>
            </w:r>
          </w:hyperlink>
        </w:p>
        <w:p w:rsidR="0095424B" w:rsidRDefault="004F21E3">
          <w:pPr>
            <w:pStyle w:val="TOC3"/>
            <w:tabs>
              <w:tab w:val="right" w:leader="dot" w:pos="9350"/>
            </w:tabs>
            <w:rPr>
              <w:rFonts w:eastAsiaTheme="minorEastAsia"/>
              <w:noProof/>
            </w:rPr>
          </w:pPr>
          <w:hyperlink w:anchor="_Toc421101128" w:history="1">
            <w:r w:rsidR="0095424B" w:rsidRPr="001B25EC">
              <w:rPr>
                <w:rStyle w:val="Hyperlink"/>
                <w:noProof/>
                <w:lang w:bidi="en-US"/>
              </w:rPr>
              <w:t>APPENDIX F - PASSIVE RADON GAS CONTROLS</w:t>
            </w:r>
            <w:r w:rsidR="0095424B">
              <w:rPr>
                <w:noProof/>
                <w:webHidden/>
              </w:rPr>
              <w:tab/>
            </w:r>
            <w:r>
              <w:rPr>
                <w:noProof/>
                <w:webHidden/>
              </w:rPr>
              <w:fldChar w:fldCharType="begin"/>
            </w:r>
            <w:r w:rsidR="0095424B">
              <w:rPr>
                <w:noProof/>
                <w:webHidden/>
              </w:rPr>
              <w:instrText xml:space="preserve"> PAGEREF _Toc421101128 \h </w:instrText>
            </w:r>
            <w:r>
              <w:rPr>
                <w:noProof/>
                <w:webHidden/>
              </w:rPr>
            </w:r>
            <w:r>
              <w:rPr>
                <w:noProof/>
                <w:webHidden/>
              </w:rPr>
              <w:fldChar w:fldCharType="separate"/>
            </w:r>
            <w:r w:rsidR="0095424B">
              <w:rPr>
                <w:noProof/>
                <w:webHidden/>
              </w:rPr>
              <w:t>58</w:t>
            </w:r>
            <w:r>
              <w:rPr>
                <w:noProof/>
                <w:webHidden/>
              </w:rPr>
              <w:fldChar w:fldCharType="end"/>
            </w:r>
          </w:hyperlink>
        </w:p>
        <w:p w:rsidR="0095424B" w:rsidRDefault="004F21E3">
          <w:pPr>
            <w:pStyle w:val="TOC3"/>
            <w:tabs>
              <w:tab w:val="right" w:leader="dot" w:pos="9350"/>
            </w:tabs>
            <w:rPr>
              <w:rFonts w:eastAsiaTheme="minorEastAsia"/>
              <w:noProof/>
            </w:rPr>
          </w:pPr>
          <w:hyperlink w:anchor="_Toc421101129" w:history="1">
            <w:r w:rsidR="0095424B" w:rsidRPr="001B25EC">
              <w:rPr>
                <w:rStyle w:val="Hyperlink"/>
                <w:noProof/>
                <w:lang w:bidi="en-US"/>
              </w:rPr>
              <w:t>APPENDIX H - PATIO COVERS</w:t>
            </w:r>
            <w:r w:rsidR="0095424B">
              <w:rPr>
                <w:noProof/>
                <w:webHidden/>
              </w:rPr>
              <w:tab/>
            </w:r>
            <w:r>
              <w:rPr>
                <w:noProof/>
                <w:webHidden/>
              </w:rPr>
              <w:fldChar w:fldCharType="begin"/>
            </w:r>
            <w:r w:rsidR="0095424B">
              <w:rPr>
                <w:noProof/>
                <w:webHidden/>
              </w:rPr>
              <w:instrText xml:space="preserve"> PAGEREF _Toc421101129 \h </w:instrText>
            </w:r>
            <w:r>
              <w:rPr>
                <w:noProof/>
                <w:webHidden/>
              </w:rPr>
            </w:r>
            <w:r>
              <w:rPr>
                <w:noProof/>
                <w:webHidden/>
              </w:rPr>
              <w:fldChar w:fldCharType="separate"/>
            </w:r>
            <w:r w:rsidR="0095424B">
              <w:rPr>
                <w:noProof/>
                <w:webHidden/>
              </w:rPr>
              <w:t>59</w:t>
            </w:r>
            <w:r>
              <w:rPr>
                <w:noProof/>
                <w:webHidden/>
              </w:rPr>
              <w:fldChar w:fldCharType="end"/>
            </w:r>
          </w:hyperlink>
        </w:p>
        <w:p w:rsidR="0095424B" w:rsidRDefault="004F21E3">
          <w:pPr>
            <w:pStyle w:val="TOC3"/>
            <w:tabs>
              <w:tab w:val="right" w:leader="dot" w:pos="9350"/>
            </w:tabs>
            <w:rPr>
              <w:rFonts w:eastAsiaTheme="minorEastAsia"/>
              <w:noProof/>
            </w:rPr>
          </w:pPr>
          <w:hyperlink w:anchor="_Toc421101130" w:history="1">
            <w:r w:rsidR="0095424B" w:rsidRPr="001B25EC">
              <w:rPr>
                <w:rStyle w:val="Hyperlink"/>
                <w:noProof/>
                <w:lang w:bidi="en-US"/>
              </w:rPr>
              <w:t>APPENDIX I - PRIVATE SEWAGE DISPOSAL</w:t>
            </w:r>
            <w:r w:rsidR="0095424B">
              <w:rPr>
                <w:noProof/>
                <w:webHidden/>
              </w:rPr>
              <w:tab/>
            </w:r>
            <w:r>
              <w:rPr>
                <w:noProof/>
                <w:webHidden/>
              </w:rPr>
              <w:fldChar w:fldCharType="begin"/>
            </w:r>
            <w:r w:rsidR="0095424B">
              <w:rPr>
                <w:noProof/>
                <w:webHidden/>
              </w:rPr>
              <w:instrText xml:space="preserve"> PAGEREF _Toc421101130 \h </w:instrText>
            </w:r>
            <w:r>
              <w:rPr>
                <w:noProof/>
                <w:webHidden/>
              </w:rPr>
            </w:r>
            <w:r>
              <w:rPr>
                <w:noProof/>
                <w:webHidden/>
              </w:rPr>
              <w:fldChar w:fldCharType="separate"/>
            </w:r>
            <w:r w:rsidR="0095424B">
              <w:rPr>
                <w:noProof/>
                <w:webHidden/>
              </w:rPr>
              <w:t>59</w:t>
            </w:r>
            <w:r>
              <w:rPr>
                <w:noProof/>
                <w:webHidden/>
              </w:rPr>
              <w:fldChar w:fldCharType="end"/>
            </w:r>
          </w:hyperlink>
        </w:p>
        <w:p w:rsidR="0095424B" w:rsidRDefault="004F21E3">
          <w:pPr>
            <w:pStyle w:val="TOC3"/>
            <w:tabs>
              <w:tab w:val="right" w:leader="dot" w:pos="9350"/>
            </w:tabs>
            <w:rPr>
              <w:rFonts w:eastAsiaTheme="minorEastAsia"/>
              <w:noProof/>
            </w:rPr>
          </w:pPr>
          <w:hyperlink w:anchor="_Toc421101131" w:history="1">
            <w:r w:rsidR="0095424B" w:rsidRPr="001B25EC">
              <w:rPr>
                <w:rStyle w:val="Hyperlink"/>
                <w:noProof/>
                <w:lang w:bidi="en-US"/>
              </w:rPr>
              <w:t>APPENDIX J - EXISTING BUILDINGS AND STRUCTURES</w:t>
            </w:r>
            <w:r w:rsidR="0095424B">
              <w:rPr>
                <w:noProof/>
                <w:webHidden/>
              </w:rPr>
              <w:tab/>
            </w:r>
            <w:r>
              <w:rPr>
                <w:noProof/>
                <w:webHidden/>
              </w:rPr>
              <w:fldChar w:fldCharType="begin"/>
            </w:r>
            <w:r w:rsidR="0095424B">
              <w:rPr>
                <w:noProof/>
                <w:webHidden/>
              </w:rPr>
              <w:instrText xml:space="preserve"> PAGEREF _Toc421101131 \h </w:instrText>
            </w:r>
            <w:r>
              <w:rPr>
                <w:noProof/>
                <w:webHidden/>
              </w:rPr>
            </w:r>
            <w:r>
              <w:rPr>
                <w:noProof/>
                <w:webHidden/>
              </w:rPr>
              <w:fldChar w:fldCharType="separate"/>
            </w:r>
            <w:r w:rsidR="0095424B">
              <w:rPr>
                <w:noProof/>
                <w:webHidden/>
              </w:rPr>
              <w:t>60</w:t>
            </w:r>
            <w:r>
              <w:rPr>
                <w:noProof/>
                <w:webHidden/>
              </w:rPr>
              <w:fldChar w:fldCharType="end"/>
            </w:r>
          </w:hyperlink>
        </w:p>
        <w:p w:rsidR="0095424B" w:rsidRDefault="004F21E3">
          <w:pPr>
            <w:pStyle w:val="TOC3"/>
            <w:tabs>
              <w:tab w:val="right" w:leader="dot" w:pos="9350"/>
            </w:tabs>
            <w:rPr>
              <w:rFonts w:eastAsiaTheme="minorEastAsia"/>
              <w:noProof/>
            </w:rPr>
          </w:pPr>
          <w:hyperlink w:anchor="_Toc421101132" w:history="1">
            <w:r w:rsidR="0095424B" w:rsidRPr="001B25EC">
              <w:rPr>
                <w:rStyle w:val="Hyperlink"/>
                <w:noProof/>
                <w:lang w:bidi="en-US"/>
              </w:rPr>
              <w:t>APPENDIX K - SOUND TRANSMISSION</w:t>
            </w:r>
            <w:r w:rsidR="0095424B">
              <w:rPr>
                <w:noProof/>
                <w:webHidden/>
              </w:rPr>
              <w:tab/>
            </w:r>
            <w:r>
              <w:rPr>
                <w:noProof/>
                <w:webHidden/>
              </w:rPr>
              <w:fldChar w:fldCharType="begin"/>
            </w:r>
            <w:r w:rsidR="0095424B">
              <w:rPr>
                <w:noProof/>
                <w:webHidden/>
              </w:rPr>
              <w:instrText xml:space="preserve"> PAGEREF _Toc421101132 \h </w:instrText>
            </w:r>
            <w:r>
              <w:rPr>
                <w:noProof/>
                <w:webHidden/>
              </w:rPr>
            </w:r>
            <w:r>
              <w:rPr>
                <w:noProof/>
                <w:webHidden/>
              </w:rPr>
              <w:fldChar w:fldCharType="separate"/>
            </w:r>
            <w:r w:rsidR="0095424B">
              <w:rPr>
                <w:noProof/>
                <w:webHidden/>
              </w:rPr>
              <w:t>63</w:t>
            </w:r>
            <w:r>
              <w:rPr>
                <w:noProof/>
                <w:webHidden/>
              </w:rPr>
              <w:fldChar w:fldCharType="end"/>
            </w:r>
          </w:hyperlink>
        </w:p>
        <w:p w:rsidR="0095424B" w:rsidRDefault="004F21E3">
          <w:pPr>
            <w:pStyle w:val="TOC3"/>
            <w:tabs>
              <w:tab w:val="right" w:leader="dot" w:pos="9350"/>
            </w:tabs>
            <w:rPr>
              <w:rFonts w:eastAsiaTheme="minorEastAsia"/>
              <w:noProof/>
            </w:rPr>
          </w:pPr>
          <w:hyperlink w:anchor="_Toc421101133" w:history="1">
            <w:r w:rsidR="0095424B" w:rsidRPr="001B25EC">
              <w:rPr>
                <w:rStyle w:val="Hyperlink"/>
                <w:noProof/>
                <w:lang w:bidi="en-US"/>
              </w:rPr>
              <w:t>APPENDIX L - PERMIT FEES</w:t>
            </w:r>
            <w:r w:rsidR="0095424B">
              <w:rPr>
                <w:noProof/>
                <w:webHidden/>
              </w:rPr>
              <w:tab/>
            </w:r>
            <w:r>
              <w:rPr>
                <w:noProof/>
                <w:webHidden/>
              </w:rPr>
              <w:fldChar w:fldCharType="begin"/>
            </w:r>
            <w:r w:rsidR="0095424B">
              <w:rPr>
                <w:noProof/>
                <w:webHidden/>
              </w:rPr>
              <w:instrText xml:space="preserve"> PAGEREF _Toc421101133 \h </w:instrText>
            </w:r>
            <w:r>
              <w:rPr>
                <w:noProof/>
                <w:webHidden/>
              </w:rPr>
            </w:r>
            <w:r>
              <w:rPr>
                <w:noProof/>
                <w:webHidden/>
              </w:rPr>
              <w:fldChar w:fldCharType="separate"/>
            </w:r>
            <w:r w:rsidR="0095424B">
              <w:rPr>
                <w:noProof/>
                <w:webHidden/>
              </w:rPr>
              <w:t>63</w:t>
            </w:r>
            <w:r>
              <w:rPr>
                <w:noProof/>
                <w:webHidden/>
              </w:rPr>
              <w:fldChar w:fldCharType="end"/>
            </w:r>
          </w:hyperlink>
        </w:p>
        <w:p w:rsidR="0095424B" w:rsidRDefault="004F21E3">
          <w:pPr>
            <w:pStyle w:val="TOC3"/>
            <w:tabs>
              <w:tab w:val="right" w:leader="dot" w:pos="9350"/>
            </w:tabs>
            <w:rPr>
              <w:rFonts w:eastAsiaTheme="minorEastAsia"/>
              <w:noProof/>
            </w:rPr>
          </w:pPr>
          <w:hyperlink w:anchor="_Toc421101134" w:history="1">
            <w:r w:rsidR="0095424B" w:rsidRPr="001B25EC">
              <w:rPr>
                <w:rStyle w:val="Hyperlink"/>
                <w:noProof/>
                <w:lang w:bidi="en-US"/>
              </w:rPr>
              <w:t>APPENDIX O – AUTOMATIC VEHICULAR GATES</w:t>
            </w:r>
            <w:r w:rsidR="0095424B">
              <w:rPr>
                <w:noProof/>
                <w:webHidden/>
              </w:rPr>
              <w:tab/>
            </w:r>
            <w:r>
              <w:rPr>
                <w:noProof/>
                <w:webHidden/>
              </w:rPr>
              <w:fldChar w:fldCharType="begin"/>
            </w:r>
            <w:r w:rsidR="0095424B">
              <w:rPr>
                <w:noProof/>
                <w:webHidden/>
              </w:rPr>
              <w:instrText xml:space="preserve"> PAGEREF _Toc421101134 \h </w:instrText>
            </w:r>
            <w:r>
              <w:rPr>
                <w:noProof/>
                <w:webHidden/>
              </w:rPr>
            </w:r>
            <w:r>
              <w:rPr>
                <w:noProof/>
                <w:webHidden/>
              </w:rPr>
              <w:fldChar w:fldCharType="separate"/>
            </w:r>
            <w:r w:rsidR="0095424B">
              <w:rPr>
                <w:noProof/>
                <w:webHidden/>
              </w:rPr>
              <w:t>64</w:t>
            </w:r>
            <w:r>
              <w:rPr>
                <w:noProof/>
                <w:webHidden/>
              </w:rPr>
              <w:fldChar w:fldCharType="end"/>
            </w:r>
          </w:hyperlink>
        </w:p>
        <w:p w:rsidR="0095424B" w:rsidRDefault="004F21E3">
          <w:pPr>
            <w:pStyle w:val="TOC3"/>
            <w:tabs>
              <w:tab w:val="right" w:leader="dot" w:pos="9350"/>
            </w:tabs>
            <w:rPr>
              <w:rFonts w:eastAsiaTheme="minorEastAsia"/>
              <w:noProof/>
            </w:rPr>
          </w:pPr>
          <w:hyperlink w:anchor="_Toc421101135" w:history="1">
            <w:r w:rsidR="0095424B" w:rsidRPr="001B25EC">
              <w:rPr>
                <w:rStyle w:val="Hyperlink"/>
                <w:noProof/>
                <w:lang w:bidi="en-US"/>
              </w:rPr>
              <w:t>APPENDIX U - SOLAR-READY PROVISIONS</w:t>
            </w:r>
            <w:r w:rsidR="0095424B">
              <w:rPr>
                <w:noProof/>
                <w:webHidden/>
              </w:rPr>
              <w:tab/>
            </w:r>
            <w:r>
              <w:rPr>
                <w:noProof/>
                <w:webHidden/>
              </w:rPr>
              <w:fldChar w:fldCharType="begin"/>
            </w:r>
            <w:r w:rsidR="0095424B">
              <w:rPr>
                <w:noProof/>
                <w:webHidden/>
              </w:rPr>
              <w:instrText xml:space="preserve"> PAGEREF _Toc421101135 \h </w:instrText>
            </w:r>
            <w:r>
              <w:rPr>
                <w:noProof/>
                <w:webHidden/>
              </w:rPr>
            </w:r>
            <w:r>
              <w:rPr>
                <w:noProof/>
                <w:webHidden/>
              </w:rPr>
              <w:fldChar w:fldCharType="separate"/>
            </w:r>
            <w:r w:rsidR="0095424B">
              <w:rPr>
                <w:noProof/>
                <w:webHidden/>
              </w:rPr>
              <w:t>64</w:t>
            </w:r>
            <w:r>
              <w:rPr>
                <w:noProof/>
                <w:webHidden/>
              </w:rPr>
              <w:fldChar w:fldCharType="end"/>
            </w:r>
          </w:hyperlink>
        </w:p>
        <w:p w:rsidR="0095424B" w:rsidRDefault="004F21E3">
          <w:pPr>
            <w:pStyle w:val="TOC3"/>
            <w:tabs>
              <w:tab w:val="right" w:leader="dot" w:pos="9350"/>
            </w:tabs>
            <w:rPr>
              <w:rFonts w:eastAsiaTheme="minorEastAsia"/>
              <w:noProof/>
            </w:rPr>
          </w:pPr>
          <w:hyperlink w:anchor="_Toc421101136" w:history="1">
            <w:r w:rsidR="0095424B" w:rsidRPr="001B25EC">
              <w:rPr>
                <w:rStyle w:val="Hyperlink"/>
                <w:noProof/>
                <w:lang w:bidi="en-US"/>
              </w:rPr>
              <w:t>780 CMR 110 R1- R7, Special Regulations     To be attached.</w:t>
            </w:r>
            <w:r w:rsidR="0095424B">
              <w:rPr>
                <w:noProof/>
                <w:webHidden/>
              </w:rPr>
              <w:tab/>
            </w:r>
            <w:r>
              <w:rPr>
                <w:noProof/>
                <w:webHidden/>
              </w:rPr>
              <w:fldChar w:fldCharType="begin"/>
            </w:r>
            <w:r w:rsidR="0095424B">
              <w:rPr>
                <w:noProof/>
                <w:webHidden/>
              </w:rPr>
              <w:instrText xml:space="preserve"> PAGEREF _Toc421101136 \h </w:instrText>
            </w:r>
            <w:r>
              <w:rPr>
                <w:noProof/>
                <w:webHidden/>
              </w:rPr>
            </w:r>
            <w:r>
              <w:rPr>
                <w:noProof/>
                <w:webHidden/>
              </w:rPr>
              <w:fldChar w:fldCharType="separate"/>
            </w:r>
            <w:r w:rsidR="0095424B">
              <w:rPr>
                <w:noProof/>
                <w:webHidden/>
              </w:rPr>
              <w:t>64</w:t>
            </w:r>
            <w:r>
              <w:rPr>
                <w:noProof/>
                <w:webHidden/>
              </w:rPr>
              <w:fldChar w:fldCharType="end"/>
            </w:r>
          </w:hyperlink>
        </w:p>
        <w:p w:rsidR="0095424B" w:rsidRDefault="004F21E3">
          <w:pPr>
            <w:pStyle w:val="TOC3"/>
            <w:tabs>
              <w:tab w:val="right" w:leader="dot" w:pos="9350"/>
            </w:tabs>
            <w:rPr>
              <w:rFonts w:eastAsiaTheme="minorEastAsia"/>
              <w:noProof/>
            </w:rPr>
          </w:pPr>
          <w:hyperlink w:anchor="_Toc421101137" w:history="1">
            <w:r w:rsidR="0095424B" w:rsidRPr="001B25EC">
              <w:rPr>
                <w:rStyle w:val="Hyperlink"/>
                <w:noProof/>
                <w:lang w:bidi="en-US"/>
              </w:rPr>
              <w:t>780 CMR 115 AA, Stretch Energy Code</w:t>
            </w:r>
            <w:r w:rsidR="0095424B">
              <w:rPr>
                <w:noProof/>
                <w:webHidden/>
              </w:rPr>
              <w:tab/>
            </w:r>
            <w:r>
              <w:rPr>
                <w:noProof/>
                <w:webHidden/>
              </w:rPr>
              <w:fldChar w:fldCharType="begin"/>
            </w:r>
            <w:r w:rsidR="0095424B">
              <w:rPr>
                <w:noProof/>
                <w:webHidden/>
              </w:rPr>
              <w:instrText xml:space="preserve"> PAGEREF _Toc421101137 \h </w:instrText>
            </w:r>
            <w:r>
              <w:rPr>
                <w:noProof/>
                <w:webHidden/>
              </w:rPr>
            </w:r>
            <w:r>
              <w:rPr>
                <w:noProof/>
                <w:webHidden/>
              </w:rPr>
              <w:fldChar w:fldCharType="separate"/>
            </w:r>
            <w:r w:rsidR="0095424B">
              <w:rPr>
                <w:noProof/>
                <w:webHidden/>
              </w:rPr>
              <w:t>64</w:t>
            </w:r>
            <w:r>
              <w:rPr>
                <w:noProof/>
                <w:webHidden/>
              </w:rPr>
              <w:fldChar w:fldCharType="end"/>
            </w:r>
          </w:hyperlink>
        </w:p>
        <w:p w:rsidR="00402513" w:rsidRDefault="004F21E3">
          <w:r w:rsidRPr="006E6B08">
            <w:rPr>
              <w:rFonts w:ascii="Times New Roman" w:hAnsi="Times New Roman" w:cs="Times New Roman"/>
            </w:rPr>
            <w:fldChar w:fldCharType="end"/>
          </w:r>
        </w:p>
      </w:sdtContent>
    </w:sdt>
    <w:p w:rsidR="003B5A28" w:rsidRDefault="003B5A28"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CE1FBF" w:rsidRDefault="00CE1FBF"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CE1FBF" w:rsidRDefault="00CE1FBF"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CE1FBF" w:rsidRDefault="00CE1FBF"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CE1FBF" w:rsidRDefault="00CE1FBF"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CE1FBF" w:rsidRDefault="00CE1FBF"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CE1FBF" w:rsidRDefault="00CE1FBF"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AD6190" w:rsidRDefault="00AD6190"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3B5A28" w:rsidRDefault="003B5A28"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CE1FBF" w:rsidRDefault="00CE1FBF" w:rsidP="00E24BD4">
      <w:pPr>
        <w:autoSpaceDE w:val="0"/>
        <w:autoSpaceDN w:val="0"/>
        <w:adjustRightInd w:val="0"/>
        <w:spacing w:after="0" w:line="240" w:lineRule="auto"/>
        <w:rPr>
          <w:rFonts w:ascii="Times New Roman" w:hAnsi="Times New Roman" w:cs="Times New Roman"/>
          <w:b/>
          <w:bCs/>
          <w:color w:val="0000FF"/>
          <w:sz w:val="24"/>
          <w:szCs w:val="24"/>
          <w:highlight w:val="green"/>
        </w:rPr>
      </w:pPr>
    </w:p>
    <w:p w:rsidR="00CE1FBF" w:rsidRDefault="00CE1FBF" w:rsidP="00F463F5">
      <w:pPr>
        <w:spacing w:after="0" w:line="240" w:lineRule="auto"/>
        <w:rPr>
          <w:rFonts w:ascii="Times New Roman" w:hAnsi="Times New Roman" w:cs="Times New Roman"/>
          <w:b/>
          <w:bCs/>
          <w:sz w:val="24"/>
          <w:szCs w:val="24"/>
        </w:rPr>
      </w:pPr>
    </w:p>
    <w:p w:rsidR="00CD79B3" w:rsidRPr="00CE1FBF" w:rsidRDefault="00CD79B3" w:rsidP="00F463F5">
      <w:pPr>
        <w:spacing w:after="0" w:line="240" w:lineRule="auto"/>
        <w:rPr>
          <w:rFonts w:ascii="Times New Roman" w:hAnsi="Times New Roman" w:cs="Times New Roman"/>
          <w:sz w:val="24"/>
          <w:szCs w:val="24"/>
        </w:rPr>
      </w:pPr>
      <w:r w:rsidRPr="00CE1FBF">
        <w:rPr>
          <w:rFonts w:ascii="Times New Roman" w:hAnsi="Times New Roman" w:cs="Times New Roman"/>
          <w:b/>
          <w:bCs/>
          <w:sz w:val="24"/>
          <w:szCs w:val="24"/>
        </w:rPr>
        <w:t xml:space="preserve">780 CMR </w:t>
      </w:r>
      <w:r w:rsidR="002B66C9" w:rsidRPr="00CE1FBF">
        <w:rPr>
          <w:rFonts w:ascii="Times New Roman" w:hAnsi="Times New Roman" w:cs="Times New Roman"/>
          <w:b/>
          <w:bCs/>
          <w:sz w:val="24"/>
          <w:szCs w:val="24"/>
        </w:rPr>
        <w:t>51</w:t>
      </w:r>
      <w:r w:rsidR="00022772" w:rsidRPr="00CE1FBF">
        <w:rPr>
          <w:rFonts w:ascii="Times New Roman" w:hAnsi="Times New Roman" w:cs="Times New Roman"/>
          <w:b/>
          <w:bCs/>
          <w:sz w:val="24"/>
          <w:szCs w:val="24"/>
        </w:rPr>
        <w:t xml:space="preserve"> (The Massachusetts Residential Code)</w:t>
      </w:r>
      <w:r w:rsidR="00AD6190" w:rsidRPr="00CE1FBF">
        <w:rPr>
          <w:rFonts w:ascii="Times New Roman" w:hAnsi="Times New Roman" w:cs="Times New Roman"/>
          <w:b/>
          <w:bCs/>
          <w:sz w:val="24"/>
          <w:szCs w:val="24"/>
        </w:rPr>
        <w:t xml:space="preserve"> </w:t>
      </w:r>
      <w:r w:rsidRPr="00CE1FBF">
        <w:rPr>
          <w:rFonts w:ascii="Times New Roman" w:hAnsi="Times New Roman" w:cs="Times New Roman"/>
          <w:sz w:val="24"/>
          <w:szCs w:val="24"/>
        </w:rPr>
        <w:t xml:space="preserve">shall be the </w:t>
      </w:r>
      <w:r w:rsidRPr="00CE1FBF">
        <w:rPr>
          <w:rFonts w:ascii="Times New Roman" w:hAnsi="Times New Roman" w:cs="Times New Roman"/>
          <w:i/>
          <w:iCs/>
          <w:sz w:val="24"/>
          <w:szCs w:val="24"/>
        </w:rPr>
        <w:t xml:space="preserve">International </w:t>
      </w:r>
      <w:r w:rsidR="00C73913" w:rsidRPr="00CE1FBF">
        <w:rPr>
          <w:rFonts w:ascii="Times New Roman" w:hAnsi="Times New Roman" w:cs="Times New Roman"/>
          <w:i/>
          <w:iCs/>
          <w:sz w:val="24"/>
          <w:szCs w:val="24"/>
        </w:rPr>
        <w:t xml:space="preserve">Residential </w:t>
      </w:r>
      <w:r w:rsidRPr="00CE1FBF">
        <w:rPr>
          <w:rFonts w:ascii="Times New Roman" w:hAnsi="Times New Roman" w:cs="Times New Roman"/>
          <w:i/>
          <w:iCs/>
          <w:sz w:val="24"/>
          <w:szCs w:val="24"/>
        </w:rPr>
        <w:t>Code 2015</w:t>
      </w:r>
      <w:r w:rsidRPr="00CE1FBF">
        <w:rPr>
          <w:rFonts w:ascii="Times New Roman" w:hAnsi="Times New Roman" w:cs="Times New Roman"/>
          <w:sz w:val="24"/>
          <w:szCs w:val="24"/>
        </w:rPr>
        <w:t xml:space="preserve"> with:</w:t>
      </w:r>
    </w:p>
    <w:p w:rsidR="00CD79B3" w:rsidRPr="00CE1FBF" w:rsidRDefault="00CD79B3" w:rsidP="00F463F5">
      <w:pPr>
        <w:pStyle w:val="ListParagraph"/>
        <w:numPr>
          <w:ilvl w:val="0"/>
          <w:numId w:val="21"/>
        </w:numPr>
        <w:spacing w:after="0" w:line="240" w:lineRule="auto"/>
        <w:ind w:left="720"/>
        <w:contextualSpacing w:val="0"/>
        <w:rPr>
          <w:rFonts w:ascii="Times New Roman" w:hAnsi="Times New Roman" w:cs="Times New Roman"/>
          <w:sz w:val="24"/>
          <w:szCs w:val="24"/>
        </w:rPr>
      </w:pPr>
      <w:proofErr w:type="gramStart"/>
      <w:r w:rsidRPr="00CE1FBF">
        <w:rPr>
          <w:rFonts w:ascii="Times New Roman" w:hAnsi="Times New Roman" w:cs="Times New Roman"/>
          <w:sz w:val="24"/>
          <w:szCs w:val="24"/>
        </w:rPr>
        <w:t>sections</w:t>
      </w:r>
      <w:proofErr w:type="gramEnd"/>
      <w:r w:rsidRPr="00CE1FBF">
        <w:rPr>
          <w:rFonts w:ascii="Times New Roman" w:hAnsi="Times New Roman" w:cs="Times New Roman"/>
          <w:sz w:val="24"/>
          <w:szCs w:val="24"/>
        </w:rPr>
        <w:t xml:space="preserve"> and/or text deleted as shown in </w:t>
      </w:r>
      <w:r w:rsidRPr="00CE1FBF">
        <w:rPr>
          <w:rFonts w:ascii="Times New Roman" w:hAnsi="Times New Roman" w:cs="Times New Roman"/>
          <w:strike/>
          <w:sz w:val="24"/>
          <w:szCs w:val="24"/>
        </w:rPr>
        <w:t>strikeout</w:t>
      </w:r>
      <w:r w:rsidR="00022772" w:rsidRPr="00CE1FBF">
        <w:rPr>
          <w:rFonts w:ascii="Times New Roman" w:hAnsi="Times New Roman" w:cs="Times New Roman"/>
          <w:strike/>
          <w:sz w:val="24"/>
          <w:szCs w:val="24"/>
        </w:rPr>
        <w:t>.</w:t>
      </w:r>
    </w:p>
    <w:p w:rsidR="00CD79B3" w:rsidRPr="00CE1FBF" w:rsidRDefault="00CD79B3" w:rsidP="00F463F5">
      <w:pPr>
        <w:pStyle w:val="ListParagraph"/>
        <w:numPr>
          <w:ilvl w:val="0"/>
          <w:numId w:val="21"/>
        </w:numPr>
        <w:spacing w:after="0" w:line="240" w:lineRule="auto"/>
        <w:ind w:left="720"/>
        <w:contextualSpacing w:val="0"/>
        <w:rPr>
          <w:rFonts w:ascii="Times New Roman" w:hAnsi="Times New Roman" w:cs="Times New Roman"/>
          <w:sz w:val="24"/>
          <w:szCs w:val="24"/>
        </w:rPr>
      </w:pPr>
      <w:proofErr w:type="gramStart"/>
      <w:r w:rsidRPr="00CE1FBF">
        <w:rPr>
          <w:rFonts w:ascii="Times New Roman" w:hAnsi="Times New Roman" w:cs="Times New Roman"/>
          <w:sz w:val="24"/>
          <w:szCs w:val="24"/>
        </w:rPr>
        <w:t>sections</w:t>
      </w:r>
      <w:proofErr w:type="gramEnd"/>
      <w:r w:rsidRPr="00CE1FBF">
        <w:rPr>
          <w:rFonts w:ascii="Times New Roman" w:hAnsi="Times New Roman" w:cs="Times New Roman"/>
          <w:sz w:val="24"/>
          <w:szCs w:val="24"/>
        </w:rPr>
        <w:t xml:space="preserve"> replaced, added, or with text modified or added as shown in </w:t>
      </w:r>
      <w:r w:rsidRPr="00CE1FBF">
        <w:rPr>
          <w:rFonts w:ascii="Times New Roman" w:hAnsi="Times New Roman" w:cs="Times New Roman"/>
          <w:color w:val="FF0000"/>
          <w:sz w:val="24"/>
          <w:szCs w:val="24"/>
        </w:rPr>
        <w:t>red</w:t>
      </w:r>
      <w:r w:rsidRPr="00CE1FBF">
        <w:rPr>
          <w:rFonts w:ascii="Times New Roman" w:hAnsi="Times New Roman" w:cs="Times New Roman"/>
          <w:sz w:val="24"/>
          <w:szCs w:val="24"/>
        </w:rPr>
        <w:t xml:space="preserve"> font</w:t>
      </w:r>
      <w:r w:rsidR="00022772" w:rsidRPr="00CE1FBF">
        <w:rPr>
          <w:rFonts w:ascii="Times New Roman" w:hAnsi="Times New Roman" w:cs="Times New Roman"/>
          <w:sz w:val="24"/>
          <w:szCs w:val="24"/>
        </w:rPr>
        <w:t>.</w:t>
      </w:r>
    </w:p>
    <w:p w:rsidR="00CE1FBF" w:rsidRPr="00CE1FBF" w:rsidRDefault="00CE1FBF" w:rsidP="00CE1FBF">
      <w:pPr>
        <w:pStyle w:val="ListParagraph"/>
        <w:spacing w:after="0" w:line="240" w:lineRule="auto"/>
        <w:contextualSpacing w:val="0"/>
        <w:rPr>
          <w:rFonts w:ascii="Times New Roman" w:hAnsi="Times New Roman" w:cs="Times New Roman"/>
          <w:sz w:val="20"/>
          <w:szCs w:val="20"/>
        </w:rPr>
      </w:pPr>
    </w:p>
    <w:p w:rsidR="00CC48D8" w:rsidRPr="004424AA" w:rsidRDefault="00CC48D8" w:rsidP="00CC48D8">
      <w:pPr>
        <w:pStyle w:val="Heading3"/>
      </w:pPr>
      <w:bookmarkStart w:id="0" w:name="_Toc421101104"/>
      <w:r w:rsidRPr="004424AA">
        <w:t>CHAPTER 1</w:t>
      </w:r>
      <w:r>
        <w:t>: SCOPE AND ADMINISTRATION</w:t>
      </w:r>
      <w:bookmarkEnd w:id="0"/>
      <w:r w:rsidR="00261E38">
        <w:t xml:space="preserve"> (Unique to MA) </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Default="00CC48D8" w:rsidP="00CC48D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b/>
          <w:bCs/>
          <w:sz w:val="24"/>
          <w:szCs w:val="24"/>
        </w:rPr>
      </w:pPr>
      <w:r w:rsidRPr="003B5A28">
        <w:rPr>
          <w:rFonts w:ascii="Times New Roman" w:hAnsi="Times New Roman" w:cs="Times New Roman"/>
          <w:b/>
          <w:bCs/>
          <w:sz w:val="24"/>
          <w:szCs w:val="24"/>
        </w:rPr>
        <w:t xml:space="preserve">SECTION </w:t>
      </w:r>
      <w:proofErr w:type="gramStart"/>
      <w:r w:rsidRPr="003B5A28">
        <w:rPr>
          <w:rFonts w:ascii="Times New Roman" w:hAnsi="Times New Roman" w:cs="Times New Roman"/>
          <w:b/>
          <w:bCs/>
          <w:sz w:val="24"/>
          <w:szCs w:val="24"/>
        </w:rPr>
        <w:t>101  GENERAL</w:t>
      </w:r>
      <w:proofErr w:type="gramEnd"/>
    </w:p>
    <w:p w:rsidR="00CC48D8" w:rsidRPr="00261E38" w:rsidRDefault="00CC48D8" w:rsidP="00CC48D8">
      <w:pPr>
        <w:tabs>
          <w:tab w:val="left" w:pos="1200"/>
          <w:tab w:val="left" w:pos="1555"/>
          <w:tab w:val="left" w:pos="1915"/>
          <w:tab w:val="left" w:pos="2275"/>
          <w:tab w:val="left" w:pos="2635"/>
          <w:tab w:val="left" w:pos="2995"/>
          <w:tab w:val="left" w:pos="7675"/>
        </w:tabs>
        <w:spacing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101.1 Adoption and Title</w:t>
      </w:r>
      <w:r w:rsidRPr="003B5A28">
        <w:rPr>
          <w:rFonts w:ascii="Times New Roman" w:hAnsi="Times New Roman" w:cs="Times New Roman"/>
          <w:sz w:val="24"/>
          <w:szCs w:val="24"/>
        </w:rPr>
        <w:t xml:space="preserve">.  The Board of </w:t>
      </w:r>
      <w:r w:rsidRPr="00261E38">
        <w:rPr>
          <w:rFonts w:ascii="Times New Roman" w:hAnsi="Times New Roman" w:cs="Times New Roman"/>
          <w:sz w:val="24"/>
          <w:szCs w:val="24"/>
        </w:rPr>
        <w:t xml:space="preserve">Building Regulations and Standards (BBRS) adopts and incorporates by reference, the </w:t>
      </w:r>
      <w:r w:rsidRPr="00261E38">
        <w:rPr>
          <w:rFonts w:ascii="Times New Roman" w:hAnsi="Times New Roman" w:cs="Times New Roman"/>
          <w:i/>
          <w:iCs/>
          <w:sz w:val="24"/>
          <w:szCs w:val="24"/>
        </w:rPr>
        <w:t>International Residential Code</w:t>
      </w:r>
      <w:r w:rsidRPr="00261E38">
        <w:rPr>
          <w:rFonts w:ascii="Times New Roman" w:hAnsi="Times New Roman" w:cs="Times New Roman"/>
          <w:sz w:val="24"/>
          <w:szCs w:val="24"/>
        </w:rPr>
        <w:t>, 2015 edition (IRC)</w:t>
      </w:r>
      <w:r w:rsidR="002B38F2" w:rsidRPr="00261E38">
        <w:rPr>
          <w:rFonts w:ascii="Times New Roman" w:hAnsi="Times New Roman" w:cs="Times New Roman"/>
          <w:sz w:val="24"/>
          <w:szCs w:val="24"/>
        </w:rPr>
        <w:t xml:space="preserve"> with its appendices as indicated</w:t>
      </w:r>
      <w:r w:rsidRPr="00261E38">
        <w:rPr>
          <w:rFonts w:ascii="Times New Roman" w:hAnsi="Times New Roman" w:cs="Times New Roman"/>
          <w:sz w:val="24"/>
          <w:szCs w:val="24"/>
        </w:rPr>
        <w:t>, 780 CMR 110.R1</w:t>
      </w:r>
      <w:r w:rsidR="00694DB5" w:rsidRPr="00261E38">
        <w:rPr>
          <w:rFonts w:ascii="Times New Roman" w:hAnsi="Times New Roman" w:cs="Times New Roman"/>
          <w:sz w:val="24"/>
          <w:szCs w:val="24"/>
        </w:rPr>
        <w:t xml:space="preserve"> to </w:t>
      </w:r>
      <w:r w:rsidRPr="00261E38">
        <w:rPr>
          <w:rFonts w:ascii="Times New Roman" w:hAnsi="Times New Roman" w:cs="Times New Roman"/>
          <w:sz w:val="24"/>
          <w:szCs w:val="24"/>
        </w:rPr>
        <w:t xml:space="preserve">R7 and </w:t>
      </w:r>
      <w:r w:rsidR="00694DB5" w:rsidRPr="00261E38">
        <w:rPr>
          <w:rFonts w:ascii="Times New Roman" w:hAnsi="Times New Roman" w:cs="Times New Roman"/>
          <w:sz w:val="24"/>
          <w:szCs w:val="24"/>
        </w:rPr>
        <w:t xml:space="preserve">780 CMR </w:t>
      </w:r>
      <w:r w:rsidRPr="00261E38">
        <w:rPr>
          <w:rFonts w:ascii="Times New Roman" w:hAnsi="Times New Roman" w:cs="Times New Roman"/>
          <w:sz w:val="24"/>
          <w:szCs w:val="24"/>
        </w:rPr>
        <w:t xml:space="preserve">115AA and these together with modifications as set forth, shall collectively comprise the </w:t>
      </w:r>
      <w:r w:rsidRPr="00261E38">
        <w:rPr>
          <w:rFonts w:ascii="Times New Roman" w:hAnsi="Times New Roman" w:cs="Times New Roman"/>
          <w:i/>
          <w:iCs/>
          <w:sz w:val="24"/>
          <w:szCs w:val="24"/>
        </w:rPr>
        <w:t>Massachusetts State Building Code</w:t>
      </w:r>
      <w:r w:rsidRPr="00261E38">
        <w:rPr>
          <w:rFonts w:ascii="Times New Roman" w:hAnsi="Times New Roman" w:cs="Times New Roman"/>
          <w:sz w:val="24"/>
          <w:szCs w:val="24"/>
        </w:rPr>
        <w:t xml:space="preserve"> (780 CMR), Ninth Edition, Residential Volume, and referred to as "this code".</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bCs/>
          <w:sz w:val="24"/>
          <w:szCs w:val="24"/>
        </w:rPr>
        <w:t>101.2 Scope</w:t>
      </w:r>
      <w:r w:rsidRPr="00261E38">
        <w:rPr>
          <w:rFonts w:ascii="Times New Roman" w:hAnsi="Times New Roman" w:cs="Times New Roman"/>
          <w:sz w:val="24"/>
          <w:szCs w:val="24"/>
        </w:rPr>
        <w:t>.  This code shall be the building code for all towns, cities, state agencies or authorities in accordance with M.G.L. c. 143, §§ 93 through 100.  This code, and other referenced specialized codes as applicable, shall apply to:</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 xml:space="preserve">1.   the construction, reconstruction, alteration, repair, demolition, removal, inspection, issuance and revocation of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s or licenses, installation of equipment; of detached one- and two-family dwellings and multiple single-family dwellings (townhouses) not more than three stories above grade plane in height and their accessory structures not more than three stories above grade plane, and other buildings as described in this code.</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2.   </w:t>
      </w:r>
      <w:proofErr w:type="gramStart"/>
      <w:r w:rsidRPr="00261E38">
        <w:rPr>
          <w:rFonts w:ascii="Times New Roman" w:hAnsi="Times New Roman" w:cs="Times New Roman"/>
          <w:sz w:val="24"/>
          <w:szCs w:val="24"/>
        </w:rPr>
        <w:t>the</w:t>
      </w:r>
      <w:proofErr w:type="gramEnd"/>
      <w:r w:rsidRPr="00261E38">
        <w:rPr>
          <w:rFonts w:ascii="Times New Roman" w:hAnsi="Times New Roman" w:cs="Times New Roman"/>
          <w:sz w:val="24"/>
          <w:szCs w:val="24"/>
        </w:rPr>
        <w:t xml:space="preserve"> rehabilitation and maintenance of existing buildings;</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3.   the standards or requirements for materials to be used in connection therewith, including but not limited to provisions for safety, ingress and egress, energy conservation and sanitary conditions, and fire prevention practices; and</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4.   </w:t>
      </w:r>
      <w:proofErr w:type="gramStart"/>
      <w:r w:rsidRPr="003B5A28">
        <w:rPr>
          <w:rFonts w:ascii="Times New Roman" w:hAnsi="Times New Roman" w:cs="Times New Roman"/>
          <w:sz w:val="24"/>
          <w:szCs w:val="24"/>
        </w:rPr>
        <w:t>other</w:t>
      </w:r>
      <w:proofErr w:type="gramEnd"/>
      <w:r w:rsidRPr="003B5A28">
        <w:rPr>
          <w:rFonts w:ascii="Times New Roman" w:hAnsi="Times New Roman" w:cs="Times New Roman"/>
          <w:sz w:val="24"/>
          <w:szCs w:val="24"/>
        </w:rPr>
        <w:t xml:space="preserve"> powers and duties found in M.G.L. c. 143, §§ 93 through 100, but not listed herein.</w:t>
      </w:r>
    </w:p>
    <w:p w:rsidR="00CC48D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bCs/>
          <w:sz w:val="24"/>
          <w:szCs w:val="24"/>
        </w:rPr>
        <w:t>5</w:t>
      </w:r>
      <w:r w:rsidRPr="003B5A28">
        <w:rPr>
          <w:rFonts w:ascii="Times New Roman" w:hAnsi="Times New Roman" w:cs="Times New Roman"/>
          <w:sz w:val="24"/>
          <w:szCs w:val="24"/>
        </w:rPr>
        <w:t xml:space="preserve">. </w:t>
      </w:r>
      <w:r w:rsidRPr="00FB0371">
        <w:rPr>
          <w:rFonts w:ascii="Times New Roman" w:hAnsi="Times New Roman" w:cs="Times New Roman"/>
          <w:sz w:val="24"/>
          <w:szCs w:val="24"/>
        </w:rPr>
        <w:t>Owner-occupied lodging houses</w:t>
      </w:r>
      <w:r w:rsidRPr="003B5A28">
        <w:rPr>
          <w:rFonts w:ascii="Times New Roman" w:hAnsi="Times New Roman" w:cs="Times New Roman"/>
          <w:sz w:val="24"/>
          <w:szCs w:val="24"/>
        </w:rPr>
        <w:t xml:space="preserve"> with five or fewer guestrooms</w:t>
      </w:r>
      <w:r>
        <w:rPr>
          <w:rFonts w:ascii="Times New Roman" w:hAnsi="Times New Roman" w:cs="Times New Roman"/>
          <w:sz w:val="24"/>
          <w:szCs w:val="24"/>
        </w:rPr>
        <w:t>.</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101.3 Intent</w:t>
      </w:r>
      <w:r w:rsidRPr="003B5A28">
        <w:rPr>
          <w:rFonts w:ascii="Times New Roman" w:hAnsi="Times New Roman" w:cs="Times New Roman"/>
          <w:sz w:val="24"/>
          <w:szCs w:val="24"/>
        </w:rPr>
        <w:t>.  The purpose of this code is to establish the minimum requirements to safeguard the public health, safety and general welfare through structural strength, means of egress facilities, stability, sanitation, adequate light and ventilation, energy conservation, and safety to life and property from fire and other hazards attributed to the built environment, and to provide safety to fire fighters and emergency responders during emergency operations.</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101.4 Referenced Codes</w:t>
      </w:r>
      <w:r w:rsidRPr="003B5A28">
        <w:rPr>
          <w:rFonts w:ascii="Times New Roman" w:hAnsi="Times New Roman" w:cs="Times New Roman"/>
          <w:sz w:val="24"/>
          <w:szCs w:val="24"/>
        </w:rPr>
        <w:t>.  Referenced codes include the specialized codes of M.G.L. c. 143, § 96 and other codes and regulations listed in 101.4.1 through 101.4.12 and shall be considered part of this code to the prescribed extent of each such reference.</w:t>
      </w:r>
      <w:r>
        <w:rPr>
          <w:rFonts w:ascii="Times New Roman" w:hAnsi="Times New Roman" w:cs="Times New Roman"/>
          <w:sz w:val="24"/>
          <w:szCs w:val="24"/>
        </w:rPr>
        <w:t xml:space="preserve"> </w:t>
      </w:r>
      <w:r w:rsidRPr="003B5A28">
        <w:rPr>
          <w:rFonts w:ascii="Times New Roman" w:hAnsi="Times New Roman" w:cs="Times New Roman"/>
          <w:sz w:val="24"/>
          <w:szCs w:val="24"/>
        </w:rPr>
        <w:t xml:space="preserve">Work regulated by the specialized codes of M.G.L. c. 143, § 96 shall be designed, installed and inspected by individuals authorized to do so in accordance with the specialized codes. However, the impact of work regulated by the specialized codes of M.G.L. c. 143, § 96 and other codes and regulations on work governed by this code and within the jurisdiction of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be subject to inspection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101.4.1 Gas and Fossil Fuel Burning Appliances</w:t>
      </w:r>
      <w:r w:rsidRPr="003B5A28">
        <w:rPr>
          <w:rFonts w:ascii="Times New Roman" w:hAnsi="Times New Roman" w:cs="Times New Roman"/>
          <w:sz w:val="24"/>
          <w:szCs w:val="24"/>
        </w:rPr>
        <w:t xml:space="preserve">.  Reference to the </w:t>
      </w:r>
      <w:r w:rsidRPr="003B5A28">
        <w:rPr>
          <w:rFonts w:ascii="Times New Roman" w:hAnsi="Times New Roman" w:cs="Times New Roman"/>
          <w:i/>
          <w:iCs/>
          <w:sz w:val="24"/>
          <w:szCs w:val="24"/>
        </w:rPr>
        <w:t>International Fuel Gas Code</w:t>
      </w:r>
      <w:r w:rsidRPr="003B5A28">
        <w:rPr>
          <w:rFonts w:ascii="Times New Roman" w:hAnsi="Times New Roman" w:cs="Times New Roman"/>
          <w:sz w:val="24"/>
          <w:szCs w:val="24"/>
        </w:rPr>
        <w:t xml:space="preserve"> shall be considered reference to 248 CMR:  </w:t>
      </w:r>
      <w:r w:rsidRPr="003B5A28">
        <w:rPr>
          <w:rFonts w:ascii="Times New Roman" w:hAnsi="Times New Roman" w:cs="Times New Roman"/>
          <w:i/>
          <w:iCs/>
          <w:sz w:val="24"/>
          <w:szCs w:val="24"/>
        </w:rPr>
        <w:t>Board of State Examiners of Plumbers and Gas Fitters</w:t>
      </w:r>
      <w:r w:rsidRPr="003B5A28">
        <w:rPr>
          <w:rFonts w:ascii="Times New Roman" w:hAnsi="Times New Roman" w:cs="Times New Roman"/>
          <w:sz w:val="24"/>
          <w:szCs w:val="24"/>
        </w:rPr>
        <w:t>.  Gas fired appliances are governed 248 CMR.  Oil fired appliances are governed by 527 CMR 4.00: </w:t>
      </w:r>
      <w:r w:rsidRPr="003B5A28">
        <w:rPr>
          <w:rFonts w:ascii="Times New Roman" w:hAnsi="Times New Roman" w:cs="Times New Roman"/>
          <w:i/>
          <w:iCs/>
          <w:sz w:val="24"/>
          <w:szCs w:val="24"/>
        </w:rPr>
        <w:t>Oil Burning Equipment</w:t>
      </w:r>
      <w:r w:rsidRPr="003B5A28">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101.4.2 Mechanical</w:t>
      </w:r>
      <w:r w:rsidRPr="003B5A28">
        <w:rPr>
          <w:rFonts w:ascii="Times New Roman" w:hAnsi="Times New Roman" w:cs="Times New Roman"/>
          <w:sz w:val="24"/>
          <w:szCs w:val="24"/>
        </w:rPr>
        <w:t xml:space="preserve">.  The provisions of the </w:t>
      </w:r>
      <w:r w:rsidRPr="003B5A28">
        <w:rPr>
          <w:rFonts w:ascii="Times New Roman" w:hAnsi="Times New Roman" w:cs="Times New Roman"/>
          <w:i/>
          <w:iCs/>
          <w:sz w:val="24"/>
          <w:szCs w:val="24"/>
        </w:rPr>
        <w:t>International Mechanical Code (IMC)</w:t>
      </w:r>
      <w:r w:rsidRPr="003B5A28">
        <w:rPr>
          <w:rFonts w:ascii="Times New Roman" w:hAnsi="Times New Roman" w:cs="Times New Roman"/>
          <w:sz w:val="24"/>
          <w:szCs w:val="24"/>
        </w:rPr>
        <w:t xml:space="preserve"> shall apply to all mechanical systems except for that which is defined as sheet metal work by M.G.L. c. 112, § 237.  </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101.4.3 Plumbing</w:t>
      </w:r>
      <w:r w:rsidRPr="003B5A28">
        <w:rPr>
          <w:rFonts w:ascii="Times New Roman" w:hAnsi="Times New Roman" w:cs="Times New Roman"/>
          <w:sz w:val="24"/>
          <w:szCs w:val="24"/>
        </w:rPr>
        <w:t xml:space="preserve">.  Reference to the </w:t>
      </w:r>
      <w:r w:rsidRPr="003B5A28">
        <w:rPr>
          <w:rFonts w:ascii="Times New Roman" w:hAnsi="Times New Roman" w:cs="Times New Roman"/>
          <w:i/>
          <w:iCs/>
          <w:sz w:val="24"/>
          <w:szCs w:val="24"/>
        </w:rPr>
        <w:t>International Plumbing Code</w:t>
      </w:r>
      <w:r w:rsidRPr="003B5A28">
        <w:rPr>
          <w:rFonts w:ascii="Times New Roman" w:hAnsi="Times New Roman" w:cs="Times New Roman"/>
          <w:sz w:val="24"/>
          <w:szCs w:val="24"/>
        </w:rPr>
        <w:t xml:space="preserve"> shall be considered reference to 248 CMR:  </w:t>
      </w:r>
      <w:r w:rsidRPr="003B5A28">
        <w:rPr>
          <w:rFonts w:ascii="Times New Roman" w:hAnsi="Times New Roman" w:cs="Times New Roman"/>
          <w:i/>
          <w:iCs/>
          <w:sz w:val="24"/>
          <w:szCs w:val="24"/>
        </w:rPr>
        <w:t>Board of State Examiners of Plumbers and Gas Fitters</w:t>
      </w:r>
      <w:r w:rsidRPr="003B5A28">
        <w:rPr>
          <w:rFonts w:ascii="Times New Roman" w:hAnsi="Times New Roman" w:cs="Times New Roman"/>
          <w:sz w:val="24"/>
          <w:szCs w:val="24"/>
        </w:rPr>
        <w:t>.</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3B5A28">
        <w:rPr>
          <w:rFonts w:ascii="Times New Roman" w:hAnsi="Times New Roman" w:cs="Times New Roman"/>
          <w:b/>
          <w:bCs/>
          <w:sz w:val="24"/>
          <w:szCs w:val="24"/>
        </w:rPr>
        <w:t>101.4.4 Property Maintenance</w:t>
      </w:r>
      <w:r w:rsidRPr="003B5A28">
        <w:rPr>
          <w:rFonts w:ascii="Times New Roman" w:hAnsi="Times New Roman" w:cs="Times New Roman"/>
          <w:sz w:val="24"/>
          <w:szCs w:val="24"/>
        </w:rPr>
        <w:t xml:space="preserve">.  Reference to the </w:t>
      </w:r>
      <w:r w:rsidRPr="003B5A28">
        <w:rPr>
          <w:rFonts w:ascii="Times New Roman" w:hAnsi="Times New Roman" w:cs="Times New Roman"/>
          <w:i/>
          <w:iCs/>
          <w:sz w:val="24"/>
          <w:szCs w:val="24"/>
        </w:rPr>
        <w:t>International Property Maintenance Code</w:t>
      </w:r>
      <w:r w:rsidRPr="003B5A28">
        <w:rPr>
          <w:rFonts w:ascii="Times New Roman" w:hAnsi="Times New Roman" w:cs="Times New Roman"/>
          <w:sz w:val="24"/>
          <w:szCs w:val="24"/>
        </w:rPr>
        <w:t xml:space="preserve"> shall be considered reference to this code (780 CMR) and within the jurisdiction of the </w:t>
      </w:r>
      <w:r w:rsidRPr="003B5A28">
        <w:rPr>
          <w:rFonts w:ascii="Times New Roman" w:hAnsi="Times New Roman" w:cs="Times New Roman"/>
          <w:i/>
          <w:iCs/>
          <w:sz w:val="24"/>
          <w:szCs w:val="24"/>
        </w:rPr>
        <w:t>building official</w:t>
      </w:r>
      <w:r>
        <w:rPr>
          <w:rFonts w:ascii="Times New Roman" w:hAnsi="Times New Roman" w:cs="Times New Roman"/>
          <w:i/>
          <w:iCs/>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3B5A28">
        <w:rPr>
          <w:rFonts w:ascii="Times New Roman" w:hAnsi="Times New Roman" w:cs="Times New Roman"/>
          <w:b/>
          <w:bCs/>
          <w:sz w:val="24"/>
          <w:szCs w:val="24"/>
        </w:rPr>
        <w:t>101.4.5 Fire Prevention</w:t>
      </w:r>
      <w:r w:rsidRPr="003B5A28">
        <w:rPr>
          <w:rFonts w:ascii="Times New Roman" w:hAnsi="Times New Roman" w:cs="Times New Roman"/>
          <w:sz w:val="24"/>
          <w:szCs w:val="24"/>
        </w:rPr>
        <w:t xml:space="preserve">.  Reference to sections of the </w:t>
      </w:r>
      <w:r w:rsidRPr="003B5A28">
        <w:rPr>
          <w:rFonts w:ascii="Times New Roman" w:hAnsi="Times New Roman" w:cs="Times New Roman"/>
          <w:i/>
          <w:iCs/>
          <w:sz w:val="24"/>
          <w:szCs w:val="24"/>
        </w:rPr>
        <w:t>International Fire Code (IFC)</w:t>
      </w:r>
      <w:r w:rsidRPr="003B5A28">
        <w:rPr>
          <w:rFonts w:ascii="Times New Roman" w:hAnsi="Times New Roman" w:cs="Times New Roman"/>
          <w:sz w:val="24"/>
          <w:szCs w:val="24"/>
        </w:rPr>
        <w:t xml:space="preserve"> for fire prevention requirements shall be considered reference to 527 CMR: </w:t>
      </w:r>
      <w:r w:rsidRPr="003B5A28">
        <w:rPr>
          <w:rFonts w:ascii="Times New Roman" w:hAnsi="Times New Roman" w:cs="Times New Roman"/>
          <w:i/>
          <w:iCs/>
          <w:sz w:val="24"/>
          <w:szCs w:val="24"/>
        </w:rPr>
        <w:t>Board of Fire Prevention Regulations</w:t>
      </w:r>
      <w:r w:rsidRPr="003B5A28">
        <w:rPr>
          <w:rFonts w:ascii="Times New Roman" w:hAnsi="Times New Roman" w:cs="Times New Roman"/>
          <w:sz w:val="24"/>
          <w:szCs w:val="24"/>
        </w:rPr>
        <w:t xml:space="preserve">.  The fire official enforces the provisions of 527 CMR.  Reference to sections of the </w:t>
      </w:r>
      <w:r w:rsidRPr="003B5A28">
        <w:rPr>
          <w:rFonts w:ascii="Times New Roman" w:hAnsi="Times New Roman" w:cs="Times New Roman"/>
          <w:i/>
          <w:iCs/>
          <w:sz w:val="24"/>
          <w:szCs w:val="24"/>
        </w:rPr>
        <w:t>International Fire Code (IFC)</w:t>
      </w:r>
      <w:r w:rsidRPr="003B5A28">
        <w:rPr>
          <w:rFonts w:ascii="Times New Roman" w:hAnsi="Times New Roman" w:cs="Times New Roman"/>
          <w:sz w:val="24"/>
          <w:szCs w:val="24"/>
        </w:rPr>
        <w:t xml:space="preserve"> Edition for building code requirements are adopted, except that retroactive requirements of the IFC are not adopted.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enforces 780 CMR and all adopted IFC requirements</w:t>
      </w:r>
      <w:r>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3B5A28">
        <w:rPr>
          <w:rFonts w:ascii="Times New Roman" w:hAnsi="Times New Roman" w:cs="Times New Roman"/>
          <w:b/>
          <w:bCs/>
          <w:sz w:val="24"/>
          <w:szCs w:val="24"/>
        </w:rPr>
        <w:t>101.4.6 Energy</w:t>
      </w:r>
      <w:r w:rsidRPr="003B5A28">
        <w:rPr>
          <w:rFonts w:ascii="Times New Roman" w:hAnsi="Times New Roman" w:cs="Times New Roman"/>
          <w:sz w:val="24"/>
          <w:szCs w:val="24"/>
        </w:rPr>
        <w:t xml:space="preserve">.  </w:t>
      </w:r>
      <w:r w:rsidRPr="00261E38">
        <w:rPr>
          <w:rFonts w:ascii="Times New Roman" w:hAnsi="Times New Roman" w:cs="Times New Roman"/>
          <w:sz w:val="24"/>
          <w:szCs w:val="24"/>
        </w:rPr>
        <w:t>Chapter 11:  </w:t>
      </w:r>
      <w:r w:rsidRPr="00261E38">
        <w:rPr>
          <w:rFonts w:ascii="Times New Roman" w:hAnsi="Times New Roman" w:cs="Times New Roman"/>
          <w:i/>
          <w:iCs/>
          <w:sz w:val="24"/>
          <w:szCs w:val="24"/>
        </w:rPr>
        <w:t>Energy</w:t>
      </w:r>
      <w:r w:rsidRPr="003B5A28">
        <w:rPr>
          <w:rFonts w:ascii="Times New Roman" w:hAnsi="Times New Roman" w:cs="Times New Roman"/>
          <w:i/>
          <w:iCs/>
          <w:sz w:val="24"/>
          <w:szCs w:val="24"/>
        </w:rPr>
        <w:t xml:space="preserve"> Efficiency</w:t>
      </w:r>
      <w:r w:rsidRPr="003B5A28">
        <w:rPr>
          <w:rFonts w:ascii="Times New Roman" w:hAnsi="Times New Roman" w:cs="Times New Roman"/>
          <w:sz w:val="24"/>
          <w:szCs w:val="24"/>
        </w:rPr>
        <w:t xml:space="preserve"> of this code shall apply to all matters governing the design and construction of buildings for energy efficiency.</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3B5A28">
        <w:rPr>
          <w:rFonts w:ascii="Times New Roman" w:hAnsi="Times New Roman" w:cs="Times New Roman"/>
          <w:b/>
          <w:bCs/>
          <w:sz w:val="24"/>
          <w:szCs w:val="24"/>
        </w:rPr>
        <w:t>101.4.7 Architectural Access</w:t>
      </w:r>
      <w:r w:rsidRPr="003B5A28">
        <w:rPr>
          <w:rFonts w:ascii="Times New Roman" w:hAnsi="Times New Roman" w:cs="Times New Roman"/>
          <w:sz w:val="24"/>
          <w:szCs w:val="24"/>
        </w:rPr>
        <w:t>.  Any reference in this code to accessibility shall be considered reference to 521 CMR:  </w:t>
      </w:r>
      <w:r w:rsidRPr="003B5A28">
        <w:rPr>
          <w:rFonts w:ascii="Times New Roman" w:hAnsi="Times New Roman" w:cs="Times New Roman"/>
          <w:i/>
          <w:iCs/>
          <w:sz w:val="24"/>
          <w:szCs w:val="24"/>
        </w:rPr>
        <w:t>Architectural Access Board</w:t>
      </w:r>
      <w:r w:rsidRPr="003B5A28">
        <w:rPr>
          <w:rFonts w:ascii="Times New Roman" w:hAnsi="Times New Roman" w:cs="Times New Roman"/>
          <w:sz w:val="24"/>
          <w:szCs w:val="24"/>
        </w:rPr>
        <w:t xml:space="preserve">.  521 CMR is enforced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3B5A28">
        <w:rPr>
          <w:rFonts w:ascii="Times New Roman" w:hAnsi="Times New Roman" w:cs="Times New Roman"/>
          <w:b/>
          <w:bCs/>
          <w:sz w:val="24"/>
          <w:szCs w:val="24"/>
        </w:rPr>
        <w:t>101.4.8 Environmental Protection</w:t>
      </w:r>
      <w:r w:rsidRPr="003B5A28">
        <w:rPr>
          <w:rFonts w:ascii="Times New Roman" w:hAnsi="Times New Roman" w:cs="Times New Roman"/>
          <w:sz w:val="24"/>
          <w:szCs w:val="24"/>
        </w:rPr>
        <w:t xml:space="preserve">.  </w:t>
      </w:r>
      <w:r w:rsidRPr="003B5A28">
        <w:rPr>
          <w:rFonts w:ascii="Times New Roman" w:hAnsi="Times New Roman" w:cs="Times New Roman"/>
          <w:i/>
          <w:iCs/>
          <w:sz w:val="24"/>
          <w:szCs w:val="24"/>
        </w:rPr>
        <w:t>See</w:t>
      </w:r>
      <w:r w:rsidRPr="003B5A28">
        <w:rPr>
          <w:rFonts w:ascii="Times New Roman" w:hAnsi="Times New Roman" w:cs="Times New Roman"/>
          <w:sz w:val="24"/>
          <w:szCs w:val="24"/>
        </w:rPr>
        <w:t xml:space="preserve"> 310 CMR:  </w:t>
      </w:r>
      <w:r w:rsidRPr="003B5A28">
        <w:rPr>
          <w:rFonts w:ascii="Times New Roman" w:hAnsi="Times New Roman" w:cs="Times New Roman"/>
          <w:i/>
          <w:iCs/>
          <w:sz w:val="24"/>
          <w:szCs w:val="24"/>
        </w:rPr>
        <w:t>Department of Environmental Protection</w:t>
      </w:r>
      <w:r w:rsidRPr="003B5A28">
        <w:rPr>
          <w:rFonts w:ascii="Times New Roman" w:hAnsi="Times New Roman" w:cs="Times New Roman"/>
          <w:sz w:val="24"/>
          <w:szCs w:val="24"/>
        </w:rPr>
        <w:t xml:space="preserve"> and 314 CMR:  </w:t>
      </w:r>
      <w:r w:rsidRPr="003B5A28">
        <w:rPr>
          <w:rFonts w:ascii="Times New Roman" w:hAnsi="Times New Roman" w:cs="Times New Roman"/>
          <w:i/>
          <w:iCs/>
          <w:sz w:val="24"/>
          <w:szCs w:val="24"/>
        </w:rPr>
        <w:t>Division of Water Pollution Control</w:t>
      </w:r>
      <w:r w:rsidRPr="003B5A28">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3B5A28">
        <w:rPr>
          <w:rFonts w:ascii="Times New Roman" w:hAnsi="Times New Roman" w:cs="Times New Roman"/>
          <w:b/>
          <w:bCs/>
          <w:sz w:val="24"/>
          <w:szCs w:val="24"/>
        </w:rPr>
        <w:t>101.4.9 Elevators</w:t>
      </w:r>
      <w:r w:rsidRPr="003B5A28">
        <w:rPr>
          <w:rFonts w:ascii="Times New Roman" w:hAnsi="Times New Roman" w:cs="Times New Roman"/>
          <w:sz w:val="24"/>
          <w:szCs w:val="24"/>
        </w:rPr>
        <w:t>.  Any reference in this code to elevators shall be considered reference to 524 CMR:  </w:t>
      </w:r>
      <w:r w:rsidRPr="003B5A28">
        <w:rPr>
          <w:rFonts w:ascii="Times New Roman" w:hAnsi="Times New Roman" w:cs="Times New Roman"/>
          <w:i/>
          <w:iCs/>
          <w:sz w:val="24"/>
          <w:szCs w:val="24"/>
        </w:rPr>
        <w:t>Board of Elevator Regulations</w:t>
      </w:r>
      <w:r w:rsidRPr="003B5A28">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proofErr w:type="gramStart"/>
      <w:r w:rsidRPr="003B5A28">
        <w:rPr>
          <w:rFonts w:ascii="Times New Roman" w:hAnsi="Times New Roman" w:cs="Times New Roman"/>
          <w:b/>
          <w:bCs/>
          <w:sz w:val="24"/>
          <w:szCs w:val="24"/>
        </w:rPr>
        <w:t>101.4.10 Electrical</w:t>
      </w:r>
      <w:r w:rsidRPr="003B5A28">
        <w:rPr>
          <w:rFonts w:ascii="Times New Roman" w:hAnsi="Times New Roman" w:cs="Times New Roman"/>
          <w:sz w:val="24"/>
          <w:szCs w:val="24"/>
        </w:rPr>
        <w:t>.</w:t>
      </w:r>
      <w:proofErr w:type="gramEnd"/>
      <w:r w:rsidRPr="003B5A28">
        <w:rPr>
          <w:rFonts w:ascii="Times New Roman" w:hAnsi="Times New Roman" w:cs="Times New Roman"/>
          <w:sz w:val="24"/>
          <w:szCs w:val="24"/>
        </w:rPr>
        <w:t xml:space="preserve">  Any reference in this code to the International Electrical Code shall be considered reference to 527 CMR 12.00:  </w:t>
      </w:r>
      <w:r w:rsidRPr="003B5A28">
        <w:rPr>
          <w:rFonts w:ascii="Times New Roman" w:hAnsi="Times New Roman" w:cs="Times New Roman"/>
          <w:i/>
          <w:iCs/>
          <w:sz w:val="24"/>
          <w:szCs w:val="24"/>
        </w:rPr>
        <w:t>Massachusetts Electrical Code (Amendments)</w:t>
      </w:r>
      <w:r w:rsidRPr="003B5A28">
        <w:rPr>
          <w:rFonts w:ascii="Times New Roman" w:hAnsi="Times New Roman" w:cs="Times New Roman"/>
          <w:sz w:val="24"/>
          <w:szCs w:val="24"/>
        </w:rPr>
        <w:t>.</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proofErr w:type="gramStart"/>
      <w:r w:rsidRPr="00261E38">
        <w:rPr>
          <w:rFonts w:ascii="Times New Roman" w:hAnsi="Times New Roman" w:cs="Times New Roman"/>
          <w:b/>
          <w:bCs/>
          <w:sz w:val="24"/>
          <w:szCs w:val="24"/>
        </w:rPr>
        <w:t>101.4.11 International</w:t>
      </w:r>
      <w:r w:rsidRPr="003B5A28">
        <w:rPr>
          <w:rFonts w:ascii="Times New Roman" w:hAnsi="Times New Roman" w:cs="Times New Roman"/>
          <w:b/>
          <w:bCs/>
          <w:sz w:val="24"/>
          <w:szCs w:val="24"/>
        </w:rPr>
        <w:t xml:space="preserve"> Residential Code</w:t>
      </w:r>
      <w:r w:rsidRPr="003B5A28">
        <w:rPr>
          <w:rFonts w:ascii="Times New Roman" w:hAnsi="Times New Roman" w:cs="Times New Roman"/>
          <w:sz w:val="24"/>
          <w:szCs w:val="24"/>
        </w:rPr>
        <w:t>.</w:t>
      </w:r>
      <w:proofErr w:type="gramEnd"/>
      <w:r w:rsidRPr="003B5A28">
        <w:rPr>
          <w:rFonts w:ascii="Times New Roman" w:hAnsi="Times New Roman" w:cs="Times New Roman"/>
          <w:sz w:val="24"/>
          <w:szCs w:val="24"/>
        </w:rPr>
        <w:t xml:space="preserve">  Any reference in this code to the </w:t>
      </w:r>
      <w:r w:rsidRPr="002B38F2">
        <w:rPr>
          <w:rFonts w:ascii="Times New Roman" w:hAnsi="Times New Roman" w:cs="Times New Roman"/>
          <w:i/>
          <w:sz w:val="24"/>
          <w:szCs w:val="24"/>
        </w:rPr>
        <w:t>International Residential Code</w:t>
      </w:r>
      <w:r w:rsidRPr="003B5A28">
        <w:rPr>
          <w:rFonts w:ascii="Times New Roman" w:hAnsi="Times New Roman" w:cs="Times New Roman"/>
          <w:sz w:val="24"/>
          <w:szCs w:val="24"/>
        </w:rPr>
        <w:t xml:space="preserve"> shall be considered reference to 780 CMR 51.00 through 120.00.</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3B5A28">
        <w:rPr>
          <w:rFonts w:ascii="Times New Roman" w:hAnsi="Times New Roman" w:cs="Times New Roman"/>
          <w:b/>
          <w:bCs/>
          <w:sz w:val="24"/>
          <w:szCs w:val="24"/>
        </w:rPr>
        <w:t>101.5 BBRS Advisory Committees</w:t>
      </w:r>
      <w:r w:rsidRPr="003B5A28">
        <w:rPr>
          <w:rFonts w:ascii="Times New Roman" w:hAnsi="Times New Roman" w:cs="Times New Roman"/>
          <w:sz w:val="24"/>
          <w:szCs w:val="24"/>
        </w:rPr>
        <w:t xml:space="preserve">. BBRS technical Advisory Committees support requests from and by the BBRS as it deems necessary per M.G.L. c. 143.   Titles and membership of these technical advisory committees may be viewed at </w:t>
      </w:r>
      <w:r w:rsidRPr="003B5A28">
        <w:rPr>
          <w:rStyle w:val="Hypertext"/>
          <w:rFonts w:ascii="Times New Roman" w:hAnsi="Times New Roman" w:cs="Times New Roman"/>
          <w:sz w:val="24"/>
          <w:szCs w:val="24"/>
        </w:rPr>
        <w:t>www.mass.gov/dps</w:t>
      </w:r>
      <w:r w:rsidRPr="003B5A28">
        <w:rPr>
          <w:rFonts w:ascii="Times New Roman" w:hAnsi="Times New Roman" w:cs="Times New Roman"/>
          <w:sz w:val="24"/>
          <w:szCs w:val="24"/>
        </w:rPr>
        <w:t>.</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b/>
          <w:bCs/>
          <w:sz w:val="24"/>
          <w:szCs w:val="24"/>
        </w:rPr>
      </w:pPr>
      <w:proofErr w:type="gramStart"/>
      <w:r w:rsidRPr="003B5A28">
        <w:rPr>
          <w:rFonts w:ascii="Times New Roman" w:hAnsi="Times New Roman" w:cs="Times New Roman"/>
          <w:b/>
          <w:bCs/>
          <w:sz w:val="24"/>
          <w:szCs w:val="24"/>
        </w:rPr>
        <w:t>SECTION 102 APPLICABILITY</w:t>
      </w:r>
      <w:proofErr w:type="gramEnd"/>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3B5A28">
        <w:rPr>
          <w:rFonts w:ascii="Times New Roman" w:hAnsi="Times New Roman" w:cs="Times New Roman"/>
          <w:b/>
          <w:bCs/>
          <w:sz w:val="24"/>
          <w:szCs w:val="24"/>
        </w:rPr>
        <w:t>R102.1 General</w:t>
      </w:r>
      <w:r w:rsidRPr="003B5A28">
        <w:rPr>
          <w:rFonts w:ascii="Times New Roman" w:hAnsi="Times New Roman" w:cs="Times New Roman"/>
          <w:sz w:val="24"/>
          <w:szCs w:val="24"/>
        </w:rPr>
        <w:t>.  Where there is a conflict between a general requirement and a specific requirement, the specific requirement shall be applicable.  Where, in any specific case, different sections of this code specify different materials, methods of construction or other requirements, the most restrictive shall govern.</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3" w:lineRule="exact"/>
        <w:ind w:left="355"/>
        <w:jc w:val="both"/>
        <w:rPr>
          <w:b/>
          <w:bCs/>
        </w:rPr>
      </w:pPr>
      <w:r w:rsidRPr="003B5A28">
        <w:rPr>
          <w:b/>
          <w:bCs/>
        </w:rPr>
        <w:t>Exception</w:t>
      </w:r>
      <w:r w:rsidRPr="003B5A28">
        <w:t>:  Where enforcement of a provision of this code would violate the conditions of a listing or manufacturer's instructions, the conditions of the listing and manufacturer's instructions shall apply.</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proofErr w:type="gramStart"/>
      <w:r w:rsidRPr="003B5A28">
        <w:rPr>
          <w:rFonts w:ascii="Times New Roman" w:hAnsi="Times New Roman" w:cs="Times New Roman"/>
          <w:b/>
          <w:bCs/>
          <w:sz w:val="24"/>
          <w:szCs w:val="24"/>
        </w:rPr>
        <w:t>R102.2 Other Laws</w:t>
      </w:r>
      <w:r w:rsidRPr="003B5A28">
        <w:rPr>
          <w:rFonts w:ascii="Times New Roman" w:hAnsi="Times New Roman" w:cs="Times New Roman"/>
          <w:sz w:val="24"/>
          <w:szCs w:val="24"/>
        </w:rPr>
        <w:t>.</w:t>
      </w:r>
      <w:proofErr w:type="gramEnd"/>
      <w:r w:rsidRPr="003B5A28">
        <w:rPr>
          <w:rFonts w:ascii="Times New Roman" w:hAnsi="Times New Roman" w:cs="Times New Roman"/>
          <w:sz w:val="24"/>
          <w:szCs w:val="24"/>
        </w:rPr>
        <w:t xml:space="preserve">  The provisions of this code shall not nullify any provision of state or federal law.  Massachusetts General Laws (M.G.L.s) and the Code of Massachusetts Regulations (CMRs) are often referenced in this code.  It is the code user's responsibility to determine all applicable laws and regulations relevant to sections in this code.</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proofErr w:type="gramStart"/>
      <w:r w:rsidRPr="00261E38">
        <w:rPr>
          <w:rFonts w:ascii="Times New Roman" w:hAnsi="Times New Roman" w:cs="Times New Roman"/>
          <w:b/>
          <w:bCs/>
          <w:sz w:val="24"/>
          <w:szCs w:val="24"/>
        </w:rPr>
        <w:t>R102.2.1 DDS Facilities</w:t>
      </w:r>
      <w:r w:rsidRPr="00261E38">
        <w:rPr>
          <w:rFonts w:ascii="Times New Roman" w:hAnsi="Times New Roman" w:cs="Times New Roman"/>
          <w:sz w:val="24"/>
          <w:szCs w:val="24"/>
        </w:rPr>
        <w:t>.</w:t>
      </w:r>
      <w:proofErr w:type="gramEnd"/>
      <w:r w:rsidRPr="00261E38">
        <w:rPr>
          <w:rFonts w:ascii="Times New Roman" w:hAnsi="Times New Roman" w:cs="Times New Roman"/>
          <w:sz w:val="24"/>
          <w:szCs w:val="24"/>
        </w:rPr>
        <w:t xml:space="preserve">  Additional building features required by the Massachusetts Department of Developmental Services (DDS) do not change the classification of residences operated or licensed by DDS as dwellings subject this code. </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261E38">
        <w:rPr>
          <w:rFonts w:ascii="Times New Roman" w:hAnsi="Times New Roman" w:cs="Times New Roman"/>
          <w:b/>
          <w:bCs/>
          <w:sz w:val="24"/>
          <w:szCs w:val="24"/>
        </w:rPr>
        <w:t>102.2.2 Municipal Bylaws or Ordinances</w:t>
      </w:r>
      <w:r w:rsidRPr="00261E38">
        <w:rPr>
          <w:rFonts w:ascii="Times New Roman" w:hAnsi="Times New Roman" w:cs="Times New Roman"/>
          <w:sz w:val="24"/>
          <w:szCs w:val="24"/>
        </w:rPr>
        <w:t>.  780 CMR is in effect state-wide When municipal bylaws and ordinances conflict with 780 CMR, 780 CMR shall govern unless the bylaws or ordinances were promulgated in accordance with M.G.L. c. 143, § 98</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3B5A28">
        <w:rPr>
          <w:rFonts w:ascii="Times New Roman" w:hAnsi="Times New Roman" w:cs="Times New Roman"/>
          <w:b/>
          <w:bCs/>
          <w:sz w:val="24"/>
          <w:szCs w:val="24"/>
        </w:rPr>
        <w:t>102.3 Application of References</w:t>
      </w:r>
      <w:r w:rsidRPr="003B5A28">
        <w:rPr>
          <w:rFonts w:ascii="Times New Roman" w:hAnsi="Times New Roman" w:cs="Times New Roman"/>
          <w:sz w:val="24"/>
          <w:szCs w:val="24"/>
        </w:rPr>
        <w:t>.  References to chapter or section numbers, or to provisions not specifically identified by number, shall be construed to refer to such chapter, section or provision of this code.</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102.4 Referenced Codes and Standards</w:t>
      </w:r>
      <w:r w:rsidRPr="003B5A28">
        <w:rPr>
          <w:rFonts w:ascii="Times New Roman" w:hAnsi="Times New Roman" w:cs="Times New Roman"/>
          <w:sz w:val="24"/>
          <w:szCs w:val="24"/>
        </w:rPr>
        <w:t>.  The codes and standards referenced in this code shall be considered part of the requirements of this code to the prescribed extent of each such reference.  Where differences occur between provisions of this code and referenced codes and standards, the provisions of this code shall apply.</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102.5 Partial Invalidity</w:t>
      </w:r>
      <w:r w:rsidRPr="003B5A28">
        <w:rPr>
          <w:rFonts w:ascii="Times New Roman" w:hAnsi="Times New Roman" w:cs="Times New Roman"/>
          <w:sz w:val="24"/>
          <w:szCs w:val="24"/>
        </w:rPr>
        <w:t>.  In the event that any part or provision of this code is held to be illegal or void, this shall not have the effect of making void or illegal any of the other parts or provisions.</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102.6 Existing Structures</w:t>
      </w:r>
      <w:r w:rsidRPr="003B5A28">
        <w:rPr>
          <w:rFonts w:ascii="Times New Roman" w:hAnsi="Times New Roman" w:cs="Times New Roman"/>
          <w:sz w:val="24"/>
          <w:szCs w:val="24"/>
        </w:rPr>
        <w:t xml:space="preserve">.  The legal occupancy of any structure existing on the date of adoption of this code shall be permitted to continue without change, except as is specifically covered in this code or as deemed necessary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for the general safety and welfare of the public.</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102.6.1 Laws in Effect</w:t>
      </w:r>
      <w:r w:rsidRPr="003B5A28">
        <w:rPr>
          <w:rFonts w:ascii="Times New Roman" w:hAnsi="Times New Roman" w:cs="Times New Roman"/>
          <w:sz w:val="24"/>
          <w:szCs w:val="24"/>
        </w:rPr>
        <w:t xml:space="preserve">.  Unless specifically provided otherwise in this code, and narrow to the provisions of this code, any existing building or structure shall meet and shall be presumed to meet the provisions of the applicable laws, codes, rules or regulations, bylaws or ordinances in effect at the time such building or structure was constructed or altered and shall be allowed to continue to be occupied pursuant to its use and occupancy, provided that the building or structure shall be maintained by the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xml:space="preserve"> in accordance with this code.</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102.6.2 Laws Not in Use</w:t>
      </w:r>
      <w:r w:rsidRPr="003B5A28">
        <w:rPr>
          <w:rFonts w:ascii="Times New Roman" w:hAnsi="Times New Roman" w:cs="Times New Roman"/>
          <w:sz w:val="24"/>
          <w:szCs w:val="24"/>
        </w:rPr>
        <w:t xml:space="preserve">.  In cases where applicable codes, rules or regulations, bylaws or ordinances were not in use at the time of such construction or alteration, the building or structure shall be maintained by the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xml:space="preserve"> in accordance with this code.</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102.6.3 Less Stringent</w:t>
      </w:r>
      <w:r w:rsidRPr="003B5A28">
        <w:rPr>
          <w:rFonts w:ascii="Times New Roman" w:hAnsi="Times New Roman" w:cs="Times New Roman"/>
          <w:sz w:val="24"/>
          <w:szCs w:val="24"/>
        </w:rPr>
        <w:t xml:space="preserve">.  In cases where the provisions of this code are less stringent than the applicable codes, rules or regulations, bylaws or ordinances at the time of such construction or substantial alteration, the applicable provisions of this code shall apply, providing such application can be reasonably demonstrated to not result in danger to the public, as determined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102.6.4 Existing Means of Egress, Lighting and Ventilation</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may cite the following condition in writing as a violation and order the abatement within a time frame deemed necessary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to make the building environment safe, healthy or otherwise comply with this code.</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60"/>
        <w:jc w:val="both"/>
        <w:rPr>
          <w:rFonts w:ascii="Times New Roman" w:hAnsi="Times New Roman" w:cs="Times New Roman"/>
          <w:sz w:val="24"/>
          <w:szCs w:val="24"/>
        </w:rPr>
      </w:pPr>
      <w:r w:rsidRPr="003B5A28">
        <w:rPr>
          <w:rFonts w:ascii="Times New Roman" w:hAnsi="Times New Roman" w:cs="Times New Roman"/>
          <w:sz w:val="24"/>
          <w:szCs w:val="24"/>
        </w:rPr>
        <w:t>a.   Inadequate number of means of egress.</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ind w:left="360"/>
        <w:jc w:val="both"/>
        <w:rPr>
          <w:b/>
          <w:bCs/>
        </w:rPr>
      </w:pPr>
      <w:r w:rsidRPr="003B5A28">
        <w:t>b.   Egress components with insufficient width or so arranged to be inadequate, including signage and lighting.</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60"/>
        <w:jc w:val="both"/>
        <w:rPr>
          <w:rFonts w:ascii="Times New Roman" w:hAnsi="Times New Roman" w:cs="Times New Roman"/>
          <w:sz w:val="24"/>
          <w:szCs w:val="24"/>
        </w:rPr>
      </w:pPr>
      <w:r w:rsidRPr="003B5A28">
        <w:rPr>
          <w:rFonts w:ascii="Times New Roman" w:hAnsi="Times New Roman" w:cs="Times New Roman"/>
          <w:sz w:val="24"/>
          <w:szCs w:val="24"/>
        </w:rPr>
        <w:t>c.   Inadequate lighting and ventilation.</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pPr>
      <w:r w:rsidRPr="003B5A28">
        <w:t xml:space="preserve">Where full compliance for means of egress, lighting and ventilation are not practical, the </w:t>
      </w:r>
      <w:r w:rsidRPr="003B5A28">
        <w:rPr>
          <w:i/>
          <w:iCs/>
        </w:rPr>
        <w:t>building official</w:t>
      </w:r>
      <w:r w:rsidRPr="003B5A28">
        <w:t xml:space="preserve"> may accept compliance alternatives, engineering, or other evaluations that adequately address the deficiency.</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102.7 Moved Structures</w:t>
      </w:r>
      <w:r w:rsidRPr="003B5A28">
        <w:rPr>
          <w:rFonts w:ascii="Times New Roman" w:hAnsi="Times New Roman" w:cs="Times New Roman"/>
          <w:sz w:val="24"/>
          <w:szCs w:val="24"/>
        </w:rPr>
        <w:t xml:space="preserve">.  Buildings or structures moved into or within the jurisdiction shall comply with the </w:t>
      </w:r>
      <w:r w:rsidRPr="00261E38">
        <w:rPr>
          <w:rFonts w:ascii="Times New Roman" w:hAnsi="Times New Roman" w:cs="Times New Roman"/>
          <w:sz w:val="24"/>
          <w:szCs w:val="24"/>
        </w:rPr>
        <w:t>provisions of Appendix J provided that</w:t>
      </w:r>
      <w:r w:rsidRPr="003B5A28">
        <w:rPr>
          <w:rFonts w:ascii="Times New Roman" w:hAnsi="Times New Roman" w:cs="Times New Roman"/>
          <w:sz w:val="24"/>
          <w:szCs w:val="24"/>
        </w:rPr>
        <w:t xml:space="preserve"> any new system shall comply as far as practicable with the requirements for new structures and provided further that the siting and fire separation distance comply with the requirements for new structures. </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102.8 Maintenance of Existing Buildings and Structures</w:t>
      </w:r>
      <w:r w:rsidRPr="003B5A28">
        <w:rPr>
          <w:rFonts w:ascii="Times New Roman" w:hAnsi="Times New Roman" w:cs="Times New Roman"/>
          <w:sz w:val="24"/>
          <w:szCs w:val="24"/>
        </w:rPr>
        <w:t>.  All buildings and structures and all parts thereof, both existing and new, and all systems and equipment therein which are regulated by this code shall be maintained in a safe, operable and sanitary condition.  All service equipment, means of egress, devices and safeguards which are required in a building or structure, or which were required by a previous statute in a building or structure, when erected, altered or repaired, shall be maintained in good working order.</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102.8.1 Owner Responsibility</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as defined in Chapter 2:  </w:t>
      </w:r>
      <w:proofErr w:type="gramStart"/>
      <w:r w:rsidRPr="003B5A28">
        <w:rPr>
          <w:rFonts w:ascii="Times New Roman" w:hAnsi="Times New Roman" w:cs="Times New Roman"/>
          <w:i/>
          <w:iCs/>
          <w:sz w:val="24"/>
          <w:szCs w:val="24"/>
        </w:rPr>
        <w:t>Definitions</w:t>
      </w:r>
      <w:r w:rsidRPr="003B5A28">
        <w:rPr>
          <w:rFonts w:ascii="Times New Roman" w:hAnsi="Times New Roman" w:cs="Times New Roman"/>
          <w:sz w:val="24"/>
          <w:szCs w:val="24"/>
        </w:rPr>
        <w:t>,</w:t>
      </w:r>
      <w:proofErr w:type="gramEnd"/>
      <w:r w:rsidRPr="003B5A28">
        <w:rPr>
          <w:rFonts w:ascii="Times New Roman" w:hAnsi="Times New Roman" w:cs="Times New Roman"/>
          <w:sz w:val="24"/>
          <w:szCs w:val="24"/>
        </w:rPr>
        <w:t xml:space="preserve"> shall be responsible for compliance with the provisions of this code.</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E1FBF" w:rsidRDefault="00CE1FBF"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p>
    <w:p w:rsidR="00CE1FBF" w:rsidRDefault="00CE1FBF"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r w:rsidRPr="003B5A28">
        <w:rPr>
          <w:rFonts w:ascii="Times New Roman" w:hAnsi="Times New Roman" w:cs="Times New Roman"/>
          <w:b/>
          <w:bCs/>
          <w:sz w:val="24"/>
          <w:szCs w:val="24"/>
        </w:rPr>
        <w:t>PART 2 - ADMINISTRATION AND ENFORCEMENT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roofErr w:type="gramStart"/>
      <w:r w:rsidRPr="003B5A28">
        <w:rPr>
          <w:rFonts w:ascii="Times New Roman" w:hAnsi="Times New Roman" w:cs="Times New Roman"/>
          <w:b/>
          <w:bCs/>
          <w:sz w:val="24"/>
          <w:szCs w:val="24"/>
        </w:rPr>
        <w:t>SECTION 103 ENFORCEMENT</w:t>
      </w:r>
      <w:proofErr w:type="gramEnd"/>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103.1 Municipal and State Enforcement</w:t>
      </w:r>
      <w:r w:rsidRPr="003B5A28">
        <w:rPr>
          <w:rFonts w:ascii="Times New Roman" w:hAnsi="Times New Roman" w:cs="Times New Roman"/>
          <w:sz w:val="24"/>
          <w:szCs w:val="24"/>
        </w:rPr>
        <w:t xml:space="preserve">.  Reference to The Department of Building Safety shall be considered reference to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This code shall be enforced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as defined in Chapter 2:  </w:t>
      </w:r>
      <w:r w:rsidRPr="003B5A28">
        <w:rPr>
          <w:rFonts w:ascii="Times New Roman" w:hAnsi="Times New Roman" w:cs="Times New Roman"/>
          <w:i/>
          <w:iCs/>
          <w:sz w:val="24"/>
          <w:szCs w:val="24"/>
        </w:rPr>
        <w:t>Definitions</w:t>
      </w:r>
      <w:r w:rsidRPr="003B5A28">
        <w:rPr>
          <w:rFonts w:ascii="Times New Roman" w:hAnsi="Times New Roman" w:cs="Times New Roman"/>
          <w:sz w:val="24"/>
          <w:szCs w:val="24"/>
        </w:rPr>
        <w:t xml:space="preserve"> and in accordance with M.G.L. c. 143, §§ 3, 3A, Y, and Z and M.G.L. c. 22,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include; building commissioner or inspector of buildings, local inspector, and state building inspector. </w:t>
      </w:r>
      <w:proofErr w:type="gramStart"/>
      <w:r w:rsidRPr="003B5A28">
        <w:rPr>
          <w:rFonts w:ascii="Times New Roman" w:hAnsi="Times New Roman" w:cs="Times New Roman"/>
          <w:sz w:val="24"/>
          <w:szCs w:val="24"/>
        </w:rPr>
        <w:t>These</w:t>
      </w:r>
      <w:proofErr w:type="gramEnd"/>
      <w:r w:rsidRPr="003B5A28">
        <w:rPr>
          <w:rFonts w:ascii="Times New Roman" w:hAnsi="Times New Roman" w:cs="Times New Roman"/>
          <w:sz w:val="24"/>
          <w:szCs w:val="24"/>
        </w:rPr>
        <w:t xml:space="preserve"> M.G.L.s also contain provisions, not limited to: employment and designation, qualifications, temporary appointment, and certification of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s.</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r w:rsidRPr="003B5A28">
        <w:rPr>
          <w:rFonts w:ascii="Times New Roman" w:hAnsi="Times New Roman" w:cs="Times New Roman"/>
          <w:b/>
          <w:bCs/>
          <w:sz w:val="24"/>
          <w:szCs w:val="24"/>
        </w:rPr>
        <w:t>SECTION 104 DUTIES AND POWERS OF BUILDING OFFICIAL</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104.1 General</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is hereby authorized and directed to enforce the provisions of this code in accordance with M.G.L. c. 143, §§ 3 and 3A.  In every city and town this code shall be enforced by the State Inspector of the Department of Public Safety, Division of Inspections, as to any structures or buildings or parts thereof that are owned by the Commonwealth or any departments, commissions, agencies, or authorities of the Commonwealth</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 xml:space="preserve">104.2 Applications and </w:t>
      </w:r>
      <w:r w:rsidRPr="003B5A28">
        <w:rPr>
          <w:rFonts w:ascii="Times New Roman" w:hAnsi="Times New Roman" w:cs="Times New Roman"/>
          <w:b/>
          <w:bCs/>
          <w:i/>
          <w:iCs/>
          <w:sz w:val="24"/>
          <w:szCs w:val="24"/>
        </w:rPr>
        <w:t>Permit</w:t>
      </w:r>
      <w:r w:rsidRPr="003B5A28">
        <w:rPr>
          <w:rFonts w:ascii="Times New Roman" w:hAnsi="Times New Roman" w:cs="Times New Roman"/>
          <w:b/>
          <w:bCs/>
          <w:sz w:val="24"/>
          <w:szCs w:val="24"/>
        </w:rPr>
        <w:t>s</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receive applications, review </w:t>
      </w:r>
      <w:r w:rsidRPr="003B5A28">
        <w:rPr>
          <w:rFonts w:ascii="Times New Roman" w:hAnsi="Times New Roman" w:cs="Times New Roman"/>
          <w:i/>
          <w:iCs/>
          <w:sz w:val="24"/>
          <w:szCs w:val="24"/>
        </w:rPr>
        <w:t>construction documents</w:t>
      </w:r>
      <w:r w:rsidRPr="003B5A28">
        <w:rPr>
          <w:rFonts w:ascii="Times New Roman" w:hAnsi="Times New Roman" w:cs="Times New Roman"/>
          <w:sz w:val="24"/>
          <w:szCs w:val="24"/>
        </w:rPr>
        <w:t xml:space="preserve"> and issue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s for the erection, and alteration, demolition and moving of buildings and structures, inspect the premises for which such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s have been issued and enforce compliance with the provisions of this code.</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104.3 Notices and Orders</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issue all necessary notices or orders to ensure compliance with this code.</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104.4 Inspections</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make all of the required inspections, or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have the authority to accept reports of inspection by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agencies or individuals.  Reports of such inspections shall be in writing and be certified by a responsible officer of such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agency or by the responsible individual.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is authorized to engage such expert opinion as deemed necessary to report upon unusual technical issues that arise, subject to the approval of the appointing authority.</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104.4.1 Coordination of Inspections</w:t>
      </w:r>
      <w:r w:rsidRPr="003B5A28">
        <w:rPr>
          <w:rFonts w:ascii="Times New Roman" w:hAnsi="Times New Roman" w:cs="Times New Roman"/>
          <w:sz w:val="24"/>
          <w:szCs w:val="24"/>
        </w:rPr>
        <w:t>.  Whenever in the enforcement of this code, or another code or ordinance, the responsibility of more than one enforcement official of the jurisdiction is involved, it shall be the duty of the enforcement officials involved to coordinate their inspections and administrative orders as fully as practicable so that the owners and occupants of the building or structure shall not be subjected to visits by numerous inspectors or multiple or conflicting orders.  Whenever an enforcement official observes an apparent or actual violation not within the official's authority, the official shall report the findings to the official having jurisdiction.</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104.5 Identification</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carry proper identification when inspecting structures or premises in the performance of duties under this code.</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104.6 Right of Entry</w:t>
      </w:r>
      <w:r w:rsidRPr="003B5A28">
        <w:rPr>
          <w:rFonts w:ascii="Times New Roman" w:hAnsi="Times New Roman" w:cs="Times New Roman"/>
          <w:sz w:val="24"/>
          <w:szCs w:val="24"/>
        </w:rPr>
        <w:t xml:space="preserve">.  Where it is necessary to make an inspection to enforce the provisions of this code, or where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has reasonable cause to believe that there exists in a structure or upon a premises a condition which is contrary to or in violation of this code which makes the structure or premises unsafe, dangerous or hazardous,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is authorized to enter the structure or premises at reasonable times to inspect or to perform the duties imposed by this code, provided that if such structure or premises be occupied that credentials be presented to the occupant and entry requested.  If such structure or premises is unoccupied,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first make a reasonable effort to locate the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xml:space="preserve"> or other person having charge or control of the structure or premises and request entry.  If entry is refused,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have recourse to the remedies provided by law to secure entry.</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104.7 Department Records</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keep official records of applications received,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s and certificates issued, fees collected, reports of inspections, and notices and orders issued.  Such records shall be retained in the official records for the period required for retention of public records.</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104.8 Liability</w:t>
      </w:r>
      <w:r w:rsidRPr="003B5A28">
        <w:rPr>
          <w:rFonts w:ascii="Times New Roman" w:hAnsi="Times New Roman" w:cs="Times New Roman"/>
          <w:sz w:val="24"/>
          <w:szCs w:val="24"/>
        </w:rPr>
        <w:t xml:space="preserve">.  All claims of liability relative to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s shall be governed by M.G.L. c. 258.</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104.9 Approved Materials and Equipment</w:t>
      </w:r>
      <w:r w:rsidRPr="003B5A28">
        <w:rPr>
          <w:rFonts w:ascii="Times New Roman" w:hAnsi="Times New Roman" w:cs="Times New Roman"/>
          <w:sz w:val="24"/>
          <w:szCs w:val="24"/>
        </w:rPr>
        <w:t xml:space="preserve">.  Materials, equipment and devices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be constructed and installed in accordance with such approval.</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104.9.1 Used Materials and Equipment</w:t>
      </w:r>
      <w:r w:rsidRPr="003B5A28">
        <w:rPr>
          <w:rFonts w:ascii="Times New Roman" w:hAnsi="Times New Roman" w:cs="Times New Roman"/>
          <w:sz w:val="24"/>
          <w:szCs w:val="24"/>
        </w:rPr>
        <w:t xml:space="preserve">.  The use of used materials which meet the requirements of this code for new materials is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ted.  Used equipment and devices shall not be reused unless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104.10 Modifications</w:t>
      </w:r>
      <w:r w:rsidRPr="003B5A28">
        <w:rPr>
          <w:rFonts w:ascii="Times New Roman" w:hAnsi="Times New Roman" w:cs="Times New Roman"/>
          <w:sz w:val="24"/>
          <w:szCs w:val="24"/>
        </w:rPr>
        <w:t xml:space="preserve">.  Wherever there are practical difficulties involved in carrying out the provisions of this code,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have the authority to grant modifications for individual cases, upon application of the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xml:space="preserve"> or owner's representative, provided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first find that special individual reason makes the strict letter of this code impractical and the modification is in compliance with the intent and purpose of this code and that such modification does not lessen health, accessibility, life and fire safety, or structural requirements.  The details of action granting modifications shall be recorded and entered in the files of the department of building safety.</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104.10.1 Areas Prone to Flooding</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not grant modifications to any provision related to areas prone to flooding as established by this code without the granting of a variance to such provisions by the building code appeals board</w:t>
      </w:r>
      <w:r>
        <w:rPr>
          <w:rFonts w:ascii="Times New Roman" w:hAnsi="Times New Roman" w:cs="Times New Roman"/>
          <w:sz w:val="24"/>
          <w:szCs w:val="24"/>
        </w:rPr>
        <w:t>.</w:t>
      </w:r>
    </w:p>
    <w:p w:rsidR="00CC48D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104.11 Alternative Materials, Design and Methods of Construction and Equipment</w:t>
      </w:r>
      <w:r w:rsidRPr="003B5A28">
        <w:rPr>
          <w:rFonts w:ascii="Times New Roman" w:hAnsi="Times New Roman" w:cs="Times New Roman"/>
          <w:sz w:val="24"/>
          <w:szCs w:val="24"/>
        </w:rPr>
        <w:t xml:space="preserve">.  The provisions of this code are not intended to prevent the installation of any material or to prohibit any design or method of construction not specifically prescribed by this code, provided that any such alternative has been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An alternative material, design or method of construction shall be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where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finds that the proposed design is satisfactory and complies with the intent of the provisions of this code, and that the material, method or work offered is, for the purpose intended, at least the equivalent of that prescribed in this code in quality, strength, effectiveness, fire resistance, durability and safety.</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104.11.1 Research Reports</w:t>
      </w:r>
      <w:r w:rsidRPr="003B5A28">
        <w:rPr>
          <w:rFonts w:ascii="Times New Roman" w:hAnsi="Times New Roman" w:cs="Times New Roman"/>
          <w:sz w:val="24"/>
          <w:szCs w:val="24"/>
        </w:rPr>
        <w:t xml:space="preserve">.  Supporting data, where necessary to assist in the approval of materials or assemblies not specifically provided for in this code, shall consist of valid research reports from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sources.</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10"/>
        <w:jc w:val="both"/>
        <w:rPr>
          <w:rFonts w:ascii="Times New Roman" w:hAnsi="Times New Roman" w:cs="Times New Roman"/>
          <w:sz w:val="24"/>
          <w:szCs w:val="24"/>
        </w:rPr>
      </w:pPr>
      <w:r w:rsidRPr="003B5A28">
        <w:rPr>
          <w:rFonts w:ascii="Times New Roman" w:hAnsi="Times New Roman" w:cs="Times New Roman"/>
          <w:b/>
          <w:bCs/>
          <w:sz w:val="24"/>
          <w:szCs w:val="24"/>
        </w:rPr>
        <w:t>104.11.2 Tests</w:t>
      </w:r>
      <w:r w:rsidRPr="003B5A28">
        <w:rPr>
          <w:rFonts w:ascii="Times New Roman" w:hAnsi="Times New Roman" w:cs="Times New Roman"/>
          <w:sz w:val="24"/>
          <w:szCs w:val="24"/>
        </w:rPr>
        <w:t xml:space="preserve">.  Whenever there is insufficient evidence of compliance with the provisions of this code, or evidence that a material or method does not conform to the requirements of this code, or in order to substantiate claims for alternative materials or methods,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have the authority to require tests as evidence of compliance to be made at no expense to the jurisdiction.  Test methods shall be as specified in this code or by other recognized test standards.  In the absence of recognized and accepted test methods,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approve the testing procedures.  Tests shall be performed by an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agency.  Reports of such tests shall be retained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for the period required for retention of public records.</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104.12 Matters Not Provided For</w:t>
      </w:r>
      <w:r w:rsidRPr="003B5A28">
        <w:rPr>
          <w:rFonts w:ascii="Times New Roman" w:hAnsi="Times New Roman" w:cs="Times New Roman"/>
          <w:sz w:val="24"/>
          <w:szCs w:val="24"/>
        </w:rPr>
        <w:t xml:space="preserve">.  In recognition of the inherent difficulty of drafting a functional code that contemplates every situation that may arise in the area of building safety, this section provides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the building code appeals board, or the BBRS itself, with reasonable discretion to ensure that all life safety issues that may arise in the enforcement of this code may be appropriately addressed.  Matters not specifically provided for in this code regarding </w:t>
      </w:r>
      <w:r w:rsidRPr="00261E38">
        <w:rPr>
          <w:rFonts w:ascii="Times New Roman" w:hAnsi="Times New Roman" w:cs="Times New Roman"/>
          <w:sz w:val="24"/>
          <w:szCs w:val="24"/>
        </w:rPr>
        <w:t xml:space="preserve">structural, egress, fire, energy, sanitary or other requirements essential to occupant safety shall be determined by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or, in the case of an appeal, the building code appeals board. The details of action granting modifications shall be recorded and entered in the files of the department of building safety. For highly specialized buildings and structures that conform to unique code requirements or nationally recognized standards not required in this code, </w:t>
      </w:r>
      <w:r w:rsidRPr="00261E38">
        <w:rPr>
          <w:rFonts w:ascii="Times New Roman" w:hAnsi="Times New Roman" w:cs="Times New Roman"/>
          <w:i/>
          <w:iCs/>
          <w:sz w:val="24"/>
          <w:szCs w:val="24"/>
        </w:rPr>
        <w:t>registered design professional</w:t>
      </w:r>
      <w:r w:rsidRPr="00261E38">
        <w:rPr>
          <w:rFonts w:ascii="Times New Roman" w:hAnsi="Times New Roman" w:cs="Times New Roman"/>
          <w:sz w:val="24"/>
          <w:szCs w:val="24"/>
        </w:rPr>
        <w:t xml:space="preserve">s shall provide sufficient information to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to support their approval.  </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bCs/>
          <w:sz w:val="24"/>
          <w:szCs w:val="24"/>
        </w:rPr>
        <w:t>SECTION 105 PERMITS</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105.1 Required</w:t>
      </w:r>
      <w:r w:rsidRPr="003B5A28">
        <w:rPr>
          <w:rFonts w:ascii="Times New Roman" w:hAnsi="Times New Roman" w:cs="Times New Roman"/>
          <w:sz w:val="24"/>
          <w:szCs w:val="24"/>
        </w:rPr>
        <w:t xml:space="preserve">.  It shall be unlawful to construct, reconstruct, alter, repair, remove or demolish a building or structure; or to change the use or occupancy of a building or structure; or to install or alter any equipment for which provision is made or the installation of which is regulated by this code without first filing an application with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and obtaining the required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105.2 Work Exempt from Permit</w:t>
      </w:r>
      <w:r w:rsidRPr="003B5A28">
        <w:rPr>
          <w:rFonts w:ascii="Times New Roman" w:hAnsi="Times New Roman" w:cs="Times New Roman"/>
          <w:sz w:val="24"/>
          <w:szCs w:val="24"/>
        </w:rPr>
        <w:t xml:space="preserve">.  Except for activities which may require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pursuant to other laws, and the specialized codes of M.G.L. c. 143, § 96, a building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is not required for the following activities:</w:t>
      </w:r>
    </w:p>
    <w:p w:rsidR="00CC48D8" w:rsidRPr="00261E38" w:rsidRDefault="00CC48D8" w:rsidP="00261E38">
      <w:pPr>
        <w:spacing w:after="0" w:line="240" w:lineRule="auto"/>
        <w:ind w:left="780" w:hanging="270"/>
        <w:rPr>
          <w:rFonts w:ascii="Times New Roman" w:hAnsi="Times New Roman" w:cs="Times New Roman"/>
          <w:sz w:val="24"/>
          <w:szCs w:val="24"/>
        </w:rPr>
      </w:pPr>
      <w:r w:rsidRPr="00261E38">
        <w:rPr>
          <w:rFonts w:ascii="Times New Roman" w:hAnsi="Times New Roman" w:cs="Times New Roman"/>
          <w:sz w:val="24"/>
          <w:szCs w:val="24"/>
        </w:rPr>
        <w:t>1. One-story detached accessory structures, provided that the floor area does not exceed 200 square feet (18.58 m</w:t>
      </w:r>
      <w:r w:rsidRPr="00261E38">
        <w:rPr>
          <w:rFonts w:ascii="Times New Roman" w:hAnsi="Times New Roman" w:cs="Times New Roman"/>
          <w:sz w:val="24"/>
          <w:szCs w:val="24"/>
          <w:vertAlign w:val="superscript"/>
        </w:rPr>
        <w:t>2</w:t>
      </w:r>
      <w:r w:rsidRPr="00261E38">
        <w:rPr>
          <w:rFonts w:ascii="Times New Roman" w:hAnsi="Times New Roman" w:cs="Times New Roman"/>
          <w:sz w:val="24"/>
          <w:szCs w:val="24"/>
        </w:rPr>
        <w:t>).</w:t>
      </w:r>
    </w:p>
    <w:p w:rsidR="00CC48D8" w:rsidRPr="00261E38" w:rsidRDefault="00CC48D8" w:rsidP="00261E38">
      <w:pPr>
        <w:spacing w:after="0" w:line="240" w:lineRule="auto"/>
        <w:ind w:left="780" w:hanging="270"/>
        <w:rPr>
          <w:rFonts w:ascii="Times New Roman" w:hAnsi="Times New Roman" w:cs="Times New Roman"/>
          <w:sz w:val="24"/>
          <w:szCs w:val="24"/>
        </w:rPr>
      </w:pPr>
      <w:r w:rsidRPr="00261E38">
        <w:rPr>
          <w:rFonts w:ascii="Times New Roman" w:hAnsi="Times New Roman" w:cs="Times New Roman"/>
          <w:sz w:val="24"/>
          <w:szCs w:val="24"/>
        </w:rPr>
        <w:t>2. Fences not over 7 feet (2134 mm) high.</w:t>
      </w:r>
    </w:p>
    <w:p w:rsidR="00CC48D8" w:rsidRPr="00261E38" w:rsidRDefault="00CC48D8" w:rsidP="00261E38">
      <w:pPr>
        <w:spacing w:after="0" w:line="240" w:lineRule="auto"/>
        <w:ind w:left="780" w:hanging="270"/>
        <w:rPr>
          <w:rFonts w:ascii="Times New Roman" w:hAnsi="Times New Roman" w:cs="Times New Roman"/>
          <w:sz w:val="24"/>
          <w:szCs w:val="24"/>
        </w:rPr>
      </w:pPr>
      <w:r w:rsidRPr="00261E38">
        <w:rPr>
          <w:rFonts w:ascii="Times New Roman" w:hAnsi="Times New Roman" w:cs="Times New Roman"/>
          <w:sz w:val="24"/>
          <w:szCs w:val="24"/>
        </w:rPr>
        <w:t>3. Retaining walls that are not over 4 feet (1219 mm) in height measured from the bottom of the footing to the top of the wall, unless supporting a surcharge.</w:t>
      </w:r>
    </w:p>
    <w:p w:rsidR="00CC48D8" w:rsidRPr="00261E38" w:rsidRDefault="00CC48D8" w:rsidP="00261E38">
      <w:pPr>
        <w:spacing w:after="0" w:line="240" w:lineRule="auto"/>
        <w:ind w:left="780" w:hanging="270"/>
        <w:rPr>
          <w:rFonts w:ascii="Times New Roman" w:hAnsi="Times New Roman" w:cs="Times New Roman"/>
          <w:sz w:val="24"/>
          <w:szCs w:val="24"/>
        </w:rPr>
      </w:pPr>
      <w:r w:rsidRPr="00261E38">
        <w:rPr>
          <w:rFonts w:ascii="Times New Roman" w:hAnsi="Times New Roman" w:cs="Times New Roman"/>
          <w:sz w:val="24"/>
          <w:szCs w:val="24"/>
        </w:rPr>
        <w:t>4. Water tanks supported directly upon grade if the capacity does not exceed 5,000 gallons (18 927 L) and the ratio of height to diameter or width does not exceed 2 to 1.</w:t>
      </w:r>
    </w:p>
    <w:p w:rsidR="00CC48D8" w:rsidRPr="00261E38" w:rsidRDefault="00CC48D8" w:rsidP="00261E38">
      <w:pPr>
        <w:spacing w:after="0" w:line="240" w:lineRule="auto"/>
        <w:ind w:left="780" w:hanging="270"/>
        <w:rPr>
          <w:rFonts w:ascii="Times New Roman" w:hAnsi="Times New Roman" w:cs="Times New Roman"/>
          <w:sz w:val="24"/>
          <w:szCs w:val="24"/>
        </w:rPr>
      </w:pPr>
      <w:r w:rsidRPr="00261E38">
        <w:rPr>
          <w:rFonts w:ascii="Times New Roman" w:hAnsi="Times New Roman" w:cs="Times New Roman"/>
          <w:sz w:val="24"/>
          <w:szCs w:val="24"/>
        </w:rPr>
        <w:t>5. Sidewalks and driveways.</w:t>
      </w:r>
    </w:p>
    <w:p w:rsidR="00CC48D8" w:rsidRPr="00261E38" w:rsidRDefault="00CC48D8" w:rsidP="00261E38">
      <w:pPr>
        <w:spacing w:after="0" w:line="240" w:lineRule="auto"/>
        <w:ind w:left="780" w:hanging="270"/>
        <w:rPr>
          <w:rFonts w:ascii="Times New Roman" w:hAnsi="Times New Roman" w:cs="Times New Roman"/>
          <w:sz w:val="24"/>
          <w:szCs w:val="24"/>
        </w:rPr>
      </w:pPr>
      <w:r w:rsidRPr="00261E38">
        <w:rPr>
          <w:rFonts w:ascii="Times New Roman" w:hAnsi="Times New Roman" w:cs="Times New Roman"/>
          <w:sz w:val="24"/>
          <w:szCs w:val="24"/>
        </w:rPr>
        <w:t>6. Painting, papering, tiling, carpeting, cabinets, counter tops and similar finish work.</w:t>
      </w:r>
    </w:p>
    <w:p w:rsidR="00CC48D8" w:rsidRPr="00261E38" w:rsidRDefault="00CC48D8" w:rsidP="00261E38">
      <w:pPr>
        <w:spacing w:after="0" w:line="240" w:lineRule="auto"/>
        <w:ind w:left="780" w:hanging="270"/>
        <w:rPr>
          <w:rFonts w:ascii="Times New Roman" w:hAnsi="Times New Roman" w:cs="Times New Roman"/>
          <w:sz w:val="24"/>
          <w:szCs w:val="24"/>
        </w:rPr>
      </w:pPr>
      <w:r w:rsidRPr="00261E38">
        <w:rPr>
          <w:rFonts w:ascii="Times New Roman" w:hAnsi="Times New Roman" w:cs="Times New Roman"/>
          <w:sz w:val="24"/>
          <w:szCs w:val="24"/>
        </w:rPr>
        <w:t>7. Prefabricated swimming pools that are less than 24 inches (610 mm) deep.</w:t>
      </w:r>
    </w:p>
    <w:p w:rsidR="00CC48D8" w:rsidRPr="00261E38" w:rsidRDefault="00CC48D8" w:rsidP="00261E38">
      <w:pPr>
        <w:spacing w:after="0" w:line="240" w:lineRule="auto"/>
        <w:ind w:left="780" w:hanging="270"/>
        <w:rPr>
          <w:rFonts w:ascii="Times New Roman" w:hAnsi="Times New Roman" w:cs="Times New Roman"/>
          <w:sz w:val="24"/>
          <w:szCs w:val="24"/>
        </w:rPr>
      </w:pPr>
      <w:r w:rsidRPr="00261E38">
        <w:rPr>
          <w:rFonts w:ascii="Times New Roman" w:hAnsi="Times New Roman" w:cs="Times New Roman"/>
          <w:sz w:val="24"/>
          <w:szCs w:val="24"/>
        </w:rPr>
        <w:t>8. Swings and other playground equipment (also refer to 521 CMR for accessibility requirements as applicable)</w:t>
      </w:r>
    </w:p>
    <w:p w:rsidR="00CC48D8" w:rsidRPr="00261E38" w:rsidRDefault="00CC48D8" w:rsidP="00261E38">
      <w:pPr>
        <w:spacing w:after="0" w:line="240" w:lineRule="auto"/>
        <w:ind w:left="780" w:hanging="270"/>
        <w:rPr>
          <w:rFonts w:ascii="Times New Roman" w:hAnsi="Times New Roman" w:cs="Times New Roman"/>
          <w:sz w:val="24"/>
          <w:szCs w:val="24"/>
        </w:rPr>
      </w:pPr>
      <w:r w:rsidRPr="00261E38">
        <w:rPr>
          <w:rFonts w:ascii="Times New Roman" w:hAnsi="Times New Roman" w:cs="Times New Roman"/>
          <w:sz w:val="24"/>
          <w:szCs w:val="24"/>
        </w:rPr>
        <w:t>9. Window awnings supported by an exterior wall that do not project more than 54 inches (1372 mm) from the exterior wall and do not require additional support.</w:t>
      </w:r>
    </w:p>
    <w:p w:rsidR="00CC48D8" w:rsidRPr="00261E38" w:rsidRDefault="00CC48D8" w:rsidP="00261E38">
      <w:pPr>
        <w:spacing w:after="0" w:line="240" w:lineRule="auto"/>
        <w:ind w:left="780" w:hanging="270"/>
        <w:rPr>
          <w:rFonts w:ascii="Times New Roman" w:hAnsi="Times New Roman" w:cs="Times New Roman"/>
          <w:sz w:val="24"/>
          <w:szCs w:val="24"/>
        </w:rPr>
      </w:pPr>
      <w:r w:rsidRPr="00261E38">
        <w:rPr>
          <w:rFonts w:ascii="Times New Roman" w:hAnsi="Times New Roman" w:cs="Times New Roman"/>
          <w:sz w:val="24"/>
          <w:szCs w:val="24"/>
        </w:rPr>
        <w:t>10. Decks not exceeding 200 square feet (18.58 m</w:t>
      </w:r>
      <w:r w:rsidRPr="00261E38">
        <w:rPr>
          <w:rFonts w:ascii="Times New Roman" w:hAnsi="Times New Roman" w:cs="Times New Roman"/>
          <w:sz w:val="24"/>
          <w:szCs w:val="24"/>
          <w:vertAlign w:val="superscript"/>
        </w:rPr>
        <w:t>2</w:t>
      </w:r>
      <w:r w:rsidRPr="00261E38">
        <w:rPr>
          <w:rFonts w:ascii="Times New Roman" w:hAnsi="Times New Roman" w:cs="Times New Roman"/>
          <w:sz w:val="24"/>
          <w:szCs w:val="24"/>
        </w:rPr>
        <w:t>) in area, that are not more than 30 inches (762 mm) above grade at any point, are not attached to a dwelling do not serve the exit door required by Section R311.4.</w:t>
      </w:r>
    </w:p>
    <w:p w:rsidR="00CC48D8" w:rsidRPr="00261E38" w:rsidRDefault="00CC48D8" w:rsidP="00261E38">
      <w:pPr>
        <w:spacing w:after="0" w:line="240" w:lineRule="auto"/>
        <w:ind w:left="780" w:hanging="270"/>
        <w:rPr>
          <w:rFonts w:ascii="Times New Roman" w:hAnsi="Times New Roman" w:cs="Times New Roman"/>
          <w:sz w:val="24"/>
          <w:szCs w:val="24"/>
        </w:rPr>
      </w:pPr>
      <w:r w:rsidRPr="00261E38">
        <w:rPr>
          <w:rFonts w:ascii="Times New Roman" w:hAnsi="Times New Roman" w:cs="Times New Roman"/>
          <w:sz w:val="24"/>
          <w:szCs w:val="24"/>
        </w:rPr>
        <w:t>11. Greenhouses covered exclusively with plastic film. This exemption does not apply if the greenhouse is to be used for large assemblies of people or uses other than normally expected for this purpose.</w:t>
      </w:r>
    </w:p>
    <w:p w:rsidR="00CC48D8" w:rsidRPr="003B5A28" w:rsidRDefault="00CC48D8" w:rsidP="00CC48D8">
      <w:pPr>
        <w:spacing w:after="0"/>
        <w:ind w:left="960"/>
        <w:rPr>
          <w:rFonts w:ascii="Times New Roman" w:hAnsi="Times New Roman" w:cs="Times New Roman"/>
          <w:b/>
          <w:bCs/>
          <w:color w:val="FF0000"/>
          <w:sz w:val="24"/>
          <w:szCs w:val="24"/>
        </w:rPr>
      </w:pPr>
    </w:p>
    <w:p w:rsidR="00CC48D8" w:rsidRPr="003B5A28" w:rsidRDefault="00CC48D8" w:rsidP="00261E38">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z w:val="24"/>
          <w:szCs w:val="24"/>
        </w:rPr>
      </w:pPr>
      <w:r w:rsidRPr="003B5A28">
        <w:rPr>
          <w:rFonts w:ascii="Times New Roman" w:hAnsi="Times New Roman" w:cs="Times New Roman"/>
          <w:b/>
          <w:bCs/>
          <w:sz w:val="24"/>
          <w:szCs w:val="24"/>
        </w:rPr>
        <w:t>105.2.1 Emergency Repairs</w:t>
      </w:r>
      <w:r w:rsidRPr="003B5A28">
        <w:rPr>
          <w:rFonts w:ascii="Times New Roman" w:hAnsi="Times New Roman" w:cs="Times New Roman"/>
          <w:sz w:val="24"/>
          <w:szCs w:val="24"/>
        </w:rPr>
        <w:t xml:space="preserve">.  Where replacements and repairs governed by this code must be performed in an emergency situation, the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application shall be submitted within the next working business day to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ind w:left="360"/>
        <w:jc w:val="both"/>
      </w:pPr>
      <w:r w:rsidRPr="003B5A28">
        <w:rPr>
          <w:b/>
          <w:bCs/>
        </w:rPr>
        <w:t>Note:</w:t>
      </w:r>
      <w:r w:rsidRPr="003B5A28">
        <w:t xml:space="preserve">  Pursuant to the terms of the specialized codes of M.G.L. c. 143, § 96, this exemption might not apply to emergency repairs conducted under those specialized codes.</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105.2.2 Repairs</w:t>
      </w:r>
      <w:r w:rsidRPr="003B5A28">
        <w:rPr>
          <w:rFonts w:ascii="Times New Roman" w:hAnsi="Times New Roman" w:cs="Times New Roman"/>
          <w:sz w:val="24"/>
          <w:szCs w:val="24"/>
        </w:rPr>
        <w:t xml:space="preserve">.  Application or notice to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is not required for ordinary repairs to structures.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is required for work including but not limited to: the substantial cutting away of any wall, partition or portion thereof, the removal or cutting of any structural beam or load</w:t>
      </w:r>
      <w:r w:rsidRPr="003B5A28">
        <w:rPr>
          <w:rFonts w:ascii="Times New Roman" w:hAnsi="Times New Roman" w:cs="Times New Roman"/>
          <w:sz w:val="24"/>
          <w:szCs w:val="24"/>
        </w:rPr>
        <w:noBreakHyphen/>
      </w:r>
      <w:proofErr w:type="spellStart"/>
      <w:r w:rsidRPr="003B5A28">
        <w:rPr>
          <w:rFonts w:ascii="Times New Roman" w:hAnsi="Times New Roman" w:cs="Times New Roman"/>
          <w:sz w:val="24"/>
          <w:szCs w:val="24"/>
        </w:rPr>
        <w:t>bearing</w:t>
      </w:r>
      <w:proofErr w:type="spellEnd"/>
      <w:r w:rsidRPr="003B5A28">
        <w:rPr>
          <w:rFonts w:ascii="Times New Roman" w:hAnsi="Times New Roman" w:cs="Times New Roman"/>
          <w:sz w:val="24"/>
          <w:szCs w:val="24"/>
        </w:rPr>
        <w:t xml:space="preserve"> support, or the removal or change of any required means of egress, or rearrangement of parts of a structure affecting the egress requirements or mechanical systems or other work affecting public health or general safety under the jurisdiction of 780 CMR.</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105.3 Application for Permit</w:t>
      </w:r>
      <w:r w:rsidRPr="003B5A28">
        <w:rPr>
          <w:rFonts w:ascii="Times New Roman" w:hAnsi="Times New Roman" w:cs="Times New Roman"/>
          <w:sz w:val="24"/>
          <w:szCs w:val="24"/>
        </w:rPr>
        <w:t xml:space="preserve">.  To obtain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xml:space="preserve"> (</w:t>
      </w:r>
      <w:r w:rsidRPr="003B5A28">
        <w:rPr>
          <w:rFonts w:ascii="Times New Roman" w:hAnsi="Times New Roman" w:cs="Times New Roman"/>
          <w:i/>
          <w:iCs/>
          <w:sz w:val="24"/>
          <w:szCs w:val="24"/>
        </w:rPr>
        <w:t>see</w:t>
      </w:r>
      <w:r w:rsidRPr="003B5A28">
        <w:rPr>
          <w:rFonts w:ascii="Times New Roman" w:hAnsi="Times New Roman" w:cs="Times New Roman"/>
          <w:sz w:val="24"/>
          <w:szCs w:val="24"/>
        </w:rPr>
        <w:t xml:space="preserve"> definition) or authorized agent shall file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application on a form furnished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for that purpose. Standard application forms, along with application forms that some municipalities use, can be found at </w:t>
      </w:r>
      <w:r w:rsidRPr="003B5A28">
        <w:rPr>
          <w:rStyle w:val="Hypertext"/>
          <w:rFonts w:ascii="Times New Roman" w:hAnsi="Times New Roman" w:cs="Times New Roman"/>
          <w:sz w:val="24"/>
          <w:szCs w:val="24"/>
        </w:rPr>
        <w:t>www.mass.gov/dps</w:t>
      </w:r>
      <w:r w:rsidRPr="003B5A28">
        <w:rPr>
          <w:rFonts w:ascii="Times New Roman" w:hAnsi="Times New Roman" w:cs="Times New Roman"/>
          <w:sz w:val="24"/>
          <w:szCs w:val="24"/>
        </w:rPr>
        <w:t>.  Such applications shall:</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ind w:left="355"/>
        <w:jc w:val="both"/>
      </w:pPr>
      <w:r w:rsidRPr="003B5A28">
        <w:t xml:space="preserve">1.   Identify and describe the work to be covered by the </w:t>
      </w:r>
      <w:r w:rsidRPr="003B5A28">
        <w:rPr>
          <w:i/>
          <w:iCs/>
        </w:rPr>
        <w:t>permit</w:t>
      </w:r>
      <w:r w:rsidRPr="003B5A28">
        <w:t xml:space="preserve"> for which application is made.</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55"/>
        <w:jc w:val="both"/>
        <w:rPr>
          <w:rFonts w:ascii="Times New Roman" w:hAnsi="Times New Roman" w:cs="Times New Roman"/>
          <w:sz w:val="24"/>
          <w:szCs w:val="24"/>
        </w:rPr>
      </w:pPr>
      <w:r w:rsidRPr="003B5A28">
        <w:rPr>
          <w:rFonts w:ascii="Times New Roman" w:hAnsi="Times New Roman" w:cs="Times New Roman"/>
          <w:sz w:val="24"/>
          <w:szCs w:val="24"/>
        </w:rPr>
        <w:t>2.   Describe the land on which the proposed work is to be done by legal description, street address or similar description that will readily identify and definitely locate the proposed building or work.</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55"/>
        <w:jc w:val="both"/>
        <w:rPr>
          <w:rFonts w:ascii="Times New Roman" w:hAnsi="Times New Roman" w:cs="Times New Roman"/>
          <w:sz w:val="24"/>
          <w:szCs w:val="24"/>
        </w:rPr>
      </w:pPr>
      <w:r w:rsidRPr="003B5A28">
        <w:rPr>
          <w:rFonts w:ascii="Times New Roman" w:hAnsi="Times New Roman" w:cs="Times New Roman"/>
          <w:sz w:val="24"/>
          <w:szCs w:val="24"/>
        </w:rPr>
        <w:t xml:space="preserve">3.   Indicate the use and occupancy for which the proposed work is intended.  If the work involves a care facility or residence licensed by a State agency, indicate the agency name and appropriate licensing regulation on the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For example:  Department of Developmental Services, 115 CMR.</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55"/>
        <w:jc w:val="both"/>
        <w:rPr>
          <w:rFonts w:ascii="Times New Roman" w:hAnsi="Times New Roman" w:cs="Times New Roman"/>
          <w:sz w:val="24"/>
          <w:szCs w:val="24"/>
        </w:rPr>
      </w:pPr>
      <w:r w:rsidRPr="003B5A28">
        <w:rPr>
          <w:rFonts w:ascii="Times New Roman" w:hAnsi="Times New Roman" w:cs="Times New Roman"/>
          <w:sz w:val="24"/>
          <w:szCs w:val="24"/>
        </w:rPr>
        <w:t xml:space="preserve">4.   Be accompanied by </w:t>
      </w:r>
      <w:r w:rsidRPr="003B5A28">
        <w:rPr>
          <w:rFonts w:ascii="Times New Roman" w:hAnsi="Times New Roman" w:cs="Times New Roman"/>
          <w:i/>
          <w:iCs/>
          <w:sz w:val="24"/>
          <w:szCs w:val="24"/>
        </w:rPr>
        <w:t>construction documents</w:t>
      </w:r>
      <w:r w:rsidRPr="003B5A28">
        <w:rPr>
          <w:rFonts w:ascii="Times New Roman" w:hAnsi="Times New Roman" w:cs="Times New Roman"/>
          <w:sz w:val="24"/>
          <w:szCs w:val="24"/>
        </w:rPr>
        <w:t xml:space="preserve"> and other information as required in section 107.  </w:t>
      </w:r>
      <w:r w:rsidRPr="003B5A28">
        <w:rPr>
          <w:rFonts w:ascii="Times New Roman" w:hAnsi="Times New Roman" w:cs="Times New Roman"/>
          <w:i/>
          <w:iCs/>
          <w:sz w:val="24"/>
          <w:szCs w:val="24"/>
        </w:rPr>
        <w:t>Construction documents</w:t>
      </w:r>
      <w:r w:rsidRPr="003B5A28">
        <w:rPr>
          <w:rFonts w:ascii="Times New Roman" w:hAnsi="Times New Roman" w:cs="Times New Roman"/>
          <w:sz w:val="24"/>
          <w:szCs w:val="24"/>
        </w:rPr>
        <w:t xml:space="preserve"> shall list any additional building features required by a Massachusetts state agency for its facilities that go beyond the requirements in this code.</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55"/>
        <w:jc w:val="both"/>
        <w:rPr>
          <w:rFonts w:ascii="Times New Roman" w:hAnsi="Times New Roman" w:cs="Times New Roman"/>
          <w:sz w:val="24"/>
          <w:szCs w:val="24"/>
        </w:rPr>
      </w:pPr>
      <w:r w:rsidRPr="003B5A28">
        <w:rPr>
          <w:rFonts w:ascii="Times New Roman" w:hAnsi="Times New Roman" w:cs="Times New Roman"/>
          <w:sz w:val="24"/>
          <w:szCs w:val="24"/>
        </w:rPr>
        <w:t xml:space="preserve">5.   State the valuation of the proposed work.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has authority to request from the applicant a detailed substantiation of the valuation.</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55"/>
        <w:jc w:val="both"/>
        <w:rPr>
          <w:rFonts w:ascii="Times New Roman" w:hAnsi="Times New Roman" w:cs="Times New Roman"/>
          <w:sz w:val="24"/>
          <w:szCs w:val="24"/>
        </w:rPr>
      </w:pPr>
      <w:r w:rsidRPr="003B5A28">
        <w:rPr>
          <w:rFonts w:ascii="Times New Roman" w:hAnsi="Times New Roman" w:cs="Times New Roman"/>
          <w:sz w:val="24"/>
          <w:szCs w:val="24"/>
        </w:rPr>
        <w:t xml:space="preserve">6.   Be signed by the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xml:space="preserve"> (</w:t>
      </w:r>
      <w:r w:rsidRPr="003B5A28">
        <w:rPr>
          <w:rFonts w:ascii="Times New Roman" w:hAnsi="Times New Roman" w:cs="Times New Roman"/>
          <w:i/>
          <w:iCs/>
          <w:sz w:val="24"/>
          <w:szCs w:val="24"/>
        </w:rPr>
        <w:t>see</w:t>
      </w:r>
      <w:r w:rsidRPr="003B5A28">
        <w:rPr>
          <w:rFonts w:ascii="Times New Roman" w:hAnsi="Times New Roman" w:cs="Times New Roman"/>
          <w:sz w:val="24"/>
          <w:szCs w:val="24"/>
        </w:rPr>
        <w:t xml:space="preserve"> definition) or authorized agent.</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55"/>
        <w:jc w:val="both"/>
        <w:rPr>
          <w:rFonts w:ascii="Times New Roman" w:hAnsi="Times New Roman" w:cs="Times New Roman"/>
          <w:sz w:val="24"/>
          <w:szCs w:val="24"/>
        </w:rPr>
      </w:pPr>
      <w:r w:rsidRPr="003B5A28">
        <w:rPr>
          <w:rFonts w:ascii="Times New Roman" w:hAnsi="Times New Roman" w:cs="Times New Roman"/>
          <w:sz w:val="24"/>
          <w:szCs w:val="24"/>
        </w:rPr>
        <w:t xml:space="preserve">7.   Give such other data and information as required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in accordance with this code.</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105.3.1 Action on Application</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examine or cause to be examined applications for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s and amendments, and shall issue or deny the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within 30 days of filing.  If the application or the </w:t>
      </w:r>
      <w:r w:rsidRPr="003B5A28">
        <w:rPr>
          <w:rFonts w:ascii="Times New Roman" w:hAnsi="Times New Roman" w:cs="Times New Roman"/>
          <w:i/>
          <w:iCs/>
          <w:sz w:val="24"/>
          <w:szCs w:val="24"/>
        </w:rPr>
        <w:t>construction documents</w:t>
      </w:r>
      <w:r w:rsidRPr="003B5A28">
        <w:rPr>
          <w:rFonts w:ascii="Times New Roman" w:hAnsi="Times New Roman" w:cs="Times New Roman"/>
          <w:sz w:val="24"/>
          <w:szCs w:val="24"/>
        </w:rPr>
        <w:t xml:space="preserve"> do not conform to the requirements of this code and all pertinent laws (</w:t>
      </w:r>
      <w:r w:rsidRPr="003B5A28">
        <w:rPr>
          <w:rFonts w:ascii="Times New Roman" w:hAnsi="Times New Roman" w:cs="Times New Roman"/>
          <w:i/>
          <w:iCs/>
          <w:sz w:val="24"/>
          <w:szCs w:val="24"/>
        </w:rPr>
        <w:t>see</w:t>
      </w:r>
      <w:r w:rsidRPr="003B5A28">
        <w:rPr>
          <w:rFonts w:ascii="Times New Roman" w:hAnsi="Times New Roman" w:cs="Times New Roman"/>
          <w:sz w:val="24"/>
          <w:szCs w:val="24"/>
        </w:rPr>
        <w:t xml:space="preserve"> note below) under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's jurisdiction,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deny such application in writing, stating the reasons therefore.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's signature shall be attached to every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w:t>
      </w:r>
    </w:p>
    <w:p w:rsidR="00CE1FBF" w:rsidRPr="003B5A28" w:rsidRDefault="00CE1FBF"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3B5A28" w:rsidRDefault="00CC48D8" w:rsidP="00CE1FBF">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sz w:val="24"/>
          <w:szCs w:val="24"/>
        </w:rPr>
        <w:t xml:space="preserve">The following requirements, where applicable, must be satisfied before a building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is issued:</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715"/>
        <w:jc w:val="both"/>
        <w:rPr>
          <w:rFonts w:ascii="Times New Roman" w:hAnsi="Times New Roman" w:cs="Times New Roman"/>
          <w:sz w:val="24"/>
          <w:szCs w:val="24"/>
        </w:rPr>
      </w:pPr>
      <w:r w:rsidRPr="003B5A28">
        <w:rPr>
          <w:rFonts w:ascii="Times New Roman" w:hAnsi="Times New Roman" w:cs="Times New Roman"/>
          <w:sz w:val="24"/>
          <w:szCs w:val="24"/>
        </w:rPr>
        <w:t>1.   Zoning: in accordance with M.G.L. c. 40A or St. 1956, c. 665.</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15"/>
        <w:jc w:val="both"/>
        <w:rPr>
          <w:rFonts w:ascii="Times New Roman" w:hAnsi="Times New Roman" w:cs="Times New Roman"/>
          <w:sz w:val="24"/>
          <w:szCs w:val="24"/>
        </w:rPr>
      </w:pPr>
      <w:r w:rsidRPr="00261E38">
        <w:rPr>
          <w:rFonts w:ascii="Times New Roman" w:hAnsi="Times New Roman" w:cs="Times New Roman"/>
          <w:sz w:val="24"/>
          <w:szCs w:val="24"/>
        </w:rPr>
        <w:t>2.   Railroad Right-of-way: in accordance with M.G.L. c. 40, § 54A.</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15"/>
        <w:jc w:val="both"/>
        <w:rPr>
          <w:rFonts w:ascii="Times New Roman" w:hAnsi="Times New Roman" w:cs="Times New Roman"/>
          <w:sz w:val="24"/>
          <w:szCs w:val="24"/>
        </w:rPr>
      </w:pPr>
      <w:r w:rsidRPr="00261E38">
        <w:rPr>
          <w:rFonts w:ascii="Times New Roman" w:hAnsi="Times New Roman" w:cs="Times New Roman"/>
          <w:sz w:val="24"/>
          <w:szCs w:val="24"/>
        </w:rPr>
        <w:t>3.   Water Supply: in accordance with M.G.L. c. 40, § 54;</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15"/>
        <w:jc w:val="both"/>
        <w:rPr>
          <w:rFonts w:ascii="Times New Roman" w:hAnsi="Times New Roman" w:cs="Times New Roman"/>
          <w:sz w:val="24"/>
          <w:szCs w:val="24"/>
        </w:rPr>
      </w:pPr>
      <w:r w:rsidRPr="00261E38">
        <w:rPr>
          <w:rFonts w:ascii="Times New Roman" w:hAnsi="Times New Roman" w:cs="Times New Roman"/>
          <w:sz w:val="24"/>
          <w:szCs w:val="24"/>
        </w:rPr>
        <w:t>4.   Debris Removal: in accordance with M.G.L. c. 40, § 54</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15"/>
        <w:jc w:val="both"/>
        <w:rPr>
          <w:rFonts w:ascii="Times New Roman" w:hAnsi="Times New Roman" w:cs="Times New Roman"/>
          <w:sz w:val="24"/>
          <w:szCs w:val="24"/>
        </w:rPr>
      </w:pPr>
      <w:r w:rsidRPr="00261E38">
        <w:rPr>
          <w:rFonts w:ascii="Times New Roman" w:hAnsi="Times New Roman" w:cs="Times New Roman"/>
          <w:sz w:val="24"/>
          <w:szCs w:val="24"/>
        </w:rPr>
        <w:t xml:space="preserve">5.   Workers Compensation Insurance: in accordance with M.G.L. c. 152, § </w:t>
      </w:r>
      <w:proofErr w:type="gramStart"/>
      <w:r w:rsidRPr="00261E38">
        <w:rPr>
          <w:rFonts w:ascii="Times New Roman" w:hAnsi="Times New Roman" w:cs="Times New Roman"/>
          <w:sz w:val="24"/>
          <w:szCs w:val="24"/>
        </w:rPr>
        <w:t>25C(</w:t>
      </w:r>
      <w:proofErr w:type="gramEnd"/>
      <w:r w:rsidRPr="00261E38">
        <w:rPr>
          <w:rFonts w:ascii="Times New Roman" w:hAnsi="Times New Roman" w:cs="Times New Roman"/>
          <w:sz w:val="24"/>
          <w:szCs w:val="24"/>
        </w:rPr>
        <w:t>6).</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15"/>
        <w:jc w:val="both"/>
        <w:rPr>
          <w:rFonts w:ascii="Times New Roman" w:hAnsi="Times New Roman" w:cs="Times New Roman"/>
          <w:sz w:val="24"/>
          <w:szCs w:val="24"/>
        </w:rPr>
      </w:pPr>
      <w:r w:rsidRPr="00261E38">
        <w:rPr>
          <w:rFonts w:ascii="Times New Roman" w:hAnsi="Times New Roman" w:cs="Times New Roman"/>
          <w:sz w:val="24"/>
          <w:szCs w:val="24"/>
        </w:rPr>
        <w:t>6.   Hazards to Air Navigation: in accordance with M.G.L. c. 90, § 3SB.</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15"/>
        <w:jc w:val="both"/>
        <w:rPr>
          <w:rFonts w:ascii="Times New Roman" w:hAnsi="Times New Roman" w:cs="Times New Roman"/>
          <w:sz w:val="24"/>
          <w:szCs w:val="24"/>
        </w:rPr>
      </w:pPr>
      <w:r w:rsidRPr="00261E38">
        <w:rPr>
          <w:rFonts w:ascii="Times New Roman" w:hAnsi="Times New Roman" w:cs="Times New Roman"/>
          <w:sz w:val="24"/>
          <w:szCs w:val="24"/>
        </w:rPr>
        <w:t xml:space="preserve">7.   Construction in coastal dunes, in accordance with </w:t>
      </w:r>
      <w:r w:rsidRPr="00261E38">
        <w:rPr>
          <w:rFonts w:ascii="Times New Roman" w:hAnsi="Times New Roman" w:cs="Times New Roman"/>
          <w:iCs/>
          <w:sz w:val="24"/>
          <w:szCs w:val="24"/>
        </w:rPr>
        <w:t>flood construction requirements of this code</w:t>
      </w:r>
      <w:r w:rsidRPr="00261E38">
        <w:rPr>
          <w:rFonts w:ascii="Times New Roman" w:hAnsi="Times New Roman" w:cs="Times New Roman"/>
          <w:sz w:val="24"/>
          <w:szCs w:val="24"/>
        </w:rPr>
        <w:t>.</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15"/>
        <w:jc w:val="both"/>
        <w:rPr>
          <w:rFonts w:ascii="Times New Roman" w:hAnsi="Times New Roman" w:cs="Times New Roman"/>
          <w:sz w:val="24"/>
          <w:szCs w:val="24"/>
        </w:rPr>
      </w:pPr>
      <w:r w:rsidRPr="00261E38">
        <w:rPr>
          <w:rFonts w:ascii="Times New Roman" w:hAnsi="Times New Roman" w:cs="Times New Roman"/>
          <w:sz w:val="24"/>
          <w:szCs w:val="24"/>
        </w:rPr>
        <w:t xml:space="preserve">  </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roofErr w:type="gramStart"/>
      <w:r w:rsidRPr="00261E38">
        <w:rPr>
          <w:rFonts w:ascii="Times New Roman" w:hAnsi="Times New Roman" w:cs="Times New Roman"/>
          <w:b/>
          <w:bCs/>
          <w:sz w:val="24"/>
          <w:szCs w:val="24"/>
        </w:rPr>
        <w:t>R105.3.1.1 Determination of substantially improved or substantially damaged existing buildings in flood hazard areas.</w:t>
      </w:r>
      <w:proofErr w:type="gramEnd"/>
      <w:r w:rsidRPr="00261E38">
        <w:rPr>
          <w:rFonts w:ascii="Times New Roman" w:hAnsi="Times New Roman" w:cs="Times New Roman"/>
          <w:bCs/>
          <w:sz w:val="24"/>
          <w:szCs w:val="24"/>
        </w:rPr>
        <w:t xml:space="preserve"> For applications for reconstruction, rehabilitation, addition, alteration, repair or other improvement of existing buildings or structures located in a flood hazard area as</w:t>
      </w:r>
      <w:r w:rsidR="00404DBB" w:rsidRPr="00261E38">
        <w:rPr>
          <w:rFonts w:ascii="Times New Roman" w:hAnsi="Times New Roman" w:cs="Times New Roman"/>
          <w:bCs/>
          <w:sz w:val="24"/>
          <w:szCs w:val="24"/>
        </w:rPr>
        <w:t xml:space="preserve"> established by Section 322.1.1,</w:t>
      </w:r>
      <w:r w:rsidRPr="00261E38">
        <w:rPr>
          <w:rFonts w:ascii="Times New Roman" w:hAnsi="Times New Roman" w:cs="Times New Roman"/>
          <w:bCs/>
          <w:sz w:val="24"/>
          <w:szCs w:val="24"/>
        </w:rPr>
        <w:t xml:space="preserve"> the building official shall examine or cause to be examined the construction documents and shall make a determination with regard to the value of the proposed work. For buildings that have sustained damage of any origin, the value of the proposed work shall include the cost to repair the building or structure to its </w:t>
      </w:r>
      <w:proofErr w:type="spellStart"/>
      <w:r w:rsidRPr="00261E38">
        <w:rPr>
          <w:rFonts w:ascii="Times New Roman" w:hAnsi="Times New Roman" w:cs="Times New Roman"/>
          <w:bCs/>
          <w:sz w:val="24"/>
          <w:szCs w:val="24"/>
        </w:rPr>
        <w:t>predamaged</w:t>
      </w:r>
      <w:proofErr w:type="spellEnd"/>
      <w:r w:rsidRPr="00261E38">
        <w:rPr>
          <w:rFonts w:ascii="Times New Roman" w:hAnsi="Times New Roman" w:cs="Times New Roman"/>
          <w:bCs/>
          <w:sz w:val="24"/>
          <w:szCs w:val="24"/>
        </w:rPr>
        <w:t xml:space="preserve"> condition. If the building official finds that the value of proposed work equals or exceeds 50 percent of the market value of the building or structure before the damage has occurred or the improvement is started, the proposed work is a substantial improvement or restoration of substantial damage and the building official shall require existing portions of the entire building or structure to meet the requirements of Section R322.  For the purpose of this determination, a substantial improvement shall mean any repair, reconstruction, rehabilitation, addition or improvement of a building or structure, the cost of which equals or exceeds 50 percent of the market value of the building or structure before the improvement or repair is started. Where the building or structure has sustained substantial damage, repairs necessary to restore the building or structure to its </w:t>
      </w:r>
      <w:proofErr w:type="spellStart"/>
      <w:r w:rsidRPr="00261E38">
        <w:rPr>
          <w:rFonts w:ascii="Times New Roman" w:hAnsi="Times New Roman" w:cs="Times New Roman"/>
          <w:bCs/>
          <w:sz w:val="24"/>
          <w:szCs w:val="24"/>
        </w:rPr>
        <w:t>predamaged</w:t>
      </w:r>
      <w:proofErr w:type="spellEnd"/>
      <w:r w:rsidRPr="00261E38">
        <w:rPr>
          <w:rFonts w:ascii="Times New Roman" w:hAnsi="Times New Roman" w:cs="Times New Roman"/>
          <w:bCs/>
          <w:sz w:val="24"/>
          <w:szCs w:val="24"/>
        </w:rPr>
        <w:t xml:space="preserve"> condition shall be considered substantial improvements regardless of the actual repair work performed. The term shall not include either of the following:</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bCs/>
          <w:sz w:val="24"/>
          <w:szCs w:val="24"/>
        </w:rPr>
      </w:pPr>
      <w:r w:rsidRPr="00261E38">
        <w:rPr>
          <w:rFonts w:ascii="Times New Roman" w:hAnsi="Times New Roman" w:cs="Times New Roman"/>
          <w:bCs/>
          <w:sz w:val="24"/>
          <w:szCs w:val="24"/>
        </w:rPr>
        <w:t>1. Improvements to a building or structure that are required to correct existing health, sanitary or safety code violations identified by the building official and that are the minimum necessary to ensure safe living conditions.</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bCs/>
          <w:sz w:val="24"/>
          <w:szCs w:val="24"/>
        </w:rPr>
      </w:pPr>
      <w:r w:rsidRPr="00261E38">
        <w:rPr>
          <w:rFonts w:ascii="Times New Roman" w:hAnsi="Times New Roman" w:cs="Times New Roman"/>
          <w:bCs/>
          <w:sz w:val="24"/>
          <w:szCs w:val="24"/>
        </w:rPr>
        <w:t xml:space="preserve">2. Any alteration of a historic building or </w:t>
      </w:r>
      <w:proofErr w:type="gramStart"/>
      <w:r w:rsidRPr="00261E38">
        <w:rPr>
          <w:rFonts w:ascii="Times New Roman" w:hAnsi="Times New Roman" w:cs="Times New Roman"/>
          <w:bCs/>
          <w:sz w:val="24"/>
          <w:szCs w:val="24"/>
        </w:rPr>
        <w:t>structure,</w:t>
      </w:r>
      <w:proofErr w:type="gramEnd"/>
      <w:r w:rsidRPr="00261E38">
        <w:rPr>
          <w:rFonts w:ascii="Times New Roman" w:hAnsi="Times New Roman" w:cs="Times New Roman"/>
          <w:bCs/>
          <w:sz w:val="24"/>
          <w:szCs w:val="24"/>
        </w:rPr>
        <w:t xml:space="preserve"> provided that the alteration will not preclude the continued designation as a historic building or structure. For the purposes of this exclusion, a historic building shall be any of the following:</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1415" w:hanging="450"/>
        <w:jc w:val="both"/>
        <w:rPr>
          <w:rFonts w:ascii="Times New Roman" w:hAnsi="Times New Roman" w:cs="Times New Roman"/>
          <w:bCs/>
          <w:sz w:val="24"/>
          <w:szCs w:val="24"/>
        </w:rPr>
      </w:pPr>
      <w:r w:rsidRPr="00261E38">
        <w:rPr>
          <w:rFonts w:ascii="Times New Roman" w:hAnsi="Times New Roman" w:cs="Times New Roman"/>
          <w:bCs/>
          <w:sz w:val="24"/>
          <w:szCs w:val="24"/>
        </w:rPr>
        <w:t>2.1. Listed or preliminarily determined to be eligible for listing in the National Register of Historic Places.</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1415" w:hanging="450"/>
        <w:jc w:val="both"/>
        <w:rPr>
          <w:rFonts w:ascii="Times New Roman" w:hAnsi="Times New Roman" w:cs="Times New Roman"/>
          <w:bCs/>
          <w:sz w:val="24"/>
          <w:szCs w:val="24"/>
        </w:rPr>
      </w:pPr>
      <w:r w:rsidRPr="00261E38">
        <w:rPr>
          <w:rFonts w:ascii="Times New Roman" w:hAnsi="Times New Roman" w:cs="Times New Roman"/>
          <w:bCs/>
          <w:sz w:val="24"/>
          <w:szCs w:val="24"/>
        </w:rPr>
        <w:t>2.2. Determined by the Secretary of the U.S. Department of Interior as contributing to the historical significance of a registered historic district or a district preliminarily determined to qualify as an historic district.</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1415" w:hanging="450"/>
        <w:jc w:val="both"/>
        <w:rPr>
          <w:rFonts w:ascii="Times New Roman" w:hAnsi="Times New Roman" w:cs="Times New Roman"/>
          <w:bCs/>
          <w:sz w:val="24"/>
          <w:szCs w:val="24"/>
        </w:rPr>
      </w:pPr>
      <w:r w:rsidRPr="00261E38">
        <w:rPr>
          <w:rFonts w:ascii="Times New Roman" w:hAnsi="Times New Roman" w:cs="Times New Roman"/>
          <w:bCs/>
          <w:sz w:val="24"/>
          <w:szCs w:val="24"/>
        </w:rPr>
        <w:t>2.3. Designated as historic under a state or local historic preservation program that is approved by the Department of Interior.</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810" w:hanging="450"/>
        <w:jc w:val="both"/>
        <w:rPr>
          <w:rFonts w:ascii="Times New Roman" w:hAnsi="Times New Roman" w:cs="Times New Roman"/>
          <w:bCs/>
          <w:sz w:val="24"/>
          <w:szCs w:val="24"/>
        </w:rPr>
      </w:pPr>
    </w:p>
    <w:p w:rsidR="00CC48D8" w:rsidRPr="00261E38" w:rsidRDefault="00CC48D8" w:rsidP="00CC48D8">
      <w:pPr>
        <w:tabs>
          <w:tab w:val="left" w:pos="1200"/>
          <w:tab w:val="left" w:pos="1800"/>
          <w:tab w:val="left" w:pos="2160"/>
          <w:tab w:val="left" w:pos="2635"/>
          <w:tab w:val="left" w:pos="2995"/>
          <w:tab w:val="left" w:pos="7675"/>
        </w:tabs>
        <w:spacing w:after="0" w:line="279" w:lineRule="exact"/>
        <w:jc w:val="both"/>
        <w:rPr>
          <w:rFonts w:ascii="Times New Roman" w:hAnsi="Times New Roman" w:cs="Times New Roman"/>
          <w:bCs/>
          <w:sz w:val="24"/>
          <w:szCs w:val="24"/>
        </w:rPr>
      </w:pPr>
      <w:proofErr w:type="gramStart"/>
      <w:r w:rsidRPr="00261E38">
        <w:rPr>
          <w:rFonts w:ascii="Times New Roman" w:hAnsi="Times New Roman" w:cs="Times New Roman"/>
          <w:b/>
          <w:bCs/>
          <w:sz w:val="24"/>
          <w:szCs w:val="24"/>
        </w:rPr>
        <w:t>R105.3.1.1.1 Determination of Substantial Repair of a Foundation.</w:t>
      </w:r>
      <w:proofErr w:type="gramEnd"/>
      <w:r w:rsidRPr="00261E38">
        <w:rPr>
          <w:rFonts w:ascii="Times New Roman" w:hAnsi="Times New Roman" w:cs="Times New Roman"/>
          <w:bCs/>
          <w:sz w:val="24"/>
          <w:szCs w:val="24"/>
        </w:rPr>
        <w:t xml:space="preserve"> When work to repair or replace a foundation results in the repair or replacement of a portion of the foundation with a perimeter along the base of the foundation that equals or exceeds 50% of the perimeter of the base of the foundation measured in linear feet the </w:t>
      </w:r>
      <w:r w:rsidRPr="00261E38">
        <w:rPr>
          <w:rFonts w:ascii="Times New Roman" w:hAnsi="Times New Roman" w:cs="Times New Roman"/>
          <w:bCs/>
          <w:i/>
          <w:sz w:val="24"/>
          <w:szCs w:val="24"/>
        </w:rPr>
        <w:t>building official</w:t>
      </w:r>
      <w:r w:rsidRPr="00261E38">
        <w:rPr>
          <w:rFonts w:ascii="Times New Roman" w:hAnsi="Times New Roman" w:cs="Times New Roman"/>
          <w:bCs/>
          <w:sz w:val="24"/>
          <w:szCs w:val="24"/>
        </w:rPr>
        <w:t xml:space="preserve"> shall determine it to be substantial repair of a foundation. Applications determined by the </w:t>
      </w:r>
      <w:r w:rsidRPr="00261E38">
        <w:rPr>
          <w:rFonts w:ascii="Times New Roman" w:hAnsi="Times New Roman" w:cs="Times New Roman"/>
          <w:bCs/>
          <w:i/>
          <w:sz w:val="24"/>
          <w:szCs w:val="24"/>
        </w:rPr>
        <w:t>building official</w:t>
      </w:r>
      <w:r w:rsidRPr="00261E38">
        <w:rPr>
          <w:rFonts w:ascii="Times New Roman" w:hAnsi="Times New Roman" w:cs="Times New Roman"/>
          <w:bCs/>
          <w:sz w:val="24"/>
          <w:szCs w:val="24"/>
        </w:rPr>
        <w:t xml:space="preserve"> to constitute substantial repair of a foundation shall require all existing portions of the entire building or structure to meet the requirements of Section R322.</w:t>
      </w:r>
    </w:p>
    <w:p w:rsidR="00CC48D8" w:rsidRPr="003B5A28" w:rsidRDefault="00CC48D8" w:rsidP="00CC48D8">
      <w:pPr>
        <w:tabs>
          <w:tab w:val="left" w:pos="1200"/>
          <w:tab w:val="left" w:pos="1800"/>
          <w:tab w:val="left" w:pos="2160"/>
          <w:tab w:val="left" w:pos="2635"/>
          <w:tab w:val="left" w:pos="2995"/>
          <w:tab w:val="left" w:pos="7675"/>
        </w:tabs>
        <w:spacing w:after="0" w:line="279" w:lineRule="exact"/>
        <w:jc w:val="both"/>
        <w:rPr>
          <w:rFonts w:ascii="Times New Roman" w:hAnsi="Times New Roman" w:cs="Times New Roman"/>
          <w:bCs/>
          <w:color w:val="FF0000"/>
          <w:sz w:val="24"/>
          <w:szCs w:val="24"/>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105.3.2 Time Limitation of Application</w:t>
      </w:r>
      <w:r w:rsidRPr="003B5A28">
        <w:rPr>
          <w:rFonts w:ascii="Times New Roman" w:hAnsi="Times New Roman" w:cs="Times New Roman"/>
          <w:sz w:val="24"/>
          <w:szCs w:val="24"/>
        </w:rPr>
        <w:t xml:space="preserve">.  An application for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for any proposed work shall be deemed to have been abandoned 180 days after the date of filing, unless such application has been pursued in good faith or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has been issued; except that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is authorized to grant one or more extensions of time for additional periods not exceeding 90 days each.  The extension shall be requested in writing and justifiable cause demonstrated.</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105.4 Validity of Permit</w:t>
      </w:r>
      <w:r w:rsidRPr="003B5A28">
        <w:rPr>
          <w:rFonts w:ascii="Times New Roman" w:hAnsi="Times New Roman" w:cs="Times New Roman"/>
          <w:sz w:val="24"/>
          <w:szCs w:val="24"/>
        </w:rPr>
        <w:t xml:space="preserve">.  The issuance or granting of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shall not be construed to be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for, or an approval of, any violation of any of the provisions of this code or of any other ordinance of the jurisdiction.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s presuming to give authority to violate or cancel the provisions of this code or other ordinances of the jurisdiction shall not be valid.  The issuance of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based on </w:t>
      </w:r>
      <w:r w:rsidRPr="003B5A28">
        <w:rPr>
          <w:rFonts w:ascii="Times New Roman" w:hAnsi="Times New Roman" w:cs="Times New Roman"/>
          <w:i/>
          <w:iCs/>
          <w:sz w:val="24"/>
          <w:szCs w:val="24"/>
        </w:rPr>
        <w:t>construction documents</w:t>
      </w:r>
      <w:r w:rsidRPr="003B5A28">
        <w:rPr>
          <w:rFonts w:ascii="Times New Roman" w:hAnsi="Times New Roman" w:cs="Times New Roman"/>
          <w:sz w:val="24"/>
          <w:szCs w:val="24"/>
        </w:rPr>
        <w:t xml:space="preserve"> and other data shall not prevent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from requiring the correction of errors in the </w:t>
      </w:r>
      <w:r w:rsidRPr="003B5A28">
        <w:rPr>
          <w:rFonts w:ascii="Times New Roman" w:hAnsi="Times New Roman" w:cs="Times New Roman"/>
          <w:i/>
          <w:iCs/>
          <w:sz w:val="24"/>
          <w:szCs w:val="24"/>
        </w:rPr>
        <w:t>construction documents</w:t>
      </w:r>
      <w:r w:rsidRPr="003B5A28">
        <w:rPr>
          <w:rFonts w:ascii="Times New Roman" w:hAnsi="Times New Roman" w:cs="Times New Roman"/>
          <w:sz w:val="24"/>
          <w:szCs w:val="24"/>
        </w:rPr>
        <w:t xml:space="preserve"> and other data.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is also authorized to prevent occupancy or use of a structure where in violation of this code or of any other ordinances of this jurisdiction.</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105.5 Expiration</w:t>
      </w:r>
      <w:r w:rsidRPr="003B5A28">
        <w:rPr>
          <w:rFonts w:ascii="Times New Roman" w:hAnsi="Times New Roman" w:cs="Times New Roman"/>
          <w:sz w:val="24"/>
          <w:szCs w:val="24"/>
        </w:rPr>
        <w:t xml:space="preserve">.  Every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issued shall become invalid unless the work on the site authorized by such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is commenced within 180 days after its issuance, or if the work authorized on the site by such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is suspended or abandoned for a period of 180 days after the time the work is commenced.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is authorized to grant, in writing, one or more extensions of time, for periods not more than 180 days each.  The extension shall be requested in </w:t>
      </w:r>
      <w:r w:rsidRPr="00261E38">
        <w:rPr>
          <w:rFonts w:ascii="Times New Roman" w:hAnsi="Times New Roman" w:cs="Times New Roman"/>
          <w:sz w:val="24"/>
          <w:szCs w:val="24"/>
        </w:rPr>
        <w:t>writing prior to the permit expiration date</w:t>
      </w:r>
      <w:r w:rsidRPr="003B5A28">
        <w:rPr>
          <w:rFonts w:ascii="Times New Roman" w:hAnsi="Times New Roman" w:cs="Times New Roman"/>
          <w:sz w:val="24"/>
          <w:szCs w:val="24"/>
        </w:rPr>
        <w:t xml:space="preserve"> and justifiable cause demonstrated.</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105.6 Suspension or Revocation</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is authorized to suspend or revoke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issued under the provisions of this code wherever the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is issued in error or on the basis of incorrect, inaccurate or incomplete information, or in violation of any ordinance or regulation or any of the provisions of this code.</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105.7 Placement of Permit</w:t>
      </w:r>
      <w:r w:rsidRPr="003B5A28">
        <w:rPr>
          <w:rFonts w:ascii="Times New Roman" w:hAnsi="Times New Roman" w:cs="Times New Roman"/>
          <w:sz w:val="24"/>
          <w:szCs w:val="24"/>
        </w:rPr>
        <w:t xml:space="preserve">.  </w:t>
      </w:r>
      <w:proofErr w:type="gramStart"/>
      <w:r w:rsidRPr="003B5A28">
        <w:rPr>
          <w:rFonts w:ascii="Times New Roman" w:hAnsi="Times New Roman" w:cs="Times New Roman"/>
          <w:sz w:val="24"/>
          <w:szCs w:val="24"/>
        </w:rPr>
        <w:t xml:space="preserve">The  </w:t>
      </w:r>
      <w:r w:rsidRPr="003B5A28">
        <w:rPr>
          <w:rFonts w:ascii="Times New Roman" w:hAnsi="Times New Roman" w:cs="Times New Roman"/>
          <w:i/>
          <w:iCs/>
          <w:sz w:val="24"/>
          <w:szCs w:val="24"/>
        </w:rPr>
        <w:t>permit</w:t>
      </w:r>
      <w:proofErr w:type="gramEnd"/>
      <w:r w:rsidRPr="003B5A28">
        <w:rPr>
          <w:rFonts w:ascii="Times New Roman" w:hAnsi="Times New Roman" w:cs="Times New Roman"/>
          <w:sz w:val="24"/>
          <w:szCs w:val="24"/>
        </w:rPr>
        <w:t xml:space="preserve"> or copy shall be kept on the site of the work until the completion of the project.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105.8 Notice of Start</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may require to be notified at least one business day before the start of work.</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trike/>
          <w:sz w:val="24"/>
          <w:szCs w:val="24"/>
        </w:rPr>
      </w:pPr>
      <w:r w:rsidRPr="00261E38">
        <w:rPr>
          <w:rFonts w:ascii="Times New Roman" w:hAnsi="Times New Roman" w:cs="Times New Roman"/>
          <w:b/>
          <w:bCs/>
          <w:sz w:val="24"/>
          <w:szCs w:val="24"/>
        </w:rPr>
        <w:t xml:space="preserve">105.9 </w:t>
      </w:r>
      <w:r w:rsidRPr="00261E38">
        <w:rPr>
          <w:rFonts w:ascii="Times New Roman" w:hAnsi="Times New Roman" w:cs="Times New Roman"/>
          <w:bCs/>
          <w:sz w:val="24"/>
          <w:szCs w:val="24"/>
        </w:rPr>
        <w:t>Reserved</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r w:rsidRPr="00261E38">
        <w:rPr>
          <w:rFonts w:ascii="Times New Roman" w:hAnsi="Times New Roman" w:cs="Times New Roman"/>
          <w:b/>
          <w:bCs/>
          <w:sz w:val="24"/>
          <w:szCs w:val="24"/>
        </w:rPr>
        <w:t xml:space="preserve">SECTION 106 </w:t>
      </w:r>
      <w:r w:rsidRPr="00261E38">
        <w:rPr>
          <w:rFonts w:ascii="Times New Roman" w:hAnsi="Times New Roman" w:cs="Times New Roman"/>
          <w:bCs/>
          <w:sz w:val="24"/>
          <w:szCs w:val="24"/>
        </w:rPr>
        <w:t>Reserved</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r w:rsidRPr="00261E38">
        <w:rPr>
          <w:rFonts w:ascii="Times New Roman" w:hAnsi="Times New Roman" w:cs="Times New Roman"/>
          <w:b/>
          <w:bCs/>
          <w:sz w:val="24"/>
          <w:szCs w:val="24"/>
        </w:rPr>
        <w:t xml:space="preserve">SECTION 107 CONSTRUCTION DOCUMENTS </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eastAsia="Times New Roman" w:hAnsi="Times New Roman" w:cs="Times New Roman"/>
          <w:b/>
          <w:i/>
          <w:sz w:val="24"/>
          <w:szCs w:val="24"/>
        </w:rPr>
      </w:pPr>
      <w:r w:rsidRPr="00261E38">
        <w:rPr>
          <w:rFonts w:ascii="Times New Roman" w:hAnsi="Times New Roman" w:cs="Times New Roman"/>
          <w:b/>
          <w:bCs/>
          <w:sz w:val="24"/>
          <w:szCs w:val="24"/>
        </w:rPr>
        <w:t>107.1 Submittal Documents</w:t>
      </w:r>
      <w:r w:rsidRPr="00261E38">
        <w:rPr>
          <w:rFonts w:ascii="Times New Roman" w:hAnsi="Times New Roman" w:cs="Times New Roman"/>
          <w:sz w:val="24"/>
          <w:szCs w:val="24"/>
        </w:rPr>
        <w:t xml:space="preserve">.  Submittal documents consisting of </w:t>
      </w:r>
      <w:r w:rsidRPr="00261E38">
        <w:rPr>
          <w:rFonts w:ascii="Times New Roman" w:hAnsi="Times New Roman" w:cs="Times New Roman"/>
          <w:i/>
          <w:sz w:val="24"/>
          <w:szCs w:val="24"/>
        </w:rPr>
        <w:t xml:space="preserve">construction </w:t>
      </w:r>
      <w:proofErr w:type="gramStart"/>
      <w:r w:rsidRPr="00261E38">
        <w:rPr>
          <w:rFonts w:ascii="Times New Roman" w:hAnsi="Times New Roman" w:cs="Times New Roman"/>
          <w:i/>
          <w:sz w:val="24"/>
          <w:szCs w:val="24"/>
        </w:rPr>
        <w:t>documents</w:t>
      </w:r>
      <w:r w:rsidRPr="00261E38">
        <w:rPr>
          <w:rFonts w:ascii="Times New Roman" w:hAnsi="Times New Roman" w:cs="Times New Roman"/>
          <w:sz w:val="24"/>
          <w:szCs w:val="24"/>
        </w:rPr>
        <w:t>,</w:t>
      </w:r>
      <w:proofErr w:type="gramEnd"/>
      <w:r w:rsidRPr="00261E38">
        <w:rPr>
          <w:rFonts w:ascii="Times New Roman" w:hAnsi="Times New Roman" w:cs="Times New Roman"/>
          <w:sz w:val="24"/>
          <w:szCs w:val="24"/>
        </w:rPr>
        <w:t xml:space="preserve"> and other data shall be submitted in two or more sets with each application for a </w:t>
      </w:r>
      <w:r w:rsidRPr="00261E38">
        <w:rPr>
          <w:rFonts w:ascii="Times New Roman" w:hAnsi="Times New Roman" w:cs="Times New Roman"/>
          <w:i/>
          <w:sz w:val="24"/>
          <w:szCs w:val="24"/>
        </w:rPr>
        <w:t xml:space="preserve">permit.  </w:t>
      </w:r>
      <w:r w:rsidRPr="00261E38">
        <w:rPr>
          <w:rFonts w:ascii="Times New Roman" w:hAnsi="Times New Roman" w:cs="Times New Roman"/>
          <w:sz w:val="24"/>
          <w:szCs w:val="24"/>
        </w:rPr>
        <w:t xml:space="preserve">Where special conditions exist, the </w:t>
      </w:r>
      <w:r w:rsidRPr="00261E38">
        <w:rPr>
          <w:rFonts w:ascii="Times New Roman" w:hAnsi="Times New Roman" w:cs="Times New Roman"/>
          <w:i/>
          <w:sz w:val="24"/>
          <w:szCs w:val="24"/>
        </w:rPr>
        <w:t>building official</w:t>
      </w:r>
      <w:r w:rsidRPr="00261E38">
        <w:rPr>
          <w:rFonts w:ascii="Times New Roman" w:hAnsi="Times New Roman" w:cs="Times New Roman"/>
          <w:sz w:val="24"/>
          <w:szCs w:val="24"/>
        </w:rPr>
        <w:t xml:space="preserve"> is authorized to require additional </w:t>
      </w:r>
      <w:r w:rsidRPr="00261E38">
        <w:rPr>
          <w:rFonts w:ascii="Times New Roman" w:hAnsi="Times New Roman" w:cs="Times New Roman"/>
          <w:i/>
          <w:sz w:val="24"/>
          <w:szCs w:val="24"/>
        </w:rPr>
        <w:t>construction documents</w:t>
      </w:r>
      <w:r w:rsidRPr="00261E38">
        <w:rPr>
          <w:rFonts w:ascii="Times New Roman" w:hAnsi="Times New Roman" w:cs="Times New Roman"/>
          <w:sz w:val="24"/>
          <w:szCs w:val="24"/>
        </w:rPr>
        <w:t xml:space="preserve"> to be prepared by a </w:t>
      </w:r>
      <w:r w:rsidRPr="00261E38">
        <w:rPr>
          <w:rFonts w:ascii="Times New Roman" w:hAnsi="Times New Roman" w:cs="Times New Roman"/>
          <w:i/>
          <w:sz w:val="24"/>
          <w:szCs w:val="24"/>
        </w:rPr>
        <w:t>registered design professional</w:t>
      </w:r>
      <w:r w:rsidRPr="00261E38">
        <w:rPr>
          <w:rFonts w:ascii="Times New Roman" w:hAnsi="Times New Roman" w:cs="Times New Roman"/>
          <w:sz w:val="24"/>
          <w:szCs w:val="24"/>
        </w:rPr>
        <w:t xml:space="preserve">. Plans and specifications for work requiring a registered design professional shall bear a seal and signature of the responsible </w:t>
      </w:r>
      <w:r w:rsidRPr="00261E38">
        <w:rPr>
          <w:rFonts w:ascii="Times New Roman" w:hAnsi="Times New Roman" w:cs="Times New Roman"/>
          <w:i/>
          <w:iCs/>
          <w:sz w:val="24"/>
          <w:szCs w:val="24"/>
        </w:rPr>
        <w:t>registered design professional</w:t>
      </w:r>
      <w:r w:rsidRPr="00261E38">
        <w:rPr>
          <w:rFonts w:ascii="Times New Roman" w:hAnsi="Times New Roman" w:cs="Times New Roman"/>
          <w:sz w:val="24"/>
          <w:szCs w:val="24"/>
        </w:rPr>
        <w:t xml:space="preserve"> in accordance with M.G.L. c. 143, § 54A.  </w:t>
      </w:r>
      <w:r w:rsidRPr="00261E38">
        <w:rPr>
          <w:rFonts w:ascii="Times New Roman" w:hAnsi="Times New Roman" w:cs="Times New Roman"/>
          <w:i/>
          <w:iCs/>
          <w:sz w:val="24"/>
          <w:szCs w:val="24"/>
        </w:rPr>
        <w:t>See</w:t>
      </w:r>
      <w:r w:rsidRPr="00261E38">
        <w:rPr>
          <w:rFonts w:ascii="Times New Roman" w:hAnsi="Times New Roman" w:cs="Times New Roman"/>
          <w:sz w:val="24"/>
          <w:szCs w:val="24"/>
        </w:rPr>
        <w:t xml:space="preserve"> also</w:t>
      </w:r>
      <w:r w:rsidRPr="006F344B">
        <w:rPr>
          <w:rFonts w:ascii="Times New Roman" w:hAnsi="Times New Roman" w:cs="Times New Roman"/>
          <w:color w:val="FF0000"/>
          <w:sz w:val="24"/>
          <w:szCs w:val="24"/>
        </w:rPr>
        <w:t xml:space="preserve"> </w:t>
      </w:r>
      <w:hyperlink r:id="rId8" w:history="1">
        <w:r w:rsidRPr="006F344B">
          <w:rPr>
            <w:rStyle w:val="Hyperlink"/>
            <w:rFonts w:ascii="Times New Roman" w:hAnsi="Times New Roman" w:cs="Times New Roman"/>
            <w:sz w:val="24"/>
            <w:szCs w:val="24"/>
          </w:rPr>
          <w:t>www.mass.gov/dpl</w:t>
        </w:r>
      </w:hyperlink>
      <w:r w:rsidR="00261E38" w:rsidRPr="00261E38">
        <w:rPr>
          <w:rStyle w:val="Hypertext"/>
          <w:rFonts w:ascii="Times New Roman" w:hAnsi="Times New Roman" w:cs="Times New Roman"/>
          <w:color w:val="FF0000"/>
          <w:sz w:val="24"/>
          <w:szCs w:val="24"/>
          <w:u w:val="none"/>
        </w:rPr>
        <w:t xml:space="preserve"> </w:t>
      </w:r>
      <w:r w:rsidRPr="00261E38">
        <w:rPr>
          <w:rFonts w:ascii="Times New Roman" w:hAnsi="Times New Roman" w:cs="Times New Roman"/>
          <w:sz w:val="24"/>
          <w:szCs w:val="24"/>
        </w:rPr>
        <w:t xml:space="preserve">for policy on electronic seal and signature for certain </w:t>
      </w:r>
      <w:r w:rsidRPr="00261E38">
        <w:rPr>
          <w:rFonts w:ascii="Times New Roman" w:hAnsi="Times New Roman" w:cs="Times New Roman"/>
          <w:i/>
          <w:iCs/>
          <w:sz w:val="24"/>
          <w:szCs w:val="24"/>
        </w:rPr>
        <w:t>registered design professional</w:t>
      </w:r>
      <w:r w:rsidRPr="00261E38">
        <w:rPr>
          <w:rFonts w:ascii="Times New Roman" w:hAnsi="Times New Roman" w:cs="Times New Roman"/>
          <w:sz w:val="24"/>
          <w:szCs w:val="24"/>
        </w:rPr>
        <w:t xml:space="preserve">s. </w:t>
      </w:r>
      <w:r w:rsidRPr="00261E38">
        <w:rPr>
          <w:rFonts w:ascii="Times New Roman" w:eastAsia="Times New Roman" w:hAnsi="Times New Roman" w:cs="Times New Roman"/>
          <w:sz w:val="24"/>
          <w:szCs w:val="24"/>
        </w:rPr>
        <w:t>Professional engineering services shall be required for activities which are deemed to constitute the practice of engineering as defined in M.G.L. c. 112, §81D, except as provided in M.G.L. c. 54A and any legally required profession or as provided in M.G.L. c. 112, §81R.</w:t>
      </w:r>
      <w:r w:rsidRPr="00261E38">
        <w:rPr>
          <w:rFonts w:ascii="Times New Roman" w:eastAsia="Times New Roman" w:hAnsi="Times New Roman" w:cs="Times New Roman"/>
          <w:sz w:val="24"/>
          <w:szCs w:val="24"/>
          <w:u w:val="single"/>
        </w:rPr>
        <w:t xml:space="preserve"> </w:t>
      </w:r>
      <w:r w:rsidRPr="00261E38">
        <w:rPr>
          <w:rFonts w:ascii="Times New Roman" w:eastAsia="Times New Roman" w:hAnsi="Times New Roman" w:cs="Times New Roman"/>
          <w:sz w:val="24"/>
          <w:szCs w:val="24"/>
        </w:rPr>
        <w:t xml:space="preserve">Where work is performed by licensed trades people pursuant to MGL c. 112 s. 81R, plans and specifications prepared to document that work shall not be required to bear the seal or signature of a </w:t>
      </w:r>
      <w:r w:rsidRPr="00261E38">
        <w:rPr>
          <w:rFonts w:ascii="Times New Roman" w:eastAsia="Times New Roman" w:hAnsi="Times New Roman" w:cs="Times New Roman"/>
          <w:i/>
          <w:sz w:val="24"/>
          <w:szCs w:val="24"/>
        </w:rPr>
        <w:t>registered design professional</w:t>
      </w:r>
      <w:r w:rsidRPr="00261E38">
        <w:rPr>
          <w:rFonts w:ascii="Times New Roman" w:eastAsia="Times New Roman" w:hAnsi="Times New Roman" w:cs="Times New Roman"/>
          <w:b/>
          <w:i/>
          <w:sz w:val="24"/>
          <w:szCs w:val="24"/>
        </w:rPr>
        <w:t>.</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261E38">
        <w:rPr>
          <w:rFonts w:ascii="Times New Roman" w:hAnsi="Times New Roman" w:cs="Times New Roman"/>
          <w:b/>
          <w:bCs/>
          <w:sz w:val="24"/>
          <w:szCs w:val="24"/>
        </w:rPr>
        <w:t>Exception</w:t>
      </w:r>
      <w:r w:rsidRPr="00261E38">
        <w:rPr>
          <w:rFonts w:ascii="Times New Roman" w:hAnsi="Times New Roman" w:cs="Times New Roman"/>
          <w:sz w:val="24"/>
          <w:szCs w:val="24"/>
        </w:rPr>
        <w:t xml:space="preserve">: 1. </w:t>
      </w:r>
      <w:proofErr w:type="gramStart"/>
      <w:r w:rsidRPr="00261E38">
        <w:rPr>
          <w:rFonts w:ascii="Times New Roman" w:hAnsi="Times New Roman" w:cs="Times New Roman"/>
          <w:sz w:val="24"/>
          <w:szCs w:val="24"/>
        </w:rPr>
        <w:t>The</w:t>
      </w:r>
      <w:proofErr w:type="gramEnd"/>
      <w:r w:rsidRPr="00261E38">
        <w:rPr>
          <w:rFonts w:ascii="Times New Roman" w:hAnsi="Times New Roman" w:cs="Times New Roman"/>
          <w:sz w:val="24"/>
          <w:szCs w:val="24"/>
        </w:rPr>
        <w:t xml:space="preserv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is authorized to waive the submission of </w:t>
      </w:r>
      <w:r w:rsidRPr="00261E38">
        <w:rPr>
          <w:rFonts w:ascii="Times New Roman" w:hAnsi="Times New Roman" w:cs="Times New Roman"/>
          <w:i/>
          <w:iCs/>
          <w:sz w:val="24"/>
          <w:szCs w:val="24"/>
        </w:rPr>
        <w:t>construction documents</w:t>
      </w:r>
      <w:r w:rsidRPr="00261E38">
        <w:rPr>
          <w:rFonts w:ascii="Times New Roman" w:hAnsi="Times New Roman" w:cs="Times New Roman"/>
          <w:sz w:val="24"/>
          <w:szCs w:val="24"/>
        </w:rPr>
        <w:t xml:space="preserve"> and other data not required to be prepared by a </w:t>
      </w:r>
      <w:r w:rsidRPr="00261E38">
        <w:rPr>
          <w:rFonts w:ascii="Times New Roman" w:hAnsi="Times New Roman" w:cs="Times New Roman"/>
          <w:i/>
          <w:iCs/>
          <w:sz w:val="24"/>
          <w:szCs w:val="24"/>
        </w:rPr>
        <w:t xml:space="preserve">registered design professional </w:t>
      </w:r>
      <w:r w:rsidRPr="00261E38">
        <w:rPr>
          <w:rFonts w:ascii="Times New Roman" w:hAnsi="Times New Roman" w:cs="Times New Roman"/>
          <w:iCs/>
          <w:sz w:val="24"/>
          <w:szCs w:val="24"/>
        </w:rPr>
        <w:t>if</w:t>
      </w:r>
      <w:r w:rsidRPr="00261E38">
        <w:rPr>
          <w:rFonts w:ascii="Times New Roman" w:hAnsi="Times New Roman" w:cs="Times New Roman"/>
          <w:sz w:val="24"/>
          <w:szCs w:val="24"/>
        </w:rPr>
        <w:t xml:space="preserve"> it is found that the nature of the work applied for is such that review of </w:t>
      </w:r>
      <w:r w:rsidRPr="00261E38">
        <w:rPr>
          <w:rFonts w:ascii="Times New Roman" w:hAnsi="Times New Roman" w:cs="Times New Roman"/>
          <w:i/>
          <w:iCs/>
          <w:sz w:val="24"/>
          <w:szCs w:val="24"/>
        </w:rPr>
        <w:t>construction documents</w:t>
      </w:r>
      <w:r w:rsidRPr="00261E38">
        <w:rPr>
          <w:rFonts w:ascii="Times New Roman" w:hAnsi="Times New Roman" w:cs="Times New Roman"/>
          <w:sz w:val="24"/>
          <w:szCs w:val="24"/>
        </w:rPr>
        <w:t xml:space="preserve"> is not necessary to obtain compliance with this code. </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roofErr w:type="gramStart"/>
      <w:r w:rsidRPr="00261E38">
        <w:rPr>
          <w:rFonts w:ascii="Times New Roman" w:hAnsi="Times New Roman" w:cs="Times New Roman"/>
          <w:b/>
          <w:bCs/>
          <w:sz w:val="24"/>
          <w:szCs w:val="24"/>
        </w:rPr>
        <w:t>R107.1.1 Information on construction documents</w:t>
      </w:r>
      <w:r w:rsidRPr="00261E38">
        <w:rPr>
          <w:rFonts w:ascii="Times New Roman" w:hAnsi="Times New Roman" w:cs="Times New Roman"/>
          <w:bCs/>
          <w:sz w:val="24"/>
          <w:szCs w:val="24"/>
        </w:rPr>
        <w:t>.</w:t>
      </w:r>
      <w:proofErr w:type="gramEnd"/>
      <w:r w:rsidRPr="00261E38">
        <w:rPr>
          <w:rFonts w:ascii="Times New Roman" w:hAnsi="Times New Roman" w:cs="Times New Roman"/>
          <w:bCs/>
          <w:sz w:val="24"/>
          <w:szCs w:val="24"/>
        </w:rPr>
        <w:t xml:space="preserve"> Construction documents shall be drawn upon suitable material. Electronic media documents are permitted to be submitted where approved by the building official. Construction documents shall be of sufficient clarity to indicate the location, nature and extent of the work proposed and show in detail that it will conform to the provisions of this code and relevant laws, ordinances, rules and regulations, as determined by the building official.</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roofErr w:type="gramStart"/>
      <w:r w:rsidRPr="00261E38">
        <w:rPr>
          <w:rFonts w:ascii="Times New Roman" w:hAnsi="Times New Roman" w:cs="Times New Roman"/>
          <w:b/>
          <w:bCs/>
          <w:sz w:val="24"/>
          <w:szCs w:val="24"/>
        </w:rPr>
        <w:t>R107.1.2 Manufacturer’s installation instructions.</w:t>
      </w:r>
      <w:proofErr w:type="gramEnd"/>
      <w:r w:rsidRPr="00261E38">
        <w:rPr>
          <w:rFonts w:ascii="Times New Roman" w:hAnsi="Times New Roman" w:cs="Times New Roman"/>
          <w:b/>
          <w:bCs/>
          <w:sz w:val="24"/>
          <w:szCs w:val="24"/>
        </w:rPr>
        <w:t xml:space="preserve"> </w:t>
      </w:r>
      <w:r w:rsidRPr="00261E38">
        <w:rPr>
          <w:rFonts w:ascii="Times New Roman" w:hAnsi="Times New Roman" w:cs="Times New Roman"/>
          <w:bCs/>
          <w:sz w:val="24"/>
          <w:szCs w:val="24"/>
        </w:rPr>
        <w:t>Manufacturer’s installation instructions, as required by this code, shall be available on the job site at the time of inspection.</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roofErr w:type="gramStart"/>
      <w:r w:rsidRPr="00261E38">
        <w:rPr>
          <w:rFonts w:ascii="Times New Roman" w:hAnsi="Times New Roman" w:cs="Times New Roman"/>
          <w:b/>
          <w:bCs/>
          <w:sz w:val="24"/>
          <w:szCs w:val="24"/>
        </w:rPr>
        <w:t>R107.1.3 Information on braced wall design.</w:t>
      </w:r>
      <w:proofErr w:type="gramEnd"/>
      <w:r w:rsidRPr="00261E38">
        <w:rPr>
          <w:rFonts w:ascii="Times New Roman" w:hAnsi="Times New Roman" w:cs="Times New Roman"/>
          <w:bCs/>
          <w:sz w:val="24"/>
          <w:szCs w:val="24"/>
        </w:rPr>
        <w:t xml:space="preserve"> For buildings and structures utilizing braced wall design, and where required by the building official, braced wall lines shall be identified on the construction documents. Pertinent information including, but not limited to, bracing methods, location and length of braced wall panels and foundation requirements of braced wall panels at top and bottom shall be provided.</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roofErr w:type="gramStart"/>
      <w:r w:rsidRPr="00261E38">
        <w:rPr>
          <w:rFonts w:ascii="Times New Roman" w:hAnsi="Times New Roman" w:cs="Times New Roman"/>
          <w:b/>
          <w:bCs/>
          <w:sz w:val="24"/>
          <w:szCs w:val="24"/>
        </w:rPr>
        <w:t>R107.1.4 Information for construction in flood hazard areas.</w:t>
      </w:r>
      <w:proofErr w:type="gramEnd"/>
      <w:r w:rsidRPr="00261E38">
        <w:rPr>
          <w:rFonts w:ascii="Times New Roman" w:hAnsi="Times New Roman" w:cs="Times New Roman"/>
          <w:bCs/>
          <w:sz w:val="24"/>
          <w:szCs w:val="24"/>
        </w:rPr>
        <w:t xml:space="preserve"> For buildings and structures located in whole or in part in flood hazard areas as established by Table R301.2(1), construction documents shall include:</w:t>
      </w:r>
    </w:p>
    <w:p w:rsidR="00CC48D8" w:rsidRPr="00261E38" w:rsidRDefault="00CC48D8" w:rsidP="00CE1FBF">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bCs/>
          <w:sz w:val="24"/>
          <w:szCs w:val="24"/>
        </w:rPr>
      </w:pPr>
      <w:r w:rsidRPr="00261E38">
        <w:rPr>
          <w:rFonts w:ascii="Times New Roman" w:hAnsi="Times New Roman" w:cs="Times New Roman"/>
          <w:bCs/>
          <w:sz w:val="24"/>
          <w:szCs w:val="24"/>
        </w:rPr>
        <w:t>1. Delineation of flood hazard areas, floodway boundaries and flood zones and the design flood elevation, as appropriate.</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bCs/>
          <w:sz w:val="24"/>
          <w:szCs w:val="24"/>
        </w:rPr>
      </w:pPr>
      <w:r w:rsidRPr="00261E38">
        <w:rPr>
          <w:rFonts w:ascii="Times New Roman" w:hAnsi="Times New Roman" w:cs="Times New Roman"/>
          <w:bCs/>
          <w:sz w:val="24"/>
          <w:szCs w:val="24"/>
        </w:rPr>
        <w:t>2. The elevation of the proposed lowest floor, including basement; in areas of shallow flooding (AO Zones), the height of the proposed lowest floor, including basement, above the highest adjacent grade.</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bCs/>
          <w:sz w:val="24"/>
          <w:szCs w:val="24"/>
        </w:rPr>
      </w:pPr>
      <w:r w:rsidRPr="00261E38">
        <w:rPr>
          <w:rFonts w:ascii="Times New Roman" w:hAnsi="Times New Roman" w:cs="Times New Roman"/>
          <w:bCs/>
          <w:sz w:val="24"/>
          <w:szCs w:val="24"/>
        </w:rPr>
        <w:t xml:space="preserve">3. The elevation of the bottom of the lowest horizontal structural member in coastal high hazard areas (V Zone) and in Coastal </w:t>
      </w:r>
      <w:proofErr w:type="gramStart"/>
      <w:r w:rsidRPr="00261E38">
        <w:rPr>
          <w:rFonts w:ascii="Times New Roman" w:hAnsi="Times New Roman" w:cs="Times New Roman"/>
          <w:bCs/>
          <w:sz w:val="24"/>
          <w:szCs w:val="24"/>
        </w:rPr>
        <w:t>A</w:t>
      </w:r>
      <w:proofErr w:type="gramEnd"/>
      <w:r w:rsidRPr="00261E38">
        <w:rPr>
          <w:rFonts w:ascii="Times New Roman" w:hAnsi="Times New Roman" w:cs="Times New Roman"/>
          <w:bCs/>
          <w:sz w:val="24"/>
          <w:szCs w:val="24"/>
        </w:rPr>
        <w:t xml:space="preserve"> Zones where such zones are delineated on flood hazard maps identified in </w:t>
      </w:r>
      <w:r w:rsidR="00404DBB" w:rsidRPr="00261E38">
        <w:rPr>
          <w:rFonts w:ascii="Times New Roman" w:hAnsi="Times New Roman" w:cs="Times New Roman"/>
          <w:bCs/>
          <w:sz w:val="24"/>
          <w:szCs w:val="24"/>
        </w:rPr>
        <w:t>Section 322.1.1</w:t>
      </w:r>
      <w:r w:rsidR="00261E38" w:rsidRPr="00261E38">
        <w:rPr>
          <w:rFonts w:ascii="Times New Roman" w:hAnsi="Times New Roman" w:cs="Times New Roman"/>
          <w:bCs/>
          <w:sz w:val="24"/>
          <w:szCs w:val="24"/>
        </w:rPr>
        <w:t>.</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bCs/>
          <w:sz w:val="24"/>
          <w:szCs w:val="24"/>
        </w:rPr>
      </w:pPr>
      <w:r w:rsidRPr="00261E38">
        <w:rPr>
          <w:rFonts w:ascii="Times New Roman" w:hAnsi="Times New Roman" w:cs="Times New Roman"/>
          <w:bCs/>
          <w:sz w:val="24"/>
          <w:szCs w:val="24"/>
        </w:rPr>
        <w:t>4. If design flood elevations are not included on the community’s Flood Insurance Rate Map (FIRM), the building official and the applicant shall obtain and reasonably utilize any design flood elevation and floodway data available from other sources.</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1915"/>
        <w:jc w:val="both"/>
        <w:rPr>
          <w:rFonts w:ascii="Times New Roman" w:hAnsi="Times New Roman" w:cs="Times New Roman"/>
          <w:bCs/>
          <w:color w:val="0000FF"/>
          <w:sz w:val="24"/>
          <w:szCs w:val="24"/>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R107.1.5 Manufactured Buildings and Modular Homes</w:t>
      </w:r>
      <w:r w:rsidRPr="003B5A28">
        <w:rPr>
          <w:rFonts w:ascii="Times New Roman" w:hAnsi="Times New Roman" w:cs="Times New Roman"/>
          <w:sz w:val="24"/>
          <w:szCs w:val="24"/>
        </w:rPr>
        <w:t>.  Document submittal shall be as follows:</w:t>
      </w:r>
    </w:p>
    <w:p w:rsidR="00CC48D8" w:rsidRPr="003B5A28" w:rsidRDefault="00CC48D8" w:rsidP="00CE1FBF">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1.   Site specific plans and specifications.</w:t>
      </w:r>
    </w:p>
    <w:p w:rsidR="00CC48D8" w:rsidRPr="003B5A28" w:rsidRDefault="00CC48D8" w:rsidP="00CE1FBF">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 xml:space="preserve">2.   Plan Identification Number Assignment Form with BBRS number.  This is to confirm plans have been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by the State and must include a stamp approval and signature.</w:t>
      </w:r>
    </w:p>
    <w:p w:rsidR="00CC48D8" w:rsidRPr="003B5A28" w:rsidRDefault="00CC48D8" w:rsidP="00CE1FBF">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3.   Plans must be stamped on every page by a Third Party Inspection Agency.</w:t>
      </w:r>
    </w:p>
    <w:p w:rsidR="00CC48D8" w:rsidRPr="003B5A28" w:rsidRDefault="00CC48D8" w:rsidP="00CE1FBF">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 xml:space="preserve">4.   Every page showing calculations by a </w:t>
      </w:r>
      <w:r w:rsidRPr="003B5A28">
        <w:rPr>
          <w:rFonts w:ascii="Times New Roman" w:hAnsi="Times New Roman" w:cs="Times New Roman"/>
          <w:i/>
          <w:iCs/>
          <w:sz w:val="24"/>
          <w:szCs w:val="24"/>
        </w:rPr>
        <w:t>registered design professional</w:t>
      </w:r>
      <w:r w:rsidRPr="003B5A28">
        <w:rPr>
          <w:rFonts w:ascii="Times New Roman" w:hAnsi="Times New Roman" w:cs="Times New Roman"/>
          <w:sz w:val="24"/>
          <w:szCs w:val="24"/>
        </w:rPr>
        <w:t xml:space="preserve"> must be provided with their stamp and signature.</w:t>
      </w:r>
    </w:p>
    <w:p w:rsidR="00CC48D8" w:rsidRPr="003B5A28" w:rsidRDefault="00CC48D8" w:rsidP="00CE1FBF">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5.   Energy compliance certificate.</w:t>
      </w:r>
    </w:p>
    <w:p w:rsidR="00CC48D8" w:rsidRPr="003B5A28" w:rsidRDefault="00CC48D8" w:rsidP="00CE1FBF">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6.   Set manuals are required to be on site at time of project set and must be specific to the project.</w:t>
      </w:r>
    </w:p>
    <w:p w:rsidR="00CC48D8" w:rsidRPr="003B5A28" w:rsidRDefault="00CC48D8" w:rsidP="00CE1FBF">
      <w:pPr>
        <w:tabs>
          <w:tab w:val="left" w:pos="1200"/>
          <w:tab w:val="left" w:pos="1555"/>
          <w:tab w:val="left" w:pos="1915"/>
          <w:tab w:val="left" w:pos="2275"/>
          <w:tab w:val="left" w:pos="2635"/>
          <w:tab w:val="left" w:pos="2995"/>
          <w:tab w:val="left" w:pos="7675"/>
        </w:tabs>
        <w:spacing w:after="0" w:line="279" w:lineRule="exact"/>
        <w:ind w:left="1200"/>
        <w:jc w:val="both"/>
        <w:rPr>
          <w:rFonts w:ascii="Times New Roman" w:hAnsi="Times New Roman" w:cs="Times New Roman"/>
          <w:sz w:val="24"/>
          <w:szCs w:val="24"/>
        </w:rPr>
      </w:pPr>
      <w:r w:rsidRPr="003B5A28">
        <w:rPr>
          <w:rFonts w:ascii="Times New Roman" w:hAnsi="Times New Roman" w:cs="Times New Roman"/>
          <w:b/>
          <w:bCs/>
          <w:sz w:val="24"/>
          <w:szCs w:val="24"/>
        </w:rPr>
        <w:t>Exception</w:t>
      </w:r>
      <w:r w:rsidRPr="003B5A28">
        <w:rPr>
          <w:rFonts w:ascii="Times New Roman" w:hAnsi="Times New Roman" w:cs="Times New Roman"/>
          <w:sz w:val="24"/>
          <w:szCs w:val="24"/>
        </w:rPr>
        <w:t>:  If all connection details are provided on the plans then the set manual is not required.</w:t>
      </w:r>
    </w:p>
    <w:p w:rsidR="00CC48D8" w:rsidRDefault="00CC48D8" w:rsidP="00CE1FBF">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 xml:space="preserve">7.   Set crew information must accompany the plan submittal package with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certification from manufacturer.</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60"/>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roofErr w:type="gramStart"/>
      <w:r w:rsidRPr="00261E38">
        <w:rPr>
          <w:rFonts w:ascii="Times New Roman" w:hAnsi="Times New Roman" w:cs="Times New Roman"/>
          <w:b/>
          <w:sz w:val="24"/>
          <w:szCs w:val="24"/>
        </w:rPr>
        <w:t>R107.1.6 Townhouse buildings greater than 35,000 cubic feet.</w:t>
      </w:r>
      <w:proofErr w:type="gramEnd"/>
      <w:r w:rsidRPr="00261E38">
        <w:rPr>
          <w:rFonts w:ascii="Times New Roman" w:hAnsi="Times New Roman" w:cs="Times New Roman"/>
          <w:sz w:val="24"/>
          <w:szCs w:val="24"/>
        </w:rPr>
        <w:t xml:space="preserve">  Such buildings require </w:t>
      </w:r>
      <w:r w:rsidRPr="00261E38">
        <w:rPr>
          <w:rFonts w:ascii="Times New Roman" w:hAnsi="Times New Roman" w:cs="Times New Roman"/>
          <w:i/>
          <w:sz w:val="24"/>
          <w:szCs w:val="24"/>
        </w:rPr>
        <w:t>registered design professional</w:t>
      </w:r>
      <w:r w:rsidRPr="00261E38">
        <w:rPr>
          <w:rFonts w:ascii="Times New Roman" w:hAnsi="Times New Roman" w:cs="Times New Roman"/>
          <w:sz w:val="24"/>
          <w:szCs w:val="24"/>
        </w:rPr>
        <w:t xml:space="preserve"> services in accordance with 780 CMR 107.6 </w:t>
      </w:r>
      <w:r w:rsidRPr="00261E38">
        <w:rPr>
          <w:rFonts w:ascii="Times New Roman" w:hAnsi="Times New Roman" w:cs="Times New Roman"/>
          <w:i/>
          <w:sz w:val="24"/>
          <w:szCs w:val="24"/>
        </w:rPr>
        <w:t>Construction Control</w:t>
      </w:r>
      <w:r w:rsidRPr="00261E38">
        <w:rPr>
          <w:rFonts w:ascii="Times New Roman" w:hAnsi="Times New Roman" w:cs="Times New Roman"/>
          <w:sz w:val="24"/>
          <w:szCs w:val="24"/>
        </w:rPr>
        <w:t xml:space="preserve">. </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r w:rsidRPr="00261E38">
        <w:rPr>
          <w:rFonts w:ascii="Times New Roman" w:hAnsi="Times New Roman" w:cs="Times New Roman"/>
          <w:b/>
          <w:bCs/>
          <w:sz w:val="24"/>
          <w:szCs w:val="24"/>
        </w:rPr>
        <w:t>R107.2 Site plan or plot plan.</w:t>
      </w:r>
      <w:r w:rsidRPr="00261E38">
        <w:rPr>
          <w:rFonts w:ascii="Times New Roman" w:hAnsi="Times New Roman" w:cs="Times New Roman"/>
          <w:bCs/>
          <w:sz w:val="24"/>
          <w:szCs w:val="24"/>
        </w:rPr>
        <w:t xml:space="preserve"> The construction documents submitted with the application for permit shall be accompanied by a site plan showing the size and location of new construction and existing structures on the site and distances from lot lines. In the case of demolition, the site plan shall show construction to be demolished and the location and size of existing structures and construction that are to remain on the site or plot. The building official is authorized to waive or modify the requirement for a site plan where the application for permit is for alteration or repair or where otherwise warranted.</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roofErr w:type="gramStart"/>
      <w:r w:rsidRPr="00261E38">
        <w:rPr>
          <w:rFonts w:ascii="Times New Roman" w:hAnsi="Times New Roman" w:cs="Times New Roman"/>
          <w:b/>
          <w:bCs/>
          <w:sz w:val="24"/>
          <w:szCs w:val="24"/>
        </w:rPr>
        <w:t>R107.3 Examination of documents.</w:t>
      </w:r>
      <w:proofErr w:type="gramEnd"/>
      <w:r w:rsidRPr="00261E38">
        <w:rPr>
          <w:rFonts w:ascii="Times New Roman" w:hAnsi="Times New Roman" w:cs="Times New Roman"/>
          <w:bCs/>
          <w:sz w:val="24"/>
          <w:szCs w:val="24"/>
        </w:rPr>
        <w:t xml:space="preserve"> The building official shall examine or cause to be examined construction documents for code compliance.</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roofErr w:type="gramStart"/>
      <w:r w:rsidRPr="00261E38">
        <w:rPr>
          <w:rFonts w:ascii="Times New Roman" w:hAnsi="Times New Roman" w:cs="Times New Roman"/>
          <w:b/>
          <w:bCs/>
          <w:sz w:val="24"/>
          <w:szCs w:val="24"/>
        </w:rPr>
        <w:t>R107.3.1 Approval of construction documents.</w:t>
      </w:r>
      <w:proofErr w:type="gramEnd"/>
      <w:r w:rsidRPr="00261E38">
        <w:rPr>
          <w:rFonts w:ascii="Times New Roman" w:hAnsi="Times New Roman" w:cs="Times New Roman"/>
          <w:bCs/>
          <w:sz w:val="24"/>
          <w:szCs w:val="24"/>
        </w:rPr>
        <w:t xml:space="preserve"> Where the building official issues a permit, the construction documents shall be approved in writing or by a stamp that states “REVIEWED FOR CODE COMPLIANCE.” One set of construction documents so reviewed shall be retained by the building official</w:t>
      </w:r>
      <w:proofErr w:type="gramStart"/>
      <w:r w:rsidRPr="00261E38">
        <w:rPr>
          <w:rFonts w:ascii="Times New Roman" w:hAnsi="Times New Roman" w:cs="Times New Roman"/>
          <w:bCs/>
          <w:sz w:val="24"/>
          <w:szCs w:val="24"/>
        </w:rPr>
        <w:t xml:space="preserve">, </w:t>
      </w:r>
      <w:r w:rsidRPr="00261E38">
        <w:rPr>
          <w:rFonts w:ascii="Times New Roman" w:hAnsi="Times New Roman" w:cs="Times New Roman"/>
          <w:bCs/>
          <w:strike/>
          <w:sz w:val="24"/>
          <w:szCs w:val="24"/>
        </w:rPr>
        <w:t>.</w:t>
      </w:r>
      <w:proofErr w:type="gramEnd"/>
      <w:r w:rsidRPr="00261E38">
        <w:rPr>
          <w:rFonts w:ascii="Times New Roman" w:hAnsi="Times New Roman" w:cs="Times New Roman"/>
          <w:bCs/>
          <w:strike/>
          <w:sz w:val="24"/>
          <w:szCs w:val="24"/>
        </w:rPr>
        <w:t xml:space="preserve"> The other</w:t>
      </w:r>
      <w:r w:rsidRPr="00261E38">
        <w:rPr>
          <w:rFonts w:ascii="Times New Roman" w:hAnsi="Times New Roman" w:cs="Times New Roman"/>
          <w:bCs/>
          <w:sz w:val="24"/>
          <w:szCs w:val="24"/>
        </w:rPr>
        <w:t xml:space="preserve"> one set shall be returned to the applicant, and shall be kept at the site of work and shall be open to inspection by the building official or a duly authorized representative. If the construction documents contain fire protection and/or detection requirements one set will be required for fire department review.</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roofErr w:type="gramStart"/>
      <w:r w:rsidRPr="00261E38">
        <w:rPr>
          <w:rFonts w:ascii="Times New Roman" w:hAnsi="Times New Roman" w:cs="Times New Roman"/>
          <w:b/>
          <w:bCs/>
          <w:sz w:val="24"/>
          <w:szCs w:val="24"/>
        </w:rPr>
        <w:t>R107.3.2 Previous approvals</w:t>
      </w:r>
      <w:r w:rsidRPr="00261E38">
        <w:rPr>
          <w:rFonts w:ascii="Times New Roman" w:hAnsi="Times New Roman" w:cs="Times New Roman"/>
          <w:bCs/>
          <w:sz w:val="24"/>
          <w:szCs w:val="24"/>
        </w:rPr>
        <w:t>.</w:t>
      </w:r>
      <w:proofErr w:type="gramEnd"/>
      <w:r w:rsidRPr="00261E38">
        <w:rPr>
          <w:rFonts w:ascii="Times New Roman" w:hAnsi="Times New Roman" w:cs="Times New Roman"/>
          <w:bCs/>
          <w:sz w:val="24"/>
          <w:szCs w:val="24"/>
        </w:rPr>
        <w:t xml:space="preserve"> This code shall not require changes in the construction documents, construction or designated occupancy of a structure for which a lawful permit has been heretofore issued or otherwise lawfully authorized, and the construction of which has been pursued in good faith within 180 days after the effective date of this code and has not been abandoned.</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roofErr w:type="gramStart"/>
      <w:r w:rsidRPr="00261E38">
        <w:rPr>
          <w:rFonts w:ascii="Times New Roman" w:hAnsi="Times New Roman" w:cs="Times New Roman"/>
          <w:b/>
          <w:bCs/>
          <w:sz w:val="24"/>
          <w:szCs w:val="24"/>
        </w:rPr>
        <w:t>R107.3.3 Phased approval.</w:t>
      </w:r>
      <w:proofErr w:type="gramEnd"/>
      <w:r w:rsidRPr="00261E38">
        <w:rPr>
          <w:rFonts w:ascii="Times New Roman" w:hAnsi="Times New Roman" w:cs="Times New Roman"/>
          <w:bCs/>
          <w:sz w:val="24"/>
          <w:szCs w:val="24"/>
        </w:rPr>
        <w:t xml:space="preserve"> The building official is authorized to issue a permit for the construction of foundations or any other part of a building or structure before the construction documents for the whole building or structure have been submitted, provided that adequate information and detailed statements have been filed complying with pertinent requirements of this code. The holder of such permit for the foundation or other parts of a building or structure shall proceed at the holder’s own risk with the building operation and without assurance that a permit for the entire structure will be granted.</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r w:rsidRPr="00261E38">
        <w:rPr>
          <w:rFonts w:ascii="Times New Roman" w:hAnsi="Times New Roman" w:cs="Times New Roman"/>
          <w:b/>
          <w:bCs/>
          <w:sz w:val="24"/>
          <w:szCs w:val="24"/>
        </w:rPr>
        <w:t xml:space="preserve"> </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roofErr w:type="gramStart"/>
      <w:r w:rsidRPr="00261E38">
        <w:rPr>
          <w:rFonts w:ascii="Times New Roman" w:hAnsi="Times New Roman" w:cs="Times New Roman"/>
          <w:b/>
          <w:bCs/>
          <w:sz w:val="24"/>
          <w:szCs w:val="24"/>
        </w:rPr>
        <w:t>R107.3.4 Fire Department Review</w:t>
      </w:r>
      <w:r w:rsidRPr="00261E38">
        <w:rPr>
          <w:rFonts w:ascii="Times New Roman" w:hAnsi="Times New Roman" w:cs="Times New Roman"/>
          <w:sz w:val="24"/>
          <w:szCs w:val="24"/>
        </w:rPr>
        <w:t>.</w:t>
      </w:r>
      <w:proofErr w:type="gramEnd"/>
      <w:r w:rsidRPr="00261E38">
        <w:rPr>
          <w:rFonts w:ascii="Times New Roman" w:hAnsi="Times New Roman" w:cs="Times New Roman"/>
          <w:sz w:val="24"/>
          <w:szCs w:val="24"/>
        </w:rPr>
        <w:t xml:space="preserve">  For </w:t>
      </w:r>
      <w:r w:rsidRPr="00261E38">
        <w:rPr>
          <w:rFonts w:ascii="Times New Roman" w:hAnsi="Times New Roman" w:cs="Times New Roman"/>
          <w:i/>
          <w:iCs/>
          <w:sz w:val="24"/>
          <w:szCs w:val="24"/>
        </w:rPr>
        <w:t>permits</w:t>
      </w:r>
      <w:r w:rsidRPr="00261E38">
        <w:rPr>
          <w:rFonts w:ascii="Times New Roman" w:hAnsi="Times New Roman" w:cs="Times New Roman"/>
          <w:sz w:val="24"/>
          <w:szCs w:val="24"/>
        </w:rPr>
        <w:t xml:space="preserve"> that include </w:t>
      </w:r>
      <w:r w:rsidRPr="00261E38">
        <w:rPr>
          <w:rFonts w:ascii="Times New Roman" w:hAnsi="Times New Roman" w:cs="Times New Roman"/>
          <w:i/>
          <w:iCs/>
          <w:sz w:val="24"/>
          <w:szCs w:val="24"/>
        </w:rPr>
        <w:t>fire protection systems</w:t>
      </w:r>
      <w:r w:rsidRPr="00261E38">
        <w:rPr>
          <w:rFonts w:ascii="Times New Roman" w:hAnsi="Times New Roman" w:cs="Times New Roman"/>
          <w:sz w:val="24"/>
          <w:szCs w:val="24"/>
        </w:rPr>
        <w:t xml:space="preserve"> work </w:t>
      </w:r>
      <w:r w:rsidRPr="00261E38">
        <w:rPr>
          <w:rFonts w:ascii="Times New Roman" w:hAnsi="Times New Roman" w:cs="Times New Roman"/>
          <w:i/>
          <w:iCs/>
          <w:sz w:val="24"/>
          <w:szCs w:val="24"/>
        </w:rPr>
        <w:t>construction documents</w:t>
      </w:r>
      <w:r w:rsidRPr="00261E38">
        <w:rPr>
          <w:rFonts w:ascii="Times New Roman" w:hAnsi="Times New Roman" w:cs="Times New Roman"/>
          <w:sz w:val="24"/>
          <w:szCs w:val="24"/>
        </w:rPr>
        <w:t xml:space="preserve"> shall be filed with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who shall cause them to be filed with the head of the local fire department for review.  The fire department shall have ten</w:t>
      </w:r>
      <w:r w:rsidRPr="00261E38">
        <w:rPr>
          <w:rFonts w:ascii="Times New Roman" w:hAnsi="Times New Roman" w:cs="Times New Roman"/>
          <w:sz w:val="24"/>
          <w:szCs w:val="24"/>
        </w:rPr>
        <w:noBreakHyphen/>
      </w:r>
      <w:proofErr w:type="spellStart"/>
      <w:r w:rsidRPr="00261E38">
        <w:rPr>
          <w:rFonts w:ascii="Times New Roman" w:hAnsi="Times New Roman" w:cs="Times New Roman"/>
          <w:sz w:val="24"/>
          <w:szCs w:val="24"/>
        </w:rPr>
        <w:t>working</w:t>
      </w:r>
      <w:proofErr w:type="spellEnd"/>
      <w:r w:rsidRPr="00261E38">
        <w:rPr>
          <w:rFonts w:ascii="Times New Roman" w:hAnsi="Times New Roman" w:cs="Times New Roman"/>
          <w:sz w:val="24"/>
          <w:szCs w:val="24"/>
        </w:rPr>
        <w:t xml:space="preserve"> days after receiving the documents to complete its review. Upon the fire department's written request,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may grant one or more extensions up to a total review period maximum of 30</w:t>
      </w:r>
      <w:r w:rsidRPr="00261E38">
        <w:rPr>
          <w:rFonts w:ascii="Times New Roman" w:hAnsi="Times New Roman" w:cs="Times New Roman"/>
          <w:sz w:val="24"/>
          <w:szCs w:val="24"/>
        </w:rPr>
        <w:noBreakHyphen/>
        <w:t xml:space="preserve">days.  If the fire department review is not received within the allowed time frame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may upon review deem the documents in compliance with this code. If the head of the local fire department believes such </w:t>
      </w:r>
      <w:r w:rsidRPr="00261E38">
        <w:rPr>
          <w:rFonts w:ascii="Times New Roman" w:hAnsi="Times New Roman" w:cs="Times New Roman"/>
          <w:i/>
          <w:iCs/>
          <w:sz w:val="24"/>
          <w:szCs w:val="24"/>
        </w:rPr>
        <w:t>construction documents</w:t>
      </w:r>
      <w:r w:rsidRPr="00261E38">
        <w:rPr>
          <w:rFonts w:ascii="Times New Roman" w:hAnsi="Times New Roman" w:cs="Times New Roman"/>
          <w:sz w:val="24"/>
          <w:szCs w:val="24"/>
        </w:rPr>
        <w:t xml:space="preserve"> to be noncompliant with this code or reference standards, he or she shall notify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(refer to M.G.L. c. 148, § 28A) in writing citing relevant sections of noncompliance with this code or the section of the referenced standards. </w:t>
      </w:r>
    </w:p>
    <w:p w:rsidR="003D73EA" w:rsidRPr="00261E38" w:rsidRDefault="003D73EA"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roofErr w:type="gramStart"/>
      <w:r w:rsidRPr="00261E38">
        <w:rPr>
          <w:rFonts w:ascii="Times New Roman" w:hAnsi="Times New Roman" w:cs="Times New Roman"/>
          <w:b/>
          <w:bCs/>
          <w:sz w:val="24"/>
          <w:szCs w:val="24"/>
        </w:rPr>
        <w:t>R107.4 Amended construction documents.</w:t>
      </w:r>
      <w:proofErr w:type="gramEnd"/>
      <w:r w:rsidRPr="00261E38">
        <w:rPr>
          <w:rFonts w:ascii="Times New Roman" w:hAnsi="Times New Roman" w:cs="Times New Roman"/>
          <w:bCs/>
          <w:sz w:val="24"/>
          <w:szCs w:val="24"/>
        </w:rPr>
        <w:t xml:space="preserve"> Work shall be installed in accordance with the approved construction documents, and any changes made during construction that are not in compliance with the approved construction documents shall be resubmitted for approval as an amended set of construction documents.</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Cs/>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proofErr w:type="gramStart"/>
      <w:r w:rsidRPr="00261E38">
        <w:rPr>
          <w:rFonts w:ascii="Times New Roman" w:hAnsi="Times New Roman" w:cs="Times New Roman"/>
          <w:b/>
          <w:bCs/>
          <w:sz w:val="24"/>
          <w:szCs w:val="24"/>
        </w:rPr>
        <w:t>R107.5 Retention of Construction Documents</w:t>
      </w:r>
      <w:r w:rsidRPr="00261E38">
        <w:rPr>
          <w:rFonts w:ascii="Times New Roman" w:hAnsi="Times New Roman" w:cs="Times New Roman"/>
          <w:sz w:val="24"/>
          <w:szCs w:val="24"/>
        </w:rPr>
        <w:t>.</w:t>
      </w:r>
      <w:proofErr w:type="gramEnd"/>
      <w:r w:rsidRPr="00261E38">
        <w:rPr>
          <w:rFonts w:ascii="Times New Roman" w:hAnsi="Times New Roman" w:cs="Times New Roman"/>
          <w:sz w:val="24"/>
          <w:szCs w:val="24"/>
        </w:rPr>
        <w:t xml:space="preserve">  One set of </w:t>
      </w:r>
      <w:r w:rsidRPr="00261E38">
        <w:rPr>
          <w:rFonts w:ascii="Times New Roman" w:hAnsi="Times New Roman" w:cs="Times New Roman"/>
          <w:i/>
          <w:iCs/>
          <w:sz w:val="24"/>
          <w:szCs w:val="24"/>
        </w:rPr>
        <w:t>approved</w:t>
      </w:r>
      <w:r w:rsidRPr="00261E38">
        <w:rPr>
          <w:rFonts w:ascii="Times New Roman" w:hAnsi="Times New Roman" w:cs="Times New Roman"/>
          <w:sz w:val="24"/>
          <w:szCs w:val="24"/>
        </w:rPr>
        <w:t xml:space="preserve"> </w:t>
      </w:r>
      <w:r w:rsidRPr="00261E38">
        <w:rPr>
          <w:rFonts w:ascii="Times New Roman" w:hAnsi="Times New Roman" w:cs="Times New Roman"/>
          <w:i/>
          <w:iCs/>
          <w:sz w:val="24"/>
          <w:szCs w:val="24"/>
        </w:rPr>
        <w:t>construction documents</w:t>
      </w:r>
      <w:r w:rsidRPr="00261E38">
        <w:rPr>
          <w:rFonts w:ascii="Times New Roman" w:hAnsi="Times New Roman" w:cs="Times New Roman"/>
          <w:sz w:val="24"/>
          <w:szCs w:val="24"/>
        </w:rPr>
        <w:t xml:space="preserve"> shall be retained by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in accordance with M.G.L. c. 66, § 8. </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r w:rsidRPr="00261E38">
        <w:rPr>
          <w:rFonts w:ascii="Times New Roman" w:hAnsi="Times New Roman" w:cs="Times New Roman"/>
          <w:b/>
          <w:bCs/>
          <w:sz w:val="24"/>
          <w:szCs w:val="24"/>
        </w:rPr>
        <w:t>SECTION 108 TEMPORARY STRUCTURES AND USES</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bCs/>
          <w:sz w:val="24"/>
          <w:szCs w:val="24"/>
        </w:rPr>
        <w:t>108.1 General</w:t>
      </w:r>
      <w:r w:rsidRPr="00261E38">
        <w:rPr>
          <w:rFonts w:ascii="Times New Roman" w:hAnsi="Times New Roman" w:cs="Times New Roman"/>
          <w:sz w:val="24"/>
          <w:szCs w:val="24"/>
        </w:rPr>
        <w:t xml:space="preserve">.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is authorized to issue a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for temporary structures and temporary uses.  Such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s shall be limited as to time of service, but shall not be </w:t>
      </w:r>
      <w:r w:rsidRPr="00261E38">
        <w:rPr>
          <w:rFonts w:ascii="Times New Roman" w:hAnsi="Times New Roman" w:cs="Times New Roman"/>
          <w:iCs/>
          <w:sz w:val="24"/>
          <w:szCs w:val="24"/>
        </w:rPr>
        <w:t>permit</w:t>
      </w:r>
      <w:r w:rsidRPr="00261E38">
        <w:rPr>
          <w:rFonts w:ascii="Times New Roman" w:hAnsi="Times New Roman" w:cs="Times New Roman"/>
          <w:sz w:val="24"/>
          <w:szCs w:val="24"/>
        </w:rPr>
        <w:t xml:space="preserve">ted for more than 180 days.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is authorized to grant extensions for demonstrated cause. (Also see 780 CMR 31.)</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108.2 Conformance</w:t>
      </w:r>
      <w:r w:rsidRPr="003B5A28">
        <w:rPr>
          <w:rFonts w:ascii="Times New Roman" w:hAnsi="Times New Roman" w:cs="Times New Roman"/>
          <w:sz w:val="24"/>
          <w:szCs w:val="24"/>
        </w:rPr>
        <w:t xml:space="preserve">.  Temporary structures and uses shall conform to the structural strength, fire safety, </w:t>
      </w:r>
      <w:proofErr w:type="gramStart"/>
      <w:r w:rsidRPr="003B5A28">
        <w:rPr>
          <w:rFonts w:ascii="Times New Roman" w:hAnsi="Times New Roman" w:cs="Times New Roman"/>
          <w:sz w:val="24"/>
          <w:szCs w:val="24"/>
        </w:rPr>
        <w:t>means</w:t>
      </w:r>
      <w:proofErr w:type="gramEnd"/>
      <w:r w:rsidRPr="003B5A28">
        <w:rPr>
          <w:rFonts w:ascii="Times New Roman" w:hAnsi="Times New Roman" w:cs="Times New Roman"/>
          <w:sz w:val="24"/>
          <w:szCs w:val="24"/>
        </w:rPr>
        <w:t xml:space="preserve"> of egress, accessibility, light, ventilation and sanitary requirements of this code as necessary to ensure public health, safety and general welfare.</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108</w:t>
      </w:r>
      <w:r w:rsidRPr="00261E38">
        <w:rPr>
          <w:rFonts w:ascii="Times New Roman" w:hAnsi="Times New Roman" w:cs="Times New Roman"/>
          <w:b/>
          <w:bCs/>
          <w:sz w:val="24"/>
          <w:szCs w:val="24"/>
        </w:rPr>
        <w:t>.3 Fire Department Review</w:t>
      </w:r>
      <w:r w:rsidRPr="00261E38">
        <w:rPr>
          <w:rFonts w:ascii="Times New Roman" w:hAnsi="Times New Roman" w:cs="Times New Roman"/>
          <w:sz w:val="24"/>
          <w:szCs w:val="24"/>
        </w:rPr>
        <w:t xml:space="preserve">.  Temporary structures and uses must be </w:t>
      </w:r>
      <w:r w:rsidRPr="00261E38">
        <w:rPr>
          <w:rFonts w:ascii="Times New Roman" w:hAnsi="Times New Roman" w:cs="Times New Roman"/>
          <w:i/>
          <w:iCs/>
          <w:sz w:val="24"/>
          <w:szCs w:val="24"/>
        </w:rPr>
        <w:t>approved</w:t>
      </w:r>
      <w:r w:rsidRPr="00261E38">
        <w:rPr>
          <w:rFonts w:ascii="Times New Roman" w:hAnsi="Times New Roman" w:cs="Times New Roman"/>
          <w:sz w:val="24"/>
          <w:szCs w:val="24"/>
        </w:rPr>
        <w:t xml:space="preserve"> by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in consultation with the head of the local fire department.</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bCs/>
          <w:sz w:val="24"/>
          <w:szCs w:val="24"/>
        </w:rPr>
        <w:t>108.4 Termination of Approval</w:t>
      </w:r>
      <w:r w:rsidRPr="00261E38">
        <w:rPr>
          <w:rFonts w:ascii="Times New Roman" w:hAnsi="Times New Roman" w:cs="Times New Roman"/>
          <w:sz w:val="24"/>
          <w:szCs w:val="24"/>
        </w:rPr>
        <w:t xml:space="preserve">.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is authorized to terminate for cause and with written notice such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for a temporary structure or use and to order the temporary structure or use to be discontinued.</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trike/>
          <w:sz w:val="24"/>
          <w:szCs w:val="24"/>
        </w:rPr>
      </w:pPr>
      <w:r w:rsidRPr="00261E38">
        <w:rPr>
          <w:rFonts w:ascii="Times New Roman" w:hAnsi="Times New Roman" w:cs="Times New Roman"/>
          <w:b/>
          <w:bCs/>
          <w:sz w:val="24"/>
          <w:szCs w:val="24"/>
        </w:rPr>
        <w:t>108.5 State of Emergency</w:t>
      </w:r>
      <w:r w:rsidRPr="00261E38">
        <w:rPr>
          <w:rFonts w:ascii="Times New Roman" w:hAnsi="Times New Roman" w:cs="Times New Roman"/>
          <w:sz w:val="24"/>
          <w:szCs w:val="24"/>
        </w:rPr>
        <w:t xml:space="preserve">.  </w:t>
      </w:r>
      <w:proofErr w:type="gramStart"/>
      <w:r w:rsidRPr="00261E38">
        <w:rPr>
          <w:rFonts w:ascii="Times New Roman" w:hAnsi="Times New Roman" w:cs="Times New Roman"/>
          <w:sz w:val="24"/>
          <w:szCs w:val="24"/>
        </w:rPr>
        <w:t>Upon declaration by the Governor of a State of Emergency under St. 1950.</w:t>
      </w:r>
      <w:proofErr w:type="gramEnd"/>
      <w:r w:rsidRPr="00261E38">
        <w:rPr>
          <w:rFonts w:ascii="Times New Roman" w:hAnsi="Times New Roman" w:cs="Times New Roman"/>
          <w:sz w:val="24"/>
          <w:szCs w:val="24"/>
        </w:rPr>
        <w:t xml:space="preserve"> c. 639, or of an emergency detrimental to the public health under M.G.L. c. 17, § 2A a building or space within a building may be used as a temporary emergency use for purposes of housing and/or caring for persons in accordance with procedures established for such purpose as contained in 780 CMR 31.</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1200"/>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r w:rsidRPr="00261E38">
        <w:rPr>
          <w:rFonts w:ascii="Times New Roman" w:hAnsi="Times New Roman" w:cs="Times New Roman"/>
          <w:b/>
          <w:bCs/>
          <w:sz w:val="24"/>
          <w:szCs w:val="24"/>
        </w:rPr>
        <w:t>SECTION 109 FEES</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bCs/>
          <w:sz w:val="24"/>
          <w:szCs w:val="24"/>
        </w:rPr>
        <w:t>109.1 Payment of Fees</w:t>
      </w:r>
      <w:r w:rsidRPr="00261E38">
        <w:rPr>
          <w:rFonts w:ascii="Times New Roman" w:hAnsi="Times New Roman" w:cs="Times New Roman"/>
          <w:sz w:val="24"/>
          <w:szCs w:val="24"/>
        </w:rPr>
        <w:t xml:space="preserve">.  A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shall not be valid until the fees prescribed by law have been paid, nor shall an amendment to a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be released until the additional fee, if any, has been paid in the amount established by the applicable governing authority.</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bCs/>
          <w:sz w:val="24"/>
          <w:szCs w:val="24"/>
        </w:rPr>
        <w:t>109.2 Schedule of Permit Fees</w:t>
      </w:r>
      <w:r w:rsidRPr="00261E38">
        <w:rPr>
          <w:rFonts w:ascii="Times New Roman" w:hAnsi="Times New Roman" w:cs="Times New Roman"/>
          <w:sz w:val="24"/>
          <w:szCs w:val="24"/>
        </w:rPr>
        <w:t xml:space="preserve">.  For state building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fees, </w:t>
      </w:r>
      <w:r w:rsidRPr="00261E38">
        <w:rPr>
          <w:rFonts w:ascii="Times New Roman" w:hAnsi="Times New Roman" w:cs="Times New Roman"/>
          <w:i/>
          <w:iCs/>
          <w:sz w:val="24"/>
          <w:szCs w:val="24"/>
        </w:rPr>
        <w:t>see</w:t>
      </w:r>
      <w:r w:rsidRPr="00261E38">
        <w:rPr>
          <w:rFonts w:ascii="Times New Roman" w:hAnsi="Times New Roman" w:cs="Times New Roman"/>
          <w:sz w:val="24"/>
          <w:szCs w:val="24"/>
        </w:rPr>
        <w:t xml:space="preserve"> 801 CMR 4.02:  </w:t>
      </w:r>
      <w:r w:rsidRPr="00261E38">
        <w:rPr>
          <w:rFonts w:ascii="Times New Roman" w:hAnsi="Times New Roman" w:cs="Times New Roman"/>
          <w:i/>
          <w:iCs/>
          <w:sz w:val="24"/>
          <w:szCs w:val="24"/>
        </w:rPr>
        <w:t>Rates</w:t>
      </w:r>
      <w:r w:rsidRPr="00261E38">
        <w:rPr>
          <w:rFonts w:ascii="Times New Roman" w:hAnsi="Times New Roman" w:cs="Times New Roman"/>
          <w:sz w:val="24"/>
          <w:szCs w:val="24"/>
        </w:rPr>
        <w:t xml:space="preserve">.  For municipal building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fees, refer to the municipality.</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bCs/>
          <w:sz w:val="24"/>
          <w:szCs w:val="24"/>
        </w:rPr>
        <w:t>109.3 Building Permit Valuations</w:t>
      </w:r>
      <w:r w:rsidRPr="00261E38">
        <w:rPr>
          <w:rFonts w:ascii="Times New Roman" w:hAnsi="Times New Roman" w:cs="Times New Roman"/>
          <w:sz w:val="24"/>
          <w:szCs w:val="24"/>
        </w:rPr>
        <w:t xml:space="preserve">.  The applicant for a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shall provide an estimated value of project cost at time of application.  If, in the opinion of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the valuation is underestimated on the application, the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shall be denied, unless the applicant can show detailed estimates to meet the approval of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Final building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valuation shall be set by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bCs/>
          <w:sz w:val="24"/>
          <w:szCs w:val="24"/>
        </w:rPr>
        <w:t>109.4 Work Commencing Before Building Permit Issued</w:t>
      </w:r>
      <w:r w:rsidRPr="00261E38">
        <w:rPr>
          <w:rFonts w:ascii="Times New Roman" w:hAnsi="Times New Roman" w:cs="Times New Roman"/>
          <w:sz w:val="24"/>
          <w:szCs w:val="24"/>
        </w:rPr>
        <w:t xml:space="preserve">.  Any person who commences any work on a building or structure governed by this code before obtaining the necessary building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shall be in violation of this code and subject to penalties.  </w:t>
      </w:r>
      <w:r w:rsidRPr="00261E38">
        <w:rPr>
          <w:rFonts w:ascii="Times New Roman" w:hAnsi="Times New Roman" w:cs="Times New Roman"/>
          <w:i/>
          <w:iCs/>
          <w:sz w:val="24"/>
          <w:szCs w:val="24"/>
        </w:rPr>
        <w:t>See</w:t>
      </w:r>
      <w:r w:rsidRPr="00261E38">
        <w:rPr>
          <w:rFonts w:ascii="Times New Roman" w:hAnsi="Times New Roman" w:cs="Times New Roman"/>
          <w:sz w:val="24"/>
          <w:szCs w:val="24"/>
        </w:rPr>
        <w:t xml:space="preserve"> Section 114.</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240"/>
        <w:jc w:val="both"/>
        <w:rPr>
          <w:rFonts w:ascii="Times New Roman" w:hAnsi="Times New Roman" w:cs="Times New Roman"/>
          <w:sz w:val="24"/>
          <w:szCs w:val="24"/>
        </w:rPr>
      </w:pPr>
      <w:r w:rsidRPr="00261E38">
        <w:rPr>
          <w:rFonts w:ascii="Times New Roman" w:hAnsi="Times New Roman" w:cs="Times New Roman"/>
          <w:b/>
          <w:bCs/>
          <w:sz w:val="24"/>
          <w:szCs w:val="24"/>
        </w:rPr>
        <w:t>Exception</w:t>
      </w:r>
      <w:r w:rsidRPr="00261E38">
        <w:rPr>
          <w:rFonts w:ascii="Times New Roman" w:hAnsi="Times New Roman" w:cs="Times New Roman"/>
          <w:sz w:val="24"/>
          <w:szCs w:val="24"/>
        </w:rPr>
        <w:t>: Emergency repairs as found in Section 105.2.1</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bCs/>
          <w:sz w:val="24"/>
          <w:szCs w:val="24"/>
        </w:rPr>
        <w:t>109.5 Related Fees</w:t>
      </w:r>
      <w:r w:rsidRPr="00261E38">
        <w:rPr>
          <w:rFonts w:ascii="Times New Roman" w:hAnsi="Times New Roman" w:cs="Times New Roman"/>
          <w:sz w:val="24"/>
          <w:szCs w:val="24"/>
        </w:rPr>
        <w:t xml:space="preserve">.  Payment of the building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fee shall not relieve the applicant or holder of the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from the payment of other fees that are prescribed by law.</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r w:rsidRPr="00261E38">
        <w:rPr>
          <w:rFonts w:ascii="Times New Roman" w:hAnsi="Times New Roman" w:cs="Times New Roman"/>
          <w:b/>
          <w:bCs/>
          <w:sz w:val="24"/>
          <w:szCs w:val="24"/>
        </w:rPr>
        <w:t xml:space="preserve">SECTION </w:t>
      </w:r>
      <w:proofErr w:type="gramStart"/>
      <w:r w:rsidRPr="00261E38">
        <w:rPr>
          <w:rFonts w:ascii="Times New Roman" w:hAnsi="Times New Roman" w:cs="Times New Roman"/>
          <w:b/>
          <w:bCs/>
          <w:sz w:val="24"/>
          <w:szCs w:val="24"/>
        </w:rPr>
        <w:t>110  INSPECTIONS</w:t>
      </w:r>
      <w:proofErr w:type="gramEnd"/>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110.1 General</w:t>
      </w:r>
      <w:r w:rsidRPr="003B5A28">
        <w:rPr>
          <w:rFonts w:ascii="Times New Roman" w:hAnsi="Times New Roman" w:cs="Times New Roman"/>
          <w:sz w:val="24"/>
          <w:szCs w:val="24"/>
        </w:rPr>
        <w:t xml:space="preserve">.  Construction or work for which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is required shall be subject to inspection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and such construction or work shall remain accessible and exposed for inspection purposes until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Approval as a result of an inspection shall not be construed to be an approval of a violation of the provisions of this code or of other ordinances of the jurisdiction.  Inspections presuming to give authority to violate or cancel the provisions of this code or of other ordinances of the jurisdiction shall not be valid.  It shall be the duty of the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applicant to cause the work to remain accessible and exposed for inspection purposes and that all work shall be conducted, installed, protected and completed in a workmanlike and acceptable manner so as to secure the results intended by this code.  Neither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nor the jurisdiction shall be liable for expense entailed in the removal or replacement of any material required to allow inspection.</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110.2</w:t>
      </w:r>
      <w:r w:rsidRPr="003B5A28">
        <w:rPr>
          <w:rFonts w:ascii="Times New Roman" w:hAnsi="Times New Roman" w:cs="Times New Roman"/>
          <w:b/>
          <w:bCs/>
          <w:color w:val="FF0000"/>
          <w:sz w:val="24"/>
          <w:szCs w:val="24"/>
        </w:rPr>
        <w:t xml:space="preserve"> </w:t>
      </w:r>
      <w:r w:rsidRPr="003B5A28">
        <w:rPr>
          <w:rFonts w:ascii="Times New Roman" w:hAnsi="Times New Roman" w:cs="Times New Roman"/>
          <w:b/>
          <w:bCs/>
          <w:sz w:val="24"/>
          <w:szCs w:val="24"/>
        </w:rPr>
        <w:t>Preliminary Inspection</w:t>
      </w:r>
      <w:r w:rsidRPr="003B5A28">
        <w:rPr>
          <w:rFonts w:ascii="Times New Roman" w:hAnsi="Times New Roman" w:cs="Times New Roman"/>
          <w:sz w:val="24"/>
          <w:szCs w:val="24"/>
        </w:rPr>
        <w:t xml:space="preserve">.  Before issuing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is authorized to examine or cause to be examined buildings, structures and sites for which an application has been filed.</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110.3 Required Inspections</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conduct inspections during construction at intervals sufficient to ensure compliance with the provisions of this code which may include inspections set forth in sections 110.3.1 through 110.3.10</w:t>
      </w:r>
      <w:r>
        <w:rPr>
          <w:rFonts w:ascii="Times New Roman" w:hAnsi="Times New Roman" w:cs="Times New Roman"/>
          <w:sz w:val="24"/>
          <w:szCs w:val="24"/>
        </w:rPr>
        <w:t xml:space="preserve">.  </w:t>
      </w:r>
      <w:r w:rsidRPr="003B5A28">
        <w:rPr>
          <w:rFonts w:ascii="Times New Roman" w:hAnsi="Times New Roman" w:cs="Times New Roman"/>
          <w:sz w:val="24"/>
          <w:szCs w:val="24"/>
        </w:rPr>
        <w:t xml:space="preserve">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inform the applicant of the required points of inspection at the time of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issuance.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may designate specific inspection points in the course of construction that require the contractor or builder to give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one business day notice prior to the time when those inspections need to be performed.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make the inspections within two business days after notification.</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trike/>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sz w:val="24"/>
          <w:szCs w:val="24"/>
        </w:rPr>
        <w:t>110.3.1 Foundation inspection.</w:t>
      </w:r>
      <w:r w:rsidRPr="00261E38">
        <w:rPr>
          <w:rFonts w:ascii="Times New Roman" w:hAnsi="Times New Roman" w:cs="Times New Roman"/>
          <w:sz w:val="24"/>
          <w:szCs w:val="24"/>
        </w:rPr>
        <w:t xml:space="preserve"> Inspection of the foundation shall be made after poles or piers are set or trenches or basement areas are excavated and any required forms erected and any required reinforcing steel is in place and supported prior to the placing of concrete. The foundation inspection shall include excavations for thickened slabs intended for the support of bearing walls, partitions, structural supports, or equipment and special requirements for wood foundations.</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sz w:val="24"/>
          <w:szCs w:val="24"/>
        </w:rPr>
        <w:t xml:space="preserve">110.3.2 </w:t>
      </w:r>
      <w:proofErr w:type="gramStart"/>
      <w:r w:rsidRPr="00261E38">
        <w:rPr>
          <w:rFonts w:ascii="Times New Roman" w:hAnsi="Times New Roman" w:cs="Times New Roman"/>
          <w:b/>
          <w:sz w:val="24"/>
          <w:szCs w:val="24"/>
        </w:rPr>
        <w:t>Plumbing</w:t>
      </w:r>
      <w:proofErr w:type="gramEnd"/>
      <w:r w:rsidRPr="00261E38">
        <w:rPr>
          <w:rFonts w:ascii="Times New Roman" w:hAnsi="Times New Roman" w:cs="Times New Roman"/>
          <w:b/>
          <w:sz w:val="24"/>
          <w:szCs w:val="24"/>
        </w:rPr>
        <w:t>, mechanical, gas and electrical systems inspection.</w:t>
      </w:r>
      <w:r w:rsidRPr="00261E38">
        <w:rPr>
          <w:rFonts w:ascii="Times New Roman" w:hAnsi="Times New Roman" w:cs="Times New Roman"/>
          <w:sz w:val="24"/>
          <w:szCs w:val="24"/>
        </w:rPr>
        <w:t xml:space="preserve"> Rough inspection of plumbing, mechanical, gas and electrical systems shall be made prior to covering or concealment, before fixtures or appliances are set or installed, and prior to framing inspection.</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360"/>
        <w:jc w:val="both"/>
        <w:rPr>
          <w:rFonts w:ascii="Times New Roman" w:hAnsi="Times New Roman" w:cs="Times New Roman"/>
          <w:sz w:val="24"/>
          <w:szCs w:val="24"/>
        </w:rPr>
      </w:pPr>
      <w:r w:rsidRPr="00261E38">
        <w:rPr>
          <w:rFonts w:ascii="Times New Roman" w:hAnsi="Times New Roman" w:cs="Times New Roman"/>
          <w:b/>
          <w:sz w:val="24"/>
          <w:szCs w:val="24"/>
        </w:rPr>
        <w:t>Exception:</w:t>
      </w:r>
      <w:r w:rsidRPr="00261E38">
        <w:rPr>
          <w:rFonts w:ascii="Times New Roman" w:hAnsi="Times New Roman" w:cs="Times New Roman"/>
          <w:sz w:val="24"/>
          <w:szCs w:val="24"/>
        </w:rPr>
        <w:t xml:space="preserve"> Backfilling of ground-source heat pump loop systems tested in accordance with Section M2105.1 prior to inspection shall be permitted.</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ind w:left="360"/>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sz w:val="24"/>
          <w:szCs w:val="24"/>
        </w:rPr>
        <w:t>110.3.3 Floodplain inspections.</w:t>
      </w:r>
      <w:r w:rsidRPr="00261E38">
        <w:rPr>
          <w:rFonts w:ascii="Times New Roman" w:hAnsi="Times New Roman" w:cs="Times New Roman"/>
          <w:sz w:val="24"/>
          <w:szCs w:val="24"/>
        </w:rPr>
        <w:t xml:space="preserve"> For construction in flood hazard areas as established by Table R301.2(1), upon placement of the lowest floor, including basement, and prior to further vertical construction, the </w:t>
      </w:r>
      <w:r w:rsidRPr="00261E38">
        <w:rPr>
          <w:rFonts w:ascii="Times New Roman" w:hAnsi="Times New Roman" w:cs="Times New Roman"/>
          <w:i/>
          <w:sz w:val="24"/>
          <w:szCs w:val="24"/>
        </w:rPr>
        <w:t>building official</w:t>
      </w:r>
      <w:r w:rsidRPr="00261E38">
        <w:rPr>
          <w:rFonts w:ascii="Times New Roman" w:hAnsi="Times New Roman" w:cs="Times New Roman"/>
          <w:sz w:val="24"/>
          <w:szCs w:val="24"/>
        </w:rPr>
        <w:t xml:space="preserve"> shall require submission of documentation, prepared and sealed by a registered design professional, of the elevation of the lowest floor, including basement, required in Section R322.</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sz w:val="24"/>
          <w:szCs w:val="24"/>
        </w:rPr>
        <w:t>110.3.4 Frame and masonry inspection.</w:t>
      </w:r>
      <w:r w:rsidRPr="00261E38">
        <w:rPr>
          <w:rFonts w:ascii="Times New Roman" w:hAnsi="Times New Roman" w:cs="Times New Roman"/>
          <w:sz w:val="24"/>
          <w:szCs w:val="24"/>
        </w:rPr>
        <w:t xml:space="preserve"> Inspection of framing and masonry construction shall be made after the roof, </w:t>
      </w:r>
      <w:proofErr w:type="gramStart"/>
      <w:r w:rsidRPr="00261E38">
        <w:rPr>
          <w:rFonts w:ascii="Times New Roman" w:hAnsi="Times New Roman" w:cs="Times New Roman"/>
          <w:sz w:val="24"/>
          <w:szCs w:val="24"/>
        </w:rPr>
        <w:t>masonry,</w:t>
      </w:r>
      <w:proofErr w:type="gramEnd"/>
      <w:r w:rsidRPr="00261E38">
        <w:rPr>
          <w:rFonts w:ascii="Times New Roman" w:hAnsi="Times New Roman" w:cs="Times New Roman"/>
          <w:sz w:val="24"/>
          <w:szCs w:val="24"/>
        </w:rPr>
        <w:t xml:space="preserve"> framing, </w:t>
      </w:r>
      <w:proofErr w:type="spellStart"/>
      <w:r w:rsidRPr="00261E38">
        <w:rPr>
          <w:rFonts w:ascii="Times New Roman" w:hAnsi="Times New Roman" w:cs="Times New Roman"/>
          <w:sz w:val="24"/>
          <w:szCs w:val="24"/>
        </w:rPr>
        <w:t>firestopping</w:t>
      </w:r>
      <w:proofErr w:type="spellEnd"/>
      <w:r w:rsidRPr="00261E38">
        <w:rPr>
          <w:rFonts w:ascii="Times New Roman" w:hAnsi="Times New Roman" w:cs="Times New Roman"/>
          <w:sz w:val="24"/>
          <w:szCs w:val="24"/>
        </w:rPr>
        <w:t xml:space="preserve">, </w:t>
      </w:r>
      <w:proofErr w:type="spellStart"/>
      <w:r w:rsidRPr="00261E38">
        <w:rPr>
          <w:rFonts w:ascii="Times New Roman" w:hAnsi="Times New Roman" w:cs="Times New Roman"/>
          <w:sz w:val="24"/>
          <w:szCs w:val="24"/>
        </w:rPr>
        <w:t>draftstopping</w:t>
      </w:r>
      <w:proofErr w:type="spellEnd"/>
      <w:r w:rsidRPr="00261E38">
        <w:rPr>
          <w:rFonts w:ascii="Times New Roman" w:hAnsi="Times New Roman" w:cs="Times New Roman"/>
          <w:sz w:val="24"/>
          <w:szCs w:val="24"/>
        </w:rPr>
        <w:t xml:space="preserve"> and bracing are in place and after the plumbing, mechanical and electrical rough inspections are approved.</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sz w:val="24"/>
          <w:szCs w:val="24"/>
        </w:rPr>
        <w:t>110.3.5 Other inspections.</w:t>
      </w:r>
      <w:r w:rsidRPr="00261E38">
        <w:rPr>
          <w:rFonts w:ascii="Times New Roman" w:hAnsi="Times New Roman" w:cs="Times New Roman"/>
          <w:sz w:val="24"/>
          <w:szCs w:val="24"/>
        </w:rPr>
        <w:t xml:space="preserve"> In addition to inspections in Sections 110.3.1 through 110.3.4, the </w:t>
      </w:r>
      <w:r w:rsidRPr="00261E38">
        <w:rPr>
          <w:rFonts w:ascii="Times New Roman" w:hAnsi="Times New Roman" w:cs="Times New Roman"/>
          <w:i/>
          <w:sz w:val="24"/>
          <w:szCs w:val="24"/>
        </w:rPr>
        <w:t>building official</w:t>
      </w:r>
      <w:r w:rsidRPr="00261E38">
        <w:rPr>
          <w:rFonts w:ascii="Times New Roman" w:hAnsi="Times New Roman" w:cs="Times New Roman"/>
          <w:sz w:val="24"/>
          <w:szCs w:val="24"/>
        </w:rPr>
        <w:t xml:space="preserve"> shall have the authority to make or require any other inspections to ascertain compliance with this code and other laws enforced by the </w:t>
      </w:r>
      <w:r w:rsidRPr="00261E38">
        <w:rPr>
          <w:rFonts w:ascii="Times New Roman" w:hAnsi="Times New Roman" w:cs="Times New Roman"/>
          <w:i/>
          <w:sz w:val="24"/>
          <w:szCs w:val="24"/>
        </w:rPr>
        <w:t>building official</w:t>
      </w:r>
      <w:r w:rsidRPr="00261E38">
        <w:rPr>
          <w:rFonts w:ascii="Times New Roman" w:hAnsi="Times New Roman" w:cs="Times New Roman"/>
          <w:sz w:val="24"/>
          <w:szCs w:val="24"/>
        </w:rPr>
        <w:t>.</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sz w:val="24"/>
          <w:szCs w:val="24"/>
        </w:rPr>
        <w:t>110.3.5.1 Fire-resistance-rated construction inspection</w:t>
      </w:r>
      <w:r w:rsidRPr="00261E38">
        <w:rPr>
          <w:rFonts w:ascii="Times New Roman" w:hAnsi="Times New Roman" w:cs="Times New Roman"/>
          <w:sz w:val="24"/>
          <w:szCs w:val="24"/>
        </w:rPr>
        <w:t xml:space="preserve">. Where fire-resistance-rated construction is required between dwelling units or due to location on property, the </w:t>
      </w:r>
      <w:r w:rsidRPr="00261E38">
        <w:rPr>
          <w:rFonts w:ascii="Times New Roman" w:hAnsi="Times New Roman" w:cs="Times New Roman"/>
          <w:i/>
          <w:sz w:val="24"/>
          <w:szCs w:val="24"/>
        </w:rPr>
        <w:t>building official</w:t>
      </w:r>
      <w:r w:rsidRPr="00261E38">
        <w:rPr>
          <w:rFonts w:ascii="Times New Roman" w:hAnsi="Times New Roman" w:cs="Times New Roman"/>
          <w:sz w:val="24"/>
          <w:szCs w:val="24"/>
        </w:rPr>
        <w:t xml:space="preserve"> shall require an inspection of such construction after lathing or gypsum board or gypsum panel products are in place, but before any plaster is applied, or before board or panel joints and fasteners are taped and finished.</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sz w:val="24"/>
          <w:szCs w:val="24"/>
        </w:rPr>
        <w:t>110.3.6 Final inspection.</w:t>
      </w:r>
      <w:r w:rsidRPr="00261E38">
        <w:rPr>
          <w:rFonts w:ascii="Times New Roman" w:hAnsi="Times New Roman" w:cs="Times New Roman"/>
          <w:sz w:val="24"/>
          <w:szCs w:val="24"/>
        </w:rPr>
        <w:t xml:space="preserve"> Final inspection shall be made after the permitted work is complete and prior to occupancy.</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sz w:val="24"/>
          <w:szCs w:val="24"/>
        </w:rPr>
        <w:t>110.3.6.1 Elevation documentation</w:t>
      </w:r>
      <w:r w:rsidRPr="00261E38">
        <w:rPr>
          <w:rFonts w:ascii="Times New Roman" w:hAnsi="Times New Roman" w:cs="Times New Roman"/>
          <w:sz w:val="24"/>
          <w:szCs w:val="24"/>
        </w:rPr>
        <w:t xml:space="preserve">. If located in a flood hazard area, the documentation of elevations required in Section R322.1.10 shall be submitted to the </w:t>
      </w:r>
      <w:r w:rsidRPr="00261E38">
        <w:rPr>
          <w:rFonts w:ascii="Times New Roman" w:hAnsi="Times New Roman" w:cs="Times New Roman"/>
          <w:i/>
          <w:sz w:val="24"/>
          <w:szCs w:val="24"/>
        </w:rPr>
        <w:t>building official</w:t>
      </w:r>
      <w:r w:rsidRPr="00261E38">
        <w:rPr>
          <w:rFonts w:ascii="Times New Roman" w:hAnsi="Times New Roman" w:cs="Times New Roman"/>
          <w:sz w:val="24"/>
          <w:szCs w:val="24"/>
        </w:rPr>
        <w:t xml:space="preserve"> prior to the final inspection.</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roofErr w:type="gramStart"/>
      <w:r w:rsidRPr="00261E38">
        <w:rPr>
          <w:rFonts w:ascii="Times New Roman" w:hAnsi="Times New Roman" w:cs="Times New Roman"/>
          <w:b/>
          <w:bCs/>
          <w:sz w:val="24"/>
          <w:szCs w:val="24"/>
        </w:rPr>
        <w:t>110.4 Inspection Agencies</w:t>
      </w:r>
      <w:r w:rsidRPr="00261E38">
        <w:rPr>
          <w:rFonts w:ascii="Times New Roman" w:hAnsi="Times New Roman" w:cs="Times New Roman"/>
          <w:sz w:val="24"/>
          <w:szCs w:val="24"/>
        </w:rPr>
        <w:t>.</w:t>
      </w:r>
      <w:proofErr w:type="gramEnd"/>
      <w:r w:rsidRPr="00261E38">
        <w:rPr>
          <w:rFonts w:ascii="Times New Roman" w:hAnsi="Times New Roman" w:cs="Times New Roman"/>
          <w:sz w:val="24"/>
          <w:szCs w:val="24"/>
        </w:rPr>
        <w:t xml:space="preserve">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is authorized to accept reports of </w:t>
      </w:r>
      <w:r w:rsidRPr="00261E38">
        <w:rPr>
          <w:rFonts w:ascii="Times New Roman" w:hAnsi="Times New Roman" w:cs="Times New Roman"/>
          <w:i/>
          <w:iCs/>
          <w:sz w:val="24"/>
          <w:szCs w:val="24"/>
        </w:rPr>
        <w:t>approved</w:t>
      </w:r>
      <w:r w:rsidRPr="00261E38">
        <w:rPr>
          <w:rFonts w:ascii="Times New Roman" w:hAnsi="Times New Roman" w:cs="Times New Roman"/>
          <w:sz w:val="24"/>
          <w:szCs w:val="24"/>
        </w:rPr>
        <w:t xml:space="preserve"> inspection agencies, provided such agencies satisfy the requirements as to qualifications and reliability.</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261E38">
        <w:rPr>
          <w:rFonts w:ascii="Times New Roman" w:hAnsi="Times New Roman" w:cs="Times New Roman"/>
          <w:b/>
          <w:bCs/>
          <w:sz w:val="24"/>
          <w:szCs w:val="24"/>
        </w:rPr>
        <w:t>110.5 Inspection Requests</w:t>
      </w:r>
      <w:r w:rsidRPr="00261E38">
        <w:rPr>
          <w:rFonts w:ascii="Times New Roman" w:hAnsi="Times New Roman" w:cs="Times New Roman"/>
          <w:sz w:val="24"/>
          <w:szCs w:val="24"/>
        </w:rPr>
        <w:t xml:space="preserve">.  It shall be the duty of the holder of the building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or their duly authorized agent to notify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when work is ready for inspection.  It shall be the duty of the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holder to provide access to and means for inspections of such work that are required by this code.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may require the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holder or his representative or the Licensed Construction Supervisor to attend these inspections.</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110.6 Approval Required</w:t>
      </w:r>
      <w:r w:rsidRPr="003B5A28">
        <w:rPr>
          <w:rFonts w:ascii="Times New Roman" w:hAnsi="Times New Roman" w:cs="Times New Roman"/>
          <w:sz w:val="24"/>
          <w:szCs w:val="24"/>
        </w:rPr>
        <w:t xml:space="preserve">.  Work shall not be done beyond the point indicated in each successive inspection without first obtaining the approval of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upon notification, shall make the requested inspections and shall either indicate the portion of the construction that is satisfactory as completed, or notify the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holder or his or her agent wherein the same fails to comply with this code.  Any portions that do not comply shall be corrected and such portion shall not be covered or concealed until authorized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r w:rsidRPr="003B5A28">
        <w:rPr>
          <w:rFonts w:ascii="Times New Roman" w:hAnsi="Times New Roman" w:cs="Times New Roman"/>
          <w:b/>
          <w:bCs/>
          <w:sz w:val="24"/>
          <w:szCs w:val="24"/>
        </w:rPr>
        <w:t>SECTION 111 CERTIFICATE OF OCCUPANCY</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261E38" w:rsidRDefault="00CC48D8" w:rsidP="00CC48D8">
      <w:pPr>
        <w:tabs>
          <w:tab w:val="left" w:pos="117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r w:rsidRPr="003B5A28">
        <w:rPr>
          <w:rFonts w:ascii="Times New Roman" w:hAnsi="Times New Roman" w:cs="Times New Roman"/>
          <w:b/>
          <w:bCs/>
          <w:sz w:val="24"/>
          <w:szCs w:val="24"/>
        </w:rPr>
        <w:t>111.1 Use and Occupancy</w:t>
      </w:r>
      <w:r w:rsidRPr="003B5A28">
        <w:rPr>
          <w:rFonts w:ascii="Times New Roman" w:hAnsi="Times New Roman" w:cs="Times New Roman"/>
          <w:sz w:val="24"/>
          <w:szCs w:val="24"/>
        </w:rPr>
        <w:t xml:space="preserve">.  No building or structure shall be used or occupied, and no change in the existing occupancy </w:t>
      </w:r>
      <w:r w:rsidRPr="00261E38">
        <w:rPr>
          <w:rFonts w:ascii="Times New Roman" w:hAnsi="Times New Roman" w:cs="Times New Roman"/>
          <w:sz w:val="24"/>
          <w:szCs w:val="24"/>
        </w:rPr>
        <w:t xml:space="preserve">classification of a building or structure or portion thereof shall be made, until the building commissioner, inspector of buildings, or when applicable, the state inspector, has issued a certificate of occupancy therefore as provided herein.  Issuance of a certificate of occupancy shall not be construed as an approval of a violation of the provisions of this code or of other ordinances of the jurisdiction.  Conformance to all applicable specialized codes of M.G.L. c. 143, § 96, and submittal of a certificate of compliance for Title V, if applicable per 310 CMR 15, are requirements of the issuance of the Certificate of Use and Occupancy. </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9" w:lineRule="exact"/>
        <w:ind w:left="720"/>
        <w:jc w:val="both"/>
      </w:pPr>
      <w:r w:rsidRPr="00261E38">
        <w:rPr>
          <w:b/>
          <w:bCs/>
        </w:rPr>
        <w:t>Exception</w:t>
      </w:r>
      <w:r w:rsidRPr="00261E38">
        <w:t xml:space="preserve">:  Certificates of occupancy are not required for work exempt from </w:t>
      </w:r>
      <w:r w:rsidRPr="00261E38">
        <w:rPr>
          <w:i/>
          <w:iCs/>
        </w:rPr>
        <w:t>permit</w:t>
      </w:r>
      <w:r w:rsidRPr="00261E38">
        <w:t>s under Section 105.2 or for alterations which do not require a change to the occupancy.</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ind w:left="1555"/>
        <w:jc w:val="both"/>
        <w:rPr>
          <w:rFonts w:ascii="Times New Roman" w:hAnsi="Times New Roman" w:cs="Times New Roman"/>
          <w:b/>
          <w:bCs/>
          <w:sz w:val="24"/>
          <w:szCs w:val="24"/>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261E38">
        <w:rPr>
          <w:rFonts w:ascii="Times New Roman" w:hAnsi="Times New Roman" w:cs="Times New Roman"/>
          <w:b/>
          <w:bCs/>
          <w:sz w:val="24"/>
          <w:szCs w:val="24"/>
        </w:rPr>
        <w:t>111.1.1 Buildings or Structures Hereafter Altered</w:t>
      </w:r>
      <w:r w:rsidRPr="00261E38">
        <w:rPr>
          <w:rFonts w:ascii="Times New Roman" w:hAnsi="Times New Roman" w:cs="Times New Roman"/>
          <w:sz w:val="24"/>
          <w:szCs w:val="24"/>
        </w:rPr>
        <w:t xml:space="preserve">.  building or structure, in whole or in part, altered to change from one use group to another, to a different use within the same use group, the maximum live load capacity, or the occupancy load capacity shall not be occupied or used until the certificate shall have been issued certifying that the work has been completed in accordance with the provisions of the </w:t>
      </w:r>
      <w:r w:rsidRPr="00261E38">
        <w:rPr>
          <w:rFonts w:ascii="Times New Roman" w:hAnsi="Times New Roman" w:cs="Times New Roman"/>
          <w:i/>
          <w:iCs/>
          <w:sz w:val="24"/>
          <w:szCs w:val="24"/>
        </w:rPr>
        <w:t>approved</w:t>
      </w:r>
      <w:r w:rsidRPr="00261E38">
        <w:rPr>
          <w:rFonts w:ascii="Times New Roman" w:hAnsi="Times New Roman" w:cs="Times New Roman"/>
          <w:sz w:val="24"/>
          <w:szCs w:val="24"/>
        </w:rPr>
        <w:t xml:space="preserve">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s and of the applicable codes for which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is required.</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261E38">
        <w:rPr>
          <w:rFonts w:ascii="Times New Roman" w:hAnsi="Times New Roman" w:cs="Times New Roman"/>
          <w:b/>
          <w:bCs/>
          <w:sz w:val="24"/>
          <w:szCs w:val="24"/>
        </w:rPr>
        <w:t>111.1.2 Massachusetts Licensed Care Facilities</w:t>
      </w:r>
      <w:r w:rsidRPr="00261E38">
        <w:rPr>
          <w:rFonts w:ascii="Times New Roman" w:hAnsi="Times New Roman" w:cs="Times New Roman"/>
          <w:sz w:val="24"/>
          <w:szCs w:val="24"/>
        </w:rPr>
        <w:t>.  Certificate of occupancy inspections for Massachusetts licensed care facilities, including, inspection of special building features required by the licensing agency, shall be limited to verifying compliance with the provisions of this code.</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261E38">
        <w:rPr>
          <w:rFonts w:ascii="Times New Roman" w:hAnsi="Times New Roman" w:cs="Times New Roman"/>
          <w:b/>
          <w:bCs/>
          <w:sz w:val="24"/>
          <w:szCs w:val="24"/>
        </w:rPr>
        <w:t>111.2 Certificate Issued</w:t>
      </w:r>
      <w:r w:rsidRPr="00261E38">
        <w:rPr>
          <w:rFonts w:ascii="Times New Roman" w:hAnsi="Times New Roman" w:cs="Times New Roman"/>
          <w:sz w:val="24"/>
          <w:szCs w:val="24"/>
        </w:rPr>
        <w:t xml:space="preserve">.  After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inspects the building or structure and finds no violations of the provisions of this code or other laws that are enforced by the department of building safety,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shall issue a certificate of occupancy that contains the following:</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 xml:space="preserve">1.   The building </w:t>
      </w:r>
      <w:proofErr w:type="gramStart"/>
      <w:r w:rsidRPr="00261E38">
        <w:rPr>
          <w:rFonts w:ascii="Times New Roman" w:hAnsi="Times New Roman" w:cs="Times New Roman"/>
          <w:i/>
          <w:iCs/>
          <w:sz w:val="24"/>
          <w:szCs w:val="24"/>
        </w:rPr>
        <w:t>permit</w:t>
      </w:r>
      <w:proofErr w:type="gramEnd"/>
      <w:r w:rsidRPr="00261E38">
        <w:rPr>
          <w:rFonts w:ascii="Times New Roman" w:hAnsi="Times New Roman" w:cs="Times New Roman"/>
          <w:sz w:val="24"/>
          <w:szCs w:val="24"/>
        </w:rPr>
        <w:t xml:space="preserve"> number.</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2.   The address of the structure.</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3.   (</w:t>
      </w:r>
      <w:r w:rsidRPr="00261E38">
        <w:rPr>
          <w:rFonts w:ascii="Times New Roman" w:hAnsi="Times New Roman" w:cs="Times New Roman"/>
          <w:i/>
          <w:iCs/>
          <w:sz w:val="24"/>
          <w:szCs w:val="24"/>
        </w:rPr>
        <w:t>Reserved</w:t>
      </w:r>
      <w:r w:rsidRPr="00261E38">
        <w:rPr>
          <w:rFonts w:ascii="Times New Roman" w:hAnsi="Times New Roman" w:cs="Times New Roman"/>
          <w:sz w:val="24"/>
          <w:szCs w:val="24"/>
        </w:rPr>
        <w:t>).</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4.   A description of that portion of the structure for which the certificate is issued.</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5.   A statement that the described portion of the structure has been inspected for compliance with the requirements of this code for the occupancy and division of occupancy and the use for which the proposed occupancy is classified.</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6.   The name of the building commissioner or inspector of buildings or state inspector.</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 xml:space="preserve">7.   The edition of the code under which the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was issued.</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8.   If an automatic sprinkler system is provided, whether the sprinkler system is required.</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 xml:space="preserve">9.   Any special stipulations and conditions of the building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w:t>
      </w: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ind w:left="720"/>
        <w:jc w:val="both"/>
        <w:rPr>
          <w:rFonts w:ascii="Times New Roman" w:hAnsi="Times New Roman" w:cs="Times New Roman"/>
          <w:sz w:val="24"/>
          <w:szCs w:val="24"/>
        </w:rPr>
      </w:pPr>
      <w:r w:rsidRPr="00261E38">
        <w:rPr>
          <w:rFonts w:ascii="Times New Roman" w:hAnsi="Times New Roman" w:cs="Times New Roman"/>
          <w:sz w:val="24"/>
          <w:szCs w:val="24"/>
        </w:rPr>
        <w:t xml:space="preserve">10.   If the facility is licensed by a State agency, the name of the agency and the name and number of any relevant Code of Massachusetts Regulations (CMR) that apply regarding building features. </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261E38">
        <w:rPr>
          <w:rFonts w:ascii="Times New Roman" w:hAnsi="Times New Roman" w:cs="Times New Roman"/>
          <w:b/>
          <w:bCs/>
          <w:sz w:val="24"/>
          <w:szCs w:val="24"/>
        </w:rPr>
        <w:t>111.3 Temporary Occupancy</w:t>
      </w:r>
      <w:r w:rsidRPr="00261E38">
        <w:rPr>
          <w:rFonts w:ascii="Times New Roman" w:hAnsi="Times New Roman" w:cs="Times New Roman"/>
          <w:sz w:val="24"/>
          <w:szCs w:val="24"/>
        </w:rPr>
        <w:t xml:space="preserve">.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is authorized to issue a temporary certificate of occupancy before the completion of the entire work covered by the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provided that such portion or portions shall be occupied safely.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shall set a time period, not to exceed 180 days, during which the temporary certificate of occupancy is valid.  Upon written request from the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holder,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may extend the temporary occupancy </w:t>
      </w:r>
      <w:r w:rsidRPr="00261E38">
        <w:rPr>
          <w:rFonts w:ascii="Times New Roman" w:hAnsi="Times New Roman" w:cs="Times New Roman"/>
          <w:i/>
          <w:iCs/>
          <w:sz w:val="24"/>
          <w:szCs w:val="24"/>
        </w:rPr>
        <w:t>permit</w:t>
      </w:r>
      <w:r w:rsidRPr="00261E38">
        <w:rPr>
          <w:rFonts w:ascii="Times New Roman" w:hAnsi="Times New Roman" w:cs="Times New Roman"/>
          <w:sz w:val="24"/>
          <w:szCs w:val="24"/>
        </w:rPr>
        <w:t xml:space="preserve"> for additional 30 day periods or a period at the discretion of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3" w:lineRule="exact"/>
        <w:jc w:val="both"/>
        <w:rPr>
          <w:rFonts w:ascii="Times New Roman" w:hAnsi="Times New Roman" w:cs="Times New Roman"/>
          <w:sz w:val="24"/>
          <w:szCs w:val="24"/>
        </w:rPr>
      </w:pPr>
      <w:r w:rsidRPr="00261E38">
        <w:rPr>
          <w:rFonts w:ascii="Times New Roman" w:hAnsi="Times New Roman" w:cs="Times New Roman"/>
          <w:b/>
          <w:bCs/>
          <w:sz w:val="24"/>
          <w:szCs w:val="24"/>
        </w:rPr>
        <w:t>111.4 Revocation</w:t>
      </w:r>
      <w:r w:rsidRPr="00261E38">
        <w:rPr>
          <w:rFonts w:ascii="Times New Roman" w:hAnsi="Times New Roman" w:cs="Times New Roman"/>
          <w:sz w:val="24"/>
          <w:szCs w:val="24"/>
        </w:rPr>
        <w:t xml:space="preserve">.  The </w:t>
      </w:r>
      <w:r w:rsidRPr="00261E38">
        <w:rPr>
          <w:rFonts w:ascii="Times New Roman" w:hAnsi="Times New Roman" w:cs="Times New Roman"/>
          <w:i/>
          <w:iCs/>
          <w:sz w:val="24"/>
          <w:szCs w:val="24"/>
        </w:rPr>
        <w:t>building official</w:t>
      </w:r>
      <w:r w:rsidRPr="00261E38">
        <w:rPr>
          <w:rFonts w:ascii="Times New Roman" w:hAnsi="Times New Roman" w:cs="Times New Roman"/>
          <w:sz w:val="24"/>
          <w:szCs w:val="24"/>
        </w:rPr>
        <w:t xml:space="preserve"> is authorized to, in writing, suspend or revoke a certificate of occupancy or completion issued under the provisions of this code wherever the certificate is issued in error, or on the basis of incorrect information supplied, or where it is determined that the building or structure or portion thereof is in violation of any ordinance or regulation or any of the provisions of this code.</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3"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1" w:lineRule="exact"/>
        <w:jc w:val="both"/>
        <w:rPr>
          <w:rFonts w:ascii="Times New Roman" w:hAnsi="Times New Roman" w:cs="Times New Roman"/>
          <w:b/>
          <w:bCs/>
          <w:sz w:val="24"/>
          <w:szCs w:val="24"/>
        </w:rPr>
      </w:pPr>
      <w:r w:rsidRPr="00261E38">
        <w:rPr>
          <w:rFonts w:ascii="Times New Roman" w:hAnsi="Times New Roman" w:cs="Times New Roman"/>
          <w:b/>
          <w:bCs/>
          <w:sz w:val="24"/>
          <w:szCs w:val="24"/>
        </w:rPr>
        <w:t>SECTION 112 SERVICE UTILITIES - Reserved</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1" w:lineRule="exact"/>
        <w:jc w:val="both"/>
        <w:rPr>
          <w:b/>
          <w:bCs/>
        </w:rPr>
      </w:pPr>
    </w:p>
    <w:p w:rsidR="00CC48D8" w:rsidRPr="00261E38" w:rsidRDefault="00CC48D8" w:rsidP="00CC48D8">
      <w:pPr>
        <w:tabs>
          <w:tab w:val="left" w:pos="1200"/>
          <w:tab w:val="left" w:pos="1555"/>
          <w:tab w:val="left" w:pos="1915"/>
          <w:tab w:val="left" w:pos="2275"/>
          <w:tab w:val="left" w:pos="2635"/>
          <w:tab w:val="left" w:pos="2995"/>
          <w:tab w:val="left" w:pos="7675"/>
        </w:tabs>
        <w:spacing w:after="0" w:line="271" w:lineRule="exact"/>
        <w:jc w:val="both"/>
        <w:rPr>
          <w:rFonts w:ascii="Times New Roman" w:hAnsi="Times New Roman" w:cs="Times New Roman"/>
          <w:sz w:val="24"/>
          <w:szCs w:val="24"/>
        </w:rPr>
      </w:pPr>
      <w:r w:rsidRPr="00261E38">
        <w:rPr>
          <w:rFonts w:ascii="Times New Roman" w:hAnsi="Times New Roman" w:cs="Times New Roman"/>
          <w:b/>
          <w:bCs/>
          <w:sz w:val="24"/>
          <w:szCs w:val="24"/>
        </w:rPr>
        <w:t>SECTION 113 APPEALS</w:t>
      </w:r>
    </w:p>
    <w:p w:rsidR="00CC48D8" w:rsidRPr="00261E38" w:rsidRDefault="00CC48D8" w:rsidP="00CC48D8">
      <w:pPr>
        <w:pStyle w:val="return"/>
        <w:tabs>
          <w:tab w:val="left" w:pos="1200"/>
          <w:tab w:val="left" w:pos="1555"/>
          <w:tab w:val="left" w:pos="1915"/>
          <w:tab w:val="left" w:pos="2275"/>
          <w:tab w:val="left" w:pos="2635"/>
          <w:tab w:val="left" w:pos="2995"/>
          <w:tab w:val="left" w:pos="7675"/>
        </w:tabs>
        <w:spacing w:line="271"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1" w:lineRule="exact"/>
        <w:jc w:val="both"/>
        <w:rPr>
          <w:rFonts w:ascii="Times New Roman" w:hAnsi="Times New Roman" w:cs="Times New Roman"/>
          <w:b/>
          <w:bCs/>
          <w:sz w:val="24"/>
          <w:szCs w:val="24"/>
        </w:rPr>
      </w:pPr>
      <w:r w:rsidRPr="00261E38">
        <w:rPr>
          <w:rFonts w:ascii="Times New Roman" w:hAnsi="Times New Roman" w:cs="Times New Roman"/>
          <w:b/>
          <w:bCs/>
          <w:sz w:val="24"/>
          <w:szCs w:val="24"/>
        </w:rPr>
        <w:t>113.1 General</w:t>
      </w:r>
      <w:r w:rsidRPr="00261E38">
        <w:rPr>
          <w:rFonts w:ascii="Times New Roman" w:hAnsi="Times New Roman" w:cs="Times New Roman"/>
          <w:sz w:val="24"/>
          <w:szCs w:val="24"/>
        </w:rPr>
        <w:t>.  Appeals of orders, decisions, determinations and failures to act made by any state or local agency or any person or state or local agency charged with the administration or enforcement of the state building code or any of its rules and regulations, except the specialized codes of M.G.L. c. 143, § 96 relative to the application and interpretation of this code shall be addressed by the building code appeals board in accordance with M.G.L. c. 143, § 100. An application to file an appeal may be found at</w:t>
      </w:r>
      <w:r w:rsidRPr="003B5A28">
        <w:rPr>
          <w:rFonts w:ascii="Times New Roman" w:hAnsi="Times New Roman" w:cs="Times New Roman"/>
          <w:sz w:val="24"/>
          <w:szCs w:val="24"/>
        </w:rPr>
        <w:t xml:space="preserve"> </w:t>
      </w:r>
      <w:r w:rsidRPr="003B5A28">
        <w:rPr>
          <w:rStyle w:val="Hypertext"/>
          <w:rFonts w:ascii="Times New Roman" w:hAnsi="Times New Roman" w:cs="Times New Roman"/>
          <w:sz w:val="24"/>
          <w:szCs w:val="24"/>
        </w:rPr>
        <w:t>www.mass.gov/dps</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1"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1" w:lineRule="exact"/>
        <w:jc w:val="both"/>
        <w:rPr>
          <w:rFonts w:ascii="Times New Roman" w:hAnsi="Times New Roman" w:cs="Times New Roman"/>
          <w:b/>
          <w:bCs/>
          <w:sz w:val="24"/>
          <w:szCs w:val="24"/>
        </w:rPr>
      </w:pPr>
      <w:proofErr w:type="gramStart"/>
      <w:r w:rsidRPr="003B5A28">
        <w:rPr>
          <w:rFonts w:ascii="Times New Roman" w:hAnsi="Times New Roman" w:cs="Times New Roman"/>
          <w:b/>
          <w:bCs/>
          <w:sz w:val="24"/>
          <w:szCs w:val="24"/>
        </w:rPr>
        <w:t>113.2  Limitations</w:t>
      </w:r>
      <w:proofErr w:type="gramEnd"/>
      <w:r w:rsidRPr="003B5A28">
        <w:rPr>
          <w:rFonts w:ascii="Times New Roman" w:hAnsi="Times New Roman" w:cs="Times New Roman"/>
          <w:b/>
          <w:bCs/>
          <w:sz w:val="24"/>
          <w:szCs w:val="24"/>
        </w:rPr>
        <w:t xml:space="preserve"> on Authority. -  Reserved</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1"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1" w:lineRule="exact"/>
        <w:jc w:val="both"/>
        <w:rPr>
          <w:rFonts w:ascii="Times New Roman" w:hAnsi="Times New Roman" w:cs="Times New Roman"/>
          <w:b/>
          <w:bCs/>
          <w:sz w:val="24"/>
          <w:szCs w:val="24"/>
        </w:rPr>
      </w:pPr>
      <w:proofErr w:type="gramStart"/>
      <w:r w:rsidRPr="003B5A28">
        <w:rPr>
          <w:rFonts w:ascii="Times New Roman" w:hAnsi="Times New Roman" w:cs="Times New Roman"/>
          <w:b/>
          <w:bCs/>
          <w:sz w:val="24"/>
          <w:szCs w:val="24"/>
        </w:rPr>
        <w:t>113.3  Qualifications</w:t>
      </w:r>
      <w:proofErr w:type="gramEnd"/>
      <w:r w:rsidRPr="003B5A28">
        <w:rPr>
          <w:rFonts w:ascii="Times New Roman" w:hAnsi="Times New Roman" w:cs="Times New Roman"/>
          <w:b/>
          <w:bCs/>
          <w:sz w:val="24"/>
          <w:szCs w:val="24"/>
        </w:rPr>
        <w:t>.</w:t>
      </w:r>
      <w:r w:rsidRPr="003B5A28">
        <w:rPr>
          <w:rFonts w:ascii="Times New Roman" w:hAnsi="Times New Roman" w:cs="Times New Roman"/>
          <w:sz w:val="24"/>
          <w:szCs w:val="24"/>
        </w:rPr>
        <w:t xml:space="preserve"> </w:t>
      </w:r>
      <w:r w:rsidRPr="003B5A28">
        <w:rPr>
          <w:rFonts w:ascii="Times New Roman" w:hAnsi="Times New Roman" w:cs="Times New Roman"/>
          <w:b/>
          <w:bCs/>
          <w:sz w:val="24"/>
          <w:szCs w:val="24"/>
        </w:rPr>
        <w:t>- Reserved</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1"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1" w:lineRule="exact"/>
        <w:jc w:val="both"/>
        <w:rPr>
          <w:rFonts w:ascii="Times New Roman" w:hAnsi="Times New Roman" w:cs="Times New Roman"/>
          <w:sz w:val="24"/>
          <w:szCs w:val="24"/>
        </w:rPr>
      </w:pPr>
      <w:r w:rsidRPr="003B5A28">
        <w:rPr>
          <w:rFonts w:ascii="Times New Roman" w:hAnsi="Times New Roman" w:cs="Times New Roman"/>
          <w:b/>
          <w:bCs/>
          <w:sz w:val="24"/>
          <w:szCs w:val="24"/>
        </w:rPr>
        <w:t>113.4 Local and Regional Boards of Appeals</w:t>
      </w:r>
      <w:r w:rsidRPr="003B5A28">
        <w:rPr>
          <w:rFonts w:ascii="Times New Roman" w:hAnsi="Times New Roman" w:cs="Times New Roman"/>
          <w:sz w:val="24"/>
          <w:szCs w:val="24"/>
        </w:rPr>
        <w:t>.  If a city, region or town had not duly established by ordinance or bylaw or otherwise a local or regional building code board of appeals prior to January 1, 1975, said city, region or town may establish a local or regional board of appeals in accordance with section 113.0, referred to as the local board of appeals, consisting of not less than three nor more than five members appointed by the chief administrative officer of the city, region or town.  Any appeal originating in a city or town that has a local board must be heard by the local board before being heard by the state building code appeals board.</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1"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1" w:lineRule="exact"/>
        <w:jc w:val="both"/>
        <w:rPr>
          <w:rFonts w:ascii="Times New Roman" w:hAnsi="Times New Roman" w:cs="Times New Roman"/>
          <w:sz w:val="24"/>
          <w:szCs w:val="24"/>
        </w:rPr>
      </w:pPr>
      <w:r w:rsidRPr="003B5A28">
        <w:rPr>
          <w:rFonts w:ascii="Times New Roman" w:hAnsi="Times New Roman" w:cs="Times New Roman"/>
          <w:b/>
          <w:bCs/>
          <w:sz w:val="24"/>
          <w:szCs w:val="24"/>
        </w:rPr>
        <w:t>113.4.1 Review</w:t>
      </w:r>
      <w:r w:rsidRPr="003B5A28">
        <w:rPr>
          <w:rFonts w:ascii="Times New Roman" w:hAnsi="Times New Roman" w:cs="Times New Roman"/>
          <w:sz w:val="24"/>
          <w:szCs w:val="24"/>
        </w:rPr>
        <w:t xml:space="preserve">.  Any person, including the State Building Code Appeals Board, aggrieved by a decision of the local board of appeals, whether or not a previous party to the decision, or any municipal officer or official board of the municipality, may, not later than 45 days after the mailing of the decision of the local board, apply to the State Building Code Appeals Board for a hearing </w:t>
      </w:r>
      <w:r w:rsidRPr="003B5A28">
        <w:rPr>
          <w:rFonts w:ascii="Times New Roman" w:hAnsi="Times New Roman" w:cs="Times New Roman"/>
          <w:i/>
          <w:iCs/>
          <w:sz w:val="24"/>
          <w:szCs w:val="24"/>
        </w:rPr>
        <w:t>de novo</w:t>
      </w:r>
      <w:r w:rsidRPr="003B5A28">
        <w:rPr>
          <w:rFonts w:ascii="Times New Roman" w:hAnsi="Times New Roman" w:cs="Times New Roman"/>
          <w:sz w:val="24"/>
          <w:szCs w:val="24"/>
        </w:rPr>
        <w:t xml:space="preserve"> before the State Board, in accordance with section 113.  All local appeal decisions are to be reviewed by the BBRS and are to be summarized in a manner acceptable to the BBRS.  Forms and other information pertaining to this review process are found at </w:t>
      </w:r>
      <w:r w:rsidRPr="003B5A28">
        <w:rPr>
          <w:rStyle w:val="Hypertext"/>
          <w:rFonts w:ascii="Times New Roman" w:hAnsi="Times New Roman" w:cs="Times New Roman"/>
          <w:sz w:val="24"/>
          <w:szCs w:val="24"/>
        </w:rPr>
        <w:t>www.mass.gov/dps</w:t>
      </w:r>
      <w:r w:rsidRPr="003B5A28">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1"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1" w:lineRule="exact"/>
        <w:jc w:val="both"/>
        <w:rPr>
          <w:rFonts w:ascii="Times New Roman" w:hAnsi="Times New Roman" w:cs="Times New Roman"/>
          <w:sz w:val="24"/>
          <w:szCs w:val="24"/>
        </w:rPr>
      </w:pPr>
      <w:r w:rsidRPr="003B5A28">
        <w:rPr>
          <w:rFonts w:ascii="Times New Roman" w:hAnsi="Times New Roman" w:cs="Times New Roman"/>
          <w:b/>
          <w:bCs/>
          <w:sz w:val="24"/>
          <w:szCs w:val="24"/>
        </w:rPr>
        <w:t>113.4.2 Qualifications of Local Board Members</w:t>
      </w:r>
      <w:r w:rsidRPr="003B5A28">
        <w:rPr>
          <w:rFonts w:ascii="Times New Roman" w:hAnsi="Times New Roman" w:cs="Times New Roman"/>
          <w:sz w:val="24"/>
          <w:szCs w:val="24"/>
        </w:rPr>
        <w:t>.  Each member of a local board of appeals established under M.G.L. c. 143, § 100 shall have had at least five years experience in the construction, alteration, repair and maintenance of building and building codes.  At least one member shall be a registered structural or civil professional engineer and one member a licensed registered architect.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1"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1" w:lineRule="exact"/>
        <w:jc w:val="both"/>
        <w:rPr>
          <w:rFonts w:ascii="Times New Roman" w:hAnsi="Times New Roman" w:cs="Times New Roman"/>
          <w:sz w:val="24"/>
          <w:szCs w:val="24"/>
        </w:rPr>
      </w:pPr>
      <w:r w:rsidRPr="003B5A28">
        <w:rPr>
          <w:rFonts w:ascii="Times New Roman" w:hAnsi="Times New Roman" w:cs="Times New Roman"/>
          <w:b/>
          <w:bCs/>
          <w:sz w:val="24"/>
          <w:szCs w:val="24"/>
        </w:rPr>
        <w:t>113.4.3 Chairman of Local or Regional Board</w:t>
      </w:r>
      <w:r w:rsidRPr="003B5A28">
        <w:rPr>
          <w:rFonts w:ascii="Times New Roman" w:hAnsi="Times New Roman" w:cs="Times New Roman"/>
          <w:sz w:val="24"/>
          <w:szCs w:val="24"/>
        </w:rPr>
        <w:t>.  The board shall select one of its members to serve as chairman and a detailed record of all proceedings shall be kept on file in the building department.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1"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1" w:lineRule="exact"/>
        <w:jc w:val="both"/>
        <w:rPr>
          <w:rFonts w:ascii="Times New Roman" w:hAnsi="Times New Roman" w:cs="Times New Roman"/>
          <w:sz w:val="24"/>
          <w:szCs w:val="24"/>
        </w:rPr>
      </w:pPr>
      <w:r w:rsidRPr="003B5A28">
        <w:rPr>
          <w:rFonts w:ascii="Times New Roman" w:hAnsi="Times New Roman" w:cs="Times New Roman"/>
          <w:b/>
          <w:bCs/>
          <w:sz w:val="24"/>
          <w:szCs w:val="24"/>
        </w:rPr>
        <w:t>113.4.4 Absence of Members</w:t>
      </w:r>
      <w:r w:rsidRPr="003B5A28">
        <w:rPr>
          <w:rFonts w:ascii="Times New Roman" w:hAnsi="Times New Roman" w:cs="Times New Roman"/>
          <w:sz w:val="24"/>
          <w:szCs w:val="24"/>
        </w:rPr>
        <w:t>.  During the absence of a member of a local board of appeals for reason of disability or disqualification, the chief administrative officer of the city, region or town shall designate a substitute who shall meet the qualifications as outlined in section 113.0.</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1"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1" w:lineRule="exact"/>
        <w:jc w:val="both"/>
        <w:rPr>
          <w:rFonts w:ascii="Times New Roman" w:hAnsi="Times New Roman" w:cs="Times New Roman"/>
          <w:b/>
          <w:bCs/>
          <w:sz w:val="24"/>
          <w:szCs w:val="24"/>
        </w:rPr>
      </w:pPr>
      <w:r w:rsidRPr="003B5A28">
        <w:rPr>
          <w:rFonts w:ascii="Times New Roman" w:hAnsi="Times New Roman" w:cs="Times New Roman"/>
          <w:b/>
          <w:bCs/>
          <w:sz w:val="24"/>
          <w:szCs w:val="24"/>
        </w:rPr>
        <w:t xml:space="preserve">SECTION </w:t>
      </w:r>
      <w:proofErr w:type="gramStart"/>
      <w:r w:rsidRPr="003B5A28">
        <w:rPr>
          <w:rFonts w:ascii="Times New Roman" w:hAnsi="Times New Roman" w:cs="Times New Roman"/>
          <w:b/>
          <w:bCs/>
          <w:sz w:val="24"/>
          <w:szCs w:val="24"/>
        </w:rPr>
        <w:t>114  VIOLATIONS</w:t>
      </w:r>
      <w:proofErr w:type="gramEnd"/>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1"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1" w:lineRule="exact"/>
        <w:jc w:val="both"/>
        <w:rPr>
          <w:rFonts w:ascii="Times New Roman" w:hAnsi="Times New Roman" w:cs="Times New Roman"/>
          <w:sz w:val="24"/>
          <w:szCs w:val="24"/>
        </w:rPr>
      </w:pPr>
      <w:r w:rsidRPr="003B5A28">
        <w:rPr>
          <w:rFonts w:ascii="Times New Roman" w:hAnsi="Times New Roman" w:cs="Times New Roman"/>
          <w:b/>
          <w:bCs/>
          <w:sz w:val="24"/>
          <w:szCs w:val="24"/>
        </w:rPr>
        <w:t>114.1 Unlawful Acts</w:t>
      </w:r>
      <w:r w:rsidRPr="003B5A28">
        <w:rPr>
          <w:rFonts w:ascii="Times New Roman" w:hAnsi="Times New Roman" w:cs="Times New Roman"/>
          <w:sz w:val="24"/>
          <w:szCs w:val="24"/>
        </w:rPr>
        <w:t>.  It shall be unlawful for any person, firm or corporation to erect, construct, alter, extend, repair, move, remove, demolish, occupy or change the use or occupancy of any building, structure or equipment regulated by this code, or cause same to be done, in conflict with or in violation of any of the provisions of this code.</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114.2 Notice of Violation</w:t>
      </w:r>
      <w:r w:rsidRPr="003B5A28">
        <w:rPr>
          <w:rFonts w:ascii="Times New Roman" w:hAnsi="Times New Roman" w:cs="Times New Roman"/>
          <w:sz w:val="24"/>
          <w:szCs w:val="24"/>
        </w:rPr>
        <w:t xml:space="preserv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is authorized to serve a notice of violation or order on the person responsible for the erection, construction, alteration, extension, repair, moving, removal, demolition or occupancy of a building or structure in violation of the provisions of this code, or in violation of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or certificate issued under the provisions of this code.  Such order shall direct the discontinuance of the illegal action or condition and the abatement of the violation.</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114.2.1 Notice Service and Content</w:t>
      </w:r>
      <w:r w:rsidRPr="003B5A28">
        <w:rPr>
          <w:rFonts w:ascii="Times New Roman" w:hAnsi="Times New Roman" w:cs="Times New Roman"/>
          <w:sz w:val="24"/>
          <w:szCs w:val="24"/>
        </w:rPr>
        <w:t>.  Every notice or order authorized pursuant to 114.2 shall be in writing and shall be served on the person responsible:</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60"/>
        <w:jc w:val="both"/>
        <w:rPr>
          <w:rFonts w:ascii="Times New Roman" w:hAnsi="Times New Roman" w:cs="Times New Roman"/>
          <w:sz w:val="24"/>
          <w:szCs w:val="24"/>
        </w:rPr>
      </w:pPr>
      <w:r w:rsidRPr="003B5A28">
        <w:rPr>
          <w:rFonts w:ascii="Times New Roman" w:hAnsi="Times New Roman" w:cs="Times New Roman"/>
          <w:sz w:val="24"/>
          <w:szCs w:val="24"/>
        </w:rPr>
        <w:t xml:space="preserve">1.   Personally, by any person authorized by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or</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60"/>
        <w:jc w:val="both"/>
        <w:rPr>
          <w:rFonts w:ascii="Times New Roman" w:hAnsi="Times New Roman" w:cs="Times New Roman"/>
          <w:sz w:val="24"/>
          <w:szCs w:val="24"/>
        </w:rPr>
      </w:pPr>
      <w:r w:rsidRPr="003B5A28">
        <w:rPr>
          <w:rFonts w:ascii="Times New Roman" w:hAnsi="Times New Roman" w:cs="Times New Roman"/>
          <w:sz w:val="24"/>
          <w:szCs w:val="24"/>
        </w:rPr>
        <w:t>2.   </w:t>
      </w:r>
      <w:proofErr w:type="gramStart"/>
      <w:r w:rsidRPr="003B5A28">
        <w:rPr>
          <w:rFonts w:ascii="Times New Roman" w:hAnsi="Times New Roman" w:cs="Times New Roman"/>
          <w:sz w:val="24"/>
          <w:szCs w:val="24"/>
        </w:rPr>
        <w:t>By</w:t>
      </w:r>
      <w:proofErr w:type="gramEnd"/>
      <w:r w:rsidRPr="003B5A28">
        <w:rPr>
          <w:rFonts w:ascii="Times New Roman" w:hAnsi="Times New Roman" w:cs="Times New Roman"/>
          <w:sz w:val="24"/>
          <w:szCs w:val="24"/>
        </w:rPr>
        <w:t xml:space="preserve"> any person authorized to serve civil process by leaving a copy of the order or notice at the responsible party's last and usual place of business or abode; or</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60"/>
        <w:jc w:val="both"/>
        <w:rPr>
          <w:rFonts w:ascii="Times New Roman" w:hAnsi="Times New Roman" w:cs="Times New Roman"/>
          <w:sz w:val="24"/>
          <w:szCs w:val="24"/>
        </w:rPr>
      </w:pPr>
      <w:r w:rsidRPr="003B5A28">
        <w:rPr>
          <w:rFonts w:ascii="Times New Roman" w:hAnsi="Times New Roman" w:cs="Times New Roman"/>
          <w:sz w:val="24"/>
          <w:szCs w:val="24"/>
        </w:rPr>
        <w:t>3.   By sending the party responsible or their agent authorized to accept service of process in the Massachusetts a copy of the order by registered or certified mail return receipt requested, if he is within the Massachusetts; or</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360"/>
        <w:jc w:val="both"/>
        <w:rPr>
          <w:rFonts w:ascii="Times New Roman" w:hAnsi="Times New Roman" w:cs="Times New Roman"/>
          <w:sz w:val="24"/>
          <w:szCs w:val="24"/>
        </w:rPr>
      </w:pPr>
      <w:r w:rsidRPr="003B5A28">
        <w:rPr>
          <w:rFonts w:ascii="Times New Roman" w:hAnsi="Times New Roman" w:cs="Times New Roman"/>
          <w:sz w:val="24"/>
          <w:szCs w:val="24"/>
        </w:rPr>
        <w:t>4.   If the responsible party's last and usual place of business or abode is unknown, by posting a copy of this order or notice in a conspicuous place on or about the premises in violation and by publishing it for at least three out of five consecutive days in one or more newspapers of general circulation wherein the building or premises affected is situated.</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114.3 Enforcement</w:t>
      </w:r>
      <w:r w:rsidRPr="003B5A28">
        <w:rPr>
          <w:rFonts w:ascii="Times New Roman" w:hAnsi="Times New Roman" w:cs="Times New Roman"/>
          <w:sz w:val="24"/>
          <w:szCs w:val="24"/>
        </w:rPr>
        <w:t>.  Violations to this code shall be enforced in accordance with the applicable provisions of M.G.L. c. 143, M.G.L. c. 148, and M.G.L. c. 148A.</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114.4 Violation Penalties</w:t>
      </w:r>
      <w:r w:rsidRPr="003B5A28">
        <w:rPr>
          <w:rFonts w:ascii="Times New Roman" w:hAnsi="Times New Roman" w:cs="Times New Roman"/>
          <w:sz w:val="24"/>
          <w:szCs w:val="24"/>
        </w:rPr>
        <w:t xml:space="preserve">.  Any person who violates a provision of this code or fails to comply with any of the requirements thereof or who erects, constructs, alters or repairs a building or structure, or makes a change of use in violation of the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w:t>
      </w:r>
      <w:r w:rsidRPr="003B5A28">
        <w:rPr>
          <w:rFonts w:ascii="Times New Roman" w:hAnsi="Times New Roman" w:cs="Times New Roman"/>
          <w:i/>
          <w:iCs/>
          <w:sz w:val="24"/>
          <w:szCs w:val="24"/>
        </w:rPr>
        <w:t>construction documents</w:t>
      </w:r>
      <w:r w:rsidRPr="003B5A28">
        <w:rPr>
          <w:rFonts w:ascii="Times New Roman" w:hAnsi="Times New Roman" w:cs="Times New Roman"/>
          <w:sz w:val="24"/>
          <w:szCs w:val="24"/>
        </w:rPr>
        <w:t xml:space="preserve"> or directive of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or of a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 xml:space="preserve"> or certificate issued under the provisions of this code, shall be subject to penalties as prescribed by M.G.L. c. 143, § 94a.</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b/>
          <w:bCs/>
          <w:sz w:val="24"/>
          <w:szCs w:val="24"/>
        </w:rPr>
      </w:pPr>
      <w:r w:rsidRPr="003B5A28">
        <w:rPr>
          <w:rFonts w:ascii="Times New Roman" w:hAnsi="Times New Roman" w:cs="Times New Roman"/>
          <w:b/>
          <w:bCs/>
          <w:sz w:val="24"/>
          <w:szCs w:val="24"/>
        </w:rPr>
        <w:t>SECTION 115 STOP WORK ORDER</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115.1 Authority</w:t>
      </w:r>
      <w:r w:rsidRPr="003B5A28">
        <w:rPr>
          <w:rFonts w:ascii="Times New Roman" w:hAnsi="Times New Roman" w:cs="Times New Roman"/>
          <w:sz w:val="24"/>
          <w:szCs w:val="24"/>
        </w:rPr>
        <w:t xml:space="preserve">.  Whenever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finds any work regulated by this code being performed in a manner either contrary to the provisions of this code or dangerous or unsafe,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is authorized to issue a stop work order.</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115.2 Issuance</w:t>
      </w:r>
      <w:r w:rsidRPr="003B5A28">
        <w:rPr>
          <w:rFonts w:ascii="Times New Roman" w:hAnsi="Times New Roman" w:cs="Times New Roman"/>
          <w:sz w:val="24"/>
          <w:szCs w:val="24"/>
        </w:rPr>
        <w:t xml:space="preserve">.  The initial stop work order may be verbal, but shall be in writing within 48 hours and shall cite the time and date of the verbal order and be given to the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xml:space="preserve"> of the property involved, or to the owner's agent, or to the person doing the work.  Upon issuance of a stop work order, the cited work shall immediately cease.  The stop work order shall state the reason for the order, and the conditions under which the cited work will be </w:t>
      </w:r>
      <w:r w:rsidRPr="003B5A28">
        <w:rPr>
          <w:rFonts w:ascii="Times New Roman" w:hAnsi="Times New Roman" w:cs="Times New Roman"/>
          <w:i/>
          <w:iCs/>
          <w:sz w:val="24"/>
          <w:szCs w:val="24"/>
        </w:rPr>
        <w:t>permit</w:t>
      </w:r>
      <w:r w:rsidRPr="003B5A28">
        <w:rPr>
          <w:rFonts w:ascii="Times New Roman" w:hAnsi="Times New Roman" w:cs="Times New Roman"/>
          <w:sz w:val="24"/>
          <w:szCs w:val="24"/>
        </w:rPr>
        <w:t>ted to resume.</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115.3 Unlawful Continuance</w:t>
      </w:r>
      <w:r w:rsidRPr="003B5A28">
        <w:rPr>
          <w:rFonts w:ascii="Times New Roman" w:hAnsi="Times New Roman" w:cs="Times New Roman"/>
          <w:sz w:val="24"/>
          <w:szCs w:val="24"/>
        </w:rPr>
        <w:t>.  Any person who shall continue any work after having been served with a stop work order, except such work as that person is directed to perform to remove a violation or unsafe condition, shall be subject to penalties as prescribed by M.G.L. c. 143, § 94a.  Each day during which a violation exists shall constitute a separate offense.</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SECTION 116 UNSAFE STRUCTURES AND EQUIPMENT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116.1 General</w:t>
      </w:r>
      <w:r w:rsidRPr="003B5A28">
        <w:rPr>
          <w:rFonts w:ascii="Times New Roman" w:hAnsi="Times New Roman" w:cs="Times New Roman"/>
          <w:sz w:val="24"/>
          <w:szCs w:val="24"/>
        </w:rPr>
        <w:t>.  The provisions of this section are established by and work in conjunction with the requirements of M.G.L. c. 143, §§ 6 through 12.</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116.2 Standards for Making Buildings Safe or Secure</w:t>
      </w:r>
      <w:r w:rsidRPr="003B5A28">
        <w:rPr>
          <w:rFonts w:ascii="Times New Roman" w:hAnsi="Times New Roman" w:cs="Times New Roman"/>
          <w:sz w:val="24"/>
          <w:szCs w:val="24"/>
        </w:rPr>
        <w:t xml:space="preserve">.  Any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xml:space="preserve"> of a building who has been notified that said building shall be made safe or secure under section 116, shall:</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 xml:space="preserve">1.   Remove all materials determined by the head of the fire department or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to be dangerous in case of fire.</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 xml:space="preserve">2.   Secure all floors accessible from grade utilizing one of the following methods so long as such method is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by the head of the fire department and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in writing:</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1080"/>
        <w:jc w:val="both"/>
        <w:rPr>
          <w:rFonts w:ascii="Times New Roman" w:hAnsi="Times New Roman" w:cs="Times New Roman"/>
          <w:sz w:val="24"/>
          <w:szCs w:val="24"/>
        </w:rPr>
      </w:pPr>
      <w:r w:rsidRPr="003B5A28">
        <w:rPr>
          <w:rFonts w:ascii="Times New Roman" w:hAnsi="Times New Roman" w:cs="Times New Roman"/>
          <w:sz w:val="24"/>
          <w:szCs w:val="24"/>
        </w:rPr>
        <w:t xml:space="preserve">a.   Secure all window and door openings in accordance with the U.S. Fire Administration, National Arson Prevention Initiative Board Up Procedures found here: </w:t>
      </w:r>
      <w:r w:rsidRPr="003B5A28">
        <w:rPr>
          <w:rStyle w:val="Hypertext"/>
          <w:rFonts w:ascii="Times New Roman" w:hAnsi="Times New Roman" w:cs="Times New Roman"/>
          <w:sz w:val="24"/>
          <w:szCs w:val="24"/>
        </w:rPr>
        <w:t>www.usfa.dhs.gov/downloads/pdf/publications/napi4.pdf</w:t>
      </w:r>
      <w:r w:rsidRPr="003B5A28">
        <w:rPr>
          <w:rFonts w:ascii="Times New Roman" w:hAnsi="Times New Roman" w:cs="Times New Roman"/>
          <w:sz w:val="24"/>
          <w:szCs w:val="24"/>
        </w:rPr>
        <w:t xml:space="preserve"> continuously until such time as the building is reoccupied; or</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1080"/>
        <w:jc w:val="both"/>
        <w:rPr>
          <w:rFonts w:ascii="Times New Roman" w:hAnsi="Times New Roman" w:cs="Times New Roman"/>
          <w:sz w:val="24"/>
          <w:szCs w:val="24"/>
        </w:rPr>
      </w:pPr>
      <w:r w:rsidRPr="003B5A28">
        <w:rPr>
          <w:rFonts w:ascii="Times New Roman" w:hAnsi="Times New Roman" w:cs="Times New Roman"/>
          <w:sz w:val="24"/>
          <w:szCs w:val="24"/>
        </w:rPr>
        <w:t>b.   Provide 24 hour watchman services, continuously until such time as the building is reoccupied; or</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1080"/>
        <w:jc w:val="both"/>
        <w:rPr>
          <w:rFonts w:ascii="Times New Roman" w:hAnsi="Times New Roman" w:cs="Times New Roman"/>
          <w:sz w:val="24"/>
          <w:szCs w:val="24"/>
        </w:rPr>
      </w:pPr>
      <w:r w:rsidRPr="003B5A28">
        <w:rPr>
          <w:rFonts w:ascii="Times New Roman" w:hAnsi="Times New Roman" w:cs="Times New Roman"/>
          <w:sz w:val="24"/>
          <w:szCs w:val="24"/>
        </w:rPr>
        <w:t>c.   Provide a monitored intruder alarm system at the perimeter of all floors accessible from grade, continuously until such time as the building is reoccupied.</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 xml:space="preserve">Said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xml:space="preserve">, as the case may be, shall notify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that the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method chosen to secure the building has been incorporated.  Said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xml:space="preserve"> shall allow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to enter the building for an inspection to ascertain that the building is secured and made safe.  Said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xml:space="preserve"> shall allow the head of the fire department to enter the building.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be supplied with records of maintenance and operation if the provisions of section 116.2 items 2b. </w:t>
      </w:r>
      <w:proofErr w:type="gramStart"/>
      <w:r w:rsidRPr="003B5A28">
        <w:rPr>
          <w:rFonts w:ascii="Times New Roman" w:hAnsi="Times New Roman" w:cs="Times New Roman"/>
          <w:sz w:val="24"/>
          <w:szCs w:val="24"/>
        </w:rPr>
        <w:t>or</w:t>
      </w:r>
      <w:proofErr w:type="gramEnd"/>
      <w:r w:rsidRPr="003B5A28">
        <w:rPr>
          <w:rFonts w:ascii="Times New Roman" w:hAnsi="Times New Roman" w:cs="Times New Roman"/>
          <w:sz w:val="24"/>
          <w:szCs w:val="24"/>
        </w:rPr>
        <w:t xml:space="preserve"> 2c. </w:t>
      </w:r>
      <w:proofErr w:type="gramStart"/>
      <w:r w:rsidRPr="003B5A28">
        <w:rPr>
          <w:rFonts w:ascii="Times New Roman" w:hAnsi="Times New Roman" w:cs="Times New Roman"/>
          <w:sz w:val="24"/>
          <w:szCs w:val="24"/>
        </w:rPr>
        <w:t>are</w:t>
      </w:r>
      <w:proofErr w:type="gramEnd"/>
      <w:r w:rsidRPr="003B5A28">
        <w:rPr>
          <w:rFonts w:ascii="Times New Roman" w:hAnsi="Times New Roman" w:cs="Times New Roman"/>
          <w:sz w:val="24"/>
          <w:szCs w:val="24"/>
        </w:rPr>
        <w:t xml:space="preserve"> used.</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3.   Maintain any existing fire alarms or sprinkler systems unless written permission is obtained from the head of the fire department in accordance with M.G.L. c. 148, § 27A to shut off or disconnect said alarms or systems.</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 xml:space="preserve">4.   Maintain utilities unless written permission is obtained from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to disconnect said utilities.  Permission to disconnect utilities shall not be granted if it will result in inadequate heat to prevent freezing of an automatic sprinkler system or inadequate utilities to maintain any other protection systems.</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 xml:space="preserve">5.   The requirements of section 116.2 items 1. </w:t>
      </w:r>
      <w:proofErr w:type="gramStart"/>
      <w:r w:rsidRPr="003B5A28">
        <w:rPr>
          <w:rFonts w:ascii="Times New Roman" w:hAnsi="Times New Roman" w:cs="Times New Roman"/>
          <w:sz w:val="24"/>
          <w:szCs w:val="24"/>
        </w:rPr>
        <w:t>through</w:t>
      </w:r>
      <w:proofErr w:type="gramEnd"/>
      <w:r w:rsidRPr="003B5A28">
        <w:rPr>
          <w:rFonts w:ascii="Times New Roman" w:hAnsi="Times New Roman" w:cs="Times New Roman"/>
          <w:sz w:val="24"/>
          <w:szCs w:val="24"/>
        </w:rPr>
        <w:t xml:space="preserve"> 4. </w:t>
      </w:r>
      <w:proofErr w:type="gramStart"/>
      <w:r w:rsidRPr="003B5A28">
        <w:rPr>
          <w:rFonts w:ascii="Times New Roman" w:hAnsi="Times New Roman" w:cs="Times New Roman"/>
          <w:sz w:val="24"/>
          <w:szCs w:val="24"/>
        </w:rPr>
        <w:t>do</w:t>
      </w:r>
      <w:proofErr w:type="gramEnd"/>
      <w:r w:rsidRPr="003B5A28">
        <w:rPr>
          <w:rFonts w:ascii="Times New Roman" w:hAnsi="Times New Roman" w:cs="Times New Roman"/>
          <w:sz w:val="24"/>
          <w:szCs w:val="24"/>
        </w:rPr>
        <w:t xml:space="preserve"> not prevent a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from ordering or taking expeditious, temporary security measures in emergency situations pending the completion of the requirements of section 116.2 items 1. </w:t>
      </w:r>
      <w:proofErr w:type="gramStart"/>
      <w:r w:rsidRPr="003B5A28">
        <w:rPr>
          <w:rFonts w:ascii="Times New Roman" w:hAnsi="Times New Roman" w:cs="Times New Roman"/>
          <w:sz w:val="24"/>
          <w:szCs w:val="24"/>
        </w:rPr>
        <w:t>through</w:t>
      </w:r>
      <w:proofErr w:type="gramEnd"/>
      <w:r w:rsidRPr="003B5A28">
        <w:rPr>
          <w:rFonts w:ascii="Times New Roman" w:hAnsi="Times New Roman" w:cs="Times New Roman"/>
          <w:sz w:val="24"/>
          <w:szCs w:val="24"/>
        </w:rPr>
        <w:t xml:space="preserve"> 4.</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For the purposes of section 116, an "emergency situation</w:t>
      </w:r>
      <w:r w:rsidRPr="003B5A28">
        <w:rPr>
          <w:rFonts w:ascii="Times New Roman" w:hAnsi="Times New Roman" w:cs="Times New Roman"/>
          <w:sz w:val="24"/>
          <w:szCs w:val="24"/>
        </w:rPr>
        <w:sym w:font="WP TypographicSymbols" w:char="0040"/>
      </w:r>
      <w:r w:rsidRPr="003B5A28">
        <w:rPr>
          <w:rFonts w:ascii="Times New Roman" w:hAnsi="Times New Roman" w:cs="Times New Roman"/>
          <w:sz w:val="24"/>
          <w:szCs w:val="24"/>
        </w:rPr>
        <w:t xml:space="preserve"> shall be defined as: an unexpected incident, which by its very nature may present a threat to public safety personnel who may be required to affect a rescue effort or conduct fire extinguishment operations.</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 xml:space="preserve">Upon refusal or neglect of said </w:t>
      </w:r>
      <w:r w:rsidRPr="003B5A28">
        <w:rPr>
          <w:rFonts w:ascii="Times New Roman" w:hAnsi="Times New Roman" w:cs="Times New Roman"/>
          <w:i/>
          <w:iCs/>
          <w:sz w:val="24"/>
          <w:szCs w:val="24"/>
        </w:rPr>
        <w:t>owner</w:t>
      </w:r>
      <w:r w:rsidRPr="003B5A28">
        <w:rPr>
          <w:rFonts w:ascii="Times New Roman" w:hAnsi="Times New Roman" w:cs="Times New Roman"/>
          <w:sz w:val="24"/>
          <w:szCs w:val="24"/>
        </w:rPr>
        <w:t xml:space="preserve"> to comply with such notice, any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acting under the authority of M.G.L. c. 143, §§ 6 through12, shall enforce section 116.2 item 2a. </w:t>
      </w:r>
      <w:proofErr w:type="gramStart"/>
      <w:r w:rsidRPr="003B5A28">
        <w:rPr>
          <w:rFonts w:ascii="Times New Roman" w:hAnsi="Times New Roman" w:cs="Times New Roman"/>
          <w:sz w:val="24"/>
          <w:szCs w:val="24"/>
        </w:rPr>
        <w:t>or</w:t>
      </w:r>
      <w:proofErr w:type="gramEnd"/>
      <w:r w:rsidRPr="003B5A28">
        <w:rPr>
          <w:rFonts w:ascii="Times New Roman" w:hAnsi="Times New Roman" w:cs="Times New Roman"/>
          <w:sz w:val="24"/>
          <w:szCs w:val="24"/>
        </w:rPr>
        <w:t xml:space="preserve"> other equivalent procedure </w:t>
      </w:r>
      <w:r w:rsidRPr="003B5A28">
        <w:rPr>
          <w:rFonts w:ascii="Times New Roman" w:hAnsi="Times New Roman" w:cs="Times New Roman"/>
          <w:i/>
          <w:iCs/>
          <w:sz w:val="24"/>
          <w:szCs w:val="24"/>
        </w:rPr>
        <w:t>approved</w:t>
      </w:r>
      <w:r w:rsidRPr="003B5A28">
        <w:rPr>
          <w:rFonts w:ascii="Times New Roman" w:hAnsi="Times New Roman" w:cs="Times New Roman"/>
          <w:sz w:val="24"/>
          <w:szCs w:val="24"/>
        </w:rPr>
        <w:t xml:space="preserve"> by the head of the fire department, continuously until such time as the building is reoccupied.</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ind w:left="720"/>
        <w:jc w:val="both"/>
        <w:rPr>
          <w:rFonts w:ascii="Times New Roman" w:hAnsi="Times New Roman" w:cs="Times New Roman"/>
          <w:sz w:val="24"/>
          <w:szCs w:val="24"/>
        </w:rPr>
      </w:pPr>
      <w:r w:rsidRPr="003B5A28">
        <w:rPr>
          <w:rFonts w:ascii="Times New Roman" w:hAnsi="Times New Roman" w:cs="Times New Roman"/>
          <w:sz w:val="24"/>
          <w:szCs w:val="24"/>
        </w:rPr>
        <w:t xml:space="preserve">Any building which has been made to conform to the provisions of section 116.2 during vacancy may be reoccupied under its last permitted use and occupancy classification, provided that any systems which were disconnected or shut down during the period of vacancy are restored to fully functional condition and subject to section 105 and M.G.L. c. 40A.  The local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shall be notified in writing prior to re-occupancy.  If said building is changed in use or occupancy or otherwise renovated or altered it shall be subject to the applicable provisions of Chapter 34:  </w:t>
      </w:r>
      <w:r w:rsidRPr="003B5A28">
        <w:rPr>
          <w:rFonts w:ascii="Times New Roman" w:hAnsi="Times New Roman" w:cs="Times New Roman"/>
          <w:i/>
          <w:iCs/>
          <w:sz w:val="24"/>
          <w:szCs w:val="24"/>
        </w:rPr>
        <w:t>Existing Structures</w:t>
      </w:r>
      <w:r w:rsidRPr="003B5A28">
        <w:rPr>
          <w:rFonts w:ascii="Times New Roman" w:hAnsi="Times New Roman" w:cs="Times New Roman"/>
          <w:sz w:val="24"/>
          <w:szCs w:val="24"/>
        </w:rPr>
        <w:t>.</w:t>
      </w:r>
    </w:p>
    <w:p w:rsidR="00CC48D8" w:rsidRPr="003B5A28" w:rsidRDefault="00CC48D8" w:rsidP="00CC48D8">
      <w:pPr>
        <w:pStyle w:val="return"/>
        <w:tabs>
          <w:tab w:val="left" w:pos="1200"/>
          <w:tab w:val="left" w:pos="1555"/>
          <w:tab w:val="left" w:pos="1915"/>
          <w:tab w:val="left" w:pos="2275"/>
          <w:tab w:val="left" w:pos="2635"/>
          <w:tab w:val="left" w:pos="2995"/>
          <w:tab w:val="left" w:pos="7675"/>
        </w:tabs>
        <w:spacing w:line="279" w:lineRule="exact"/>
        <w:jc w:val="both"/>
        <w:rPr>
          <w:b/>
          <w:bCs/>
        </w:rPr>
      </w:pP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r w:rsidRPr="003B5A28">
        <w:rPr>
          <w:rFonts w:ascii="Times New Roman" w:hAnsi="Times New Roman" w:cs="Times New Roman"/>
          <w:b/>
          <w:bCs/>
          <w:sz w:val="24"/>
          <w:szCs w:val="24"/>
        </w:rPr>
        <w:t>116.3 Marking or Identifying Certain Buildings That Are Especially Unsafe in the Case of Fire</w:t>
      </w:r>
      <w:r w:rsidRPr="003B5A28">
        <w:rPr>
          <w:rFonts w:ascii="Times New Roman" w:hAnsi="Times New Roman" w:cs="Times New Roman"/>
          <w:sz w:val="24"/>
          <w:szCs w:val="24"/>
        </w:rPr>
        <w:t xml:space="preserve">.  Any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xml:space="preserve"> who determines that a building is especially unsafe in case of fire under section 116 shall notify the head of the fire department about the existence of said building.  The </w:t>
      </w:r>
      <w:r w:rsidRPr="003B5A28">
        <w:rPr>
          <w:rFonts w:ascii="Times New Roman" w:hAnsi="Times New Roman" w:cs="Times New Roman"/>
          <w:i/>
          <w:iCs/>
          <w:sz w:val="24"/>
          <w:szCs w:val="24"/>
        </w:rPr>
        <w:t>building official</w:t>
      </w:r>
      <w:r w:rsidRPr="003B5A28">
        <w:rPr>
          <w:rFonts w:ascii="Times New Roman" w:hAnsi="Times New Roman" w:cs="Times New Roman"/>
          <w:sz w:val="24"/>
          <w:szCs w:val="24"/>
        </w:rPr>
        <w:t>, in cooperation with the head of the fire department, shall cause said building to be marked in accordance with the marking requirements in 527 CMR 10.00:  </w:t>
      </w:r>
      <w:r w:rsidRPr="003B5A28">
        <w:rPr>
          <w:rFonts w:ascii="Times New Roman" w:hAnsi="Times New Roman" w:cs="Times New Roman"/>
          <w:i/>
          <w:iCs/>
          <w:sz w:val="24"/>
          <w:szCs w:val="24"/>
        </w:rPr>
        <w:t>Fire Prevention, General Provisions</w:t>
      </w:r>
      <w:r w:rsidRPr="003B5A28">
        <w:rPr>
          <w:rFonts w:ascii="Times New Roman" w:hAnsi="Times New Roman" w:cs="Times New Roman"/>
          <w:sz w:val="24"/>
          <w:szCs w:val="24"/>
        </w:rPr>
        <w:t>.</w:t>
      </w:r>
    </w:p>
    <w:p w:rsidR="00CC48D8" w:rsidRPr="003B5A28" w:rsidRDefault="00CC48D8" w:rsidP="00CC48D8">
      <w:pPr>
        <w:tabs>
          <w:tab w:val="left" w:pos="1200"/>
          <w:tab w:val="left" w:pos="1555"/>
          <w:tab w:val="left" w:pos="1915"/>
          <w:tab w:val="left" w:pos="2275"/>
          <w:tab w:val="left" w:pos="2635"/>
          <w:tab w:val="left" w:pos="2995"/>
          <w:tab w:val="left" w:pos="7675"/>
        </w:tabs>
        <w:spacing w:after="0" w:line="279" w:lineRule="exact"/>
        <w:jc w:val="both"/>
        <w:rPr>
          <w:rFonts w:ascii="Times New Roman" w:hAnsi="Times New Roman" w:cs="Times New Roman"/>
          <w:sz w:val="24"/>
          <w:szCs w:val="24"/>
        </w:rPr>
      </w:pPr>
    </w:p>
    <w:p w:rsidR="000C335B" w:rsidRDefault="002E77C6" w:rsidP="00FB0371">
      <w:pPr>
        <w:pStyle w:val="Heading3"/>
        <w:spacing w:after="0"/>
      </w:pPr>
      <w:bookmarkStart w:id="1" w:name="_Toc421101105"/>
      <w:r>
        <w:t>CHAPTER 2</w:t>
      </w:r>
      <w:r w:rsidR="00402513">
        <w:t>: DEFINITIONS</w:t>
      </w:r>
      <w:bookmarkEnd w:id="1"/>
    </w:p>
    <w:p w:rsidR="001A69DE" w:rsidRPr="001A69DE" w:rsidRDefault="001A69DE" w:rsidP="001A69DE">
      <w:pPr>
        <w:rPr>
          <w:lang w:bidi="en-US"/>
        </w:rPr>
      </w:pPr>
    </w:p>
    <w:p w:rsidR="00AE7B25" w:rsidRPr="009B3433" w:rsidRDefault="00AC45E4" w:rsidP="009B0BC5">
      <w:pPr>
        <w:autoSpaceDE w:val="0"/>
        <w:autoSpaceDN w:val="0"/>
        <w:adjustRightInd w:val="0"/>
        <w:spacing w:after="0" w:line="240" w:lineRule="auto"/>
        <w:rPr>
          <w:rFonts w:ascii="Times New Roman" w:hAnsi="Times New Roman" w:cs="Times New Roman"/>
          <w:color w:val="FF0000"/>
          <w:sz w:val="24"/>
          <w:szCs w:val="24"/>
        </w:rPr>
      </w:pPr>
      <w:proofErr w:type="gramStart"/>
      <w:r w:rsidRPr="009B3433">
        <w:rPr>
          <w:rFonts w:ascii="Times New Roman" w:hAnsi="Times New Roman" w:cs="Times New Roman"/>
          <w:b/>
          <w:bCs/>
          <w:sz w:val="24"/>
          <w:szCs w:val="24"/>
        </w:rPr>
        <w:t>BUILDING OFFICIAL.</w:t>
      </w:r>
      <w:proofErr w:type="gramEnd"/>
      <w:r w:rsidRPr="009B3433">
        <w:rPr>
          <w:rFonts w:ascii="Times New Roman" w:hAnsi="Times New Roman" w:cs="Times New Roman"/>
          <w:b/>
          <w:bCs/>
          <w:sz w:val="24"/>
          <w:szCs w:val="24"/>
        </w:rPr>
        <w:t xml:space="preserve"> </w:t>
      </w:r>
      <w:r w:rsidRPr="009B3433">
        <w:rPr>
          <w:rFonts w:ascii="Times New Roman" w:hAnsi="Times New Roman" w:cs="Times New Roman"/>
          <w:strike/>
          <w:sz w:val="24"/>
          <w:szCs w:val="24"/>
        </w:rPr>
        <w:t>The officer or other designated</w:t>
      </w:r>
      <w:r w:rsidR="000D58C4"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authority charged with the </w:t>
      </w:r>
      <w:r w:rsidR="000D58C4" w:rsidRPr="009B3433">
        <w:rPr>
          <w:rFonts w:ascii="Times New Roman" w:hAnsi="Times New Roman" w:cs="Times New Roman"/>
          <w:strike/>
          <w:sz w:val="24"/>
          <w:szCs w:val="24"/>
        </w:rPr>
        <w:t xml:space="preserve"> a</w:t>
      </w:r>
      <w:r w:rsidRPr="009B3433">
        <w:rPr>
          <w:rFonts w:ascii="Times New Roman" w:hAnsi="Times New Roman" w:cs="Times New Roman"/>
          <w:strike/>
          <w:sz w:val="24"/>
          <w:szCs w:val="24"/>
        </w:rPr>
        <w:t>dministration and enforcement</w:t>
      </w:r>
      <w:r w:rsidR="000D58C4"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of this code.</w:t>
      </w:r>
      <w:r w:rsidR="00AE7B25" w:rsidRPr="009B3433">
        <w:rPr>
          <w:rFonts w:ascii="Times New Roman" w:hAnsi="Times New Roman" w:cs="Times New Roman"/>
          <w:color w:val="FF0000"/>
          <w:sz w:val="24"/>
          <w:szCs w:val="24"/>
        </w:rPr>
        <w:t xml:space="preserve"> </w:t>
      </w:r>
      <w:r w:rsidR="00077FA1" w:rsidRPr="009B3433">
        <w:rPr>
          <w:rFonts w:ascii="Times New Roman" w:hAnsi="Times New Roman" w:cs="Times New Roman"/>
          <w:color w:val="FF0000"/>
          <w:sz w:val="24"/>
          <w:szCs w:val="24"/>
        </w:rPr>
        <w:t xml:space="preserve">  </w:t>
      </w:r>
      <w:r w:rsidR="00AE7B25" w:rsidRPr="009B3433">
        <w:rPr>
          <w:rFonts w:ascii="Times New Roman" w:hAnsi="Times New Roman" w:cs="Times New Roman"/>
          <w:color w:val="FF0000"/>
          <w:sz w:val="24"/>
          <w:szCs w:val="24"/>
        </w:rPr>
        <w:t>The building commissioner/inspector of buildings, local inspector or</w:t>
      </w:r>
      <w:r w:rsidR="000D58C4" w:rsidRPr="009B3433">
        <w:rPr>
          <w:rFonts w:ascii="Times New Roman" w:hAnsi="Times New Roman" w:cs="Times New Roman"/>
          <w:color w:val="FF0000"/>
          <w:sz w:val="24"/>
          <w:szCs w:val="24"/>
        </w:rPr>
        <w:t xml:space="preserve"> </w:t>
      </w:r>
      <w:r w:rsidR="00AE7B25" w:rsidRPr="009B3433">
        <w:rPr>
          <w:rFonts w:ascii="Times New Roman" w:hAnsi="Times New Roman" w:cs="Times New Roman"/>
          <w:color w:val="FF0000"/>
          <w:sz w:val="24"/>
          <w:szCs w:val="24"/>
        </w:rPr>
        <w:t>state building inspector charged with the administration and enforcement of this code in</w:t>
      </w:r>
      <w:r w:rsidR="000D58C4" w:rsidRPr="009B3433">
        <w:rPr>
          <w:rFonts w:ascii="Times New Roman" w:hAnsi="Times New Roman" w:cs="Times New Roman"/>
          <w:color w:val="FF0000"/>
          <w:sz w:val="24"/>
          <w:szCs w:val="24"/>
        </w:rPr>
        <w:t xml:space="preserve"> </w:t>
      </w:r>
      <w:r w:rsidR="00AE7B25" w:rsidRPr="009B3433">
        <w:rPr>
          <w:rFonts w:ascii="Times New Roman" w:hAnsi="Times New Roman" w:cs="Times New Roman"/>
          <w:color w:val="FF0000"/>
          <w:sz w:val="24"/>
          <w:szCs w:val="24"/>
        </w:rPr>
        <w:t>accordance with M.G.L. c. 143, §§ 3 and 3A.</w:t>
      </w:r>
    </w:p>
    <w:p w:rsidR="0032570F" w:rsidRDefault="00AC45E4"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BASIC WIND SPEED. </w:t>
      </w:r>
      <w:r w:rsidRPr="009B3433">
        <w:rPr>
          <w:rFonts w:ascii="Times New Roman" w:hAnsi="Times New Roman" w:cs="Times New Roman"/>
          <w:sz w:val="24"/>
          <w:szCs w:val="24"/>
        </w:rPr>
        <w:t>Three-second gust speed at 33</w:t>
      </w:r>
      <w:r w:rsidR="000D58C4" w:rsidRPr="009B3433">
        <w:rPr>
          <w:rFonts w:ascii="Times New Roman" w:hAnsi="Times New Roman" w:cs="Times New Roman"/>
          <w:sz w:val="24"/>
          <w:szCs w:val="24"/>
        </w:rPr>
        <w:t xml:space="preserve"> </w:t>
      </w:r>
      <w:r w:rsidRPr="009B3433">
        <w:rPr>
          <w:rFonts w:ascii="Times New Roman" w:hAnsi="Times New Roman" w:cs="Times New Roman"/>
          <w:sz w:val="24"/>
          <w:szCs w:val="24"/>
        </w:rPr>
        <w:t>feet (10 058 mm) above the ground in Exposure C (see Section</w:t>
      </w:r>
      <w:r w:rsidR="00C86EA0"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R301.2.1) as given in </w:t>
      </w:r>
      <w:r w:rsidRPr="0015769A">
        <w:rPr>
          <w:rFonts w:ascii="Times New Roman" w:hAnsi="Times New Roman" w:cs="Times New Roman"/>
          <w:strike/>
          <w:sz w:val="24"/>
          <w:szCs w:val="24"/>
        </w:rPr>
        <w:t xml:space="preserve">Figure </w:t>
      </w:r>
      <w:proofErr w:type="gramStart"/>
      <w:r w:rsidRPr="0015769A">
        <w:rPr>
          <w:rFonts w:ascii="Times New Roman" w:hAnsi="Times New Roman" w:cs="Times New Roman"/>
          <w:strike/>
          <w:sz w:val="24"/>
          <w:szCs w:val="24"/>
        </w:rPr>
        <w:t>R301.2(</w:t>
      </w:r>
      <w:proofErr w:type="gramEnd"/>
      <w:r w:rsidRPr="0015769A">
        <w:rPr>
          <w:rFonts w:ascii="Times New Roman" w:hAnsi="Times New Roman" w:cs="Times New Roman"/>
          <w:strike/>
          <w:sz w:val="24"/>
          <w:szCs w:val="24"/>
        </w:rPr>
        <w:t>4)A</w:t>
      </w:r>
      <w:r w:rsidR="00077FA1" w:rsidRPr="009B3433">
        <w:rPr>
          <w:rFonts w:ascii="Times New Roman" w:hAnsi="Times New Roman" w:cs="Times New Roman"/>
          <w:sz w:val="24"/>
          <w:szCs w:val="24"/>
        </w:rPr>
        <w:t xml:space="preserve"> </w:t>
      </w:r>
      <w:r w:rsidR="00AE7B25" w:rsidRPr="00516383">
        <w:rPr>
          <w:rFonts w:ascii="Times New Roman" w:hAnsi="Times New Roman" w:cs="Times New Roman"/>
          <w:color w:val="FF0000"/>
          <w:sz w:val="24"/>
          <w:szCs w:val="24"/>
        </w:rPr>
        <w:t>Table R301.2(4</w:t>
      </w:r>
      <w:r w:rsidR="00CE15FB" w:rsidRPr="00516383">
        <w:rPr>
          <w:rFonts w:ascii="Times New Roman" w:hAnsi="Times New Roman" w:cs="Times New Roman"/>
          <w:color w:val="FF0000"/>
          <w:sz w:val="24"/>
          <w:szCs w:val="24"/>
        </w:rPr>
        <w:t>)</w:t>
      </w:r>
      <w:r w:rsidR="00516383">
        <w:rPr>
          <w:rFonts w:ascii="Times New Roman" w:hAnsi="Times New Roman" w:cs="Times New Roman"/>
          <w:color w:val="FF0000"/>
          <w:sz w:val="24"/>
          <w:szCs w:val="24"/>
        </w:rPr>
        <w:t>.</w:t>
      </w:r>
    </w:p>
    <w:p w:rsidR="00AC45E4" w:rsidRPr="00CE15FB" w:rsidRDefault="0030381E" w:rsidP="009B0BC5">
      <w:pPr>
        <w:autoSpaceDE w:val="0"/>
        <w:autoSpaceDN w:val="0"/>
        <w:adjustRightInd w:val="0"/>
        <w:spacing w:after="0" w:line="240" w:lineRule="auto"/>
        <w:rPr>
          <w:rFonts w:ascii="Times New Roman" w:hAnsi="Times New Roman" w:cs="Times New Roman"/>
          <w:bCs/>
          <w:color w:val="FF0000"/>
          <w:sz w:val="24"/>
          <w:szCs w:val="24"/>
        </w:rPr>
      </w:pPr>
      <w:r w:rsidRPr="0032570F">
        <w:rPr>
          <w:rFonts w:ascii="Times New Roman" w:hAnsi="Times New Roman" w:cs="Times New Roman"/>
          <w:b/>
          <w:bCs/>
          <w:color w:val="FF0000"/>
          <w:sz w:val="24"/>
          <w:szCs w:val="24"/>
        </w:rPr>
        <w:t xml:space="preserve">COASTAL DUNE.  </w:t>
      </w:r>
      <w:r w:rsidRPr="00CE15FB">
        <w:rPr>
          <w:rFonts w:ascii="Times New Roman" w:hAnsi="Times New Roman" w:cs="Times New Roman"/>
          <w:bCs/>
          <w:color w:val="FF0000"/>
          <w:sz w:val="24"/>
          <w:szCs w:val="24"/>
        </w:rPr>
        <w:t xml:space="preserve">A coastal dune is a coastal wetland resource area </w:t>
      </w:r>
      <w:r w:rsidR="0032570F" w:rsidRPr="00CE15FB">
        <w:rPr>
          <w:rFonts w:ascii="Times New Roman" w:hAnsi="Times New Roman" w:cs="Times New Roman"/>
          <w:bCs/>
          <w:color w:val="FF0000"/>
          <w:sz w:val="24"/>
          <w:szCs w:val="24"/>
        </w:rPr>
        <w:t xml:space="preserve">and is </w:t>
      </w:r>
      <w:r w:rsidRPr="00CE15FB">
        <w:rPr>
          <w:rFonts w:ascii="Times New Roman" w:hAnsi="Times New Roman" w:cs="Times New Roman"/>
          <w:bCs/>
          <w:color w:val="FF0000"/>
          <w:sz w:val="24"/>
          <w:szCs w:val="24"/>
        </w:rPr>
        <w:t>subject to the construction requirements of section R322.4</w:t>
      </w:r>
      <w:r w:rsidR="0032570F" w:rsidRPr="00CE15FB">
        <w:rPr>
          <w:rFonts w:ascii="Times New Roman" w:hAnsi="Times New Roman" w:cs="Times New Roman"/>
          <w:bCs/>
          <w:color w:val="FF0000"/>
          <w:sz w:val="24"/>
          <w:szCs w:val="24"/>
        </w:rPr>
        <w:t>.</w:t>
      </w:r>
    </w:p>
    <w:p w:rsidR="00255631"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30381E">
        <w:rPr>
          <w:rFonts w:ascii="Times New Roman" w:hAnsi="Times New Roman" w:cs="Times New Roman"/>
          <w:b/>
          <w:bCs/>
          <w:color w:val="FF0000"/>
          <w:sz w:val="24"/>
          <w:szCs w:val="24"/>
        </w:rPr>
        <w:t>COASTAL WETLAND RESOURCE AREA</w:t>
      </w:r>
      <w:r w:rsidR="008D5C10">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A</w:t>
      </w:r>
      <w:r w:rsidR="00255631" w:rsidRPr="009B3433">
        <w:rPr>
          <w:rFonts w:ascii="Times New Roman" w:hAnsi="Times New Roman" w:cs="Times New Roman"/>
          <w:color w:val="FF0000"/>
          <w:sz w:val="24"/>
          <w:szCs w:val="24"/>
        </w:rPr>
        <w:t>n</w:t>
      </w:r>
      <w:r w:rsidR="0032570F">
        <w:rPr>
          <w:rFonts w:ascii="Times New Roman" w:hAnsi="Times New Roman" w:cs="Times New Roman"/>
          <w:color w:val="FF0000"/>
          <w:sz w:val="24"/>
          <w:szCs w:val="24"/>
        </w:rPr>
        <w:t>y</w:t>
      </w:r>
      <w:r w:rsidR="00255631"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 xml:space="preserve">coastal wetland resource </w:t>
      </w:r>
      <w:r w:rsidR="0032570F">
        <w:rPr>
          <w:rFonts w:ascii="Times New Roman" w:hAnsi="Times New Roman" w:cs="Times New Roman"/>
          <w:color w:val="FF0000"/>
          <w:sz w:val="24"/>
          <w:szCs w:val="24"/>
        </w:rPr>
        <w:t xml:space="preserve">area </w:t>
      </w:r>
      <w:r w:rsidRPr="009B3433">
        <w:rPr>
          <w:rFonts w:ascii="Times New Roman" w:hAnsi="Times New Roman" w:cs="Times New Roman"/>
          <w:color w:val="FF0000"/>
          <w:sz w:val="24"/>
          <w:szCs w:val="24"/>
        </w:rPr>
        <w:t>subject to</w:t>
      </w:r>
      <w:r w:rsidR="00B1382A"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protection under the Wetlands Protection Act, M.G.L. c. 131, § 40, and the Wetlands Protection</w:t>
      </w:r>
      <w:r w:rsidR="00255631"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 xml:space="preserve">Act Regulations, 310 CMR 10.21 through 10.35. </w:t>
      </w:r>
      <w:r w:rsidR="00255631" w:rsidRPr="009B3433">
        <w:rPr>
          <w:rFonts w:ascii="Times New Roman" w:hAnsi="Times New Roman" w:cs="Times New Roman"/>
          <w:color w:val="FF0000"/>
          <w:sz w:val="24"/>
          <w:szCs w:val="24"/>
        </w:rPr>
        <w:t xml:space="preserve">Coastal wetland resource areas </w:t>
      </w:r>
      <w:r w:rsidR="00B1382A" w:rsidRPr="009B3433">
        <w:rPr>
          <w:rFonts w:ascii="Times New Roman" w:hAnsi="Times New Roman" w:cs="Times New Roman"/>
          <w:color w:val="FF0000"/>
          <w:sz w:val="24"/>
          <w:szCs w:val="24"/>
        </w:rPr>
        <w:t>i</w:t>
      </w:r>
      <w:r w:rsidRPr="009B3433">
        <w:rPr>
          <w:rFonts w:ascii="Times New Roman" w:hAnsi="Times New Roman" w:cs="Times New Roman"/>
          <w:color w:val="FF0000"/>
          <w:sz w:val="24"/>
          <w:szCs w:val="24"/>
        </w:rPr>
        <w:t>nclude</w:t>
      </w:r>
      <w:r w:rsidR="00255631"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barrier beaches, coastal beaches, coastal dunes, rocky intertidal shores, tidal flats, land subject</w:t>
      </w:r>
      <w:r w:rsidR="00255631"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to 100 year coastal storm flowage, coastal banks, land containing shellfish, lands subject to tidal</w:t>
      </w:r>
      <w:r w:rsidR="00255631"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action, and lands under an estuary, salt pond or certain streams, ponds, rivers, lakes or creeks</w:t>
      </w:r>
      <w:r w:rsidR="00255631"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within the coastal zone that are anadromous/catadromous fish runs</w:t>
      </w:r>
      <w:r w:rsidR="00B1382A" w:rsidRPr="009B3433">
        <w:rPr>
          <w:rFonts w:ascii="Times New Roman" w:hAnsi="Times New Roman" w:cs="Times New Roman"/>
          <w:color w:val="FF0000"/>
          <w:sz w:val="24"/>
          <w:szCs w:val="24"/>
        </w:rPr>
        <w:t>.</w:t>
      </w:r>
      <w:r w:rsidR="00B1382A" w:rsidRPr="009B3433">
        <w:rPr>
          <w:rFonts w:ascii="Times New Roman" w:hAnsi="Times New Roman" w:cs="Times New Roman"/>
          <w:strike/>
          <w:color w:val="FF0000"/>
          <w:sz w:val="24"/>
          <w:szCs w:val="24"/>
        </w:rPr>
        <w:t xml:space="preserve"> </w:t>
      </w:r>
      <w:r w:rsidR="00255631" w:rsidRPr="009B3433">
        <w:rPr>
          <w:rFonts w:ascii="Times New Roman" w:hAnsi="Times New Roman" w:cs="Times New Roman"/>
          <w:color w:val="FF0000"/>
          <w:sz w:val="24"/>
          <w:szCs w:val="24"/>
        </w:rPr>
        <w:t xml:space="preserve">Coastal wetland resources are shown on a map entitled “Map of Coastal Wetland Resources For Building Officials”.  Once a coastal wetland resource is identified coastal dunes </w:t>
      </w:r>
      <w:r w:rsidR="004339A9" w:rsidRPr="009B3433">
        <w:rPr>
          <w:rFonts w:ascii="Times New Roman" w:hAnsi="Times New Roman" w:cs="Times New Roman"/>
          <w:color w:val="FF0000"/>
          <w:sz w:val="24"/>
          <w:szCs w:val="24"/>
        </w:rPr>
        <w:t xml:space="preserve">within that resource </w:t>
      </w:r>
      <w:r w:rsidR="00255631" w:rsidRPr="009B3433">
        <w:rPr>
          <w:rFonts w:ascii="Times New Roman" w:hAnsi="Times New Roman" w:cs="Times New Roman"/>
          <w:color w:val="FF0000"/>
          <w:sz w:val="24"/>
          <w:szCs w:val="24"/>
        </w:rPr>
        <w:t xml:space="preserve">are delineated in accordance with </w:t>
      </w:r>
      <w:r w:rsidR="007350F8" w:rsidRPr="009B3433">
        <w:rPr>
          <w:rFonts w:ascii="Times New Roman" w:hAnsi="Times New Roman" w:cs="Times New Roman"/>
          <w:color w:val="FF0000"/>
          <w:sz w:val="24"/>
          <w:szCs w:val="24"/>
        </w:rPr>
        <w:t>guidance provided</w:t>
      </w:r>
      <w:r w:rsidR="003825B5" w:rsidRPr="009B3433">
        <w:rPr>
          <w:rFonts w:ascii="Times New Roman" w:hAnsi="Times New Roman" w:cs="Times New Roman"/>
          <w:color w:val="FF0000"/>
          <w:sz w:val="24"/>
          <w:szCs w:val="24"/>
        </w:rPr>
        <w:t xml:space="preserve"> on the map</w:t>
      </w:r>
      <w:r w:rsidR="00255631" w:rsidRPr="009B3433">
        <w:rPr>
          <w:rFonts w:ascii="Times New Roman" w:hAnsi="Times New Roman" w:cs="Times New Roman"/>
          <w:color w:val="FF0000"/>
          <w:sz w:val="24"/>
          <w:szCs w:val="24"/>
        </w:rPr>
        <w:t>.</w:t>
      </w:r>
    </w:p>
    <w:p w:rsidR="00D664EF" w:rsidRPr="00C87A60" w:rsidRDefault="00D664EF" w:rsidP="00D664EF">
      <w:pPr>
        <w:autoSpaceDE w:val="0"/>
        <w:autoSpaceDN w:val="0"/>
        <w:adjustRightInd w:val="0"/>
        <w:spacing w:after="0" w:line="240" w:lineRule="auto"/>
        <w:rPr>
          <w:rFonts w:ascii="Times New Roman" w:hAnsi="Times New Roman"/>
          <w:bCs/>
          <w:color w:val="FF0000"/>
          <w:sz w:val="24"/>
          <w:szCs w:val="24"/>
        </w:rPr>
      </w:pPr>
      <w:proofErr w:type="gramStart"/>
      <w:r w:rsidRPr="00C87A60">
        <w:rPr>
          <w:rFonts w:ascii="Times New Roman" w:hAnsi="Times New Roman"/>
          <w:b/>
          <w:bCs/>
          <w:color w:val="FF0000"/>
          <w:sz w:val="24"/>
          <w:szCs w:val="24"/>
        </w:rPr>
        <w:t>ELECTRIC VEHICLE SERVICE EQUIPMENT (EVSE) Level -2 (220 - 240V).</w:t>
      </w:r>
      <w:proofErr w:type="gramEnd"/>
      <w:r w:rsidRPr="00C87A60">
        <w:rPr>
          <w:rFonts w:ascii="Times New Roman" w:hAnsi="Times New Roman"/>
          <w:b/>
          <w:bCs/>
          <w:color w:val="FF0000"/>
          <w:sz w:val="24"/>
          <w:szCs w:val="24"/>
        </w:rPr>
        <w:t xml:space="preserve"> </w:t>
      </w:r>
      <w:r w:rsidRPr="00C87A60">
        <w:rPr>
          <w:rFonts w:ascii="Times New Roman" w:hAnsi="Times New Roman"/>
          <w:bCs/>
          <w:color w:val="FF0000"/>
          <w:sz w:val="24"/>
          <w:szCs w:val="24"/>
        </w:rPr>
        <w:t>Equipment expressly designed for the safe charging of battery electric and plug-in hybrid electric vehicles.</w:t>
      </w:r>
    </w:p>
    <w:p w:rsidR="00AE7B25" w:rsidRPr="009B3433" w:rsidRDefault="00AC45E4" w:rsidP="009B0BC5">
      <w:pPr>
        <w:autoSpaceDE w:val="0"/>
        <w:autoSpaceDN w:val="0"/>
        <w:adjustRightInd w:val="0"/>
        <w:spacing w:after="0" w:line="240" w:lineRule="auto"/>
        <w:rPr>
          <w:rFonts w:ascii="Times New Roman" w:hAnsi="Times New Roman" w:cs="Times New Roman"/>
          <w:color w:val="FF0000"/>
          <w:sz w:val="24"/>
          <w:szCs w:val="24"/>
        </w:rPr>
      </w:pPr>
      <w:proofErr w:type="gramStart"/>
      <w:r w:rsidRPr="009B3433">
        <w:rPr>
          <w:rFonts w:ascii="Times New Roman" w:hAnsi="Times New Roman" w:cs="Times New Roman"/>
          <w:b/>
          <w:bCs/>
          <w:sz w:val="24"/>
          <w:szCs w:val="24"/>
        </w:rPr>
        <w:t>JURISDICTION.</w:t>
      </w:r>
      <w:proofErr w:type="gramEnd"/>
      <w:r w:rsidRPr="009B3433">
        <w:rPr>
          <w:rFonts w:ascii="Times New Roman" w:hAnsi="Times New Roman" w:cs="Times New Roman"/>
          <w:b/>
          <w:bCs/>
          <w:sz w:val="24"/>
          <w:szCs w:val="24"/>
        </w:rPr>
        <w:t xml:space="preserve"> </w:t>
      </w:r>
      <w:r w:rsidRPr="009B3433">
        <w:rPr>
          <w:rFonts w:ascii="Times New Roman" w:hAnsi="Times New Roman" w:cs="Times New Roman"/>
          <w:strike/>
          <w:sz w:val="24"/>
          <w:szCs w:val="24"/>
        </w:rPr>
        <w:t>The governmental unit</w:t>
      </w:r>
      <w:r w:rsidR="000D58C4" w:rsidRPr="009B3433">
        <w:rPr>
          <w:rFonts w:ascii="Times New Roman" w:hAnsi="Times New Roman" w:cs="Times New Roman"/>
          <w:strike/>
          <w:sz w:val="24"/>
          <w:szCs w:val="24"/>
        </w:rPr>
        <w:t xml:space="preserve">  </w:t>
      </w:r>
      <w:r w:rsidR="00A426F6" w:rsidRPr="009B3433">
        <w:rPr>
          <w:rFonts w:ascii="Times New Roman" w:hAnsi="Times New Roman" w:cs="Times New Roman"/>
          <w:strike/>
          <w:sz w:val="24"/>
          <w:szCs w:val="24"/>
        </w:rPr>
        <w:t>adopted this code under due legislative authority</w:t>
      </w:r>
      <w:r w:rsidR="000D58C4"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that has</w:t>
      </w:r>
      <w:r w:rsidR="00A426F6" w:rsidRPr="009B3433">
        <w:rPr>
          <w:rFonts w:ascii="Times New Roman" w:hAnsi="Times New Roman" w:cs="Times New Roman"/>
          <w:sz w:val="24"/>
          <w:szCs w:val="24"/>
        </w:rPr>
        <w:t xml:space="preserve">  </w:t>
      </w:r>
      <w:r w:rsidR="00AE7B25" w:rsidRPr="009B3433">
        <w:rPr>
          <w:rFonts w:ascii="Times New Roman" w:hAnsi="Times New Roman" w:cs="Times New Roman"/>
          <w:color w:val="FF0000"/>
          <w:sz w:val="24"/>
          <w:szCs w:val="24"/>
        </w:rPr>
        <w:t>The Board of Building Regulations and Standards.</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NATIVE LUMBER</w:t>
      </w:r>
      <w:r w:rsidRPr="009B3433">
        <w:rPr>
          <w:rFonts w:ascii="Times New Roman" w:hAnsi="Times New Roman" w:cs="Times New Roman"/>
          <w:color w:val="FF0000"/>
          <w:sz w:val="24"/>
          <w:szCs w:val="24"/>
        </w:rPr>
        <w:t>. Native lumber is wood processed in the Commonwealth of Massachusetts</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by a mill registered in accordance with 780 CMR 110.R4: </w:t>
      </w:r>
      <w:r w:rsidRPr="009B3433">
        <w:rPr>
          <w:rFonts w:ascii="Times New Roman" w:hAnsi="Times New Roman" w:cs="Times New Roman"/>
          <w:i/>
          <w:iCs/>
          <w:color w:val="FF0000"/>
          <w:sz w:val="24"/>
          <w:szCs w:val="24"/>
        </w:rPr>
        <w:t>Licensing Native Lumber Producers</w:t>
      </w:r>
      <w:r w:rsidRPr="009B3433">
        <w:rPr>
          <w:rFonts w:ascii="Times New Roman" w:hAnsi="Times New Roman" w:cs="Times New Roman"/>
          <w:color w:val="FF0000"/>
          <w:sz w:val="24"/>
          <w:szCs w:val="24"/>
        </w:rPr>
        <w:t>.</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Such wood is ungraded but is stamped or certified in accordance with the requirements of</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780 CMR 110.R4. For the purpose of this definition, native lumber shall be restricted to the use</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in one- and two-story dwellings, barns, sheds, agricultural and accessory buildings and other</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structures when permitted by 780 CMR 110.R4.</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OFFICIAL INTERPRETATION</w:t>
      </w:r>
      <w:r w:rsidRPr="009B3433">
        <w:rPr>
          <w:rFonts w:ascii="Times New Roman" w:hAnsi="Times New Roman" w:cs="Times New Roman"/>
          <w:color w:val="FF0000"/>
          <w:sz w:val="24"/>
          <w:szCs w:val="24"/>
        </w:rPr>
        <w:t>. A written interpretation made by the Board of Building</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Regulations and Standards (BBRS), under authority of M.G.L. c. 143, § 94(e), or by the State</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Building Code Appeals Board under authority of M.G.L. c. 143, § 100 of any provision of this</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code, or its referenced standards, except the </w:t>
      </w:r>
      <w:r w:rsidRPr="009B3433">
        <w:rPr>
          <w:rFonts w:ascii="Times New Roman" w:hAnsi="Times New Roman" w:cs="Times New Roman"/>
          <w:i/>
          <w:iCs/>
          <w:color w:val="FF0000"/>
          <w:sz w:val="24"/>
          <w:szCs w:val="24"/>
        </w:rPr>
        <w:t>specialized codes</w:t>
      </w:r>
      <w:r w:rsidRPr="009B3433">
        <w:rPr>
          <w:rFonts w:ascii="Times New Roman" w:hAnsi="Times New Roman" w:cs="Times New Roman"/>
          <w:color w:val="FF0000"/>
          <w:sz w:val="24"/>
          <w:szCs w:val="24"/>
        </w:rPr>
        <w:t>.</w:t>
      </w:r>
    </w:p>
    <w:p w:rsidR="00AE7B25" w:rsidRPr="009B3433" w:rsidRDefault="00AC45E4"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REGISTERED DESIGN PROFESSIONAL. </w:t>
      </w:r>
      <w:r w:rsidRPr="009B3433">
        <w:rPr>
          <w:rFonts w:ascii="Times New Roman" w:hAnsi="Times New Roman" w:cs="Times New Roman"/>
          <w:sz w:val="24"/>
          <w:szCs w:val="24"/>
        </w:rPr>
        <w:t>An</w:t>
      </w:r>
      <w:r w:rsidR="000D58C4" w:rsidRPr="009B3433">
        <w:rPr>
          <w:rFonts w:ascii="Times New Roman" w:hAnsi="Times New Roman" w:cs="Times New Roman"/>
          <w:sz w:val="24"/>
          <w:szCs w:val="24"/>
        </w:rPr>
        <w:t xml:space="preserve"> </w:t>
      </w:r>
      <w:r w:rsidRPr="009B3433">
        <w:rPr>
          <w:rFonts w:ascii="Times New Roman" w:hAnsi="Times New Roman" w:cs="Times New Roman"/>
          <w:sz w:val="24"/>
          <w:szCs w:val="24"/>
        </w:rPr>
        <w:t>individual who is registered or licensed to practice their</w:t>
      </w:r>
      <w:r w:rsidR="000D58C4" w:rsidRPr="009B3433">
        <w:rPr>
          <w:rFonts w:ascii="Times New Roman" w:hAnsi="Times New Roman" w:cs="Times New Roman"/>
          <w:sz w:val="24"/>
          <w:szCs w:val="24"/>
        </w:rPr>
        <w:t xml:space="preserve"> </w:t>
      </w:r>
      <w:r w:rsidRPr="009B3433">
        <w:rPr>
          <w:rFonts w:ascii="Times New Roman" w:hAnsi="Times New Roman" w:cs="Times New Roman"/>
          <w:sz w:val="24"/>
          <w:szCs w:val="24"/>
        </w:rPr>
        <w:t>respective design profession as defined by the statutory</w:t>
      </w:r>
      <w:r w:rsidR="000D58C4" w:rsidRPr="009B3433">
        <w:rPr>
          <w:rFonts w:ascii="Times New Roman" w:hAnsi="Times New Roman" w:cs="Times New Roman"/>
          <w:sz w:val="24"/>
          <w:szCs w:val="24"/>
        </w:rPr>
        <w:t xml:space="preserve"> </w:t>
      </w:r>
      <w:r w:rsidRPr="009B3433">
        <w:rPr>
          <w:rFonts w:ascii="Times New Roman" w:hAnsi="Times New Roman" w:cs="Times New Roman"/>
          <w:sz w:val="24"/>
          <w:szCs w:val="24"/>
        </w:rPr>
        <w:t>requirements of the professional registration laws of</w:t>
      </w:r>
      <w:r w:rsidR="00AD4B04" w:rsidRPr="009B3433">
        <w:rPr>
          <w:rFonts w:ascii="Times New Roman" w:hAnsi="Times New Roman" w:cs="Times New Roman"/>
          <w:sz w:val="24"/>
          <w:szCs w:val="24"/>
        </w:rPr>
        <w:t xml:space="preserve"> </w:t>
      </w:r>
      <w:r w:rsidRPr="009B3433">
        <w:rPr>
          <w:rFonts w:ascii="Times New Roman" w:hAnsi="Times New Roman" w:cs="Times New Roman"/>
          <w:strike/>
          <w:sz w:val="24"/>
          <w:szCs w:val="24"/>
        </w:rPr>
        <w:t>the state</w:t>
      </w:r>
      <w:r w:rsidR="000D58C4"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or </w:t>
      </w:r>
      <w:r w:rsidRPr="009B3433">
        <w:rPr>
          <w:rFonts w:ascii="Times New Roman" w:hAnsi="Times New Roman" w:cs="Times New Roman"/>
          <w:i/>
          <w:iCs/>
          <w:strike/>
          <w:sz w:val="24"/>
          <w:szCs w:val="24"/>
        </w:rPr>
        <w:t xml:space="preserve">jurisdiction </w:t>
      </w:r>
      <w:r w:rsidRPr="009B3433">
        <w:rPr>
          <w:rFonts w:ascii="Times New Roman" w:hAnsi="Times New Roman" w:cs="Times New Roman"/>
          <w:strike/>
          <w:sz w:val="24"/>
          <w:szCs w:val="24"/>
        </w:rPr>
        <w:t>in which the project is to be constructed</w:t>
      </w:r>
      <w:r w:rsidR="00AE7B25" w:rsidRPr="009B3433">
        <w:rPr>
          <w:rFonts w:ascii="Times New Roman" w:hAnsi="Times New Roman" w:cs="Times New Roman"/>
          <w:color w:val="FF0000"/>
          <w:sz w:val="24"/>
          <w:szCs w:val="24"/>
        </w:rPr>
        <w:t xml:space="preserve"> Massachusetts.</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SPECIALIZED CODES</w:t>
      </w:r>
      <w:r w:rsidRPr="009B3433">
        <w:rPr>
          <w:rFonts w:ascii="Times New Roman" w:hAnsi="Times New Roman" w:cs="Times New Roman"/>
          <w:color w:val="FF0000"/>
          <w:sz w:val="24"/>
          <w:szCs w:val="24"/>
        </w:rPr>
        <w:t>. Codes, rules or regulations pertaining to building construction,</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reconstruction, alteration, repair or demolition promulgated by and under the authority of various</w:t>
      </w:r>
    </w:p>
    <w:p w:rsidR="00AE7B25" w:rsidRPr="009B3433" w:rsidRDefault="00AE7B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boards authorized by the general court. </w:t>
      </w:r>
      <w:r w:rsidRPr="009B3433">
        <w:rPr>
          <w:rFonts w:ascii="Times New Roman" w:hAnsi="Times New Roman" w:cs="Times New Roman"/>
          <w:i/>
          <w:iCs/>
          <w:color w:val="FF0000"/>
          <w:sz w:val="24"/>
          <w:szCs w:val="24"/>
        </w:rPr>
        <w:t xml:space="preserve">See </w:t>
      </w:r>
      <w:r w:rsidRPr="009B3433">
        <w:rPr>
          <w:rFonts w:ascii="Times New Roman" w:hAnsi="Times New Roman" w:cs="Times New Roman"/>
          <w:color w:val="FF0000"/>
          <w:sz w:val="24"/>
          <w:szCs w:val="24"/>
        </w:rPr>
        <w:t>M.G.L. c. 143, § 96.</w:t>
      </w:r>
    </w:p>
    <w:p w:rsidR="008E06F8" w:rsidRDefault="00AE7B25" w:rsidP="009B0BC5">
      <w:pPr>
        <w:autoSpaceDE w:val="0"/>
        <w:autoSpaceDN w:val="0"/>
        <w:adjustRightInd w:val="0"/>
        <w:spacing w:after="0" w:line="240" w:lineRule="auto"/>
        <w:rPr>
          <w:rFonts w:ascii="Times New Roman" w:hAnsi="Times New Roman" w:cs="Times New Roman"/>
          <w:b/>
          <w:bCs/>
          <w:color w:val="0000FF"/>
          <w:sz w:val="24"/>
          <w:szCs w:val="24"/>
        </w:rPr>
      </w:pPr>
      <w:proofErr w:type="gramStart"/>
      <w:r w:rsidRPr="003D73EA">
        <w:rPr>
          <w:rFonts w:ascii="Times New Roman" w:hAnsi="Times New Roman" w:cs="Times New Roman"/>
          <w:b/>
          <w:bCs/>
          <w:sz w:val="24"/>
          <w:szCs w:val="24"/>
        </w:rPr>
        <w:t>WINDBORNE DEBRIS REGION</w:t>
      </w:r>
      <w:r w:rsidRPr="0004342A">
        <w:rPr>
          <w:rFonts w:ascii="Times New Roman" w:hAnsi="Times New Roman" w:cs="Times New Roman"/>
          <w:b/>
          <w:bCs/>
          <w:sz w:val="24"/>
          <w:szCs w:val="24"/>
        </w:rPr>
        <w:t>.</w:t>
      </w:r>
      <w:proofErr w:type="gramEnd"/>
      <w:r w:rsidRPr="0004342A">
        <w:rPr>
          <w:rFonts w:ascii="Times New Roman" w:hAnsi="Times New Roman" w:cs="Times New Roman"/>
          <w:b/>
          <w:bCs/>
          <w:sz w:val="24"/>
          <w:szCs w:val="24"/>
        </w:rPr>
        <w:t xml:space="preserve"> </w:t>
      </w:r>
      <w:proofErr w:type="gramStart"/>
      <w:r w:rsidR="008D0BD6">
        <w:rPr>
          <w:rFonts w:ascii="Times New Roman" w:hAnsi="Times New Roman" w:cs="Times New Roman"/>
          <w:b/>
          <w:bCs/>
          <w:color w:val="FF0000"/>
          <w:sz w:val="24"/>
          <w:szCs w:val="24"/>
        </w:rPr>
        <w:t>Reserved.</w:t>
      </w:r>
      <w:proofErr w:type="gramEnd"/>
      <w:r w:rsidR="008D0BD6">
        <w:rPr>
          <w:rFonts w:ascii="Times New Roman" w:hAnsi="Times New Roman" w:cs="Times New Roman"/>
          <w:b/>
          <w:bCs/>
          <w:color w:val="FF0000"/>
          <w:sz w:val="24"/>
          <w:szCs w:val="24"/>
        </w:rPr>
        <w:t xml:space="preserve">  </w:t>
      </w:r>
    </w:p>
    <w:p w:rsidR="00D31967" w:rsidRPr="008D0BD6" w:rsidRDefault="00AE7B25" w:rsidP="009B0BC5">
      <w:pPr>
        <w:autoSpaceDE w:val="0"/>
        <w:autoSpaceDN w:val="0"/>
        <w:adjustRightInd w:val="0"/>
        <w:spacing w:after="0" w:line="240" w:lineRule="auto"/>
        <w:rPr>
          <w:rFonts w:ascii="Times New Roman" w:hAnsi="Times New Roman" w:cs="Times New Roman"/>
          <w:strike/>
          <w:sz w:val="24"/>
          <w:szCs w:val="24"/>
        </w:rPr>
      </w:pPr>
      <w:r w:rsidRPr="008D0BD6">
        <w:rPr>
          <w:rFonts w:ascii="Times New Roman" w:hAnsi="Times New Roman" w:cs="Times New Roman"/>
          <w:strike/>
          <w:sz w:val="24"/>
          <w:szCs w:val="24"/>
        </w:rPr>
        <w:t xml:space="preserve">Areas within </w:t>
      </w:r>
      <w:r w:rsidRPr="008D0BD6">
        <w:rPr>
          <w:rFonts w:ascii="Times New Roman" w:hAnsi="Times New Roman" w:cs="Times New Roman"/>
          <w:i/>
          <w:iCs/>
          <w:strike/>
          <w:sz w:val="24"/>
          <w:szCs w:val="24"/>
        </w:rPr>
        <w:t>hurricane-</w:t>
      </w:r>
      <w:r w:rsidR="000D58C4" w:rsidRPr="008D0BD6">
        <w:rPr>
          <w:rFonts w:ascii="Times New Roman" w:hAnsi="Times New Roman" w:cs="Times New Roman"/>
          <w:i/>
          <w:iCs/>
          <w:strike/>
          <w:sz w:val="24"/>
          <w:szCs w:val="24"/>
        </w:rPr>
        <w:t xml:space="preserve"> </w:t>
      </w:r>
      <w:r w:rsidRPr="008D0BD6">
        <w:rPr>
          <w:rFonts w:ascii="Times New Roman" w:hAnsi="Times New Roman" w:cs="Times New Roman"/>
          <w:i/>
          <w:iCs/>
          <w:strike/>
          <w:sz w:val="24"/>
          <w:szCs w:val="24"/>
        </w:rPr>
        <w:t xml:space="preserve">prone regions </w:t>
      </w:r>
      <w:r w:rsidRPr="008D0BD6">
        <w:rPr>
          <w:rFonts w:ascii="Times New Roman" w:hAnsi="Times New Roman" w:cs="Times New Roman"/>
          <w:strike/>
          <w:sz w:val="24"/>
          <w:szCs w:val="24"/>
        </w:rPr>
        <w:t>located in accordance with one of the</w:t>
      </w:r>
      <w:r w:rsidR="000D58C4" w:rsidRPr="008D0BD6">
        <w:rPr>
          <w:rFonts w:ascii="Times New Roman" w:hAnsi="Times New Roman" w:cs="Times New Roman"/>
          <w:strike/>
          <w:sz w:val="24"/>
          <w:szCs w:val="24"/>
        </w:rPr>
        <w:t xml:space="preserve"> </w:t>
      </w:r>
      <w:r w:rsidRPr="008D0BD6">
        <w:rPr>
          <w:rFonts w:ascii="Times New Roman" w:hAnsi="Times New Roman" w:cs="Times New Roman"/>
          <w:strike/>
          <w:sz w:val="24"/>
          <w:szCs w:val="24"/>
        </w:rPr>
        <w:t>following</w:t>
      </w:r>
      <w:r w:rsidR="00274D43" w:rsidRPr="008D0BD6">
        <w:rPr>
          <w:rFonts w:ascii="Times New Roman" w:hAnsi="Times New Roman" w:cs="Times New Roman"/>
          <w:strike/>
          <w:sz w:val="24"/>
          <w:szCs w:val="24"/>
        </w:rPr>
        <w:t>:</w:t>
      </w:r>
    </w:p>
    <w:p w:rsidR="00AE7B25" w:rsidRPr="008D0BD6" w:rsidRDefault="00AE7B25" w:rsidP="009B0BC5">
      <w:pPr>
        <w:autoSpaceDE w:val="0"/>
        <w:autoSpaceDN w:val="0"/>
        <w:adjustRightInd w:val="0"/>
        <w:spacing w:after="0" w:line="240" w:lineRule="auto"/>
        <w:ind w:left="720"/>
        <w:rPr>
          <w:rFonts w:ascii="Times New Roman" w:hAnsi="Times New Roman" w:cs="Times New Roman"/>
          <w:strike/>
          <w:color w:val="0000FF"/>
          <w:sz w:val="24"/>
          <w:szCs w:val="24"/>
        </w:rPr>
      </w:pPr>
      <w:r w:rsidRPr="008D0BD6">
        <w:rPr>
          <w:rFonts w:ascii="Times New Roman" w:hAnsi="Times New Roman" w:cs="Times New Roman"/>
          <w:strike/>
          <w:sz w:val="24"/>
          <w:szCs w:val="24"/>
        </w:rPr>
        <w:t>1. Within 1 mile (1.61 km) of the coastal mean high water</w:t>
      </w:r>
      <w:r w:rsidR="000D58C4" w:rsidRPr="008D0BD6">
        <w:rPr>
          <w:rFonts w:ascii="Times New Roman" w:hAnsi="Times New Roman" w:cs="Times New Roman"/>
          <w:strike/>
          <w:sz w:val="24"/>
          <w:szCs w:val="24"/>
        </w:rPr>
        <w:t xml:space="preserve"> </w:t>
      </w:r>
      <w:r w:rsidRPr="008D0BD6">
        <w:rPr>
          <w:rFonts w:ascii="Times New Roman" w:hAnsi="Times New Roman" w:cs="Times New Roman"/>
          <w:strike/>
          <w:sz w:val="24"/>
          <w:szCs w:val="24"/>
        </w:rPr>
        <w:t>line where the ultimate design wind speed, Vult, is 130</w:t>
      </w:r>
      <w:r w:rsidR="000D58C4" w:rsidRPr="008D0BD6">
        <w:rPr>
          <w:rFonts w:ascii="Times New Roman" w:hAnsi="Times New Roman" w:cs="Times New Roman"/>
          <w:strike/>
          <w:sz w:val="24"/>
          <w:szCs w:val="24"/>
        </w:rPr>
        <w:t xml:space="preserve"> </w:t>
      </w:r>
      <w:r w:rsidRPr="008D0BD6">
        <w:rPr>
          <w:rFonts w:ascii="Times New Roman" w:hAnsi="Times New Roman" w:cs="Times New Roman"/>
          <w:strike/>
          <w:sz w:val="24"/>
          <w:szCs w:val="24"/>
        </w:rPr>
        <w:t>mph (58 m/s) or greater</w:t>
      </w:r>
      <w:r w:rsidR="0059378D" w:rsidRPr="008D0BD6">
        <w:rPr>
          <w:rFonts w:ascii="Times New Roman" w:hAnsi="Times New Roman" w:cs="Times New Roman"/>
          <w:strike/>
          <w:sz w:val="24"/>
          <w:szCs w:val="24"/>
        </w:rPr>
        <w:t xml:space="preserve"> in. </w:t>
      </w:r>
    </w:p>
    <w:p w:rsidR="00F718F2" w:rsidRDefault="00AE7B25" w:rsidP="00487D4D">
      <w:pPr>
        <w:autoSpaceDE w:val="0"/>
        <w:autoSpaceDN w:val="0"/>
        <w:adjustRightInd w:val="0"/>
        <w:spacing w:after="0" w:line="240" w:lineRule="auto"/>
        <w:ind w:left="720"/>
        <w:rPr>
          <w:rFonts w:ascii="Times New Roman" w:hAnsi="Times New Roman" w:cs="Times New Roman"/>
          <w:strike/>
          <w:sz w:val="24"/>
          <w:szCs w:val="24"/>
        </w:rPr>
      </w:pPr>
      <w:r w:rsidRPr="0004342A">
        <w:rPr>
          <w:rFonts w:ascii="Times New Roman" w:hAnsi="Times New Roman" w:cs="Times New Roman"/>
          <w:strike/>
          <w:sz w:val="24"/>
          <w:szCs w:val="24"/>
        </w:rPr>
        <w:t>2. In areas where the ultimate design wind speed, Vult, is</w:t>
      </w:r>
      <w:r w:rsidR="000D58C4" w:rsidRPr="0004342A">
        <w:rPr>
          <w:rFonts w:ascii="Times New Roman" w:hAnsi="Times New Roman" w:cs="Times New Roman"/>
          <w:strike/>
          <w:sz w:val="24"/>
          <w:szCs w:val="24"/>
        </w:rPr>
        <w:t xml:space="preserve"> </w:t>
      </w:r>
      <w:r w:rsidRPr="0004342A">
        <w:rPr>
          <w:rFonts w:ascii="Times New Roman" w:hAnsi="Times New Roman" w:cs="Times New Roman"/>
          <w:strike/>
          <w:sz w:val="24"/>
          <w:szCs w:val="24"/>
        </w:rPr>
        <w:t>140 mph (63.6 m/s) or greater; or Hawaii</w:t>
      </w:r>
      <w:r w:rsidR="00487D4D" w:rsidRPr="0004342A">
        <w:rPr>
          <w:rFonts w:ascii="Times New Roman" w:hAnsi="Times New Roman" w:cs="Times New Roman"/>
          <w:strike/>
          <w:sz w:val="24"/>
          <w:szCs w:val="24"/>
        </w:rPr>
        <w:t>.</w:t>
      </w:r>
    </w:p>
    <w:p w:rsidR="00EE674C" w:rsidRDefault="00EE674C" w:rsidP="004424AA">
      <w:pPr>
        <w:pStyle w:val="Heading3"/>
        <w:rPr>
          <w:strike/>
        </w:rPr>
      </w:pPr>
      <w:bookmarkStart w:id="2" w:name="_Toc421101106"/>
      <w:r>
        <w:t>CHAPTER 3</w:t>
      </w:r>
      <w:r w:rsidR="00402513">
        <w:t>: BUILDING PLANNING</w:t>
      </w:r>
      <w:bookmarkEnd w:id="2"/>
    </w:p>
    <w:p w:rsidR="008628CF" w:rsidRPr="009B3433" w:rsidRDefault="00461D66" w:rsidP="009B0BC5">
      <w:pPr>
        <w:autoSpaceDE w:val="0"/>
        <w:autoSpaceDN w:val="0"/>
        <w:adjustRightInd w:val="0"/>
        <w:spacing w:after="0" w:line="240" w:lineRule="auto"/>
        <w:rPr>
          <w:rFonts w:ascii="Times New Roman" w:hAnsi="Times New Roman" w:cs="Times New Roman"/>
          <w:i/>
          <w:iCs/>
          <w:sz w:val="24"/>
          <w:szCs w:val="24"/>
        </w:rPr>
      </w:pPr>
      <w:proofErr w:type="gramStart"/>
      <w:r w:rsidRPr="009B3433">
        <w:rPr>
          <w:rFonts w:ascii="Times New Roman" w:hAnsi="Times New Roman" w:cs="Times New Roman"/>
          <w:b/>
          <w:bCs/>
          <w:sz w:val="24"/>
          <w:szCs w:val="24"/>
        </w:rPr>
        <w:t>R301.1.1 Alternative provisions.</w:t>
      </w:r>
      <w:proofErr w:type="gramEnd"/>
      <w:r w:rsidRPr="009B3433">
        <w:rPr>
          <w:rFonts w:ascii="Times New Roman" w:hAnsi="Times New Roman" w:cs="Times New Roman"/>
          <w:b/>
          <w:bCs/>
          <w:sz w:val="24"/>
          <w:szCs w:val="24"/>
        </w:rPr>
        <w:t xml:space="preserve"> </w:t>
      </w:r>
      <w:r w:rsidRPr="009B3433">
        <w:rPr>
          <w:rFonts w:ascii="Times New Roman" w:hAnsi="Times New Roman" w:cs="Times New Roman"/>
          <w:sz w:val="24"/>
          <w:szCs w:val="24"/>
        </w:rPr>
        <w:t>As an alternative to the requirements in Section R301.1, the following standards</w:t>
      </w:r>
      <w:r w:rsidR="003C54AB" w:rsidRPr="009B3433">
        <w:rPr>
          <w:rFonts w:ascii="Times New Roman" w:hAnsi="Times New Roman" w:cs="Times New Roman"/>
          <w:sz w:val="24"/>
          <w:szCs w:val="24"/>
        </w:rPr>
        <w:t xml:space="preserve"> </w:t>
      </w:r>
      <w:r w:rsidRPr="009B3433">
        <w:rPr>
          <w:rFonts w:ascii="Times New Roman" w:hAnsi="Times New Roman" w:cs="Times New Roman"/>
          <w:sz w:val="24"/>
          <w:szCs w:val="24"/>
        </w:rPr>
        <w:t>are permitted subject to the limitations of this code and the limitations therein. Where engineered design is used in</w:t>
      </w:r>
      <w:r w:rsidR="003C54AB"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conjunction with these standards, the design shall comply with the </w:t>
      </w:r>
      <w:r w:rsidRPr="009B3433">
        <w:rPr>
          <w:rFonts w:ascii="Times New Roman" w:hAnsi="Times New Roman" w:cs="Times New Roman"/>
          <w:i/>
          <w:iCs/>
          <w:sz w:val="24"/>
          <w:szCs w:val="24"/>
        </w:rPr>
        <w:t>International Building Code</w:t>
      </w:r>
      <w:r w:rsidR="008628CF" w:rsidRPr="009B3433">
        <w:rPr>
          <w:rFonts w:ascii="Times New Roman" w:hAnsi="Times New Roman" w:cs="Times New Roman"/>
          <w:i/>
          <w:iCs/>
          <w:sz w:val="24"/>
          <w:szCs w:val="24"/>
        </w:rPr>
        <w:t>.</w:t>
      </w:r>
    </w:p>
    <w:p w:rsidR="00CE15FB" w:rsidRDefault="00461D66" w:rsidP="00EE674C">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sz w:val="24"/>
          <w:szCs w:val="24"/>
        </w:rPr>
        <w:t xml:space="preserve">1. AF&amp;PA </w:t>
      </w:r>
      <w:r w:rsidRPr="009B3433">
        <w:rPr>
          <w:rFonts w:ascii="Times New Roman" w:hAnsi="Times New Roman" w:cs="Times New Roman"/>
          <w:i/>
          <w:iCs/>
          <w:sz w:val="24"/>
          <w:szCs w:val="24"/>
        </w:rPr>
        <w:t xml:space="preserve">Wood Frame Construction Manual </w:t>
      </w:r>
      <w:r w:rsidR="006B4DD1">
        <w:rPr>
          <w:rFonts w:ascii="Times New Roman" w:hAnsi="Times New Roman" w:cs="Times New Roman"/>
          <w:sz w:val="24"/>
          <w:szCs w:val="24"/>
        </w:rPr>
        <w:t>(WFCM)</w:t>
      </w:r>
      <w:r w:rsidR="00CE15FB" w:rsidRPr="00CE15FB">
        <w:rPr>
          <w:rFonts w:ascii="Times New Roman" w:hAnsi="Times New Roman" w:cs="Times New Roman"/>
          <w:color w:val="FF0000"/>
          <w:sz w:val="24"/>
          <w:szCs w:val="24"/>
        </w:rPr>
        <w:t xml:space="preserve"> </w:t>
      </w:r>
    </w:p>
    <w:p w:rsidR="00461D66" w:rsidRPr="009B3433" w:rsidRDefault="00461D66" w:rsidP="00CE15FB">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 xml:space="preserve">2. AISI </w:t>
      </w:r>
      <w:r w:rsidRPr="009B3433">
        <w:rPr>
          <w:rFonts w:ascii="Times New Roman" w:hAnsi="Times New Roman" w:cs="Times New Roman"/>
          <w:i/>
          <w:iCs/>
          <w:sz w:val="24"/>
          <w:szCs w:val="24"/>
        </w:rPr>
        <w:t>Standard for Cold-Formed Steel Framing— Prescriptive Method for One- and Two-Family</w:t>
      </w:r>
      <w:r w:rsidR="00AB1344" w:rsidRPr="009B3433">
        <w:rPr>
          <w:rFonts w:ascii="Times New Roman" w:hAnsi="Times New Roman" w:cs="Times New Roman"/>
          <w:i/>
          <w:iCs/>
          <w:sz w:val="24"/>
          <w:szCs w:val="24"/>
        </w:rPr>
        <w:t xml:space="preserve"> </w:t>
      </w:r>
      <w:r w:rsidRPr="009B3433">
        <w:rPr>
          <w:rFonts w:ascii="Times New Roman" w:hAnsi="Times New Roman" w:cs="Times New Roman"/>
          <w:i/>
          <w:iCs/>
          <w:sz w:val="24"/>
          <w:szCs w:val="24"/>
        </w:rPr>
        <w:t xml:space="preserve">Dwellings </w:t>
      </w:r>
      <w:r w:rsidRPr="009B3433">
        <w:rPr>
          <w:rFonts w:ascii="Times New Roman" w:hAnsi="Times New Roman" w:cs="Times New Roman"/>
          <w:sz w:val="24"/>
          <w:szCs w:val="24"/>
        </w:rPr>
        <w:t>(AISI S230).</w:t>
      </w:r>
    </w:p>
    <w:p w:rsidR="00461D66" w:rsidRPr="009B3433" w:rsidRDefault="00461D66" w:rsidP="00CE15FB">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 xml:space="preserve">3. ICC </w:t>
      </w:r>
      <w:r w:rsidRPr="009B3433">
        <w:rPr>
          <w:rFonts w:ascii="Times New Roman" w:hAnsi="Times New Roman" w:cs="Times New Roman"/>
          <w:i/>
          <w:iCs/>
          <w:sz w:val="24"/>
          <w:szCs w:val="24"/>
        </w:rPr>
        <w:t xml:space="preserve">Standard on the Design and Construction of Log Structures </w:t>
      </w:r>
      <w:r w:rsidRPr="009B3433">
        <w:rPr>
          <w:rFonts w:ascii="Times New Roman" w:hAnsi="Times New Roman" w:cs="Times New Roman"/>
          <w:sz w:val="24"/>
          <w:szCs w:val="24"/>
        </w:rPr>
        <w:t>(ICC 400).</w:t>
      </w:r>
    </w:p>
    <w:p w:rsidR="00461D66" w:rsidRDefault="00461D66" w:rsidP="00CE15FB">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4. Ame</w:t>
      </w:r>
      <w:r w:rsidR="008628CF" w:rsidRPr="009B3433">
        <w:rPr>
          <w:rFonts w:ascii="Times New Roman" w:hAnsi="Times New Roman" w:cs="Times New Roman"/>
          <w:color w:val="FF0000"/>
          <w:sz w:val="24"/>
          <w:szCs w:val="24"/>
        </w:rPr>
        <w:t>r</w:t>
      </w:r>
      <w:r w:rsidRPr="009B3433">
        <w:rPr>
          <w:rFonts w:ascii="Times New Roman" w:hAnsi="Times New Roman" w:cs="Times New Roman"/>
          <w:color w:val="FF0000"/>
          <w:sz w:val="24"/>
          <w:szCs w:val="24"/>
        </w:rPr>
        <w:t xml:space="preserve">ican Forest and Paper Association (AF&amp;PA) </w:t>
      </w:r>
      <w:r w:rsidRPr="009B3433">
        <w:rPr>
          <w:rFonts w:ascii="Times New Roman" w:hAnsi="Times New Roman" w:cs="Times New Roman"/>
          <w:i/>
          <w:color w:val="FF0000"/>
          <w:sz w:val="24"/>
          <w:szCs w:val="24"/>
        </w:rPr>
        <w:t xml:space="preserve">Prescriptive Residential Wood Deck Construction Guide </w:t>
      </w:r>
      <w:r w:rsidRPr="009B3433">
        <w:rPr>
          <w:rFonts w:ascii="Times New Roman" w:hAnsi="Times New Roman" w:cs="Times New Roman"/>
          <w:color w:val="FF0000"/>
          <w:sz w:val="24"/>
          <w:szCs w:val="24"/>
        </w:rPr>
        <w:t>(DCA6).</w:t>
      </w:r>
    </w:p>
    <w:p w:rsidR="00177BCD" w:rsidRPr="009B3433" w:rsidRDefault="00177BCD" w:rsidP="009B0BC5">
      <w:pPr>
        <w:autoSpaceDE w:val="0"/>
        <w:autoSpaceDN w:val="0"/>
        <w:adjustRightInd w:val="0"/>
        <w:spacing w:after="0" w:line="240" w:lineRule="auto"/>
        <w:rPr>
          <w:rFonts w:ascii="Times New Roman" w:hAnsi="Times New Roman" w:cs="Times New Roman"/>
          <w:color w:val="FF0000"/>
          <w:sz w:val="24"/>
          <w:szCs w:val="24"/>
        </w:rPr>
      </w:pPr>
    </w:p>
    <w:p w:rsidR="008A7283" w:rsidRPr="009B3433" w:rsidRDefault="00AD4B04" w:rsidP="009B0BC5">
      <w:pPr>
        <w:tabs>
          <w:tab w:val="left" w:pos="1200"/>
          <w:tab w:val="left" w:pos="1555"/>
          <w:tab w:val="left" w:pos="1915"/>
          <w:tab w:val="left" w:pos="2275"/>
          <w:tab w:val="left" w:pos="2635"/>
          <w:tab w:val="left" w:pos="2995"/>
          <w:tab w:val="left" w:pos="7675"/>
        </w:tabs>
        <w:spacing w:line="240" w:lineRule="auto"/>
        <w:rPr>
          <w:rFonts w:ascii="Times New Roman" w:hAnsi="Times New Roman" w:cs="Times New Roman"/>
          <w:color w:val="0000FF"/>
          <w:sz w:val="24"/>
          <w:szCs w:val="24"/>
        </w:rPr>
      </w:pPr>
      <w:r w:rsidRPr="009B3433">
        <w:rPr>
          <w:rFonts w:ascii="Times New Roman" w:hAnsi="Times New Roman" w:cs="Times New Roman"/>
          <w:b/>
          <w:bCs/>
          <w:color w:val="FF0000"/>
          <w:sz w:val="24"/>
          <w:szCs w:val="24"/>
        </w:rPr>
        <w:t>R301.1.4 Townhouse buildings</w:t>
      </w:r>
      <w:r w:rsidR="00EC17D6" w:rsidRPr="009B3433">
        <w:rPr>
          <w:rFonts w:ascii="Times New Roman" w:hAnsi="Times New Roman" w:cs="Times New Roman"/>
          <w:b/>
          <w:bCs/>
          <w:color w:val="FF0000"/>
          <w:sz w:val="24"/>
          <w:szCs w:val="24"/>
        </w:rPr>
        <w:t xml:space="preserve"> greater than 35,000 cubic feet.</w:t>
      </w:r>
      <w:r w:rsidRPr="009B3433">
        <w:rPr>
          <w:rFonts w:ascii="Times New Roman" w:hAnsi="Times New Roman" w:cs="Times New Roman"/>
          <w:b/>
          <w:bCs/>
          <w:sz w:val="24"/>
          <w:szCs w:val="24"/>
        </w:rPr>
        <w:t xml:space="preserve"> </w:t>
      </w:r>
      <w:r w:rsidR="00EC17D6" w:rsidRPr="009B3433">
        <w:rPr>
          <w:rFonts w:ascii="Times New Roman" w:hAnsi="Times New Roman" w:cs="Times New Roman"/>
          <w:bCs/>
          <w:sz w:val="24"/>
          <w:szCs w:val="24"/>
        </w:rPr>
        <w:t xml:space="preserve"> </w:t>
      </w:r>
      <w:r w:rsidR="00EC17D6" w:rsidRPr="009B3433">
        <w:rPr>
          <w:rFonts w:ascii="Times New Roman" w:hAnsi="Times New Roman" w:cs="Times New Roman"/>
          <w:color w:val="FF0000"/>
          <w:sz w:val="24"/>
          <w:szCs w:val="24"/>
        </w:rPr>
        <w:t xml:space="preserve">Such buildings shall require </w:t>
      </w:r>
      <w:r w:rsidR="00EC17D6" w:rsidRPr="009B3433">
        <w:rPr>
          <w:rFonts w:ascii="Times New Roman" w:hAnsi="Times New Roman" w:cs="Times New Roman"/>
          <w:i/>
          <w:color w:val="FF0000"/>
          <w:sz w:val="24"/>
          <w:szCs w:val="24"/>
        </w:rPr>
        <w:t>registered design professional</w:t>
      </w:r>
      <w:r w:rsidR="00EC17D6" w:rsidRPr="009B3433">
        <w:rPr>
          <w:rFonts w:ascii="Times New Roman" w:hAnsi="Times New Roman" w:cs="Times New Roman"/>
          <w:color w:val="FF0000"/>
          <w:sz w:val="24"/>
          <w:szCs w:val="24"/>
        </w:rPr>
        <w:t xml:space="preserve"> services in accordance with 780 CMR 107.6 Construction Control.</w:t>
      </w:r>
    </w:p>
    <w:p w:rsidR="00563EC7" w:rsidRPr="009B3433" w:rsidRDefault="00A11A05" w:rsidP="009B0BC5">
      <w:pPr>
        <w:autoSpaceDE w:val="0"/>
        <w:autoSpaceDN w:val="0"/>
        <w:adjustRightInd w:val="0"/>
        <w:spacing w:after="0" w:line="240" w:lineRule="auto"/>
        <w:rPr>
          <w:rFonts w:ascii="Times New Roman" w:hAnsi="Times New Roman" w:cs="Times New Roman"/>
          <w:color w:val="FF0000"/>
          <w:sz w:val="24"/>
          <w:szCs w:val="24"/>
        </w:rPr>
      </w:pPr>
      <w:r w:rsidRPr="00AB64E4">
        <w:rPr>
          <w:rFonts w:ascii="Times New Roman" w:hAnsi="Times New Roman" w:cs="Times New Roman"/>
          <w:b/>
          <w:bCs/>
          <w:sz w:val="24"/>
          <w:szCs w:val="24"/>
        </w:rPr>
        <w:t>R301.2 Climatic and geographic design criteria</w:t>
      </w:r>
      <w:r w:rsidRPr="009B3433">
        <w:rPr>
          <w:rFonts w:ascii="Times New Roman" w:hAnsi="Times New Roman" w:cs="Times New Roman"/>
          <w:b/>
          <w:bCs/>
          <w:sz w:val="24"/>
          <w:szCs w:val="24"/>
        </w:rPr>
        <w:t xml:space="preserve">. </w:t>
      </w:r>
      <w:r w:rsidRPr="009B3433">
        <w:rPr>
          <w:rFonts w:ascii="Times New Roman" w:hAnsi="Times New Roman" w:cs="Times New Roman"/>
          <w:sz w:val="24"/>
          <w:szCs w:val="24"/>
        </w:rPr>
        <w:t xml:space="preserve">Buildings shall be constructed in accordance with the provisions of this code as limited by the provisions of this section. </w:t>
      </w:r>
      <w:r w:rsidRPr="009B3433">
        <w:rPr>
          <w:rFonts w:ascii="Times New Roman" w:hAnsi="Times New Roman" w:cs="Times New Roman"/>
          <w:strike/>
          <w:sz w:val="24"/>
          <w:szCs w:val="24"/>
        </w:rPr>
        <w:t xml:space="preserve">Additional criteria shall be established by the local </w:t>
      </w:r>
      <w:r w:rsidRPr="009B3433">
        <w:rPr>
          <w:rFonts w:ascii="Times New Roman" w:hAnsi="Times New Roman" w:cs="Times New Roman"/>
          <w:i/>
          <w:iCs/>
          <w:strike/>
          <w:sz w:val="24"/>
          <w:szCs w:val="24"/>
        </w:rPr>
        <w:t xml:space="preserve">jurisdiction </w:t>
      </w:r>
      <w:r w:rsidRPr="009B3433">
        <w:rPr>
          <w:rFonts w:ascii="Times New Roman" w:hAnsi="Times New Roman" w:cs="Times New Roman"/>
          <w:strike/>
          <w:sz w:val="24"/>
          <w:szCs w:val="24"/>
        </w:rPr>
        <w:t>and set forth in</w:t>
      </w:r>
      <w:r w:rsidRPr="009B3433">
        <w:rPr>
          <w:rFonts w:ascii="Times New Roman" w:hAnsi="Times New Roman" w:cs="Times New Roman"/>
          <w:sz w:val="24"/>
          <w:szCs w:val="24"/>
        </w:rPr>
        <w:t xml:space="preserve"> </w:t>
      </w:r>
      <w:r w:rsidR="00CA78EF" w:rsidRPr="009B3433">
        <w:rPr>
          <w:rFonts w:ascii="Times New Roman" w:hAnsi="Times New Roman" w:cs="Times New Roman"/>
          <w:color w:val="FF0000"/>
          <w:sz w:val="24"/>
          <w:szCs w:val="24"/>
        </w:rPr>
        <w:t xml:space="preserve">See </w:t>
      </w:r>
      <w:r w:rsidRPr="009B3433">
        <w:rPr>
          <w:rFonts w:ascii="Times New Roman" w:hAnsi="Times New Roman" w:cs="Times New Roman"/>
          <w:sz w:val="24"/>
          <w:szCs w:val="24"/>
        </w:rPr>
        <w:t>Table R301.2(1).</w:t>
      </w:r>
      <w:r w:rsidRPr="009B3433">
        <w:rPr>
          <w:rFonts w:ascii="Times New Roman" w:hAnsi="Times New Roman" w:cs="Times New Roman"/>
          <w:color w:val="FF0000"/>
          <w:sz w:val="24"/>
          <w:szCs w:val="24"/>
        </w:rPr>
        <w:t xml:space="preserve"> </w:t>
      </w:r>
    </w:p>
    <w:p w:rsidR="00EE674C" w:rsidRDefault="00EE674C" w:rsidP="009B0BC5">
      <w:pPr>
        <w:autoSpaceDE w:val="0"/>
        <w:autoSpaceDN w:val="0"/>
        <w:adjustRightInd w:val="0"/>
        <w:spacing w:after="0" w:line="240" w:lineRule="auto"/>
        <w:jc w:val="center"/>
        <w:rPr>
          <w:rFonts w:ascii="Times New Roman" w:hAnsi="Times New Roman" w:cs="Times New Roman"/>
          <w:b/>
          <w:color w:val="FF0000"/>
          <w:sz w:val="24"/>
          <w:szCs w:val="24"/>
        </w:rPr>
      </w:pPr>
    </w:p>
    <w:p w:rsidR="00261E38" w:rsidRPr="00261E38" w:rsidRDefault="00CA78EF" w:rsidP="009B0BC5">
      <w:pPr>
        <w:autoSpaceDE w:val="0"/>
        <w:autoSpaceDN w:val="0"/>
        <w:adjustRightInd w:val="0"/>
        <w:spacing w:after="0" w:line="240" w:lineRule="auto"/>
        <w:jc w:val="center"/>
        <w:rPr>
          <w:rFonts w:ascii="Times New Roman" w:hAnsi="Times New Roman" w:cs="Times New Roman"/>
          <w:sz w:val="24"/>
          <w:szCs w:val="24"/>
        </w:rPr>
      </w:pPr>
      <w:r w:rsidRPr="00261E38">
        <w:rPr>
          <w:rFonts w:ascii="Times New Roman" w:hAnsi="Times New Roman" w:cs="Times New Roman"/>
          <w:b/>
          <w:sz w:val="24"/>
          <w:szCs w:val="24"/>
        </w:rPr>
        <w:t xml:space="preserve">Table </w:t>
      </w:r>
      <w:proofErr w:type="gramStart"/>
      <w:r w:rsidRPr="00261E38">
        <w:rPr>
          <w:rFonts w:ascii="Times New Roman" w:hAnsi="Times New Roman" w:cs="Times New Roman"/>
          <w:b/>
          <w:sz w:val="24"/>
          <w:szCs w:val="24"/>
        </w:rPr>
        <w:t>R301.2(</w:t>
      </w:r>
      <w:proofErr w:type="gramEnd"/>
      <w:r w:rsidRPr="00261E38">
        <w:rPr>
          <w:rFonts w:ascii="Times New Roman" w:hAnsi="Times New Roman" w:cs="Times New Roman"/>
          <w:b/>
          <w:sz w:val="24"/>
          <w:szCs w:val="24"/>
        </w:rPr>
        <w:t>1)</w:t>
      </w:r>
      <w:r w:rsidR="00261E38" w:rsidRPr="00261E38">
        <w:rPr>
          <w:rFonts w:ascii="Times New Roman" w:hAnsi="Times New Roman" w:cs="Times New Roman"/>
          <w:sz w:val="24"/>
          <w:szCs w:val="24"/>
        </w:rPr>
        <w:t xml:space="preserve"> </w:t>
      </w:r>
    </w:p>
    <w:p w:rsidR="00CA78EF" w:rsidRPr="00261E38" w:rsidRDefault="00261E38" w:rsidP="009B0BC5">
      <w:pPr>
        <w:autoSpaceDE w:val="0"/>
        <w:autoSpaceDN w:val="0"/>
        <w:adjustRightInd w:val="0"/>
        <w:spacing w:after="0" w:line="240" w:lineRule="auto"/>
        <w:jc w:val="center"/>
        <w:rPr>
          <w:rFonts w:ascii="Times New Roman" w:hAnsi="Times New Roman" w:cs="Times New Roman"/>
          <w:b/>
          <w:caps/>
          <w:sz w:val="24"/>
          <w:szCs w:val="24"/>
        </w:rPr>
      </w:pPr>
      <w:r w:rsidRPr="00261E38">
        <w:rPr>
          <w:rFonts w:ascii="Times New Roman" w:hAnsi="Times New Roman" w:cs="Times New Roman"/>
          <w:caps/>
          <w:sz w:val="24"/>
          <w:szCs w:val="24"/>
        </w:rPr>
        <w:t>Climatic and Geographic Design Criteria</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2610"/>
        <w:gridCol w:w="4770"/>
      </w:tblGrid>
      <w:tr w:rsidR="00563EC7" w:rsidRPr="009B3433" w:rsidTr="00261E38">
        <w:tc>
          <w:tcPr>
            <w:tcW w:w="2358"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Ground Snow Load</w:t>
            </w:r>
          </w:p>
        </w:tc>
        <w:tc>
          <w:tcPr>
            <w:tcW w:w="2610"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p>
        </w:tc>
        <w:tc>
          <w:tcPr>
            <w:tcW w:w="4770" w:type="dxa"/>
            <w:vAlign w:val="center"/>
          </w:tcPr>
          <w:p w:rsidR="00563EC7" w:rsidRPr="00BA24C7" w:rsidRDefault="008017BC" w:rsidP="00261E38">
            <w:pPr>
              <w:autoSpaceDE w:val="0"/>
              <w:autoSpaceDN w:val="0"/>
              <w:adjustRightInd w:val="0"/>
              <w:spacing w:after="0"/>
              <w:rPr>
                <w:rFonts w:ascii="Times New Roman" w:hAnsi="Times New Roman" w:cs="Times New Roman"/>
                <w:color w:val="0000FF"/>
                <w:sz w:val="24"/>
                <w:szCs w:val="24"/>
              </w:rPr>
            </w:pPr>
            <w:r w:rsidRPr="00BA24C7">
              <w:rPr>
                <w:rFonts w:ascii="Times New Roman" w:hAnsi="Times New Roman" w:cs="Times New Roman"/>
                <w:color w:val="FF0000"/>
                <w:sz w:val="24"/>
                <w:szCs w:val="24"/>
              </w:rPr>
              <w:t xml:space="preserve">Table </w:t>
            </w:r>
            <w:proofErr w:type="gramStart"/>
            <w:r w:rsidR="000410C5">
              <w:rPr>
                <w:rFonts w:ascii="Times New Roman" w:hAnsi="Times New Roman" w:cs="Times New Roman"/>
                <w:color w:val="FF0000"/>
                <w:sz w:val="24"/>
                <w:szCs w:val="24"/>
              </w:rPr>
              <w:t>R</w:t>
            </w:r>
            <w:r w:rsidRPr="00BA24C7">
              <w:rPr>
                <w:rFonts w:ascii="Times New Roman" w:hAnsi="Times New Roman" w:cs="Times New Roman"/>
                <w:color w:val="FF0000"/>
                <w:sz w:val="24"/>
                <w:szCs w:val="24"/>
              </w:rPr>
              <w:t>301.2(</w:t>
            </w:r>
            <w:proofErr w:type="gramEnd"/>
            <w:r w:rsidR="005D19A1" w:rsidRPr="00BA24C7">
              <w:rPr>
                <w:rFonts w:ascii="Times New Roman" w:hAnsi="Times New Roman" w:cs="Times New Roman"/>
                <w:color w:val="FF0000"/>
                <w:sz w:val="24"/>
                <w:szCs w:val="24"/>
              </w:rPr>
              <w:t>4</w:t>
            </w:r>
            <w:r w:rsidRPr="00BA24C7">
              <w:rPr>
                <w:rFonts w:ascii="Times New Roman" w:hAnsi="Times New Roman" w:cs="Times New Roman"/>
                <w:color w:val="FF0000"/>
                <w:sz w:val="24"/>
                <w:szCs w:val="24"/>
              </w:rPr>
              <w:t>)</w:t>
            </w:r>
            <w:r w:rsidR="00795CBC">
              <w:rPr>
                <w:rFonts w:ascii="Times New Roman" w:hAnsi="Times New Roman" w:cs="Times New Roman"/>
                <w:color w:val="FF0000"/>
                <w:sz w:val="24"/>
                <w:szCs w:val="24"/>
              </w:rPr>
              <w:t>.</w:t>
            </w:r>
          </w:p>
        </w:tc>
      </w:tr>
      <w:tr w:rsidR="00A97545" w:rsidRPr="009B3433" w:rsidTr="00261E38">
        <w:tc>
          <w:tcPr>
            <w:tcW w:w="2358" w:type="dxa"/>
            <w:vMerge w:val="restart"/>
            <w:vAlign w:val="center"/>
          </w:tcPr>
          <w:p w:rsidR="00A97545" w:rsidRPr="00487D4D" w:rsidRDefault="00A97545"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Wind Design</w:t>
            </w:r>
          </w:p>
        </w:tc>
        <w:tc>
          <w:tcPr>
            <w:tcW w:w="2610" w:type="dxa"/>
            <w:vAlign w:val="center"/>
          </w:tcPr>
          <w:p w:rsidR="00A97545" w:rsidRPr="00487D4D" w:rsidRDefault="00A97545"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Speed</w:t>
            </w:r>
          </w:p>
        </w:tc>
        <w:tc>
          <w:tcPr>
            <w:tcW w:w="4770" w:type="dxa"/>
            <w:vAlign w:val="center"/>
          </w:tcPr>
          <w:p w:rsidR="00A97545" w:rsidRPr="00BA24C7" w:rsidRDefault="00A97545" w:rsidP="00261E38">
            <w:pPr>
              <w:autoSpaceDE w:val="0"/>
              <w:autoSpaceDN w:val="0"/>
              <w:adjustRightInd w:val="0"/>
              <w:spacing w:after="0"/>
              <w:rPr>
                <w:rFonts w:ascii="Times New Roman" w:hAnsi="Times New Roman" w:cs="Times New Roman"/>
                <w:sz w:val="24"/>
                <w:szCs w:val="24"/>
              </w:rPr>
            </w:pPr>
            <w:r w:rsidRPr="00BA24C7">
              <w:rPr>
                <w:rFonts w:ascii="Times New Roman" w:hAnsi="Times New Roman" w:cs="Times New Roman"/>
                <w:color w:val="FF0000"/>
                <w:sz w:val="24"/>
                <w:szCs w:val="24"/>
              </w:rPr>
              <w:t xml:space="preserve">Table </w:t>
            </w:r>
            <w:proofErr w:type="gramStart"/>
            <w:r w:rsidR="000410C5">
              <w:rPr>
                <w:rFonts w:ascii="Times New Roman" w:hAnsi="Times New Roman" w:cs="Times New Roman"/>
                <w:color w:val="FF0000"/>
                <w:sz w:val="24"/>
                <w:szCs w:val="24"/>
              </w:rPr>
              <w:t>R</w:t>
            </w:r>
            <w:r w:rsidRPr="00BA24C7">
              <w:rPr>
                <w:rFonts w:ascii="Times New Roman" w:hAnsi="Times New Roman" w:cs="Times New Roman"/>
                <w:color w:val="FF0000"/>
                <w:sz w:val="24"/>
                <w:szCs w:val="24"/>
              </w:rPr>
              <w:t>301.2(</w:t>
            </w:r>
            <w:proofErr w:type="gramEnd"/>
            <w:r w:rsidRPr="00BA24C7">
              <w:rPr>
                <w:rFonts w:ascii="Times New Roman" w:hAnsi="Times New Roman" w:cs="Times New Roman"/>
                <w:color w:val="FF0000"/>
                <w:sz w:val="24"/>
                <w:szCs w:val="24"/>
              </w:rPr>
              <w:t>4)</w:t>
            </w:r>
            <w:r w:rsidR="00795CBC">
              <w:rPr>
                <w:rFonts w:ascii="Times New Roman" w:hAnsi="Times New Roman" w:cs="Times New Roman"/>
                <w:color w:val="FF0000"/>
                <w:sz w:val="24"/>
                <w:szCs w:val="24"/>
              </w:rPr>
              <w:t>.</w:t>
            </w:r>
          </w:p>
        </w:tc>
      </w:tr>
      <w:tr w:rsidR="00A97545" w:rsidRPr="009B3433" w:rsidTr="00261E38">
        <w:tc>
          <w:tcPr>
            <w:tcW w:w="2358" w:type="dxa"/>
            <w:vMerge/>
            <w:vAlign w:val="center"/>
          </w:tcPr>
          <w:p w:rsidR="00A97545" w:rsidRPr="00487D4D" w:rsidRDefault="00A97545" w:rsidP="00261E38">
            <w:pPr>
              <w:autoSpaceDE w:val="0"/>
              <w:autoSpaceDN w:val="0"/>
              <w:adjustRightInd w:val="0"/>
              <w:spacing w:after="0"/>
              <w:rPr>
                <w:rFonts w:ascii="Times New Roman" w:hAnsi="Times New Roman" w:cs="Times New Roman"/>
                <w:sz w:val="24"/>
                <w:szCs w:val="24"/>
              </w:rPr>
            </w:pPr>
          </w:p>
        </w:tc>
        <w:tc>
          <w:tcPr>
            <w:tcW w:w="2610" w:type="dxa"/>
            <w:vAlign w:val="center"/>
          </w:tcPr>
          <w:p w:rsidR="00A97545" w:rsidRPr="00487D4D" w:rsidRDefault="00A97545"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Topographic effects</w:t>
            </w:r>
          </w:p>
        </w:tc>
        <w:tc>
          <w:tcPr>
            <w:tcW w:w="4770" w:type="dxa"/>
            <w:vAlign w:val="center"/>
          </w:tcPr>
          <w:p w:rsidR="00A97545" w:rsidRPr="00487D4D" w:rsidRDefault="00A97545" w:rsidP="00261E38">
            <w:pPr>
              <w:autoSpaceDE w:val="0"/>
              <w:autoSpaceDN w:val="0"/>
              <w:adjustRightInd w:val="0"/>
              <w:spacing w:after="0"/>
              <w:rPr>
                <w:rFonts w:ascii="Times New Roman" w:hAnsi="Times New Roman" w:cs="Times New Roman"/>
                <w:color w:val="FF0000"/>
                <w:sz w:val="24"/>
                <w:szCs w:val="24"/>
              </w:rPr>
            </w:pPr>
            <w:r w:rsidRPr="00487D4D">
              <w:rPr>
                <w:rFonts w:ascii="Times New Roman" w:hAnsi="Times New Roman" w:cs="Times New Roman"/>
                <w:color w:val="FF0000"/>
                <w:sz w:val="24"/>
                <w:szCs w:val="24"/>
              </w:rPr>
              <w:t xml:space="preserve">No  </w:t>
            </w:r>
          </w:p>
        </w:tc>
      </w:tr>
      <w:tr w:rsidR="00A97545" w:rsidRPr="009B3433" w:rsidTr="00261E38">
        <w:trPr>
          <w:trHeight w:val="332"/>
        </w:trPr>
        <w:tc>
          <w:tcPr>
            <w:tcW w:w="2358" w:type="dxa"/>
            <w:vMerge/>
            <w:vAlign w:val="center"/>
          </w:tcPr>
          <w:p w:rsidR="00A97545" w:rsidRPr="00487D4D" w:rsidRDefault="00A97545" w:rsidP="00261E38">
            <w:pPr>
              <w:autoSpaceDE w:val="0"/>
              <w:autoSpaceDN w:val="0"/>
              <w:adjustRightInd w:val="0"/>
              <w:spacing w:after="0"/>
              <w:rPr>
                <w:rFonts w:ascii="Times New Roman" w:hAnsi="Times New Roman" w:cs="Times New Roman"/>
                <w:sz w:val="24"/>
                <w:szCs w:val="24"/>
              </w:rPr>
            </w:pPr>
          </w:p>
        </w:tc>
        <w:tc>
          <w:tcPr>
            <w:tcW w:w="2610" w:type="dxa"/>
            <w:vAlign w:val="center"/>
          </w:tcPr>
          <w:p w:rsidR="00A97545" w:rsidRPr="00487D4D" w:rsidRDefault="00A97545"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Special Wind Regions</w:t>
            </w:r>
          </w:p>
        </w:tc>
        <w:tc>
          <w:tcPr>
            <w:tcW w:w="4770" w:type="dxa"/>
            <w:vAlign w:val="center"/>
          </w:tcPr>
          <w:p w:rsidR="00A97545" w:rsidRPr="00487D4D" w:rsidRDefault="00A97545" w:rsidP="00261E38">
            <w:pPr>
              <w:autoSpaceDE w:val="0"/>
              <w:autoSpaceDN w:val="0"/>
              <w:adjustRightInd w:val="0"/>
              <w:spacing w:after="0"/>
              <w:rPr>
                <w:rFonts w:ascii="Times New Roman" w:hAnsi="Times New Roman" w:cs="Times New Roman"/>
                <w:color w:val="0000FF"/>
                <w:sz w:val="24"/>
                <w:szCs w:val="24"/>
              </w:rPr>
            </w:pPr>
            <w:r w:rsidRPr="00487D4D">
              <w:rPr>
                <w:rFonts w:ascii="Times New Roman" w:hAnsi="Times New Roman" w:cs="Times New Roman"/>
                <w:color w:val="FF0000"/>
                <w:sz w:val="24"/>
                <w:szCs w:val="24"/>
              </w:rPr>
              <w:t xml:space="preserve">No  </w:t>
            </w:r>
          </w:p>
        </w:tc>
      </w:tr>
      <w:tr w:rsidR="00A97545" w:rsidRPr="009B3433" w:rsidTr="00261E38">
        <w:tc>
          <w:tcPr>
            <w:tcW w:w="2358" w:type="dxa"/>
            <w:vMerge/>
            <w:vAlign w:val="center"/>
          </w:tcPr>
          <w:p w:rsidR="00A97545" w:rsidRPr="00487D4D" w:rsidRDefault="00A97545" w:rsidP="00261E38">
            <w:pPr>
              <w:autoSpaceDE w:val="0"/>
              <w:autoSpaceDN w:val="0"/>
              <w:adjustRightInd w:val="0"/>
              <w:spacing w:after="0"/>
              <w:rPr>
                <w:rFonts w:ascii="Times New Roman" w:hAnsi="Times New Roman" w:cs="Times New Roman"/>
                <w:sz w:val="24"/>
                <w:szCs w:val="24"/>
              </w:rPr>
            </w:pPr>
          </w:p>
        </w:tc>
        <w:tc>
          <w:tcPr>
            <w:tcW w:w="2610" w:type="dxa"/>
            <w:vAlign w:val="center"/>
          </w:tcPr>
          <w:p w:rsidR="00A97545" w:rsidRPr="00487D4D" w:rsidRDefault="00A97545" w:rsidP="00261E38">
            <w:pPr>
              <w:autoSpaceDE w:val="0"/>
              <w:autoSpaceDN w:val="0"/>
              <w:adjustRightInd w:val="0"/>
              <w:spacing w:after="0"/>
              <w:rPr>
                <w:rFonts w:ascii="Times New Roman" w:hAnsi="Times New Roman" w:cs="Times New Roman"/>
                <w:sz w:val="24"/>
                <w:szCs w:val="24"/>
              </w:rPr>
            </w:pPr>
            <w:r w:rsidRPr="003D73EA">
              <w:rPr>
                <w:rFonts w:ascii="Times New Roman" w:hAnsi="Times New Roman" w:cs="Times New Roman"/>
                <w:sz w:val="24"/>
                <w:szCs w:val="24"/>
              </w:rPr>
              <w:t>Windborne debris zone</w:t>
            </w:r>
          </w:p>
        </w:tc>
        <w:tc>
          <w:tcPr>
            <w:tcW w:w="4770" w:type="dxa"/>
            <w:vAlign w:val="center"/>
          </w:tcPr>
          <w:p w:rsidR="006B5E0D" w:rsidRPr="00DF0211" w:rsidRDefault="004469C0" w:rsidP="00261E38">
            <w:pPr>
              <w:autoSpaceDE w:val="0"/>
              <w:autoSpaceDN w:val="0"/>
              <w:adjustRightInd w:val="0"/>
              <w:spacing w:after="0"/>
              <w:rPr>
                <w:rFonts w:ascii="Times New Roman" w:hAnsi="Times New Roman" w:cs="Times New Roman"/>
                <w:color w:val="0000FF"/>
                <w:sz w:val="24"/>
                <w:szCs w:val="24"/>
              </w:rPr>
            </w:pPr>
            <w:r>
              <w:rPr>
                <w:rFonts w:ascii="Times New Roman" w:hAnsi="Times New Roman" w:cs="Times New Roman"/>
                <w:color w:val="FF0000"/>
                <w:sz w:val="24"/>
                <w:szCs w:val="24"/>
              </w:rPr>
              <w:t>No</w:t>
            </w:r>
          </w:p>
        </w:tc>
      </w:tr>
      <w:tr w:rsidR="00563EC7" w:rsidRPr="009B3433" w:rsidTr="00261E38">
        <w:tc>
          <w:tcPr>
            <w:tcW w:w="2358"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Seismic Design Category</w:t>
            </w:r>
          </w:p>
        </w:tc>
        <w:tc>
          <w:tcPr>
            <w:tcW w:w="2610"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p>
        </w:tc>
        <w:tc>
          <w:tcPr>
            <w:tcW w:w="4770" w:type="dxa"/>
            <w:vAlign w:val="center"/>
          </w:tcPr>
          <w:p w:rsidR="003D2C94" w:rsidRPr="00AB64E4" w:rsidRDefault="00C121C9" w:rsidP="00261E38">
            <w:pPr>
              <w:autoSpaceDE w:val="0"/>
              <w:autoSpaceDN w:val="0"/>
              <w:adjustRightInd w:val="0"/>
              <w:spacing w:after="0"/>
              <w:rPr>
                <w:rFonts w:ascii="Times New Roman" w:hAnsi="Times New Roman" w:cs="Times New Roman"/>
                <w:color w:val="0000FF"/>
                <w:sz w:val="24"/>
                <w:szCs w:val="24"/>
              </w:rPr>
            </w:pPr>
            <w:r>
              <w:rPr>
                <w:rFonts w:ascii="Times New Roman" w:hAnsi="Times New Roman" w:cs="Times New Roman"/>
                <w:color w:val="FF0000"/>
                <w:sz w:val="24"/>
                <w:szCs w:val="24"/>
              </w:rPr>
              <w:t>No</w:t>
            </w:r>
            <w:r w:rsidR="00AB64E4">
              <w:rPr>
                <w:rFonts w:ascii="Times New Roman" w:hAnsi="Times New Roman" w:cs="Times New Roman"/>
                <w:color w:val="FF0000"/>
                <w:sz w:val="24"/>
                <w:szCs w:val="24"/>
              </w:rPr>
              <w:t xml:space="preserve"> </w:t>
            </w:r>
            <w:r w:rsidR="00AB64E4">
              <w:rPr>
                <w:rFonts w:ascii="Times New Roman" w:hAnsi="Times New Roman" w:cs="Times New Roman"/>
                <w:color w:val="0000FF"/>
                <w:sz w:val="24"/>
                <w:szCs w:val="24"/>
              </w:rPr>
              <w:t xml:space="preserve"> </w:t>
            </w:r>
          </w:p>
        </w:tc>
      </w:tr>
      <w:tr w:rsidR="00261E38" w:rsidRPr="009B3433" w:rsidTr="00261E38">
        <w:tc>
          <w:tcPr>
            <w:tcW w:w="2358" w:type="dxa"/>
            <w:vMerge w:val="restart"/>
            <w:vAlign w:val="center"/>
          </w:tcPr>
          <w:p w:rsidR="00261E38" w:rsidRPr="00487D4D" w:rsidRDefault="00261E38"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 xml:space="preserve">Subject to Damage From </w:t>
            </w:r>
          </w:p>
        </w:tc>
        <w:tc>
          <w:tcPr>
            <w:tcW w:w="2610" w:type="dxa"/>
            <w:vAlign w:val="center"/>
          </w:tcPr>
          <w:p w:rsidR="00261E38" w:rsidRPr="00487D4D" w:rsidRDefault="00261E38"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Weathering</w:t>
            </w:r>
          </w:p>
        </w:tc>
        <w:tc>
          <w:tcPr>
            <w:tcW w:w="4770" w:type="dxa"/>
            <w:vAlign w:val="center"/>
          </w:tcPr>
          <w:p w:rsidR="00261E38" w:rsidRPr="00487D4D" w:rsidRDefault="00261E38" w:rsidP="00261E38">
            <w:pPr>
              <w:autoSpaceDE w:val="0"/>
              <w:autoSpaceDN w:val="0"/>
              <w:adjustRightInd w:val="0"/>
              <w:spacing w:after="0"/>
              <w:rPr>
                <w:rFonts w:ascii="Times New Roman" w:hAnsi="Times New Roman" w:cs="Times New Roman"/>
                <w:color w:val="FF0000"/>
                <w:sz w:val="24"/>
                <w:szCs w:val="24"/>
              </w:rPr>
            </w:pPr>
            <w:r w:rsidRPr="00487D4D">
              <w:rPr>
                <w:rFonts w:ascii="Times New Roman" w:hAnsi="Times New Roman" w:cs="Times New Roman"/>
                <w:color w:val="FF0000"/>
                <w:sz w:val="24"/>
                <w:szCs w:val="24"/>
              </w:rPr>
              <w:t>Severe</w:t>
            </w:r>
          </w:p>
        </w:tc>
      </w:tr>
      <w:tr w:rsidR="00261E38" w:rsidRPr="009B3433" w:rsidTr="00261E38">
        <w:tc>
          <w:tcPr>
            <w:tcW w:w="2358" w:type="dxa"/>
            <w:vMerge/>
            <w:vAlign w:val="center"/>
          </w:tcPr>
          <w:p w:rsidR="00261E38" w:rsidRPr="00487D4D" w:rsidRDefault="00261E38" w:rsidP="00261E38">
            <w:pPr>
              <w:autoSpaceDE w:val="0"/>
              <w:autoSpaceDN w:val="0"/>
              <w:adjustRightInd w:val="0"/>
              <w:spacing w:after="0"/>
              <w:rPr>
                <w:rFonts w:ascii="Times New Roman" w:hAnsi="Times New Roman" w:cs="Times New Roman"/>
                <w:sz w:val="24"/>
                <w:szCs w:val="24"/>
              </w:rPr>
            </w:pPr>
          </w:p>
        </w:tc>
        <w:tc>
          <w:tcPr>
            <w:tcW w:w="2610" w:type="dxa"/>
            <w:vAlign w:val="center"/>
          </w:tcPr>
          <w:p w:rsidR="00261E38" w:rsidRPr="00487D4D" w:rsidRDefault="00261E38"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Frost line depth</w:t>
            </w:r>
          </w:p>
        </w:tc>
        <w:tc>
          <w:tcPr>
            <w:tcW w:w="4770" w:type="dxa"/>
            <w:vAlign w:val="center"/>
          </w:tcPr>
          <w:p w:rsidR="00261E38" w:rsidRPr="00487D4D" w:rsidRDefault="00261E38" w:rsidP="00261E38">
            <w:pPr>
              <w:autoSpaceDE w:val="0"/>
              <w:autoSpaceDN w:val="0"/>
              <w:adjustRightInd w:val="0"/>
              <w:spacing w:after="0"/>
              <w:rPr>
                <w:rFonts w:ascii="Times New Roman" w:hAnsi="Times New Roman" w:cs="Times New Roman"/>
                <w:color w:val="FF0000"/>
                <w:sz w:val="24"/>
                <w:szCs w:val="24"/>
              </w:rPr>
            </w:pPr>
            <w:r w:rsidRPr="00487D4D">
              <w:rPr>
                <w:rFonts w:ascii="Times New Roman" w:hAnsi="Times New Roman" w:cs="Times New Roman"/>
                <w:color w:val="FF0000"/>
                <w:sz w:val="24"/>
                <w:szCs w:val="24"/>
              </w:rPr>
              <w:t>48-inches   For shallow foundations see R403.3(2).</w:t>
            </w:r>
          </w:p>
        </w:tc>
      </w:tr>
      <w:tr w:rsidR="00261E38" w:rsidRPr="009B3433" w:rsidTr="00261E38">
        <w:tc>
          <w:tcPr>
            <w:tcW w:w="2358" w:type="dxa"/>
            <w:vMerge/>
            <w:vAlign w:val="center"/>
          </w:tcPr>
          <w:p w:rsidR="00261E38" w:rsidRPr="00487D4D" w:rsidRDefault="00261E38" w:rsidP="00261E38">
            <w:pPr>
              <w:autoSpaceDE w:val="0"/>
              <w:autoSpaceDN w:val="0"/>
              <w:adjustRightInd w:val="0"/>
              <w:spacing w:after="0"/>
              <w:rPr>
                <w:rFonts w:ascii="Times New Roman" w:hAnsi="Times New Roman" w:cs="Times New Roman"/>
                <w:sz w:val="24"/>
                <w:szCs w:val="24"/>
              </w:rPr>
            </w:pPr>
          </w:p>
        </w:tc>
        <w:tc>
          <w:tcPr>
            <w:tcW w:w="2610" w:type="dxa"/>
            <w:vAlign w:val="center"/>
          </w:tcPr>
          <w:p w:rsidR="00261E38" w:rsidRPr="00487D4D" w:rsidRDefault="00261E38"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Termite</w:t>
            </w:r>
          </w:p>
        </w:tc>
        <w:tc>
          <w:tcPr>
            <w:tcW w:w="4770" w:type="dxa"/>
            <w:vAlign w:val="center"/>
          </w:tcPr>
          <w:p w:rsidR="00261E38" w:rsidRPr="00487D4D" w:rsidRDefault="00261E38" w:rsidP="00261E38">
            <w:pPr>
              <w:autoSpaceDE w:val="0"/>
              <w:autoSpaceDN w:val="0"/>
              <w:adjustRightInd w:val="0"/>
              <w:spacing w:after="0"/>
              <w:rPr>
                <w:rFonts w:ascii="Times New Roman" w:hAnsi="Times New Roman" w:cs="Times New Roman"/>
                <w:color w:val="FF0000"/>
                <w:sz w:val="24"/>
                <w:szCs w:val="24"/>
              </w:rPr>
            </w:pPr>
            <w:r w:rsidRPr="00487D4D">
              <w:rPr>
                <w:rFonts w:ascii="Times New Roman" w:hAnsi="Times New Roman" w:cs="Times New Roman"/>
                <w:color w:val="FF0000"/>
                <w:sz w:val="24"/>
                <w:szCs w:val="24"/>
              </w:rPr>
              <w:t xml:space="preserve">See Figure </w:t>
            </w:r>
            <w:r>
              <w:rPr>
                <w:rFonts w:ascii="Times New Roman" w:hAnsi="Times New Roman" w:cs="Times New Roman"/>
                <w:color w:val="FF0000"/>
                <w:sz w:val="24"/>
                <w:szCs w:val="24"/>
              </w:rPr>
              <w:t>R</w:t>
            </w:r>
            <w:r w:rsidRPr="00487D4D">
              <w:rPr>
                <w:rFonts w:ascii="Times New Roman" w:hAnsi="Times New Roman" w:cs="Times New Roman"/>
                <w:color w:val="FF0000"/>
                <w:sz w:val="24"/>
                <w:szCs w:val="24"/>
              </w:rPr>
              <w:t>301.2(6)</w:t>
            </w:r>
          </w:p>
        </w:tc>
      </w:tr>
      <w:tr w:rsidR="00563EC7" w:rsidRPr="009B3433" w:rsidTr="00261E38">
        <w:tc>
          <w:tcPr>
            <w:tcW w:w="2358"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Winter Design Temp</w:t>
            </w:r>
          </w:p>
        </w:tc>
        <w:tc>
          <w:tcPr>
            <w:tcW w:w="2610"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p>
        </w:tc>
        <w:tc>
          <w:tcPr>
            <w:tcW w:w="4770" w:type="dxa"/>
            <w:vAlign w:val="center"/>
          </w:tcPr>
          <w:p w:rsidR="00563EC7" w:rsidRPr="00487D4D" w:rsidRDefault="00662551" w:rsidP="00261E38">
            <w:pPr>
              <w:autoSpaceDE w:val="0"/>
              <w:autoSpaceDN w:val="0"/>
              <w:adjustRightInd w:val="0"/>
              <w:spacing w:after="0"/>
              <w:rPr>
                <w:rFonts w:ascii="Times New Roman" w:hAnsi="Times New Roman" w:cs="Times New Roman"/>
                <w:color w:val="FF0000"/>
                <w:sz w:val="24"/>
                <w:szCs w:val="24"/>
              </w:rPr>
            </w:pPr>
            <w:r w:rsidRPr="00487D4D">
              <w:rPr>
                <w:rFonts w:ascii="Times New Roman" w:hAnsi="Times New Roman" w:cs="Times New Roman"/>
                <w:color w:val="FF0000"/>
                <w:sz w:val="24"/>
                <w:szCs w:val="24"/>
              </w:rPr>
              <w:t>Dry bulb</w:t>
            </w:r>
          </w:p>
        </w:tc>
      </w:tr>
      <w:tr w:rsidR="00563EC7" w:rsidRPr="009B3433" w:rsidTr="00261E38">
        <w:tc>
          <w:tcPr>
            <w:tcW w:w="2358"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Ice Barrier Underlayment Reqd</w:t>
            </w:r>
          </w:p>
        </w:tc>
        <w:tc>
          <w:tcPr>
            <w:tcW w:w="2610"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p>
        </w:tc>
        <w:tc>
          <w:tcPr>
            <w:tcW w:w="4770" w:type="dxa"/>
            <w:vAlign w:val="center"/>
          </w:tcPr>
          <w:p w:rsidR="00563EC7" w:rsidRPr="00487D4D" w:rsidRDefault="000410C5" w:rsidP="00261E38">
            <w:pPr>
              <w:autoSpaceDE w:val="0"/>
              <w:autoSpaceDN w:val="0"/>
              <w:adjustRightInd w:val="0"/>
              <w:spacing w:after="0"/>
              <w:rPr>
                <w:rFonts w:ascii="Times New Roman" w:hAnsi="Times New Roman" w:cs="Times New Roman"/>
                <w:color w:val="FF0000"/>
                <w:sz w:val="24"/>
                <w:szCs w:val="24"/>
              </w:rPr>
            </w:pPr>
            <w:r>
              <w:rPr>
                <w:rFonts w:ascii="Times New Roman" w:hAnsi="Times New Roman" w:cs="Times New Roman"/>
                <w:color w:val="FF0000"/>
                <w:sz w:val="24"/>
                <w:szCs w:val="24"/>
              </w:rPr>
              <w:t>For roofing, see R</w:t>
            </w:r>
            <w:r w:rsidR="00662551" w:rsidRPr="00487D4D">
              <w:rPr>
                <w:rFonts w:ascii="Times New Roman" w:hAnsi="Times New Roman" w:cs="Times New Roman"/>
                <w:color w:val="FF0000"/>
                <w:sz w:val="24"/>
                <w:szCs w:val="24"/>
              </w:rPr>
              <w:t>905.2.7</w:t>
            </w:r>
          </w:p>
        </w:tc>
      </w:tr>
      <w:tr w:rsidR="00563EC7" w:rsidRPr="009B3433" w:rsidTr="00261E38">
        <w:tc>
          <w:tcPr>
            <w:tcW w:w="2358"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Flood Hazards</w:t>
            </w:r>
          </w:p>
        </w:tc>
        <w:tc>
          <w:tcPr>
            <w:tcW w:w="2610"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p>
        </w:tc>
        <w:tc>
          <w:tcPr>
            <w:tcW w:w="4770" w:type="dxa"/>
            <w:vAlign w:val="center"/>
          </w:tcPr>
          <w:p w:rsidR="00563EC7" w:rsidRPr="00487D4D" w:rsidRDefault="00662551" w:rsidP="00261E38">
            <w:pPr>
              <w:autoSpaceDE w:val="0"/>
              <w:autoSpaceDN w:val="0"/>
              <w:adjustRightInd w:val="0"/>
              <w:spacing w:after="0"/>
              <w:rPr>
                <w:rFonts w:ascii="Times New Roman" w:hAnsi="Times New Roman" w:cs="Times New Roman"/>
                <w:color w:val="FF0000"/>
                <w:sz w:val="24"/>
                <w:szCs w:val="24"/>
              </w:rPr>
            </w:pPr>
            <w:r w:rsidRPr="00487D4D">
              <w:rPr>
                <w:rFonts w:ascii="Times New Roman" w:hAnsi="Times New Roman" w:cs="Times New Roman"/>
                <w:color w:val="FF0000"/>
                <w:sz w:val="24"/>
                <w:szCs w:val="24"/>
              </w:rPr>
              <w:t xml:space="preserve">See </w:t>
            </w:r>
            <w:r w:rsidR="00777C5C" w:rsidRPr="00487D4D">
              <w:rPr>
                <w:rFonts w:ascii="Times New Roman" w:hAnsi="Times New Roman" w:cs="Times New Roman"/>
                <w:color w:val="FF0000"/>
                <w:sz w:val="24"/>
                <w:szCs w:val="24"/>
              </w:rPr>
              <w:t>Section 322.</w:t>
            </w:r>
          </w:p>
        </w:tc>
      </w:tr>
      <w:tr w:rsidR="00563EC7" w:rsidRPr="009B3433" w:rsidTr="00261E38">
        <w:tc>
          <w:tcPr>
            <w:tcW w:w="2358"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Air Freezing Index</w:t>
            </w:r>
          </w:p>
        </w:tc>
        <w:tc>
          <w:tcPr>
            <w:tcW w:w="2610"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p>
        </w:tc>
        <w:tc>
          <w:tcPr>
            <w:tcW w:w="4770" w:type="dxa"/>
            <w:vAlign w:val="center"/>
          </w:tcPr>
          <w:p w:rsidR="00563EC7" w:rsidRPr="00487D4D" w:rsidRDefault="00662551" w:rsidP="00261E38">
            <w:pPr>
              <w:autoSpaceDE w:val="0"/>
              <w:autoSpaceDN w:val="0"/>
              <w:adjustRightInd w:val="0"/>
              <w:spacing w:after="0"/>
              <w:rPr>
                <w:rFonts w:ascii="Times New Roman" w:hAnsi="Times New Roman" w:cs="Times New Roman"/>
                <w:color w:val="FF0000"/>
                <w:sz w:val="24"/>
                <w:szCs w:val="24"/>
              </w:rPr>
            </w:pPr>
            <w:r w:rsidRPr="00487D4D">
              <w:rPr>
                <w:rFonts w:ascii="Times New Roman" w:hAnsi="Times New Roman" w:cs="Times New Roman"/>
                <w:color w:val="FF0000"/>
                <w:sz w:val="24"/>
                <w:szCs w:val="24"/>
              </w:rPr>
              <w:t>For shallow foundations see R403.3(2)</w:t>
            </w:r>
          </w:p>
        </w:tc>
      </w:tr>
      <w:tr w:rsidR="00563EC7" w:rsidRPr="009B3433" w:rsidTr="00261E38">
        <w:tc>
          <w:tcPr>
            <w:tcW w:w="2358"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r w:rsidRPr="00487D4D">
              <w:rPr>
                <w:rFonts w:ascii="Times New Roman" w:hAnsi="Times New Roman" w:cs="Times New Roman"/>
                <w:sz w:val="24"/>
                <w:szCs w:val="24"/>
              </w:rPr>
              <w:t>Mean Annual Temp</w:t>
            </w:r>
          </w:p>
        </w:tc>
        <w:tc>
          <w:tcPr>
            <w:tcW w:w="2610" w:type="dxa"/>
            <w:vAlign w:val="center"/>
          </w:tcPr>
          <w:p w:rsidR="00563EC7" w:rsidRPr="00487D4D" w:rsidRDefault="00563EC7" w:rsidP="00261E38">
            <w:pPr>
              <w:autoSpaceDE w:val="0"/>
              <w:autoSpaceDN w:val="0"/>
              <w:adjustRightInd w:val="0"/>
              <w:spacing w:after="0"/>
              <w:rPr>
                <w:rFonts w:ascii="Times New Roman" w:hAnsi="Times New Roman" w:cs="Times New Roman"/>
                <w:sz w:val="24"/>
                <w:szCs w:val="24"/>
              </w:rPr>
            </w:pPr>
          </w:p>
        </w:tc>
        <w:tc>
          <w:tcPr>
            <w:tcW w:w="4770" w:type="dxa"/>
            <w:vAlign w:val="center"/>
          </w:tcPr>
          <w:p w:rsidR="00563EC7" w:rsidRPr="00487D4D" w:rsidRDefault="00662551" w:rsidP="00261E38">
            <w:pPr>
              <w:autoSpaceDE w:val="0"/>
              <w:autoSpaceDN w:val="0"/>
              <w:adjustRightInd w:val="0"/>
              <w:spacing w:after="0"/>
              <w:rPr>
                <w:rFonts w:ascii="Times New Roman" w:hAnsi="Times New Roman" w:cs="Times New Roman"/>
                <w:color w:val="FF0000"/>
                <w:sz w:val="24"/>
                <w:szCs w:val="24"/>
              </w:rPr>
            </w:pPr>
            <w:r w:rsidRPr="00487D4D">
              <w:rPr>
                <w:rFonts w:ascii="Times New Roman" w:hAnsi="Times New Roman" w:cs="Times New Roman"/>
                <w:color w:val="FF0000"/>
                <w:sz w:val="24"/>
                <w:szCs w:val="24"/>
              </w:rPr>
              <w:t>See www/</w:t>
            </w:r>
            <w:r w:rsidR="00751F9F" w:rsidRPr="00487D4D">
              <w:rPr>
                <w:rFonts w:ascii="Times New Roman" w:hAnsi="Times New Roman" w:cs="Times New Roman"/>
                <w:color w:val="FF0000"/>
                <w:sz w:val="24"/>
                <w:szCs w:val="24"/>
              </w:rPr>
              <w:t>ncdc.noaa.gov/fpsf.html</w:t>
            </w:r>
          </w:p>
        </w:tc>
      </w:tr>
    </w:tbl>
    <w:p w:rsidR="006B7AC7" w:rsidRDefault="006B7AC7" w:rsidP="00261E38">
      <w:pPr>
        <w:autoSpaceDE w:val="0"/>
        <w:autoSpaceDN w:val="0"/>
        <w:adjustRightInd w:val="0"/>
        <w:spacing w:after="0" w:line="240" w:lineRule="auto"/>
        <w:rPr>
          <w:rFonts w:ascii="Times New Roman" w:hAnsi="Times New Roman" w:cs="Times New Roman"/>
          <w:b/>
          <w:bCs/>
          <w:sz w:val="24"/>
          <w:szCs w:val="24"/>
          <w:highlight w:val="green"/>
        </w:rPr>
      </w:pPr>
    </w:p>
    <w:p w:rsidR="002615C9" w:rsidRPr="00A23D85" w:rsidRDefault="002615C9" w:rsidP="002615C9">
      <w:pPr>
        <w:autoSpaceDE w:val="0"/>
        <w:autoSpaceDN w:val="0"/>
        <w:adjustRightInd w:val="0"/>
        <w:spacing w:after="0" w:line="240" w:lineRule="auto"/>
        <w:rPr>
          <w:rFonts w:ascii="Times New Roman" w:hAnsi="Times New Roman" w:cs="Times New Roman"/>
          <w:sz w:val="24"/>
          <w:szCs w:val="24"/>
        </w:rPr>
      </w:pPr>
      <w:r w:rsidRPr="003D73EA">
        <w:rPr>
          <w:rFonts w:ascii="Times New Roman" w:hAnsi="Times New Roman" w:cs="Times New Roman"/>
          <w:b/>
          <w:bCs/>
          <w:sz w:val="24"/>
          <w:szCs w:val="24"/>
        </w:rPr>
        <w:t>R301.2.1.1 Wind limitations and wind design</w:t>
      </w:r>
      <w:r w:rsidR="00B40A7D" w:rsidRPr="003D73EA">
        <w:rPr>
          <w:rFonts w:ascii="Times New Roman" w:hAnsi="Times New Roman" w:cs="Times New Roman"/>
          <w:b/>
          <w:bCs/>
          <w:sz w:val="24"/>
          <w:szCs w:val="24"/>
        </w:rPr>
        <w:t xml:space="preserve"> </w:t>
      </w:r>
      <w:r w:rsidRPr="003D73EA">
        <w:rPr>
          <w:rFonts w:ascii="Times New Roman" w:hAnsi="Times New Roman" w:cs="Times New Roman"/>
          <w:b/>
          <w:bCs/>
          <w:sz w:val="24"/>
          <w:szCs w:val="24"/>
        </w:rPr>
        <w:t>required.</w:t>
      </w:r>
      <w:r w:rsidRPr="00A23D85">
        <w:rPr>
          <w:rFonts w:ascii="Times New Roman" w:hAnsi="Times New Roman" w:cs="Times New Roman"/>
          <w:b/>
          <w:bCs/>
          <w:sz w:val="24"/>
          <w:szCs w:val="24"/>
        </w:rPr>
        <w:t xml:space="preserve"> </w:t>
      </w:r>
      <w:r w:rsidRPr="00A23D85">
        <w:rPr>
          <w:rFonts w:ascii="Times New Roman" w:hAnsi="Times New Roman" w:cs="Times New Roman"/>
          <w:sz w:val="24"/>
          <w:szCs w:val="24"/>
        </w:rPr>
        <w:t>The wind provisions of this code shall not</w:t>
      </w:r>
      <w:r w:rsidR="00CE15FB" w:rsidRPr="00A23D85">
        <w:rPr>
          <w:rFonts w:ascii="Times New Roman" w:hAnsi="Times New Roman" w:cs="Times New Roman"/>
          <w:sz w:val="24"/>
          <w:szCs w:val="24"/>
        </w:rPr>
        <w:t xml:space="preserve"> </w:t>
      </w:r>
      <w:r w:rsidRPr="00A23D85">
        <w:rPr>
          <w:rFonts w:ascii="Times New Roman" w:hAnsi="Times New Roman" w:cs="Times New Roman"/>
          <w:sz w:val="24"/>
          <w:szCs w:val="24"/>
        </w:rPr>
        <w:t xml:space="preserve">apply to the design of buildings </w:t>
      </w:r>
      <w:r w:rsidRPr="007B6565">
        <w:rPr>
          <w:rFonts w:ascii="Times New Roman" w:hAnsi="Times New Roman" w:cs="Times New Roman"/>
          <w:strike/>
          <w:sz w:val="24"/>
          <w:szCs w:val="24"/>
        </w:rPr>
        <w:t>where wind design is</w:t>
      </w:r>
      <w:r w:rsidR="00B40A7D" w:rsidRPr="007B6565">
        <w:rPr>
          <w:rFonts w:ascii="Times New Roman" w:hAnsi="Times New Roman" w:cs="Times New Roman"/>
          <w:strike/>
          <w:sz w:val="24"/>
          <w:szCs w:val="24"/>
        </w:rPr>
        <w:t xml:space="preserve"> </w:t>
      </w:r>
      <w:r w:rsidRPr="007B6565">
        <w:rPr>
          <w:rFonts w:ascii="Times New Roman" w:hAnsi="Times New Roman" w:cs="Times New Roman"/>
          <w:strike/>
          <w:sz w:val="24"/>
          <w:szCs w:val="24"/>
        </w:rPr>
        <w:t>required in ac</w:t>
      </w:r>
      <w:r w:rsidR="003D768A" w:rsidRPr="007B6565">
        <w:rPr>
          <w:rFonts w:ascii="Times New Roman" w:hAnsi="Times New Roman" w:cs="Times New Roman"/>
          <w:strike/>
          <w:sz w:val="24"/>
          <w:szCs w:val="24"/>
        </w:rPr>
        <w:t>cordance with Figure R301.2(4)B</w:t>
      </w:r>
      <w:r w:rsidR="007B6565">
        <w:rPr>
          <w:rFonts w:ascii="Times New Roman" w:hAnsi="Times New Roman" w:cs="Times New Roman"/>
          <w:strike/>
          <w:sz w:val="24"/>
          <w:szCs w:val="24"/>
        </w:rPr>
        <w:t xml:space="preserve"> </w:t>
      </w:r>
      <w:r w:rsidR="00883303" w:rsidRPr="00DB032D">
        <w:rPr>
          <w:rFonts w:ascii="Times New Roman" w:hAnsi="Times New Roman" w:cs="Times New Roman"/>
          <w:color w:val="FF0000"/>
          <w:sz w:val="24"/>
          <w:szCs w:val="24"/>
        </w:rPr>
        <w:t xml:space="preserve">where the </w:t>
      </w:r>
      <w:r w:rsidR="003D768A" w:rsidRPr="00DB032D">
        <w:rPr>
          <w:rFonts w:ascii="Times New Roman" w:hAnsi="Times New Roman" w:cs="Times New Roman"/>
          <w:color w:val="FF0000"/>
          <w:sz w:val="24"/>
          <w:szCs w:val="24"/>
        </w:rPr>
        <w:t>wind speed is 140 mph</w:t>
      </w:r>
      <w:r w:rsidR="00883303" w:rsidRPr="00DB032D">
        <w:rPr>
          <w:rFonts w:ascii="Times New Roman" w:hAnsi="Times New Roman" w:cs="Times New Roman"/>
          <w:color w:val="FF0000"/>
          <w:sz w:val="24"/>
          <w:szCs w:val="24"/>
        </w:rPr>
        <w:t xml:space="preserve"> or greater</w:t>
      </w:r>
      <w:r w:rsidR="003D768A" w:rsidRPr="00DB032D">
        <w:rPr>
          <w:rFonts w:ascii="Times New Roman" w:hAnsi="Times New Roman" w:cs="Times New Roman"/>
          <w:color w:val="FF0000"/>
          <w:sz w:val="24"/>
          <w:szCs w:val="24"/>
        </w:rPr>
        <w:t>.</w:t>
      </w:r>
      <w:r w:rsidR="00C44233" w:rsidRPr="00DB032D">
        <w:rPr>
          <w:rFonts w:ascii="Times New Roman" w:hAnsi="Times New Roman" w:cs="Times New Roman"/>
          <w:sz w:val="24"/>
          <w:szCs w:val="24"/>
        </w:rPr>
        <w:t xml:space="preserve"> </w:t>
      </w:r>
      <w:r w:rsidR="003D768A" w:rsidRPr="00DB032D">
        <w:rPr>
          <w:rFonts w:ascii="Times New Roman" w:hAnsi="Times New Roman" w:cs="Times New Roman"/>
          <w:sz w:val="24"/>
          <w:szCs w:val="24"/>
        </w:rPr>
        <w:t xml:space="preserve"> </w:t>
      </w:r>
      <w:r w:rsidR="003D768A" w:rsidRPr="00DB032D">
        <w:rPr>
          <w:rFonts w:ascii="Times New Roman" w:hAnsi="Times New Roman" w:cs="Times New Roman"/>
          <w:color w:val="FF0000"/>
          <w:sz w:val="24"/>
          <w:szCs w:val="24"/>
        </w:rPr>
        <w:t xml:space="preserve">See </w:t>
      </w:r>
      <w:r w:rsidR="00D20F90" w:rsidRPr="00DB032D">
        <w:rPr>
          <w:rFonts w:ascii="Times New Roman" w:hAnsi="Times New Roman" w:cs="Times New Roman"/>
          <w:color w:val="FF0000"/>
          <w:sz w:val="24"/>
          <w:szCs w:val="24"/>
        </w:rPr>
        <w:t xml:space="preserve">Table </w:t>
      </w:r>
      <w:proofErr w:type="gramStart"/>
      <w:r w:rsidR="00371681" w:rsidRPr="00DB032D">
        <w:rPr>
          <w:rFonts w:ascii="Times New Roman" w:hAnsi="Times New Roman" w:cs="Times New Roman"/>
          <w:color w:val="FF0000"/>
          <w:sz w:val="24"/>
          <w:szCs w:val="24"/>
        </w:rPr>
        <w:t>R</w:t>
      </w:r>
      <w:r w:rsidR="00D20F90" w:rsidRPr="00DB032D">
        <w:rPr>
          <w:rFonts w:ascii="Times New Roman" w:hAnsi="Times New Roman" w:cs="Times New Roman"/>
          <w:color w:val="FF0000"/>
          <w:sz w:val="24"/>
          <w:szCs w:val="24"/>
        </w:rPr>
        <w:t>301.2(</w:t>
      </w:r>
      <w:proofErr w:type="gramEnd"/>
      <w:r w:rsidR="00D20F90" w:rsidRPr="00DB032D">
        <w:rPr>
          <w:rFonts w:ascii="Times New Roman" w:hAnsi="Times New Roman" w:cs="Times New Roman"/>
          <w:color w:val="FF0000"/>
          <w:sz w:val="24"/>
          <w:szCs w:val="24"/>
        </w:rPr>
        <w:t>4)</w:t>
      </w:r>
      <w:r w:rsidR="003D768A" w:rsidRPr="00DB032D">
        <w:rPr>
          <w:rFonts w:ascii="Times New Roman" w:hAnsi="Times New Roman" w:cs="Times New Roman"/>
          <w:color w:val="FF0000"/>
          <w:sz w:val="24"/>
          <w:szCs w:val="24"/>
        </w:rPr>
        <w:t xml:space="preserve"> for wind speeds by city or town</w:t>
      </w:r>
      <w:r w:rsidR="00D20F90" w:rsidRPr="00DB032D">
        <w:rPr>
          <w:rFonts w:ascii="Times New Roman" w:hAnsi="Times New Roman" w:cs="Times New Roman"/>
          <w:color w:val="FF0000"/>
          <w:sz w:val="24"/>
          <w:szCs w:val="24"/>
        </w:rPr>
        <w:t>.</w:t>
      </w:r>
    </w:p>
    <w:p w:rsidR="001A69DE" w:rsidRDefault="001A69DE" w:rsidP="00B40A7D">
      <w:pPr>
        <w:autoSpaceDE w:val="0"/>
        <w:autoSpaceDN w:val="0"/>
        <w:adjustRightInd w:val="0"/>
        <w:spacing w:after="0" w:line="240" w:lineRule="auto"/>
        <w:ind w:left="180"/>
        <w:rPr>
          <w:rFonts w:ascii="Times New Roman" w:hAnsi="Times New Roman" w:cs="Times New Roman"/>
          <w:b/>
          <w:bCs/>
          <w:sz w:val="24"/>
          <w:szCs w:val="24"/>
        </w:rPr>
      </w:pPr>
    </w:p>
    <w:p w:rsidR="002615C9" w:rsidRPr="00A23D85" w:rsidRDefault="002615C9" w:rsidP="00B40A7D">
      <w:pPr>
        <w:autoSpaceDE w:val="0"/>
        <w:autoSpaceDN w:val="0"/>
        <w:adjustRightInd w:val="0"/>
        <w:spacing w:after="0" w:line="240" w:lineRule="auto"/>
        <w:ind w:left="180"/>
        <w:rPr>
          <w:rFonts w:ascii="Times New Roman" w:hAnsi="Times New Roman" w:cs="Times New Roman"/>
          <w:b/>
          <w:bCs/>
          <w:sz w:val="24"/>
          <w:szCs w:val="24"/>
        </w:rPr>
      </w:pPr>
      <w:r w:rsidRPr="00A23D85">
        <w:rPr>
          <w:rFonts w:ascii="Times New Roman" w:hAnsi="Times New Roman" w:cs="Times New Roman"/>
          <w:b/>
          <w:bCs/>
          <w:sz w:val="24"/>
          <w:szCs w:val="24"/>
        </w:rPr>
        <w:t>Exceptions:</w:t>
      </w:r>
    </w:p>
    <w:p w:rsidR="002615C9" w:rsidRPr="00A23D85" w:rsidRDefault="002615C9" w:rsidP="00B40A7D">
      <w:pPr>
        <w:autoSpaceDE w:val="0"/>
        <w:autoSpaceDN w:val="0"/>
        <w:adjustRightInd w:val="0"/>
        <w:spacing w:after="0" w:line="240" w:lineRule="auto"/>
        <w:ind w:left="720"/>
        <w:rPr>
          <w:rFonts w:ascii="Times New Roman" w:hAnsi="Times New Roman" w:cs="Times New Roman"/>
          <w:sz w:val="24"/>
          <w:szCs w:val="24"/>
        </w:rPr>
      </w:pPr>
      <w:r w:rsidRPr="00A23D85">
        <w:rPr>
          <w:rFonts w:ascii="Times New Roman" w:hAnsi="Times New Roman" w:cs="Times New Roman"/>
          <w:sz w:val="24"/>
          <w:szCs w:val="24"/>
        </w:rPr>
        <w:t>1. For concrete construction, the wind provisions</w:t>
      </w:r>
      <w:r w:rsidR="00B40A7D" w:rsidRPr="00A23D85">
        <w:rPr>
          <w:rFonts w:ascii="Times New Roman" w:hAnsi="Times New Roman" w:cs="Times New Roman"/>
          <w:sz w:val="24"/>
          <w:szCs w:val="24"/>
        </w:rPr>
        <w:t xml:space="preserve"> </w:t>
      </w:r>
      <w:r w:rsidRPr="00A23D85">
        <w:rPr>
          <w:rFonts w:ascii="Times New Roman" w:hAnsi="Times New Roman" w:cs="Times New Roman"/>
          <w:sz w:val="24"/>
          <w:szCs w:val="24"/>
        </w:rPr>
        <w:t>of this code shall apply in accordance with the</w:t>
      </w:r>
      <w:r w:rsidR="00B40A7D" w:rsidRPr="00A23D85">
        <w:rPr>
          <w:rFonts w:ascii="Times New Roman" w:hAnsi="Times New Roman" w:cs="Times New Roman"/>
          <w:sz w:val="24"/>
          <w:szCs w:val="24"/>
        </w:rPr>
        <w:t xml:space="preserve"> </w:t>
      </w:r>
      <w:r w:rsidRPr="00A23D85">
        <w:rPr>
          <w:rFonts w:ascii="Times New Roman" w:hAnsi="Times New Roman" w:cs="Times New Roman"/>
          <w:sz w:val="24"/>
          <w:szCs w:val="24"/>
        </w:rPr>
        <w:t>limitations of Sections R404 and R608.</w:t>
      </w:r>
    </w:p>
    <w:p w:rsidR="002615C9" w:rsidRPr="00A23D85" w:rsidRDefault="002615C9" w:rsidP="00B40A7D">
      <w:pPr>
        <w:autoSpaceDE w:val="0"/>
        <w:autoSpaceDN w:val="0"/>
        <w:adjustRightInd w:val="0"/>
        <w:spacing w:after="0" w:line="240" w:lineRule="auto"/>
        <w:ind w:left="720"/>
        <w:rPr>
          <w:rFonts w:ascii="Times New Roman" w:hAnsi="Times New Roman" w:cs="Times New Roman"/>
          <w:sz w:val="24"/>
          <w:szCs w:val="24"/>
        </w:rPr>
      </w:pPr>
      <w:r w:rsidRPr="00A23D85">
        <w:rPr>
          <w:rFonts w:ascii="Times New Roman" w:hAnsi="Times New Roman" w:cs="Times New Roman"/>
          <w:sz w:val="24"/>
          <w:szCs w:val="24"/>
        </w:rPr>
        <w:t>2. For structural insulated panels, the wind provisions</w:t>
      </w:r>
      <w:r w:rsidR="00B40A7D" w:rsidRPr="00A23D85">
        <w:rPr>
          <w:rFonts w:ascii="Times New Roman" w:hAnsi="Times New Roman" w:cs="Times New Roman"/>
          <w:sz w:val="24"/>
          <w:szCs w:val="24"/>
        </w:rPr>
        <w:t xml:space="preserve"> </w:t>
      </w:r>
      <w:r w:rsidRPr="00A23D85">
        <w:rPr>
          <w:rFonts w:ascii="Times New Roman" w:hAnsi="Times New Roman" w:cs="Times New Roman"/>
          <w:sz w:val="24"/>
          <w:szCs w:val="24"/>
        </w:rPr>
        <w:t>of this code shall apply in accordance</w:t>
      </w:r>
      <w:r w:rsidR="00B40A7D" w:rsidRPr="00A23D85">
        <w:rPr>
          <w:rFonts w:ascii="Times New Roman" w:hAnsi="Times New Roman" w:cs="Times New Roman"/>
          <w:sz w:val="24"/>
          <w:szCs w:val="24"/>
        </w:rPr>
        <w:t xml:space="preserve"> </w:t>
      </w:r>
      <w:r w:rsidRPr="00A23D85">
        <w:rPr>
          <w:rFonts w:ascii="Times New Roman" w:hAnsi="Times New Roman" w:cs="Times New Roman"/>
          <w:sz w:val="24"/>
          <w:szCs w:val="24"/>
        </w:rPr>
        <w:t>with the limitations of Section R610.</w:t>
      </w:r>
    </w:p>
    <w:p w:rsidR="00B40A7D" w:rsidRDefault="002615C9" w:rsidP="00B40A7D">
      <w:pPr>
        <w:autoSpaceDE w:val="0"/>
        <w:autoSpaceDN w:val="0"/>
        <w:adjustRightInd w:val="0"/>
        <w:spacing w:after="0" w:line="240" w:lineRule="auto"/>
        <w:ind w:left="720"/>
        <w:rPr>
          <w:rFonts w:ascii="Times New Roman" w:hAnsi="Times New Roman" w:cs="Times New Roman"/>
          <w:sz w:val="24"/>
          <w:szCs w:val="24"/>
        </w:rPr>
      </w:pPr>
      <w:r w:rsidRPr="00A23D85">
        <w:rPr>
          <w:rFonts w:ascii="Times New Roman" w:hAnsi="Times New Roman" w:cs="Times New Roman"/>
          <w:sz w:val="24"/>
          <w:szCs w:val="24"/>
        </w:rPr>
        <w:t>3. For cold-formed steel light-frame construction,</w:t>
      </w:r>
      <w:r w:rsidR="00B40A7D" w:rsidRPr="00A23D85">
        <w:rPr>
          <w:rFonts w:ascii="Times New Roman" w:hAnsi="Times New Roman" w:cs="Times New Roman"/>
          <w:sz w:val="24"/>
          <w:szCs w:val="24"/>
        </w:rPr>
        <w:t xml:space="preserve"> </w:t>
      </w:r>
      <w:r w:rsidRPr="00A23D85">
        <w:rPr>
          <w:rFonts w:ascii="Times New Roman" w:hAnsi="Times New Roman" w:cs="Times New Roman"/>
          <w:sz w:val="24"/>
          <w:szCs w:val="24"/>
        </w:rPr>
        <w:t>the wind provisions of this code shall</w:t>
      </w:r>
      <w:r w:rsidR="00B40A7D" w:rsidRPr="00A23D85">
        <w:rPr>
          <w:rFonts w:ascii="Times New Roman" w:hAnsi="Times New Roman" w:cs="Times New Roman"/>
          <w:sz w:val="24"/>
          <w:szCs w:val="24"/>
        </w:rPr>
        <w:t xml:space="preserve"> </w:t>
      </w:r>
      <w:r w:rsidRPr="00A23D85">
        <w:rPr>
          <w:rFonts w:ascii="Times New Roman" w:hAnsi="Times New Roman" w:cs="Times New Roman"/>
          <w:sz w:val="24"/>
          <w:szCs w:val="24"/>
        </w:rPr>
        <w:t>apply in accordance with the limitations of</w:t>
      </w:r>
      <w:r w:rsidR="00B40A7D" w:rsidRPr="00A23D85">
        <w:rPr>
          <w:rFonts w:ascii="Times New Roman" w:hAnsi="Times New Roman" w:cs="Times New Roman"/>
          <w:sz w:val="24"/>
          <w:szCs w:val="24"/>
        </w:rPr>
        <w:t xml:space="preserve"> </w:t>
      </w:r>
      <w:r w:rsidRPr="00A23D85">
        <w:rPr>
          <w:rFonts w:ascii="Times New Roman" w:hAnsi="Times New Roman" w:cs="Times New Roman"/>
          <w:sz w:val="24"/>
          <w:szCs w:val="24"/>
        </w:rPr>
        <w:t>Sections R505, R603 and R804.</w:t>
      </w:r>
      <w:r w:rsidR="00B40A7D" w:rsidRPr="00A23D85">
        <w:rPr>
          <w:rFonts w:ascii="Times New Roman" w:hAnsi="Times New Roman" w:cs="Times New Roman"/>
          <w:sz w:val="24"/>
          <w:szCs w:val="24"/>
        </w:rPr>
        <w:t xml:space="preserve"> </w:t>
      </w:r>
    </w:p>
    <w:p w:rsidR="00E23EBF" w:rsidRPr="00A23D85" w:rsidRDefault="00E23EBF" w:rsidP="00B40A7D">
      <w:pPr>
        <w:autoSpaceDE w:val="0"/>
        <w:autoSpaceDN w:val="0"/>
        <w:adjustRightInd w:val="0"/>
        <w:spacing w:after="0" w:line="240" w:lineRule="auto"/>
        <w:ind w:left="720"/>
        <w:rPr>
          <w:rFonts w:ascii="Times New Roman" w:hAnsi="Times New Roman" w:cs="Times New Roman"/>
          <w:sz w:val="24"/>
          <w:szCs w:val="24"/>
        </w:rPr>
      </w:pPr>
    </w:p>
    <w:p w:rsidR="002615C9" w:rsidRPr="00A23D85" w:rsidRDefault="002615C9" w:rsidP="00EE674C">
      <w:pPr>
        <w:autoSpaceDE w:val="0"/>
        <w:autoSpaceDN w:val="0"/>
        <w:adjustRightInd w:val="0"/>
        <w:spacing w:after="0" w:line="240" w:lineRule="auto"/>
        <w:rPr>
          <w:rFonts w:ascii="Times New Roman" w:hAnsi="Times New Roman" w:cs="Times New Roman"/>
          <w:sz w:val="24"/>
          <w:szCs w:val="24"/>
        </w:rPr>
      </w:pPr>
      <w:r w:rsidRPr="00A23D85">
        <w:rPr>
          <w:rFonts w:ascii="Times New Roman" w:hAnsi="Times New Roman" w:cs="Times New Roman"/>
          <w:sz w:val="24"/>
          <w:szCs w:val="24"/>
        </w:rPr>
        <w:t xml:space="preserve">In regions where wind design is required </w:t>
      </w:r>
      <w:r w:rsidRPr="007B6565">
        <w:rPr>
          <w:rFonts w:ascii="Times New Roman" w:hAnsi="Times New Roman" w:cs="Times New Roman"/>
          <w:strike/>
          <w:sz w:val="24"/>
          <w:szCs w:val="24"/>
        </w:rPr>
        <w:t>in accordance</w:t>
      </w:r>
      <w:r w:rsidR="00B40A7D" w:rsidRPr="007B6565">
        <w:rPr>
          <w:rFonts w:ascii="Times New Roman" w:hAnsi="Times New Roman" w:cs="Times New Roman"/>
          <w:strike/>
          <w:sz w:val="24"/>
          <w:szCs w:val="24"/>
        </w:rPr>
        <w:t xml:space="preserve"> </w:t>
      </w:r>
      <w:r w:rsidRPr="007B6565">
        <w:rPr>
          <w:rFonts w:ascii="Times New Roman" w:hAnsi="Times New Roman" w:cs="Times New Roman"/>
          <w:strike/>
          <w:sz w:val="24"/>
          <w:szCs w:val="24"/>
        </w:rPr>
        <w:t>with</w:t>
      </w:r>
      <w:r w:rsidRPr="00A23D85">
        <w:rPr>
          <w:rFonts w:ascii="Times New Roman" w:hAnsi="Times New Roman" w:cs="Times New Roman"/>
          <w:sz w:val="24"/>
          <w:szCs w:val="24"/>
        </w:rPr>
        <w:t xml:space="preserve"> </w:t>
      </w:r>
      <w:r w:rsidRPr="007B6565">
        <w:rPr>
          <w:rFonts w:ascii="Times New Roman" w:hAnsi="Times New Roman" w:cs="Times New Roman"/>
          <w:strike/>
          <w:sz w:val="24"/>
          <w:szCs w:val="24"/>
        </w:rPr>
        <w:t>Figure R301.2(4)</w:t>
      </w:r>
      <w:r w:rsidR="008873B8">
        <w:rPr>
          <w:rFonts w:ascii="Times New Roman" w:hAnsi="Times New Roman" w:cs="Times New Roman"/>
          <w:sz w:val="24"/>
          <w:szCs w:val="24"/>
        </w:rPr>
        <w:t xml:space="preserve"> </w:t>
      </w:r>
      <w:r w:rsidRPr="00A23D85">
        <w:rPr>
          <w:rFonts w:ascii="Times New Roman" w:hAnsi="Times New Roman" w:cs="Times New Roman"/>
          <w:sz w:val="24"/>
          <w:szCs w:val="24"/>
        </w:rPr>
        <w:t>the design of buildings</w:t>
      </w:r>
      <w:r w:rsidR="00B40A7D" w:rsidRPr="00A23D85">
        <w:rPr>
          <w:rFonts w:ascii="Times New Roman" w:hAnsi="Times New Roman" w:cs="Times New Roman"/>
          <w:sz w:val="24"/>
          <w:szCs w:val="24"/>
        </w:rPr>
        <w:t xml:space="preserve"> </w:t>
      </w:r>
      <w:r w:rsidRPr="00A23D85">
        <w:rPr>
          <w:rFonts w:ascii="Times New Roman" w:hAnsi="Times New Roman" w:cs="Times New Roman"/>
          <w:sz w:val="24"/>
          <w:szCs w:val="24"/>
        </w:rPr>
        <w:t>for wind loads shall be in accordance with one or more</w:t>
      </w:r>
      <w:r w:rsidR="00B40A7D" w:rsidRPr="00A23D85">
        <w:rPr>
          <w:rFonts w:ascii="Times New Roman" w:hAnsi="Times New Roman" w:cs="Times New Roman"/>
          <w:sz w:val="24"/>
          <w:szCs w:val="24"/>
        </w:rPr>
        <w:t xml:space="preserve"> </w:t>
      </w:r>
      <w:r w:rsidRPr="00A23D85">
        <w:rPr>
          <w:rFonts w:ascii="Times New Roman" w:hAnsi="Times New Roman" w:cs="Times New Roman"/>
          <w:sz w:val="24"/>
          <w:szCs w:val="24"/>
        </w:rPr>
        <w:t>of the following methods:</w:t>
      </w:r>
    </w:p>
    <w:p w:rsidR="004561F6" w:rsidRPr="00A23D85" w:rsidRDefault="002615C9" w:rsidP="00B40A7D">
      <w:pPr>
        <w:autoSpaceDE w:val="0"/>
        <w:autoSpaceDN w:val="0"/>
        <w:adjustRightInd w:val="0"/>
        <w:spacing w:after="0" w:line="240" w:lineRule="auto"/>
        <w:ind w:left="720"/>
        <w:rPr>
          <w:rFonts w:ascii="Times New Roman" w:hAnsi="Times New Roman" w:cs="Times New Roman"/>
          <w:color w:val="FF0000"/>
          <w:sz w:val="24"/>
          <w:szCs w:val="24"/>
        </w:rPr>
      </w:pPr>
      <w:r w:rsidRPr="00A23D85">
        <w:rPr>
          <w:rFonts w:ascii="Times New Roman" w:hAnsi="Times New Roman" w:cs="Times New Roman"/>
          <w:sz w:val="24"/>
          <w:szCs w:val="24"/>
        </w:rPr>
        <w:t xml:space="preserve">1. AF&amp;PA </w:t>
      </w:r>
      <w:r w:rsidRPr="00A23D85">
        <w:rPr>
          <w:rFonts w:ascii="Times New Roman" w:hAnsi="Times New Roman" w:cs="Times New Roman"/>
          <w:i/>
          <w:iCs/>
          <w:sz w:val="24"/>
          <w:szCs w:val="24"/>
        </w:rPr>
        <w:t>Wood Frame Construction Manual</w:t>
      </w:r>
      <w:r w:rsidR="00B40A7D" w:rsidRPr="00A23D85">
        <w:rPr>
          <w:rFonts w:ascii="Times New Roman" w:hAnsi="Times New Roman" w:cs="Times New Roman"/>
          <w:i/>
          <w:iCs/>
          <w:sz w:val="24"/>
          <w:szCs w:val="24"/>
        </w:rPr>
        <w:t xml:space="preserve"> </w:t>
      </w:r>
      <w:r w:rsidRPr="00A23D85">
        <w:rPr>
          <w:rFonts w:ascii="Times New Roman" w:hAnsi="Times New Roman" w:cs="Times New Roman"/>
          <w:sz w:val="24"/>
          <w:szCs w:val="24"/>
        </w:rPr>
        <w:t xml:space="preserve">(WFCM) </w:t>
      </w:r>
      <w:r w:rsidR="004561F6" w:rsidRPr="00A23D85">
        <w:rPr>
          <w:rFonts w:ascii="Times New Roman" w:hAnsi="Times New Roman" w:cs="Times New Roman"/>
          <w:color w:val="FF0000"/>
          <w:sz w:val="24"/>
          <w:szCs w:val="24"/>
        </w:rPr>
        <w:t xml:space="preserve">or </w:t>
      </w:r>
      <w:r w:rsidR="002B0609" w:rsidRPr="00A23D85">
        <w:rPr>
          <w:rFonts w:ascii="Times New Roman" w:hAnsi="Times New Roman" w:cs="Times New Roman"/>
          <w:color w:val="FF0000"/>
          <w:sz w:val="24"/>
          <w:szCs w:val="24"/>
        </w:rPr>
        <w:t>its</w:t>
      </w:r>
      <w:r w:rsidR="004561F6" w:rsidRPr="00A23D85">
        <w:rPr>
          <w:rFonts w:ascii="Times New Roman" w:hAnsi="Times New Roman" w:cs="Times New Roman"/>
          <w:color w:val="FF0000"/>
          <w:sz w:val="24"/>
          <w:szCs w:val="24"/>
        </w:rPr>
        <w:t xml:space="preserve"> </w:t>
      </w:r>
      <w:r w:rsidR="004561F6" w:rsidRPr="00A23D85">
        <w:rPr>
          <w:rFonts w:ascii="Times New Roman" w:hAnsi="Times New Roman" w:cs="Times New Roman"/>
          <w:i/>
          <w:iCs/>
          <w:color w:val="FF0000"/>
          <w:sz w:val="24"/>
          <w:szCs w:val="24"/>
        </w:rPr>
        <w:t>Guide to Wood Construction in High Wind Areas for One- and Two-Family Dwellings,</w:t>
      </w:r>
      <w:r w:rsidRPr="00A23D85">
        <w:rPr>
          <w:rFonts w:ascii="Times New Roman" w:hAnsi="Times New Roman" w:cs="Times New Roman"/>
          <w:i/>
          <w:iCs/>
          <w:color w:val="FF0000"/>
          <w:sz w:val="24"/>
          <w:szCs w:val="24"/>
        </w:rPr>
        <w:t xml:space="preserve"> </w:t>
      </w:r>
      <w:r w:rsidR="004561F6" w:rsidRPr="00A23D85">
        <w:rPr>
          <w:rFonts w:ascii="Times New Roman" w:hAnsi="Times New Roman" w:cs="Times New Roman"/>
          <w:i/>
          <w:iCs/>
          <w:color w:val="FF0000"/>
          <w:sz w:val="24"/>
          <w:szCs w:val="24"/>
        </w:rPr>
        <w:t>110 mph Exposure B</w:t>
      </w:r>
      <w:r w:rsidR="004561F6" w:rsidRPr="00A23D85">
        <w:rPr>
          <w:rFonts w:ascii="Times New Roman" w:hAnsi="Times New Roman" w:cs="Times New Roman"/>
          <w:color w:val="FF0000"/>
          <w:sz w:val="24"/>
          <w:szCs w:val="24"/>
        </w:rPr>
        <w:t>. A Commonwealth of Massachusetts version of the checklist can be used</w:t>
      </w:r>
    </w:p>
    <w:p w:rsidR="002B0609" w:rsidRPr="00A23D85" w:rsidRDefault="004561F6" w:rsidP="002B0609">
      <w:pPr>
        <w:autoSpaceDE w:val="0"/>
        <w:autoSpaceDN w:val="0"/>
        <w:adjustRightInd w:val="0"/>
        <w:spacing w:after="0" w:line="240" w:lineRule="auto"/>
        <w:ind w:left="720"/>
        <w:rPr>
          <w:rFonts w:ascii="Times New Roman" w:hAnsi="Times New Roman" w:cs="Times New Roman"/>
          <w:color w:val="FF0000"/>
          <w:sz w:val="24"/>
          <w:szCs w:val="24"/>
        </w:rPr>
      </w:pPr>
      <w:r w:rsidRPr="00A23D85">
        <w:rPr>
          <w:rFonts w:ascii="Times New Roman" w:hAnsi="Times New Roman" w:cs="Times New Roman"/>
          <w:color w:val="FF0000"/>
          <w:sz w:val="24"/>
          <w:szCs w:val="24"/>
        </w:rPr>
        <w:t xml:space="preserve">in place of the checklist at the end of the </w:t>
      </w:r>
      <w:r w:rsidR="002B0609" w:rsidRPr="00A23D85">
        <w:rPr>
          <w:rFonts w:ascii="Times New Roman" w:hAnsi="Times New Roman" w:cs="Times New Roman"/>
          <w:color w:val="FF0000"/>
          <w:sz w:val="24"/>
          <w:szCs w:val="24"/>
        </w:rPr>
        <w:t>G</w:t>
      </w:r>
      <w:r w:rsidRPr="00A23D85">
        <w:rPr>
          <w:rFonts w:ascii="Times New Roman" w:hAnsi="Times New Roman" w:cs="Times New Roman"/>
          <w:color w:val="FF0000"/>
          <w:sz w:val="24"/>
          <w:szCs w:val="24"/>
        </w:rPr>
        <w:t>uide</w:t>
      </w:r>
      <w:r w:rsidR="002B0609" w:rsidRPr="00A23D85">
        <w:rPr>
          <w:rFonts w:ascii="Times New Roman" w:hAnsi="Times New Roman" w:cs="Times New Roman"/>
          <w:color w:val="FF0000"/>
          <w:sz w:val="24"/>
          <w:szCs w:val="24"/>
        </w:rPr>
        <w:t xml:space="preserve"> and </w:t>
      </w:r>
      <w:r w:rsidRPr="00A23D85">
        <w:rPr>
          <w:rFonts w:ascii="Times New Roman" w:hAnsi="Times New Roman" w:cs="Times New Roman"/>
          <w:color w:val="FF0000"/>
          <w:sz w:val="24"/>
          <w:szCs w:val="24"/>
        </w:rPr>
        <w:t>is found at</w:t>
      </w:r>
      <w:r w:rsidR="002B0609" w:rsidRPr="00A23D85">
        <w:rPr>
          <w:rFonts w:ascii="Times New Roman" w:hAnsi="Times New Roman" w:cs="Times New Roman"/>
          <w:color w:val="FF0000"/>
          <w:sz w:val="24"/>
          <w:szCs w:val="24"/>
        </w:rPr>
        <w:t xml:space="preserve"> </w:t>
      </w:r>
      <w:hyperlink r:id="rId9" w:history="1">
        <w:r w:rsidR="002B0609" w:rsidRPr="00A23D85">
          <w:rPr>
            <w:rStyle w:val="Hyperlink"/>
            <w:rFonts w:ascii="Times New Roman" w:hAnsi="Times New Roman" w:cs="Times New Roman"/>
            <w:sz w:val="24"/>
            <w:szCs w:val="24"/>
          </w:rPr>
          <w:t>www.mass.gov/dps</w:t>
        </w:r>
      </w:hyperlink>
      <w:r w:rsidR="002B0609" w:rsidRPr="00A23D85">
        <w:rPr>
          <w:rFonts w:ascii="Times New Roman" w:hAnsi="Times New Roman" w:cs="Times New Roman"/>
          <w:color w:val="FF0000"/>
          <w:sz w:val="24"/>
          <w:szCs w:val="24"/>
        </w:rPr>
        <w:t>.</w:t>
      </w:r>
    </w:p>
    <w:p w:rsidR="002B0609" w:rsidRPr="00A23D85" w:rsidRDefault="002C10B3" w:rsidP="002C10B3">
      <w:pPr>
        <w:autoSpaceDE w:val="0"/>
        <w:autoSpaceDN w:val="0"/>
        <w:adjustRightInd w:val="0"/>
        <w:spacing w:after="0" w:line="240" w:lineRule="auto"/>
        <w:ind w:left="720"/>
        <w:rPr>
          <w:rFonts w:ascii="Times New Roman" w:hAnsi="Times New Roman" w:cs="Times New Roman"/>
          <w:sz w:val="24"/>
          <w:szCs w:val="24"/>
        </w:rPr>
      </w:pPr>
      <w:r w:rsidRPr="00A23D85">
        <w:rPr>
          <w:rFonts w:ascii="Times New Roman" w:hAnsi="Times New Roman" w:cs="Times New Roman"/>
          <w:sz w:val="24"/>
          <w:szCs w:val="24"/>
        </w:rPr>
        <w:t xml:space="preserve">2. ICC </w:t>
      </w:r>
      <w:r w:rsidRPr="00A23D85">
        <w:rPr>
          <w:rFonts w:ascii="Times New Roman" w:hAnsi="Times New Roman" w:cs="Times New Roman"/>
          <w:i/>
          <w:iCs/>
          <w:sz w:val="24"/>
          <w:szCs w:val="24"/>
        </w:rPr>
        <w:t xml:space="preserve">Standard for Residential Construction in High-Wind Regions </w:t>
      </w:r>
      <w:r w:rsidRPr="00A23D85">
        <w:rPr>
          <w:rFonts w:ascii="Times New Roman" w:hAnsi="Times New Roman" w:cs="Times New Roman"/>
          <w:sz w:val="24"/>
          <w:szCs w:val="24"/>
        </w:rPr>
        <w:t xml:space="preserve">(ICC 600). </w:t>
      </w:r>
      <w:r w:rsidR="002B0609" w:rsidRPr="00A23D85">
        <w:rPr>
          <w:rFonts w:ascii="Times New Roman" w:hAnsi="Times New Roman" w:cs="Times New Roman"/>
          <w:sz w:val="24"/>
          <w:szCs w:val="24"/>
        </w:rPr>
        <w:t>(ICC-600); or</w:t>
      </w:r>
    </w:p>
    <w:p w:rsidR="002C10B3" w:rsidRPr="00A23D85" w:rsidRDefault="002C10B3" w:rsidP="002C10B3">
      <w:pPr>
        <w:autoSpaceDE w:val="0"/>
        <w:autoSpaceDN w:val="0"/>
        <w:adjustRightInd w:val="0"/>
        <w:spacing w:after="0" w:line="240" w:lineRule="auto"/>
        <w:ind w:left="720"/>
        <w:rPr>
          <w:rFonts w:ascii="Times New Roman" w:hAnsi="Times New Roman" w:cs="Times New Roman"/>
          <w:sz w:val="24"/>
          <w:szCs w:val="24"/>
        </w:rPr>
      </w:pPr>
      <w:r w:rsidRPr="00A23D85">
        <w:rPr>
          <w:rFonts w:ascii="Times New Roman" w:hAnsi="Times New Roman" w:cs="Times New Roman"/>
          <w:sz w:val="24"/>
          <w:szCs w:val="24"/>
        </w:rPr>
        <w:t xml:space="preserve">3. ASCE </w:t>
      </w:r>
      <w:r w:rsidRPr="00A23D85">
        <w:rPr>
          <w:rFonts w:ascii="Times New Roman" w:hAnsi="Times New Roman" w:cs="Times New Roman"/>
          <w:i/>
          <w:iCs/>
          <w:sz w:val="24"/>
          <w:szCs w:val="24"/>
        </w:rPr>
        <w:t xml:space="preserve">Minimum Design Loads for Buildings and Other Structures </w:t>
      </w:r>
      <w:r w:rsidRPr="00A23D85">
        <w:rPr>
          <w:rFonts w:ascii="Times New Roman" w:hAnsi="Times New Roman" w:cs="Times New Roman"/>
          <w:sz w:val="24"/>
          <w:szCs w:val="24"/>
        </w:rPr>
        <w:t>(ASCE 7).</w:t>
      </w:r>
    </w:p>
    <w:p w:rsidR="002C10B3" w:rsidRPr="00A23D85" w:rsidRDefault="002C10B3" w:rsidP="002C10B3">
      <w:pPr>
        <w:autoSpaceDE w:val="0"/>
        <w:autoSpaceDN w:val="0"/>
        <w:adjustRightInd w:val="0"/>
        <w:spacing w:after="0" w:line="240" w:lineRule="auto"/>
        <w:ind w:left="720"/>
        <w:rPr>
          <w:rFonts w:ascii="Times New Roman" w:hAnsi="Times New Roman" w:cs="Times New Roman"/>
          <w:sz w:val="24"/>
          <w:szCs w:val="24"/>
        </w:rPr>
      </w:pPr>
      <w:r w:rsidRPr="00A23D85">
        <w:rPr>
          <w:rFonts w:ascii="Times New Roman" w:hAnsi="Times New Roman" w:cs="Times New Roman"/>
          <w:sz w:val="24"/>
          <w:szCs w:val="24"/>
        </w:rPr>
        <w:t xml:space="preserve">4. AISI </w:t>
      </w:r>
      <w:r w:rsidRPr="00A23D85">
        <w:rPr>
          <w:rFonts w:ascii="Times New Roman" w:hAnsi="Times New Roman" w:cs="Times New Roman"/>
          <w:i/>
          <w:iCs/>
          <w:sz w:val="24"/>
          <w:szCs w:val="24"/>
        </w:rPr>
        <w:t xml:space="preserve">Standard for Cold-Formed Steel Framing— Prescriptive Method For One- and Two-Family Dwellings </w:t>
      </w:r>
      <w:r w:rsidRPr="00A23D85">
        <w:rPr>
          <w:rFonts w:ascii="Times New Roman" w:hAnsi="Times New Roman" w:cs="Times New Roman"/>
          <w:sz w:val="24"/>
          <w:szCs w:val="24"/>
        </w:rPr>
        <w:t>(AISI S230).</w:t>
      </w:r>
    </w:p>
    <w:p w:rsidR="002C10B3" w:rsidRPr="00A23D85" w:rsidRDefault="002C10B3" w:rsidP="002C10B3">
      <w:pPr>
        <w:autoSpaceDE w:val="0"/>
        <w:autoSpaceDN w:val="0"/>
        <w:adjustRightInd w:val="0"/>
        <w:spacing w:after="0" w:line="240" w:lineRule="auto"/>
        <w:ind w:left="720"/>
        <w:rPr>
          <w:rFonts w:ascii="Times New Roman" w:hAnsi="Times New Roman" w:cs="Times New Roman"/>
          <w:i/>
          <w:iCs/>
          <w:sz w:val="24"/>
          <w:szCs w:val="24"/>
        </w:rPr>
      </w:pPr>
      <w:r w:rsidRPr="00A23D85">
        <w:rPr>
          <w:rFonts w:ascii="Times New Roman" w:hAnsi="Times New Roman" w:cs="Times New Roman"/>
          <w:sz w:val="24"/>
          <w:szCs w:val="24"/>
        </w:rPr>
        <w:t xml:space="preserve">5. </w:t>
      </w:r>
      <w:r w:rsidRPr="00A23D85">
        <w:rPr>
          <w:rFonts w:ascii="Times New Roman" w:hAnsi="Times New Roman" w:cs="Times New Roman"/>
          <w:i/>
          <w:iCs/>
          <w:sz w:val="24"/>
          <w:szCs w:val="24"/>
        </w:rPr>
        <w:t>International Building Code.</w:t>
      </w:r>
    </w:p>
    <w:p w:rsidR="002C10B3" w:rsidRPr="00A23D85" w:rsidRDefault="002C10B3" w:rsidP="002C10B3">
      <w:pPr>
        <w:autoSpaceDE w:val="0"/>
        <w:autoSpaceDN w:val="0"/>
        <w:adjustRightInd w:val="0"/>
        <w:spacing w:after="0" w:line="240" w:lineRule="auto"/>
        <w:rPr>
          <w:rFonts w:ascii="Times New Roman" w:hAnsi="Times New Roman" w:cs="Times New Roman"/>
          <w:i/>
          <w:iCs/>
          <w:sz w:val="24"/>
          <w:szCs w:val="24"/>
        </w:rPr>
      </w:pPr>
    </w:p>
    <w:p w:rsidR="002C10B3" w:rsidRPr="00A23D85" w:rsidRDefault="002C10B3" w:rsidP="00531042">
      <w:pPr>
        <w:autoSpaceDE w:val="0"/>
        <w:autoSpaceDN w:val="0"/>
        <w:adjustRightInd w:val="0"/>
        <w:spacing w:after="0" w:line="240" w:lineRule="auto"/>
        <w:rPr>
          <w:rFonts w:ascii="Times New Roman" w:hAnsi="Times New Roman" w:cs="Times New Roman"/>
          <w:sz w:val="24"/>
          <w:szCs w:val="24"/>
        </w:rPr>
      </w:pPr>
      <w:r w:rsidRPr="00A23D85">
        <w:rPr>
          <w:rFonts w:ascii="Times New Roman" w:hAnsi="Times New Roman" w:cs="Times New Roman"/>
          <w:sz w:val="24"/>
          <w:szCs w:val="24"/>
        </w:rPr>
        <w:t>The elements of design not addressed by the methods in Items 1 through 5 shall be in accordance with the provisions of this code.</w:t>
      </w:r>
    </w:p>
    <w:p w:rsidR="002C10B3" w:rsidRPr="00A23D85" w:rsidRDefault="002C10B3" w:rsidP="00531042">
      <w:pPr>
        <w:autoSpaceDE w:val="0"/>
        <w:autoSpaceDN w:val="0"/>
        <w:adjustRightInd w:val="0"/>
        <w:spacing w:after="0" w:line="240" w:lineRule="auto"/>
        <w:rPr>
          <w:rFonts w:ascii="Times New Roman" w:hAnsi="Times New Roman" w:cs="Times New Roman"/>
          <w:sz w:val="24"/>
          <w:szCs w:val="24"/>
        </w:rPr>
      </w:pPr>
    </w:p>
    <w:p w:rsidR="00F0768A" w:rsidRDefault="002C10B3" w:rsidP="00531042">
      <w:pPr>
        <w:autoSpaceDE w:val="0"/>
        <w:autoSpaceDN w:val="0"/>
        <w:adjustRightInd w:val="0"/>
        <w:spacing w:after="0" w:line="240" w:lineRule="auto"/>
        <w:rPr>
          <w:rFonts w:ascii="Times New Roman" w:hAnsi="Times New Roman" w:cs="Times New Roman"/>
          <w:sz w:val="24"/>
          <w:szCs w:val="24"/>
        </w:rPr>
      </w:pPr>
      <w:r w:rsidRPr="00A23D85">
        <w:rPr>
          <w:rFonts w:ascii="Times New Roman" w:hAnsi="Times New Roman" w:cs="Times New Roman"/>
          <w:sz w:val="24"/>
          <w:szCs w:val="24"/>
        </w:rPr>
        <w:t xml:space="preserve">Where ASCE 7 or the </w:t>
      </w:r>
      <w:r w:rsidRPr="00A23D85">
        <w:rPr>
          <w:rFonts w:ascii="Times New Roman" w:hAnsi="Times New Roman" w:cs="Times New Roman"/>
          <w:i/>
          <w:iCs/>
          <w:sz w:val="24"/>
          <w:szCs w:val="24"/>
        </w:rPr>
        <w:t xml:space="preserve">International Building Code </w:t>
      </w:r>
      <w:r w:rsidRPr="00A23D85">
        <w:rPr>
          <w:rFonts w:ascii="Times New Roman" w:hAnsi="Times New Roman" w:cs="Times New Roman"/>
          <w:sz w:val="24"/>
          <w:szCs w:val="24"/>
        </w:rPr>
        <w:t xml:space="preserve">is used for the design of the building, the wind speed map and exposure category requirements as specified in ASCE 7 and the </w:t>
      </w:r>
      <w:r w:rsidRPr="00A23D85">
        <w:rPr>
          <w:rFonts w:ascii="Times New Roman" w:hAnsi="Times New Roman" w:cs="Times New Roman"/>
          <w:i/>
          <w:iCs/>
          <w:sz w:val="24"/>
          <w:szCs w:val="24"/>
        </w:rPr>
        <w:t xml:space="preserve">International Building Code </w:t>
      </w:r>
      <w:r w:rsidRPr="00A23D85">
        <w:rPr>
          <w:rFonts w:ascii="Times New Roman" w:hAnsi="Times New Roman" w:cs="Times New Roman"/>
          <w:sz w:val="24"/>
          <w:szCs w:val="24"/>
        </w:rPr>
        <w:t>shall be used.</w:t>
      </w:r>
    </w:p>
    <w:p w:rsidR="002C10B3" w:rsidRPr="002C10B3" w:rsidRDefault="002C10B3" w:rsidP="002C10B3">
      <w:pPr>
        <w:autoSpaceDE w:val="0"/>
        <w:autoSpaceDN w:val="0"/>
        <w:adjustRightInd w:val="0"/>
        <w:spacing w:after="0" w:line="240" w:lineRule="auto"/>
        <w:ind w:left="180"/>
        <w:rPr>
          <w:rFonts w:ascii="Times New Roman" w:hAnsi="Times New Roman" w:cs="Times New Roman"/>
          <w:color w:val="0070C0"/>
          <w:sz w:val="24"/>
          <w:szCs w:val="24"/>
        </w:rPr>
      </w:pPr>
    </w:p>
    <w:p w:rsidR="0045379F" w:rsidRPr="004469C0" w:rsidRDefault="0045379F" w:rsidP="009B0BC5">
      <w:pPr>
        <w:autoSpaceDE w:val="0"/>
        <w:autoSpaceDN w:val="0"/>
        <w:adjustRightInd w:val="0"/>
        <w:spacing w:after="0" w:line="240" w:lineRule="auto"/>
        <w:rPr>
          <w:rFonts w:ascii="Times New Roman" w:hAnsi="Times New Roman" w:cs="Times New Roman"/>
          <w:strike/>
          <w:color w:val="0000FF"/>
          <w:sz w:val="24"/>
          <w:szCs w:val="24"/>
        </w:rPr>
      </w:pPr>
      <w:proofErr w:type="gramStart"/>
      <w:r w:rsidRPr="003D73EA">
        <w:rPr>
          <w:rFonts w:ascii="Times New Roman" w:hAnsi="Times New Roman" w:cs="Times New Roman"/>
          <w:b/>
          <w:bCs/>
          <w:sz w:val="24"/>
          <w:szCs w:val="24"/>
        </w:rPr>
        <w:t>R301.2.1.2 Protection of openings</w:t>
      </w:r>
      <w:r w:rsidRPr="00DB032D">
        <w:rPr>
          <w:rFonts w:ascii="Times New Roman" w:hAnsi="Times New Roman" w:cs="Times New Roman"/>
          <w:b/>
          <w:bCs/>
          <w:sz w:val="24"/>
          <w:szCs w:val="24"/>
        </w:rPr>
        <w:t>.</w:t>
      </w:r>
      <w:proofErr w:type="gramEnd"/>
      <w:r w:rsidR="002F23B0" w:rsidRPr="00DB032D">
        <w:rPr>
          <w:rFonts w:ascii="Times New Roman" w:hAnsi="Times New Roman" w:cs="Times New Roman"/>
          <w:b/>
          <w:bCs/>
          <w:sz w:val="24"/>
          <w:szCs w:val="24"/>
        </w:rPr>
        <w:t xml:space="preserve"> </w:t>
      </w:r>
      <w:proofErr w:type="gramStart"/>
      <w:r w:rsidR="004469C0">
        <w:rPr>
          <w:rFonts w:ascii="Times New Roman" w:hAnsi="Times New Roman" w:cs="Times New Roman"/>
          <w:b/>
          <w:bCs/>
          <w:color w:val="FF0000"/>
          <w:sz w:val="24"/>
          <w:szCs w:val="24"/>
        </w:rPr>
        <w:t>Reserved.</w:t>
      </w:r>
      <w:proofErr w:type="gramEnd"/>
      <w:r w:rsidR="002F23B0" w:rsidRPr="00DB032D">
        <w:rPr>
          <w:rFonts w:ascii="Times New Roman" w:hAnsi="Times New Roman" w:cs="Times New Roman"/>
          <w:b/>
          <w:bCs/>
          <w:sz w:val="24"/>
          <w:szCs w:val="24"/>
        </w:rPr>
        <w:t xml:space="preserve"> </w:t>
      </w:r>
      <w:r w:rsidRPr="004469C0">
        <w:rPr>
          <w:rFonts w:ascii="Times New Roman" w:hAnsi="Times New Roman" w:cs="Times New Roman"/>
          <w:strike/>
          <w:sz w:val="24"/>
          <w:szCs w:val="24"/>
        </w:rPr>
        <w:t xml:space="preserve">Exterior glazing in buildings located in windborne debris regions shall be protected from windborne debris. Glazed opening protection for windborne debris shall meet the requirements of the Large Missile Test of ASTM E 1996 and ASTM E 1886 as modified in Section 301.2.1.2.1. Garage door glazed opening protection for windborne debris shall meet the requirements of an </w:t>
      </w:r>
      <w:r w:rsidRPr="004469C0">
        <w:rPr>
          <w:rFonts w:ascii="Times New Roman" w:hAnsi="Times New Roman" w:cs="Times New Roman"/>
          <w:i/>
          <w:iCs/>
          <w:strike/>
          <w:sz w:val="24"/>
          <w:szCs w:val="24"/>
        </w:rPr>
        <w:t xml:space="preserve">approved </w:t>
      </w:r>
      <w:r w:rsidRPr="004469C0">
        <w:rPr>
          <w:rFonts w:ascii="Times New Roman" w:hAnsi="Times New Roman" w:cs="Times New Roman"/>
          <w:strike/>
          <w:sz w:val="24"/>
          <w:szCs w:val="24"/>
        </w:rPr>
        <w:t>impact-resisting standard or ANSI/DASMA 115.</w:t>
      </w:r>
      <w:r w:rsidR="002A2AB7" w:rsidRPr="004469C0">
        <w:rPr>
          <w:rFonts w:ascii="Times New Roman" w:hAnsi="Times New Roman" w:cs="Times New Roman"/>
          <w:strike/>
          <w:color w:val="0000FF"/>
          <w:sz w:val="24"/>
          <w:szCs w:val="24"/>
        </w:rPr>
        <w:t xml:space="preserve"> </w:t>
      </w:r>
    </w:p>
    <w:p w:rsidR="0045379F" w:rsidRPr="004469C0" w:rsidRDefault="0045379F" w:rsidP="009B0BC5">
      <w:pPr>
        <w:autoSpaceDE w:val="0"/>
        <w:autoSpaceDN w:val="0"/>
        <w:adjustRightInd w:val="0"/>
        <w:spacing w:after="0" w:line="240" w:lineRule="auto"/>
        <w:ind w:left="720"/>
        <w:rPr>
          <w:rFonts w:ascii="Times New Roman" w:hAnsi="Times New Roman" w:cs="Times New Roman"/>
          <w:strike/>
          <w:sz w:val="24"/>
          <w:szCs w:val="24"/>
        </w:rPr>
      </w:pPr>
      <w:r w:rsidRPr="004469C0">
        <w:rPr>
          <w:rFonts w:ascii="Times New Roman" w:hAnsi="Times New Roman" w:cs="Times New Roman"/>
          <w:b/>
          <w:bCs/>
          <w:strike/>
          <w:sz w:val="24"/>
          <w:szCs w:val="24"/>
        </w:rPr>
        <w:t xml:space="preserve">Exception: </w:t>
      </w:r>
      <w:r w:rsidRPr="004469C0">
        <w:rPr>
          <w:rFonts w:ascii="Times New Roman" w:hAnsi="Times New Roman" w:cs="Times New Roman"/>
          <w:strike/>
          <w:sz w:val="24"/>
          <w:szCs w:val="24"/>
        </w:rPr>
        <w:t>Wood structural panels with a thickness of not less than 7/16 inch (11 mm) and a span of not more than 8 feet (2438 mm) shall be permitted for opening protection. Panels shall be precut and attached to the framing surrounding the opening containing the product with the glazed opening. Panels shall be predrilled as required for the anchorage</w:t>
      </w:r>
    </w:p>
    <w:p w:rsidR="0045379F" w:rsidRPr="004469C0" w:rsidRDefault="0045379F" w:rsidP="009B0BC5">
      <w:pPr>
        <w:autoSpaceDE w:val="0"/>
        <w:autoSpaceDN w:val="0"/>
        <w:adjustRightInd w:val="0"/>
        <w:spacing w:after="0" w:line="240" w:lineRule="auto"/>
        <w:ind w:left="720"/>
        <w:rPr>
          <w:rFonts w:ascii="Times New Roman" w:hAnsi="Times New Roman" w:cs="Times New Roman"/>
          <w:strike/>
          <w:sz w:val="24"/>
          <w:szCs w:val="24"/>
        </w:rPr>
      </w:pPr>
      <w:proofErr w:type="gramStart"/>
      <w:r w:rsidRPr="004469C0">
        <w:rPr>
          <w:rFonts w:ascii="Times New Roman" w:hAnsi="Times New Roman" w:cs="Times New Roman"/>
          <w:strike/>
          <w:sz w:val="24"/>
          <w:szCs w:val="24"/>
        </w:rPr>
        <w:t>method</w:t>
      </w:r>
      <w:proofErr w:type="gramEnd"/>
      <w:r w:rsidRPr="004469C0">
        <w:rPr>
          <w:rFonts w:ascii="Times New Roman" w:hAnsi="Times New Roman" w:cs="Times New Roman"/>
          <w:strike/>
          <w:sz w:val="24"/>
          <w:szCs w:val="24"/>
        </w:rPr>
        <w:t xml:space="preserve"> and shall be secured with the attachment hardware provided. Attachments shall be designed to resist the component and cladding loads determined in accordance with either Table </w:t>
      </w:r>
      <w:proofErr w:type="gramStart"/>
      <w:r w:rsidRPr="004469C0">
        <w:rPr>
          <w:rFonts w:ascii="Times New Roman" w:hAnsi="Times New Roman" w:cs="Times New Roman"/>
          <w:strike/>
          <w:sz w:val="24"/>
          <w:szCs w:val="24"/>
        </w:rPr>
        <w:t>R301.2(</w:t>
      </w:r>
      <w:proofErr w:type="gramEnd"/>
      <w:r w:rsidRPr="004469C0">
        <w:rPr>
          <w:rFonts w:ascii="Times New Roman" w:hAnsi="Times New Roman" w:cs="Times New Roman"/>
          <w:strike/>
          <w:sz w:val="24"/>
          <w:szCs w:val="24"/>
        </w:rPr>
        <w:t>2) or ASCE 7, with the permanent corrosion-resistant attachment hardware provided and anchors permanently installed on the building. Attachment in</w:t>
      </w:r>
    </w:p>
    <w:p w:rsidR="0045379F" w:rsidRPr="004469C0" w:rsidRDefault="0045379F" w:rsidP="009B0BC5">
      <w:pPr>
        <w:autoSpaceDE w:val="0"/>
        <w:autoSpaceDN w:val="0"/>
        <w:adjustRightInd w:val="0"/>
        <w:spacing w:after="0" w:line="240" w:lineRule="auto"/>
        <w:ind w:left="720"/>
        <w:rPr>
          <w:rFonts w:ascii="Times New Roman" w:hAnsi="Times New Roman" w:cs="Times New Roman"/>
          <w:b/>
          <w:bCs/>
          <w:strike/>
          <w:color w:val="FF0000"/>
          <w:sz w:val="24"/>
          <w:szCs w:val="24"/>
        </w:rPr>
      </w:pPr>
      <w:proofErr w:type="gramStart"/>
      <w:r w:rsidRPr="004469C0">
        <w:rPr>
          <w:rFonts w:ascii="Times New Roman" w:hAnsi="Times New Roman" w:cs="Times New Roman"/>
          <w:strike/>
          <w:sz w:val="24"/>
          <w:szCs w:val="24"/>
        </w:rPr>
        <w:t>accordance</w:t>
      </w:r>
      <w:proofErr w:type="gramEnd"/>
      <w:r w:rsidRPr="004469C0">
        <w:rPr>
          <w:rFonts w:ascii="Times New Roman" w:hAnsi="Times New Roman" w:cs="Times New Roman"/>
          <w:strike/>
          <w:sz w:val="24"/>
          <w:szCs w:val="24"/>
        </w:rPr>
        <w:t xml:space="preserve"> with Table R301.2.1.2 is permitted for buildings with a </w:t>
      </w:r>
      <w:r w:rsidRPr="004469C0">
        <w:rPr>
          <w:rFonts w:ascii="Times New Roman" w:hAnsi="Times New Roman" w:cs="Times New Roman"/>
          <w:i/>
          <w:iCs/>
          <w:strike/>
          <w:sz w:val="24"/>
          <w:szCs w:val="24"/>
        </w:rPr>
        <w:t xml:space="preserve">mean roof height </w:t>
      </w:r>
      <w:r w:rsidRPr="004469C0">
        <w:rPr>
          <w:rFonts w:ascii="Times New Roman" w:hAnsi="Times New Roman" w:cs="Times New Roman"/>
          <w:strike/>
          <w:sz w:val="24"/>
          <w:szCs w:val="24"/>
        </w:rPr>
        <w:t xml:space="preserve">of 45 feet (13, 728 mm) or less where the ultimate design wind speed, </w:t>
      </w:r>
      <w:r w:rsidRPr="004469C0">
        <w:rPr>
          <w:rFonts w:ascii="Times New Roman" w:hAnsi="Times New Roman" w:cs="Times New Roman"/>
          <w:i/>
          <w:iCs/>
          <w:strike/>
          <w:sz w:val="24"/>
          <w:szCs w:val="24"/>
        </w:rPr>
        <w:t>Vult</w:t>
      </w:r>
      <w:r w:rsidRPr="004469C0">
        <w:rPr>
          <w:rFonts w:ascii="Times New Roman" w:hAnsi="Times New Roman" w:cs="Times New Roman"/>
          <w:strike/>
          <w:sz w:val="24"/>
          <w:szCs w:val="24"/>
        </w:rPr>
        <w:t>, is 180 mph (290 kph) or less.</w:t>
      </w:r>
    </w:p>
    <w:p w:rsidR="00D66E9C" w:rsidRPr="0062541D" w:rsidRDefault="00D66E9C" w:rsidP="0059378D">
      <w:pPr>
        <w:autoSpaceDE w:val="0"/>
        <w:autoSpaceDN w:val="0"/>
        <w:adjustRightInd w:val="0"/>
        <w:spacing w:after="0" w:line="240" w:lineRule="auto"/>
        <w:ind w:left="720" w:hanging="720"/>
        <w:rPr>
          <w:rFonts w:ascii="Times New Roman" w:hAnsi="Times New Roman" w:cs="Times New Roman"/>
          <w:color w:val="0070C0"/>
          <w:sz w:val="24"/>
          <w:szCs w:val="24"/>
        </w:rPr>
      </w:pPr>
    </w:p>
    <w:p w:rsidR="0059378D" w:rsidRDefault="0059378D" w:rsidP="0062541D">
      <w:pPr>
        <w:autoSpaceDE w:val="0"/>
        <w:autoSpaceDN w:val="0"/>
        <w:adjustRightInd w:val="0"/>
        <w:spacing w:after="0" w:line="240" w:lineRule="auto"/>
        <w:rPr>
          <w:rFonts w:ascii="Times New Roman" w:hAnsi="Times New Roman" w:cs="Times New Roman"/>
          <w:color w:val="0000FF"/>
          <w:sz w:val="24"/>
          <w:szCs w:val="24"/>
        </w:rPr>
      </w:pPr>
      <w:r w:rsidRPr="003D73EA">
        <w:rPr>
          <w:rFonts w:ascii="Times New Roman" w:hAnsi="Times New Roman" w:cs="Times New Roman"/>
          <w:color w:val="0000FF"/>
          <w:sz w:val="24"/>
          <w:szCs w:val="24"/>
        </w:rPr>
        <w:t xml:space="preserve">Table </w:t>
      </w:r>
      <w:proofErr w:type="gramStart"/>
      <w:r w:rsidRPr="003D73EA">
        <w:rPr>
          <w:rFonts w:ascii="Times New Roman" w:hAnsi="Times New Roman" w:cs="Times New Roman"/>
          <w:color w:val="0000FF"/>
          <w:sz w:val="24"/>
          <w:szCs w:val="24"/>
        </w:rPr>
        <w:t>R301.2(</w:t>
      </w:r>
      <w:proofErr w:type="gramEnd"/>
      <w:r w:rsidRPr="003D73EA">
        <w:rPr>
          <w:rFonts w:ascii="Times New Roman" w:hAnsi="Times New Roman" w:cs="Times New Roman"/>
          <w:color w:val="0000FF"/>
          <w:sz w:val="24"/>
          <w:szCs w:val="24"/>
        </w:rPr>
        <w:t>4)</w:t>
      </w:r>
      <w:r w:rsidR="001A69DE">
        <w:rPr>
          <w:rFonts w:ascii="Times New Roman" w:hAnsi="Times New Roman" w:cs="Times New Roman"/>
          <w:color w:val="0000FF"/>
          <w:sz w:val="24"/>
          <w:szCs w:val="24"/>
        </w:rPr>
        <w:t xml:space="preserve"> -</w:t>
      </w:r>
      <w:r w:rsidR="0062541D" w:rsidRPr="003D73EA">
        <w:rPr>
          <w:rFonts w:ascii="Times New Roman" w:hAnsi="Times New Roman" w:cs="Times New Roman"/>
          <w:color w:val="0000FF"/>
          <w:sz w:val="24"/>
          <w:szCs w:val="24"/>
        </w:rPr>
        <w:t xml:space="preserve"> snow loads and wind </w:t>
      </w:r>
      <w:r w:rsidR="00E323A3" w:rsidRPr="003D73EA">
        <w:rPr>
          <w:rFonts w:ascii="Times New Roman" w:hAnsi="Times New Roman" w:cs="Times New Roman"/>
          <w:color w:val="0000FF"/>
          <w:sz w:val="24"/>
          <w:szCs w:val="24"/>
        </w:rPr>
        <w:t>speeds</w:t>
      </w:r>
      <w:r w:rsidR="0062541D" w:rsidRPr="003D73EA">
        <w:rPr>
          <w:rFonts w:ascii="Times New Roman" w:hAnsi="Times New Roman" w:cs="Times New Roman"/>
          <w:color w:val="0000FF"/>
          <w:sz w:val="24"/>
          <w:szCs w:val="24"/>
        </w:rPr>
        <w:t xml:space="preserve"> listed by municipality</w:t>
      </w:r>
      <w:r w:rsidR="001A69DE">
        <w:rPr>
          <w:rFonts w:ascii="Times New Roman" w:hAnsi="Times New Roman" w:cs="Times New Roman"/>
          <w:color w:val="0000FF"/>
          <w:sz w:val="24"/>
          <w:szCs w:val="24"/>
        </w:rPr>
        <w:t>.  See separate file.</w:t>
      </w:r>
    </w:p>
    <w:p w:rsidR="001A69DE" w:rsidRDefault="001A69DE" w:rsidP="0062541D">
      <w:pPr>
        <w:autoSpaceDE w:val="0"/>
        <w:autoSpaceDN w:val="0"/>
        <w:adjustRightInd w:val="0"/>
        <w:spacing w:after="0" w:line="240" w:lineRule="auto"/>
        <w:rPr>
          <w:rFonts w:ascii="Times New Roman" w:hAnsi="Times New Roman" w:cs="Times New Roman"/>
          <w:color w:val="0000FF"/>
          <w:sz w:val="24"/>
          <w:szCs w:val="24"/>
        </w:rPr>
      </w:pPr>
    </w:p>
    <w:p w:rsidR="00BF309E" w:rsidRPr="009B3433" w:rsidRDefault="00BF309E" w:rsidP="009B0BC5">
      <w:pPr>
        <w:autoSpaceDE w:val="0"/>
        <w:autoSpaceDN w:val="0"/>
        <w:adjustRightInd w:val="0"/>
        <w:spacing w:after="0" w:line="240" w:lineRule="auto"/>
        <w:rPr>
          <w:rFonts w:ascii="Times New Roman" w:hAnsi="Times New Roman" w:cs="Times New Roman"/>
          <w:strike/>
          <w:sz w:val="24"/>
          <w:szCs w:val="24"/>
        </w:rPr>
      </w:pPr>
      <w:proofErr w:type="gramStart"/>
      <w:r w:rsidRPr="00590061">
        <w:rPr>
          <w:rFonts w:ascii="Times New Roman" w:hAnsi="Times New Roman" w:cs="Times New Roman"/>
          <w:b/>
          <w:bCs/>
          <w:sz w:val="24"/>
          <w:szCs w:val="24"/>
        </w:rPr>
        <w:t>R301.2.2 Seismic provisions.</w:t>
      </w:r>
      <w:proofErr w:type="gramEnd"/>
      <w:r w:rsidR="00EA4F62" w:rsidRPr="009B3433">
        <w:rPr>
          <w:rFonts w:ascii="Times New Roman" w:hAnsi="Times New Roman" w:cs="Times New Roman"/>
          <w:b/>
          <w:bCs/>
          <w:sz w:val="24"/>
          <w:szCs w:val="24"/>
        </w:rPr>
        <w:t xml:space="preserve">  </w:t>
      </w:r>
      <w:r w:rsidR="00EA4F62" w:rsidRPr="009B3433">
        <w:rPr>
          <w:rFonts w:ascii="Times New Roman" w:hAnsi="Times New Roman" w:cs="Times New Roman"/>
          <w:b/>
          <w:bCs/>
          <w:color w:val="FF0000"/>
          <w:sz w:val="24"/>
          <w:szCs w:val="24"/>
        </w:rPr>
        <w:t xml:space="preserve">Reserved. </w:t>
      </w:r>
      <w:r w:rsidRPr="009B3433">
        <w:rPr>
          <w:rFonts w:ascii="Times New Roman" w:hAnsi="Times New Roman" w:cs="Times New Roman"/>
          <w:b/>
          <w:bCs/>
          <w:sz w:val="24"/>
          <w:szCs w:val="24"/>
        </w:rPr>
        <w:t xml:space="preserve"> </w:t>
      </w:r>
      <w:r w:rsidRPr="009B3433">
        <w:rPr>
          <w:rFonts w:ascii="Times New Roman" w:hAnsi="Times New Roman" w:cs="Times New Roman"/>
          <w:strike/>
          <w:sz w:val="24"/>
          <w:szCs w:val="24"/>
        </w:rPr>
        <w:t>The seismic provisions of this code shall apply as follows:</w:t>
      </w:r>
    </w:p>
    <w:p w:rsidR="00BF309E" w:rsidRPr="009B3433" w:rsidRDefault="00BF309E" w:rsidP="009B0BC5">
      <w:pPr>
        <w:autoSpaceDE w:val="0"/>
        <w:autoSpaceDN w:val="0"/>
        <w:adjustRightInd w:val="0"/>
        <w:spacing w:after="0" w:line="240" w:lineRule="auto"/>
        <w:ind w:left="720"/>
        <w:rPr>
          <w:rFonts w:ascii="Times New Roman" w:hAnsi="Times New Roman" w:cs="Times New Roman"/>
          <w:strike/>
          <w:sz w:val="24"/>
          <w:szCs w:val="24"/>
        </w:rPr>
      </w:pPr>
      <w:r w:rsidRPr="009B3433">
        <w:rPr>
          <w:rFonts w:ascii="Times New Roman" w:hAnsi="Times New Roman" w:cs="Times New Roman"/>
          <w:strike/>
          <w:sz w:val="24"/>
          <w:szCs w:val="24"/>
        </w:rPr>
        <w:t xml:space="preserve">1. </w:t>
      </w:r>
      <w:r w:rsidRPr="009B3433">
        <w:rPr>
          <w:rFonts w:ascii="Times New Roman" w:hAnsi="Times New Roman" w:cs="Times New Roman"/>
          <w:i/>
          <w:iCs/>
          <w:strike/>
          <w:sz w:val="24"/>
          <w:szCs w:val="24"/>
        </w:rPr>
        <w:t xml:space="preserve">Townhouses </w:t>
      </w:r>
      <w:r w:rsidRPr="009B3433">
        <w:rPr>
          <w:rFonts w:ascii="Times New Roman" w:hAnsi="Times New Roman" w:cs="Times New Roman"/>
          <w:strike/>
          <w:sz w:val="24"/>
          <w:szCs w:val="24"/>
        </w:rPr>
        <w:t>in Seismic Design Categories C, D0, D1and D2.</w:t>
      </w:r>
    </w:p>
    <w:p w:rsidR="00BF309E" w:rsidRDefault="00BF309E" w:rsidP="009B0BC5">
      <w:pPr>
        <w:autoSpaceDE w:val="0"/>
        <w:autoSpaceDN w:val="0"/>
        <w:adjustRightInd w:val="0"/>
        <w:spacing w:after="0" w:line="240" w:lineRule="auto"/>
        <w:ind w:left="720"/>
        <w:rPr>
          <w:rFonts w:ascii="Times New Roman" w:hAnsi="Times New Roman" w:cs="Times New Roman"/>
          <w:strike/>
          <w:sz w:val="24"/>
          <w:szCs w:val="24"/>
        </w:rPr>
      </w:pPr>
      <w:r w:rsidRPr="009B3433">
        <w:rPr>
          <w:rFonts w:ascii="Times New Roman" w:hAnsi="Times New Roman" w:cs="Times New Roman"/>
          <w:strike/>
          <w:sz w:val="24"/>
          <w:szCs w:val="24"/>
        </w:rPr>
        <w:t xml:space="preserve">2. Detached one- and two-family </w:t>
      </w:r>
      <w:r w:rsidRPr="009B3433">
        <w:rPr>
          <w:rFonts w:ascii="Times New Roman" w:hAnsi="Times New Roman" w:cs="Times New Roman"/>
          <w:i/>
          <w:iCs/>
          <w:strike/>
          <w:sz w:val="24"/>
          <w:szCs w:val="24"/>
        </w:rPr>
        <w:t xml:space="preserve">dwellings </w:t>
      </w:r>
      <w:r w:rsidRPr="009B3433">
        <w:rPr>
          <w:rFonts w:ascii="Times New Roman" w:hAnsi="Times New Roman" w:cs="Times New Roman"/>
          <w:strike/>
          <w:sz w:val="24"/>
          <w:szCs w:val="24"/>
        </w:rPr>
        <w:t>in Seismic Design Categories, D0, D1 and D2.</w:t>
      </w:r>
    </w:p>
    <w:p w:rsidR="002615C9" w:rsidRPr="009B3433" w:rsidRDefault="002615C9" w:rsidP="009B0BC5">
      <w:pPr>
        <w:autoSpaceDE w:val="0"/>
        <w:autoSpaceDN w:val="0"/>
        <w:adjustRightInd w:val="0"/>
        <w:spacing w:after="0" w:line="240" w:lineRule="auto"/>
        <w:ind w:left="720"/>
        <w:rPr>
          <w:rFonts w:ascii="Times New Roman" w:hAnsi="Times New Roman" w:cs="Times New Roman"/>
          <w:strike/>
          <w:sz w:val="24"/>
          <w:szCs w:val="24"/>
        </w:rPr>
      </w:pPr>
    </w:p>
    <w:p w:rsidR="00BD47AB" w:rsidRPr="00777C5C" w:rsidRDefault="00BD47AB" w:rsidP="009B0BC5">
      <w:pPr>
        <w:autoSpaceDE w:val="0"/>
        <w:autoSpaceDN w:val="0"/>
        <w:adjustRightInd w:val="0"/>
        <w:spacing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R301.2.4 </w:t>
      </w:r>
      <w:r w:rsidRPr="00D61766">
        <w:rPr>
          <w:rFonts w:ascii="Times New Roman" w:hAnsi="Times New Roman" w:cs="Times New Roman"/>
          <w:b/>
          <w:bCs/>
          <w:sz w:val="24"/>
          <w:szCs w:val="24"/>
        </w:rPr>
        <w:t>Floodplain</w:t>
      </w:r>
      <w:r w:rsidRPr="009B3433">
        <w:rPr>
          <w:rFonts w:ascii="Times New Roman" w:hAnsi="Times New Roman" w:cs="Times New Roman"/>
          <w:b/>
          <w:bCs/>
          <w:sz w:val="24"/>
          <w:szCs w:val="24"/>
        </w:rPr>
        <w:t xml:space="preserve"> construction</w:t>
      </w:r>
      <w:r w:rsidRPr="00777C5C">
        <w:rPr>
          <w:rFonts w:ascii="Times New Roman" w:hAnsi="Times New Roman" w:cs="Times New Roman"/>
          <w:b/>
          <w:bCs/>
          <w:sz w:val="24"/>
          <w:szCs w:val="24"/>
        </w:rPr>
        <w:t>.</w:t>
      </w:r>
      <w:r w:rsidRPr="00777C5C">
        <w:rPr>
          <w:rFonts w:ascii="Times New Roman" w:hAnsi="Times New Roman" w:cs="Times New Roman"/>
          <w:b/>
          <w:bCs/>
          <w:color w:val="0000FF"/>
          <w:sz w:val="24"/>
          <w:szCs w:val="24"/>
        </w:rPr>
        <w:t xml:space="preserve"> </w:t>
      </w:r>
      <w:r w:rsidRPr="00777C5C">
        <w:rPr>
          <w:rFonts w:ascii="Times New Roman" w:hAnsi="Times New Roman" w:cs="Times New Roman"/>
          <w:sz w:val="24"/>
          <w:szCs w:val="24"/>
        </w:rPr>
        <w:t xml:space="preserve">Buildings and structures constructed in whole or in part in </w:t>
      </w:r>
      <w:r w:rsidR="005F0544">
        <w:rPr>
          <w:rFonts w:ascii="Times New Roman" w:hAnsi="Times New Roman" w:cs="Times New Roman"/>
          <w:sz w:val="24"/>
          <w:szCs w:val="24"/>
        </w:rPr>
        <w:t>flood hazard areas</w:t>
      </w:r>
      <w:r w:rsidRPr="00777C5C">
        <w:rPr>
          <w:rFonts w:ascii="Times New Roman" w:hAnsi="Times New Roman" w:cs="Times New Roman"/>
          <w:i/>
          <w:color w:val="FF0000"/>
          <w:sz w:val="24"/>
          <w:szCs w:val="24"/>
        </w:rPr>
        <w:t xml:space="preserve"> </w:t>
      </w:r>
      <w:r w:rsidR="002F23B0" w:rsidRPr="00777C5C">
        <w:rPr>
          <w:rFonts w:ascii="Times New Roman" w:hAnsi="Times New Roman" w:cs="Times New Roman"/>
          <w:sz w:val="24"/>
          <w:szCs w:val="24"/>
        </w:rPr>
        <w:t xml:space="preserve">(including </w:t>
      </w:r>
      <w:r w:rsidR="00DF77A3" w:rsidRPr="00DF77A3">
        <w:rPr>
          <w:rFonts w:ascii="Times New Roman" w:hAnsi="Times New Roman" w:cs="Times New Roman"/>
          <w:color w:val="FF0000"/>
          <w:sz w:val="24"/>
          <w:szCs w:val="24"/>
        </w:rPr>
        <w:t>AO</w:t>
      </w:r>
      <w:r w:rsidR="00DF77A3">
        <w:rPr>
          <w:rFonts w:ascii="Times New Roman" w:hAnsi="Times New Roman" w:cs="Times New Roman"/>
          <w:sz w:val="24"/>
          <w:szCs w:val="24"/>
        </w:rPr>
        <w:t xml:space="preserve">, </w:t>
      </w:r>
      <w:r w:rsidR="002F23B0" w:rsidRPr="00777C5C">
        <w:rPr>
          <w:rFonts w:ascii="Times New Roman" w:hAnsi="Times New Roman" w:cs="Times New Roman"/>
          <w:sz w:val="24"/>
          <w:szCs w:val="24"/>
        </w:rPr>
        <w:t>A</w:t>
      </w:r>
      <w:r w:rsidR="007961F9">
        <w:rPr>
          <w:rFonts w:ascii="Times New Roman" w:hAnsi="Times New Roman" w:cs="Times New Roman"/>
          <w:sz w:val="24"/>
          <w:szCs w:val="24"/>
        </w:rPr>
        <w:t xml:space="preserve">, </w:t>
      </w:r>
      <w:r w:rsidR="00DF77A3">
        <w:rPr>
          <w:rFonts w:ascii="Times New Roman" w:hAnsi="Times New Roman" w:cs="Times New Roman"/>
          <w:color w:val="FF0000"/>
          <w:sz w:val="24"/>
          <w:szCs w:val="24"/>
        </w:rPr>
        <w:t>C</w:t>
      </w:r>
      <w:r w:rsidR="007961F9">
        <w:rPr>
          <w:rFonts w:ascii="Times New Roman" w:hAnsi="Times New Roman" w:cs="Times New Roman"/>
          <w:color w:val="FF0000"/>
          <w:sz w:val="24"/>
          <w:szCs w:val="24"/>
        </w:rPr>
        <w:t xml:space="preserve">oastal A </w:t>
      </w:r>
      <w:r w:rsidR="002F23B0" w:rsidRPr="00777C5C">
        <w:rPr>
          <w:rFonts w:ascii="Times New Roman" w:hAnsi="Times New Roman" w:cs="Times New Roman"/>
          <w:sz w:val="24"/>
          <w:szCs w:val="24"/>
        </w:rPr>
        <w:t>or V Zones</w:t>
      </w:r>
      <w:proofErr w:type="gramStart"/>
      <w:r w:rsidR="002F23B0" w:rsidRPr="00777C5C">
        <w:rPr>
          <w:rFonts w:ascii="Times New Roman" w:hAnsi="Times New Roman" w:cs="Times New Roman"/>
          <w:sz w:val="24"/>
          <w:szCs w:val="24"/>
        </w:rPr>
        <w:t xml:space="preserve">) </w:t>
      </w:r>
      <w:r w:rsidR="007961F9">
        <w:rPr>
          <w:rFonts w:ascii="Times New Roman" w:hAnsi="Times New Roman" w:cs="Times New Roman"/>
          <w:sz w:val="24"/>
          <w:szCs w:val="24"/>
        </w:rPr>
        <w:t xml:space="preserve"> </w:t>
      </w:r>
      <w:r w:rsidR="007961F9">
        <w:rPr>
          <w:rFonts w:ascii="Times New Roman" w:hAnsi="Times New Roman" w:cs="Times New Roman"/>
          <w:color w:val="FF0000"/>
          <w:sz w:val="24"/>
          <w:szCs w:val="24"/>
        </w:rPr>
        <w:t>or</w:t>
      </w:r>
      <w:proofErr w:type="gramEnd"/>
      <w:r w:rsidR="007961F9">
        <w:rPr>
          <w:rFonts w:ascii="Times New Roman" w:hAnsi="Times New Roman" w:cs="Times New Roman"/>
          <w:color w:val="FF0000"/>
          <w:sz w:val="24"/>
          <w:szCs w:val="24"/>
        </w:rPr>
        <w:t xml:space="preserve"> </w:t>
      </w:r>
      <w:r w:rsidR="007961F9" w:rsidRPr="00DF77A3">
        <w:rPr>
          <w:rFonts w:ascii="Times New Roman" w:hAnsi="Times New Roman" w:cs="Times New Roman"/>
          <w:i/>
          <w:color w:val="FF0000"/>
          <w:sz w:val="24"/>
          <w:szCs w:val="24"/>
        </w:rPr>
        <w:t>coastal dunes</w:t>
      </w:r>
      <w:r w:rsidR="007961F9">
        <w:rPr>
          <w:rFonts w:ascii="Times New Roman" w:hAnsi="Times New Roman" w:cs="Times New Roman"/>
          <w:color w:val="FF0000"/>
          <w:sz w:val="24"/>
          <w:szCs w:val="24"/>
        </w:rPr>
        <w:t xml:space="preserve"> </w:t>
      </w:r>
      <w:r w:rsidRPr="00777C5C">
        <w:rPr>
          <w:rFonts w:ascii="Times New Roman" w:hAnsi="Times New Roman" w:cs="Times New Roman"/>
          <w:sz w:val="24"/>
          <w:szCs w:val="24"/>
        </w:rPr>
        <w:t xml:space="preserve">as established in </w:t>
      </w:r>
      <w:r w:rsidR="007F511C" w:rsidRPr="006E073C">
        <w:rPr>
          <w:rFonts w:ascii="Times New Roman" w:hAnsi="Times New Roman" w:cs="Times New Roman"/>
          <w:strike/>
          <w:sz w:val="24"/>
          <w:szCs w:val="24"/>
        </w:rPr>
        <w:t>Table R301.2(1)</w:t>
      </w:r>
      <w:r w:rsidR="007F511C" w:rsidRPr="006E073C">
        <w:rPr>
          <w:rFonts w:ascii="Times New Roman" w:hAnsi="Times New Roman" w:cs="Times New Roman"/>
          <w:sz w:val="24"/>
          <w:szCs w:val="24"/>
        </w:rPr>
        <w:t xml:space="preserve"> </w:t>
      </w:r>
      <w:r w:rsidR="007F511C" w:rsidRPr="006E073C">
        <w:rPr>
          <w:rFonts w:ascii="Times New Roman" w:hAnsi="Times New Roman" w:cs="Times New Roman"/>
          <w:color w:val="FF0000"/>
          <w:sz w:val="24"/>
          <w:szCs w:val="24"/>
        </w:rPr>
        <w:t>Section R322</w:t>
      </w:r>
      <w:r w:rsidR="007F511C">
        <w:rPr>
          <w:rFonts w:ascii="Times New Roman" w:hAnsi="Times New Roman" w:cs="Times New Roman"/>
          <w:color w:val="FF0000"/>
          <w:sz w:val="24"/>
          <w:szCs w:val="24"/>
        </w:rPr>
        <w:t>.1.1</w:t>
      </w:r>
      <w:r w:rsidRPr="00777C5C">
        <w:rPr>
          <w:rFonts w:ascii="Times New Roman" w:hAnsi="Times New Roman" w:cs="Times New Roman"/>
          <w:sz w:val="24"/>
          <w:szCs w:val="24"/>
        </w:rPr>
        <w:t xml:space="preserve">, and substantial improvement and restoration of substantial damage of buildings and structures in </w:t>
      </w:r>
      <w:r w:rsidR="005F0544">
        <w:rPr>
          <w:rFonts w:ascii="Times New Roman" w:hAnsi="Times New Roman" w:cs="Times New Roman"/>
          <w:sz w:val="24"/>
          <w:szCs w:val="24"/>
        </w:rPr>
        <w:t>flood hazard areas</w:t>
      </w:r>
      <w:r w:rsidR="005F0544" w:rsidRPr="00DF77A3">
        <w:rPr>
          <w:rFonts w:ascii="Times New Roman" w:hAnsi="Times New Roman" w:cs="Times New Roman"/>
          <w:color w:val="FF0000"/>
          <w:sz w:val="24"/>
          <w:szCs w:val="24"/>
        </w:rPr>
        <w:t xml:space="preserve"> </w:t>
      </w:r>
      <w:r w:rsidRPr="00DF77A3">
        <w:rPr>
          <w:rFonts w:ascii="Times New Roman" w:hAnsi="Times New Roman" w:cs="Times New Roman"/>
          <w:color w:val="FF0000"/>
          <w:sz w:val="24"/>
          <w:szCs w:val="24"/>
        </w:rPr>
        <w:t>or</w:t>
      </w:r>
      <w:r w:rsidRPr="00777C5C">
        <w:rPr>
          <w:rFonts w:ascii="Times New Roman" w:hAnsi="Times New Roman" w:cs="Times New Roman"/>
          <w:i/>
          <w:color w:val="FF0000"/>
          <w:sz w:val="24"/>
          <w:szCs w:val="24"/>
        </w:rPr>
        <w:t xml:space="preserve"> coastal dune</w:t>
      </w:r>
      <w:r w:rsidR="00DF77A3">
        <w:rPr>
          <w:rFonts w:ascii="Times New Roman" w:hAnsi="Times New Roman" w:cs="Times New Roman"/>
          <w:i/>
          <w:color w:val="FF0000"/>
          <w:sz w:val="24"/>
          <w:szCs w:val="24"/>
        </w:rPr>
        <w:t>s</w:t>
      </w:r>
      <w:r w:rsidRPr="00777C5C">
        <w:rPr>
          <w:rFonts w:ascii="Times New Roman" w:hAnsi="Times New Roman" w:cs="Times New Roman"/>
          <w:sz w:val="24"/>
          <w:szCs w:val="24"/>
        </w:rPr>
        <w:t xml:space="preserve">, shall be designed and constructed in accordance with Section R322. </w:t>
      </w:r>
      <w:r w:rsidR="00764603" w:rsidRPr="00777C5C">
        <w:rPr>
          <w:rFonts w:ascii="Times New Roman" w:hAnsi="Times New Roman" w:cs="Times New Roman"/>
          <w:sz w:val="24"/>
          <w:szCs w:val="24"/>
        </w:rPr>
        <w:t xml:space="preserve">Buildings and structures that are located in more than one </w:t>
      </w:r>
      <w:r w:rsidR="00764603">
        <w:rPr>
          <w:rFonts w:ascii="Times New Roman" w:hAnsi="Times New Roman" w:cs="Times New Roman"/>
          <w:sz w:val="24"/>
          <w:szCs w:val="24"/>
        </w:rPr>
        <w:t>flood hazard area</w:t>
      </w:r>
      <w:r w:rsidR="00764603" w:rsidRPr="00777C5C">
        <w:rPr>
          <w:rFonts w:ascii="Times New Roman" w:hAnsi="Times New Roman" w:cs="Times New Roman"/>
          <w:i/>
          <w:color w:val="FF0000"/>
          <w:sz w:val="24"/>
          <w:szCs w:val="24"/>
        </w:rPr>
        <w:t xml:space="preserve"> </w:t>
      </w:r>
      <w:r w:rsidR="00764603" w:rsidRPr="00DF77A3">
        <w:rPr>
          <w:rFonts w:ascii="Times New Roman" w:hAnsi="Times New Roman" w:cs="Times New Roman"/>
          <w:color w:val="FF0000"/>
          <w:sz w:val="24"/>
          <w:szCs w:val="24"/>
        </w:rPr>
        <w:t>or</w:t>
      </w:r>
      <w:r w:rsidR="00764603" w:rsidRPr="006A2FAE">
        <w:rPr>
          <w:rFonts w:ascii="Times New Roman" w:hAnsi="Times New Roman" w:cs="Times New Roman"/>
          <w:i/>
          <w:color w:val="FF0000"/>
          <w:sz w:val="24"/>
          <w:szCs w:val="24"/>
        </w:rPr>
        <w:t xml:space="preserve"> coastal dune</w:t>
      </w:r>
      <w:r w:rsidR="00764603" w:rsidRPr="00777C5C">
        <w:rPr>
          <w:rFonts w:ascii="Times New Roman" w:hAnsi="Times New Roman" w:cs="Times New Roman"/>
          <w:sz w:val="24"/>
          <w:szCs w:val="24"/>
        </w:rPr>
        <w:t xml:space="preserve"> shall comply with the </w:t>
      </w:r>
      <w:r w:rsidR="00764603">
        <w:rPr>
          <w:rFonts w:ascii="Times New Roman" w:hAnsi="Times New Roman" w:cs="Times New Roman"/>
          <w:color w:val="FF0000"/>
          <w:sz w:val="24"/>
          <w:szCs w:val="24"/>
        </w:rPr>
        <w:t xml:space="preserve">most restrictive </w:t>
      </w:r>
      <w:r w:rsidR="00764603" w:rsidRPr="00777C5C">
        <w:rPr>
          <w:rFonts w:ascii="Times New Roman" w:hAnsi="Times New Roman" w:cs="Times New Roman"/>
          <w:sz w:val="24"/>
          <w:szCs w:val="24"/>
        </w:rPr>
        <w:t xml:space="preserve">provisions </w:t>
      </w:r>
      <w:r w:rsidR="00764603">
        <w:rPr>
          <w:rFonts w:ascii="Times New Roman" w:hAnsi="Times New Roman" w:cs="Times New Roman"/>
          <w:color w:val="FF0000"/>
          <w:sz w:val="24"/>
          <w:szCs w:val="24"/>
        </w:rPr>
        <w:t xml:space="preserve">of all those </w:t>
      </w:r>
      <w:r w:rsidR="00764603" w:rsidRPr="002E764C">
        <w:rPr>
          <w:rFonts w:ascii="Times New Roman" w:hAnsi="Times New Roman" w:cs="Times New Roman"/>
          <w:strike/>
          <w:sz w:val="24"/>
          <w:szCs w:val="24"/>
        </w:rPr>
        <w:t>associated with the most restrictive</w:t>
      </w:r>
      <w:r w:rsidR="00764603">
        <w:rPr>
          <w:rFonts w:ascii="Times New Roman" w:hAnsi="Times New Roman" w:cs="Times New Roman"/>
          <w:sz w:val="24"/>
          <w:szCs w:val="24"/>
        </w:rPr>
        <w:t xml:space="preserve"> flood hazard areas</w:t>
      </w:r>
      <w:r w:rsidR="00764603" w:rsidRPr="00777C5C">
        <w:rPr>
          <w:rFonts w:ascii="Times New Roman" w:hAnsi="Times New Roman" w:cs="Times New Roman"/>
          <w:i/>
          <w:color w:val="FF0000"/>
          <w:sz w:val="24"/>
          <w:szCs w:val="24"/>
        </w:rPr>
        <w:t xml:space="preserve"> </w:t>
      </w:r>
      <w:r w:rsidR="00764603" w:rsidRPr="00DF77A3">
        <w:rPr>
          <w:rFonts w:ascii="Times New Roman" w:hAnsi="Times New Roman" w:cs="Times New Roman"/>
          <w:color w:val="FF0000"/>
          <w:sz w:val="24"/>
          <w:szCs w:val="24"/>
        </w:rPr>
        <w:t>and</w:t>
      </w:r>
      <w:r w:rsidR="00764603" w:rsidRPr="006A2FAE">
        <w:rPr>
          <w:rFonts w:ascii="Times New Roman" w:hAnsi="Times New Roman" w:cs="Times New Roman"/>
          <w:i/>
          <w:color w:val="FF0000"/>
          <w:sz w:val="24"/>
          <w:szCs w:val="24"/>
        </w:rPr>
        <w:t xml:space="preserve"> coastal dunes</w:t>
      </w:r>
      <w:r w:rsidR="00764603" w:rsidRPr="00777C5C">
        <w:rPr>
          <w:rFonts w:ascii="Times New Roman" w:hAnsi="Times New Roman" w:cs="Times New Roman"/>
          <w:sz w:val="24"/>
          <w:szCs w:val="24"/>
        </w:rPr>
        <w:t>.</w:t>
      </w:r>
      <w:r w:rsidR="00764603">
        <w:rPr>
          <w:rFonts w:ascii="Times New Roman" w:hAnsi="Times New Roman" w:cs="Times New Roman"/>
          <w:sz w:val="24"/>
          <w:szCs w:val="24"/>
        </w:rPr>
        <w:t xml:space="preserve"> </w:t>
      </w:r>
      <w:r w:rsidRPr="00777C5C">
        <w:rPr>
          <w:rFonts w:ascii="Times New Roman" w:hAnsi="Times New Roman" w:cs="Times New Roman"/>
          <w:sz w:val="24"/>
          <w:szCs w:val="24"/>
        </w:rPr>
        <w:t xml:space="preserve">Buildings and structures located in whole or in part in identified </w:t>
      </w:r>
      <w:r w:rsidR="00777C5C">
        <w:rPr>
          <w:rFonts w:ascii="Times New Roman" w:hAnsi="Times New Roman" w:cs="Times New Roman"/>
          <w:sz w:val="24"/>
          <w:szCs w:val="24"/>
        </w:rPr>
        <w:t>floodways</w:t>
      </w:r>
      <w:r w:rsidRPr="00777C5C">
        <w:rPr>
          <w:rFonts w:ascii="Times New Roman" w:hAnsi="Times New Roman" w:cs="Times New Roman"/>
          <w:sz w:val="24"/>
          <w:szCs w:val="24"/>
        </w:rPr>
        <w:t xml:space="preserve"> shall be designed and constructed in accordance with ASCE 24.</w:t>
      </w:r>
    </w:p>
    <w:p w:rsidR="00BD47AB" w:rsidRDefault="00BD47AB" w:rsidP="00FF0A34">
      <w:pPr>
        <w:autoSpaceDE w:val="0"/>
        <w:autoSpaceDN w:val="0"/>
        <w:adjustRightInd w:val="0"/>
        <w:spacing w:line="240" w:lineRule="auto"/>
        <w:rPr>
          <w:rFonts w:ascii="Times New Roman" w:hAnsi="Times New Roman" w:cs="Times New Roman"/>
          <w:strike/>
          <w:sz w:val="24"/>
          <w:szCs w:val="24"/>
        </w:rPr>
      </w:pPr>
      <w:r w:rsidRPr="00A30144">
        <w:rPr>
          <w:rFonts w:ascii="Times New Roman" w:hAnsi="Times New Roman" w:cs="Times New Roman"/>
          <w:b/>
          <w:bCs/>
          <w:sz w:val="24"/>
          <w:szCs w:val="24"/>
        </w:rPr>
        <w:t>R301.2.4.1</w:t>
      </w:r>
      <w:r w:rsidRPr="009B3433">
        <w:rPr>
          <w:rFonts w:ascii="Times New Roman" w:hAnsi="Times New Roman" w:cs="Times New Roman"/>
          <w:b/>
          <w:bCs/>
          <w:strike/>
          <w:sz w:val="24"/>
          <w:szCs w:val="24"/>
        </w:rPr>
        <w:t xml:space="preserve"> Alternative provisions.</w:t>
      </w:r>
      <w:r w:rsidR="00A30144">
        <w:rPr>
          <w:rFonts w:ascii="Times New Roman" w:hAnsi="Times New Roman" w:cs="Times New Roman"/>
          <w:b/>
          <w:bCs/>
          <w:sz w:val="24"/>
          <w:szCs w:val="24"/>
        </w:rPr>
        <w:t xml:space="preserve"> </w:t>
      </w:r>
      <w:r w:rsidR="00A30144">
        <w:rPr>
          <w:rFonts w:ascii="Times New Roman" w:hAnsi="Times New Roman" w:cs="Times New Roman"/>
          <w:b/>
          <w:bCs/>
          <w:color w:val="FF0000"/>
          <w:sz w:val="24"/>
          <w:szCs w:val="24"/>
        </w:rPr>
        <w:t>Reserved</w:t>
      </w:r>
      <w:r w:rsidR="00A30144">
        <w:rPr>
          <w:rFonts w:ascii="Times New Roman" w:hAnsi="Times New Roman" w:cs="Times New Roman"/>
          <w:b/>
          <w:bCs/>
          <w:sz w:val="24"/>
          <w:szCs w:val="24"/>
        </w:rPr>
        <w:t xml:space="preserve">  </w:t>
      </w:r>
      <w:r w:rsidRPr="009B3433">
        <w:rPr>
          <w:rFonts w:ascii="Times New Roman" w:hAnsi="Times New Roman" w:cs="Times New Roman"/>
          <w:strike/>
          <w:sz w:val="24"/>
          <w:szCs w:val="24"/>
        </w:rPr>
        <w:t>As an alternative to the requirements in Section R322, ASCE 24 is permitted subject to the limitations of this code and the limitations therein.</w:t>
      </w:r>
      <w:r w:rsidR="005F0544">
        <w:rPr>
          <w:rFonts w:ascii="Times New Roman" w:hAnsi="Times New Roman" w:cs="Times New Roman"/>
          <w:strike/>
          <w:sz w:val="24"/>
          <w:szCs w:val="24"/>
        </w:rPr>
        <w:t xml:space="preserve">  </w:t>
      </w:r>
    </w:p>
    <w:p w:rsidR="00DB032D" w:rsidRDefault="004E0825" w:rsidP="00DB032D">
      <w:pPr>
        <w:autoSpaceDE w:val="0"/>
        <w:autoSpaceDN w:val="0"/>
        <w:adjustRightInd w:val="0"/>
        <w:spacing w:after="0" w:line="240" w:lineRule="auto"/>
        <w:rPr>
          <w:rFonts w:ascii="Times New Roman" w:hAnsi="Times New Roman" w:cs="Times New Roman"/>
          <w:b/>
          <w:bCs/>
          <w:sz w:val="24"/>
          <w:szCs w:val="24"/>
        </w:rPr>
      </w:pPr>
      <w:r w:rsidRPr="00694DB5">
        <w:rPr>
          <w:rFonts w:ascii="Times New Roman" w:hAnsi="Times New Roman" w:cs="Times New Roman"/>
          <w:b/>
          <w:sz w:val="24"/>
          <w:szCs w:val="24"/>
        </w:rPr>
        <w:t xml:space="preserve">SECTION </w:t>
      </w:r>
      <w:r w:rsidR="00FC5581" w:rsidRPr="00694DB5">
        <w:rPr>
          <w:rFonts w:ascii="Times New Roman" w:hAnsi="Times New Roman" w:cs="Times New Roman"/>
          <w:b/>
          <w:sz w:val="24"/>
          <w:szCs w:val="24"/>
        </w:rPr>
        <w:t>R302</w:t>
      </w:r>
      <w:r w:rsidR="00FC5581" w:rsidRPr="00694DB5">
        <w:rPr>
          <w:rFonts w:ascii="Times New Roman" w:hAnsi="Times New Roman" w:cs="Times New Roman"/>
          <w:sz w:val="24"/>
          <w:szCs w:val="24"/>
        </w:rPr>
        <w:t xml:space="preserve"> </w:t>
      </w:r>
      <w:r w:rsidR="00DB032D" w:rsidRPr="00694DB5">
        <w:rPr>
          <w:rFonts w:ascii="Times New Roman" w:hAnsi="Times New Roman" w:cs="Times New Roman"/>
          <w:b/>
          <w:bCs/>
          <w:sz w:val="24"/>
          <w:szCs w:val="24"/>
        </w:rPr>
        <w:t>FIRE-RESISTANT CONSTRUCTION</w:t>
      </w:r>
    </w:p>
    <w:p w:rsidR="00DB032D" w:rsidRPr="000F19CA" w:rsidRDefault="00DB032D" w:rsidP="00DB032D">
      <w:pPr>
        <w:autoSpaceDE w:val="0"/>
        <w:autoSpaceDN w:val="0"/>
        <w:adjustRightInd w:val="0"/>
        <w:spacing w:after="0" w:line="240" w:lineRule="auto"/>
        <w:rPr>
          <w:rFonts w:ascii="Times New Roman" w:hAnsi="Times New Roman" w:cs="Times New Roman"/>
          <w:sz w:val="24"/>
          <w:szCs w:val="24"/>
        </w:rPr>
      </w:pPr>
      <w:proofErr w:type="gramStart"/>
      <w:r w:rsidRPr="000F19CA">
        <w:rPr>
          <w:rFonts w:ascii="Times New Roman" w:hAnsi="Times New Roman" w:cs="Times New Roman"/>
          <w:b/>
          <w:bCs/>
          <w:sz w:val="24"/>
          <w:szCs w:val="24"/>
        </w:rPr>
        <w:t>R302.1 Exterior walls.</w:t>
      </w:r>
      <w:proofErr w:type="gramEnd"/>
      <w:r w:rsidRPr="000F19CA">
        <w:rPr>
          <w:rFonts w:ascii="Times New Roman" w:hAnsi="Times New Roman" w:cs="Times New Roman"/>
          <w:b/>
          <w:bCs/>
          <w:sz w:val="24"/>
          <w:szCs w:val="24"/>
        </w:rPr>
        <w:t xml:space="preserve"> </w:t>
      </w:r>
      <w:r w:rsidRPr="000F19CA">
        <w:rPr>
          <w:rFonts w:ascii="Times New Roman" w:hAnsi="Times New Roman" w:cs="Times New Roman"/>
          <w:sz w:val="24"/>
          <w:szCs w:val="24"/>
        </w:rPr>
        <w:t>Construction, projections, openings</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 xml:space="preserve">and penetrations of </w:t>
      </w:r>
      <w:r w:rsidRPr="000F19CA">
        <w:rPr>
          <w:rFonts w:ascii="Times New Roman" w:hAnsi="Times New Roman" w:cs="Times New Roman"/>
          <w:i/>
          <w:iCs/>
          <w:sz w:val="24"/>
          <w:szCs w:val="24"/>
        </w:rPr>
        <w:t xml:space="preserve">exterior walls </w:t>
      </w:r>
      <w:r w:rsidRPr="000F19CA">
        <w:rPr>
          <w:rFonts w:ascii="Times New Roman" w:hAnsi="Times New Roman" w:cs="Times New Roman"/>
          <w:sz w:val="24"/>
          <w:szCs w:val="24"/>
        </w:rPr>
        <w:t xml:space="preserve">of </w:t>
      </w:r>
      <w:r w:rsidRPr="000F19CA">
        <w:rPr>
          <w:rFonts w:ascii="Times New Roman" w:hAnsi="Times New Roman" w:cs="Times New Roman"/>
          <w:i/>
          <w:iCs/>
          <w:sz w:val="24"/>
          <w:szCs w:val="24"/>
        </w:rPr>
        <w:t xml:space="preserve">dwellings </w:t>
      </w:r>
      <w:r w:rsidRPr="000F19CA">
        <w:rPr>
          <w:rFonts w:ascii="Times New Roman" w:hAnsi="Times New Roman" w:cs="Times New Roman"/>
          <w:sz w:val="24"/>
          <w:szCs w:val="24"/>
        </w:rPr>
        <w:t>and accessory</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 xml:space="preserve">buildings shall comply with Table R302.1(1); or </w:t>
      </w:r>
      <w:r w:rsidRPr="000F19CA">
        <w:rPr>
          <w:rFonts w:ascii="Times New Roman" w:hAnsi="Times New Roman" w:cs="Times New Roman"/>
          <w:i/>
          <w:iCs/>
          <w:sz w:val="24"/>
          <w:szCs w:val="24"/>
        </w:rPr>
        <w:t>dwellings</w:t>
      </w:r>
      <w:r w:rsidR="000F19CA" w:rsidRPr="000F19CA">
        <w:rPr>
          <w:rFonts w:ascii="Times New Roman" w:hAnsi="Times New Roman" w:cs="Times New Roman"/>
          <w:i/>
          <w:iCs/>
          <w:sz w:val="24"/>
          <w:szCs w:val="24"/>
        </w:rPr>
        <w:t xml:space="preserve"> </w:t>
      </w:r>
      <w:r w:rsidRPr="000F19CA">
        <w:rPr>
          <w:rFonts w:ascii="Times New Roman" w:hAnsi="Times New Roman" w:cs="Times New Roman"/>
          <w:sz w:val="24"/>
          <w:szCs w:val="24"/>
        </w:rPr>
        <w:t xml:space="preserve">equipped throughout with an </w:t>
      </w:r>
      <w:r w:rsidRPr="000F19CA">
        <w:rPr>
          <w:rFonts w:ascii="Times New Roman" w:hAnsi="Times New Roman" w:cs="Times New Roman"/>
          <w:i/>
          <w:iCs/>
          <w:sz w:val="24"/>
          <w:szCs w:val="24"/>
        </w:rPr>
        <w:t>automatic sprinkler system</w:t>
      </w:r>
      <w:r w:rsidR="000F19CA" w:rsidRPr="000F19CA">
        <w:rPr>
          <w:rFonts w:ascii="Times New Roman" w:hAnsi="Times New Roman" w:cs="Times New Roman"/>
          <w:i/>
          <w:iCs/>
          <w:sz w:val="24"/>
          <w:szCs w:val="24"/>
        </w:rPr>
        <w:t xml:space="preserve"> </w:t>
      </w:r>
      <w:r w:rsidRPr="000F19CA">
        <w:rPr>
          <w:rFonts w:ascii="Times New Roman" w:hAnsi="Times New Roman" w:cs="Times New Roman"/>
          <w:sz w:val="24"/>
          <w:szCs w:val="24"/>
        </w:rPr>
        <w:t>installed in accordance with</w:t>
      </w:r>
      <w:r w:rsidR="004E0825" w:rsidRPr="000F19CA">
        <w:rPr>
          <w:rFonts w:ascii="Times New Roman" w:hAnsi="Times New Roman" w:cs="Times New Roman"/>
          <w:sz w:val="24"/>
          <w:szCs w:val="24"/>
        </w:rPr>
        <w:t xml:space="preserve"> </w:t>
      </w:r>
      <w:r w:rsidR="004E0825" w:rsidRPr="000F19CA">
        <w:rPr>
          <w:rFonts w:ascii="Times New Roman" w:hAnsi="Times New Roman" w:cs="Times New Roman"/>
          <w:color w:val="FF0000"/>
          <w:sz w:val="24"/>
          <w:szCs w:val="24"/>
        </w:rPr>
        <w:t>NFPA 13D</w:t>
      </w:r>
      <w:r w:rsidR="004E0825" w:rsidRPr="000F19CA">
        <w:rPr>
          <w:rFonts w:ascii="Times New Roman" w:hAnsi="Times New Roman" w:cs="Times New Roman"/>
          <w:sz w:val="24"/>
          <w:szCs w:val="24"/>
        </w:rPr>
        <w:t xml:space="preserve"> </w:t>
      </w:r>
      <w:r w:rsidRPr="000F19CA">
        <w:rPr>
          <w:rFonts w:ascii="Times New Roman" w:hAnsi="Times New Roman" w:cs="Times New Roman"/>
          <w:sz w:val="24"/>
          <w:szCs w:val="24"/>
        </w:rPr>
        <w:t xml:space="preserve"> </w:t>
      </w:r>
      <w:r w:rsidRPr="000F19CA">
        <w:rPr>
          <w:rFonts w:ascii="Times New Roman" w:hAnsi="Times New Roman" w:cs="Times New Roman"/>
          <w:strike/>
          <w:sz w:val="24"/>
          <w:szCs w:val="24"/>
        </w:rPr>
        <w:t>Section P2904</w:t>
      </w:r>
      <w:r w:rsidRPr="000F19CA">
        <w:rPr>
          <w:rFonts w:ascii="Times New Roman" w:hAnsi="Times New Roman" w:cs="Times New Roman"/>
          <w:sz w:val="24"/>
          <w:szCs w:val="24"/>
        </w:rPr>
        <w:t xml:space="preserve"> shall comply</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with Table R302.1(2).</w:t>
      </w:r>
    </w:p>
    <w:p w:rsidR="000F19CA" w:rsidRPr="000F19CA" w:rsidRDefault="000F19CA" w:rsidP="00DB032D">
      <w:pPr>
        <w:autoSpaceDE w:val="0"/>
        <w:autoSpaceDN w:val="0"/>
        <w:adjustRightInd w:val="0"/>
        <w:spacing w:after="0" w:line="240" w:lineRule="auto"/>
        <w:rPr>
          <w:rFonts w:ascii="Times New Roman" w:hAnsi="Times New Roman" w:cs="Times New Roman"/>
          <w:sz w:val="24"/>
          <w:szCs w:val="24"/>
        </w:rPr>
      </w:pPr>
      <w:r w:rsidRPr="000F19CA">
        <w:rPr>
          <w:rFonts w:ascii="Times New Roman" w:hAnsi="Times New Roman" w:cs="Times New Roman"/>
          <w:sz w:val="24"/>
          <w:szCs w:val="24"/>
        </w:rPr>
        <w:t>.    .    .</w:t>
      </w:r>
    </w:p>
    <w:p w:rsidR="00623EC3" w:rsidRPr="000F19CA" w:rsidRDefault="00623EC3" w:rsidP="00DB032D">
      <w:pPr>
        <w:autoSpaceDE w:val="0"/>
        <w:autoSpaceDN w:val="0"/>
        <w:adjustRightInd w:val="0"/>
        <w:spacing w:after="0" w:line="240" w:lineRule="auto"/>
        <w:rPr>
          <w:rFonts w:ascii="Times New Roman" w:hAnsi="Times New Roman" w:cs="Times New Roman"/>
          <w:sz w:val="24"/>
          <w:szCs w:val="24"/>
        </w:rPr>
      </w:pPr>
    </w:p>
    <w:p w:rsidR="00623EC3" w:rsidRPr="000F19CA" w:rsidRDefault="00623EC3" w:rsidP="00623EC3">
      <w:pPr>
        <w:autoSpaceDE w:val="0"/>
        <w:autoSpaceDN w:val="0"/>
        <w:adjustRightInd w:val="0"/>
        <w:spacing w:after="0" w:line="240" w:lineRule="auto"/>
        <w:rPr>
          <w:rFonts w:ascii="Times New Roman" w:hAnsi="Times New Roman" w:cs="Times New Roman"/>
          <w:sz w:val="24"/>
          <w:szCs w:val="24"/>
        </w:rPr>
      </w:pPr>
      <w:r w:rsidRPr="000F19CA">
        <w:rPr>
          <w:rFonts w:ascii="Times New Roman" w:hAnsi="Times New Roman" w:cs="Times New Roman"/>
          <w:sz w:val="24"/>
          <w:szCs w:val="24"/>
        </w:rPr>
        <w:t>Table R302.1(2) footnote:</w:t>
      </w:r>
    </w:p>
    <w:p w:rsidR="00623EC3" w:rsidRDefault="00623EC3" w:rsidP="00873AD4">
      <w:pPr>
        <w:autoSpaceDE w:val="0"/>
        <w:autoSpaceDN w:val="0"/>
        <w:adjustRightInd w:val="0"/>
        <w:spacing w:after="0" w:line="240" w:lineRule="auto"/>
        <w:ind w:left="720"/>
        <w:rPr>
          <w:rFonts w:ascii="Times New Roman" w:hAnsi="Times New Roman" w:cs="Times New Roman"/>
          <w:sz w:val="16"/>
          <w:szCs w:val="16"/>
        </w:rPr>
      </w:pPr>
      <w:r w:rsidRPr="0085631F">
        <w:rPr>
          <w:rFonts w:ascii="Times New Roman" w:hAnsi="Times New Roman" w:cs="Times New Roman"/>
          <w:sz w:val="24"/>
          <w:szCs w:val="24"/>
        </w:rPr>
        <w:t xml:space="preserve">a. For residential subdivisions where all </w:t>
      </w:r>
      <w:r w:rsidRPr="0085631F">
        <w:rPr>
          <w:rFonts w:ascii="Times New Roman" w:hAnsi="Times New Roman" w:cs="Times New Roman"/>
          <w:i/>
          <w:iCs/>
          <w:sz w:val="24"/>
          <w:szCs w:val="24"/>
        </w:rPr>
        <w:t xml:space="preserve">dwellings </w:t>
      </w:r>
      <w:r w:rsidRPr="0085631F">
        <w:rPr>
          <w:rFonts w:ascii="Times New Roman" w:hAnsi="Times New Roman" w:cs="Times New Roman"/>
          <w:sz w:val="24"/>
          <w:szCs w:val="24"/>
        </w:rPr>
        <w:t xml:space="preserve">are equipped throughout with an automatic sprinkler system installed in accordance with </w:t>
      </w:r>
      <w:r w:rsidRPr="0085631F">
        <w:rPr>
          <w:rFonts w:ascii="Times New Roman" w:hAnsi="Times New Roman" w:cs="Times New Roman"/>
          <w:strike/>
          <w:sz w:val="24"/>
          <w:szCs w:val="24"/>
        </w:rPr>
        <w:t>Section P2904</w:t>
      </w:r>
      <w:r w:rsidRPr="0085631F">
        <w:rPr>
          <w:rFonts w:ascii="Times New Roman" w:hAnsi="Times New Roman" w:cs="Times New Roman"/>
          <w:sz w:val="24"/>
          <w:szCs w:val="24"/>
        </w:rPr>
        <w:t xml:space="preserve"> </w:t>
      </w:r>
      <w:r w:rsidRPr="0085631F">
        <w:rPr>
          <w:rFonts w:ascii="Times New Roman" w:hAnsi="Times New Roman" w:cs="Times New Roman"/>
          <w:color w:val="FF0000"/>
          <w:sz w:val="24"/>
          <w:szCs w:val="24"/>
        </w:rPr>
        <w:t>NFPA 13D</w:t>
      </w:r>
      <w:r w:rsidRPr="0085631F">
        <w:rPr>
          <w:rFonts w:ascii="Times New Roman" w:hAnsi="Times New Roman" w:cs="Times New Roman"/>
          <w:sz w:val="24"/>
          <w:szCs w:val="24"/>
        </w:rPr>
        <w:t xml:space="preserve">  , the </w:t>
      </w:r>
      <w:r w:rsidRPr="0085631F">
        <w:rPr>
          <w:rFonts w:ascii="Times New Roman" w:hAnsi="Times New Roman" w:cs="Times New Roman"/>
          <w:i/>
          <w:iCs/>
          <w:sz w:val="24"/>
          <w:szCs w:val="24"/>
        </w:rPr>
        <w:t xml:space="preserve">fire separation distance </w:t>
      </w:r>
      <w:r w:rsidRPr="0085631F">
        <w:rPr>
          <w:rFonts w:ascii="Times New Roman" w:hAnsi="Times New Roman" w:cs="Times New Roman"/>
          <w:sz w:val="24"/>
          <w:szCs w:val="24"/>
        </w:rPr>
        <w:t>for nonrated exterior walls and rated projections shall be permitted to be reduced to 0 feet, and unlimited unprotected openings and</w:t>
      </w:r>
      <w:r w:rsidR="000F19CA" w:rsidRPr="0085631F">
        <w:rPr>
          <w:rFonts w:ascii="Times New Roman" w:hAnsi="Times New Roman" w:cs="Times New Roman"/>
          <w:sz w:val="24"/>
          <w:szCs w:val="24"/>
        </w:rPr>
        <w:t xml:space="preserve"> </w:t>
      </w:r>
      <w:r w:rsidRPr="0085631F">
        <w:rPr>
          <w:rFonts w:ascii="Times New Roman" w:hAnsi="Times New Roman" w:cs="Times New Roman"/>
          <w:sz w:val="24"/>
          <w:szCs w:val="24"/>
        </w:rPr>
        <w:t xml:space="preserve">penetrations shall be permitted, where the adjoining </w:t>
      </w:r>
      <w:r w:rsidRPr="0085631F">
        <w:rPr>
          <w:rFonts w:ascii="Times New Roman" w:hAnsi="Times New Roman" w:cs="Times New Roman"/>
          <w:i/>
          <w:iCs/>
          <w:sz w:val="24"/>
          <w:szCs w:val="24"/>
        </w:rPr>
        <w:t xml:space="preserve">lot </w:t>
      </w:r>
      <w:r w:rsidRPr="0085631F">
        <w:rPr>
          <w:rFonts w:ascii="Times New Roman" w:hAnsi="Times New Roman" w:cs="Times New Roman"/>
          <w:sz w:val="24"/>
          <w:szCs w:val="24"/>
        </w:rPr>
        <w:t xml:space="preserve">provides an open setback </w:t>
      </w:r>
      <w:r w:rsidRPr="0085631F">
        <w:rPr>
          <w:rFonts w:ascii="Times New Roman" w:hAnsi="Times New Roman" w:cs="Times New Roman"/>
          <w:i/>
          <w:iCs/>
          <w:sz w:val="24"/>
          <w:szCs w:val="24"/>
        </w:rPr>
        <w:t xml:space="preserve">yard </w:t>
      </w:r>
      <w:r w:rsidRPr="0085631F">
        <w:rPr>
          <w:rFonts w:ascii="Times New Roman" w:hAnsi="Times New Roman" w:cs="Times New Roman"/>
          <w:sz w:val="24"/>
          <w:szCs w:val="24"/>
        </w:rPr>
        <w:t>that is 6 feet or more in width on the opposite side of the property line</w:t>
      </w:r>
      <w:r>
        <w:rPr>
          <w:rFonts w:ascii="Times New Roman" w:hAnsi="Times New Roman" w:cs="Times New Roman"/>
          <w:sz w:val="16"/>
          <w:szCs w:val="16"/>
        </w:rPr>
        <w:t>.</w:t>
      </w:r>
    </w:p>
    <w:p w:rsidR="000F19CA" w:rsidRDefault="000F19CA" w:rsidP="00623EC3">
      <w:pPr>
        <w:autoSpaceDE w:val="0"/>
        <w:autoSpaceDN w:val="0"/>
        <w:adjustRightInd w:val="0"/>
        <w:spacing w:after="0" w:line="240" w:lineRule="auto"/>
        <w:rPr>
          <w:rFonts w:ascii="Times New Roman" w:hAnsi="Times New Roman" w:cs="Times New Roman"/>
          <w:sz w:val="16"/>
          <w:szCs w:val="16"/>
        </w:rPr>
      </w:pPr>
    </w:p>
    <w:p w:rsidR="000F19CA" w:rsidRPr="000F19CA" w:rsidRDefault="000F19CA" w:rsidP="00623EC3">
      <w:pPr>
        <w:autoSpaceDE w:val="0"/>
        <w:autoSpaceDN w:val="0"/>
        <w:adjustRightInd w:val="0"/>
        <w:spacing w:after="0" w:line="240" w:lineRule="auto"/>
        <w:rPr>
          <w:rFonts w:ascii="Times New Roman" w:hAnsi="Times New Roman" w:cs="Times New Roman"/>
        </w:rPr>
      </w:pPr>
      <w:r w:rsidRPr="000F19CA">
        <w:rPr>
          <w:rFonts w:ascii="Times New Roman" w:hAnsi="Times New Roman" w:cs="Times New Roman"/>
        </w:rPr>
        <w:t>.     .    .</w:t>
      </w:r>
    </w:p>
    <w:p w:rsidR="00623EC3" w:rsidRDefault="00623EC3" w:rsidP="00DB032D">
      <w:pPr>
        <w:autoSpaceDE w:val="0"/>
        <w:autoSpaceDN w:val="0"/>
        <w:adjustRightInd w:val="0"/>
        <w:spacing w:after="0" w:line="240" w:lineRule="auto"/>
        <w:rPr>
          <w:rFonts w:ascii="Times New Roman" w:hAnsi="Times New Roman" w:cs="Times New Roman"/>
          <w:sz w:val="20"/>
          <w:szCs w:val="20"/>
        </w:rPr>
      </w:pPr>
    </w:p>
    <w:p w:rsidR="00DB032D" w:rsidRPr="000F19CA" w:rsidRDefault="00DB032D" w:rsidP="00DB032D">
      <w:pPr>
        <w:autoSpaceDE w:val="0"/>
        <w:autoSpaceDN w:val="0"/>
        <w:adjustRightInd w:val="0"/>
        <w:spacing w:after="0" w:line="240" w:lineRule="auto"/>
        <w:rPr>
          <w:rFonts w:ascii="Times New Roman" w:hAnsi="Times New Roman" w:cs="Times New Roman"/>
          <w:sz w:val="24"/>
          <w:szCs w:val="24"/>
        </w:rPr>
      </w:pPr>
      <w:r w:rsidRPr="000F19CA">
        <w:rPr>
          <w:rFonts w:ascii="Times New Roman" w:hAnsi="Times New Roman" w:cs="Times New Roman"/>
          <w:b/>
          <w:bCs/>
          <w:sz w:val="24"/>
          <w:szCs w:val="24"/>
        </w:rPr>
        <w:t xml:space="preserve">R302.2 Townhouses. </w:t>
      </w:r>
      <w:r w:rsidRPr="000F19CA">
        <w:rPr>
          <w:rFonts w:ascii="Times New Roman" w:hAnsi="Times New Roman" w:cs="Times New Roman"/>
          <w:sz w:val="24"/>
          <w:szCs w:val="24"/>
        </w:rPr>
        <w:t xml:space="preserve">Common walls separating </w:t>
      </w:r>
      <w:r w:rsidRPr="000F19CA">
        <w:rPr>
          <w:rFonts w:ascii="Times New Roman" w:hAnsi="Times New Roman" w:cs="Times New Roman"/>
          <w:i/>
          <w:iCs/>
          <w:sz w:val="24"/>
          <w:szCs w:val="24"/>
        </w:rPr>
        <w:t>townhouses</w:t>
      </w:r>
      <w:r w:rsidR="000F19CA" w:rsidRPr="000F19CA">
        <w:rPr>
          <w:rFonts w:ascii="Times New Roman" w:hAnsi="Times New Roman" w:cs="Times New Roman"/>
          <w:i/>
          <w:iCs/>
          <w:sz w:val="24"/>
          <w:szCs w:val="24"/>
        </w:rPr>
        <w:t xml:space="preserve"> </w:t>
      </w:r>
      <w:r w:rsidRPr="000F19CA">
        <w:rPr>
          <w:rFonts w:ascii="Times New Roman" w:hAnsi="Times New Roman" w:cs="Times New Roman"/>
          <w:sz w:val="24"/>
          <w:szCs w:val="24"/>
        </w:rPr>
        <w:t>shall be assigned a fire-resistance rating in accordance with</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Section R302.2, Item 1 or 2. The common wall shared by two</w:t>
      </w:r>
      <w:r w:rsidR="000F19CA" w:rsidRPr="000F19CA">
        <w:rPr>
          <w:rFonts w:ascii="Times New Roman" w:hAnsi="Times New Roman" w:cs="Times New Roman"/>
          <w:sz w:val="24"/>
          <w:szCs w:val="24"/>
        </w:rPr>
        <w:t xml:space="preserve"> </w:t>
      </w:r>
      <w:r w:rsidRPr="000F19CA">
        <w:rPr>
          <w:rFonts w:ascii="Times New Roman" w:hAnsi="Times New Roman" w:cs="Times New Roman"/>
          <w:i/>
          <w:iCs/>
          <w:sz w:val="24"/>
          <w:szCs w:val="24"/>
        </w:rPr>
        <w:t xml:space="preserve">townhouses </w:t>
      </w:r>
      <w:r w:rsidRPr="000F19CA">
        <w:rPr>
          <w:rFonts w:ascii="Times New Roman" w:hAnsi="Times New Roman" w:cs="Times New Roman"/>
          <w:sz w:val="24"/>
          <w:szCs w:val="24"/>
        </w:rPr>
        <w:t>shall be constructed without</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plumbing or</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mechanical equipment, ducts or vents in the cavity of the</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common wall. The wall shall be rated for fire exposure from</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both sides and shall extend to and be tight against exterior</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walls and the underside of the roof sheathing. Electrical</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installations shall be in accordance with Chapters 34 through</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43. Penetrations of the membrane of common walls for electrical</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outlet boxes shall be in accordance with Section</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R302.4.</w:t>
      </w:r>
    </w:p>
    <w:p w:rsidR="00DB032D" w:rsidRPr="000F19CA" w:rsidRDefault="00DB032D" w:rsidP="000F19CA">
      <w:pPr>
        <w:autoSpaceDE w:val="0"/>
        <w:autoSpaceDN w:val="0"/>
        <w:adjustRightInd w:val="0"/>
        <w:spacing w:after="0" w:line="240" w:lineRule="auto"/>
        <w:ind w:left="720"/>
        <w:rPr>
          <w:rFonts w:ascii="Times New Roman" w:hAnsi="Times New Roman" w:cs="Times New Roman"/>
          <w:sz w:val="24"/>
          <w:szCs w:val="24"/>
        </w:rPr>
      </w:pPr>
      <w:r w:rsidRPr="000F19CA">
        <w:rPr>
          <w:rFonts w:ascii="Times New Roman" w:hAnsi="Times New Roman" w:cs="Times New Roman"/>
          <w:sz w:val="24"/>
          <w:szCs w:val="24"/>
        </w:rPr>
        <w:t>1. Where a fire sprinkler system in accordance with</w:t>
      </w:r>
      <w:r w:rsidR="00623EC3" w:rsidRPr="000F19CA">
        <w:rPr>
          <w:rFonts w:ascii="Times New Roman" w:hAnsi="Times New Roman" w:cs="Times New Roman"/>
          <w:sz w:val="24"/>
          <w:szCs w:val="24"/>
        </w:rPr>
        <w:t xml:space="preserve"> </w:t>
      </w:r>
      <w:r w:rsidR="00623EC3" w:rsidRPr="000F19CA">
        <w:rPr>
          <w:rFonts w:ascii="Times New Roman" w:hAnsi="Times New Roman" w:cs="Times New Roman"/>
          <w:strike/>
          <w:sz w:val="24"/>
          <w:szCs w:val="24"/>
        </w:rPr>
        <w:t>Section P2904</w:t>
      </w:r>
      <w:r w:rsidR="000F19CA" w:rsidRPr="000F19CA">
        <w:rPr>
          <w:rFonts w:ascii="Times New Roman" w:hAnsi="Times New Roman" w:cs="Times New Roman"/>
          <w:strike/>
          <w:sz w:val="24"/>
          <w:szCs w:val="24"/>
        </w:rPr>
        <w:t xml:space="preserve"> </w:t>
      </w:r>
      <w:r w:rsidR="004E0825" w:rsidRPr="000F19CA">
        <w:rPr>
          <w:rFonts w:ascii="Times New Roman" w:hAnsi="Times New Roman" w:cs="Times New Roman"/>
          <w:color w:val="FF0000"/>
          <w:sz w:val="24"/>
          <w:szCs w:val="24"/>
        </w:rPr>
        <w:t>NFPA 13D</w:t>
      </w:r>
      <w:r w:rsidR="004E0825" w:rsidRPr="000F19CA">
        <w:rPr>
          <w:rFonts w:ascii="Times New Roman" w:hAnsi="Times New Roman" w:cs="Times New Roman"/>
          <w:sz w:val="24"/>
          <w:szCs w:val="24"/>
        </w:rPr>
        <w:t xml:space="preserve"> </w:t>
      </w:r>
      <w:r w:rsidRPr="000F19CA">
        <w:rPr>
          <w:rFonts w:ascii="Times New Roman" w:hAnsi="Times New Roman" w:cs="Times New Roman"/>
          <w:sz w:val="24"/>
          <w:szCs w:val="24"/>
        </w:rPr>
        <w:t>is provided, the common wall shall</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be not less than a 1-hour fire-resistance-rated wall</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assembly tested in accordance with ASTM E 119 or</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UL 263.</w:t>
      </w:r>
    </w:p>
    <w:p w:rsidR="00DB032D" w:rsidRPr="000F19CA" w:rsidRDefault="00DB032D" w:rsidP="000F19CA">
      <w:pPr>
        <w:autoSpaceDE w:val="0"/>
        <w:autoSpaceDN w:val="0"/>
        <w:adjustRightInd w:val="0"/>
        <w:spacing w:after="0" w:line="240" w:lineRule="auto"/>
        <w:ind w:left="720"/>
        <w:rPr>
          <w:rFonts w:ascii="Times New Roman" w:hAnsi="Times New Roman" w:cs="Times New Roman"/>
          <w:sz w:val="24"/>
          <w:szCs w:val="24"/>
        </w:rPr>
      </w:pPr>
      <w:r w:rsidRPr="000F19CA">
        <w:rPr>
          <w:rFonts w:ascii="Times New Roman" w:hAnsi="Times New Roman" w:cs="Times New Roman"/>
          <w:sz w:val="24"/>
          <w:szCs w:val="24"/>
        </w:rPr>
        <w:t>2. Where a fire sprinkler system in accordance with</w:t>
      </w:r>
      <w:r w:rsidR="00623EC3" w:rsidRPr="000F19CA">
        <w:rPr>
          <w:rFonts w:ascii="Times New Roman" w:hAnsi="Times New Roman" w:cs="Times New Roman"/>
          <w:sz w:val="24"/>
          <w:szCs w:val="24"/>
        </w:rPr>
        <w:t xml:space="preserve"> </w:t>
      </w:r>
      <w:r w:rsidR="00623EC3" w:rsidRPr="000F19CA">
        <w:rPr>
          <w:rFonts w:ascii="Times New Roman" w:hAnsi="Times New Roman" w:cs="Times New Roman"/>
          <w:strike/>
          <w:sz w:val="24"/>
          <w:szCs w:val="24"/>
        </w:rPr>
        <w:t>Section P2904</w:t>
      </w:r>
      <w:r w:rsidR="000F19CA" w:rsidRPr="000F19CA">
        <w:rPr>
          <w:rFonts w:ascii="Times New Roman" w:hAnsi="Times New Roman" w:cs="Times New Roman"/>
          <w:strike/>
          <w:sz w:val="24"/>
          <w:szCs w:val="24"/>
        </w:rPr>
        <w:t xml:space="preserve"> </w:t>
      </w:r>
      <w:r w:rsidR="004E0825" w:rsidRPr="000F19CA">
        <w:rPr>
          <w:rFonts w:ascii="Times New Roman" w:hAnsi="Times New Roman" w:cs="Times New Roman"/>
          <w:color w:val="FF0000"/>
          <w:sz w:val="24"/>
          <w:szCs w:val="24"/>
        </w:rPr>
        <w:t>NFPA 13D</w:t>
      </w:r>
      <w:r w:rsidRPr="000F19CA">
        <w:rPr>
          <w:rFonts w:ascii="Times New Roman" w:hAnsi="Times New Roman" w:cs="Times New Roman"/>
          <w:sz w:val="24"/>
          <w:szCs w:val="24"/>
        </w:rPr>
        <w:t xml:space="preserve"> is not provided, the common wall</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shall be not less than a 2-hour fire-resistance-rated</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wall assembly tested in accordance with ASTM E</w:t>
      </w:r>
    </w:p>
    <w:p w:rsidR="00FC5581" w:rsidRPr="000F19CA" w:rsidRDefault="00DB032D" w:rsidP="000F19CA">
      <w:pPr>
        <w:autoSpaceDE w:val="0"/>
        <w:autoSpaceDN w:val="0"/>
        <w:adjustRightInd w:val="0"/>
        <w:spacing w:line="240" w:lineRule="auto"/>
        <w:ind w:left="720"/>
        <w:rPr>
          <w:rFonts w:ascii="Times New Roman" w:hAnsi="Times New Roman" w:cs="Times New Roman"/>
          <w:sz w:val="24"/>
          <w:szCs w:val="24"/>
        </w:rPr>
      </w:pPr>
      <w:r w:rsidRPr="000F19CA">
        <w:rPr>
          <w:rFonts w:ascii="Times New Roman" w:hAnsi="Times New Roman" w:cs="Times New Roman"/>
          <w:sz w:val="24"/>
          <w:szCs w:val="24"/>
        </w:rPr>
        <w:t>119 or UL 263.</w:t>
      </w:r>
    </w:p>
    <w:p w:rsidR="00623EC3" w:rsidRPr="000F19CA" w:rsidRDefault="00623EC3" w:rsidP="00623EC3">
      <w:pPr>
        <w:autoSpaceDE w:val="0"/>
        <w:autoSpaceDN w:val="0"/>
        <w:adjustRightInd w:val="0"/>
        <w:spacing w:after="0" w:line="240" w:lineRule="auto"/>
        <w:rPr>
          <w:rFonts w:ascii="Times New Roman" w:hAnsi="Times New Roman" w:cs="Times New Roman"/>
          <w:sz w:val="24"/>
          <w:szCs w:val="24"/>
        </w:rPr>
      </w:pPr>
      <w:proofErr w:type="gramStart"/>
      <w:r w:rsidRPr="00EB6028">
        <w:rPr>
          <w:rFonts w:ascii="Times New Roman" w:hAnsi="Times New Roman" w:cs="Times New Roman"/>
          <w:b/>
          <w:bCs/>
          <w:sz w:val="24"/>
          <w:szCs w:val="24"/>
        </w:rPr>
        <w:t>R302.13 Fire protection of floors.</w:t>
      </w:r>
      <w:proofErr w:type="gramEnd"/>
      <w:r w:rsidRPr="000F19CA">
        <w:rPr>
          <w:rFonts w:ascii="Times New Roman" w:hAnsi="Times New Roman" w:cs="Times New Roman"/>
          <w:b/>
          <w:bCs/>
          <w:sz w:val="24"/>
          <w:szCs w:val="24"/>
        </w:rPr>
        <w:t xml:space="preserve"> </w:t>
      </w:r>
      <w:r w:rsidRPr="000F19CA">
        <w:rPr>
          <w:rFonts w:ascii="Times New Roman" w:hAnsi="Times New Roman" w:cs="Times New Roman"/>
          <w:sz w:val="24"/>
          <w:szCs w:val="24"/>
        </w:rPr>
        <w:t>Floor assemblies that are</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not required elsewhere in this code to be fire-resistance rated,</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shall be provided with a 1/2-inch (12.7 mm) gypsum wallboard</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membrane, 5/8-inch (16 mm) wood structural panel</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membrane, or equivalent on the underside of the floor framing</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member. Penetrations or openings for ducts, vents, electrical</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outlets, lighting, devices, luminaires, wires, speakers,</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drainage, piping and similar openings or penetrations shall be</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permitted.</w:t>
      </w:r>
    </w:p>
    <w:p w:rsidR="00623EC3" w:rsidRPr="000F19CA" w:rsidRDefault="00623EC3" w:rsidP="000F19CA">
      <w:pPr>
        <w:autoSpaceDE w:val="0"/>
        <w:autoSpaceDN w:val="0"/>
        <w:adjustRightInd w:val="0"/>
        <w:spacing w:after="0" w:line="240" w:lineRule="auto"/>
        <w:ind w:left="720"/>
        <w:rPr>
          <w:rFonts w:ascii="Times New Roman" w:hAnsi="Times New Roman" w:cs="Times New Roman"/>
          <w:b/>
          <w:bCs/>
          <w:sz w:val="24"/>
          <w:szCs w:val="24"/>
        </w:rPr>
      </w:pPr>
      <w:r w:rsidRPr="000F19CA">
        <w:rPr>
          <w:rFonts w:ascii="Times New Roman" w:hAnsi="Times New Roman" w:cs="Times New Roman"/>
          <w:b/>
          <w:bCs/>
          <w:sz w:val="24"/>
          <w:szCs w:val="24"/>
        </w:rPr>
        <w:t>Exceptions:</w:t>
      </w:r>
    </w:p>
    <w:p w:rsidR="00623EC3" w:rsidRPr="000F19CA" w:rsidRDefault="00623EC3" w:rsidP="000F19CA">
      <w:pPr>
        <w:autoSpaceDE w:val="0"/>
        <w:autoSpaceDN w:val="0"/>
        <w:adjustRightInd w:val="0"/>
        <w:spacing w:after="0" w:line="240" w:lineRule="auto"/>
        <w:ind w:left="720"/>
        <w:rPr>
          <w:rFonts w:ascii="Times New Roman" w:hAnsi="Times New Roman" w:cs="Times New Roman"/>
          <w:sz w:val="24"/>
          <w:szCs w:val="24"/>
        </w:rPr>
      </w:pPr>
      <w:r w:rsidRPr="000F19CA">
        <w:rPr>
          <w:rFonts w:ascii="Times New Roman" w:hAnsi="Times New Roman" w:cs="Times New Roman"/>
          <w:sz w:val="24"/>
          <w:szCs w:val="24"/>
        </w:rPr>
        <w:t>1. Floor assemblies located directly over a space protected</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by an automatic sprinkler system in accordance</w:t>
      </w:r>
      <w:r w:rsidR="000F19CA">
        <w:rPr>
          <w:rFonts w:ascii="Times New Roman" w:hAnsi="Times New Roman" w:cs="Times New Roman"/>
          <w:sz w:val="24"/>
          <w:szCs w:val="24"/>
        </w:rPr>
        <w:t xml:space="preserve"> </w:t>
      </w:r>
      <w:r w:rsidRPr="000F19CA">
        <w:rPr>
          <w:rFonts w:ascii="Times New Roman" w:hAnsi="Times New Roman" w:cs="Times New Roman"/>
          <w:sz w:val="24"/>
          <w:szCs w:val="24"/>
        </w:rPr>
        <w:t xml:space="preserve">with </w:t>
      </w:r>
      <w:r w:rsidRPr="000F19CA">
        <w:rPr>
          <w:rFonts w:ascii="Times New Roman" w:hAnsi="Times New Roman" w:cs="Times New Roman"/>
          <w:strike/>
          <w:sz w:val="24"/>
          <w:szCs w:val="24"/>
        </w:rPr>
        <w:t>Section P2904,</w:t>
      </w:r>
      <w:r w:rsidRPr="000F19CA">
        <w:rPr>
          <w:rFonts w:ascii="Times New Roman" w:hAnsi="Times New Roman" w:cs="Times New Roman"/>
          <w:sz w:val="24"/>
          <w:szCs w:val="24"/>
        </w:rPr>
        <w:t xml:space="preserve"> NFPA 13D, or other</w:t>
      </w:r>
      <w:r w:rsidR="000F19CA" w:rsidRPr="000F19CA">
        <w:rPr>
          <w:rFonts w:ascii="Times New Roman" w:hAnsi="Times New Roman" w:cs="Times New Roman"/>
          <w:sz w:val="24"/>
          <w:szCs w:val="24"/>
        </w:rPr>
        <w:t xml:space="preserve"> </w:t>
      </w:r>
      <w:r w:rsidRPr="000F19CA">
        <w:rPr>
          <w:rFonts w:ascii="Times New Roman" w:hAnsi="Times New Roman" w:cs="Times New Roman"/>
          <w:sz w:val="24"/>
          <w:szCs w:val="24"/>
        </w:rPr>
        <w:t>approved equivalent sprinkler system.</w:t>
      </w:r>
    </w:p>
    <w:p w:rsidR="000F19CA" w:rsidRDefault="000F19CA" w:rsidP="00623EC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    .</w:t>
      </w:r>
    </w:p>
    <w:p w:rsidR="000F19CA" w:rsidRDefault="000F19CA" w:rsidP="00623EC3">
      <w:pPr>
        <w:autoSpaceDE w:val="0"/>
        <w:autoSpaceDN w:val="0"/>
        <w:adjustRightInd w:val="0"/>
        <w:spacing w:after="0" w:line="240" w:lineRule="auto"/>
        <w:rPr>
          <w:rFonts w:ascii="Times New Roman" w:hAnsi="Times New Roman" w:cs="Times New Roman"/>
          <w:sz w:val="20"/>
          <w:szCs w:val="20"/>
        </w:rPr>
      </w:pPr>
    </w:p>
    <w:p w:rsidR="003E4C77" w:rsidRPr="0064031D" w:rsidRDefault="003E4C77" w:rsidP="009B0BC5">
      <w:pPr>
        <w:autoSpaceDE w:val="0"/>
        <w:autoSpaceDN w:val="0"/>
        <w:adjustRightInd w:val="0"/>
        <w:spacing w:after="0" w:line="240" w:lineRule="auto"/>
        <w:rPr>
          <w:rFonts w:ascii="Times New Roman" w:hAnsi="Times New Roman" w:cs="Times New Roman"/>
          <w:strike/>
          <w:sz w:val="24"/>
          <w:szCs w:val="24"/>
        </w:rPr>
      </w:pPr>
      <w:r w:rsidRPr="0064031D">
        <w:rPr>
          <w:rFonts w:ascii="Times New Roman" w:hAnsi="Times New Roman" w:cs="Times New Roman"/>
          <w:b/>
          <w:bCs/>
          <w:strike/>
          <w:sz w:val="24"/>
          <w:szCs w:val="24"/>
        </w:rPr>
        <w:t>R303.3 Bathrooms.</w:t>
      </w:r>
      <w:r w:rsidRPr="0064031D">
        <w:rPr>
          <w:rFonts w:ascii="Times New Roman" w:hAnsi="Times New Roman" w:cs="Times New Roman"/>
          <w:b/>
          <w:bCs/>
          <w:sz w:val="24"/>
          <w:szCs w:val="24"/>
        </w:rPr>
        <w:t xml:space="preserve"> </w:t>
      </w:r>
      <w:r w:rsidRPr="0064031D">
        <w:rPr>
          <w:rFonts w:ascii="Times New Roman" w:hAnsi="Times New Roman" w:cs="Times New Roman"/>
          <w:strike/>
          <w:sz w:val="24"/>
          <w:szCs w:val="24"/>
        </w:rPr>
        <w:t>Bathrooms, water closet compartments</w:t>
      </w:r>
      <w:r w:rsidR="00103C13" w:rsidRPr="0064031D">
        <w:rPr>
          <w:rFonts w:ascii="Times New Roman" w:hAnsi="Times New Roman" w:cs="Times New Roman"/>
          <w:strike/>
          <w:sz w:val="24"/>
          <w:szCs w:val="24"/>
        </w:rPr>
        <w:t xml:space="preserve"> </w:t>
      </w:r>
      <w:r w:rsidRPr="0064031D">
        <w:rPr>
          <w:rFonts w:ascii="Times New Roman" w:hAnsi="Times New Roman" w:cs="Times New Roman"/>
          <w:strike/>
          <w:sz w:val="24"/>
          <w:szCs w:val="24"/>
        </w:rPr>
        <w:t>and other similar rooms shall be provided with aggregate glazing</w:t>
      </w:r>
      <w:r w:rsidR="00103C13" w:rsidRPr="0064031D">
        <w:rPr>
          <w:rFonts w:ascii="Times New Roman" w:hAnsi="Times New Roman" w:cs="Times New Roman"/>
          <w:strike/>
          <w:sz w:val="24"/>
          <w:szCs w:val="24"/>
        </w:rPr>
        <w:t xml:space="preserve"> </w:t>
      </w:r>
      <w:r w:rsidRPr="0064031D">
        <w:rPr>
          <w:rFonts w:ascii="Times New Roman" w:hAnsi="Times New Roman" w:cs="Times New Roman"/>
          <w:strike/>
          <w:sz w:val="24"/>
          <w:szCs w:val="24"/>
        </w:rPr>
        <w:t>area in windows of not less than 3 square feet (0.3 m2), one</w:t>
      </w:r>
      <w:r w:rsidR="00103C13" w:rsidRPr="0064031D">
        <w:rPr>
          <w:rFonts w:ascii="Times New Roman" w:hAnsi="Times New Roman" w:cs="Times New Roman"/>
          <w:strike/>
          <w:sz w:val="24"/>
          <w:szCs w:val="24"/>
        </w:rPr>
        <w:t xml:space="preserve"> </w:t>
      </w:r>
      <w:r w:rsidRPr="0064031D">
        <w:rPr>
          <w:rFonts w:ascii="Times New Roman" w:hAnsi="Times New Roman" w:cs="Times New Roman"/>
          <w:strike/>
          <w:sz w:val="24"/>
          <w:szCs w:val="24"/>
        </w:rPr>
        <w:t>half</w:t>
      </w:r>
    </w:p>
    <w:p w:rsidR="003E4C77" w:rsidRPr="0064031D" w:rsidRDefault="003E4C77" w:rsidP="009B0BC5">
      <w:pPr>
        <w:autoSpaceDE w:val="0"/>
        <w:autoSpaceDN w:val="0"/>
        <w:adjustRightInd w:val="0"/>
        <w:spacing w:after="0" w:line="240" w:lineRule="auto"/>
        <w:rPr>
          <w:rFonts w:ascii="Times New Roman" w:hAnsi="Times New Roman" w:cs="Times New Roman"/>
          <w:strike/>
          <w:sz w:val="24"/>
          <w:szCs w:val="24"/>
        </w:rPr>
      </w:pPr>
      <w:r w:rsidRPr="0064031D">
        <w:rPr>
          <w:rFonts w:ascii="Times New Roman" w:hAnsi="Times New Roman" w:cs="Times New Roman"/>
          <w:strike/>
          <w:sz w:val="24"/>
          <w:szCs w:val="24"/>
        </w:rPr>
        <w:t>of which must be openable.</w:t>
      </w:r>
    </w:p>
    <w:p w:rsidR="00C121C9" w:rsidRPr="00C121C9" w:rsidRDefault="003E4C77" w:rsidP="00C121C9">
      <w:pPr>
        <w:autoSpaceDE w:val="0"/>
        <w:autoSpaceDN w:val="0"/>
        <w:adjustRightInd w:val="0"/>
        <w:spacing w:after="0" w:line="240" w:lineRule="auto"/>
        <w:ind w:left="720"/>
        <w:rPr>
          <w:rFonts w:ascii="Times New Roman" w:hAnsi="Times New Roman" w:cs="Times New Roman"/>
          <w:sz w:val="24"/>
          <w:szCs w:val="24"/>
          <w:highlight w:val="yellow"/>
        </w:rPr>
      </w:pPr>
      <w:r w:rsidRPr="0064031D">
        <w:rPr>
          <w:rFonts w:ascii="Times New Roman" w:hAnsi="Times New Roman" w:cs="Times New Roman"/>
          <w:b/>
          <w:bCs/>
          <w:strike/>
          <w:sz w:val="24"/>
          <w:szCs w:val="24"/>
        </w:rPr>
        <w:t xml:space="preserve">Exception: </w:t>
      </w:r>
      <w:r w:rsidRPr="0064031D">
        <w:rPr>
          <w:rFonts w:ascii="Times New Roman" w:hAnsi="Times New Roman" w:cs="Times New Roman"/>
          <w:strike/>
          <w:sz w:val="24"/>
          <w:szCs w:val="24"/>
        </w:rPr>
        <w:t>The glazed areas shall not be required where</w:t>
      </w:r>
      <w:r w:rsidR="00103C13" w:rsidRPr="0064031D">
        <w:rPr>
          <w:rFonts w:ascii="Times New Roman" w:hAnsi="Times New Roman" w:cs="Times New Roman"/>
          <w:strike/>
          <w:sz w:val="24"/>
          <w:szCs w:val="24"/>
        </w:rPr>
        <w:t xml:space="preserve"> </w:t>
      </w:r>
      <w:r w:rsidRPr="0064031D">
        <w:rPr>
          <w:rFonts w:ascii="Times New Roman" w:hAnsi="Times New Roman" w:cs="Times New Roman"/>
          <w:strike/>
          <w:sz w:val="24"/>
          <w:szCs w:val="24"/>
        </w:rPr>
        <w:t>artificial light and a local exhaust system are provided.</w:t>
      </w:r>
      <w:r w:rsidR="00103C13" w:rsidRPr="0064031D">
        <w:rPr>
          <w:rFonts w:ascii="Times New Roman" w:hAnsi="Times New Roman" w:cs="Times New Roman"/>
          <w:strike/>
          <w:sz w:val="24"/>
          <w:szCs w:val="24"/>
        </w:rPr>
        <w:t xml:space="preserve"> </w:t>
      </w:r>
      <w:r w:rsidR="00DE47A4" w:rsidRPr="0064031D">
        <w:rPr>
          <w:rFonts w:ascii="Times New Roman" w:hAnsi="Times New Roman" w:cs="Times New Roman"/>
          <w:strike/>
          <w:sz w:val="24"/>
          <w:szCs w:val="24"/>
        </w:rPr>
        <w:t xml:space="preserve"> </w:t>
      </w:r>
      <w:r w:rsidR="005E6DA0" w:rsidRPr="0064031D">
        <w:rPr>
          <w:rFonts w:ascii="Times New Roman" w:hAnsi="Times New Roman" w:cs="Times New Roman"/>
          <w:strike/>
          <w:color w:val="FF0000"/>
          <w:sz w:val="24"/>
          <w:szCs w:val="24"/>
        </w:rPr>
        <w:t xml:space="preserve"> </w:t>
      </w:r>
      <w:r w:rsidR="00DE47A4" w:rsidRPr="0064031D">
        <w:rPr>
          <w:rFonts w:ascii="Times New Roman" w:hAnsi="Times New Roman" w:cs="Times New Roman"/>
          <w:strike/>
          <w:sz w:val="24"/>
          <w:szCs w:val="24"/>
        </w:rPr>
        <w:t xml:space="preserve"> </w:t>
      </w:r>
      <w:r w:rsidRPr="0064031D">
        <w:rPr>
          <w:rFonts w:ascii="Times New Roman" w:hAnsi="Times New Roman" w:cs="Times New Roman"/>
          <w:strike/>
          <w:sz w:val="24"/>
          <w:szCs w:val="24"/>
        </w:rPr>
        <w:t>The minimum local exhaust rates shall be determined in</w:t>
      </w:r>
      <w:r w:rsidR="005E6DA0" w:rsidRPr="0064031D">
        <w:rPr>
          <w:rFonts w:ascii="Times New Roman" w:hAnsi="Times New Roman" w:cs="Times New Roman"/>
          <w:strike/>
          <w:sz w:val="24"/>
          <w:szCs w:val="24"/>
        </w:rPr>
        <w:t xml:space="preserve"> </w:t>
      </w:r>
      <w:r w:rsidRPr="0064031D">
        <w:rPr>
          <w:rFonts w:ascii="Times New Roman" w:hAnsi="Times New Roman" w:cs="Times New Roman"/>
          <w:strike/>
          <w:sz w:val="24"/>
          <w:szCs w:val="24"/>
        </w:rPr>
        <w:t>accordance with Section M1507. Exhaust air from the</w:t>
      </w:r>
      <w:r w:rsidR="00103C13" w:rsidRPr="0064031D">
        <w:rPr>
          <w:rFonts w:ascii="Times New Roman" w:hAnsi="Times New Roman" w:cs="Times New Roman"/>
          <w:strike/>
          <w:sz w:val="24"/>
          <w:szCs w:val="24"/>
        </w:rPr>
        <w:t xml:space="preserve"> </w:t>
      </w:r>
      <w:r w:rsidRPr="0064031D">
        <w:rPr>
          <w:rFonts w:ascii="Times New Roman" w:hAnsi="Times New Roman" w:cs="Times New Roman"/>
          <w:strike/>
          <w:sz w:val="24"/>
          <w:szCs w:val="24"/>
        </w:rPr>
        <w:t>space shall be exhausted directly to the outdoors.</w:t>
      </w:r>
      <w:r w:rsidR="005E6DA0" w:rsidRPr="00C121C9">
        <w:rPr>
          <w:rFonts w:ascii="Times New Roman" w:hAnsi="Times New Roman" w:cs="Times New Roman"/>
          <w:sz w:val="24"/>
          <w:szCs w:val="24"/>
          <w:highlight w:val="yellow"/>
        </w:rPr>
        <w:t xml:space="preserve"> </w:t>
      </w:r>
      <w:r w:rsidR="00C121C9" w:rsidRPr="00C121C9">
        <w:rPr>
          <w:rFonts w:ascii="Times New Roman" w:hAnsi="Times New Roman" w:cs="Times New Roman"/>
          <w:sz w:val="24"/>
          <w:szCs w:val="24"/>
          <w:highlight w:val="yellow"/>
        </w:rPr>
        <w:t xml:space="preserve">  </w:t>
      </w:r>
    </w:p>
    <w:p w:rsidR="00C121C9" w:rsidRPr="00C121C9" w:rsidRDefault="00C121C9" w:rsidP="00C121C9">
      <w:pPr>
        <w:autoSpaceDE w:val="0"/>
        <w:autoSpaceDN w:val="0"/>
        <w:adjustRightInd w:val="0"/>
        <w:spacing w:after="0" w:line="240" w:lineRule="auto"/>
        <w:ind w:left="720"/>
        <w:rPr>
          <w:rFonts w:ascii="Times New Roman" w:hAnsi="Times New Roman" w:cs="Times New Roman"/>
          <w:sz w:val="24"/>
          <w:szCs w:val="24"/>
          <w:highlight w:val="yellow"/>
        </w:rPr>
      </w:pPr>
    </w:p>
    <w:p w:rsidR="008C3FBB" w:rsidRDefault="0064031D" w:rsidP="00C121C9">
      <w:pPr>
        <w:autoSpaceDE w:val="0"/>
        <w:autoSpaceDN w:val="0"/>
        <w:adjustRightInd w:val="0"/>
        <w:spacing w:after="0" w:line="240" w:lineRule="auto"/>
        <w:rPr>
          <w:rFonts w:ascii="Times New Roman" w:hAnsi="Times New Roman" w:cs="Times New Roman"/>
          <w:color w:val="FF0000"/>
          <w:sz w:val="24"/>
          <w:szCs w:val="24"/>
        </w:rPr>
      </w:pPr>
      <w:r w:rsidRPr="0064031D">
        <w:rPr>
          <w:rFonts w:ascii="Times New Roman" w:hAnsi="Times New Roman" w:cs="Times New Roman"/>
          <w:b/>
          <w:bCs/>
          <w:sz w:val="24"/>
          <w:szCs w:val="24"/>
        </w:rPr>
        <w:t xml:space="preserve">R303.3 Bathrooms. </w:t>
      </w:r>
      <w:r w:rsidR="009B3433" w:rsidRPr="0064031D">
        <w:rPr>
          <w:rFonts w:ascii="Times New Roman" w:hAnsi="Times New Roman" w:cs="Times New Roman"/>
          <w:color w:val="FF0000"/>
          <w:sz w:val="24"/>
          <w:szCs w:val="24"/>
        </w:rPr>
        <w:t>Mechanical ventilation in accordance with Section M1507 is required for all bathrooms with a shower or bathtub and rooms with a toilet</w:t>
      </w:r>
      <w:r>
        <w:rPr>
          <w:rFonts w:ascii="Times New Roman" w:hAnsi="Times New Roman" w:cs="Times New Roman"/>
          <w:color w:val="FF0000"/>
          <w:sz w:val="24"/>
          <w:szCs w:val="24"/>
        </w:rPr>
        <w:t>.</w:t>
      </w:r>
    </w:p>
    <w:p w:rsidR="003B5253" w:rsidRPr="009B3433" w:rsidRDefault="003B5253" w:rsidP="009B0BC5">
      <w:pPr>
        <w:autoSpaceDE w:val="0"/>
        <w:autoSpaceDN w:val="0"/>
        <w:adjustRightInd w:val="0"/>
        <w:spacing w:after="0" w:line="240" w:lineRule="auto"/>
        <w:rPr>
          <w:rFonts w:ascii="Times New Roman" w:hAnsi="Times New Roman" w:cs="Times New Roman"/>
          <w:color w:val="0000FF"/>
          <w:sz w:val="24"/>
          <w:szCs w:val="24"/>
        </w:rPr>
      </w:pPr>
    </w:p>
    <w:p w:rsidR="005615B1" w:rsidRPr="00B253E4" w:rsidRDefault="003E4C77" w:rsidP="009B0BC5">
      <w:pPr>
        <w:autoSpaceDE w:val="0"/>
        <w:autoSpaceDN w:val="0"/>
        <w:adjustRightInd w:val="0"/>
        <w:spacing w:after="0" w:line="240" w:lineRule="auto"/>
        <w:rPr>
          <w:rFonts w:ascii="Times New Roman" w:hAnsi="Times New Roman" w:cs="Times New Roman"/>
          <w:color w:val="0000FF"/>
          <w:sz w:val="24"/>
          <w:szCs w:val="24"/>
        </w:rPr>
      </w:pPr>
      <w:r w:rsidRPr="009B3433">
        <w:rPr>
          <w:rFonts w:ascii="Times New Roman" w:hAnsi="Times New Roman" w:cs="Times New Roman"/>
          <w:b/>
          <w:bCs/>
          <w:sz w:val="24"/>
          <w:szCs w:val="24"/>
        </w:rPr>
        <w:t xml:space="preserve">R305.1 Minimum height. </w:t>
      </w:r>
      <w:r w:rsidRPr="009B3433">
        <w:rPr>
          <w:rFonts w:ascii="Times New Roman" w:hAnsi="Times New Roman" w:cs="Times New Roman"/>
          <w:i/>
          <w:iCs/>
          <w:sz w:val="24"/>
          <w:szCs w:val="24"/>
        </w:rPr>
        <w:t>Habitable space</w:t>
      </w:r>
      <w:r w:rsidR="00994B3D" w:rsidRPr="009B3433">
        <w:rPr>
          <w:rFonts w:ascii="Times New Roman" w:hAnsi="Times New Roman" w:cs="Times New Roman"/>
          <w:sz w:val="24"/>
          <w:szCs w:val="24"/>
        </w:rPr>
        <w:t xml:space="preserve"> </w:t>
      </w:r>
      <w:r w:rsidR="00994B3D" w:rsidRPr="00ED7B5E">
        <w:rPr>
          <w:rFonts w:ascii="Times New Roman" w:hAnsi="Times New Roman" w:cs="Times New Roman"/>
          <w:color w:val="FF0000"/>
          <w:sz w:val="24"/>
          <w:szCs w:val="24"/>
        </w:rPr>
        <w:t>and</w:t>
      </w:r>
      <w:r w:rsidRPr="009B3433">
        <w:rPr>
          <w:rFonts w:ascii="Times New Roman" w:hAnsi="Times New Roman" w:cs="Times New Roman"/>
          <w:sz w:val="24"/>
          <w:szCs w:val="24"/>
        </w:rPr>
        <w:t xml:space="preserve"> hallways</w:t>
      </w:r>
      <w:r w:rsidR="0085371E"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 </w:t>
      </w:r>
      <w:r w:rsidR="0085371E" w:rsidRPr="009B3433">
        <w:rPr>
          <w:rFonts w:ascii="Times New Roman" w:hAnsi="Times New Roman" w:cs="Times New Roman"/>
          <w:strike/>
          <w:sz w:val="24"/>
          <w:szCs w:val="24"/>
        </w:rPr>
        <w:t>,</w:t>
      </w:r>
      <w:r w:rsidRPr="009B3433">
        <w:rPr>
          <w:rFonts w:ascii="Times New Roman" w:hAnsi="Times New Roman" w:cs="Times New Roman"/>
          <w:strike/>
          <w:sz w:val="24"/>
          <w:szCs w:val="24"/>
        </w:rPr>
        <w:t>and</w:t>
      </w:r>
      <w:r w:rsidR="005615B1"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portions of </w:t>
      </w:r>
      <w:r w:rsidRPr="009B3433">
        <w:rPr>
          <w:rFonts w:ascii="Times New Roman" w:hAnsi="Times New Roman" w:cs="Times New Roman"/>
          <w:i/>
          <w:iCs/>
          <w:strike/>
          <w:sz w:val="24"/>
          <w:szCs w:val="24"/>
        </w:rPr>
        <w:t xml:space="preserve">basements </w:t>
      </w:r>
      <w:r w:rsidRPr="009B3433">
        <w:rPr>
          <w:rFonts w:ascii="Times New Roman" w:hAnsi="Times New Roman" w:cs="Times New Roman"/>
          <w:sz w:val="24"/>
          <w:szCs w:val="24"/>
        </w:rPr>
        <w:t>containing these spaces shall have a</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ceiling height of not less than 7 </w:t>
      </w:r>
      <w:r w:rsidR="00994B3D" w:rsidRPr="009B3433">
        <w:rPr>
          <w:rFonts w:ascii="Times New Roman" w:hAnsi="Times New Roman" w:cs="Times New Roman"/>
          <w:sz w:val="24"/>
          <w:szCs w:val="24"/>
        </w:rPr>
        <w:t>feet (2134 mm)</w:t>
      </w:r>
      <w:r w:rsidR="00994B3D" w:rsidRPr="009B3433">
        <w:rPr>
          <w:rFonts w:ascii="Times New Roman" w:hAnsi="Times New Roman" w:cs="Times New Roman"/>
          <w:color w:val="C00000"/>
          <w:sz w:val="24"/>
          <w:szCs w:val="24"/>
        </w:rPr>
        <w:t xml:space="preserve"> </w:t>
      </w:r>
      <w:r w:rsidRPr="009B3433">
        <w:rPr>
          <w:rFonts w:ascii="Times New Roman" w:hAnsi="Times New Roman" w:cs="Times New Roman"/>
          <w:sz w:val="24"/>
          <w:szCs w:val="24"/>
        </w:rPr>
        <w:t>Bathrooms,</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toilet rooms </w:t>
      </w:r>
      <w:r w:rsidRPr="009B3433">
        <w:rPr>
          <w:rFonts w:ascii="Times New Roman" w:hAnsi="Times New Roman" w:cs="Times New Roman"/>
          <w:strike/>
          <w:sz w:val="24"/>
          <w:szCs w:val="24"/>
        </w:rPr>
        <w:t>and</w:t>
      </w:r>
      <w:r w:rsidR="009A4B3A" w:rsidRPr="009B3433">
        <w:rPr>
          <w:rFonts w:ascii="Times New Roman" w:hAnsi="Times New Roman" w:cs="Times New Roman"/>
          <w:color w:val="C00000"/>
          <w:sz w:val="24"/>
          <w:szCs w:val="24"/>
        </w:rPr>
        <w:t xml:space="preserve">, </w:t>
      </w:r>
      <w:r w:rsidRPr="009B3433">
        <w:rPr>
          <w:rFonts w:ascii="Times New Roman" w:hAnsi="Times New Roman" w:cs="Times New Roman"/>
          <w:sz w:val="24"/>
          <w:szCs w:val="24"/>
        </w:rPr>
        <w:t>laundry rooms</w:t>
      </w:r>
      <w:r w:rsidR="009A4B3A" w:rsidRPr="009B3433">
        <w:rPr>
          <w:rFonts w:ascii="Times New Roman" w:hAnsi="Times New Roman" w:cs="Times New Roman"/>
          <w:sz w:val="24"/>
          <w:szCs w:val="24"/>
        </w:rPr>
        <w:t xml:space="preserve"> </w:t>
      </w:r>
      <w:r w:rsidR="009A4B3A" w:rsidRPr="00ED7B5E">
        <w:rPr>
          <w:rFonts w:ascii="Times New Roman" w:hAnsi="Times New Roman" w:cs="Times New Roman"/>
          <w:color w:val="FF0000"/>
          <w:sz w:val="24"/>
          <w:szCs w:val="24"/>
        </w:rPr>
        <w:t>and habitable space in basements</w:t>
      </w:r>
      <w:r w:rsidRPr="009B3433">
        <w:rPr>
          <w:rFonts w:ascii="Times New Roman" w:hAnsi="Times New Roman" w:cs="Times New Roman"/>
          <w:sz w:val="24"/>
          <w:szCs w:val="24"/>
        </w:rPr>
        <w:t xml:space="preserve"> shall have a ceiling height of</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not less than 6 feet 8 inches (2032 mm).</w:t>
      </w:r>
      <w:r w:rsidR="009B3433">
        <w:rPr>
          <w:rFonts w:ascii="Times New Roman" w:hAnsi="Times New Roman" w:cs="Times New Roman"/>
          <w:sz w:val="24"/>
          <w:szCs w:val="24"/>
        </w:rPr>
        <w:t xml:space="preserve">  </w:t>
      </w:r>
      <w:r w:rsidR="00C121C9" w:rsidRPr="00B253E4">
        <w:rPr>
          <w:rFonts w:ascii="Times New Roman" w:hAnsi="Times New Roman" w:cs="Times New Roman"/>
          <w:color w:val="0000FF"/>
          <w:sz w:val="24"/>
          <w:szCs w:val="24"/>
        </w:rPr>
        <w:t>To the reader: Exceptions are retained.</w:t>
      </w:r>
    </w:p>
    <w:p w:rsidR="002C0AD5" w:rsidRPr="00B253E4" w:rsidRDefault="002C0AD5" w:rsidP="009B0BC5">
      <w:pPr>
        <w:autoSpaceDE w:val="0"/>
        <w:autoSpaceDN w:val="0"/>
        <w:adjustRightInd w:val="0"/>
        <w:spacing w:after="0" w:line="240" w:lineRule="auto"/>
        <w:rPr>
          <w:rFonts w:ascii="Times New Roman" w:hAnsi="Times New Roman" w:cs="Times New Roman"/>
          <w:color w:val="0000FF"/>
          <w:sz w:val="24"/>
          <w:szCs w:val="24"/>
        </w:rPr>
      </w:pPr>
    </w:p>
    <w:p w:rsidR="00103C13" w:rsidRPr="009B3433" w:rsidRDefault="00103C13" w:rsidP="009B0BC5">
      <w:pPr>
        <w:autoSpaceDE w:val="0"/>
        <w:autoSpaceDN w:val="0"/>
        <w:adjustRightInd w:val="0"/>
        <w:spacing w:after="0" w:line="240" w:lineRule="auto"/>
        <w:rPr>
          <w:rFonts w:ascii="Times New Roman" w:hAnsi="Times New Roman" w:cs="Times New Roman"/>
          <w:sz w:val="24"/>
          <w:szCs w:val="24"/>
        </w:rPr>
      </w:pPr>
      <w:proofErr w:type="gramStart"/>
      <w:r w:rsidRPr="009B3433">
        <w:rPr>
          <w:rFonts w:ascii="Times New Roman" w:hAnsi="Times New Roman" w:cs="Times New Roman"/>
          <w:b/>
          <w:bCs/>
          <w:sz w:val="24"/>
          <w:szCs w:val="24"/>
        </w:rPr>
        <w:t>R308.1 Identification.</w:t>
      </w:r>
      <w:proofErr w:type="gramEnd"/>
      <w:r w:rsidRPr="009B3433">
        <w:rPr>
          <w:rFonts w:ascii="Times New Roman" w:hAnsi="Times New Roman" w:cs="Times New Roman"/>
          <w:b/>
          <w:bCs/>
          <w:sz w:val="24"/>
          <w:szCs w:val="24"/>
        </w:rPr>
        <w:t xml:space="preserve"> </w:t>
      </w:r>
      <w:r w:rsidRPr="009B3433">
        <w:rPr>
          <w:rFonts w:ascii="Times New Roman" w:hAnsi="Times New Roman" w:cs="Times New Roman"/>
          <w:sz w:val="24"/>
          <w:szCs w:val="24"/>
        </w:rPr>
        <w:t>Except as indicated in Section</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R308.1.1 each pane of glazing installed in hazardous locations</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as defined in Section R308.4 shall be provided with a</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manufacturer’s designation specifying who applied the designation,</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designating the type of glass and the safety glazing</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standard with which it complies, which is visible in the final</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installation. The designation shall be acid etched, sandblasted,</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ceramic-fired, laser etched, embossed, or be of a type</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that once applied cannot be removed without being</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destroyed. A </w:t>
      </w:r>
      <w:r w:rsidRPr="009B3433">
        <w:rPr>
          <w:rFonts w:ascii="Times New Roman" w:hAnsi="Times New Roman" w:cs="Times New Roman"/>
          <w:i/>
          <w:iCs/>
          <w:sz w:val="24"/>
          <w:szCs w:val="24"/>
        </w:rPr>
        <w:t xml:space="preserve">label </w:t>
      </w:r>
      <w:r w:rsidRPr="009B3433">
        <w:rPr>
          <w:rFonts w:ascii="Times New Roman" w:hAnsi="Times New Roman" w:cs="Times New Roman"/>
          <w:sz w:val="24"/>
          <w:szCs w:val="24"/>
        </w:rPr>
        <w:t>shall be permitted in lieu of the manufacturer’s</w:t>
      </w:r>
      <w:r w:rsidR="005615B1"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designation.  </w:t>
      </w:r>
      <w:r w:rsidRPr="009B3433">
        <w:rPr>
          <w:rFonts w:ascii="Times New Roman" w:hAnsi="Times New Roman" w:cs="Times New Roman"/>
          <w:color w:val="FF0000"/>
          <w:sz w:val="24"/>
          <w:szCs w:val="24"/>
        </w:rPr>
        <w:t xml:space="preserve">Also </w:t>
      </w:r>
      <w:r w:rsidRPr="009B3433">
        <w:rPr>
          <w:rFonts w:ascii="Times New Roman" w:hAnsi="Times New Roman" w:cs="Times New Roman"/>
          <w:i/>
          <w:iCs/>
          <w:color w:val="FF0000"/>
          <w:sz w:val="24"/>
          <w:szCs w:val="24"/>
        </w:rPr>
        <w:t xml:space="preserve">see </w:t>
      </w:r>
      <w:r w:rsidRPr="009B3433">
        <w:rPr>
          <w:rFonts w:ascii="Times New Roman" w:hAnsi="Times New Roman" w:cs="Times New Roman"/>
          <w:color w:val="FF0000"/>
          <w:sz w:val="24"/>
          <w:szCs w:val="24"/>
        </w:rPr>
        <w:t>M.G.L. c. 143 §§ 3t, 3u, and 3v.</w:t>
      </w:r>
    </w:p>
    <w:p w:rsidR="00103C13" w:rsidRPr="009B3433" w:rsidRDefault="00103C13" w:rsidP="009B0BC5">
      <w:pPr>
        <w:autoSpaceDE w:val="0"/>
        <w:autoSpaceDN w:val="0"/>
        <w:adjustRightInd w:val="0"/>
        <w:spacing w:after="0" w:line="240" w:lineRule="auto"/>
        <w:rPr>
          <w:rFonts w:ascii="Times New Roman" w:hAnsi="Times New Roman" w:cs="Times New Roman"/>
          <w:sz w:val="24"/>
          <w:szCs w:val="24"/>
        </w:rPr>
      </w:pPr>
    </w:p>
    <w:p w:rsidR="00531042" w:rsidRDefault="003B12BC" w:rsidP="00531042">
      <w:pPr>
        <w:autoSpaceDE w:val="0"/>
        <w:autoSpaceDN w:val="0"/>
        <w:adjustRightInd w:val="0"/>
        <w:spacing w:after="0" w:line="240" w:lineRule="auto"/>
        <w:rPr>
          <w:rFonts w:ascii="Times New Roman" w:hAnsi="Times New Roman" w:cs="Times New Roman"/>
          <w:sz w:val="24"/>
          <w:szCs w:val="24"/>
        </w:rPr>
      </w:pPr>
      <w:r w:rsidRPr="00524044">
        <w:rPr>
          <w:rFonts w:ascii="Times New Roman" w:hAnsi="Times New Roman" w:cs="Times New Roman"/>
          <w:b/>
          <w:bCs/>
          <w:sz w:val="24"/>
          <w:szCs w:val="24"/>
        </w:rPr>
        <w:t>R309.3 Flood hazard areas</w:t>
      </w:r>
      <w:r w:rsidR="002E764C" w:rsidRPr="00524044">
        <w:rPr>
          <w:rFonts w:ascii="Times New Roman" w:hAnsi="Times New Roman" w:cs="Times New Roman"/>
          <w:b/>
          <w:bCs/>
          <w:color w:val="FF0000"/>
          <w:sz w:val="24"/>
          <w:szCs w:val="24"/>
        </w:rPr>
        <w:t xml:space="preserve"> and </w:t>
      </w:r>
      <w:r w:rsidR="002E764C" w:rsidRPr="00524044">
        <w:rPr>
          <w:rFonts w:ascii="Times New Roman" w:hAnsi="Times New Roman" w:cs="Times New Roman"/>
          <w:b/>
          <w:bCs/>
          <w:i/>
          <w:color w:val="FF0000"/>
          <w:sz w:val="24"/>
          <w:szCs w:val="24"/>
        </w:rPr>
        <w:t>coastal dunes</w:t>
      </w:r>
      <w:r w:rsidRPr="00524044">
        <w:rPr>
          <w:rFonts w:ascii="Times New Roman" w:hAnsi="Times New Roman" w:cs="Times New Roman"/>
          <w:b/>
          <w:bCs/>
          <w:sz w:val="24"/>
          <w:szCs w:val="24"/>
        </w:rPr>
        <w:t xml:space="preserve">. </w:t>
      </w:r>
      <w:r w:rsidRPr="00524044">
        <w:rPr>
          <w:rFonts w:ascii="Times New Roman" w:hAnsi="Times New Roman" w:cs="Times New Roman"/>
          <w:sz w:val="24"/>
          <w:szCs w:val="24"/>
        </w:rPr>
        <w:t>For buildings located in flood</w:t>
      </w:r>
      <w:r w:rsidR="00485B84" w:rsidRPr="00524044">
        <w:rPr>
          <w:rFonts w:ascii="Times New Roman" w:hAnsi="Times New Roman" w:cs="Times New Roman"/>
          <w:sz w:val="24"/>
          <w:szCs w:val="24"/>
        </w:rPr>
        <w:t xml:space="preserve"> </w:t>
      </w:r>
      <w:r w:rsidRPr="00524044">
        <w:rPr>
          <w:rFonts w:ascii="Times New Roman" w:hAnsi="Times New Roman" w:cs="Times New Roman"/>
          <w:sz w:val="24"/>
          <w:szCs w:val="24"/>
        </w:rPr>
        <w:t xml:space="preserve">hazard areas </w:t>
      </w:r>
      <w:r w:rsidR="00760AD3" w:rsidRPr="00524044">
        <w:rPr>
          <w:rFonts w:ascii="Times New Roman" w:hAnsi="Times New Roman" w:cs="Times New Roman"/>
          <w:color w:val="FF0000"/>
          <w:sz w:val="24"/>
          <w:szCs w:val="24"/>
        </w:rPr>
        <w:t xml:space="preserve">or </w:t>
      </w:r>
      <w:r w:rsidR="00760AD3" w:rsidRPr="00524044">
        <w:rPr>
          <w:rFonts w:ascii="Times New Roman" w:hAnsi="Times New Roman" w:cs="Times New Roman"/>
          <w:i/>
          <w:color w:val="FF0000"/>
          <w:sz w:val="24"/>
          <w:szCs w:val="24"/>
        </w:rPr>
        <w:t>coastal dunes</w:t>
      </w:r>
      <w:r w:rsidR="00760AD3" w:rsidRPr="00524044">
        <w:rPr>
          <w:rFonts w:ascii="Times New Roman" w:hAnsi="Times New Roman" w:cs="Times New Roman"/>
          <w:color w:val="FF0000"/>
          <w:sz w:val="24"/>
          <w:szCs w:val="24"/>
        </w:rPr>
        <w:t xml:space="preserve"> </w:t>
      </w:r>
      <w:r w:rsidRPr="00524044">
        <w:rPr>
          <w:rFonts w:ascii="Times New Roman" w:hAnsi="Times New Roman" w:cs="Times New Roman"/>
          <w:sz w:val="24"/>
          <w:szCs w:val="24"/>
        </w:rPr>
        <w:t xml:space="preserve">as established by </w:t>
      </w:r>
      <w:r w:rsidR="007F511C" w:rsidRPr="006E073C">
        <w:rPr>
          <w:rFonts w:ascii="Times New Roman" w:hAnsi="Times New Roman" w:cs="Times New Roman"/>
          <w:strike/>
          <w:sz w:val="24"/>
          <w:szCs w:val="24"/>
        </w:rPr>
        <w:t xml:space="preserve">Table </w:t>
      </w:r>
      <w:proofErr w:type="gramStart"/>
      <w:r w:rsidR="007F511C" w:rsidRPr="006E073C">
        <w:rPr>
          <w:rFonts w:ascii="Times New Roman" w:hAnsi="Times New Roman" w:cs="Times New Roman"/>
          <w:strike/>
          <w:sz w:val="24"/>
          <w:szCs w:val="24"/>
        </w:rPr>
        <w:t>R301.2(</w:t>
      </w:r>
      <w:proofErr w:type="gramEnd"/>
      <w:r w:rsidR="007F511C" w:rsidRPr="006E073C">
        <w:rPr>
          <w:rFonts w:ascii="Times New Roman" w:hAnsi="Times New Roman" w:cs="Times New Roman"/>
          <w:strike/>
          <w:sz w:val="24"/>
          <w:szCs w:val="24"/>
        </w:rPr>
        <w:t>1)</w:t>
      </w:r>
      <w:r w:rsidR="007F511C" w:rsidRPr="006E073C">
        <w:rPr>
          <w:rFonts w:ascii="Times New Roman" w:hAnsi="Times New Roman" w:cs="Times New Roman"/>
          <w:sz w:val="24"/>
          <w:szCs w:val="24"/>
        </w:rPr>
        <w:t xml:space="preserve"> </w:t>
      </w:r>
      <w:r w:rsidR="007F511C" w:rsidRPr="006E073C">
        <w:rPr>
          <w:rFonts w:ascii="Times New Roman" w:hAnsi="Times New Roman" w:cs="Times New Roman"/>
          <w:color w:val="FF0000"/>
          <w:sz w:val="24"/>
          <w:szCs w:val="24"/>
        </w:rPr>
        <w:t>Section R322</w:t>
      </w:r>
      <w:r w:rsidR="007F511C">
        <w:rPr>
          <w:rFonts w:ascii="Times New Roman" w:hAnsi="Times New Roman" w:cs="Times New Roman"/>
          <w:color w:val="FF0000"/>
          <w:sz w:val="24"/>
          <w:szCs w:val="24"/>
        </w:rPr>
        <w:t>.1.1.</w:t>
      </w:r>
      <w:r w:rsidR="00485B84" w:rsidRPr="00524044">
        <w:rPr>
          <w:rFonts w:ascii="Times New Roman" w:hAnsi="Times New Roman" w:cs="Times New Roman"/>
          <w:sz w:val="24"/>
          <w:szCs w:val="24"/>
        </w:rPr>
        <w:t xml:space="preserve"> </w:t>
      </w:r>
      <w:proofErr w:type="gramStart"/>
      <w:r w:rsidRPr="00524044">
        <w:rPr>
          <w:rFonts w:ascii="Times New Roman" w:hAnsi="Times New Roman" w:cs="Times New Roman"/>
          <w:sz w:val="24"/>
          <w:szCs w:val="24"/>
        </w:rPr>
        <w:t>garage</w:t>
      </w:r>
      <w:proofErr w:type="gramEnd"/>
      <w:r w:rsidRPr="00524044">
        <w:rPr>
          <w:rFonts w:ascii="Times New Roman" w:hAnsi="Times New Roman" w:cs="Times New Roman"/>
          <w:sz w:val="24"/>
          <w:szCs w:val="24"/>
        </w:rPr>
        <w:t xml:space="preserve"> floors shall be:</w:t>
      </w:r>
    </w:p>
    <w:p w:rsidR="003B12BC" w:rsidRPr="00524044" w:rsidRDefault="003B12BC" w:rsidP="00531042">
      <w:pPr>
        <w:autoSpaceDE w:val="0"/>
        <w:autoSpaceDN w:val="0"/>
        <w:adjustRightInd w:val="0"/>
        <w:spacing w:after="0" w:line="240" w:lineRule="auto"/>
        <w:ind w:left="720"/>
        <w:rPr>
          <w:rFonts w:ascii="Times New Roman" w:hAnsi="Times New Roman" w:cs="Times New Roman"/>
          <w:sz w:val="24"/>
          <w:szCs w:val="24"/>
        </w:rPr>
      </w:pPr>
      <w:r w:rsidRPr="00524044">
        <w:rPr>
          <w:rFonts w:ascii="Times New Roman" w:hAnsi="Times New Roman" w:cs="Times New Roman"/>
          <w:sz w:val="24"/>
          <w:szCs w:val="24"/>
        </w:rPr>
        <w:t xml:space="preserve">1. Elevated to or above the design flood elevation as determined in accordance with Section R322.2; or </w:t>
      </w:r>
    </w:p>
    <w:p w:rsidR="003B12BC" w:rsidRDefault="003B12BC" w:rsidP="009B0BC5">
      <w:pPr>
        <w:autoSpaceDE w:val="0"/>
        <w:autoSpaceDN w:val="0"/>
        <w:adjustRightInd w:val="0"/>
        <w:spacing w:line="240" w:lineRule="auto"/>
        <w:ind w:left="720"/>
        <w:rPr>
          <w:rFonts w:ascii="Times New Roman" w:hAnsi="Times New Roman" w:cs="Times New Roman"/>
          <w:sz w:val="24"/>
          <w:szCs w:val="24"/>
        </w:rPr>
      </w:pPr>
      <w:r w:rsidRPr="00524044">
        <w:rPr>
          <w:rFonts w:ascii="Times New Roman" w:hAnsi="Times New Roman" w:cs="Times New Roman"/>
          <w:sz w:val="24"/>
          <w:szCs w:val="24"/>
        </w:rPr>
        <w:t xml:space="preserve">2. Located below the design flood elevation provided that the floors are at or above </w:t>
      </w:r>
      <w:r w:rsidRPr="00524044">
        <w:rPr>
          <w:rFonts w:ascii="Times New Roman" w:hAnsi="Times New Roman" w:cs="Times New Roman"/>
          <w:i/>
          <w:iCs/>
          <w:sz w:val="24"/>
          <w:szCs w:val="24"/>
        </w:rPr>
        <w:t xml:space="preserve">grade </w:t>
      </w:r>
      <w:r w:rsidRPr="00524044">
        <w:rPr>
          <w:rFonts w:ascii="Times New Roman" w:hAnsi="Times New Roman" w:cs="Times New Roman"/>
          <w:sz w:val="24"/>
          <w:szCs w:val="24"/>
        </w:rPr>
        <w:t>on not less than one side, are used solely for parking, building access or storage, meet the requirements of Section R322.2 and are otherwise constructed in accordance with this code.</w:t>
      </w:r>
    </w:p>
    <w:p w:rsidR="009E3397" w:rsidRDefault="009E3397" w:rsidP="000F19CA">
      <w:pPr>
        <w:autoSpaceDE w:val="0"/>
        <w:autoSpaceDN w:val="0"/>
        <w:adjustRightInd w:val="0"/>
        <w:spacing w:after="0" w:line="240" w:lineRule="auto"/>
        <w:rPr>
          <w:rFonts w:ascii="Times New Roman" w:hAnsi="Times New Roman" w:cs="Times New Roman"/>
          <w:sz w:val="20"/>
          <w:szCs w:val="20"/>
        </w:rPr>
      </w:pPr>
      <w:r w:rsidRPr="00EB6028">
        <w:rPr>
          <w:rFonts w:ascii="Times New Roman" w:hAnsi="Times New Roman" w:cs="Times New Roman"/>
          <w:b/>
          <w:bCs/>
          <w:sz w:val="24"/>
          <w:szCs w:val="24"/>
        </w:rPr>
        <w:t>R309.5 Fire sprinklers.</w:t>
      </w:r>
      <w:r w:rsidRPr="000F19CA">
        <w:rPr>
          <w:rFonts w:ascii="Times New Roman" w:hAnsi="Times New Roman" w:cs="Times New Roman"/>
          <w:b/>
          <w:bCs/>
          <w:sz w:val="24"/>
          <w:szCs w:val="24"/>
        </w:rPr>
        <w:t xml:space="preserve"> </w:t>
      </w:r>
      <w:r w:rsidRPr="000F19CA">
        <w:rPr>
          <w:rFonts w:ascii="Times New Roman" w:hAnsi="Times New Roman" w:cs="Times New Roman"/>
          <w:sz w:val="24"/>
          <w:szCs w:val="24"/>
        </w:rPr>
        <w:t>Private garages shall be protected by</w:t>
      </w:r>
      <w:r w:rsidR="000F19CA">
        <w:rPr>
          <w:rFonts w:ascii="Times New Roman" w:hAnsi="Times New Roman" w:cs="Times New Roman"/>
          <w:sz w:val="24"/>
          <w:szCs w:val="24"/>
        </w:rPr>
        <w:t xml:space="preserve"> </w:t>
      </w:r>
      <w:r w:rsidRPr="000F19CA">
        <w:rPr>
          <w:rFonts w:ascii="Times New Roman" w:hAnsi="Times New Roman" w:cs="Times New Roman"/>
          <w:sz w:val="24"/>
          <w:szCs w:val="24"/>
        </w:rPr>
        <w:t>fire sprinklers where the garage wall has been designed based</w:t>
      </w:r>
      <w:r w:rsidR="000F19CA">
        <w:rPr>
          <w:rFonts w:ascii="Times New Roman" w:hAnsi="Times New Roman" w:cs="Times New Roman"/>
          <w:sz w:val="24"/>
          <w:szCs w:val="24"/>
        </w:rPr>
        <w:t xml:space="preserve"> </w:t>
      </w:r>
      <w:r w:rsidRPr="000F19CA">
        <w:rPr>
          <w:rFonts w:ascii="Times New Roman" w:hAnsi="Times New Roman" w:cs="Times New Roman"/>
          <w:sz w:val="24"/>
          <w:szCs w:val="24"/>
        </w:rPr>
        <w:t>on Table R302.1(2), Footnote a. Sprinklers in garages shall</w:t>
      </w:r>
      <w:r w:rsidR="000F19CA">
        <w:rPr>
          <w:rFonts w:ascii="Times New Roman" w:hAnsi="Times New Roman" w:cs="Times New Roman"/>
          <w:sz w:val="24"/>
          <w:szCs w:val="24"/>
        </w:rPr>
        <w:t xml:space="preserve"> </w:t>
      </w:r>
      <w:r w:rsidRPr="000F19CA">
        <w:rPr>
          <w:rFonts w:ascii="Times New Roman" w:hAnsi="Times New Roman" w:cs="Times New Roman"/>
          <w:sz w:val="24"/>
          <w:szCs w:val="24"/>
        </w:rPr>
        <w:t>be connected to an automatic sprinkler system that complies</w:t>
      </w:r>
      <w:r w:rsidR="000F19CA">
        <w:rPr>
          <w:rFonts w:ascii="Times New Roman" w:hAnsi="Times New Roman" w:cs="Times New Roman"/>
          <w:sz w:val="24"/>
          <w:szCs w:val="24"/>
        </w:rPr>
        <w:t xml:space="preserve"> </w:t>
      </w:r>
      <w:r w:rsidRPr="000F19CA">
        <w:rPr>
          <w:rFonts w:ascii="Times New Roman" w:hAnsi="Times New Roman" w:cs="Times New Roman"/>
          <w:sz w:val="24"/>
          <w:szCs w:val="24"/>
        </w:rPr>
        <w:t xml:space="preserve">with </w:t>
      </w:r>
      <w:r w:rsidRPr="000F19CA">
        <w:rPr>
          <w:rFonts w:ascii="Times New Roman" w:hAnsi="Times New Roman" w:cs="Times New Roman"/>
          <w:strike/>
          <w:sz w:val="24"/>
          <w:szCs w:val="24"/>
        </w:rPr>
        <w:t>Section P2904</w:t>
      </w:r>
      <w:r w:rsidRPr="000F19CA">
        <w:rPr>
          <w:rFonts w:ascii="Times New Roman" w:hAnsi="Times New Roman" w:cs="Times New Roman"/>
          <w:sz w:val="24"/>
          <w:szCs w:val="24"/>
        </w:rPr>
        <w:t xml:space="preserve"> </w:t>
      </w:r>
      <w:r w:rsidRPr="000F19CA">
        <w:rPr>
          <w:rFonts w:ascii="Times New Roman" w:hAnsi="Times New Roman" w:cs="Times New Roman"/>
          <w:color w:val="FF0000"/>
          <w:sz w:val="24"/>
          <w:szCs w:val="24"/>
        </w:rPr>
        <w:t>NFPA 13D</w:t>
      </w:r>
      <w:r w:rsidRPr="000F19CA">
        <w:rPr>
          <w:rFonts w:ascii="Times New Roman" w:hAnsi="Times New Roman" w:cs="Times New Roman"/>
          <w:sz w:val="24"/>
          <w:szCs w:val="24"/>
        </w:rPr>
        <w:t xml:space="preserve"> . Garage sprinklers shall be residential</w:t>
      </w:r>
      <w:r w:rsidR="000F19CA">
        <w:rPr>
          <w:rFonts w:ascii="Times New Roman" w:hAnsi="Times New Roman" w:cs="Times New Roman"/>
          <w:sz w:val="24"/>
          <w:szCs w:val="24"/>
        </w:rPr>
        <w:t xml:space="preserve"> </w:t>
      </w:r>
      <w:r w:rsidRPr="000F19CA">
        <w:rPr>
          <w:rFonts w:ascii="Times New Roman" w:hAnsi="Times New Roman" w:cs="Times New Roman"/>
          <w:sz w:val="24"/>
          <w:szCs w:val="24"/>
        </w:rPr>
        <w:t>sprinklers or quick-response sprinklers, designed to provide a</w:t>
      </w:r>
      <w:r w:rsidR="000F19CA">
        <w:rPr>
          <w:rFonts w:ascii="Times New Roman" w:hAnsi="Times New Roman" w:cs="Times New Roman"/>
          <w:sz w:val="24"/>
          <w:szCs w:val="24"/>
        </w:rPr>
        <w:t xml:space="preserve"> </w:t>
      </w:r>
      <w:r w:rsidRPr="000F19CA">
        <w:rPr>
          <w:rFonts w:ascii="Times New Roman" w:hAnsi="Times New Roman" w:cs="Times New Roman"/>
          <w:sz w:val="24"/>
          <w:szCs w:val="24"/>
        </w:rPr>
        <w:t>density of 0.05 gpm/ft2. Garage doors shall not be considered</w:t>
      </w:r>
      <w:r w:rsidR="000F19CA">
        <w:rPr>
          <w:rFonts w:ascii="Times New Roman" w:hAnsi="Times New Roman" w:cs="Times New Roman"/>
          <w:sz w:val="24"/>
          <w:szCs w:val="24"/>
        </w:rPr>
        <w:t xml:space="preserve"> </w:t>
      </w:r>
      <w:r w:rsidRPr="000F19CA">
        <w:rPr>
          <w:rFonts w:ascii="Times New Roman" w:hAnsi="Times New Roman" w:cs="Times New Roman"/>
          <w:sz w:val="24"/>
          <w:szCs w:val="24"/>
        </w:rPr>
        <w:t>obstructions with respect to sprinkler placement</w:t>
      </w:r>
      <w:r>
        <w:rPr>
          <w:rFonts w:ascii="Times New Roman" w:hAnsi="Times New Roman" w:cs="Times New Roman"/>
          <w:sz w:val="20"/>
          <w:szCs w:val="20"/>
        </w:rPr>
        <w:t>.</w:t>
      </w:r>
    </w:p>
    <w:p w:rsidR="000F19CA" w:rsidRPr="009B3433" w:rsidRDefault="000F19CA" w:rsidP="000F19CA">
      <w:pPr>
        <w:autoSpaceDE w:val="0"/>
        <w:autoSpaceDN w:val="0"/>
        <w:adjustRightInd w:val="0"/>
        <w:spacing w:after="0" w:line="240" w:lineRule="auto"/>
        <w:rPr>
          <w:rFonts w:ascii="Times New Roman" w:hAnsi="Times New Roman" w:cs="Times New Roman"/>
          <w:sz w:val="24"/>
          <w:szCs w:val="24"/>
        </w:rPr>
      </w:pPr>
    </w:p>
    <w:p w:rsidR="005E4082" w:rsidRPr="009B3433" w:rsidRDefault="005E4082"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R310.2.1 Minimum opening area. </w:t>
      </w:r>
      <w:r w:rsidRPr="009B3433">
        <w:rPr>
          <w:rFonts w:ascii="Times New Roman" w:hAnsi="Times New Roman" w:cs="Times New Roman"/>
          <w:sz w:val="24"/>
          <w:szCs w:val="24"/>
        </w:rPr>
        <w:t>Emergency and escape rescue openings shall have a net clear opening of</w:t>
      </w:r>
      <w:r w:rsidR="003C54AB" w:rsidRPr="009B3433">
        <w:rPr>
          <w:rFonts w:ascii="Times New Roman" w:hAnsi="Times New Roman" w:cs="Times New Roman"/>
          <w:sz w:val="24"/>
          <w:szCs w:val="24"/>
        </w:rPr>
        <w:t xml:space="preserve"> </w:t>
      </w:r>
      <w:r w:rsidRPr="009B3433">
        <w:rPr>
          <w:rFonts w:ascii="Times New Roman" w:hAnsi="Times New Roman" w:cs="Times New Roman"/>
          <w:sz w:val="24"/>
          <w:szCs w:val="24"/>
        </w:rPr>
        <w:t>not less than 5.7 square feet (0.530 m2). The net clear opening dimensions required by this section shall be</w:t>
      </w:r>
      <w:r w:rsidR="003C54AB"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obtained by the normal operation of the emergency escape and rescue opening from the inside. </w:t>
      </w:r>
      <w:r w:rsidRPr="009B3433">
        <w:rPr>
          <w:rFonts w:ascii="Times New Roman" w:hAnsi="Times New Roman" w:cs="Times New Roman"/>
          <w:strike/>
          <w:sz w:val="24"/>
          <w:szCs w:val="24"/>
        </w:rPr>
        <w:t>The net clear height</w:t>
      </w:r>
      <w:r w:rsidR="003C54AB"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opening shall be not less than 24 inches (610 mm) and the net clear width shall be not less than 20 inches (508 mm).</w:t>
      </w:r>
      <w:r w:rsidR="001F2B12" w:rsidRPr="009B3433">
        <w:rPr>
          <w:rFonts w:ascii="Times New Roman" w:hAnsi="Times New Roman" w:cs="Times New Roman"/>
          <w:sz w:val="24"/>
          <w:szCs w:val="24"/>
        </w:rPr>
        <w:t xml:space="preserve">  </w:t>
      </w:r>
      <w:r w:rsidR="001F2B12" w:rsidRPr="009B3433">
        <w:rPr>
          <w:rFonts w:ascii="Times New Roman" w:hAnsi="Times New Roman" w:cs="Times New Roman"/>
          <w:color w:val="FF0000"/>
          <w:sz w:val="24"/>
          <w:szCs w:val="24"/>
        </w:rPr>
        <w:t>The minimum net clear opening dimensions shall be 20 inches (508 mm) by 24 inches (610 mm) in either direction.</w:t>
      </w:r>
    </w:p>
    <w:p w:rsidR="005E4082" w:rsidRPr="009B3433" w:rsidRDefault="005E4082" w:rsidP="009B0BC5">
      <w:pPr>
        <w:autoSpaceDE w:val="0"/>
        <w:autoSpaceDN w:val="0"/>
        <w:adjustRightInd w:val="0"/>
        <w:spacing w:after="0" w:line="240" w:lineRule="auto"/>
        <w:ind w:left="720"/>
        <w:rPr>
          <w:rFonts w:ascii="Times New Roman" w:hAnsi="Times New Roman" w:cs="Times New Roman"/>
          <w:b/>
          <w:bCs/>
          <w:sz w:val="24"/>
          <w:szCs w:val="24"/>
        </w:rPr>
      </w:pPr>
      <w:r w:rsidRPr="009B3433">
        <w:rPr>
          <w:rFonts w:ascii="Times New Roman" w:hAnsi="Times New Roman" w:cs="Times New Roman"/>
          <w:b/>
          <w:bCs/>
          <w:sz w:val="24"/>
          <w:szCs w:val="24"/>
        </w:rPr>
        <w:t>Exception</w:t>
      </w:r>
      <w:r w:rsidRPr="009B3433">
        <w:rPr>
          <w:rFonts w:ascii="Times New Roman" w:hAnsi="Times New Roman" w:cs="Times New Roman"/>
          <w:b/>
          <w:bCs/>
          <w:color w:val="FF0000"/>
          <w:sz w:val="24"/>
          <w:szCs w:val="24"/>
        </w:rPr>
        <w:t>s</w:t>
      </w:r>
      <w:r w:rsidRPr="009B3433">
        <w:rPr>
          <w:rFonts w:ascii="Times New Roman" w:hAnsi="Times New Roman" w:cs="Times New Roman"/>
          <w:b/>
          <w:bCs/>
          <w:sz w:val="24"/>
          <w:szCs w:val="24"/>
        </w:rPr>
        <w:t xml:space="preserve">: </w:t>
      </w:r>
    </w:p>
    <w:p w:rsidR="00461D66" w:rsidRPr="009B3433" w:rsidRDefault="005E4082" w:rsidP="003B5253">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iCs/>
          <w:color w:val="FF0000"/>
          <w:sz w:val="24"/>
          <w:szCs w:val="24"/>
        </w:rPr>
        <w:t>1.</w:t>
      </w:r>
      <w:r w:rsidRPr="009B3433">
        <w:rPr>
          <w:rFonts w:ascii="Times New Roman" w:hAnsi="Times New Roman" w:cs="Times New Roman"/>
          <w:iCs/>
          <w:sz w:val="24"/>
          <w:szCs w:val="24"/>
        </w:rPr>
        <w:t xml:space="preserve"> </w:t>
      </w:r>
      <w:r w:rsidRPr="009B3433">
        <w:rPr>
          <w:rFonts w:ascii="Times New Roman" w:hAnsi="Times New Roman" w:cs="Times New Roman"/>
          <w:i/>
          <w:iCs/>
          <w:sz w:val="24"/>
          <w:szCs w:val="24"/>
        </w:rPr>
        <w:t xml:space="preserve">Grade </w:t>
      </w:r>
      <w:r w:rsidRPr="009B3433">
        <w:rPr>
          <w:rFonts w:ascii="Times New Roman" w:hAnsi="Times New Roman" w:cs="Times New Roman"/>
          <w:sz w:val="24"/>
          <w:szCs w:val="24"/>
        </w:rPr>
        <w:t xml:space="preserve">floor or below </w:t>
      </w:r>
      <w:r w:rsidRPr="009B3433">
        <w:rPr>
          <w:rFonts w:ascii="Times New Roman" w:hAnsi="Times New Roman" w:cs="Times New Roman"/>
          <w:i/>
          <w:iCs/>
          <w:sz w:val="24"/>
          <w:szCs w:val="24"/>
        </w:rPr>
        <w:t xml:space="preserve">grade </w:t>
      </w:r>
      <w:r w:rsidRPr="009B3433">
        <w:rPr>
          <w:rFonts w:ascii="Times New Roman" w:hAnsi="Times New Roman" w:cs="Times New Roman"/>
          <w:sz w:val="24"/>
          <w:szCs w:val="24"/>
        </w:rPr>
        <w:t>openings shall have a net clear opening of not less than 5 square feet</w:t>
      </w:r>
      <w:r w:rsidR="00BA15FE">
        <w:rPr>
          <w:rFonts w:ascii="Times New Roman" w:hAnsi="Times New Roman" w:cs="Times New Roman"/>
          <w:sz w:val="24"/>
          <w:szCs w:val="24"/>
        </w:rPr>
        <w:t xml:space="preserve"> </w:t>
      </w:r>
      <w:r w:rsidRPr="009B3433">
        <w:rPr>
          <w:rFonts w:ascii="Times New Roman" w:hAnsi="Times New Roman" w:cs="Times New Roman"/>
          <w:sz w:val="24"/>
          <w:szCs w:val="24"/>
        </w:rPr>
        <w:t>(0.465 m2)</w:t>
      </w:r>
      <w:r w:rsidR="00BA15FE">
        <w:rPr>
          <w:rFonts w:ascii="Times New Roman" w:hAnsi="Times New Roman" w:cs="Times New Roman"/>
          <w:sz w:val="24"/>
          <w:szCs w:val="24"/>
        </w:rPr>
        <w:t>.</w:t>
      </w:r>
    </w:p>
    <w:p w:rsidR="005E4082" w:rsidRPr="009B3433" w:rsidRDefault="005E4082" w:rsidP="003B5253">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2. Double hung windows shall have a minimum net clear opening of 3.3 square feet (0.31m</w:t>
      </w:r>
      <w:r w:rsidRPr="009B3433">
        <w:rPr>
          <w:rFonts w:ascii="Times New Roman" w:hAnsi="Times New Roman" w:cs="Times New Roman"/>
          <w:color w:val="FF0000"/>
          <w:sz w:val="24"/>
          <w:szCs w:val="24"/>
          <w:vertAlign w:val="superscript"/>
        </w:rPr>
        <w:t>2</w:t>
      </w:r>
      <w:r w:rsidRPr="009B3433">
        <w:rPr>
          <w:rFonts w:ascii="Times New Roman" w:hAnsi="Times New Roman" w:cs="Times New Roman"/>
          <w:color w:val="FF0000"/>
          <w:sz w:val="24"/>
          <w:szCs w:val="24"/>
        </w:rPr>
        <w:t>).</w:t>
      </w:r>
    </w:p>
    <w:p w:rsidR="00461D66" w:rsidRPr="009B3433" w:rsidRDefault="00461D66" w:rsidP="009B0BC5">
      <w:pPr>
        <w:autoSpaceDE w:val="0"/>
        <w:autoSpaceDN w:val="0"/>
        <w:adjustRightInd w:val="0"/>
        <w:spacing w:after="0" w:line="240" w:lineRule="auto"/>
        <w:rPr>
          <w:rFonts w:ascii="Times New Roman" w:hAnsi="Times New Roman" w:cs="Times New Roman"/>
          <w:color w:val="FF0000"/>
          <w:sz w:val="24"/>
          <w:szCs w:val="24"/>
        </w:rPr>
      </w:pPr>
    </w:p>
    <w:p w:rsidR="002D6B6A" w:rsidRPr="009B3433" w:rsidRDefault="00CC2DB5" w:rsidP="009B0BC5">
      <w:pPr>
        <w:autoSpaceDE w:val="0"/>
        <w:autoSpaceDN w:val="0"/>
        <w:adjustRightInd w:val="0"/>
        <w:spacing w:after="0" w:line="240" w:lineRule="auto"/>
        <w:rPr>
          <w:rFonts w:ascii="Times New Roman" w:hAnsi="Times New Roman" w:cs="Times New Roman"/>
          <w:color w:val="0070C0"/>
          <w:sz w:val="24"/>
          <w:szCs w:val="24"/>
        </w:rPr>
      </w:pPr>
      <w:r w:rsidRPr="009B3433">
        <w:rPr>
          <w:rFonts w:ascii="Times New Roman" w:hAnsi="Times New Roman" w:cs="Times New Roman"/>
          <w:b/>
          <w:bCs/>
          <w:sz w:val="24"/>
          <w:szCs w:val="24"/>
        </w:rPr>
        <w:t xml:space="preserve">R311.1 Means of egress. </w:t>
      </w:r>
      <w:r w:rsidRPr="009B3433">
        <w:rPr>
          <w:rFonts w:ascii="Times New Roman" w:hAnsi="Times New Roman" w:cs="Times New Roman"/>
          <w:i/>
          <w:iCs/>
          <w:sz w:val="24"/>
          <w:szCs w:val="24"/>
        </w:rPr>
        <w:t>Dwelling</w:t>
      </w:r>
      <w:r w:rsidRPr="00865191">
        <w:rPr>
          <w:rFonts w:ascii="Times New Roman" w:hAnsi="Times New Roman" w:cs="Times New Roman"/>
          <w:i/>
          <w:iCs/>
          <w:strike/>
          <w:sz w:val="24"/>
          <w:szCs w:val="24"/>
        </w:rPr>
        <w:t>s</w:t>
      </w:r>
      <w:r w:rsidRPr="009B3433">
        <w:rPr>
          <w:rFonts w:ascii="Times New Roman" w:hAnsi="Times New Roman" w:cs="Times New Roman"/>
          <w:i/>
          <w:iCs/>
          <w:sz w:val="24"/>
          <w:szCs w:val="24"/>
        </w:rPr>
        <w:t xml:space="preserve"> </w:t>
      </w:r>
      <w:r w:rsidR="00865191">
        <w:rPr>
          <w:rFonts w:ascii="Times New Roman" w:hAnsi="Times New Roman" w:cs="Times New Roman"/>
          <w:iCs/>
          <w:color w:val="FF0000"/>
          <w:sz w:val="24"/>
          <w:szCs w:val="24"/>
        </w:rPr>
        <w:t xml:space="preserve">units </w:t>
      </w:r>
      <w:r w:rsidRPr="009B3433">
        <w:rPr>
          <w:rFonts w:ascii="Times New Roman" w:hAnsi="Times New Roman" w:cs="Times New Roman"/>
          <w:sz w:val="24"/>
          <w:szCs w:val="24"/>
        </w:rPr>
        <w:t xml:space="preserve">shall be provided with </w:t>
      </w:r>
      <w:r w:rsidR="009C01E7" w:rsidRPr="009B3433">
        <w:rPr>
          <w:rFonts w:ascii="Times New Roman" w:hAnsi="Times New Roman" w:cs="Times New Roman"/>
          <w:sz w:val="24"/>
          <w:szCs w:val="24"/>
        </w:rPr>
        <w:t xml:space="preserve">a </w:t>
      </w:r>
      <w:r w:rsidR="009C01E7" w:rsidRPr="009B3433">
        <w:rPr>
          <w:rFonts w:ascii="Times New Roman" w:hAnsi="Times New Roman" w:cs="Times New Roman"/>
          <w:color w:val="FF0000"/>
          <w:sz w:val="24"/>
          <w:szCs w:val="24"/>
        </w:rPr>
        <w:t>primary and secondary</w:t>
      </w:r>
      <w:r w:rsidR="009C01E7"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means of egress in accordance with this section. </w:t>
      </w:r>
      <w:r w:rsidRPr="009B3433">
        <w:rPr>
          <w:rFonts w:ascii="Times New Roman" w:hAnsi="Times New Roman" w:cs="Times New Roman"/>
          <w:strike/>
          <w:sz w:val="24"/>
          <w:szCs w:val="24"/>
        </w:rPr>
        <w:t>The</w:t>
      </w:r>
      <w:r w:rsidRPr="009B3433">
        <w:rPr>
          <w:rFonts w:ascii="Times New Roman" w:hAnsi="Times New Roman" w:cs="Times New Roman"/>
          <w:sz w:val="24"/>
          <w:szCs w:val="24"/>
        </w:rPr>
        <w:t xml:space="preserve"> </w:t>
      </w:r>
      <w:r w:rsidR="009C01E7" w:rsidRPr="009B3433">
        <w:rPr>
          <w:rFonts w:ascii="Times New Roman" w:hAnsi="Times New Roman" w:cs="Times New Roman"/>
          <w:color w:val="FF0000"/>
          <w:sz w:val="24"/>
          <w:szCs w:val="24"/>
        </w:rPr>
        <w:t>Each</w:t>
      </w:r>
      <w:r w:rsidR="009C01E7"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means of egress shall provide a continuous and unobstructed path of vertical and horizontal egress travel from all portions of the </w:t>
      </w:r>
      <w:r w:rsidRPr="009B3433">
        <w:rPr>
          <w:rFonts w:ascii="Times New Roman" w:hAnsi="Times New Roman" w:cs="Times New Roman"/>
          <w:i/>
          <w:iCs/>
          <w:sz w:val="24"/>
          <w:szCs w:val="24"/>
        </w:rPr>
        <w:t xml:space="preserve">dwelling </w:t>
      </w:r>
      <w:r w:rsidRPr="009B3433">
        <w:rPr>
          <w:rFonts w:ascii="Times New Roman" w:hAnsi="Times New Roman" w:cs="Times New Roman"/>
          <w:sz w:val="24"/>
          <w:szCs w:val="24"/>
        </w:rPr>
        <w:t xml:space="preserve">to the </w:t>
      </w:r>
      <w:r w:rsidRPr="00865191">
        <w:rPr>
          <w:rFonts w:ascii="Times New Roman" w:hAnsi="Times New Roman" w:cs="Times New Roman"/>
          <w:strike/>
          <w:sz w:val="24"/>
          <w:szCs w:val="24"/>
        </w:rPr>
        <w:t>required</w:t>
      </w:r>
      <w:r w:rsidRPr="009B3433">
        <w:rPr>
          <w:rFonts w:ascii="Times New Roman" w:hAnsi="Times New Roman" w:cs="Times New Roman"/>
          <w:sz w:val="24"/>
          <w:szCs w:val="24"/>
        </w:rPr>
        <w:t xml:space="preserve"> egress </w:t>
      </w:r>
      <w:r w:rsidR="009C01E7" w:rsidRPr="009B3433">
        <w:rPr>
          <w:rFonts w:ascii="Times New Roman" w:hAnsi="Times New Roman" w:cs="Times New Roman"/>
          <w:sz w:val="24"/>
          <w:szCs w:val="24"/>
        </w:rPr>
        <w:t>door</w:t>
      </w:r>
      <w:r w:rsidR="00865191" w:rsidRPr="00865191">
        <w:rPr>
          <w:rFonts w:ascii="Times New Roman" w:hAnsi="Times New Roman" w:cs="Times New Roman"/>
          <w:color w:val="FF0000"/>
          <w:sz w:val="24"/>
          <w:szCs w:val="24"/>
        </w:rPr>
        <w:t>s</w:t>
      </w:r>
      <w:r w:rsidR="004A6145" w:rsidRPr="009B3433">
        <w:rPr>
          <w:rFonts w:ascii="Times New Roman" w:hAnsi="Times New Roman" w:cs="Times New Roman"/>
          <w:strike/>
          <w:sz w:val="24"/>
          <w:szCs w:val="24"/>
        </w:rPr>
        <w:t xml:space="preserve"> without requiring travel through a garage</w:t>
      </w:r>
      <w:r w:rsidR="004C7742" w:rsidRPr="009B3433">
        <w:rPr>
          <w:rFonts w:ascii="Times New Roman" w:hAnsi="Times New Roman" w:cs="Times New Roman"/>
          <w:sz w:val="24"/>
          <w:szCs w:val="24"/>
        </w:rPr>
        <w:t xml:space="preserve">.  </w:t>
      </w:r>
      <w:r w:rsidR="004C7742" w:rsidRPr="002A2AB7">
        <w:rPr>
          <w:rFonts w:ascii="Times New Roman" w:hAnsi="Times New Roman" w:cs="Times New Roman"/>
          <w:color w:val="FF0000"/>
          <w:sz w:val="24"/>
          <w:szCs w:val="24"/>
        </w:rPr>
        <w:t xml:space="preserve">The primary means of egress shall not require </w:t>
      </w:r>
      <w:r w:rsidRPr="002A2AB7">
        <w:rPr>
          <w:rFonts w:ascii="Times New Roman" w:hAnsi="Times New Roman" w:cs="Times New Roman"/>
          <w:color w:val="FF0000"/>
          <w:sz w:val="24"/>
          <w:szCs w:val="24"/>
        </w:rPr>
        <w:t>travel through a garage</w:t>
      </w:r>
      <w:r w:rsidR="00B61382" w:rsidRPr="002A2AB7">
        <w:rPr>
          <w:rFonts w:ascii="Times New Roman" w:hAnsi="Times New Roman" w:cs="Times New Roman"/>
          <w:color w:val="FF0000"/>
          <w:sz w:val="24"/>
          <w:szCs w:val="24"/>
        </w:rPr>
        <w:t xml:space="preserve"> </w:t>
      </w:r>
      <w:r w:rsidR="004A6145" w:rsidRPr="002A2AB7">
        <w:rPr>
          <w:rFonts w:ascii="Times New Roman" w:hAnsi="Times New Roman" w:cs="Times New Roman"/>
          <w:color w:val="FF0000"/>
          <w:sz w:val="24"/>
          <w:szCs w:val="24"/>
        </w:rPr>
        <w:t xml:space="preserve">but the secondary </w:t>
      </w:r>
      <w:r w:rsidR="00F1555D" w:rsidRPr="002A2AB7">
        <w:rPr>
          <w:rFonts w:ascii="Times New Roman" w:hAnsi="Times New Roman" w:cs="Times New Roman"/>
          <w:color w:val="FF0000"/>
          <w:sz w:val="24"/>
          <w:szCs w:val="24"/>
        </w:rPr>
        <w:t xml:space="preserve">means of egress </w:t>
      </w:r>
      <w:r w:rsidR="00B61382" w:rsidRPr="002A2AB7">
        <w:rPr>
          <w:rFonts w:ascii="Times New Roman" w:hAnsi="Times New Roman" w:cs="Times New Roman"/>
          <w:color w:val="FF0000"/>
          <w:sz w:val="24"/>
          <w:szCs w:val="24"/>
        </w:rPr>
        <w:t>may</w:t>
      </w:r>
      <w:r w:rsidRPr="002A2AB7">
        <w:rPr>
          <w:rFonts w:ascii="Times New Roman" w:hAnsi="Times New Roman" w:cs="Times New Roman"/>
          <w:color w:val="FF0000"/>
          <w:sz w:val="24"/>
          <w:szCs w:val="24"/>
        </w:rPr>
        <w:t>.</w:t>
      </w:r>
      <w:r w:rsidRPr="009B3433">
        <w:rPr>
          <w:rFonts w:ascii="Times New Roman" w:hAnsi="Times New Roman" w:cs="Times New Roman"/>
          <w:sz w:val="24"/>
          <w:szCs w:val="24"/>
        </w:rPr>
        <w:t xml:space="preserve"> The required egress door</w:t>
      </w:r>
      <w:r w:rsidR="00865191">
        <w:rPr>
          <w:rFonts w:ascii="Times New Roman" w:hAnsi="Times New Roman" w:cs="Times New Roman"/>
          <w:color w:val="FF0000"/>
          <w:sz w:val="24"/>
          <w:szCs w:val="24"/>
        </w:rPr>
        <w:t>s</w:t>
      </w:r>
      <w:r w:rsidRPr="009B3433">
        <w:rPr>
          <w:rFonts w:ascii="Times New Roman" w:hAnsi="Times New Roman" w:cs="Times New Roman"/>
          <w:sz w:val="24"/>
          <w:szCs w:val="24"/>
        </w:rPr>
        <w:t xml:space="preserve"> shall open directly into a public way or to a </w:t>
      </w:r>
      <w:r w:rsidRPr="009B3433">
        <w:rPr>
          <w:rFonts w:ascii="Times New Roman" w:hAnsi="Times New Roman" w:cs="Times New Roman"/>
          <w:i/>
          <w:iCs/>
          <w:sz w:val="24"/>
          <w:szCs w:val="24"/>
        </w:rPr>
        <w:t xml:space="preserve">yard </w:t>
      </w:r>
      <w:r w:rsidRPr="009B3433">
        <w:rPr>
          <w:rFonts w:ascii="Times New Roman" w:hAnsi="Times New Roman" w:cs="Times New Roman"/>
          <w:sz w:val="24"/>
          <w:szCs w:val="24"/>
        </w:rPr>
        <w:t xml:space="preserve">or court that opens to a public way. </w:t>
      </w:r>
    </w:p>
    <w:p w:rsidR="001138C0" w:rsidRPr="009B3433" w:rsidRDefault="001138C0"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Note</w:t>
      </w:r>
      <w:r w:rsidRPr="009B3433">
        <w:rPr>
          <w:rFonts w:ascii="Times New Roman" w:hAnsi="Times New Roman" w:cs="Times New Roman"/>
          <w:color w:val="FF0000"/>
          <w:sz w:val="24"/>
          <w:szCs w:val="24"/>
        </w:rPr>
        <w:t>:</w:t>
      </w:r>
    </w:p>
    <w:p w:rsidR="001138C0" w:rsidRPr="009B3433" w:rsidRDefault="00395E16" w:rsidP="009B0BC5">
      <w:pPr>
        <w:autoSpaceDE w:val="0"/>
        <w:autoSpaceDN w:val="0"/>
        <w:adjustRightInd w:val="0"/>
        <w:spacing w:after="0" w:line="240" w:lineRule="auto"/>
        <w:ind w:left="720"/>
        <w:rPr>
          <w:rFonts w:ascii="Times New Roman" w:hAnsi="Times New Roman" w:cs="Times New Roman"/>
          <w:color w:val="FF0000"/>
          <w:sz w:val="24"/>
          <w:szCs w:val="24"/>
        </w:rPr>
      </w:pPr>
      <w:r>
        <w:rPr>
          <w:rFonts w:ascii="Times New Roman" w:hAnsi="Times New Roman" w:cs="Times New Roman"/>
          <w:color w:val="FF0000"/>
          <w:sz w:val="24"/>
          <w:szCs w:val="24"/>
        </w:rPr>
        <w:t>1. In multi-level dwellings</w:t>
      </w:r>
      <w:r w:rsidR="001138C0" w:rsidRPr="009B3433">
        <w:rPr>
          <w:rFonts w:ascii="Times New Roman" w:hAnsi="Times New Roman" w:cs="Times New Roman"/>
          <w:color w:val="FF0000"/>
          <w:sz w:val="24"/>
          <w:szCs w:val="24"/>
        </w:rPr>
        <w:t>, including but not limited to townhouses, split-level and</w:t>
      </w:r>
    </w:p>
    <w:p w:rsidR="001138C0" w:rsidRPr="009B3433" w:rsidRDefault="001138C0"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raised ranch style layouts, the two separate egress doors </w:t>
      </w:r>
      <w:r w:rsidR="00720105">
        <w:rPr>
          <w:rFonts w:ascii="Times New Roman" w:hAnsi="Times New Roman" w:cs="Times New Roman"/>
          <w:color w:val="FF0000"/>
          <w:sz w:val="24"/>
          <w:szCs w:val="24"/>
        </w:rPr>
        <w:t xml:space="preserve">may </w:t>
      </w:r>
      <w:r w:rsidRPr="009B3433">
        <w:rPr>
          <w:rFonts w:ascii="Times New Roman" w:hAnsi="Times New Roman" w:cs="Times New Roman"/>
          <w:color w:val="FF0000"/>
          <w:sz w:val="24"/>
          <w:szCs w:val="24"/>
        </w:rPr>
        <w:t>be located on different levels.</w:t>
      </w:r>
    </w:p>
    <w:p w:rsidR="001138C0" w:rsidRPr="009B3433" w:rsidRDefault="001138C0"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2. Where site topography prevents direct access at two remote locations to grade from</w:t>
      </w:r>
    </w:p>
    <w:p w:rsidR="004A6145" w:rsidRPr="009B3433" w:rsidRDefault="001138C0" w:rsidP="009B0BC5">
      <w:pPr>
        <w:autoSpaceDE w:val="0"/>
        <w:autoSpaceDN w:val="0"/>
        <w:adjustRightInd w:val="0"/>
        <w:spacing w:after="0" w:line="240" w:lineRule="auto"/>
        <w:ind w:left="720"/>
        <w:rPr>
          <w:rFonts w:ascii="Times New Roman" w:hAnsi="Times New Roman" w:cs="Times New Roman"/>
          <w:color w:val="548DD4" w:themeColor="text2" w:themeTint="99"/>
          <w:sz w:val="24"/>
          <w:szCs w:val="24"/>
        </w:rPr>
      </w:pPr>
      <w:r w:rsidRPr="009B3433">
        <w:rPr>
          <w:rFonts w:ascii="Times New Roman" w:hAnsi="Times New Roman" w:cs="Times New Roman"/>
          <w:color w:val="FF0000"/>
          <w:sz w:val="24"/>
          <w:szCs w:val="24"/>
        </w:rPr>
        <w:t>the normal level of entry, the two separate egress doors may be located on different levels</w:t>
      </w:r>
      <w:r w:rsidRPr="009B3433">
        <w:rPr>
          <w:rFonts w:ascii="Times New Roman" w:hAnsi="Times New Roman" w:cs="Times New Roman"/>
          <w:sz w:val="24"/>
          <w:szCs w:val="24"/>
        </w:rPr>
        <w:t>.</w:t>
      </w:r>
    </w:p>
    <w:p w:rsidR="004A6145" w:rsidRPr="009B3433" w:rsidRDefault="004A6145" w:rsidP="009B0BC5">
      <w:pPr>
        <w:autoSpaceDE w:val="0"/>
        <w:autoSpaceDN w:val="0"/>
        <w:adjustRightInd w:val="0"/>
        <w:spacing w:after="0" w:line="240" w:lineRule="auto"/>
        <w:rPr>
          <w:rFonts w:ascii="Times New Roman" w:hAnsi="Times New Roman" w:cs="Times New Roman"/>
          <w:color w:val="548DD4" w:themeColor="text2" w:themeTint="99"/>
          <w:sz w:val="24"/>
          <w:szCs w:val="24"/>
        </w:rPr>
      </w:pPr>
    </w:p>
    <w:p w:rsidR="00461D66" w:rsidRPr="009B3433" w:rsidRDefault="00D964FA"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R311.2 Egress door. </w:t>
      </w:r>
      <w:r w:rsidRPr="009B3433">
        <w:rPr>
          <w:rFonts w:ascii="Times New Roman" w:hAnsi="Times New Roman" w:cs="Times New Roman"/>
          <w:strike/>
          <w:sz w:val="24"/>
          <w:szCs w:val="24"/>
        </w:rPr>
        <w:t>Not less than one</w:t>
      </w:r>
      <w:r w:rsidRPr="009B3433">
        <w:rPr>
          <w:rFonts w:ascii="Times New Roman" w:hAnsi="Times New Roman" w:cs="Times New Roman"/>
          <w:sz w:val="24"/>
          <w:szCs w:val="24"/>
        </w:rPr>
        <w:t xml:space="preserve"> </w:t>
      </w:r>
      <w:r w:rsidRPr="009B3433">
        <w:rPr>
          <w:rFonts w:ascii="Times New Roman" w:hAnsi="Times New Roman" w:cs="Times New Roman"/>
          <w:color w:val="FF0000"/>
          <w:sz w:val="24"/>
          <w:szCs w:val="24"/>
        </w:rPr>
        <w:t xml:space="preserve">A primary and secondary </w:t>
      </w:r>
      <w:r w:rsidRPr="009B3433">
        <w:rPr>
          <w:rFonts w:ascii="Times New Roman" w:hAnsi="Times New Roman" w:cs="Times New Roman"/>
          <w:sz w:val="24"/>
          <w:szCs w:val="24"/>
        </w:rPr>
        <w:t xml:space="preserve">egress door shall be provided for each </w:t>
      </w:r>
      <w:r w:rsidRPr="009B3433">
        <w:rPr>
          <w:rFonts w:ascii="Times New Roman" w:hAnsi="Times New Roman" w:cs="Times New Roman"/>
          <w:i/>
          <w:iCs/>
          <w:sz w:val="24"/>
          <w:szCs w:val="24"/>
        </w:rPr>
        <w:t xml:space="preserve">dwelling </w:t>
      </w:r>
      <w:r w:rsidRPr="009B3433">
        <w:rPr>
          <w:rFonts w:ascii="Times New Roman" w:hAnsi="Times New Roman" w:cs="Times New Roman"/>
          <w:sz w:val="24"/>
          <w:szCs w:val="24"/>
        </w:rPr>
        <w:t>unit</w:t>
      </w:r>
      <w:r w:rsidR="008735BA" w:rsidRPr="009B3433">
        <w:rPr>
          <w:rFonts w:ascii="Times New Roman" w:hAnsi="Times New Roman" w:cs="Times New Roman"/>
          <w:color w:val="FF0000"/>
          <w:sz w:val="24"/>
          <w:szCs w:val="24"/>
        </w:rPr>
        <w:t xml:space="preserve"> and shall be as remote as possible from each other. </w:t>
      </w:r>
      <w:r w:rsidRPr="009B3433">
        <w:rPr>
          <w:rFonts w:ascii="Times New Roman" w:hAnsi="Times New Roman" w:cs="Times New Roman"/>
          <w:sz w:val="24"/>
          <w:szCs w:val="24"/>
        </w:rPr>
        <w:t xml:space="preserve"> The </w:t>
      </w:r>
      <w:r w:rsidR="002D6B6A" w:rsidRPr="009B3433">
        <w:rPr>
          <w:rFonts w:ascii="Times New Roman" w:hAnsi="Times New Roman" w:cs="Times New Roman"/>
          <w:color w:val="FF0000"/>
          <w:sz w:val="24"/>
          <w:szCs w:val="24"/>
        </w:rPr>
        <w:t>primary</w:t>
      </w:r>
      <w:r w:rsidR="002D6B6A" w:rsidRPr="009B3433">
        <w:rPr>
          <w:rFonts w:ascii="Times New Roman" w:hAnsi="Times New Roman" w:cs="Times New Roman"/>
          <w:sz w:val="24"/>
          <w:szCs w:val="24"/>
        </w:rPr>
        <w:t xml:space="preserve"> </w:t>
      </w:r>
      <w:r w:rsidRPr="009B3433">
        <w:rPr>
          <w:rFonts w:ascii="Times New Roman" w:hAnsi="Times New Roman" w:cs="Times New Roman"/>
          <w:sz w:val="24"/>
          <w:szCs w:val="24"/>
        </w:rPr>
        <w:t>egress door shall be side-hinged, and shall provide a clear width of not less than 32 inches (813 mm) where measured between the face of the door and the stop, with the door open 90 degrees (1.57 rad</w:t>
      </w:r>
      <w:r w:rsidRPr="00AC704F">
        <w:rPr>
          <w:rFonts w:ascii="Times New Roman" w:hAnsi="Times New Roman" w:cs="Times New Roman"/>
          <w:color w:val="FF0000"/>
          <w:sz w:val="24"/>
          <w:szCs w:val="24"/>
        </w:rPr>
        <w:t xml:space="preserve">). </w:t>
      </w:r>
      <w:r w:rsidR="002D6B6A" w:rsidRPr="00AC704F">
        <w:rPr>
          <w:rFonts w:ascii="Times New Roman" w:hAnsi="Times New Roman" w:cs="Times New Roman"/>
          <w:color w:val="FF0000"/>
          <w:sz w:val="24"/>
          <w:szCs w:val="24"/>
        </w:rPr>
        <w:t>The secondary egress door shall be side-hinged</w:t>
      </w:r>
      <w:r w:rsidR="00B7402F" w:rsidRPr="00AC704F">
        <w:rPr>
          <w:rFonts w:ascii="Times New Roman" w:hAnsi="Times New Roman" w:cs="Times New Roman"/>
          <w:color w:val="FF0000"/>
          <w:sz w:val="24"/>
          <w:szCs w:val="24"/>
        </w:rPr>
        <w:t xml:space="preserve"> or sliding</w:t>
      </w:r>
      <w:r w:rsidR="002D6B6A" w:rsidRPr="00AC704F">
        <w:rPr>
          <w:rFonts w:ascii="Times New Roman" w:hAnsi="Times New Roman" w:cs="Times New Roman"/>
          <w:color w:val="FF0000"/>
          <w:sz w:val="24"/>
          <w:szCs w:val="24"/>
        </w:rPr>
        <w:t>, and shall provide a clear width of not less than 28 inches (711 mm) where measured between the face of the door and the stop, with the door open 90 degrees (1.57 rad).</w:t>
      </w:r>
      <w:r w:rsidR="002D6B6A" w:rsidRPr="009B3433">
        <w:rPr>
          <w:rFonts w:ascii="Times New Roman" w:hAnsi="Times New Roman" w:cs="Times New Roman"/>
          <w:color w:val="FF0000"/>
          <w:sz w:val="24"/>
          <w:szCs w:val="24"/>
        </w:rPr>
        <w:t xml:space="preserve"> </w:t>
      </w:r>
      <w:r w:rsidRPr="009B3433">
        <w:rPr>
          <w:rFonts w:ascii="Times New Roman" w:hAnsi="Times New Roman" w:cs="Times New Roman"/>
          <w:sz w:val="24"/>
          <w:szCs w:val="24"/>
        </w:rPr>
        <w:t xml:space="preserve">The clear height of </w:t>
      </w:r>
      <w:r w:rsidRPr="009B3433">
        <w:rPr>
          <w:rFonts w:ascii="Times New Roman" w:hAnsi="Times New Roman" w:cs="Times New Roman"/>
          <w:strike/>
          <w:sz w:val="24"/>
          <w:szCs w:val="24"/>
        </w:rPr>
        <w:t>the</w:t>
      </w:r>
      <w:r w:rsidRPr="009B3433">
        <w:rPr>
          <w:rFonts w:ascii="Times New Roman" w:hAnsi="Times New Roman" w:cs="Times New Roman"/>
          <w:sz w:val="24"/>
          <w:szCs w:val="24"/>
        </w:rPr>
        <w:t xml:space="preserve"> </w:t>
      </w:r>
      <w:r w:rsidR="00686C3E" w:rsidRPr="009B3433">
        <w:rPr>
          <w:rFonts w:ascii="Times New Roman" w:hAnsi="Times New Roman" w:cs="Times New Roman"/>
          <w:color w:val="C00000"/>
          <w:sz w:val="24"/>
          <w:szCs w:val="24"/>
        </w:rPr>
        <w:t>side-hinged</w:t>
      </w:r>
      <w:r w:rsidR="00686C3E" w:rsidRPr="009B3433">
        <w:rPr>
          <w:rFonts w:ascii="Times New Roman" w:hAnsi="Times New Roman" w:cs="Times New Roman"/>
          <w:sz w:val="24"/>
          <w:szCs w:val="24"/>
        </w:rPr>
        <w:t xml:space="preserve"> </w:t>
      </w:r>
      <w:r w:rsidRPr="009B3433">
        <w:rPr>
          <w:rFonts w:ascii="Times New Roman" w:hAnsi="Times New Roman" w:cs="Times New Roman"/>
          <w:sz w:val="24"/>
          <w:szCs w:val="24"/>
        </w:rPr>
        <w:t>door opening</w:t>
      </w:r>
      <w:r w:rsidR="002D6B6A" w:rsidRPr="009B3433">
        <w:rPr>
          <w:rFonts w:ascii="Times New Roman" w:hAnsi="Times New Roman" w:cs="Times New Roman"/>
          <w:color w:val="FF0000"/>
          <w:sz w:val="24"/>
          <w:szCs w:val="24"/>
        </w:rPr>
        <w:t>s</w:t>
      </w:r>
      <w:r w:rsidRPr="009B3433">
        <w:rPr>
          <w:rFonts w:ascii="Times New Roman" w:hAnsi="Times New Roman" w:cs="Times New Roman"/>
          <w:sz w:val="24"/>
          <w:szCs w:val="24"/>
        </w:rPr>
        <w:t xml:space="preserve"> shall be not less than 78 inches (1981 mm) in height measured from the top of the threshold to the bottom of the stop</w:t>
      </w:r>
      <w:r w:rsidRPr="009B3433">
        <w:rPr>
          <w:rFonts w:ascii="Times New Roman" w:hAnsi="Times New Roman" w:cs="Times New Roman"/>
          <w:color w:val="C00000"/>
          <w:sz w:val="24"/>
          <w:szCs w:val="24"/>
        </w:rPr>
        <w:t xml:space="preserve">. </w:t>
      </w:r>
      <w:r w:rsidR="00686C3E" w:rsidRPr="009B3433">
        <w:rPr>
          <w:rFonts w:ascii="Times New Roman" w:hAnsi="Times New Roman" w:cs="Times New Roman"/>
          <w:color w:val="C00000"/>
          <w:sz w:val="24"/>
          <w:szCs w:val="24"/>
        </w:rPr>
        <w:t xml:space="preserve"> </w:t>
      </w:r>
      <w:r w:rsidR="00686C3E" w:rsidRPr="005B03C5">
        <w:rPr>
          <w:rFonts w:ascii="Times New Roman" w:hAnsi="Times New Roman" w:cs="Times New Roman"/>
          <w:color w:val="FF0000"/>
          <w:sz w:val="24"/>
          <w:szCs w:val="24"/>
        </w:rPr>
        <w:t xml:space="preserve">Sliding door clear </w:t>
      </w:r>
      <w:r w:rsidR="00C85459" w:rsidRPr="005B03C5">
        <w:rPr>
          <w:rFonts w:ascii="Times New Roman" w:hAnsi="Times New Roman" w:cs="Times New Roman"/>
          <w:color w:val="FF0000"/>
          <w:sz w:val="24"/>
          <w:szCs w:val="24"/>
        </w:rPr>
        <w:t>width</w:t>
      </w:r>
      <w:r w:rsidR="00686C3E" w:rsidRPr="005B03C5">
        <w:rPr>
          <w:rFonts w:ascii="Times New Roman" w:hAnsi="Times New Roman" w:cs="Times New Roman"/>
          <w:color w:val="FF0000"/>
          <w:sz w:val="24"/>
          <w:szCs w:val="24"/>
        </w:rPr>
        <w:t xml:space="preserve"> may be slightly less than 28 inches (711 mm) to conform to industry fabrication standards.</w:t>
      </w:r>
      <w:r w:rsidR="00686C3E" w:rsidRPr="009B3433">
        <w:rPr>
          <w:rFonts w:ascii="Times New Roman" w:hAnsi="Times New Roman" w:cs="Times New Roman"/>
          <w:color w:val="C00000"/>
          <w:sz w:val="24"/>
          <w:szCs w:val="24"/>
        </w:rPr>
        <w:t xml:space="preserve">  </w:t>
      </w:r>
      <w:r w:rsidRPr="009B3433">
        <w:rPr>
          <w:rFonts w:ascii="Times New Roman" w:hAnsi="Times New Roman" w:cs="Times New Roman"/>
          <w:sz w:val="24"/>
          <w:szCs w:val="24"/>
        </w:rPr>
        <w:t>Other doors shall not be</w:t>
      </w:r>
      <w:r w:rsidR="002D6B6A" w:rsidRPr="009B3433">
        <w:rPr>
          <w:rFonts w:ascii="Times New Roman" w:hAnsi="Times New Roman" w:cs="Times New Roman"/>
          <w:sz w:val="24"/>
          <w:szCs w:val="24"/>
        </w:rPr>
        <w:t xml:space="preserve"> </w:t>
      </w:r>
      <w:r w:rsidRPr="009B3433">
        <w:rPr>
          <w:rFonts w:ascii="Times New Roman" w:hAnsi="Times New Roman" w:cs="Times New Roman"/>
          <w:sz w:val="24"/>
          <w:szCs w:val="24"/>
        </w:rPr>
        <w:t>required to comply with these minimum dimensions. Egress doors shall be readily open</w:t>
      </w:r>
      <w:r w:rsidR="001138C0" w:rsidRPr="009B3433">
        <w:rPr>
          <w:rFonts w:ascii="Times New Roman" w:hAnsi="Times New Roman" w:cs="Times New Roman"/>
          <w:sz w:val="24"/>
          <w:szCs w:val="24"/>
        </w:rPr>
        <w:t xml:space="preserve">able </w:t>
      </w:r>
      <w:r w:rsidRPr="009B3433">
        <w:rPr>
          <w:rFonts w:ascii="Times New Roman" w:hAnsi="Times New Roman" w:cs="Times New Roman"/>
          <w:sz w:val="24"/>
          <w:szCs w:val="24"/>
        </w:rPr>
        <w:t xml:space="preserve">from inside the </w:t>
      </w:r>
      <w:r w:rsidRPr="009B3433">
        <w:rPr>
          <w:rFonts w:ascii="Times New Roman" w:hAnsi="Times New Roman" w:cs="Times New Roman"/>
          <w:i/>
          <w:iCs/>
          <w:sz w:val="24"/>
          <w:szCs w:val="24"/>
        </w:rPr>
        <w:t xml:space="preserve">dwelling </w:t>
      </w:r>
      <w:r w:rsidRPr="009B3433">
        <w:rPr>
          <w:rFonts w:ascii="Times New Roman" w:hAnsi="Times New Roman" w:cs="Times New Roman"/>
          <w:sz w:val="24"/>
          <w:szCs w:val="24"/>
        </w:rPr>
        <w:t>without the use of a key or special knowledge or effort.</w:t>
      </w:r>
    </w:p>
    <w:p w:rsidR="004A6145" w:rsidRPr="009B3433" w:rsidRDefault="004A6145" w:rsidP="009B0BC5">
      <w:pPr>
        <w:autoSpaceDE w:val="0"/>
        <w:autoSpaceDN w:val="0"/>
        <w:adjustRightInd w:val="0"/>
        <w:spacing w:after="0" w:line="240" w:lineRule="auto"/>
        <w:rPr>
          <w:rFonts w:ascii="Times New Roman" w:hAnsi="Times New Roman" w:cs="Times New Roman"/>
          <w:color w:val="548DD4" w:themeColor="text2" w:themeTint="99"/>
          <w:sz w:val="24"/>
          <w:szCs w:val="24"/>
        </w:rPr>
      </w:pPr>
    </w:p>
    <w:p w:rsidR="001A5B55" w:rsidRPr="009B3433" w:rsidRDefault="001A5B5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R311.2.1 Interior Doors</w:t>
      </w:r>
      <w:r w:rsidRPr="009B3433">
        <w:rPr>
          <w:rFonts w:ascii="Times New Roman" w:hAnsi="Times New Roman" w:cs="Times New Roman"/>
          <w:color w:val="FF0000"/>
          <w:sz w:val="24"/>
          <w:szCs w:val="24"/>
        </w:rPr>
        <w:t>. All doors providing access to habitable rooms shall have a minimum</w:t>
      </w:r>
    </w:p>
    <w:p w:rsidR="001A5B55" w:rsidRPr="009B3433" w:rsidRDefault="001A5B5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nominal width of 30 inches (762 mm) and a minimum nominal height of six feet, six inches (1981 mm).</w:t>
      </w:r>
    </w:p>
    <w:p w:rsidR="001A5B55" w:rsidRPr="009B3433" w:rsidRDefault="001A5B55"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Exceptions</w:t>
      </w:r>
      <w:r w:rsidRPr="009B3433">
        <w:rPr>
          <w:rFonts w:ascii="Times New Roman" w:hAnsi="Times New Roman" w:cs="Times New Roman"/>
          <w:color w:val="FF0000"/>
          <w:sz w:val="24"/>
          <w:szCs w:val="24"/>
        </w:rPr>
        <w:t>:</w:t>
      </w:r>
    </w:p>
    <w:p w:rsidR="001A5B55" w:rsidRPr="009B3433" w:rsidRDefault="001A5B55"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1. Doors providing access to bathrooms are permitted to be 28 inches (711 mm) in nominal width.</w:t>
      </w:r>
    </w:p>
    <w:p w:rsidR="00D964FA" w:rsidRPr="009B3433" w:rsidRDefault="001A5B55"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2. Doors providing access to bathrooms in existing buildings are permitted to be 24 inches (610 mm) in nominal width.</w:t>
      </w:r>
    </w:p>
    <w:p w:rsidR="00D964FA" w:rsidRPr="009B3433" w:rsidRDefault="00D964FA" w:rsidP="009B0BC5">
      <w:pPr>
        <w:autoSpaceDE w:val="0"/>
        <w:autoSpaceDN w:val="0"/>
        <w:adjustRightInd w:val="0"/>
        <w:spacing w:after="0" w:line="240" w:lineRule="auto"/>
        <w:rPr>
          <w:rFonts w:ascii="Times New Roman" w:hAnsi="Times New Roman" w:cs="Times New Roman"/>
          <w:color w:val="00B0F0"/>
          <w:sz w:val="24"/>
          <w:szCs w:val="24"/>
        </w:rPr>
      </w:pPr>
    </w:p>
    <w:p w:rsidR="00F71993" w:rsidRPr="009B3433" w:rsidRDefault="00F71993"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R311.7.5.1 Risers. </w:t>
      </w:r>
      <w:r w:rsidRPr="009B3433">
        <w:rPr>
          <w:rFonts w:ascii="Times New Roman" w:hAnsi="Times New Roman" w:cs="Times New Roman"/>
          <w:sz w:val="24"/>
          <w:szCs w:val="24"/>
        </w:rPr>
        <w:t xml:space="preserve">The riser height shall be not more than </w:t>
      </w:r>
      <w:r w:rsidRPr="009B3433">
        <w:rPr>
          <w:rFonts w:ascii="Times New Roman" w:hAnsi="Times New Roman" w:cs="Times New Roman"/>
          <w:strike/>
          <w:sz w:val="24"/>
          <w:szCs w:val="24"/>
        </w:rPr>
        <w:t>73/4 inches (196 mm)</w:t>
      </w:r>
      <w:r w:rsidRPr="009B3433">
        <w:rPr>
          <w:rFonts w:ascii="Times New Roman" w:hAnsi="Times New Roman" w:cs="Times New Roman"/>
          <w:sz w:val="24"/>
          <w:szCs w:val="24"/>
        </w:rPr>
        <w:t xml:space="preserve"> </w:t>
      </w:r>
      <w:r w:rsidR="00013C84" w:rsidRPr="009B3433">
        <w:rPr>
          <w:rFonts w:ascii="Times New Roman" w:hAnsi="Times New Roman" w:cs="Times New Roman"/>
          <w:color w:val="FF0000"/>
          <w:sz w:val="24"/>
          <w:szCs w:val="24"/>
        </w:rPr>
        <w:t>8 ¼ i</w:t>
      </w:r>
      <w:r w:rsidRPr="009B3433">
        <w:rPr>
          <w:rFonts w:ascii="Times New Roman" w:hAnsi="Times New Roman" w:cs="Times New Roman"/>
          <w:color w:val="FF0000"/>
          <w:sz w:val="24"/>
          <w:szCs w:val="24"/>
        </w:rPr>
        <w:t>nches (210 mm)</w:t>
      </w:r>
      <w:r w:rsidRPr="009B3433">
        <w:rPr>
          <w:rFonts w:ascii="Times New Roman" w:hAnsi="Times New Roman" w:cs="Times New Roman"/>
          <w:sz w:val="24"/>
          <w:szCs w:val="24"/>
        </w:rPr>
        <w:t>. The riser shall be measured vertically between leading edges of the adjacent treads. The greatest riser height within any flight of stairs shall not exceed the smallest by more than 3/8 inch (9.5 mm).</w:t>
      </w:r>
      <w:r w:rsidR="003C54AB" w:rsidRPr="009B3433">
        <w:rPr>
          <w:rFonts w:ascii="Times New Roman" w:hAnsi="Times New Roman" w:cs="Times New Roman"/>
          <w:sz w:val="24"/>
          <w:szCs w:val="24"/>
        </w:rPr>
        <w:t xml:space="preserve"> </w:t>
      </w:r>
      <w:r w:rsidRPr="009B3433">
        <w:rPr>
          <w:rFonts w:ascii="Times New Roman" w:hAnsi="Times New Roman" w:cs="Times New Roman"/>
          <w:sz w:val="24"/>
          <w:szCs w:val="24"/>
        </w:rPr>
        <w:t>Risers shall be vertical or sloped from the underside of the nosing of the tread above at an angle not more than 30 degrees (0.51 rad) from the vertical. Open risers are permitted provided that the openings located more than 30 inches (762 mm), as measured vertically, to the floor or grade below do not permit the passage of a 4-inch-diameter (102 mm) sphere.</w:t>
      </w:r>
    </w:p>
    <w:p w:rsidR="00F71993" w:rsidRPr="009B3433" w:rsidRDefault="00F71993" w:rsidP="009B0BC5">
      <w:pPr>
        <w:autoSpaceDE w:val="0"/>
        <w:autoSpaceDN w:val="0"/>
        <w:adjustRightInd w:val="0"/>
        <w:spacing w:after="0" w:line="240" w:lineRule="auto"/>
        <w:ind w:left="720"/>
        <w:rPr>
          <w:rFonts w:ascii="Times New Roman" w:hAnsi="Times New Roman" w:cs="Times New Roman"/>
          <w:b/>
          <w:bCs/>
          <w:sz w:val="24"/>
          <w:szCs w:val="24"/>
        </w:rPr>
      </w:pPr>
      <w:r w:rsidRPr="009B3433">
        <w:rPr>
          <w:rFonts w:ascii="Times New Roman" w:hAnsi="Times New Roman" w:cs="Times New Roman"/>
          <w:b/>
          <w:bCs/>
          <w:sz w:val="24"/>
          <w:szCs w:val="24"/>
        </w:rPr>
        <w:t>Exceptions:</w:t>
      </w:r>
    </w:p>
    <w:p w:rsidR="00F71993" w:rsidRPr="009B3433" w:rsidRDefault="00F71993" w:rsidP="009B0BC5">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1. The opening between adjacent treads is not limited on spiral stairways.</w:t>
      </w:r>
    </w:p>
    <w:p w:rsidR="00F71993" w:rsidRPr="009B3433" w:rsidRDefault="00F71993" w:rsidP="009B0BC5">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2. The riser height of spiral stairways shall be in accordance with Section R311.7.10.1.</w:t>
      </w:r>
    </w:p>
    <w:p w:rsidR="00F71993" w:rsidRPr="009B3433" w:rsidRDefault="00F71993" w:rsidP="009B0BC5">
      <w:pPr>
        <w:autoSpaceDE w:val="0"/>
        <w:autoSpaceDN w:val="0"/>
        <w:adjustRightInd w:val="0"/>
        <w:spacing w:after="0" w:line="240" w:lineRule="auto"/>
        <w:rPr>
          <w:rFonts w:ascii="Times New Roman" w:hAnsi="Times New Roman" w:cs="Times New Roman"/>
          <w:sz w:val="24"/>
          <w:szCs w:val="24"/>
        </w:rPr>
      </w:pPr>
    </w:p>
    <w:p w:rsidR="00F71993" w:rsidRPr="009B3433" w:rsidRDefault="00F71993" w:rsidP="009B0BC5">
      <w:pPr>
        <w:spacing w:line="240" w:lineRule="auto"/>
        <w:rPr>
          <w:rFonts w:ascii="Times New Roman" w:hAnsi="Times New Roman" w:cs="Times New Roman"/>
          <w:sz w:val="24"/>
          <w:szCs w:val="24"/>
        </w:rPr>
      </w:pPr>
      <w:r w:rsidRPr="009B3433">
        <w:rPr>
          <w:rFonts w:ascii="Times New Roman" w:hAnsi="Times New Roman" w:cs="Times New Roman"/>
          <w:b/>
          <w:sz w:val="24"/>
          <w:szCs w:val="24"/>
        </w:rPr>
        <w:t>R311.7.5.2 Treads.</w:t>
      </w:r>
      <w:r w:rsidRPr="009B3433">
        <w:rPr>
          <w:rFonts w:ascii="Times New Roman" w:hAnsi="Times New Roman" w:cs="Times New Roman"/>
          <w:sz w:val="24"/>
          <w:szCs w:val="24"/>
        </w:rPr>
        <w:t xml:space="preserve"> The tread depth shall be not less than </w:t>
      </w:r>
      <w:r w:rsidRPr="009B3433">
        <w:rPr>
          <w:rFonts w:ascii="Times New Roman" w:hAnsi="Times New Roman" w:cs="Times New Roman"/>
          <w:strike/>
          <w:sz w:val="24"/>
          <w:szCs w:val="24"/>
        </w:rPr>
        <w:t>10 inches (254 mm).</w:t>
      </w:r>
      <w:r w:rsidRPr="009B3433">
        <w:rPr>
          <w:rFonts w:ascii="Times New Roman" w:hAnsi="Times New Roman" w:cs="Times New Roman"/>
          <w:sz w:val="24"/>
          <w:szCs w:val="24"/>
        </w:rPr>
        <w:t xml:space="preserve"> </w:t>
      </w:r>
      <w:r w:rsidRPr="009B3433">
        <w:rPr>
          <w:rFonts w:ascii="Times New Roman" w:hAnsi="Times New Roman" w:cs="Times New Roman"/>
          <w:color w:val="FF0000"/>
          <w:sz w:val="24"/>
          <w:szCs w:val="24"/>
        </w:rPr>
        <w:t xml:space="preserve">9 inches (229 mm) </w:t>
      </w:r>
      <w:r w:rsidRPr="009B3433">
        <w:rPr>
          <w:rFonts w:ascii="Times New Roman" w:hAnsi="Times New Roman" w:cs="Times New Roman"/>
          <w:sz w:val="24"/>
          <w:szCs w:val="24"/>
        </w:rPr>
        <w:t>The tread depth shall be measured horizontally between the vertical planes of the foremost projection of adjacent treads and at a right angle to the tread’s leading edge. The greatest tread depth within any flight of stairs shall not exceed the smallest by more than 3/8 inch (9.5 mm).</w:t>
      </w:r>
    </w:p>
    <w:p w:rsidR="004F7244" w:rsidRDefault="00D66683"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R311.7.5.2.1 Winder treads.</w:t>
      </w:r>
      <w:r w:rsidRPr="009B3433">
        <w:rPr>
          <w:rFonts w:ascii="Times New Roman" w:hAnsi="Times New Roman" w:cs="Times New Roman"/>
          <w:b/>
          <w:bCs/>
          <w:strike/>
          <w:sz w:val="24"/>
          <w:szCs w:val="24"/>
        </w:rPr>
        <w:t xml:space="preserve"> </w:t>
      </w:r>
      <w:r w:rsidRPr="009B3433">
        <w:rPr>
          <w:rFonts w:ascii="Times New Roman" w:hAnsi="Times New Roman" w:cs="Times New Roman"/>
          <w:strike/>
          <w:sz w:val="24"/>
          <w:szCs w:val="24"/>
        </w:rPr>
        <w:t>Winder treads shall have a tread depth of not less than 10 inches (254 mm) measured between the vertical planes of the foremost projection of adjacent treads at the intersections with the walkline. Winder treads shall have a tread depth of not less than 6 inches (152 mm) at any point within the clear width of the stair. Within any flight of stairs, the largest winder tread depth at the walkline shall not exceed the smallest winder tread</w:t>
      </w:r>
      <w:r w:rsidR="0018736A"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by more than 3/8 inch (9.5 mm). Consistently shaped winders at the walkline shall be allowed within the same flight of stairs as rectangular treads and do not have to be within 3/8 inch (9.5 mm) of the rectangular tread depth. </w:t>
      </w:r>
      <w:r w:rsidR="00485B84" w:rsidRPr="00485B84">
        <w:rPr>
          <w:rFonts w:ascii="Times New Roman" w:hAnsi="Times New Roman" w:cs="Times New Roman"/>
          <w:sz w:val="24"/>
          <w:szCs w:val="24"/>
        </w:rPr>
        <w:t xml:space="preserve">  </w:t>
      </w:r>
    </w:p>
    <w:p w:rsidR="00671FB0" w:rsidRDefault="00671FB0" w:rsidP="00671FB0">
      <w:pPr>
        <w:autoSpaceDE w:val="0"/>
        <w:autoSpaceDN w:val="0"/>
        <w:adjustRightInd w:val="0"/>
        <w:spacing w:after="0" w:line="240" w:lineRule="auto"/>
        <w:rPr>
          <w:rFonts w:ascii="Times New Roman" w:hAnsi="Times New Roman" w:cs="Times New Roman"/>
          <w:b/>
          <w:bCs/>
          <w:sz w:val="20"/>
          <w:szCs w:val="20"/>
        </w:rPr>
      </w:pPr>
    </w:p>
    <w:p w:rsidR="00671FB0" w:rsidRPr="00671FB0" w:rsidRDefault="00671FB0" w:rsidP="00671FB0">
      <w:pPr>
        <w:autoSpaceDE w:val="0"/>
        <w:autoSpaceDN w:val="0"/>
        <w:adjustRightInd w:val="0"/>
        <w:spacing w:after="0" w:line="240" w:lineRule="auto"/>
        <w:rPr>
          <w:rFonts w:ascii="Times New Roman" w:hAnsi="Times New Roman" w:cs="Times New Roman"/>
          <w:strike/>
          <w:sz w:val="24"/>
          <w:szCs w:val="24"/>
        </w:rPr>
      </w:pPr>
      <w:r w:rsidRPr="00671FB0">
        <w:rPr>
          <w:rFonts w:ascii="Times New Roman" w:hAnsi="Times New Roman" w:cs="Times New Roman"/>
          <w:b/>
          <w:bCs/>
          <w:strike/>
          <w:sz w:val="24"/>
          <w:szCs w:val="24"/>
        </w:rPr>
        <w:t xml:space="preserve">Exception: </w:t>
      </w:r>
      <w:r w:rsidRPr="00671FB0">
        <w:rPr>
          <w:rFonts w:ascii="Times New Roman" w:hAnsi="Times New Roman" w:cs="Times New Roman"/>
          <w:strike/>
          <w:sz w:val="24"/>
          <w:szCs w:val="24"/>
        </w:rPr>
        <w:t>The tread depth at spiral stairways shall be in accordance with Section R311.7.10.1</w:t>
      </w:r>
    </w:p>
    <w:p w:rsidR="00671FB0" w:rsidRDefault="00671FB0" w:rsidP="00671FB0">
      <w:pPr>
        <w:autoSpaceDE w:val="0"/>
        <w:autoSpaceDN w:val="0"/>
        <w:adjustRightInd w:val="0"/>
        <w:spacing w:after="0" w:line="240" w:lineRule="auto"/>
        <w:rPr>
          <w:rFonts w:ascii="Times New Roman" w:hAnsi="Times New Roman" w:cs="Times New Roman"/>
          <w:sz w:val="20"/>
          <w:szCs w:val="20"/>
        </w:rPr>
      </w:pPr>
    </w:p>
    <w:p w:rsidR="00D40F8E" w:rsidRPr="009B3433" w:rsidRDefault="00D40F8E" w:rsidP="00671FB0">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Winder treads shall have a minimum tread depth equal to the tread depth of the straight run</w:t>
      </w:r>
    </w:p>
    <w:p w:rsidR="00D40F8E" w:rsidRPr="009B3433" w:rsidRDefault="00D40F8E"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portion of the stairs measured as above at a point 12 inches from the side where the treads are</w:t>
      </w:r>
    </w:p>
    <w:p w:rsidR="00D40F8E" w:rsidRPr="009B3433" w:rsidRDefault="00D40F8E"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narrower. Winder treads shall have a minimum tread depth of three inches at any point. Within</w:t>
      </w:r>
    </w:p>
    <w:p w:rsidR="00D40F8E" w:rsidRPr="009B3433" w:rsidRDefault="00D40F8E"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any flight of stairs, the greatest winder tread depth at the 12 inch walk line shall not exceed the</w:t>
      </w:r>
    </w:p>
    <w:p w:rsidR="00D40F8E" w:rsidRPr="009B3433" w:rsidRDefault="00D40F8E" w:rsidP="009B0BC5">
      <w:pPr>
        <w:autoSpaceDE w:val="0"/>
        <w:autoSpaceDN w:val="0"/>
        <w:adjustRightInd w:val="0"/>
        <w:spacing w:after="0" w:line="240" w:lineRule="auto"/>
        <w:rPr>
          <w:rFonts w:ascii="Times New Roman" w:hAnsi="Times New Roman" w:cs="Times New Roman"/>
          <w:color w:val="0000FF"/>
          <w:sz w:val="24"/>
          <w:szCs w:val="24"/>
        </w:rPr>
      </w:pPr>
      <w:r w:rsidRPr="009B3433">
        <w:rPr>
          <w:rFonts w:ascii="Times New Roman" w:hAnsi="Times New Roman" w:cs="Times New Roman"/>
          <w:color w:val="FF0000"/>
          <w:sz w:val="24"/>
          <w:szCs w:val="24"/>
        </w:rPr>
        <w:t>smallest by more than 3/8 inch.</w:t>
      </w:r>
      <w:r w:rsidR="005B03C5">
        <w:rPr>
          <w:rFonts w:ascii="Times New Roman" w:hAnsi="Times New Roman" w:cs="Times New Roman"/>
          <w:color w:val="FF0000"/>
          <w:sz w:val="24"/>
          <w:szCs w:val="24"/>
        </w:rPr>
        <w:t xml:space="preserve">  </w:t>
      </w:r>
    </w:p>
    <w:p w:rsidR="00ED7B5E" w:rsidRPr="009B3433" w:rsidRDefault="00ED7B5E" w:rsidP="009B0BC5">
      <w:pPr>
        <w:autoSpaceDE w:val="0"/>
        <w:autoSpaceDN w:val="0"/>
        <w:adjustRightInd w:val="0"/>
        <w:spacing w:after="0" w:line="240" w:lineRule="auto"/>
        <w:rPr>
          <w:rFonts w:ascii="Times New Roman" w:hAnsi="Times New Roman" w:cs="Times New Roman"/>
          <w:b/>
          <w:bCs/>
          <w:sz w:val="24"/>
          <w:szCs w:val="24"/>
        </w:rPr>
      </w:pPr>
    </w:p>
    <w:p w:rsidR="00714C2A" w:rsidRPr="009B3433" w:rsidRDefault="00714C2A"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R313.1 Townhouse automatic fire sprinkler systems. </w:t>
      </w:r>
      <w:r w:rsidRPr="009B3433">
        <w:rPr>
          <w:rFonts w:ascii="Times New Roman" w:hAnsi="Times New Roman" w:cs="Times New Roman"/>
          <w:sz w:val="24"/>
          <w:szCs w:val="24"/>
        </w:rPr>
        <w:t xml:space="preserve">An automatic residential fire sprinkler system shall be installed in </w:t>
      </w:r>
      <w:r w:rsidRPr="009B3433">
        <w:rPr>
          <w:rFonts w:ascii="Times New Roman" w:hAnsi="Times New Roman" w:cs="Times New Roman"/>
          <w:i/>
          <w:iCs/>
          <w:sz w:val="24"/>
          <w:szCs w:val="24"/>
        </w:rPr>
        <w:t>townhouses</w:t>
      </w:r>
      <w:r w:rsidRPr="009B3433">
        <w:rPr>
          <w:rFonts w:ascii="Times New Roman" w:hAnsi="Times New Roman" w:cs="Times New Roman"/>
          <w:sz w:val="24"/>
          <w:szCs w:val="24"/>
        </w:rPr>
        <w:t>.</w:t>
      </w:r>
    </w:p>
    <w:p w:rsidR="00714C2A" w:rsidRDefault="00714C2A" w:rsidP="009B0BC5">
      <w:pPr>
        <w:autoSpaceDE w:val="0"/>
        <w:autoSpaceDN w:val="0"/>
        <w:adjustRightInd w:val="0"/>
        <w:spacing w:after="0" w:line="240" w:lineRule="auto"/>
        <w:ind w:left="720"/>
        <w:rPr>
          <w:rFonts w:ascii="Times New Roman" w:hAnsi="Times New Roman" w:cs="Times New Roman"/>
          <w:sz w:val="24"/>
          <w:szCs w:val="24"/>
        </w:rPr>
      </w:pPr>
      <w:r w:rsidRPr="00720105">
        <w:rPr>
          <w:rFonts w:ascii="Times New Roman" w:hAnsi="Times New Roman" w:cs="Times New Roman"/>
          <w:b/>
          <w:bCs/>
          <w:sz w:val="24"/>
          <w:szCs w:val="24"/>
        </w:rPr>
        <w:t>Exception</w:t>
      </w:r>
      <w:r w:rsidR="00CD2239" w:rsidRPr="00720105">
        <w:rPr>
          <w:rFonts w:ascii="Times New Roman" w:hAnsi="Times New Roman" w:cs="Times New Roman"/>
          <w:b/>
          <w:bCs/>
          <w:sz w:val="24"/>
          <w:szCs w:val="24"/>
        </w:rPr>
        <w:t xml:space="preserve"> </w:t>
      </w:r>
      <w:r w:rsidR="00CD2239" w:rsidRPr="00720105">
        <w:rPr>
          <w:rFonts w:ascii="Times New Roman" w:hAnsi="Times New Roman" w:cs="Times New Roman"/>
          <w:b/>
          <w:bCs/>
          <w:color w:val="FF0000"/>
          <w:sz w:val="24"/>
          <w:szCs w:val="24"/>
        </w:rPr>
        <w:t>1</w:t>
      </w:r>
      <w:r w:rsidRPr="00720105">
        <w:rPr>
          <w:rFonts w:ascii="Times New Roman" w:hAnsi="Times New Roman" w:cs="Times New Roman"/>
          <w:b/>
          <w:bCs/>
          <w:sz w:val="24"/>
          <w:szCs w:val="24"/>
        </w:rPr>
        <w:t xml:space="preserve">: </w:t>
      </w:r>
      <w:r w:rsidRPr="00720105">
        <w:rPr>
          <w:rFonts w:ascii="Times New Roman" w:hAnsi="Times New Roman" w:cs="Times New Roman"/>
          <w:sz w:val="24"/>
          <w:szCs w:val="24"/>
        </w:rPr>
        <w:t>An</w:t>
      </w:r>
      <w:r w:rsidRPr="009B3433">
        <w:rPr>
          <w:rFonts w:ascii="Times New Roman" w:hAnsi="Times New Roman" w:cs="Times New Roman"/>
          <w:sz w:val="24"/>
          <w:szCs w:val="24"/>
        </w:rPr>
        <w:t xml:space="preserve"> automatic residential fire sprinkler system shall not be required where </w:t>
      </w:r>
      <w:r w:rsidRPr="009B3433">
        <w:rPr>
          <w:rFonts w:ascii="Times New Roman" w:hAnsi="Times New Roman" w:cs="Times New Roman"/>
          <w:i/>
          <w:iCs/>
          <w:sz w:val="24"/>
          <w:szCs w:val="24"/>
        </w:rPr>
        <w:t xml:space="preserve">additions </w:t>
      </w:r>
      <w:r w:rsidRPr="009B3433">
        <w:rPr>
          <w:rFonts w:ascii="Times New Roman" w:hAnsi="Times New Roman" w:cs="Times New Roman"/>
          <w:sz w:val="24"/>
          <w:szCs w:val="24"/>
        </w:rPr>
        <w:t xml:space="preserve">or </w:t>
      </w:r>
      <w:r w:rsidRPr="009B3433">
        <w:rPr>
          <w:rFonts w:ascii="Times New Roman" w:hAnsi="Times New Roman" w:cs="Times New Roman"/>
          <w:i/>
          <w:iCs/>
          <w:sz w:val="24"/>
          <w:szCs w:val="24"/>
        </w:rPr>
        <w:t xml:space="preserve">alterations </w:t>
      </w:r>
      <w:r w:rsidRPr="009B3433">
        <w:rPr>
          <w:rFonts w:ascii="Times New Roman" w:hAnsi="Times New Roman" w:cs="Times New Roman"/>
          <w:sz w:val="24"/>
          <w:szCs w:val="24"/>
        </w:rPr>
        <w:t xml:space="preserve">are made to existing </w:t>
      </w:r>
      <w:r w:rsidRPr="009B3433">
        <w:rPr>
          <w:rFonts w:ascii="Times New Roman" w:hAnsi="Times New Roman" w:cs="Times New Roman"/>
          <w:i/>
          <w:iCs/>
          <w:sz w:val="24"/>
          <w:szCs w:val="24"/>
        </w:rPr>
        <w:t xml:space="preserve">townhouses </w:t>
      </w:r>
      <w:r w:rsidRPr="009B3433">
        <w:rPr>
          <w:rFonts w:ascii="Times New Roman" w:hAnsi="Times New Roman" w:cs="Times New Roman"/>
          <w:sz w:val="24"/>
          <w:szCs w:val="24"/>
        </w:rPr>
        <w:t>that do not have an automatic residential fire sprinkler system installed.</w:t>
      </w:r>
    </w:p>
    <w:p w:rsidR="00CD2239" w:rsidRPr="00CD2239" w:rsidRDefault="00CD2239" w:rsidP="009B0BC5">
      <w:pPr>
        <w:autoSpaceDE w:val="0"/>
        <w:autoSpaceDN w:val="0"/>
        <w:adjustRightInd w:val="0"/>
        <w:spacing w:after="0" w:line="240" w:lineRule="auto"/>
        <w:ind w:left="720"/>
        <w:rPr>
          <w:rFonts w:ascii="Times New Roman" w:hAnsi="Times New Roman" w:cs="Times New Roman"/>
          <w:color w:val="FF0000"/>
          <w:sz w:val="24"/>
          <w:szCs w:val="24"/>
        </w:rPr>
      </w:pPr>
      <w:r w:rsidRPr="00720105">
        <w:rPr>
          <w:rFonts w:ascii="Times New Roman" w:hAnsi="Times New Roman" w:cs="Times New Roman"/>
          <w:b/>
          <w:bCs/>
          <w:color w:val="FF0000"/>
          <w:sz w:val="24"/>
          <w:szCs w:val="24"/>
        </w:rPr>
        <w:t xml:space="preserve">Exception 2: </w:t>
      </w:r>
      <w:r w:rsidRPr="00720105">
        <w:rPr>
          <w:rFonts w:ascii="Times New Roman" w:hAnsi="Times New Roman" w:cs="Times New Roman"/>
          <w:bCs/>
          <w:color w:val="FF0000"/>
          <w:sz w:val="24"/>
          <w:szCs w:val="24"/>
        </w:rPr>
        <w:t>An automatic</w:t>
      </w:r>
      <w:r w:rsidRPr="00720105">
        <w:rPr>
          <w:rFonts w:ascii="Times New Roman" w:hAnsi="Times New Roman" w:cs="Times New Roman"/>
          <w:b/>
          <w:bCs/>
          <w:color w:val="FF0000"/>
          <w:sz w:val="24"/>
          <w:szCs w:val="24"/>
        </w:rPr>
        <w:t xml:space="preserve"> </w:t>
      </w:r>
      <w:r w:rsidRPr="00720105">
        <w:rPr>
          <w:rFonts w:ascii="Times New Roman" w:hAnsi="Times New Roman" w:cs="Times New Roman"/>
          <w:color w:val="FF0000"/>
          <w:sz w:val="24"/>
          <w:szCs w:val="24"/>
        </w:rPr>
        <w:t xml:space="preserve">residential fire sprinkler system shall not be required where common walls </w:t>
      </w:r>
      <w:r w:rsidR="00602D41">
        <w:rPr>
          <w:rFonts w:ascii="Times New Roman" w:hAnsi="Times New Roman" w:cs="Times New Roman"/>
          <w:color w:val="FF0000"/>
          <w:sz w:val="24"/>
          <w:szCs w:val="24"/>
        </w:rPr>
        <w:t xml:space="preserve">of new townhouses </w:t>
      </w:r>
      <w:r w:rsidRPr="00720105">
        <w:rPr>
          <w:rFonts w:ascii="Times New Roman" w:hAnsi="Times New Roman" w:cs="Times New Roman"/>
          <w:color w:val="FF0000"/>
          <w:sz w:val="24"/>
          <w:szCs w:val="24"/>
        </w:rPr>
        <w:t xml:space="preserve">are constructed with a 2-hour fire resistance rating as </w:t>
      </w:r>
      <w:r w:rsidR="00AF36E1" w:rsidRPr="00720105">
        <w:rPr>
          <w:rFonts w:ascii="Times New Roman" w:hAnsi="Times New Roman" w:cs="Times New Roman"/>
          <w:color w:val="FF0000"/>
          <w:sz w:val="24"/>
          <w:szCs w:val="24"/>
        </w:rPr>
        <w:t>per</w:t>
      </w:r>
      <w:r w:rsidRPr="00720105">
        <w:rPr>
          <w:rFonts w:ascii="Times New Roman" w:hAnsi="Times New Roman" w:cs="Times New Roman"/>
          <w:color w:val="FF0000"/>
          <w:sz w:val="24"/>
          <w:szCs w:val="24"/>
        </w:rPr>
        <w:t xml:space="preserve"> Section R302.2, Item </w:t>
      </w:r>
      <w:r w:rsidR="00C121C9">
        <w:rPr>
          <w:rFonts w:ascii="Times New Roman" w:hAnsi="Times New Roman" w:cs="Times New Roman"/>
          <w:color w:val="FF0000"/>
          <w:sz w:val="24"/>
          <w:szCs w:val="24"/>
        </w:rPr>
        <w:t>2</w:t>
      </w:r>
      <w:r w:rsidR="00AF36E1" w:rsidRPr="00720105">
        <w:rPr>
          <w:rFonts w:ascii="Times New Roman" w:hAnsi="Times New Roman" w:cs="Times New Roman"/>
          <w:color w:val="FF0000"/>
          <w:sz w:val="24"/>
          <w:szCs w:val="24"/>
        </w:rPr>
        <w:t>.</w:t>
      </w:r>
    </w:p>
    <w:p w:rsidR="00714C2A" w:rsidRPr="009B3433" w:rsidRDefault="00714C2A" w:rsidP="009B0BC5">
      <w:pPr>
        <w:autoSpaceDE w:val="0"/>
        <w:autoSpaceDN w:val="0"/>
        <w:adjustRightInd w:val="0"/>
        <w:spacing w:after="0" w:line="240" w:lineRule="auto"/>
        <w:rPr>
          <w:rFonts w:ascii="Times New Roman" w:hAnsi="Times New Roman" w:cs="Times New Roman"/>
          <w:sz w:val="24"/>
          <w:szCs w:val="24"/>
        </w:rPr>
      </w:pPr>
    </w:p>
    <w:p w:rsidR="00773ED6" w:rsidRPr="008A455B" w:rsidRDefault="00714C2A" w:rsidP="00720105">
      <w:pPr>
        <w:autoSpaceDE w:val="0"/>
        <w:autoSpaceDN w:val="0"/>
        <w:adjustRightInd w:val="0"/>
        <w:spacing w:after="0" w:line="240" w:lineRule="auto"/>
        <w:rPr>
          <w:rFonts w:ascii="Times New Roman" w:hAnsi="Times New Roman" w:cs="Times New Roman"/>
          <w:color w:val="0000FF"/>
          <w:sz w:val="24"/>
          <w:szCs w:val="24"/>
        </w:rPr>
      </w:pPr>
      <w:r w:rsidRPr="009B3433">
        <w:rPr>
          <w:rFonts w:ascii="Times New Roman" w:hAnsi="Times New Roman" w:cs="Times New Roman"/>
          <w:b/>
          <w:bCs/>
          <w:sz w:val="24"/>
          <w:szCs w:val="24"/>
        </w:rPr>
        <w:t xml:space="preserve">R313.1.1 Design and installation. </w:t>
      </w:r>
      <w:r w:rsidRPr="009B3433">
        <w:rPr>
          <w:rFonts w:ascii="Times New Roman" w:hAnsi="Times New Roman" w:cs="Times New Roman"/>
          <w:sz w:val="24"/>
          <w:szCs w:val="24"/>
        </w:rPr>
        <w:t xml:space="preserve">Automatic residential fire sprinkler systems for </w:t>
      </w:r>
      <w:r w:rsidRPr="009B3433">
        <w:rPr>
          <w:rFonts w:ascii="Times New Roman" w:hAnsi="Times New Roman" w:cs="Times New Roman"/>
          <w:i/>
          <w:iCs/>
          <w:sz w:val="24"/>
          <w:szCs w:val="24"/>
        </w:rPr>
        <w:t xml:space="preserve">townhouses </w:t>
      </w:r>
      <w:r w:rsidRPr="009B3433">
        <w:rPr>
          <w:rFonts w:ascii="Times New Roman" w:hAnsi="Times New Roman" w:cs="Times New Roman"/>
          <w:sz w:val="24"/>
          <w:szCs w:val="24"/>
        </w:rPr>
        <w:t xml:space="preserve">shall be designed and installed in accordance with </w:t>
      </w:r>
      <w:r w:rsidRPr="009B3433">
        <w:rPr>
          <w:rFonts w:ascii="Times New Roman" w:hAnsi="Times New Roman" w:cs="Times New Roman"/>
          <w:strike/>
          <w:sz w:val="24"/>
          <w:szCs w:val="24"/>
        </w:rPr>
        <w:t xml:space="preserve">Section P2904 or </w:t>
      </w:r>
      <w:r w:rsidRPr="007C58C5">
        <w:rPr>
          <w:rFonts w:ascii="Times New Roman" w:hAnsi="Times New Roman" w:cs="Times New Roman"/>
          <w:sz w:val="24"/>
          <w:szCs w:val="24"/>
        </w:rPr>
        <w:t>NFPA 13D</w:t>
      </w:r>
    </w:p>
    <w:p w:rsidR="001B7DD0" w:rsidRPr="00D3221A" w:rsidRDefault="001B7DD0" w:rsidP="001B7DD0">
      <w:pPr>
        <w:pStyle w:val="ListParagraph"/>
        <w:autoSpaceDE w:val="0"/>
        <w:autoSpaceDN w:val="0"/>
        <w:adjustRightInd w:val="0"/>
        <w:spacing w:after="0" w:line="240" w:lineRule="auto"/>
        <w:ind w:left="1800"/>
        <w:rPr>
          <w:rFonts w:ascii="Times New Roman" w:hAnsi="Times New Roman" w:cs="Times New Roman"/>
          <w:color w:val="0000FF"/>
          <w:sz w:val="24"/>
          <w:szCs w:val="24"/>
        </w:rPr>
      </w:pPr>
    </w:p>
    <w:p w:rsidR="00542315" w:rsidRPr="00720105" w:rsidRDefault="00714C2A"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R313.2 One- and two-family dwellings automatic fire systems. </w:t>
      </w:r>
      <w:r w:rsidRPr="009B3433">
        <w:rPr>
          <w:rFonts w:ascii="Times New Roman" w:hAnsi="Times New Roman" w:cs="Times New Roman"/>
          <w:strike/>
          <w:sz w:val="24"/>
          <w:szCs w:val="24"/>
        </w:rPr>
        <w:t xml:space="preserve">An automatic residential fire sprinkler system shall be installed in one- and two-family </w:t>
      </w:r>
      <w:r w:rsidRPr="009B3433">
        <w:rPr>
          <w:rFonts w:ascii="Times New Roman" w:hAnsi="Times New Roman" w:cs="Times New Roman"/>
          <w:i/>
          <w:iCs/>
          <w:strike/>
          <w:sz w:val="24"/>
          <w:szCs w:val="24"/>
        </w:rPr>
        <w:t>dwellings</w:t>
      </w:r>
      <w:r w:rsidRPr="00720105">
        <w:rPr>
          <w:rFonts w:ascii="Times New Roman" w:hAnsi="Times New Roman" w:cs="Times New Roman"/>
          <w:strike/>
          <w:sz w:val="24"/>
          <w:szCs w:val="24"/>
        </w:rPr>
        <w:t>.</w:t>
      </w:r>
      <w:r w:rsidR="00542315" w:rsidRPr="00720105">
        <w:rPr>
          <w:rFonts w:ascii="Times New Roman" w:hAnsi="Times New Roman" w:cs="Times New Roman"/>
          <w:sz w:val="24"/>
          <w:szCs w:val="24"/>
        </w:rPr>
        <w:t xml:space="preserve">  </w:t>
      </w:r>
      <w:r w:rsidR="00542315" w:rsidRPr="00720105">
        <w:rPr>
          <w:rFonts w:ascii="Times New Roman" w:hAnsi="Times New Roman" w:cs="Times New Roman"/>
          <w:color w:val="FF0000"/>
          <w:sz w:val="24"/>
          <w:szCs w:val="24"/>
        </w:rPr>
        <w:t>Only one- and</w:t>
      </w:r>
    </w:p>
    <w:p w:rsidR="00542315" w:rsidRPr="00720105" w:rsidRDefault="00542315" w:rsidP="009B0BC5">
      <w:pPr>
        <w:autoSpaceDE w:val="0"/>
        <w:autoSpaceDN w:val="0"/>
        <w:adjustRightInd w:val="0"/>
        <w:spacing w:after="0" w:line="240" w:lineRule="auto"/>
        <w:rPr>
          <w:rFonts w:ascii="Times New Roman" w:hAnsi="Times New Roman" w:cs="Times New Roman"/>
          <w:color w:val="FF0000"/>
          <w:sz w:val="24"/>
          <w:szCs w:val="24"/>
        </w:rPr>
      </w:pPr>
      <w:r w:rsidRPr="00720105">
        <w:rPr>
          <w:rFonts w:ascii="Times New Roman" w:hAnsi="Times New Roman" w:cs="Times New Roman"/>
          <w:color w:val="FF0000"/>
          <w:sz w:val="24"/>
          <w:szCs w:val="24"/>
        </w:rPr>
        <w:t>two-family dwellings having an aggregate area greater than 14,400 square feet shall have fire</w:t>
      </w:r>
    </w:p>
    <w:p w:rsidR="00542315" w:rsidRPr="00720105" w:rsidRDefault="00542315" w:rsidP="009B0BC5">
      <w:pPr>
        <w:autoSpaceDE w:val="0"/>
        <w:autoSpaceDN w:val="0"/>
        <w:adjustRightInd w:val="0"/>
        <w:spacing w:after="0" w:line="240" w:lineRule="auto"/>
        <w:rPr>
          <w:rFonts w:ascii="Times New Roman" w:hAnsi="Times New Roman" w:cs="Times New Roman"/>
          <w:color w:val="FF0000"/>
          <w:sz w:val="24"/>
          <w:szCs w:val="24"/>
        </w:rPr>
      </w:pPr>
      <w:r w:rsidRPr="00720105">
        <w:rPr>
          <w:rFonts w:ascii="Times New Roman" w:hAnsi="Times New Roman" w:cs="Times New Roman"/>
          <w:color w:val="FF0000"/>
          <w:sz w:val="24"/>
          <w:szCs w:val="24"/>
        </w:rPr>
        <w:t>sprinklers installed in accordance with NFPA 13D. Aggregate area for the purpose of this</w:t>
      </w:r>
    </w:p>
    <w:p w:rsidR="00542315" w:rsidRPr="009B3433" w:rsidRDefault="00542315" w:rsidP="00720105">
      <w:pPr>
        <w:autoSpaceDE w:val="0"/>
        <w:autoSpaceDN w:val="0"/>
        <w:adjustRightInd w:val="0"/>
        <w:spacing w:after="0" w:line="240" w:lineRule="auto"/>
        <w:rPr>
          <w:rFonts w:ascii="Times New Roman" w:hAnsi="Times New Roman" w:cs="Times New Roman"/>
          <w:color w:val="FF0000"/>
          <w:sz w:val="24"/>
          <w:szCs w:val="24"/>
        </w:rPr>
      </w:pPr>
      <w:r w:rsidRPr="00720105">
        <w:rPr>
          <w:rFonts w:ascii="Times New Roman" w:hAnsi="Times New Roman" w:cs="Times New Roman"/>
          <w:color w:val="FF0000"/>
          <w:sz w:val="24"/>
          <w:szCs w:val="24"/>
        </w:rPr>
        <w:t xml:space="preserve">section shall include basements but not garages and unfinished attics. </w:t>
      </w:r>
      <w:r w:rsidR="008D5463" w:rsidRPr="00720105">
        <w:rPr>
          <w:rFonts w:ascii="Times New Roman" w:hAnsi="Times New Roman" w:cs="Times New Roman"/>
          <w:color w:val="FF0000"/>
          <w:sz w:val="24"/>
          <w:szCs w:val="24"/>
        </w:rPr>
        <w:t xml:space="preserve"> </w:t>
      </w:r>
    </w:p>
    <w:p w:rsidR="00714C2A" w:rsidRPr="009B3433" w:rsidRDefault="00714C2A" w:rsidP="009B0BC5">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b/>
          <w:bCs/>
          <w:sz w:val="24"/>
          <w:szCs w:val="24"/>
        </w:rPr>
        <w:t xml:space="preserve">Exception: </w:t>
      </w:r>
      <w:r w:rsidRPr="009B3433">
        <w:rPr>
          <w:rFonts w:ascii="Times New Roman" w:hAnsi="Times New Roman" w:cs="Times New Roman"/>
          <w:sz w:val="24"/>
          <w:szCs w:val="24"/>
        </w:rPr>
        <w:t xml:space="preserve">An automatic residential fire sprinkler system shall not be required for </w:t>
      </w:r>
      <w:r w:rsidRPr="009B3433">
        <w:rPr>
          <w:rFonts w:ascii="Times New Roman" w:hAnsi="Times New Roman" w:cs="Times New Roman"/>
          <w:i/>
          <w:iCs/>
          <w:sz w:val="24"/>
          <w:szCs w:val="24"/>
        </w:rPr>
        <w:t xml:space="preserve">additions </w:t>
      </w:r>
      <w:r w:rsidRPr="009B3433">
        <w:rPr>
          <w:rFonts w:ascii="Times New Roman" w:hAnsi="Times New Roman" w:cs="Times New Roman"/>
          <w:sz w:val="24"/>
          <w:szCs w:val="24"/>
        </w:rPr>
        <w:t xml:space="preserve">or </w:t>
      </w:r>
      <w:r w:rsidRPr="009B3433">
        <w:rPr>
          <w:rFonts w:ascii="Times New Roman" w:hAnsi="Times New Roman" w:cs="Times New Roman"/>
          <w:i/>
          <w:iCs/>
          <w:sz w:val="24"/>
          <w:szCs w:val="24"/>
        </w:rPr>
        <w:t xml:space="preserve">alterations </w:t>
      </w:r>
      <w:r w:rsidRPr="009B3433">
        <w:rPr>
          <w:rFonts w:ascii="Times New Roman" w:hAnsi="Times New Roman" w:cs="Times New Roman"/>
          <w:sz w:val="24"/>
          <w:szCs w:val="24"/>
        </w:rPr>
        <w:t>to existing buildings</w:t>
      </w:r>
      <w:r w:rsidR="00720105" w:rsidRPr="00720105">
        <w:rPr>
          <w:rFonts w:ascii="Times New Roman" w:hAnsi="Times New Roman" w:cs="Times New Roman"/>
          <w:color w:val="FF0000"/>
          <w:sz w:val="24"/>
          <w:szCs w:val="24"/>
        </w:rPr>
        <w:t xml:space="preserve"> having an aggregate area greater than 14,400 square feet</w:t>
      </w:r>
      <w:r w:rsidRPr="009B3433">
        <w:rPr>
          <w:rFonts w:ascii="Times New Roman" w:hAnsi="Times New Roman" w:cs="Times New Roman"/>
          <w:sz w:val="24"/>
          <w:szCs w:val="24"/>
        </w:rPr>
        <w:t xml:space="preserve"> that are not already provided with an automatic residential sprinkler system.</w:t>
      </w:r>
    </w:p>
    <w:p w:rsidR="00714C2A" w:rsidRPr="009B3433" w:rsidRDefault="00714C2A" w:rsidP="009B0BC5">
      <w:pPr>
        <w:autoSpaceDE w:val="0"/>
        <w:autoSpaceDN w:val="0"/>
        <w:adjustRightInd w:val="0"/>
        <w:spacing w:after="0" w:line="240" w:lineRule="auto"/>
        <w:rPr>
          <w:rFonts w:ascii="Times New Roman" w:hAnsi="Times New Roman" w:cs="Times New Roman"/>
          <w:sz w:val="24"/>
          <w:szCs w:val="24"/>
        </w:rPr>
      </w:pPr>
    </w:p>
    <w:p w:rsidR="00714C2A" w:rsidRPr="007C58C5" w:rsidRDefault="00714C2A" w:rsidP="009B0BC5">
      <w:pPr>
        <w:autoSpaceDE w:val="0"/>
        <w:autoSpaceDN w:val="0"/>
        <w:adjustRightInd w:val="0"/>
        <w:spacing w:after="0" w:line="240" w:lineRule="auto"/>
        <w:rPr>
          <w:rFonts w:ascii="Times New Roman" w:hAnsi="Times New Roman" w:cs="Times New Roman"/>
          <w:sz w:val="24"/>
          <w:szCs w:val="24"/>
        </w:rPr>
      </w:pPr>
      <w:r w:rsidRPr="007C58C5">
        <w:rPr>
          <w:rFonts w:ascii="Times New Roman" w:hAnsi="Times New Roman" w:cs="Times New Roman"/>
          <w:b/>
          <w:bCs/>
          <w:sz w:val="24"/>
          <w:szCs w:val="24"/>
        </w:rPr>
        <w:t xml:space="preserve">R313.2.1 Design and installation. </w:t>
      </w:r>
      <w:r w:rsidRPr="007C58C5">
        <w:rPr>
          <w:rFonts w:ascii="Times New Roman" w:hAnsi="Times New Roman" w:cs="Times New Roman"/>
          <w:sz w:val="24"/>
          <w:szCs w:val="24"/>
        </w:rPr>
        <w:t>Automatic residential fire sprinkler systems shall be designed and installed in</w:t>
      </w:r>
      <w:r w:rsidR="00542315" w:rsidRPr="007C58C5">
        <w:rPr>
          <w:rFonts w:ascii="Times New Roman" w:hAnsi="Times New Roman" w:cs="Times New Roman"/>
          <w:sz w:val="24"/>
          <w:szCs w:val="24"/>
        </w:rPr>
        <w:t xml:space="preserve"> </w:t>
      </w:r>
      <w:r w:rsidRPr="007C58C5">
        <w:rPr>
          <w:rFonts w:ascii="Times New Roman" w:hAnsi="Times New Roman" w:cs="Times New Roman"/>
          <w:sz w:val="24"/>
          <w:szCs w:val="24"/>
        </w:rPr>
        <w:t xml:space="preserve">accordance with </w:t>
      </w:r>
      <w:r w:rsidRPr="007C58C5">
        <w:rPr>
          <w:rFonts w:ascii="Times New Roman" w:hAnsi="Times New Roman" w:cs="Times New Roman"/>
          <w:strike/>
          <w:sz w:val="24"/>
          <w:szCs w:val="24"/>
        </w:rPr>
        <w:t>Section P2904 or</w:t>
      </w:r>
      <w:r w:rsidRPr="007C58C5">
        <w:rPr>
          <w:rFonts w:ascii="Times New Roman" w:hAnsi="Times New Roman" w:cs="Times New Roman"/>
          <w:sz w:val="24"/>
          <w:szCs w:val="24"/>
        </w:rPr>
        <w:t xml:space="preserve"> NFPA 13D.</w:t>
      </w:r>
    </w:p>
    <w:p w:rsidR="004929F0" w:rsidRDefault="004929F0" w:rsidP="004929F0">
      <w:pPr>
        <w:autoSpaceDE w:val="0"/>
        <w:autoSpaceDN w:val="0"/>
        <w:adjustRightInd w:val="0"/>
        <w:spacing w:after="0" w:line="240" w:lineRule="auto"/>
        <w:rPr>
          <w:rFonts w:ascii="Times New Roman" w:hAnsi="Times New Roman" w:cs="Times New Roman"/>
          <w:b/>
          <w:bCs/>
          <w:sz w:val="24"/>
          <w:szCs w:val="24"/>
        </w:rPr>
      </w:pPr>
    </w:p>
    <w:p w:rsidR="00542315" w:rsidRDefault="00587FC1"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R314.1.1 Listings. </w:t>
      </w:r>
      <w:r w:rsidRPr="009B3433">
        <w:rPr>
          <w:rFonts w:ascii="Times New Roman" w:hAnsi="Times New Roman" w:cs="Times New Roman"/>
          <w:sz w:val="24"/>
          <w:szCs w:val="24"/>
        </w:rPr>
        <w:t xml:space="preserve">Smoke alarms shall be </w:t>
      </w:r>
      <w:r w:rsidRPr="009B3433">
        <w:rPr>
          <w:rFonts w:ascii="Times New Roman" w:hAnsi="Times New Roman" w:cs="Times New Roman"/>
          <w:color w:val="FF0000"/>
          <w:sz w:val="24"/>
          <w:szCs w:val="24"/>
        </w:rPr>
        <w:t xml:space="preserve">the photoelectric type </w:t>
      </w:r>
      <w:r w:rsidRPr="009B3433">
        <w:rPr>
          <w:rFonts w:ascii="Times New Roman" w:hAnsi="Times New Roman" w:cs="Times New Roman"/>
          <w:i/>
          <w:iCs/>
          <w:sz w:val="24"/>
          <w:szCs w:val="24"/>
        </w:rPr>
        <w:t xml:space="preserve">listed </w:t>
      </w:r>
      <w:r w:rsidRPr="009B3433">
        <w:rPr>
          <w:rFonts w:ascii="Times New Roman" w:hAnsi="Times New Roman" w:cs="Times New Roman"/>
          <w:sz w:val="24"/>
          <w:szCs w:val="24"/>
        </w:rPr>
        <w:t xml:space="preserve">in accordance with UL 217 </w:t>
      </w:r>
      <w:r w:rsidRPr="00E75854">
        <w:rPr>
          <w:rFonts w:ascii="Times New Roman" w:hAnsi="Times New Roman" w:cs="Times New Roman"/>
          <w:color w:val="FF0000"/>
          <w:sz w:val="24"/>
          <w:szCs w:val="24"/>
        </w:rPr>
        <w:t>or UL 268</w:t>
      </w:r>
      <w:r w:rsidR="00E75854">
        <w:rPr>
          <w:rFonts w:ascii="Times New Roman" w:hAnsi="Times New Roman" w:cs="Times New Roman"/>
          <w:color w:val="0000FF"/>
          <w:sz w:val="24"/>
          <w:szCs w:val="24"/>
        </w:rPr>
        <w:t xml:space="preserve">.  </w:t>
      </w:r>
      <w:r w:rsidRPr="009B3433">
        <w:rPr>
          <w:rFonts w:ascii="Times New Roman" w:hAnsi="Times New Roman" w:cs="Times New Roman"/>
          <w:sz w:val="24"/>
          <w:szCs w:val="24"/>
        </w:rPr>
        <w:t xml:space="preserve">Combination smoke and carbon monoxide alarms shall be </w:t>
      </w:r>
      <w:r w:rsidRPr="009B3433">
        <w:rPr>
          <w:rFonts w:ascii="Times New Roman" w:hAnsi="Times New Roman" w:cs="Times New Roman"/>
          <w:i/>
          <w:iCs/>
          <w:sz w:val="24"/>
          <w:szCs w:val="24"/>
        </w:rPr>
        <w:t xml:space="preserve">listed </w:t>
      </w:r>
      <w:r w:rsidRPr="009B3433">
        <w:rPr>
          <w:rFonts w:ascii="Times New Roman" w:hAnsi="Times New Roman" w:cs="Times New Roman"/>
          <w:sz w:val="24"/>
          <w:szCs w:val="24"/>
        </w:rPr>
        <w:t>in accordance with UL 217 and UL 2034.</w:t>
      </w:r>
    </w:p>
    <w:p w:rsidR="000D1288" w:rsidRDefault="000D1288" w:rsidP="009B0BC5">
      <w:pPr>
        <w:autoSpaceDE w:val="0"/>
        <w:autoSpaceDN w:val="0"/>
        <w:adjustRightInd w:val="0"/>
        <w:spacing w:after="0" w:line="240" w:lineRule="auto"/>
        <w:rPr>
          <w:rFonts w:ascii="Times New Roman" w:hAnsi="Times New Roman" w:cs="Times New Roman"/>
          <w:sz w:val="24"/>
          <w:szCs w:val="24"/>
        </w:rPr>
      </w:pPr>
    </w:p>
    <w:p w:rsidR="000D1288" w:rsidRPr="000D1288" w:rsidRDefault="000D1288" w:rsidP="000D1288">
      <w:pPr>
        <w:autoSpaceDE w:val="0"/>
        <w:autoSpaceDN w:val="0"/>
        <w:adjustRightInd w:val="0"/>
        <w:spacing w:after="0" w:line="240" w:lineRule="auto"/>
        <w:rPr>
          <w:rFonts w:ascii="Times New Roman" w:hAnsi="Times New Roman" w:cs="Times New Roman"/>
          <w:strike/>
          <w:sz w:val="24"/>
          <w:szCs w:val="24"/>
        </w:rPr>
      </w:pPr>
      <w:r w:rsidRPr="000D1288">
        <w:rPr>
          <w:rFonts w:ascii="Times New Roman" w:hAnsi="Times New Roman" w:cs="Times New Roman"/>
          <w:b/>
          <w:bCs/>
          <w:sz w:val="24"/>
          <w:szCs w:val="24"/>
        </w:rPr>
        <w:t xml:space="preserve">R314.2.2 Alterations, repairs and additions. </w:t>
      </w:r>
      <w:r>
        <w:rPr>
          <w:rFonts w:ascii="Times New Roman" w:hAnsi="Times New Roman" w:cs="Times New Roman"/>
          <w:b/>
          <w:bCs/>
          <w:sz w:val="24"/>
          <w:szCs w:val="24"/>
        </w:rPr>
        <w:t xml:space="preserve">  </w:t>
      </w:r>
      <w:r>
        <w:rPr>
          <w:rFonts w:ascii="Times New Roman" w:hAnsi="Times New Roman" w:cs="Times New Roman"/>
          <w:bCs/>
          <w:color w:val="FF0000"/>
          <w:sz w:val="24"/>
          <w:szCs w:val="24"/>
        </w:rPr>
        <w:t xml:space="preserve">See Appendix J.  </w:t>
      </w:r>
      <w:r w:rsidRPr="000D1288">
        <w:rPr>
          <w:rFonts w:ascii="Times New Roman" w:hAnsi="Times New Roman" w:cs="Times New Roman"/>
          <w:strike/>
          <w:sz w:val="24"/>
          <w:szCs w:val="24"/>
        </w:rPr>
        <w:t xml:space="preserve">Where </w:t>
      </w:r>
      <w:r w:rsidRPr="000D1288">
        <w:rPr>
          <w:rFonts w:ascii="Times New Roman" w:hAnsi="Times New Roman" w:cs="Times New Roman"/>
          <w:i/>
          <w:iCs/>
          <w:strike/>
          <w:sz w:val="24"/>
          <w:szCs w:val="24"/>
        </w:rPr>
        <w:t>alterations</w:t>
      </w:r>
      <w:r w:rsidRPr="000D1288">
        <w:rPr>
          <w:rFonts w:ascii="Times New Roman" w:hAnsi="Times New Roman" w:cs="Times New Roman"/>
          <w:strike/>
          <w:sz w:val="24"/>
          <w:szCs w:val="24"/>
        </w:rPr>
        <w:t xml:space="preserve">, </w:t>
      </w:r>
      <w:r w:rsidRPr="000D1288">
        <w:rPr>
          <w:rFonts w:ascii="Times New Roman" w:hAnsi="Times New Roman" w:cs="Times New Roman"/>
          <w:i/>
          <w:iCs/>
          <w:strike/>
          <w:sz w:val="24"/>
          <w:szCs w:val="24"/>
        </w:rPr>
        <w:t xml:space="preserve">repairs </w:t>
      </w:r>
      <w:r w:rsidRPr="000D1288">
        <w:rPr>
          <w:rFonts w:ascii="Times New Roman" w:hAnsi="Times New Roman" w:cs="Times New Roman"/>
          <w:strike/>
          <w:sz w:val="24"/>
          <w:szCs w:val="24"/>
        </w:rPr>
        <w:t xml:space="preserve">or </w:t>
      </w:r>
      <w:r w:rsidRPr="000D1288">
        <w:rPr>
          <w:rFonts w:ascii="Times New Roman" w:hAnsi="Times New Roman" w:cs="Times New Roman"/>
          <w:i/>
          <w:iCs/>
          <w:strike/>
          <w:sz w:val="24"/>
          <w:szCs w:val="24"/>
        </w:rPr>
        <w:t xml:space="preserve">additions </w:t>
      </w:r>
      <w:r w:rsidRPr="000D1288">
        <w:rPr>
          <w:rFonts w:ascii="Times New Roman" w:hAnsi="Times New Roman" w:cs="Times New Roman"/>
          <w:strike/>
          <w:sz w:val="24"/>
          <w:szCs w:val="24"/>
        </w:rPr>
        <w:t xml:space="preserve">requiring a permit occur, or where one or more sleeping rooms are added or created in existing </w:t>
      </w:r>
      <w:r w:rsidRPr="000D1288">
        <w:rPr>
          <w:rFonts w:ascii="Times New Roman" w:hAnsi="Times New Roman" w:cs="Times New Roman"/>
          <w:i/>
          <w:iCs/>
          <w:strike/>
          <w:sz w:val="24"/>
          <w:szCs w:val="24"/>
        </w:rPr>
        <w:t>dwellings</w:t>
      </w:r>
      <w:r w:rsidRPr="000D1288">
        <w:rPr>
          <w:rFonts w:ascii="Times New Roman" w:hAnsi="Times New Roman" w:cs="Times New Roman"/>
          <w:strike/>
          <w:sz w:val="24"/>
          <w:szCs w:val="24"/>
        </w:rPr>
        <w:t xml:space="preserve">, the individual </w:t>
      </w:r>
      <w:r w:rsidRPr="000D1288">
        <w:rPr>
          <w:rFonts w:ascii="Times New Roman" w:hAnsi="Times New Roman" w:cs="Times New Roman"/>
          <w:i/>
          <w:iCs/>
          <w:strike/>
          <w:sz w:val="24"/>
          <w:szCs w:val="24"/>
        </w:rPr>
        <w:t xml:space="preserve">dwelling unit </w:t>
      </w:r>
      <w:r w:rsidRPr="000D1288">
        <w:rPr>
          <w:rFonts w:ascii="Times New Roman" w:hAnsi="Times New Roman" w:cs="Times New Roman"/>
          <w:strike/>
          <w:sz w:val="24"/>
          <w:szCs w:val="24"/>
        </w:rPr>
        <w:t xml:space="preserve">shall be equipped with smoke alarms located as required for new </w:t>
      </w:r>
      <w:r w:rsidRPr="000D1288">
        <w:rPr>
          <w:rFonts w:ascii="Times New Roman" w:hAnsi="Times New Roman" w:cs="Times New Roman"/>
          <w:i/>
          <w:iCs/>
          <w:strike/>
          <w:sz w:val="24"/>
          <w:szCs w:val="24"/>
        </w:rPr>
        <w:t>dwellings</w:t>
      </w:r>
      <w:r w:rsidRPr="000D1288">
        <w:rPr>
          <w:rFonts w:ascii="Times New Roman" w:hAnsi="Times New Roman" w:cs="Times New Roman"/>
          <w:strike/>
          <w:sz w:val="24"/>
          <w:szCs w:val="24"/>
        </w:rPr>
        <w:t>.</w:t>
      </w:r>
    </w:p>
    <w:p w:rsidR="000D1288" w:rsidRPr="000D1288" w:rsidRDefault="000D1288" w:rsidP="000D1288">
      <w:pPr>
        <w:autoSpaceDE w:val="0"/>
        <w:autoSpaceDN w:val="0"/>
        <w:adjustRightInd w:val="0"/>
        <w:spacing w:after="0" w:line="240" w:lineRule="auto"/>
        <w:ind w:left="450"/>
        <w:rPr>
          <w:rFonts w:ascii="Times New Roman" w:hAnsi="Times New Roman" w:cs="Times New Roman"/>
          <w:b/>
          <w:bCs/>
          <w:strike/>
          <w:sz w:val="24"/>
          <w:szCs w:val="24"/>
        </w:rPr>
      </w:pPr>
      <w:r w:rsidRPr="000D1288">
        <w:rPr>
          <w:rFonts w:ascii="Times New Roman" w:hAnsi="Times New Roman" w:cs="Times New Roman"/>
          <w:b/>
          <w:bCs/>
          <w:strike/>
          <w:sz w:val="24"/>
          <w:szCs w:val="24"/>
        </w:rPr>
        <w:t>Exceptions:</w:t>
      </w:r>
    </w:p>
    <w:p w:rsidR="000D1288" w:rsidRPr="000D1288" w:rsidRDefault="000D1288" w:rsidP="000D1288">
      <w:pPr>
        <w:pStyle w:val="ListParagraph"/>
        <w:numPr>
          <w:ilvl w:val="0"/>
          <w:numId w:val="27"/>
        </w:numPr>
        <w:autoSpaceDE w:val="0"/>
        <w:autoSpaceDN w:val="0"/>
        <w:adjustRightInd w:val="0"/>
        <w:spacing w:after="0" w:line="240" w:lineRule="auto"/>
        <w:ind w:left="1080"/>
        <w:rPr>
          <w:rFonts w:ascii="Times New Roman" w:hAnsi="Times New Roman" w:cs="Times New Roman"/>
          <w:strike/>
          <w:sz w:val="24"/>
          <w:szCs w:val="24"/>
        </w:rPr>
      </w:pPr>
      <w:r w:rsidRPr="000D1288">
        <w:rPr>
          <w:rFonts w:ascii="Times New Roman" w:hAnsi="Times New Roman" w:cs="Times New Roman"/>
          <w:strike/>
          <w:sz w:val="24"/>
          <w:szCs w:val="24"/>
        </w:rPr>
        <w:t xml:space="preserve">Work involving the exterior surfaces of </w:t>
      </w:r>
      <w:r w:rsidRPr="000D1288">
        <w:rPr>
          <w:rFonts w:ascii="Times New Roman" w:hAnsi="Times New Roman" w:cs="Times New Roman"/>
          <w:i/>
          <w:iCs/>
          <w:strike/>
          <w:sz w:val="24"/>
          <w:szCs w:val="24"/>
        </w:rPr>
        <w:t>dwellings</w:t>
      </w:r>
      <w:r w:rsidRPr="000D1288">
        <w:rPr>
          <w:rFonts w:ascii="Times New Roman" w:hAnsi="Times New Roman" w:cs="Times New Roman"/>
          <w:strike/>
          <w:sz w:val="24"/>
          <w:szCs w:val="24"/>
        </w:rPr>
        <w:t xml:space="preserve">, such as the replacement of roofing or siding, the </w:t>
      </w:r>
      <w:r w:rsidRPr="000D1288">
        <w:rPr>
          <w:rFonts w:ascii="Times New Roman" w:hAnsi="Times New Roman" w:cs="Times New Roman"/>
          <w:i/>
          <w:iCs/>
          <w:strike/>
          <w:sz w:val="24"/>
          <w:szCs w:val="24"/>
        </w:rPr>
        <w:t xml:space="preserve">addition </w:t>
      </w:r>
      <w:r w:rsidRPr="000D1288">
        <w:rPr>
          <w:rFonts w:ascii="Times New Roman" w:hAnsi="Times New Roman" w:cs="Times New Roman"/>
          <w:strike/>
          <w:sz w:val="24"/>
          <w:szCs w:val="24"/>
        </w:rPr>
        <w:t>or replacement of windows or doors, or the addition of a porch or deck, are exempt from the requirements of this section.</w:t>
      </w:r>
    </w:p>
    <w:p w:rsidR="000D1288" w:rsidRPr="000D1288" w:rsidRDefault="000D1288" w:rsidP="000D1288">
      <w:pPr>
        <w:pStyle w:val="ListParagraph"/>
        <w:numPr>
          <w:ilvl w:val="0"/>
          <w:numId w:val="27"/>
        </w:numPr>
        <w:autoSpaceDE w:val="0"/>
        <w:autoSpaceDN w:val="0"/>
        <w:adjustRightInd w:val="0"/>
        <w:spacing w:after="0" w:line="240" w:lineRule="auto"/>
        <w:ind w:left="1080"/>
        <w:rPr>
          <w:rFonts w:ascii="Times New Roman" w:hAnsi="Times New Roman" w:cs="Times New Roman"/>
          <w:strike/>
          <w:sz w:val="24"/>
          <w:szCs w:val="24"/>
        </w:rPr>
      </w:pPr>
      <w:r w:rsidRPr="000D1288">
        <w:rPr>
          <w:rFonts w:ascii="Times New Roman" w:hAnsi="Times New Roman" w:cs="Times New Roman"/>
          <w:strike/>
          <w:sz w:val="24"/>
          <w:szCs w:val="24"/>
        </w:rPr>
        <w:t>Installation, alteration or repairs of plumbing or mechanical systems are exempt from the requirements of this section.</w:t>
      </w:r>
    </w:p>
    <w:p w:rsidR="00DE3949" w:rsidRPr="009B3433" w:rsidRDefault="00DE3949" w:rsidP="009B0BC5">
      <w:pPr>
        <w:autoSpaceDE w:val="0"/>
        <w:autoSpaceDN w:val="0"/>
        <w:adjustRightInd w:val="0"/>
        <w:spacing w:after="0" w:line="240" w:lineRule="auto"/>
        <w:rPr>
          <w:rFonts w:ascii="Times New Roman" w:hAnsi="Times New Roman" w:cs="Times New Roman"/>
          <w:sz w:val="24"/>
          <w:szCs w:val="24"/>
        </w:rPr>
      </w:pPr>
    </w:p>
    <w:p w:rsidR="00587FC1" w:rsidRDefault="00587FC1"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R314.3 Location. </w:t>
      </w:r>
      <w:r w:rsidRPr="009B3433">
        <w:rPr>
          <w:rFonts w:ascii="Times New Roman" w:hAnsi="Times New Roman" w:cs="Times New Roman"/>
          <w:sz w:val="24"/>
          <w:szCs w:val="24"/>
        </w:rPr>
        <w:t>Smoke alarms shall be installed in the following locations:</w:t>
      </w:r>
    </w:p>
    <w:p w:rsidR="00C256CC" w:rsidRPr="00C256CC" w:rsidRDefault="00587FC1" w:rsidP="00C256CC">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C256CC">
        <w:rPr>
          <w:rFonts w:ascii="Times New Roman" w:hAnsi="Times New Roman" w:cs="Times New Roman"/>
          <w:sz w:val="24"/>
          <w:szCs w:val="24"/>
        </w:rPr>
        <w:t>In each sleeping room.</w:t>
      </w:r>
    </w:p>
    <w:p w:rsidR="00587FC1" w:rsidRPr="00C256CC" w:rsidRDefault="00587FC1" w:rsidP="00C256CC">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C256CC">
        <w:rPr>
          <w:rFonts w:ascii="Times New Roman" w:hAnsi="Times New Roman" w:cs="Times New Roman"/>
          <w:sz w:val="24"/>
          <w:szCs w:val="24"/>
        </w:rPr>
        <w:t>Outside each separate sleeping area in the immediate vicinity of the bedrooms.</w:t>
      </w:r>
    </w:p>
    <w:p w:rsidR="00587FC1" w:rsidRPr="00C256CC" w:rsidRDefault="00587FC1" w:rsidP="00C256CC">
      <w:pPr>
        <w:pStyle w:val="ListParagraph"/>
        <w:numPr>
          <w:ilvl w:val="0"/>
          <w:numId w:val="23"/>
        </w:numPr>
        <w:autoSpaceDE w:val="0"/>
        <w:autoSpaceDN w:val="0"/>
        <w:adjustRightInd w:val="0"/>
        <w:spacing w:after="0" w:line="240" w:lineRule="auto"/>
        <w:rPr>
          <w:rFonts w:ascii="Times New Roman" w:hAnsi="Times New Roman" w:cs="Times New Roman"/>
          <w:sz w:val="24"/>
          <w:szCs w:val="24"/>
        </w:rPr>
      </w:pPr>
      <w:r w:rsidRPr="00C256CC">
        <w:rPr>
          <w:rFonts w:ascii="Times New Roman" w:hAnsi="Times New Roman" w:cs="Times New Roman"/>
          <w:sz w:val="24"/>
          <w:szCs w:val="24"/>
        </w:rPr>
        <w:t xml:space="preserve">On each additional </w:t>
      </w:r>
      <w:r w:rsidRPr="00C256CC">
        <w:rPr>
          <w:rFonts w:ascii="Times New Roman" w:hAnsi="Times New Roman" w:cs="Times New Roman"/>
          <w:i/>
          <w:iCs/>
          <w:sz w:val="24"/>
          <w:szCs w:val="24"/>
        </w:rPr>
        <w:t xml:space="preserve">story </w:t>
      </w:r>
      <w:r w:rsidRPr="00C256CC">
        <w:rPr>
          <w:rFonts w:ascii="Times New Roman" w:hAnsi="Times New Roman" w:cs="Times New Roman"/>
          <w:sz w:val="24"/>
          <w:szCs w:val="24"/>
        </w:rPr>
        <w:t xml:space="preserve">of the </w:t>
      </w:r>
      <w:r w:rsidRPr="00C256CC">
        <w:rPr>
          <w:rFonts w:ascii="Times New Roman" w:hAnsi="Times New Roman" w:cs="Times New Roman"/>
          <w:i/>
          <w:iCs/>
          <w:sz w:val="24"/>
          <w:szCs w:val="24"/>
        </w:rPr>
        <w:t>dwelling</w:t>
      </w:r>
      <w:r w:rsidRPr="00C256CC">
        <w:rPr>
          <w:rFonts w:ascii="Times New Roman" w:hAnsi="Times New Roman" w:cs="Times New Roman"/>
          <w:sz w:val="24"/>
          <w:szCs w:val="24"/>
        </w:rPr>
        <w:t xml:space="preserve">, including </w:t>
      </w:r>
      <w:r w:rsidRPr="00C256CC">
        <w:rPr>
          <w:rFonts w:ascii="Times New Roman" w:hAnsi="Times New Roman" w:cs="Times New Roman"/>
          <w:i/>
          <w:iCs/>
          <w:sz w:val="24"/>
          <w:szCs w:val="24"/>
        </w:rPr>
        <w:t xml:space="preserve">basements </w:t>
      </w:r>
      <w:r w:rsidRPr="00C256CC">
        <w:rPr>
          <w:rFonts w:ascii="Times New Roman" w:hAnsi="Times New Roman" w:cs="Times New Roman"/>
          <w:sz w:val="24"/>
          <w:szCs w:val="24"/>
        </w:rPr>
        <w:t xml:space="preserve">and </w:t>
      </w:r>
      <w:r w:rsidRPr="00C256CC">
        <w:rPr>
          <w:rFonts w:ascii="Times New Roman" w:hAnsi="Times New Roman" w:cs="Times New Roman"/>
          <w:i/>
          <w:iCs/>
          <w:sz w:val="24"/>
          <w:szCs w:val="24"/>
        </w:rPr>
        <w:t xml:space="preserve">habitable attics </w:t>
      </w:r>
      <w:r w:rsidRPr="00C256CC">
        <w:rPr>
          <w:rFonts w:ascii="Times New Roman" w:hAnsi="Times New Roman" w:cs="Times New Roman"/>
          <w:sz w:val="24"/>
          <w:szCs w:val="24"/>
        </w:rPr>
        <w:t>and not including crawl</w:t>
      </w:r>
      <w:r w:rsidR="00BE220F" w:rsidRPr="00C256CC">
        <w:rPr>
          <w:rFonts w:ascii="Times New Roman" w:hAnsi="Times New Roman" w:cs="Times New Roman"/>
          <w:sz w:val="24"/>
          <w:szCs w:val="24"/>
        </w:rPr>
        <w:t xml:space="preserve"> </w:t>
      </w:r>
      <w:r w:rsidRPr="00C256CC">
        <w:rPr>
          <w:rFonts w:ascii="Times New Roman" w:hAnsi="Times New Roman" w:cs="Times New Roman"/>
          <w:sz w:val="24"/>
          <w:szCs w:val="24"/>
        </w:rPr>
        <w:t xml:space="preserve">spaces and uninhabitable </w:t>
      </w:r>
      <w:r w:rsidRPr="00C256CC">
        <w:rPr>
          <w:rFonts w:ascii="Times New Roman" w:hAnsi="Times New Roman" w:cs="Times New Roman"/>
          <w:i/>
          <w:iCs/>
          <w:sz w:val="24"/>
          <w:szCs w:val="24"/>
        </w:rPr>
        <w:t>attics</w:t>
      </w:r>
      <w:r w:rsidRPr="00C256CC">
        <w:rPr>
          <w:rFonts w:ascii="Times New Roman" w:hAnsi="Times New Roman" w:cs="Times New Roman"/>
          <w:sz w:val="24"/>
          <w:szCs w:val="24"/>
        </w:rPr>
        <w:t xml:space="preserve">. In </w:t>
      </w:r>
      <w:r w:rsidRPr="00C256CC">
        <w:rPr>
          <w:rFonts w:ascii="Times New Roman" w:hAnsi="Times New Roman" w:cs="Times New Roman"/>
          <w:i/>
          <w:iCs/>
          <w:sz w:val="24"/>
          <w:szCs w:val="24"/>
        </w:rPr>
        <w:t xml:space="preserve">dwellings </w:t>
      </w:r>
      <w:r w:rsidRPr="00C256CC">
        <w:rPr>
          <w:rFonts w:ascii="Times New Roman" w:hAnsi="Times New Roman" w:cs="Times New Roman"/>
          <w:sz w:val="24"/>
          <w:szCs w:val="24"/>
        </w:rPr>
        <w:t xml:space="preserve">or </w:t>
      </w:r>
      <w:r w:rsidRPr="00C256CC">
        <w:rPr>
          <w:rFonts w:ascii="Times New Roman" w:hAnsi="Times New Roman" w:cs="Times New Roman"/>
          <w:i/>
          <w:iCs/>
          <w:sz w:val="24"/>
          <w:szCs w:val="24"/>
        </w:rPr>
        <w:t xml:space="preserve">dwelling units </w:t>
      </w:r>
      <w:r w:rsidRPr="00C256CC">
        <w:rPr>
          <w:rFonts w:ascii="Times New Roman" w:hAnsi="Times New Roman" w:cs="Times New Roman"/>
          <w:sz w:val="24"/>
          <w:szCs w:val="24"/>
        </w:rPr>
        <w:t>with split levels and without an intervening</w:t>
      </w:r>
      <w:r w:rsidR="00BE220F" w:rsidRPr="00C256CC">
        <w:rPr>
          <w:rFonts w:ascii="Times New Roman" w:hAnsi="Times New Roman" w:cs="Times New Roman"/>
          <w:sz w:val="24"/>
          <w:szCs w:val="24"/>
        </w:rPr>
        <w:t xml:space="preserve"> </w:t>
      </w:r>
      <w:r w:rsidRPr="00C256CC">
        <w:rPr>
          <w:rFonts w:ascii="Times New Roman" w:hAnsi="Times New Roman" w:cs="Times New Roman"/>
          <w:sz w:val="24"/>
          <w:szCs w:val="24"/>
        </w:rPr>
        <w:t>door between the adjacent levels, a smoke alarm installed on the upper level shall suffice for the adjacent</w:t>
      </w:r>
      <w:r w:rsidR="00BE220F" w:rsidRPr="00C256CC">
        <w:rPr>
          <w:rFonts w:ascii="Times New Roman" w:hAnsi="Times New Roman" w:cs="Times New Roman"/>
          <w:sz w:val="24"/>
          <w:szCs w:val="24"/>
        </w:rPr>
        <w:t xml:space="preserve"> </w:t>
      </w:r>
      <w:r w:rsidRPr="00C256CC">
        <w:rPr>
          <w:rFonts w:ascii="Times New Roman" w:hAnsi="Times New Roman" w:cs="Times New Roman"/>
          <w:sz w:val="24"/>
          <w:szCs w:val="24"/>
        </w:rPr>
        <w:t xml:space="preserve">lower level provided that the lower level is less than one full </w:t>
      </w:r>
      <w:r w:rsidRPr="00C256CC">
        <w:rPr>
          <w:rFonts w:ascii="Times New Roman" w:hAnsi="Times New Roman" w:cs="Times New Roman"/>
          <w:i/>
          <w:iCs/>
          <w:sz w:val="24"/>
          <w:szCs w:val="24"/>
        </w:rPr>
        <w:t xml:space="preserve">story </w:t>
      </w:r>
      <w:r w:rsidRPr="00C256CC">
        <w:rPr>
          <w:rFonts w:ascii="Times New Roman" w:hAnsi="Times New Roman" w:cs="Times New Roman"/>
          <w:sz w:val="24"/>
          <w:szCs w:val="24"/>
        </w:rPr>
        <w:t>below the upper level.</w:t>
      </w:r>
    </w:p>
    <w:p w:rsidR="007B1283" w:rsidRPr="007B1283" w:rsidRDefault="00587FC1" w:rsidP="00C256CC">
      <w:pPr>
        <w:pStyle w:val="ListParagraph"/>
        <w:numPr>
          <w:ilvl w:val="0"/>
          <w:numId w:val="23"/>
        </w:numPr>
        <w:autoSpaceDE w:val="0"/>
        <w:autoSpaceDN w:val="0"/>
        <w:adjustRightInd w:val="0"/>
        <w:spacing w:after="0" w:line="240" w:lineRule="auto"/>
        <w:rPr>
          <w:rFonts w:ascii="Times New Roman" w:hAnsi="Times New Roman" w:cs="Times New Roman"/>
          <w:color w:val="FF0000"/>
          <w:sz w:val="24"/>
          <w:szCs w:val="24"/>
        </w:rPr>
      </w:pPr>
      <w:r w:rsidRPr="007B1283">
        <w:rPr>
          <w:rFonts w:ascii="Times New Roman" w:hAnsi="Times New Roman" w:cs="Times New Roman"/>
          <w:sz w:val="24"/>
          <w:szCs w:val="24"/>
        </w:rPr>
        <w:t>Smoke alarms shall be installed not less than 3 feet (914 mm) horizontally from the door or opening of a</w:t>
      </w:r>
      <w:r w:rsidR="00BE220F" w:rsidRPr="007B1283">
        <w:rPr>
          <w:rFonts w:ascii="Times New Roman" w:hAnsi="Times New Roman" w:cs="Times New Roman"/>
          <w:sz w:val="24"/>
          <w:szCs w:val="24"/>
        </w:rPr>
        <w:t xml:space="preserve"> </w:t>
      </w:r>
      <w:r w:rsidRPr="007B1283">
        <w:rPr>
          <w:rFonts w:ascii="Times New Roman" w:hAnsi="Times New Roman" w:cs="Times New Roman"/>
          <w:sz w:val="24"/>
          <w:szCs w:val="24"/>
        </w:rPr>
        <w:t>bathroom that contains a bathtub or shower unless this would prevent placement of a smoke alarm required by</w:t>
      </w:r>
      <w:r w:rsidR="00BE220F" w:rsidRPr="007B1283">
        <w:rPr>
          <w:rFonts w:ascii="Times New Roman" w:hAnsi="Times New Roman" w:cs="Times New Roman"/>
          <w:sz w:val="24"/>
          <w:szCs w:val="24"/>
        </w:rPr>
        <w:t xml:space="preserve"> </w:t>
      </w:r>
      <w:r w:rsidRPr="007B1283">
        <w:rPr>
          <w:rFonts w:ascii="Times New Roman" w:hAnsi="Times New Roman" w:cs="Times New Roman"/>
          <w:sz w:val="24"/>
          <w:szCs w:val="24"/>
        </w:rPr>
        <w:t>Section R314.3.</w:t>
      </w:r>
    </w:p>
    <w:p w:rsidR="00FC0125" w:rsidRDefault="00FC0125" w:rsidP="00C256CC">
      <w:pPr>
        <w:pStyle w:val="ListParagraph"/>
        <w:numPr>
          <w:ilvl w:val="0"/>
          <w:numId w:val="23"/>
        </w:numPr>
        <w:autoSpaceDE w:val="0"/>
        <w:autoSpaceDN w:val="0"/>
        <w:adjustRightInd w:val="0"/>
        <w:spacing w:after="0" w:line="240" w:lineRule="auto"/>
        <w:rPr>
          <w:rFonts w:ascii="Times New Roman" w:hAnsi="Times New Roman" w:cs="Times New Roman"/>
          <w:color w:val="FF0000"/>
          <w:sz w:val="24"/>
          <w:szCs w:val="24"/>
        </w:rPr>
      </w:pPr>
      <w:r w:rsidRPr="00C256CC">
        <w:rPr>
          <w:rFonts w:ascii="Times New Roman" w:hAnsi="Times New Roman" w:cs="Times New Roman"/>
          <w:color w:val="FF0000"/>
          <w:sz w:val="24"/>
          <w:szCs w:val="24"/>
        </w:rPr>
        <w:t xml:space="preserve">For </w:t>
      </w:r>
      <w:r w:rsidRPr="0032259A">
        <w:rPr>
          <w:rFonts w:ascii="Times New Roman" w:hAnsi="Times New Roman" w:cs="Times New Roman"/>
          <w:color w:val="FF0000"/>
          <w:sz w:val="24"/>
          <w:szCs w:val="24"/>
        </w:rPr>
        <w:t xml:space="preserve">each </w:t>
      </w:r>
      <w:r w:rsidR="008916B2" w:rsidRPr="0032259A">
        <w:rPr>
          <w:rFonts w:ascii="Times New Roman" w:hAnsi="Times New Roman" w:cs="Times New Roman"/>
          <w:color w:val="FF0000"/>
          <w:sz w:val="24"/>
          <w:szCs w:val="24"/>
        </w:rPr>
        <w:t xml:space="preserve">1000 </w:t>
      </w:r>
      <w:r w:rsidRPr="0032259A">
        <w:rPr>
          <w:rFonts w:ascii="Times New Roman" w:hAnsi="Times New Roman" w:cs="Times New Roman"/>
          <w:color w:val="FF0000"/>
          <w:sz w:val="24"/>
          <w:szCs w:val="24"/>
        </w:rPr>
        <w:t>square feet of area or part thereof.</w:t>
      </w:r>
    </w:p>
    <w:p w:rsidR="00B03F68" w:rsidRDefault="00B03F68" w:rsidP="004929F0">
      <w:pPr>
        <w:autoSpaceDE w:val="0"/>
        <w:autoSpaceDN w:val="0"/>
        <w:adjustRightInd w:val="0"/>
        <w:spacing w:after="0" w:line="240" w:lineRule="auto"/>
        <w:ind w:left="720"/>
        <w:rPr>
          <w:rFonts w:ascii="Times New Roman" w:hAnsi="Times New Roman" w:cs="Times New Roman"/>
          <w:sz w:val="24"/>
          <w:szCs w:val="24"/>
        </w:rPr>
      </w:pPr>
    </w:p>
    <w:p w:rsidR="00B03F68" w:rsidRPr="00C121C9" w:rsidRDefault="00B03F68" w:rsidP="00B03F68">
      <w:pPr>
        <w:autoSpaceDE w:val="0"/>
        <w:autoSpaceDN w:val="0"/>
        <w:adjustRightInd w:val="0"/>
        <w:spacing w:after="0" w:line="240" w:lineRule="auto"/>
        <w:rPr>
          <w:rFonts w:ascii="Times New Roman" w:hAnsi="Times New Roman" w:cs="Times New Roman"/>
          <w:strike/>
          <w:sz w:val="24"/>
          <w:szCs w:val="24"/>
        </w:rPr>
      </w:pPr>
      <w:r w:rsidRPr="00B03F68">
        <w:rPr>
          <w:rFonts w:ascii="Times New Roman" w:hAnsi="Times New Roman" w:cs="Times New Roman"/>
          <w:b/>
          <w:bCs/>
          <w:sz w:val="24"/>
          <w:szCs w:val="24"/>
        </w:rPr>
        <w:t>R314.3.1 Installation near cooking appliances.</w:t>
      </w:r>
      <w:r w:rsidR="00C121C9">
        <w:rPr>
          <w:rFonts w:ascii="Times New Roman" w:hAnsi="Times New Roman" w:cs="Times New Roman"/>
          <w:b/>
          <w:bCs/>
          <w:color w:val="FF0000"/>
          <w:sz w:val="24"/>
          <w:szCs w:val="24"/>
        </w:rPr>
        <w:t xml:space="preserve"> Reserved.</w:t>
      </w:r>
      <w:r w:rsidRPr="00B03F68">
        <w:rPr>
          <w:rFonts w:ascii="Times New Roman" w:hAnsi="Times New Roman" w:cs="Times New Roman"/>
          <w:b/>
          <w:bCs/>
          <w:sz w:val="24"/>
          <w:szCs w:val="24"/>
        </w:rPr>
        <w:t xml:space="preserve"> </w:t>
      </w:r>
      <w:r w:rsidRPr="00C121C9">
        <w:rPr>
          <w:rFonts w:ascii="Times New Roman" w:hAnsi="Times New Roman" w:cs="Times New Roman"/>
          <w:strike/>
          <w:sz w:val="24"/>
          <w:szCs w:val="24"/>
        </w:rPr>
        <w:t>Smoke alarms shall not be installed in the following locations unless this would prevent placement of a smoke alarm in a location required by Section R314.3.</w:t>
      </w:r>
    </w:p>
    <w:p w:rsidR="00B03F68" w:rsidRPr="00B03F68" w:rsidRDefault="00B03F68" w:rsidP="00B03F68">
      <w:pPr>
        <w:pStyle w:val="ListParagraph"/>
        <w:numPr>
          <w:ilvl w:val="0"/>
          <w:numId w:val="24"/>
        </w:numPr>
        <w:autoSpaceDE w:val="0"/>
        <w:autoSpaceDN w:val="0"/>
        <w:adjustRightInd w:val="0"/>
        <w:spacing w:after="0" w:line="240" w:lineRule="auto"/>
        <w:rPr>
          <w:rFonts w:ascii="Times New Roman" w:hAnsi="Times New Roman" w:cs="Times New Roman"/>
          <w:strike/>
          <w:sz w:val="24"/>
          <w:szCs w:val="24"/>
        </w:rPr>
      </w:pPr>
      <w:r w:rsidRPr="00B03F68">
        <w:rPr>
          <w:rFonts w:ascii="Times New Roman" w:hAnsi="Times New Roman" w:cs="Times New Roman"/>
          <w:strike/>
          <w:sz w:val="24"/>
          <w:szCs w:val="24"/>
        </w:rPr>
        <w:t xml:space="preserve">Ionization smoke alarms shall not be installed less than 20 feet (6096 mm) horizontally from a permanently installed cooking </w:t>
      </w:r>
      <w:r w:rsidRPr="00B03F68">
        <w:rPr>
          <w:rFonts w:ascii="Times New Roman" w:hAnsi="Times New Roman" w:cs="Times New Roman"/>
          <w:i/>
          <w:iCs/>
          <w:strike/>
          <w:sz w:val="24"/>
          <w:szCs w:val="24"/>
        </w:rPr>
        <w:t>appliance</w:t>
      </w:r>
      <w:r w:rsidRPr="00B03F68">
        <w:rPr>
          <w:rFonts w:ascii="Times New Roman" w:hAnsi="Times New Roman" w:cs="Times New Roman"/>
          <w:strike/>
          <w:sz w:val="24"/>
          <w:szCs w:val="24"/>
        </w:rPr>
        <w:t>.</w:t>
      </w:r>
    </w:p>
    <w:p w:rsidR="00B03F68" w:rsidRDefault="00B03F68" w:rsidP="00B03F68">
      <w:pPr>
        <w:pStyle w:val="ListParagraph"/>
        <w:numPr>
          <w:ilvl w:val="0"/>
          <w:numId w:val="24"/>
        </w:numPr>
        <w:autoSpaceDE w:val="0"/>
        <w:autoSpaceDN w:val="0"/>
        <w:adjustRightInd w:val="0"/>
        <w:spacing w:after="0" w:line="240" w:lineRule="auto"/>
        <w:rPr>
          <w:rFonts w:ascii="Times New Roman" w:hAnsi="Times New Roman" w:cs="Times New Roman"/>
          <w:strike/>
          <w:sz w:val="24"/>
          <w:szCs w:val="24"/>
        </w:rPr>
      </w:pPr>
      <w:r w:rsidRPr="00B03F68">
        <w:rPr>
          <w:rFonts w:ascii="Times New Roman" w:hAnsi="Times New Roman" w:cs="Times New Roman"/>
          <w:strike/>
          <w:sz w:val="24"/>
          <w:szCs w:val="24"/>
        </w:rPr>
        <w:t xml:space="preserve">Ionization smoke alarms with an alarm-silencing switch shall not be installed less than 10 feet (3048 mm) horizontally from a permanently installed cooking </w:t>
      </w:r>
      <w:r w:rsidRPr="00B03F68">
        <w:rPr>
          <w:rFonts w:ascii="Times New Roman" w:hAnsi="Times New Roman" w:cs="Times New Roman"/>
          <w:i/>
          <w:iCs/>
          <w:strike/>
          <w:sz w:val="24"/>
          <w:szCs w:val="24"/>
        </w:rPr>
        <w:t>appliance</w:t>
      </w:r>
      <w:r w:rsidRPr="00B03F68">
        <w:rPr>
          <w:rFonts w:ascii="Times New Roman" w:hAnsi="Times New Roman" w:cs="Times New Roman"/>
          <w:strike/>
          <w:sz w:val="24"/>
          <w:szCs w:val="24"/>
        </w:rPr>
        <w:t>.</w:t>
      </w:r>
    </w:p>
    <w:p w:rsidR="00B03F68" w:rsidRPr="00B03F68" w:rsidRDefault="00B03F68" w:rsidP="00B03F68">
      <w:pPr>
        <w:pStyle w:val="ListParagraph"/>
        <w:autoSpaceDE w:val="0"/>
        <w:autoSpaceDN w:val="0"/>
        <w:adjustRightInd w:val="0"/>
        <w:spacing w:after="0" w:line="240" w:lineRule="auto"/>
        <w:ind w:left="1080"/>
        <w:rPr>
          <w:rFonts w:ascii="Times New Roman" w:hAnsi="Times New Roman" w:cs="Times New Roman"/>
          <w:strike/>
          <w:sz w:val="24"/>
          <w:szCs w:val="24"/>
        </w:rPr>
      </w:pPr>
    </w:p>
    <w:p w:rsidR="00B03F68" w:rsidRPr="00CB0D91" w:rsidRDefault="00B03F68" w:rsidP="00A2578E">
      <w:pPr>
        <w:autoSpaceDE w:val="0"/>
        <w:autoSpaceDN w:val="0"/>
        <w:adjustRightInd w:val="0"/>
        <w:spacing w:after="0" w:line="240" w:lineRule="auto"/>
        <w:ind w:left="720"/>
        <w:rPr>
          <w:rFonts w:ascii="Times New Roman" w:hAnsi="Times New Roman" w:cs="Times New Roman"/>
          <w:strike/>
          <w:sz w:val="24"/>
          <w:szCs w:val="24"/>
        </w:rPr>
      </w:pPr>
      <w:r w:rsidRPr="00C121C9">
        <w:rPr>
          <w:rFonts w:ascii="Times New Roman" w:hAnsi="Times New Roman" w:cs="Times New Roman"/>
          <w:b/>
          <w:strike/>
          <w:sz w:val="24"/>
          <w:szCs w:val="24"/>
        </w:rPr>
        <w:t xml:space="preserve">3. </w:t>
      </w:r>
      <w:r w:rsidR="00C121C9">
        <w:rPr>
          <w:rFonts w:ascii="Times New Roman" w:hAnsi="Times New Roman" w:cs="Times New Roman"/>
          <w:b/>
          <w:strike/>
          <w:sz w:val="24"/>
          <w:szCs w:val="24"/>
        </w:rPr>
        <w:t xml:space="preserve">  </w:t>
      </w:r>
      <w:r w:rsidRPr="00C121C9">
        <w:rPr>
          <w:rFonts w:ascii="Times New Roman" w:hAnsi="Times New Roman" w:cs="Times New Roman"/>
          <w:strike/>
          <w:sz w:val="24"/>
          <w:szCs w:val="24"/>
        </w:rPr>
        <w:t xml:space="preserve">Photoelectric smoke alarms shall not be installed less than 6 feet (1828 mm) horizontally from a permanently installed cooking </w:t>
      </w:r>
      <w:r w:rsidRPr="00C121C9">
        <w:rPr>
          <w:rFonts w:ascii="Times New Roman" w:hAnsi="Times New Roman" w:cs="Times New Roman"/>
          <w:i/>
          <w:iCs/>
          <w:strike/>
          <w:sz w:val="24"/>
          <w:szCs w:val="24"/>
        </w:rPr>
        <w:t>appliance</w:t>
      </w:r>
      <w:r w:rsidRPr="00C121C9">
        <w:rPr>
          <w:rFonts w:ascii="Times New Roman" w:hAnsi="Times New Roman" w:cs="Times New Roman"/>
          <w:strike/>
          <w:sz w:val="24"/>
          <w:szCs w:val="24"/>
        </w:rPr>
        <w:t>.</w:t>
      </w:r>
    </w:p>
    <w:p w:rsidR="00EC72A5" w:rsidRDefault="00EC72A5" w:rsidP="00D03F19">
      <w:pPr>
        <w:autoSpaceDE w:val="0"/>
        <w:autoSpaceDN w:val="0"/>
        <w:adjustRightInd w:val="0"/>
        <w:spacing w:after="0" w:line="240" w:lineRule="auto"/>
        <w:rPr>
          <w:rFonts w:ascii="Times New Roman" w:hAnsi="Times New Roman" w:cs="Times New Roman"/>
          <w:sz w:val="24"/>
          <w:szCs w:val="24"/>
        </w:rPr>
      </w:pPr>
    </w:p>
    <w:p w:rsidR="00EC72A5" w:rsidRPr="00BA15FE" w:rsidRDefault="00EC72A5" w:rsidP="00EC72A5">
      <w:pPr>
        <w:autoSpaceDE w:val="0"/>
        <w:autoSpaceDN w:val="0"/>
        <w:adjustRightInd w:val="0"/>
        <w:spacing w:after="0" w:line="240" w:lineRule="auto"/>
        <w:rPr>
          <w:rFonts w:ascii="Times New Roman" w:hAnsi="Times New Roman" w:cs="Times New Roman"/>
          <w:sz w:val="24"/>
          <w:szCs w:val="24"/>
        </w:rPr>
      </w:pPr>
      <w:r w:rsidRPr="00BA15FE">
        <w:rPr>
          <w:rFonts w:ascii="Times New Roman" w:hAnsi="Times New Roman" w:cs="Times New Roman"/>
          <w:b/>
          <w:bCs/>
          <w:sz w:val="24"/>
          <w:szCs w:val="24"/>
        </w:rPr>
        <w:t xml:space="preserve">R314.4 Interconnection. </w:t>
      </w:r>
      <w:r w:rsidRPr="00BA15FE">
        <w:rPr>
          <w:rFonts w:ascii="Times New Roman" w:hAnsi="Times New Roman" w:cs="Times New Roman"/>
          <w:sz w:val="24"/>
          <w:szCs w:val="24"/>
        </w:rPr>
        <w:t>Where more than one smoke alarm</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is required to be installed within an individual dwelling unit</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in accordance with Section R314.3, the alarm devices shall be</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interconnected in such a manner that the actuation of one</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 xml:space="preserve">alarm will activate all of the alarms in the individual </w:t>
      </w:r>
      <w:r w:rsidRPr="00BA15FE">
        <w:rPr>
          <w:rFonts w:ascii="Times New Roman" w:hAnsi="Times New Roman" w:cs="Times New Roman"/>
          <w:i/>
          <w:iCs/>
          <w:sz w:val="24"/>
          <w:szCs w:val="24"/>
        </w:rPr>
        <w:t>dwelling</w:t>
      </w:r>
      <w:r w:rsidR="00BA15FE">
        <w:rPr>
          <w:rFonts w:ascii="Times New Roman" w:hAnsi="Times New Roman" w:cs="Times New Roman"/>
          <w:i/>
          <w:iCs/>
          <w:sz w:val="24"/>
          <w:szCs w:val="24"/>
        </w:rPr>
        <w:t xml:space="preserve"> </w:t>
      </w:r>
      <w:r w:rsidRPr="00BA15FE">
        <w:rPr>
          <w:rFonts w:ascii="Times New Roman" w:hAnsi="Times New Roman" w:cs="Times New Roman"/>
          <w:i/>
          <w:iCs/>
          <w:sz w:val="24"/>
          <w:szCs w:val="24"/>
        </w:rPr>
        <w:t>unit</w:t>
      </w:r>
      <w:r w:rsidRPr="00BA15FE">
        <w:rPr>
          <w:rFonts w:ascii="Times New Roman" w:hAnsi="Times New Roman" w:cs="Times New Roman"/>
          <w:sz w:val="24"/>
          <w:szCs w:val="24"/>
        </w:rPr>
        <w:t>. Physical interconnection of smoke alarms shall not be</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required where listed wireless alarms are installed and all</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alarms sound upon activation of one alarm.</w:t>
      </w:r>
    </w:p>
    <w:p w:rsidR="00EC72A5" w:rsidRPr="00BA15FE" w:rsidRDefault="00EC72A5" w:rsidP="00EC72A5">
      <w:pPr>
        <w:autoSpaceDE w:val="0"/>
        <w:autoSpaceDN w:val="0"/>
        <w:adjustRightInd w:val="0"/>
        <w:spacing w:after="0" w:line="240" w:lineRule="auto"/>
        <w:ind w:left="720"/>
        <w:rPr>
          <w:rFonts w:ascii="Times New Roman" w:hAnsi="Times New Roman" w:cs="Times New Roman"/>
          <w:color w:val="FF0000"/>
          <w:sz w:val="24"/>
          <w:szCs w:val="24"/>
        </w:rPr>
      </w:pPr>
      <w:r w:rsidRPr="00BA15FE">
        <w:rPr>
          <w:rFonts w:ascii="Times New Roman" w:hAnsi="Times New Roman" w:cs="Times New Roman"/>
          <w:b/>
          <w:bCs/>
          <w:sz w:val="24"/>
          <w:szCs w:val="24"/>
        </w:rPr>
        <w:t xml:space="preserve">Exception: </w:t>
      </w:r>
      <w:r w:rsidRPr="00BA15FE">
        <w:rPr>
          <w:rFonts w:ascii="Times New Roman" w:hAnsi="Times New Roman" w:cs="Times New Roman"/>
          <w:sz w:val="24"/>
          <w:szCs w:val="24"/>
        </w:rPr>
        <w:t>Interconnection of smoke alarms in existing</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 xml:space="preserve">areas shall not be required where </w:t>
      </w:r>
      <w:r w:rsidRPr="00BA15FE">
        <w:rPr>
          <w:rFonts w:ascii="Times New Roman" w:hAnsi="Times New Roman" w:cs="Times New Roman"/>
          <w:i/>
          <w:iCs/>
          <w:sz w:val="24"/>
          <w:szCs w:val="24"/>
        </w:rPr>
        <w:t xml:space="preserve">alterations </w:t>
      </w:r>
      <w:r w:rsidRPr="00BA15FE">
        <w:rPr>
          <w:rFonts w:ascii="Times New Roman" w:hAnsi="Times New Roman" w:cs="Times New Roman"/>
          <w:sz w:val="24"/>
          <w:szCs w:val="24"/>
        </w:rPr>
        <w:t>or repairs do</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not result in removal of interior wall or ceiling finishes</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 xml:space="preserve">exposing the structure, unless there is an </w:t>
      </w:r>
      <w:r w:rsidRPr="00BA15FE">
        <w:rPr>
          <w:rFonts w:ascii="Times New Roman" w:hAnsi="Times New Roman" w:cs="Times New Roman"/>
          <w:i/>
          <w:iCs/>
          <w:sz w:val="24"/>
          <w:szCs w:val="24"/>
        </w:rPr>
        <w:t>attic</w:t>
      </w:r>
      <w:r w:rsidRPr="00BA15FE">
        <w:rPr>
          <w:rFonts w:ascii="Times New Roman" w:hAnsi="Times New Roman" w:cs="Times New Roman"/>
          <w:sz w:val="24"/>
          <w:szCs w:val="24"/>
        </w:rPr>
        <w:t>, crawl space</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 xml:space="preserve">or </w:t>
      </w:r>
      <w:r w:rsidRPr="00BA15FE">
        <w:rPr>
          <w:rFonts w:ascii="Times New Roman" w:hAnsi="Times New Roman" w:cs="Times New Roman"/>
          <w:i/>
          <w:iCs/>
          <w:sz w:val="24"/>
          <w:szCs w:val="24"/>
        </w:rPr>
        <w:t xml:space="preserve">basement </w:t>
      </w:r>
      <w:r w:rsidRPr="00BA15FE">
        <w:rPr>
          <w:rFonts w:ascii="Times New Roman" w:hAnsi="Times New Roman" w:cs="Times New Roman"/>
          <w:sz w:val="24"/>
          <w:szCs w:val="24"/>
        </w:rPr>
        <w:t>available that could</w:t>
      </w:r>
      <w:r w:rsidR="00BA15FE">
        <w:rPr>
          <w:rFonts w:ascii="Times New Roman" w:hAnsi="Times New Roman" w:cs="Times New Roman"/>
          <w:sz w:val="24"/>
          <w:szCs w:val="24"/>
        </w:rPr>
        <w:t xml:space="preserve"> </w:t>
      </w:r>
      <w:r w:rsidRPr="0032259A">
        <w:rPr>
          <w:rFonts w:ascii="Times New Roman" w:hAnsi="Times New Roman" w:cs="Times New Roman"/>
          <w:sz w:val="24"/>
          <w:szCs w:val="24"/>
        </w:rPr>
        <w:t>provide access for interconnection</w:t>
      </w:r>
      <w:r w:rsidR="00BA15FE" w:rsidRPr="0032259A">
        <w:rPr>
          <w:rFonts w:ascii="Times New Roman" w:hAnsi="Times New Roman" w:cs="Times New Roman"/>
          <w:sz w:val="24"/>
          <w:szCs w:val="24"/>
        </w:rPr>
        <w:t xml:space="preserve"> </w:t>
      </w:r>
      <w:r w:rsidRPr="0032259A">
        <w:rPr>
          <w:rFonts w:ascii="Times New Roman" w:hAnsi="Times New Roman" w:cs="Times New Roman"/>
          <w:sz w:val="24"/>
          <w:szCs w:val="24"/>
        </w:rPr>
        <w:t>without the removal of interior finishes</w:t>
      </w:r>
      <w:r w:rsidR="00536616" w:rsidRPr="0032259A">
        <w:rPr>
          <w:rFonts w:ascii="Times New Roman" w:hAnsi="Times New Roman" w:cs="Times New Roman"/>
          <w:sz w:val="24"/>
          <w:szCs w:val="24"/>
        </w:rPr>
        <w:t xml:space="preserve">, </w:t>
      </w:r>
      <w:r w:rsidR="00536616" w:rsidRPr="0032259A">
        <w:rPr>
          <w:rFonts w:ascii="Times New Roman" w:hAnsi="Times New Roman" w:cs="Times New Roman"/>
          <w:color w:val="FF0000"/>
          <w:sz w:val="24"/>
          <w:szCs w:val="24"/>
        </w:rPr>
        <w:t>and</w:t>
      </w:r>
      <w:r w:rsidR="00536616" w:rsidRPr="0032259A">
        <w:rPr>
          <w:rFonts w:ascii="Times New Roman" w:hAnsi="Times New Roman" w:cs="Times New Roman"/>
          <w:sz w:val="24"/>
          <w:szCs w:val="24"/>
        </w:rPr>
        <w:t xml:space="preserve"> </w:t>
      </w:r>
      <w:r w:rsidRPr="0032259A">
        <w:rPr>
          <w:rFonts w:ascii="Times New Roman" w:hAnsi="Times New Roman" w:cs="Times New Roman"/>
          <w:color w:val="FF0000"/>
          <w:sz w:val="24"/>
          <w:szCs w:val="24"/>
        </w:rPr>
        <w:t xml:space="preserve">unless </w:t>
      </w:r>
      <w:r w:rsidR="008916B2" w:rsidRPr="0032259A">
        <w:rPr>
          <w:rFonts w:ascii="Times New Roman" w:hAnsi="Times New Roman" w:cs="Times New Roman"/>
          <w:color w:val="FF0000"/>
          <w:sz w:val="24"/>
          <w:szCs w:val="24"/>
        </w:rPr>
        <w:t xml:space="preserve">one or more </w:t>
      </w:r>
      <w:r w:rsidRPr="0032259A">
        <w:rPr>
          <w:rFonts w:ascii="Times New Roman" w:hAnsi="Times New Roman" w:cs="Times New Roman"/>
          <w:color w:val="FF0000"/>
          <w:sz w:val="24"/>
          <w:szCs w:val="24"/>
        </w:rPr>
        <w:t>bedrooms are being added</w:t>
      </w:r>
      <w:r w:rsidR="008916B2" w:rsidRPr="0032259A">
        <w:rPr>
          <w:rFonts w:ascii="Times New Roman" w:hAnsi="Times New Roman" w:cs="Times New Roman"/>
          <w:color w:val="FF0000"/>
          <w:sz w:val="24"/>
          <w:szCs w:val="24"/>
        </w:rPr>
        <w:t xml:space="preserve"> or created</w:t>
      </w:r>
      <w:r w:rsidRPr="0032259A">
        <w:rPr>
          <w:rFonts w:ascii="Times New Roman" w:hAnsi="Times New Roman" w:cs="Times New Roman"/>
          <w:color w:val="FF0000"/>
          <w:sz w:val="24"/>
          <w:szCs w:val="24"/>
        </w:rPr>
        <w:t>.</w:t>
      </w:r>
    </w:p>
    <w:p w:rsidR="00EC72A5" w:rsidRPr="00EC72A5" w:rsidRDefault="00EC72A5" w:rsidP="00EC72A5">
      <w:pPr>
        <w:autoSpaceDE w:val="0"/>
        <w:autoSpaceDN w:val="0"/>
        <w:adjustRightInd w:val="0"/>
        <w:spacing w:after="0" w:line="240" w:lineRule="auto"/>
        <w:ind w:left="720"/>
        <w:rPr>
          <w:rFonts w:ascii="Times New Roman" w:hAnsi="Times New Roman" w:cs="Times New Roman"/>
          <w:color w:val="FF0000"/>
          <w:sz w:val="24"/>
          <w:szCs w:val="24"/>
        </w:rPr>
      </w:pPr>
    </w:p>
    <w:p w:rsidR="00D03F19" w:rsidRPr="00FD30EE" w:rsidRDefault="00D03F19" w:rsidP="00D03F19">
      <w:pPr>
        <w:autoSpaceDE w:val="0"/>
        <w:autoSpaceDN w:val="0"/>
        <w:adjustRightInd w:val="0"/>
        <w:spacing w:after="0" w:line="240" w:lineRule="auto"/>
        <w:rPr>
          <w:rFonts w:ascii="TimesNewRomanPSMT" w:hAnsi="TimesNewRomanPSMT" w:cs="TimesNewRomanPSMT"/>
          <w:color w:val="FF0000"/>
          <w:sz w:val="24"/>
          <w:szCs w:val="24"/>
        </w:rPr>
      </w:pPr>
      <w:r w:rsidRPr="00D03F19">
        <w:rPr>
          <w:rFonts w:ascii="Times New Roman" w:hAnsi="Times New Roman" w:cs="Times New Roman"/>
          <w:b/>
          <w:bCs/>
          <w:sz w:val="24"/>
          <w:szCs w:val="24"/>
        </w:rPr>
        <w:t xml:space="preserve">R314.5 Combination alarms. </w:t>
      </w:r>
      <w:r w:rsidRPr="00D03F19">
        <w:rPr>
          <w:rFonts w:ascii="Times New Roman" w:hAnsi="Times New Roman" w:cs="Times New Roman"/>
          <w:sz w:val="24"/>
          <w:szCs w:val="24"/>
        </w:rPr>
        <w:t>Combination smoke and carbon</w:t>
      </w:r>
      <w:r>
        <w:rPr>
          <w:rFonts w:ascii="Times New Roman" w:hAnsi="Times New Roman" w:cs="Times New Roman"/>
          <w:sz w:val="24"/>
          <w:szCs w:val="24"/>
        </w:rPr>
        <w:t xml:space="preserve"> </w:t>
      </w:r>
      <w:r w:rsidRPr="00D03F19">
        <w:rPr>
          <w:rFonts w:ascii="Times New Roman" w:hAnsi="Times New Roman" w:cs="Times New Roman"/>
          <w:sz w:val="24"/>
          <w:szCs w:val="24"/>
        </w:rPr>
        <w:t>monoxide alarms shall be permitted to be used in lieu of</w:t>
      </w:r>
      <w:r>
        <w:rPr>
          <w:rFonts w:ascii="Times New Roman" w:hAnsi="Times New Roman" w:cs="Times New Roman"/>
          <w:sz w:val="24"/>
          <w:szCs w:val="24"/>
        </w:rPr>
        <w:t xml:space="preserve"> </w:t>
      </w:r>
      <w:r w:rsidRPr="00D03F19">
        <w:rPr>
          <w:rFonts w:ascii="Times New Roman" w:hAnsi="Times New Roman" w:cs="Times New Roman"/>
          <w:sz w:val="24"/>
          <w:szCs w:val="24"/>
        </w:rPr>
        <w:t>smoke alarms</w:t>
      </w:r>
      <w:r w:rsidR="00FD30EE">
        <w:rPr>
          <w:rFonts w:ascii="Times New Roman" w:hAnsi="Times New Roman" w:cs="Times New Roman"/>
          <w:sz w:val="24"/>
          <w:szCs w:val="24"/>
        </w:rPr>
        <w:t xml:space="preserve"> </w:t>
      </w:r>
      <w:r w:rsidR="00FD30EE" w:rsidRPr="00FD30EE">
        <w:rPr>
          <w:rFonts w:ascii="Times New Roman" w:hAnsi="Times New Roman" w:cs="Times New Roman"/>
          <w:color w:val="FF0000"/>
          <w:sz w:val="24"/>
          <w:szCs w:val="24"/>
        </w:rPr>
        <w:t xml:space="preserve">and shall be interconnected such that </w:t>
      </w:r>
      <w:r w:rsidRPr="00FD30EE">
        <w:rPr>
          <w:rFonts w:ascii="TimesNewRomanPSMT" w:hAnsi="TimesNewRomanPSMT" w:cs="TimesNewRomanPSMT"/>
          <w:color w:val="FF0000"/>
          <w:sz w:val="24"/>
          <w:szCs w:val="24"/>
        </w:rPr>
        <w:t>fire alarm signals have precedence over</w:t>
      </w:r>
      <w:r w:rsidR="00FD30EE" w:rsidRPr="00FD30EE">
        <w:rPr>
          <w:rFonts w:ascii="TimesNewRomanPSMT" w:hAnsi="TimesNewRomanPSMT" w:cs="TimesNewRomanPSMT"/>
          <w:color w:val="FF0000"/>
          <w:sz w:val="24"/>
          <w:szCs w:val="24"/>
        </w:rPr>
        <w:t xml:space="preserve"> </w:t>
      </w:r>
      <w:r w:rsidRPr="00FD30EE">
        <w:rPr>
          <w:rFonts w:ascii="TimesNewRomanPSMT" w:hAnsi="TimesNewRomanPSMT" w:cs="TimesNewRomanPSMT"/>
          <w:color w:val="FF0000"/>
          <w:sz w:val="24"/>
          <w:szCs w:val="24"/>
        </w:rPr>
        <w:t xml:space="preserve">CO </w:t>
      </w:r>
      <w:r w:rsidR="00FD30EE" w:rsidRPr="00FD30EE">
        <w:rPr>
          <w:rFonts w:ascii="TimesNewRomanPSMT" w:hAnsi="TimesNewRomanPSMT" w:cs="TimesNewRomanPSMT"/>
          <w:color w:val="FF0000"/>
          <w:sz w:val="24"/>
          <w:szCs w:val="24"/>
        </w:rPr>
        <w:t>alarms</w:t>
      </w:r>
      <w:r w:rsidRPr="00FD30EE">
        <w:rPr>
          <w:rFonts w:ascii="TimesNewRomanPSMT" w:hAnsi="TimesNewRomanPSMT" w:cs="TimesNewRomanPSMT"/>
          <w:color w:val="FF0000"/>
          <w:sz w:val="24"/>
          <w:szCs w:val="24"/>
        </w:rPr>
        <w:t xml:space="preserve"> in accordance with the requirements of NFPA 720.</w:t>
      </w:r>
    </w:p>
    <w:p w:rsidR="00CB0D91" w:rsidRDefault="00CB0D91" w:rsidP="00CB0D91">
      <w:pPr>
        <w:autoSpaceDE w:val="0"/>
        <w:autoSpaceDN w:val="0"/>
        <w:adjustRightInd w:val="0"/>
        <w:spacing w:after="0" w:line="240" w:lineRule="auto"/>
        <w:rPr>
          <w:rFonts w:ascii="Times New Roman" w:hAnsi="Times New Roman" w:cs="Times New Roman"/>
          <w:b/>
          <w:bCs/>
          <w:sz w:val="20"/>
          <w:szCs w:val="20"/>
        </w:rPr>
      </w:pPr>
    </w:p>
    <w:p w:rsidR="00CB0D91" w:rsidRPr="00BA15FE" w:rsidRDefault="00CB0D91" w:rsidP="00CB0D91">
      <w:pPr>
        <w:autoSpaceDE w:val="0"/>
        <w:autoSpaceDN w:val="0"/>
        <w:adjustRightInd w:val="0"/>
        <w:spacing w:after="0" w:line="240" w:lineRule="auto"/>
        <w:rPr>
          <w:rFonts w:ascii="Times New Roman" w:hAnsi="Times New Roman" w:cs="Times New Roman"/>
          <w:sz w:val="24"/>
          <w:szCs w:val="24"/>
        </w:rPr>
      </w:pPr>
      <w:r w:rsidRPr="00BA15FE">
        <w:rPr>
          <w:rFonts w:ascii="Times New Roman" w:hAnsi="Times New Roman" w:cs="Times New Roman"/>
          <w:b/>
          <w:bCs/>
          <w:sz w:val="24"/>
          <w:szCs w:val="24"/>
        </w:rPr>
        <w:t xml:space="preserve">R315.5 Power source. </w:t>
      </w:r>
      <w:r w:rsidRPr="00BA15FE">
        <w:rPr>
          <w:rFonts w:ascii="Times New Roman" w:hAnsi="Times New Roman" w:cs="Times New Roman"/>
          <w:sz w:val="24"/>
          <w:szCs w:val="24"/>
        </w:rPr>
        <w:t>Carbon monoxide alarms shall</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receive their primary power from the building wiring where</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such wiring is served from a commercial source and, where</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primary power is interrupted, shall receive power from a battery.</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Wiring shall be permanent and without a disconnecting</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switch other than those required for overcurrent protection.</w:t>
      </w:r>
    </w:p>
    <w:p w:rsidR="00CB0D91" w:rsidRPr="00BA15FE" w:rsidRDefault="00CB0D91" w:rsidP="00BA15FE">
      <w:pPr>
        <w:autoSpaceDE w:val="0"/>
        <w:autoSpaceDN w:val="0"/>
        <w:adjustRightInd w:val="0"/>
        <w:spacing w:after="0" w:line="240" w:lineRule="auto"/>
        <w:ind w:left="720"/>
        <w:rPr>
          <w:rFonts w:ascii="Times New Roman" w:hAnsi="Times New Roman" w:cs="Times New Roman"/>
          <w:b/>
          <w:bCs/>
          <w:sz w:val="24"/>
          <w:szCs w:val="24"/>
        </w:rPr>
      </w:pPr>
      <w:r w:rsidRPr="00BA15FE">
        <w:rPr>
          <w:rFonts w:ascii="Times New Roman" w:hAnsi="Times New Roman" w:cs="Times New Roman"/>
          <w:b/>
          <w:bCs/>
          <w:sz w:val="24"/>
          <w:szCs w:val="24"/>
        </w:rPr>
        <w:t>Exceptions:</w:t>
      </w:r>
    </w:p>
    <w:p w:rsidR="00CB0D91" w:rsidRPr="00BA15FE" w:rsidRDefault="00CB0D91" w:rsidP="00BA15FE">
      <w:pPr>
        <w:autoSpaceDE w:val="0"/>
        <w:autoSpaceDN w:val="0"/>
        <w:adjustRightInd w:val="0"/>
        <w:spacing w:after="0" w:line="240" w:lineRule="auto"/>
        <w:ind w:left="720"/>
        <w:rPr>
          <w:rFonts w:ascii="Times New Roman" w:hAnsi="Times New Roman" w:cs="Times New Roman"/>
          <w:sz w:val="24"/>
          <w:szCs w:val="24"/>
        </w:rPr>
      </w:pPr>
      <w:r w:rsidRPr="00BA15FE">
        <w:rPr>
          <w:rFonts w:ascii="Times New Roman" w:hAnsi="Times New Roman" w:cs="Times New Roman"/>
          <w:sz w:val="24"/>
          <w:szCs w:val="24"/>
        </w:rPr>
        <w:t>1. Carbon monoxide alarms shall be permitted to be</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battery operated where installed in buildings without</w:t>
      </w:r>
      <w:r w:rsidR="00BA15FE">
        <w:rPr>
          <w:rFonts w:ascii="Times New Roman" w:hAnsi="Times New Roman" w:cs="Times New Roman"/>
          <w:sz w:val="24"/>
          <w:szCs w:val="24"/>
        </w:rPr>
        <w:t xml:space="preserve"> </w:t>
      </w:r>
      <w:r w:rsidRPr="00BA15FE">
        <w:rPr>
          <w:rFonts w:ascii="Times New Roman" w:hAnsi="Times New Roman" w:cs="Times New Roman"/>
          <w:sz w:val="24"/>
          <w:szCs w:val="24"/>
        </w:rPr>
        <w:t>commercial power.</w:t>
      </w:r>
    </w:p>
    <w:p w:rsidR="005D137E" w:rsidRPr="00BA15FE" w:rsidRDefault="00CB0D91" w:rsidP="00BA15FE">
      <w:pPr>
        <w:autoSpaceDE w:val="0"/>
        <w:autoSpaceDN w:val="0"/>
        <w:adjustRightInd w:val="0"/>
        <w:spacing w:after="0" w:line="240" w:lineRule="auto"/>
        <w:ind w:left="720"/>
        <w:rPr>
          <w:rFonts w:ascii="Times New Roman" w:hAnsi="Times New Roman" w:cs="Times New Roman"/>
          <w:b/>
          <w:bCs/>
          <w:strike/>
          <w:sz w:val="24"/>
          <w:szCs w:val="24"/>
        </w:rPr>
      </w:pPr>
      <w:r w:rsidRPr="00BA15FE">
        <w:rPr>
          <w:rFonts w:ascii="Times New Roman" w:hAnsi="Times New Roman" w:cs="Times New Roman"/>
          <w:strike/>
          <w:sz w:val="24"/>
          <w:szCs w:val="24"/>
        </w:rPr>
        <w:t>2. Carbon monoxide alarms installed in accordance</w:t>
      </w:r>
      <w:r w:rsidR="00BA15FE">
        <w:rPr>
          <w:rFonts w:ascii="Times New Roman" w:hAnsi="Times New Roman" w:cs="Times New Roman"/>
          <w:strike/>
          <w:sz w:val="24"/>
          <w:szCs w:val="24"/>
        </w:rPr>
        <w:t xml:space="preserve"> </w:t>
      </w:r>
      <w:r w:rsidRPr="00BA15FE">
        <w:rPr>
          <w:rFonts w:ascii="Times New Roman" w:hAnsi="Times New Roman" w:cs="Times New Roman"/>
          <w:strike/>
          <w:sz w:val="24"/>
          <w:szCs w:val="24"/>
        </w:rPr>
        <w:t>with Section R315.2.2 shall be permitted to be battery</w:t>
      </w:r>
      <w:r w:rsidR="00BA15FE">
        <w:rPr>
          <w:rFonts w:ascii="Times New Roman" w:hAnsi="Times New Roman" w:cs="Times New Roman"/>
          <w:strike/>
          <w:sz w:val="24"/>
          <w:szCs w:val="24"/>
        </w:rPr>
        <w:t xml:space="preserve"> </w:t>
      </w:r>
      <w:r w:rsidRPr="00BA15FE">
        <w:rPr>
          <w:rFonts w:ascii="Times New Roman" w:hAnsi="Times New Roman" w:cs="Times New Roman"/>
          <w:strike/>
          <w:sz w:val="24"/>
          <w:szCs w:val="24"/>
        </w:rPr>
        <w:t>powered.</w:t>
      </w:r>
    </w:p>
    <w:p w:rsidR="00CB0D91" w:rsidRDefault="00CB0D91" w:rsidP="005D137E">
      <w:pPr>
        <w:autoSpaceDE w:val="0"/>
        <w:autoSpaceDN w:val="0"/>
        <w:adjustRightInd w:val="0"/>
        <w:spacing w:after="0" w:line="240" w:lineRule="auto"/>
        <w:rPr>
          <w:rFonts w:ascii="Times New Roman" w:hAnsi="Times New Roman" w:cs="Times New Roman"/>
          <w:b/>
          <w:bCs/>
          <w:sz w:val="24"/>
          <w:szCs w:val="24"/>
        </w:rPr>
      </w:pPr>
    </w:p>
    <w:p w:rsidR="00D03F19" w:rsidRDefault="005D137E" w:rsidP="005D137E">
      <w:pPr>
        <w:autoSpaceDE w:val="0"/>
        <w:autoSpaceDN w:val="0"/>
        <w:adjustRightInd w:val="0"/>
        <w:spacing w:after="0" w:line="240" w:lineRule="auto"/>
        <w:rPr>
          <w:rFonts w:ascii="Times New Roman" w:hAnsi="Times New Roman" w:cs="Times New Roman"/>
          <w:sz w:val="24"/>
          <w:szCs w:val="24"/>
        </w:rPr>
      </w:pPr>
      <w:r w:rsidRPr="005D137E">
        <w:rPr>
          <w:rFonts w:ascii="Times New Roman" w:hAnsi="Times New Roman" w:cs="Times New Roman"/>
          <w:b/>
          <w:bCs/>
          <w:sz w:val="24"/>
          <w:szCs w:val="24"/>
        </w:rPr>
        <w:t xml:space="preserve">R314.7.4 Combination detectors. </w:t>
      </w:r>
      <w:r w:rsidRPr="005D137E">
        <w:rPr>
          <w:rFonts w:ascii="Times New Roman" w:hAnsi="Times New Roman" w:cs="Times New Roman"/>
          <w:sz w:val="24"/>
          <w:szCs w:val="24"/>
        </w:rPr>
        <w:t xml:space="preserve">Combination </w:t>
      </w:r>
      <w:r w:rsidR="00D01A97" w:rsidRPr="005D137E">
        <w:rPr>
          <w:rFonts w:ascii="Times New Roman" w:hAnsi="Times New Roman" w:cs="Times New Roman"/>
          <w:sz w:val="24"/>
          <w:szCs w:val="24"/>
        </w:rPr>
        <w:t>smoke and</w:t>
      </w:r>
      <w:r w:rsidRPr="005D137E">
        <w:rPr>
          <w:rFonts w:ascii="Times New Roman" w:hAnsi="Times New Roman" w:cs="Times New Roman"/>
          <w:sz w:val="24"/>
          <w:szCs w:val="24"/>
        </w:rPr>
        <w:t xml:space="preserve"> carbon monoxide detectors shall be permitted to be</w:t>
      </w:r>
      <w:r>
        <w:rPr>
          <w:rFonts w:ascii="Times New Roman" w:hAnsi="Times New Roman" w:cs="Times New Roman"/>
          <w:sz w:val="24"/>
          <w:szCs w:val="24"/>
        </w:rPr>
        <w:t xml:space="preserve"> </w:t>
      </w:r>
      <w:r w:rsidRPr="005D137E">
        <w:rPr>
          <w:rFonts w:ascii="Times New Roman" w:hAnsi="Times New Roman" w:cs="Times New Roman"/>
          <w:sz w:val="24"/>
          <w:szCs w:val="24"/>
        </w:rPr>
        <w:t>installed in fire alarm systems in lieu of smoke detectors,</w:t>
      </w:r>
      <w:r>
        <w:rPr>
          <w:rFonts w:ascii="Times New Roman" w:hAnsi="Times New Roman" w:cs="Times New Roman"/>
          <w:sz w:val="24"/>
          <w:szCs w:val="24"/>
        </w:rPr>
        <w:t xml:space="preserve"> </w:t>
      </w:r>
      <w:r w:rsidRPr="005D137E">
        <w:rPr>
          <w:rFonts w:ascii="Times New Roman" w:hAnsi="Times New Roman" w:cs="Times New Roman"/>
          <w:sz w:val="24"/>
          <w:szCs w:val="24"/>
        </w:rPr>
        <w:t xml:space="preserve">provided that they are </w:t>
      </w:r>
      <w:r w:rsidRPr="005D137E">
        <w:rPr>
          <w:rFonts w:ascii="Times New Roman" w:hAnsi="Times New Roman" w:cs="Times New Roman"/>
          <w:i/>
          <w:iCs/>
          <w:sz w:val="24"/>
          <w:szCs w:val="24"/>
        </w:rPr>
        <w:t xml:space="preserve">listed </w:t>
      </w:r>
      <w:r w:rsidRPr="005D137E">
        <w:rPr>
          <w:rFonts w:ascii="Times New Roman" w:hAnsi="Times New Roman" w:cs="Times New Roman"/>
          <w:sz w:val="24"/>
          <w:szCs w:val="24"/>
        </w:rPr>
        <w:t>in accordance with UL 268</w:t>
      </w:r>
      <w:r>
        <w:rPr>
          <w:rFonts w:ascii="Times New Roman" w:hAnsi="Times New Roman" w:cs="Times New Roman"/>
          <w:sz w:val="24"/>
          <w:szCs w:val="24"/>
        </w:rPr>
        <w:t xml:space="preserve"> </w:t>
      </w:r>
      <w:r w:rsidRPr="005D137E">
        <w:rPr>
          <w:rFonts w:ascii="Times New Roman" w:hAnsi="Times New Roman" w:cs="Times New Roman"/>
          <w:sz w:val="24"/>
          <w:szCs w:val="24"/>
        </w:rPr>
        <w:t>and UL 2075.</w:t>
      </w:r>
      <w:r>
        <w:rPr>
          <w:rFonts w:ascii="Times New Roman" w:hAnsi="Times New Roman" w:cs="Times New Roman"/>
          <w:sz w:val="24"/>
          <w:szCs w:val="24"/>
        </w:rPr>
        <w:t xml:space="preserve">  </w:t>
      </w:r>
      <w:r w:rsidRPr="005D137E">
        <w:rPr>
          <w:rFonts w:ascii="Times New Roman" w:hAnsi="Times New Roman" w:cs="Times New Roman"/>
          <w:color w:val="FF0000"/>
          <w:sz w:val="24"/>
          <w:szCs w:val="24"/>
        </w:rPr>
        <w:t>The fire alarm control panel battery shall serve as the source of secondary power for wireless systems.</w:t>
      </w:r>
    </w:p>
    <w:p w:rsidR="005D137E" w:rsidRPr="005D137E" w:rsidRDefault="005D137E" w:rsidP="005D137E">
      <w:pPr>
        <w:autoSpaceDE w:val="0"/>
        <w:autoSpaceDN w:val="0"/>
        <w:adjustRightInd w:val="0"/>
        <w:spacing w:after="0" w:line="240" w:lineRule="auto"/>
        <w:rPr>
          <w:rFonts w:ascii="Times New Roman" w:hAnsi="Times New Roman" w:cs="Times New Roman"/>
          <w:sz w:val="24"/>
          <w:szCs w:val="24"/>
        </w:rPr>
      </w:pPr>
    </w:p>
    <w:p w:rsidR="00FC0125" w:rsidRPr="009B3433" w:rsidRDefault="00FC01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R314.</w:t>
      </w:r>
      <w:r w:rsidR="00D03F19">
        <w:rPr>
          <w:rFonts w:ascii="Times New Roman" w:hAnsi="Times New Roman" w:cs="Times New Roman"/>
          <w:b/>
          <w:bCs/>
          <w:color w:val="FF0000"/>
          <w:sz w:val="24"/>
          <w:szCs w:val="24"/>
        </w:rPr>
        <w:t>8</w:t>
      </w:r>
      <w:r w:rsidRPr="009B3433">
        <w:rPr>
          <w:rFonts w:ascii="Times New Roman" w:hAnsi="Times New Roman" w:cs="Times New Roman"/>
          <w:b/>
          <w:bCs/>
          <w:color w:val="FF0000"/>
          <w:sz w:val="24"/>
          <w:szCs w:val="24"/>
        </w:rPr>
        <w:t xml:space="preserve"> Heat Detector</w:t>
      </w:r>
      <w:r w:rsidRPr="009B3433">
        <w:rPr>
          <w:rFonts w:ascii="Times New Roman" w:hAnsi="Times New Roman" w:cs="Times New Roman"/>
          <w:color w:val="FF0000"/>
          <w:sz w:val="24"/>
          <w:szCs w:val="24"/>
        </w:rPr>
        <w:t>. A single heat detector listed for the ambient environment shall be</w:t>
      </w:r>
    </w:p>
    <w:p w:rsidR="002D50BE" w:rsidRPr="009B3433" w:rsidRDefault="00FC0125"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installed in:</w:t>
      </w:r>
      <w:r w:rsidR="0037315E">
        <w:rPr>
          <w:rFonts w:ascii="Times New Roman" w:hAnsi="Times New Roman" w:cs="Times New Roman"/>
          <w:color w:val="FF0000"/>
          <w:sz w:val="24"/>
          <w:szCs w:val="24"/>
        </w:rPr>
        <w:t xml:space="preserve"> </w:t>
      </w:r>
    </w:p>
    <w:p w:rsidR="00FC0125" w:rsidRPr="009B3433" w:rsidRDefault="00FC0125"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1. A</w:t>
      </w:r>
      <w:r w:rsidR="003B7659">
        <w:rPr>
          <w:rFonts w:ascii="Times New Roman" w:hAnsi="Times New Roman" w:cs="Times New Roman"/>
          <w:color w:val="FF0000"/>
          <w:sz w:val="24"/>
          <w:szCs w:val="24"/>
        </w:rPr>
        <w:t>ny</w:t>
      </w:r>
      <w:r w:rsidRPr="009B3433">
        <w:rPr>
          <w:rFonts w:ascii="Times New Roman" w:hAnsi="Times New Roman" w:cs="Times New Roman"/>
          <w:color w:val="FF0000"/>
          <w:sz w:val="24"/>
          <w:szCs w:val="24"/>
        </w:rPr>
        <w:t xml:space="preserve"> garage </w:t>
      </w:r>
      <w:r w:rsidR="00E1243B" w:rsidRPr="009B3433">
        <w:rPr>
          <w:rFonts w:ascii="Times New Roman" w:hAnsi="Times New Roman" w:cs="Times New Roman"/>
          <w:color w:val="FF0000"/>
          <w:sz w:val="24"/>
          <w:szCs w:val="24"/>
        </w:rPr>
        <w:t xml:space="preserve">attached </w:t>
      </w:r>
      <w:r w:rsidR="00BB7615">
        <w:rPr>
          <w:rFonts w:ascii="Times New Roman" w:hAnsi="Times New Roman" w:cs="Times New Roman"/>
          <w:color w:val="FF0000"/>
          <w:sz w:val="24"/>
          <w:szCs w:val="24"/>
        </w:rPr>
        <w:t xml:space="preserve">to </w:t>
      </w:r>
      <w:r w:rsidR="00E1243B" w:rsidRPr="009B3433">
        <w:rPr>
          <w:rFonts w:ascii="Times New Roman" w:hAnsi="Times New Roman" w:cs="Times New Roman"/>
          <w:color w:val="FF0000"/>
          <w:sz w:val="24"/>
          <w:szCs w:val="24"/>
        </w:rPr>
        <w:t>or under</w:t>
      </w:r>
      <w:r w:rsidRPr="009B3433">
        <w:rPr>
          <w:rFonts w:ascii="Times New Roman" w:hAnsi="Times New Roman" w:cs="Times New Roman"/>
          <w:color w:val="FF0000"/>
          <w:sz w:val="24"/>
          <w:szCs w:val="24"/>
        </w:rPr>
        <w:t xml:space="preserve"> the main house (detached</w:t>
      </w:r>
      <w:r w:rsidR="00E1243B"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garages do not require a heat detector).</w:t>
      </w:r>
    </w:p>
    <w:p w:rsidR="00FC0125" w:rsidRPr="009B3433" w:rsidRDefault="00FC0125"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2. A new </w:t>
      </w:r>
      <w:r w:rsidR="009D1AAB">
        <w:rPr>
          <w:rFonts w:ascii="Times New Roman" w:hAnsi="Times New Roman" w:cs="Times New Roman"/>
          <w:color w:val="FF0000"/>
          <w:sz w:val="24"/>
          <w:szCs w:val="24"/>
        </w:rPr>
        <w:t>garage attached</w:t>
      </w:r>
      <w:r w:rsidRPr="009B3433">
        <w:rPr>
          <w:rFonts w:ascii="Times New Roman" w:hAnsi="Times New Roman" w:cs="Times New Roman"/>
          <w:color w:val="FF0000"/>
          <w:sz w:val="24"/>
          <w:szCs w:val="24"/>
        </w:rPr>
        <w:t xml:space="preserve"> to an existing dwelling. If the existing house contains</w:t>
      </w:r>
    </w:p>
    <w:p w:rsidR="00FC0125" w:rsidRPr="009B3433" w:rsidRDefault="00FC0125"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a fire </w:t>
      </w:r>
      <w:r w:rsidR="00170AC3">
        <w:rPr>
          <w:rFonts w:ascii="Times New Roman" w:hAnsi="Times New Roman" w:cs="Times New Roman"/>
          <w:color w:val="FF0000"/>
          <w:sz w:val="24"/>
          <w:szCs w:val="24"/>
        </w:rPr>
        <w:t>detection</w:t>
      </w:r>
      <w:r w:rsidRPr="009B3433">
        <w:rPr>
          <w:rFonts w:ascii="Times New Roman" w:hAnsi="Times New Roman" w:cs="Times New Roman"/>
          <w:color w:val="FF0000"/>
          <w:sz w:val="24"/>
          <w:szCs w:val="24"/>
        </w:rPr>
        <w:t xml:space="preserve"> system that is compatible with the garage heat detector, then the detector shall</w:t>
      </w:r>
      <w:r w:rsidR="00E1243B"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be interconnected to th</w:t>
      </w:r>
      <w:r w:rsidR="00A776E6">
        <w:rPr>
          <w:rFonts w:ascii="Times New Roman" w:hAnsi="Times New Roman" w:cs="Times New Roman"/>
          <w:color w:val="FF0000"/>
          <w:sz w:val="24"/>
          <w:szCs w:val="24"/>
        </w:rPr>
        <w:t xml:space="preserve">at </w:t>
      </w:r>
      <w:r w:rsidRPr="009B3433">
        <w:rPr>
          <w:rFonts w:ascii="Times New Roman" w:hAnsi="Times New Roman" w:cs="Times New Roman"/>
          <w:color w:val="FF0000"/>
          <w:sz w:val="24"/>
          <w:szCs w:val="24"/>
        </w:rPr>
        <w:t xml:space="preserve">system. Where the existing fire </w:t>
      </w:r>
      <w:r w:rsidR="00170AC3">
        <w:rPr>
          <w:rFonts w:ascii="Times New Roman" w:hAnsi="Times New Roman" w:cs="Times New Roman"/>
          <w:color w:val="FF0000"/>
          <w:sz w:val="24"/>
          <w:szCs w:val="24"/>
        </w:rPr>
        <w:t>detection</w:t>
      </w:r>
      <w:r w:rsidRPr="009B3433">
        <w:rPr>
          <w:rFonts w:ascii="Times New Roman" w:hAnsi="Times New Roman" w:cs="Times New Roman"/>
          <w:color w:val="FF0000"/>
          <w:sz w:val="24"/>
          <w:szCs w:val="24"/>
        </w:rPr>
        <w:t xml:space="preserve"> system is not</w:t>
      </w:r>
      <w:r w:rsidR="00E1243B"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compatible with the garage heat detector, the garage heat detector shall be connected to a</w:t>
      </w:r>
      <w:r w:rsidR="00A776E6">
        <w:rPr>
          <w:rFonts w:ascii="Times New Roman" w:hAnsi="Times New Roman" w:cs="Times New Roman"/>
          <w:color w:val="FF0000"/>
          <w:sz w:val="24"/>
          <w:szCs w:val="24"/>
        </w:rPr>
        <w:t>n</w:t>
      </w:r>
      <w:r w:rsidR="00E1243B" w:rsidRPr="009B3433">
        <w:rPr>
          <w:rFonts w:ascii="Times New Roman" w:hAnsi="Times New Roman" w:cs="Times New Roman"/>
          <w:color w:val="FF0000"/>
          <w:sz w:val="24"/>
          <w:szCs w:val="24"/>
        </w:rPr>
        <w:t xml:space="preserve"> </w:t>
      </w:r>
      <w:r w:rsidR="00A776E6">
        <w:rPr>
          <w:rFonts w:ascii="Times New Roman" w:hAnsi="Times New Roman" w:cs="Times New Roman"/>
          <w:color w:val="FF0000"/>
          <w:sz w:val="24"/>
          <w:szCs w:val="24"/>
        </w:rPr>
        <w:t>alarm</w:t>
      </w:r>
      <w:r w:rsidRPr="009B3433">
        <w:rPr>
          <w:rFonts w:ascii="Times New Roman" w:hAnsi="Times New Roman" w:cs="Times New Roman"/>
          <w:color w:val="FF0000"/>
          <w:sz w:val="24"/>
          <w:szCs w:val="24"/>
        </w:rPr>
        <w:t xml:space="preserve"> (</w:t>
      </w:r>
      <w:r w:rsidR="00A776E6">
        <w:rPr>
          <w:rFonts w:ascii="Times New Roman" w:hAnsi="Times New Roman" w:cs="Times New Roman"/>
          <w:color w:val="FF0000"/>
          <w:sz w:val="24"/>
          <w:szCs w:val="24"/>
        </w:rPr>
        <w:t>audible occupant notification</w:t>
      </w:r>
      <w:r w:rsidRPr="009B3433">
        <w:rPr>
          <w:rFonts w:ascii="Times New Roman" w:hAnsi="Times New Roman" w:cs="Times New Roman"/>
          <w:color w:val="FF0000"/>
          <w:sz w:val="24"/>
          <w:szCs w:val="24"/>
        </w:rPr>
        <w:t>)</w:t>
      </w:r>
      <w:r w:rsidR="0092661C">
        <w:rPr>
          <w:rFonts w:ascii="Times New Roman" w:hAnsi="Times New Roman" w:cs="Times New Roman"/>
          <w:color w:val="FF0000"/>
          <w:sz w:val="24"/>
          <w:szCs w:val="24"/>
        </w:rPr>
        <w:t>,</w:t>
      </w:r>
      <w:r w:rsidRPr="009B3433">
        <w:rPr>
          <w:rFonts w:ascii="Times New Roman" w:hAnsi="Times New Roman" w:cs="Times New Roman"/>
          <w:color w:val="FF0000"/>
          <w:sz w:val="24"/>
          <w:szCs w:val="24"/>
        </w:rPr>
        <w:t xml:space="preserve"> or compatible heat detector </w:t>
      </w:r>
      <w:r w:rsidR="00A776E6">
        <w:rPr>
          <w:rFonts w:ascii="Times New Roman" w:hAnsi="Times New Roman" w:cs="Times New Roman"/>
          <w:color w:val="FF0000"/>
          <w:sz w:val="24"/>
          <w:szCs w:val="24"/>
        </w:rPr>
        <w:t>with an alarm</w:t>
      </w:r>
      <w:r w:rsidR="0092661C">
        <w:rPr>
          <w:rFonts w:ascii="Times New Roman" w:hAnsi="Times New Roman" w:cs="Times New Roman"/>
          <w:color w:val="FF0000"/>
          <w:sz w:val="24"/>
          <w:szCs w:val="24"/>
        </w:rPr>
        <w:t>,</w:t>
      </w:r>
      <w:r w:rsidRPr="009B3433">
        <w:rPr>
          <w:rFonts w:ascii="Times New Roman" w:hAnsi="Times New Roman" w:cs="Times New Roman"/>
          <w:color w:val="FF0000"/>
          <w:sz w:val="24"/>
          <w:szCs w:val="24"/>
        </w:rPr>
        <w:t xml:space="preserve"> located in the dwelling and within 20 feet (6096 mm) of the nearest door to the</w:t>
      </w:r>
      <w:r w:rsidR="002D50BE" w:rsidRPr="009B3433">
        <w:rPr>
          <w:rFonts w:ascii="Times New Roman" w:hAnsi="Times New Roman" w:cs="Times New Roman"/>
          <w:color w:val="FF0000"/>
          <w:sz w:val="24"/>
          <w:szCs w:val="24"/>
        </w:rPr>
        <w:t xml:space="preserve"> </w:t>
      </w:r>
      <w:r w:rsidR="00A776E6">
        <w:rPr>
          <w:rFonts w:ascii="Times New Roman" w:hAnsi="Times New Roman" w:cs="Times New Roman"/>
          <w:color w:val="FF0000"/>
          <w:sz w:val="24"/>
          <w:szCs w:val="24"/>
        </w:rPr>
        <w:t>garage from the dwelling.   An alarm is not required in the garage</w:t>
      </w:r>
      <w:r w:rsidR="00602D41">
        <w:rPr>
          <w:rFonts w:ascii="Times New Roman" w:hAnsi="Times New Roman" w:cs="Times New Roman"/>
          <w:color w:val="FF0000"/>
          <w:sz w:val="24"/>
          <w:szCs w:val="24"/>
        </w:rPr>
        <w:t>,</w:t>
      </w:r>
      <w:r w:rsidR="00A776E6">
        <w:rPr>
          <w:rFonts w:ascii="Times New Roman" w:hAnsi="Times New Roman" w:cs="Times New Roman"/>
          <w:color w:val="FF0000"/>
          <w:sz w:val="24"/>
          <w:szCs w:val="24"/>
        </w:rPr>
        <w:t xml:space="preserve"> either integral </w:t>
      </w:r>
      <w:r w:rsidR="00170AC3">
        <w:rPr>
          <w:rFonts w:ascii="Times New Roman" w:hAnsi="Times New Roman" w:cs="Times New Roman"/>
          <w:color w:val="FF0000"/>
          <w:sz w:val="24"/>
          <w:szCs w:val="24"/>
        </w:rPr>
        <w:t xml:space="preserve">with </w:t>
      </w:r>
      <w:r w:rsidR="00A776E6">
        <w:rPr>
          <w:rFonts w:ascii="Times New Roman" w:hAnsi="Times New Roman" w:cs="Times New Roman"/>
          <w:color w:val="FF0000"/>
          <w:sz w:val="24"/>
          <w:szCs w:val="24"/>
        </w:rPr>
        <w:t>or separate from the heat detector.</w:t>
      </w:r>
    </w:p>
    <w:p w:rsidR="002D50BE" w:rsidRPr="009B3433" w:rsidRDefault="002D50BE" w:rsidP="009B0BC5">
      <w:pPr>
        <w:autoSpaceDE w:val="0"/>
        <w:autoSpaceDN w:val="0"/>
        <w:adjustRightInd w:val="0"/>
        <w:spacing w:after="0" w:line="240" w:lineRule="auto"/>
        <w:ind w:left="720"/>
        <w:rPr>
          <w:rFonts w:ascii="Times New Roman" w:hAnsi="Times New Roman" w:cs="Times New Roman"/>
          <w:color w:val="FF0000"/>
          <w:sz w:val="24"/>
          <w:szCs w:val="24"/>
        </w:rPr>
      </w:pPr>
    </w:p>
    <w:p w:rsidR="00FC0125" w:rsidRDefault="00FC0125"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R314.</w:t>
      </w:r>
      <w:r w:rsidR="005D137E">
        <w:rPr>
          <w:rFonts w:ascii="Times New Roman" w:hAnsi="Times New Roman" w:cs="Times New Roman"/>
          <w:b/>
          <w:bCs/>
          <w:color w:val="FF0000"/>
          <w:sz w:val="24"/>
          <w:szCs w:val="24"/>
        </w:rPr>
        <w:t>8.1</w:t>
      </w:r>
      <w:r w:rsidRPr="009B3433">
        <w:rPr>
          <w:rFonts w:ascii="Times New Roman" w:hAnsi="Times New Roman" w:cs="Times New Roman"/>
          <w:b/>
          <w:bCs/>
          <w:color w:val="FF0000"/>
          <w:sz w:val="24"/>
          <w:szCs w:val="24"/>
        </w:rPr>
        <w:t xml:space="preserve"> Heat Detector Placement. </w:t>
      </w:r>
      <w:r w:rsidRPr="009B3433">
        <w:rPr>
          <w:rFonts w:ascii="Times New Roman" w:hAnsi="Times New Roman" w:cs="Times New Roman"/>
          <w:color w:val="FF0000"/>
          <w:sz w:val="24"/>
          <w:szCs w:val="24"/>
        </w:rPr>
        <w:t>For flat-finished ceilings, the heat detector shall</w:t>
      </w:r>
      <w:r w:rsidR="00E1243B"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be placed on or near the center of the garage ceiling. For sloped ceilings having a rise to run</w:t>
      </w:r>
      <w:r w:rsidR="00E1243B"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of greater than one foot in eight feet (305 mm in 2438 mm), the heat detector shall be</w:t>
      </w:r>
      <w:r w:rsidR="00E1243B"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placed in the approximate center of the vaulted ceiling but no closer than four inches (102</w:t>
      </w:r>
      <w:r w:rsidR="00E1243B"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mm) to any wall.</w:t>
      </w:r>
    </w:p>
    <w:p w:rsidR="005C3B50" w:rsidRDefault="005C3B50" w:rsidP="009B0BC5">
      <w:pPr>
        <w:autoSpaceDE w:val="0"/>
        <w:autoSpaceDN w:val="0"/>
        <w:adjustRightInd w:val="0"/>
        <w:spacing w:after="0" w:line="240" w:lineRule="auto"/>
        <w:ind w:left="720"/>
        <w:rPr>
          <w:rFonts w:ascii="Times New Roman" w:hAnsi="Times New Roman" w:cs="Times New Roman"/>
          <w:color w:val="FF0000"/>
          <w:sz w:val="24"/>
          <w:szCs w:val="24"/>
        </w:rPr>
      </w:pPr>
    </w:p>
    <w:p w:rsidR="00F34CC7" w:rsidRDefault="005C3B50" w:rsidP="0075695B">
      <w:pPr>
        <w:autoSpaceDE w:val="0"/>
        <w:autoSpaceDN w:val="0"/>
        <w:spacing w:line="240" w:lineRule="auto"/>
      </w:pPr>
      <w:proofErr w:type="gramStart"/>
      <w:r w:rsidRPr="0032259A">
        <w:rPr>
          <w:rFonts w:ascii="Times New Roman" w:hAnsi="Times New Roman" w:cs="Times New Roman"/>
          <w:b/>
          <w:bCs/>
          <w:color w:val="FF0000"/>
          <w:sz w:val="24"/>
          <w:szCs w:val="24"/>
        </w:rPr>
        <w:t xml:space="preserve">R314.9 </w:t>
      </w:r>
      <w:r w:rsidR="00A2365B" w:rsidRPr="0032259A">
        <w:rPr>
          <w:rFonts w:ascii="Times New Roman" w:hAnsi="Times New Roman" w:cs="Times New Roman"/>
          <w:b/>
          <w:bCs/>
          <w:color w:val="FF0000"/>
          <w:sz w:val="24"/>
          <w:szCs w:val="24"/>
        </w:rPr>
        <w:t xml:space="preserve"> </w:t>
      </w:r>
      <w:r w:rsidRPr="0032259A">
        <w:rPr>
          <w:rFonts w:ascii="Times New Roman" w:hAnsi="Times New Roman" w:cs="Times New Roman"/>
          <w:b/>
          <w:bCs/>
          <w:color w:val="FF0000"/>
          <w:sz w:val="24"/>
          <w:szCs w:val="24"/>
        </w:rPr>
        <w:t>Common</w:t>
      </w:r>
      <w:proofErr w:type="gramEnd"/>
      <w:r w:rsidRPr="0032259A">
        <w:rPr>
          <w:rFonts w:ascii="Times New Roman" w:hAnsi="Times New Roman" w:cs="Times New Roman"/>
          <w:b/>
          <w:bCs/>
          <w:color w:val="FF0000"/>
          <w:sz w:val="24"/>
          <w:szCs w:val="24"/>
        </w:rPr>
        <w:t xml:space="preserve"> areas.  </w:t>
      </w:r>
      <w:r w:rsidR="00170E7A" w:rsidRPr="0032259A">
        <w:rPr>
          <w:rFonts w:ascii="Times New Roman" w:hAnsi="Times New Roman" w:cs="Times New Roman"/>
          <w:bCs/>
          <w:color w:val="FF0000"/>
          <w:sz w:val="24"/>
          <w:szCs w:val="24"/>
        </w:rPr>
        <w:t xml:space="preserve">All common areas </w:t>
      </w:r>
      <w:r w:rsidR="00A2365B" w:rsidRPr="0032259A">
        <w:rPr>
          <w:rFonts w:ascii="Times New Roman" w:hAnsi="Times New Roman" w:cs="Times New Roman"/>
          <w:bCs/>
          <w:color w:val="FF0000"/>
          <w:sz w:val="24"/>
          <w:szCs w:val="24"/>
        </w:rPr>
        <w:t>including basements and</w:t>
      </w:r>
      <w:r w:rsidR="009E59FF" w:rsidRPr="0032259A">
        <w:rPr>
          <w:rFonts w:ascii="Times New Roman" w:hAnsi="Times New Roman" w:cs="Times New Roman"/>
          <w:bCs/>
          <w:color w:val="FF0000"/>
          <w:sz w:val="24"/>
          <w:szCs w:val="24"/>
        </w:rPr>
        <w:t xml:space="preserve"> hallways</w:t>
      </w:r>
      <w:r w:rsidR="00A35795" w:rsidRPr="0032259A">
        <w:rPr>
          <w:rFonts w:ascii="Times New Roman" w:hAnsi="Times New Roman" w:cs="Times New Roman"/>
          <w:bCs/>
          <w:color w:val="FF0000"/>
          <w:sz w:val="24"/>
          <w:szCs w:val="24"/>
        </w:rPr>
        <w:t>/</w:t>
      </w:r>
      <w:r w:rsidR="009E59FF" w:rsidRPr="0032259A">
        <w:rPr>
          <w:rFonts w:ascii="Times New Roman" w:hAnsi="Times New Roman" w:cs="Times New Roman"/>
          <w:bCs/>
          <w:color w:val="FF0000"/>
          <w:sz w:val="24"/>
          <w:szCs w:val="24"/>
        </w:rPr>
        <w:t xml:space="preserve">stairways </w:t>
      </w:r>
      <w:r w:rsidR="00170E7A" w:rsidRPr="0032259A">
        <w:rPr>
          <w:rFonts w:ascii="Times New Roman" w:hAnsi="Times New Roman" w:cs="Times New Roman"/>
          <w:bCs/>
          <w:color w:val="FF0000"/>
          <w:sz w:val="24"/>
          <w:szCs w:val="24"/>
        </w:rPr>
        <w:t>in</w:t>
      </w:r>
      <w:r w:rsidR="009E59FF" w:rsidRPr="0032259A">
        <w:rPr>
          <w:rFonts w:ascii="Times New Roman" w:hAnsi="Times New Roman" w:cs="Times New Roman"/>
          <w:bCs/>
          <w:color w:val="FF0000"/>
          <w:sz w:val="24"/>
          <w:szCs w:val="24"/>
        </w:rPr>
        <w:t xml:space="preserve"> two family dwellings shall have smoke detector protection</w:t>
      </w:r>
      <w:r w:rsidR="00A2365B" w:rsidRPr="0032259A">
        <w:rPr>
          <w:rFonts w:ascii="Times New Roman" w:hAnsi="Times New Roman" w:cs="Times New Roman"/>
          <w:bCs/>
          <w:color w:val="FF0000"/>
          <w:sz w:val="24"/>
          <w:szCs w:val="24"/>
        </w:rPr>
        <w:t xml:space="preserve">.  </w:t>
      </w:r>
      <w:r w:rsidR="00F34CC7" w:rsidRPr="0032259A">
        <w:rPr>
          <w:rFonts w:ascii="Times New Roman" w:hAnsi="Times New Roman"/>
          <w:color w:val="FF0000"/>
          <w:sz w:val="24"/>
          <w:szCs w:val="24"/>
        </w:rPr>
        <w:t>Each detection device shall activate an alarm that provides audible notification installed in accordance with NFPA 72-2013: 18.4.5.</w:t>
      </w:r>
    </w:p>
    <w:p w:rsidR="000072E3" w:rsidRDefault="0013262C" w:rsidP="000072E3">
      <w:pPr>
        <w:autoSpaceDE w:val="0"/>
        <w:autoSpaceDN w:val="0"/>
        <w:adjustRightInd w:val="0"/>
        <w:spacing w:after="0" w:line="240" w:lineRule="auto"/>
        <w:rPr>
          <w:rFonts w:ascii="Times New Roman" w:hAnsi="Times New Roman" w:cs="Times New Roman"/>
          <w:b/>
          <w:bCs/>
          <w:color w:val="FF0000"/>
          <w:sz w:val="24"/>
          <w:szCs w:val="24"/>
        </w:rPr>
      </w:pPr>
      <w:r w:rsidRPr="009B3433">
        <w:rPr>
          <w:rFonts w:ascii="Times New Roman" w:hAnsi="Times New Roman" w:cs="Times New Roman"/>
          <w:b/>
          <w:bCs/>
          <w:sz w:val="24"/>
          <w:szCs w:val="24"/>
        </w:rPr>
        <w:t xml:space="preserve">R315.1 General. </w:t>
      </w:r>
      <w:r w:rsidRPr="009B3433">
        <w:rPr>
          <w:rFonts w:ascii="Times New Roman" w:hAnsi="Times New Roman" w:cs="Times New Roman"/>
          <w:sz w:val="24"/>
          <w:szCs w:val="24"/>
        </w:rPr>
        <w:t xml:space="preserve">Carbon monoxide alarms shall </w:t>
      </w:r>
      <w:r w:rsidR="009C52CF" w:rsidRPr="009B3433">
        <w:rPr>
          <w:rFonts w:ascii="Times New Roman" w:hAnsi="Times New Roman" w:cs="Times New Roman"/>
          <w:color w:val="FF0000"/>
          <w:sz w:val="24"/>
          <w:szCs w:val="24"/>
        </w:rPr>
        <w:t xml:space="preserve">be furnished, installed and maintained by the owner in accordance </w:t>
      </w:r>
      <w:r w:rsidRPr="009B3433">
        <w:rPr>
          <w:rFonts w:ascii="Times New Roman" w:hAnsi="Times New Roman" w:cs="Times New Roman"/>
          <w:strike/>
          <w:sz w:val="24"/>
          <w:szCs w:val="24"/>
        </w:rPr>
        <w:t>comply</w:t>
      </w:r>
      <w:r w:rsidRPr="009B3433">
        <w:rPr>
          <w:rFonts w:ascii="Times New Roman" w:hAnsi="Times New Roman" w:cs="Times New Roman"/>
          <w:sz w:val="24"/>
          <w:szCs w:val="24"/>
        </w:rPr>
        <w:t xml:space="preserve"> with Section R315</w:t>
      </w:r>
      <w:r w:rsidR="009C52CF" w:rsidRPr="009B3433">
        <w:rPr>
          <w:rFonts w:ascii="Times New Roman" w:hAnsi="Times New Roman" w:cs="Times New Roman"/>
          <w:color w:val="FF0000"/>
          <w:sz w:val="24"/>
          <w:szCs w:val="24"/>
        </w:rPr>
        <w:t>, M.G.L. c. 148, § 26F½ , 527 CMR, 248 CMR, NFPA 720 and the manufacturer’s instructions</w:t>
      </w:r>
      <w:r w:rsidR="000072E3">
        <w:rPr>
          <w:rFonts w:ascii="Times New Roman" w:hAnsi="Times New Roman" w:cs="Times New Roman"/>
          <w:color w:val="FF0000"/>
          <w:sz w:val="24"/>
          <w:szCs w:val="24"/>
        </w:rPr>
        <w:t>.</w:t>
      </w:r>
    </w:p>
    <w:p w:rsidR="000072E3" w:rsidRPr="009B3433" w:rsidRDefault="000072E3" w:rsidP="009B0BC5">
      <w:pPr>
        <w:autoSpaceDE w:val="0"/>
        <w:autoSpaceDN w:val="0"/>
        <w:adjustRightInd w:val="0"/>
        <w:spacing w:after="0" w:line="240" w:lineRule="auto"/>
        <w:rPr>
          <w:rFonts w:ascii="Times New Roman" w:hAnsi="Times New Roman" w:cs="Times New Roman"/>
          <w:color w:val="FF0000"/>
          <w:sz w:val="24"/>
          <w:szCs w:val="24"/>
        </w:rPr>
      </w:pPr>
    </w:p>
    <w:p w:rsidR="00704FAD" w:rsidRPr="009B3433" w:rsidRDefault="0013262C" w:rsidP="009B0BC5">
      <w:pPr>
        <w:autoSpaceDE w:val="0"/>
        <w:autoSpaceDN w:val="0"/>
        <w:adjustRightInd w:val="0"/>
        <w:spacing w:after="0" w:line="240" w:lineRule="auto"/>
        <w:rPr>
          <w:rFonts w:ascii="Times New Roman" w:hAnsi="Times New Roman" w:cs="Times New Roman"/>
          <w:b/>
          <w:bCs/>
          <w:color w:val="FF0000"/>
          <w:sz w:val="24"/>
          <w:szCs w:val="24"/>
        </w:rPr>
      </w:pPr>
      <w:r w:rsidRPr="009B3433">
        <w:rPr>
          <w:rFonts w:ascii="Times New Roman" w:hAnsi="Times New Roman" w:cs="Times New Roman"/>
          <w:b/>
          <w:bCs/>
          <w:sz w:val="24"/>
          <w:szCs w:val="24"/>
        </w:rPr>
        <w:t xml:space="preserve">R315.1.1 Listings. </w:t>
      </w:r>
      <w:r w:rsidRPr="009B3433">
        <w:rPr>
          <w:rFonts w:ascii="Times New Roman" w:hAnsi="Times New Roman" w:cs="Times New Roman"/>
          <w:sz w:val="24"/>
          <w:szCs w:val="24"/>
        </w:rPr>
        <w:t>Carbon monoxide alarms shall be</w:t>
      </w:r>
      <w:r w:rsidR="008F6D0B" w:rsidRPr="009B3433">
        <w:rPr>
          <w:rFonts w:ascii="Times New Roman" w:hAnsi="Times New Roman" w:cs="Times New Roman"/>
          <w:sz w:val="24"/>
          <w:szCs w:val="24"/>
        </w:rPr>
        <w:t xml:space="preserve"> </w:t>
      </w:r>
      <w:r w:rsidRPr="009B3433">
        <w:rPr>
          <w:rFonts w:ascii="Times New Roman" w:hAnsi="Times New Roman" w:cs="Times New Roman"/>
          <w:i/>
          <w:iCs/>
          <w:sz w:val="24"/>
          <w:szCs w:val="24"/>
        </w:rPr>
        <w:t xml:space="preserve">listed </w:t>
      </w:r>
      <w:r w:rsidRPr="009B3433">
        <w:rPr>
          <w:rFonts w:ascii="Times New Roman" w:hAnsi="Times New Roman" w:cs="Times New Roman"/>
          <w:sz w:val="24"/>
          <w:szCs w:val="24"/>
        </w:rPr>
        <w:t>in accordance with UL 2034</w:t>
      </w:r>
      <w:r w:rsidR="008F6D0B" w:rsidRPr="009B3433">
        <w:rPr>
          <w:rFonts w:ascii="Times New Roman" w:hAnsi="Times New Roman" w:cs="Times New Roman"/>
          <w:sz w:val="24"/>
          <w:szCs w:val="24"/>
        </w:rPr>
        <w:t xml:space="preserve"> </w:t>
      </w:r>
      <w:r w:rsidR="008F6D0B" w:rsidRPr="009B3433">
        <w:rPr>
          <w:rFonts w:ascii="Times New Roman" w:hAnsi="Times New Roman" w:cs="Times New Roman"/>
          <w:color w:val="FF0000"/>
          <w:sz w:val="24"/>
          <w:szCs w:val="24"/>
        </w:rPr>
        <w:t>and UL 2075</w:t>
      </w:r>
      <w:r w:rsidRPr="009B3433">
        <w:rPr>
          <w:rFonts w:ascii="Times New Roman" w:hAnsi="Times New Roman" w:cs="Times New Roman"/>
          <w:sz w:val="24"/>
          <w:szCs w:val="24"/>
        </w:rPr>
        <w:t>. Combination carbon</w:t>
      </w:r>
      <w:r w:rsidR="008F6D0B"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monoxide and smoke alarms shall be </w:t>
      </w:r>
      <w:r w:rsidRPr="009B3433">
        <w:rPr>
          <w:rFonts w:ascii="Times New Roman" w:hAnsi="Times New Roman" w:cs="Times New Roman"/>
          <w:i/>
          <w:iCs/>
          <w:sz w:val="24"/>
          <w:szCs w:val="24"/>
        </w:rPr>
        <w:t xml:space="preserve">listed </w:t>
      </w:r>
      <w:r w:rsidRPr="009B3433">
        <w:rPr>
          <w:rFonts w:ascii="Times New Roman" w:hAnsi="Times New Roman" w:cs="Times New Roman"/>
          <w:sz w:val="24"/>
          <w:szCs w:val="24"/>
        </w:rPr>
        <w:t>in accordance</w:t>
      </w:r>
      <w:r w:rsidR="008F6D0B" w:rsidRPr="009B3433">
        <w:rPr>
          <w:rFonts w:ascii="Times New Roman" w:hAnsi="Times New Roman" w:cs="Times New Roman"/>
          <w:sz w:val="24"/>
          <w:szCs w:val="24"/>
        </w:rPr>
        <w:t xml:space="preserve"> </w:t>
      </w:r>
      <w:r w:rsidRPr="009B3433">
        <w:rPr>
          <w:rFonts w:ascii="Times New Roman" w:hAnsi="Times New Roman" w:cs="Times New Roman"/>
          <w:sz w:val="24"/>
          <w:szCs w:val="24"/>
        </w:rPr>
        <w:t>with UL 2034 and UL 217.</w:t>
      </w:r>
      <w:r w:rsidR="00704FAD" w:rsidRPr="009B3433">
        <w:rPr>
          <w:rFonts w:ascii="Times New Roman" w:hAnsi="Times New Roman" w:cs="Times New Roman"/>
          <w:b/>
          <w:bCs/>
          <w:color w:val="FF0000"/>
          <w:sz w:val="24"/>
          <w:szCs w:val="24"/>
        </w:rPr>
        <w:t xml:space="preserve"> </w:t>
      </w:r>
    </w:p>
    <w:p w:rsidR="007A24FB" w:rsidRPr="009B3433" w:rsidRDefault="007A24FB" w:rsidP="009B0BC5">
      <w:pPr>
        <w:autoSpaceDE w:val="0"/>
        <w:autoSpaceDN w:val="0"/>
        <w:adjustRightInd w:val="0"/>
        <w:spacing w:after="0" w:line="240" w:lineRule="auto"/>
        <w:rPr>
          <w:rFonts w:ascii="Times New Roman" w:hAnsi="Times New Roman" w:cs="Times New Roman"/>
          <w:color w:val="0000FF"/>
          <w:sz w:val="24"/>
          <w:szCs w:val="24"/>
        </w:rPr>
      </w:pPr>
    </w:p>
    <w:p w:rsidR="000D1288" w:rsidRPr="000D1288" w:rsidRDefault="0013262C" w:rsidP="000D1288">
      <w:pPr>
        <w:autoSpaceDE w:val="0"/>
        <w:autoSpaceDN w:val="0"/>
        <w:adjustRightInd w:val="0"/>
        <w:spacing w:after="0" w:line="240" w:lineRule="auto"/>
        <w:rPr>
          <w:rFonts w:ascii="Times New Roman" w:hAnsi="Times New Roman" w:cs="Times New Roman"/>
          <w:strike/>
          <w:sz w:val="24"/>
          <w:szCs w:val="24"/>
        </w:rPr>
      </w:pPr>
      <w:r w:rsidRPr="009B3433">
        <w:rPr>
          <w:rFonts w:ascii="Times New Roman" w:hAnsi="Times New Roman" w:cs="Times New Roman"/>
          <w:b/>
          <w:bCs/>
          <w:sz w:val="24"/>
          <w:szCs w:val="24"/>
        </w:rPr>
        <w:t xml:space="preserve">R315.2.2 Alterations, repairs and additions. </w:t>
      </w:r>
      <w:r w:rsidR="000D1288">
        <w:rPr>
          <w:rFonts w:ascii="Times New Roman" w:hAnsi="Times New Roman" w:cs="Times New Roman"/>
          <w:bCs/>
          <w:color w:val="FF0000"/>
          <w:sz w:val="24"/>
          <w:szCs w:val="24"/>
        </w:rPr>
        <w:t xml:space="preserve">See Appendix J.  </w:t>
      </w:r>
      <w:r w:rsidR="000D1288" w:rsidRPr="000D1288">
        <w:rPr>
          <w:rFonts w:ascii="Times New Roman" w:hAnsi="Times New Roman" w:cs="Times New Roman"/>
          <w:strike/>
          <w:sz w:val="24"/>
          <w:szCs w:val="24"/>
        </w:rPr>
        <w:t xml:space="preserve">Where </w:t>
      </w:r>
      <w:r w:rsidR="000D1288" w:rsidRPr="000D1288">
        <w:rPr>
          <w:rFonts w:ascii="Times New Roman" w:hAnsi="Times New Roman" w:cs="Times New Roman"/>
          <w:i/>
          <w:iCs/>
          <w:strike/>
          <w:sz w:val="24"/>
          <w:szCs w:val="24"/>
        </w:rPr>
        <w:t>alterations</w:t>
      </w:r>
      <w:r w:rsidR="000D1288" w:rsidRPr="000D1288">
        <w:rPr>
          <w:rFonts w:ascii="Times New Roman" w:hAnsi="Times New Roman" w:cs="Times New Roman"/>
          <w:strike/>
          <w:sz w:val="24"/>
          <w:szCs w:val="24"/>
        </w:rPr>
        <w:t xml:space="preserve">, </w:t>
      </w:r>
      <w:r w:rsidR="000D1288" w:rsidRPr="000D1288">
        <w:rPr>
          <w:rFonts w:ascii="Times New Roman" w:hAnsi="Times New Roman" w:cs="Times New Roman"/>
          <w:i/>
          <w:iCs/>
          <w:strike/>
          <w:sz w:val="24"/>
          <w:szCs w:val="24"/>
        </w:rPr>
        <w:t xml:space="preserve">repairs </w:t>
      </w:r>
      <w:r w:rsidR="000D1288" w:rsidRPr="000D1288">
        <w:rPr>
          <w:rFonts w:ascii="Times New Roman" w:hAnsi="Times New Roman" w:cs="Times New Roman"/>
          <w:strike/>
          <w:sz w:val="24"/>
          <w:szCs w:val="24"/>
        </w:rPr>
        <w:t xml:space="preserve">or </w:t>
      </w:r>
      <w:r w:rsidR="000D1288" w:rsidRPr="000D1288">
        <w:rPr>
          <w:rFonts w:ascii="Times New Roman" w:hAnsi="Times New Roman" w:cs="Times New Roman"/>
          <w:i/>
          <w:iCs/>
          <w:strike/>
          <w:sz w:val="24"/>
          <w:szCs w:val="24"/>
        </w:rPr>
        <w:t xml:space="preserve">additions </w:t>
      </w:r>
      <w:r w:rsidR="000D1288" w:rsidRPr="000D1288">
        <w:rPr>
          <w:rFonts w:ascii="Times New Roman" w:hAnsi="Times New Roman" w:cs="Times New Roman"/>
          <w:strike/>
          <w:sz w:val="24"/>
          <w:szCs w:val="24"/>
        </w:rPr>
        <w:t xml:space="preserve">requiring a permit occur, or where one or more sleeping rooms are added or created in existing </w:t>
      </w:r>
      <w:r w:rsidR="000D1288" w:rsidRPr="000D1288">
        <w:rPr>
          <w:rFonts w:ascii="Times New Roman" w:hAnsi="Times New Roman" w:cs="Times New Roman"/>
          <w:i/>
          <w:iCs/>
          <w:strike/>
          <w:sz w:val="24"/>
          <w:szCs w:val="24"/>
        </w:rPr>
        <w:t>dwellings</w:t>
      </w:r>
      <w:r w:rsidR="000D1288" w:rsidRPr="000D1288">
        <w:rPr>
          <w:rFonts w:ascii="Times New Roman" w:hAnsi="Times New Roman" w:cs="Times New Roman"/>
          <w:strike/>
          <w:sz w:val="24"/>
          <w:szCs w:val="24"/>
        </w:rPr>
        <w:t xml:space="preserve">, the individual </w:t>
      </w:r>
      <w:r w:rsidR="000D1288" w:rsidRPr="000D1288">
        <w:rPr>
          <w:rFonts w:ascii="Times New Roman" w:hAnsi="Times New Roman" w:cs="Times New Roman"/>
          <w:i/>
          <w:iCs/>
          <w:strike/>
          <w:sz w:val="24"/>
          <w:szCs w:val="24"/>
        </w:rPr>
        <w:t xml:space="preserve">dwelling unit </w:t>
      </w:r>
      <w:r w:rsidR="000D1288" w:rsidRPr="000D1288">
        <w:rPr>
          <w:rFonts w:ascii="Times New Roman" w:hAnsi="Times New Roman" w:cs="Times New Roman"/>
          <w:strike/>
          <w:sz w:val="24"/>
          <w:szCs w:val="24"/>
        </w:rPr>
        <w:t xml:space="preserve">shall be equipped with smoke alarms located as required for new </w:t>
      </w:r>
      <w:r w:rsidR="000D1288" w:rsidRPr="000D1288">
        <w:rPr>
          <w:rFonts w:ascii="Times New Roman" w:hAnsi="Times New Roman" w:cs="Times New Roman"/>
          <w:i/>
          <w:iCs/>
          <w:strike/>
          <w:sz w:val="24"/>
          <w:szCs w:val="24"/>
        </w:rPr>
        <w:t>dwellings</w:t>
      </w:r>
      <w:r w:rsidR="000D1288" w:rsidRPr="000D1288">
        <w:rPr>
          <w:rFonts w:ascii="Times New Roman" w:hAnsi="Times New Roman" w:cs="Times New Roman"/>
          <w:strike/>
          <w:sz w:val="24"/>
          <w:szCs w:val="24"/>
        </w:rPr>
        <w:t>.</w:t>
      </w:r>
    </w:p>
    <w:p w:rsidR="0013262C" w:rsidRPr="009B3433" w:rsidRDefault="0013262C" w:rsidP="009B0BC5">
      <w:pPr>
        <w:autoSpaceDE w:val="0"/>
        <w:autoSpaceDN w:val="0"/>
        <w:adjustRightInd w:val="0"/>
        <w:spacing w:after="0" w:line="240" w:lineRule="auto"/>
        <w:ind w:left="720"/>
        <w:rPr>
          <w:rFonts w:ascii="Times New Roman" w:hAnsi="Times New Roman" w:cs="Times New Roman"/>
          <w:b/>
          <w:bCs/>
          <w:strike/>
          <w:sz w:val="24"/>
          <w:szCs w:val="24"/>
        </w:rPr>
      </w:pPr>
      <w:r w:rsidRPr="009B3433">
        <w:rPr>
          <w:rFonts w:ascii="Times New Roman" w:hAnsi="Times New Roman" w:cs="Times New Roman"/>
          <w:b/>
          <w:bCs/>
          <w:strike/>
          <w:sz w:val="24"/>
          <w:szCs w:val="24"/>
        </w:rPr>
        <w:t>Exceptions:</w:t>
      </w:r>
    </w:p>
    <w:p w:rsidR="0013262C" w:rsidRPr="009B3433" w:rsidRDefault="0013262C" w:rsidP="009B0BC5">
      <w:pPr>
        <w:autoSpaceDE w:val="0"/>
        <w:autoSpaceDN w:val="0"/>
        <w:adjustRightInd w:val="0"/>
        <w:spacing w:after="0" w:line="240" w:lineRule="auto"/>
        <w:ind w:left="720"/>
        <w:rPr>
          <w:rFonts w:ascii="Times New Roman" w:hAnsi="Times New Roman" w:cs="Times New Roman"/>
          <w:strike/>
          <w:sz w:val="24"/>
          <w:szCs w:val="24"/>
        </w:rPr>
      </w:pPr>
      <w:r w:rsidRPr="009B3433">
        <w:rPr>
          <w:rFonts w:ascii="Times New Roman" w:hAnsi="Times New Roman" w:cs="Times New Roman"/>
          <w:strike/>
          <w:sz w:val="24"/>
          <w:szCs w:val="24"/>
        </w:rPr>
        <w:t xml:space="preserve">1. Work involving the exterior surfaces of </w:t>
      </w:r>
      <w:r w:rsidRPr="009B3433">
        <w:rPr>
          <w:rFonts w:ascii="Times New Roman" w:hAnsi="Times New Roman" w:cs="Times New Roman"/>
          <w:i/>
          <w:iCs/>
          <w:strike/>
          <w:sz w:val="24"/>
          <w:szCs w:val="24"/>
        </w:rPr>
        <w:t>dwellings</w:t>
      </w:r>
      <w:r w:rsidRPr="009B3433">
        <w:rPr>
          <w:rFonts w:ascii="Times New Roman" w:hAnsi="Times New Roman" w:cs="Times New Roman"/>
          <w:strike/>
          <w:sz w:val="24"/>
          <w:szCs w:val="24"/>
        </w:rPr>
        <w:t>,</w:t>
      </w:r>
      <w:r w:rsidR="0059720A"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such as the replacement of roofing or siding,</w:t>
      </w:r>
      <w:r w:rsidR="0059720A"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or the addition or replacement of windows or</w:t>
      </w:r>
      <w:r w:rsidR="0059720A"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doors, or the addition of a porch or deck, is</w:t>
      </w:r>
      <w:r w:rsidR="0059720A"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exempt from the requirements of this section.</w:t>
      </w:r>
    </w:p>
    <w:p w:rsidR="0059720A" w:rsidRPr="009B3433" w:rsidRDefault="0013262C" w:rsidP="009B0BC5">
      <w:pPr>
        <w:autoSpaceDE w:val="0"/>
        <w:autoSpaceDN w:val="0"/>
        <w:adjustRightInd w:val="0"/>
        <w:spacing w:after="0" w:line="240" w:lineRule="auto"/>
        <w:ind w:left="720"/>
        <w:rPr>
          <w:rFonts w:ascii="Times New Roman" w:hAnsi="Times New Roman" w:cs="Times New Roman"/>
          <w:color w:val="0000FF"/>
          <w:sz w:val="24"/>
          <w:szCs w:val="24"/>
        </w:rPr>
      </w:pPr>
      <w:r w:rsidRPr="009B3433">
        <w:rPr>
          <w:rFonts w:ascii="Times New Roman" w:hAnsi="Times New Roman" w:cs="Times New Roman"/>
          <w:strike/>
          <w:sz w:val="24"/>
          <w:szCs w:val="24"/>
        </w:rPr>
        <w:t>2. Installation, alteration or repairs of plumbing or</w:t>
      </w:r>
      <w:r w:rsidR="0059720A"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mechanical systems are exempt from the requirements</w:t>
      </w:r>
      <w:r w:rsidR="0059720A"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of this section</w:t>
      </w:r>
      <w:r w:rsidR="007A24FB" w:rsidRPr="009B3433">
        <w:rPr>
          <w:rFonts w:ascii="Times New Roman" w:hAnsi="Times New Roman" w:cs="Times New Roman"/>
          <w:color w:val="0000FF"/>
          <w:sz w:val="24"/>
          <w:szCs w:val="24"/>
        </w:rPr>
        <w:t>.</w:t>
      </w:r>
    </w:p>
    <w:p w:rsidR="0036493C" w:rsidRPr="009B3433" w:rsidRDefault="0036493C" w:rsidP="009B0BC5">
      <w:pPr>
        <w:autoSpaceDE w:val="0"/>
        <w:autoSpaceDN w:val="0"/>
        <w:adjustRightInd w:val="0"/>
        <w:spacing w:after="0" w:line="240" w:lineRule="auto"/>
        <w:ind w:left="720"/>
        <w:rPr>
          <w:rFonts w:ascii="Times New Roman" w:hAnsi="Times New Roman" w:cs="Times New Roman"/>
          <w:sz w:val="24"/>
          <w:szCs w:val="24"/>
        </w:rPr>
      </w:pPr>
    </w:p>
    <w:p w:rsidR="00BF6ED0" w:rsidRPr="009B3433" w:rsidRDefault="0013262C"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R315.3 Location. </w:t>
      </w:r>
      <w:r w:rsidRPr="009B3433">
        <w:rPr>
          <w:rFonts w:ascii="Times New Roman" w:hAnsi="Times New Roman" w:cs="Times New Roman"/>
          <w:sz w:val="24"/>
          <w:szCs w:val="24"/>
        </w:rPr>
        <w:t xml:space="preserve">Carbon monoxide alarms in </w:t>
      </w:r>
      <w:r w:rsidRPr="009B3433">
        <w:rPr>
          <w:rFonts w:ascii="Times New Roman" w:hAnsi="Times New Roman" w:cs="Times New Roman"/>
          <w:i/>
          <w:iCs/>
          <w:sz w:val="24"/>
          <w:szCs w:val="24"/>
        </w:rPr>
        <w:t>dwelling units</w:t>
      </w:r>
      <w:r w:rsidR="0059720A" w:rsidRPr="009B3433">
        <w:rPr>
          <w:rFonts w:ascii="Times New Roman" w:hAnsi="Times New Roman" w:cs="Times New Roman"/>
          <w:i/>
          <w:iCs/>
          <w:sz w:val="24"/>
          <w:szCs w:val="24"/>
        </w:rPr>
        <w:t xml:space="preserve"> </w:t>
      </w:r>
      <w:r w:rsidRPr="009B3433">
        <w:rPr>
          <w:rFonts w:ascii="Times New Roman" w:hAnsi="Times New Roman" w:cs="Times New Roman"/>
          <w:sz w:val="24"/>
          <w:szCs w:val="24"/>
        </w:rPr>
        <w:t xml:space="preserve">shall be outside of each separate sleeping area </w:t>
      </w:r>
      <w:r w:rsidRPr="009B3433">
        <w:rPr>
          <w:rFonts w:ascii="Times New Roman" w:hAnsi="Times New Roman" w:cs="Times New Roman"/>
          <w:strike/>
          <w:sz w:val="24"/>
          <w:szCs w:val="24"/>
        </w:rPr>
        <w:t>in the</w:t>
      </w:r>
      <w:r w:rsidR="0059720A"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immediate vicinity</w:t>
      </w:r>
      <w:r w:rsidRPr="009B3433">
        <w:rPr>
          <w:rFonts w:ascii="Times New Roman" w:hAnsi="Times New Roman" w:cs="Times New Roman"/>
          <w:sz w:val="24"/>
          <w:szCs w:val="24"/>
        </w:rPr>
        <w:t xml:space="preserve"> </w:t>
      </w:r>
      <w:r w:rsidR="00BF6ED0" w:rsidRPr="009B3433">
        <w:rPr>
          <w:rFonts w:ascii="Times New Roman" w:hAnsi="Times New Roman" w:cs="Times New Roman"/>
          <w:sz w:val="24"/>
          <w:szCs w:val="24"/>
        </w:rPr>
        <w:t xml:space="preserve"> </w:t>
      </w:r>
      <w:r w:rsidR="00BF6ED0" w:rsidRPr="009B3433">
        <w:rPr>
          <w:rFonts w:ascii="Times New Roman" w:hAnsi="Times New Roman" w:cs="Times New Roman"/>
          <w:color w:val="C00000"/>
          <w:sz w:val="24"/>
          <w:szCs w:val="24"/>
        </w:rPr>
        <w:t xml:space="preserve">within 10 feet </w:t>
      </w:r>
      <w:r w:rsidRPr="009B3433">
        <w:rPr>
          <w:rFonts w:ascii="Times New Roman" w:hAnsi="Times New Roman" w:cs="Times New Roman"/>
          <w:sz w:val="24"/>
          <w:szCs w:val="24"/>
        </w:rPr>
        <w:t>of the bedrooms. Where a fuel-burning</w:t>
      </w:r>
      <w:r w:rsidR="0059720A" w:rsidRPr="009B3433">
        <w:rPr>
          <w:rFonts w:ascii="Times New Roman" w:hAnsi="Times New Roman" w:cs="Times New Roman"/>
          <w:sz w:val="24"/>
          <w:szCs w:val="24"/>
        </w:rPr>
        <w:t xml:space="preserve"> </w:t>
      </w:r>
      <w:r w:rsidRPr="009B3433">
        <w:rPr>
          <w:rFonts w:ascii="Times New Roman" w:hAnsi="Times New Roman" w:cs="Times New Roman"/>
          <w:i/>
          <w:iCs/>
          <w:sz w:val="24"/>
          <w:szCs w:val="24"/>
        </w:rPr>
        <w:t xml:space="preserve">appliance </w:t>
      </w:r>
      <w:r w:rsidRPr="009B3433">
        <w:rPr>
          <w:rFonts w:ascii="Times New Roman" w:hAnsi="Times New Roman" w:cs="Times New Roman"/>
          <w:sz w:val="24"/>
          <w:szCs w:val="24"/>
        </w:rPr>
        <w:t>is located within a bedroom or its attached bathroom,</w:t>
      </w:r>
      <w:r w:rsidR="0059720A" w:rsidRPr="009B3433">
        <w:rPr>
          <w:rFonts w:ascii="Times New Roman" w:hAnsi="Times New Roman" w:cs="Times New Roman"/>
          <w:sz w:val="24"/>
          <w:szCs w:val="24"/>
        </w:rPr>
        <w:t xml:space="preserve"> </w:t>
      </w:r>
      <w:r w:rsidRPr="009B3433">
        <w:rPr>
          <w:rFonts w:ascii="Times New Roman" w:hAnsi="Times New Roman" w:cs="Times New Roman"/>
          <w:sz w:val="24"/>
          <w:szCs w:val="24"/>
        </w:rPr>
        <w:t>a carbon monoxide alarm shall be installed within the</w:t>
      </w:r>
      <w:r w:rsidR="0059720A" w:rsidRPr="009B3433">
        <w:rPr>
          <w:rFonts w:ascii="Times New Roman" w:hAnsi="Times New Roman" w:cs="Times New Roman"/>
          <w:sz w:val="24"/>
          <w:szCs w:val="24"/>
        </w:rPr>
        <w:t xml:space="preserve"> </w:t>
      </w:r>
      <w:r w:rsidRPr="009B3433">
        <w:rPr>
          <w:rFonts w:ascii="Times New Roman" w:hAnsi="Times New Roman" w:cs="Times New Roman"/>
          <w:sz w:val="24"/>
          <w:szCs w:val="24"/>
        </w:rPr>
        <w:t>bedroom.</w:t>
      </w:r>
      <w:r w:rsidR="00BF6ED0" w:rsidRPr="009B3433">
        <w:rPr>
          <w:rFonts w:ascii="Times New Roman" w:hAnsi="Times New Roman" w:cs="Times New Roman"/>
          <w:sz w:val="24"/>
          <w:szCs w:val="24"/>
        </w:rPr>
        <w:t xml:space="preserve">  </w:t>
      </w:r>
      <w:r w:rsidR="00BF6ED0" w:rsidRPr="009B3433">
        <w:rPr>
          <w:rFonts w:ascii="Times New Roman" w:hAnsi="Times New Roman" w:cs="Times New Roman"/>
          <w:color w:val="C00000"/>
          <w:sz w:val="24"/>
          <w:szCs w:val="24"/>
        </w:rPr>
        <w:t xml:space="preserve"> </w:t>
      </w:r>
      <w:r w:rsidR="00C95FE7" w:rsidRPr="009B3433">
        <w:rPr>
          <w:rFonts w:ascii="Times New Roman" w:hAnsi="Times New Roman" w:cs="Times New Roman"/>
          <w:color w:val="C00000"/>
          <w:sz w:val="24"/>
          <w:szCs w:val="24"/>
        </w:rPr>
        <w:t>At least o</w:t>
      </w:r>
      <w:r w:rsidR="00BF6ED0" w:rsidRPr="009B3433">
        <w:rPr>
          <w:rFonts w:ascii="Times New Roman" w:hAnsi="Times New Roman" w:cs="Times New Roman"/>
          <w:color w:val="C00000"/>
          <w:sz w:val="24"/>
          <w:szCs w:val="24"/>
        </w:rPr>
        <w:t>ne alarm shall be installed on each story of a dwelling unit, including basements and cellars but not in crawl spaces and uninhabitable attics.</w:t>
      </w:r>
    </w:p>
    <w:p w:rsidR="0059720A" w:rsidRPr="009B3433" w:rsidRDefault="0059720A" w:rsidP="009B0BC5">
      <w:pPr>
        <w:autoSpaceDE w:val="0"/>
        <w:autoSpaceDN w:val="0"/>
        <w:adjustRightInd w:val="0"/>
        <w:spacing w:after="0" w:line="240" w:lineRule="auto"/>
        <w:rPr>
          <w:rFonts w:ascii="Times New Roman" w:hAnsi="Times New Roman" w:cs="Times New Roman"/>
          <w:sz w:val="24"/>
          <w:szCs w:val="24"/>
        </w:rPr>
      </w:pPr>
    </w:p>
    <w:p w:rsidR="0013262C" w:rsidRPr="00DB3FB8" w:rsidRDefault="0013262C"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R315.4 Combination alarms. </w:t>
      </w:r>
      <w:r w:rsidRPr="009B3433">
        <w:rPr>
          <w:rFonts w:ascii="Times New Roman" w:hAnsi="Times New Roman" w:cs="Times New Roman"/>
          <w:sz w:val="24"/>
          <w:szCs w:val="24"/>
        </w:rPr>
        <w:t>Combination carbon monoxide</w:t>
      </w:r>
      <w:r w:rsidR="0059720A"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and smoke alarms </w:t>
      </w:r>
      <w:r w:rsidR="00767F6B" w:rsidRPr="009B3433">
        <w:rPr>
          <w:rFonts w:ascii="Times New Roman" w:hAnsi="Times New Roman" w:cs="Times New Roman"/>
          <w:sz w:val="24"/>
          <w:szCs w:val="24"/>
        </w:rPr>
        <w:t xml:space="preserve">(in compliance with Section 314) </w:t>
      </w:r>
      <w:r w:rsidRPr="009B3433">
        <w:rPr>
          <w:rFonts w:ascii="Times New Roman" w:hAnsi="Times New Roman" w:cs="Times New Roman"/>
          <w:sz w:val="24"/>
          <w:szCs w:val="24"/>
        </w:rPr>
        <w:t>shall be</w:t>
      </w:r>
      <w:r w:rsidR="0059720A" w:rsidRPr="009B3433">
        <w:rPr>
          <w:rFonts w:ascii="Times New Roman" w:hAnsi="Times New Roman" w:cs="Times New Roman"/>
          <w:sz w:val="24"/>
          <w:szCs w:val="24"/>
        </w:rPr>
        <w:t xml:space="preserve"> </w:t>
      </w:r>
      <w:r w:rsidRPr="009B3433">
        <w:rPr>
          <w:rFonts w:ascii="Times New Roman" w:hAnsi="Times New Roman" w:cs="Times New Roman"/>
          <w:sz w:val="24"/>
          <w:szCs w:val="24"/>
        </w:rPr>
        <w:t>permitted to be used in lieu of</w:t>
      </w:r>
      <w:r w:rsidR="0059720A" w:rsidRPr="009B3433">
        <w:rPr>
          <w:rFonts w:ascii="Times New Roman" w:hAnsi="Times New Roman" w:cs="Times New Roman"/>
          <w:sz w:val="24"/>
          <w:szCs w:val="24"/>
        </w:rPr>
        <w:t xml:space="preserve"> </w:t>
      </w:r>
      <w:r w:rsidRPr="009B3433">
        <w:rPr>
          <w:rFonts w:ascii="Times New Roman" w:hAnsi="Times New Roman" w:cs="Times New Roman"/>
          <w:sz w:val="24"/>
          <w:szCs w:val="24"/>
        </w:rPr>
        <w:t>carbon monoxide alarms</w:t>
      </w:r>
      <w:r w:rsidR="004F68D2" w:rsidRPr="00DB3FB8">
        <w:rPr>
          <w:rFonts w:ascii="Times New Roman" w:hAnsi="Times New Roman" w:cs="Times New Roman"/>
          <w:color w:val="FF0000"/>
          <w:sz w:val="24"/>
          <w:szCs w:val="24"/>
        </w:rPr>
        <w:t>,</w:t>
      </w:r>
      <w:r w:rsidR="00BF6ED0" w:rsidRPr="00DB3FB8">
        <w:rPr>
          <w:rFonts w:ascii="Times New Roman" w:hAnsi="Times New Roman" w:cs="Times New Roman"/>
          <w:color w:val="FF0000"/>
          <w:sz w:val="24"/>
          <w:szCs w:val="24"/>
        </w:rPr>
        <w:t xml:space="preserve"> located as in R315.3</w:t>
      </w:r>
      <w:r w:rsidR="00A3377D" w:rsidRPr="00DB3FB8">
        <w:rPr>
          <w:rFonts w:ascii="Times New Roman" w:hAnsi="Times New Roman" w:cs="Times New Roman"/>
          <w:color w:val="FF0000"/>
          <w:sz w:val="24"/>
          <w:szCs w:val="24"/>
        </w:rPr>
        <w:t xml:space="preserve">, provided they are compatible and the </w:t>
      </w:r>
      <w:r w:rsidR="003F381B" w:rsidRPr="00DB3FB8">
        <w:rPr>
          <w:rFonts w:ascii="Times New Roman" w:hAnsi="Times New Roman" w:cs="Times New Roman"/>
          <w:color w:val="FF0000"/>
          <w:sz w:val="24"/>
          <w:szCs w:val="24"/>
        </w:rPr>
        <w:t xml:space="preserve">smoke </w:t>
      </w:r>
      <w:r w:rsidR="00A3377D" w:rsidRPr="00DB3FB8">
        <w:rPr>
          <w:rFonts w:ascii="Times New Roman" w:hAnsi="Times New Roman" w:cs="Times New Roman"/>
          <w:color w:val="FF0000"/>
          <w:sz w:val="24"/>
          <w:szCs w:val="24"/>
        </w:rPr>
        <w:t>alarms take precedence</w:t>
      </w:r>
      <w:r w:rsidRPr="00DB3FB8">
        <w:rPr>
          <w:rFonts w:ascii="Times New Roman" w:hAnsi="Times New Roman" w:cs="Times New Roman"/>
          <w:color w:val="FF0000"/>
          <w:sz w:val="24"/>
          <w:szCs w:val="24"/>
        </w:rPr>
        <w:t>.</w:t>
      </w:r>
    </w:p>
    <w:p w:rsidR="0059720A" w:rsidRPr="009B3433" w:rsidRDefault="0059720A" w:rsidP="009B0BC5">
      <w:pPr>
        <w:autoSpaceDE w:val="0"/>
        <w:autoSpaceDN w:val="0"/>
        <w:adjustRightInd w:val="0"/>
        <w:spacing w:after="0" w:line="240" w:lineRule="auto"/>
        <w:rPr>
          <w:rFonts w:ascii="Times New Roman" w:hAnsi="Times New Roman" w:cs="Times New Roman"/>
          <w:sz w:val="24"/>
          <w:szCs w:val="24"/>
        </w:rPr>
      </w:pPr>
    </w:p>
    <w:p w:rsidR="003F381B" w:rsidRDefault="0013262C"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R315.5 Power source. </w:t>
      </w:r>
      <w:r w:rsidRPr="009B3433">
        <w:rPr>
          <w:rFonts w:ascii="Times New Roman" w:hAnsi="Times New Roman" w:cs="Times New Roman"/>
          <w:sz w:val="24"/>
          <w:szCs w:val="24"/>
        </w:rPr>
        <w:t xml:space="preserve">Carbon monoxide alarms </w:t>
      </w:r>
      <w:r w:rsidR="003F381B" w:rsidRPr="009B3433">
        <w:rPr>
          <w:rFonts w:ascii="Times New Roman" w:hAnsi="Times New Roman" w:cs="Times New Roman"/>
          <w:color w:val="FF0000"/>
          <w:sz w:val="24"/>
          <w:szCs w:val="24"/>
        </w:rPr>
        <w:t xml:space="preserve">and combination alarms </w:t>
      </w:r>
      <w:r w:rsidRPr="009B3433">
        <w:rPr>
          <w:rFonts w:ascii="Times New Roman" w:hAnsi="Times New Roman" w:cs="Times New Roman"/>
          <w:sz w:val="24"/>
          <w:szCs w:val="24"/>
        </w:rPr>
        <w:t>shall</w:t>
      </w:r>
      <w:r w:rsidR="0059720A" w:rsidRPr="009B3433">
        <w:rPr>
          <w:rFonts w:ascii="Times New Roman" w:hAnsi="Times New Roman" w:cs="Times New Roman"/>
          <w:sz w:val="24"/>
          <w:szCs w:val="24"/>
        </w:rPr>
        <w:t xml:space="preserve"> </w:t>
      </w:r>
      <w:r w:rsidRPr="009B3433">
        <w:rPr>
          <w:rFonts w:ascii="Times New Roman" w:hAnsi="Times New Roman" w:cs="Times New Roman"/>
          <w:sz w:val="24"/>
          <w:szCs w:val="24"/>
        </w:rPr>
        <w:t>receive their primary power from the building wiring where</w:t>
      </w:r>
      <w:r w:rsidR="0059720A" w:rsidRPr="009B3433">
        <w:rPr>
          <w:rFonts w:ascii="Times New Roman" w:hAnsi="Times New Roman" w:cs="Times New Roman"/>
          <w:sz w:val="24"/>
          <w:szCs w:val="24"/>
        </w:rPr>
        <w:t xml:space="preserve"> </w:t>
      </w:r>
      <w:r w:rsidRPr="009B3433">
        <w:rPr>
          <w:rFonts w:ascii="Times New Roman" w:hAnsi="Times New Roman" w:cs="Times New Roman"/>
          <w:sz w:val="24"/>
          <w:szCs w:val="24"/>
        </w:rPr>
        <w:t>such wiring is served from a commercial source and, where</w:t>
      </w:r>
      <w:r w:rsidR="0059720A" w:rsidRPr="009B3433">
        <w:rPr>
          <w:rFonts w:ascii="Times New Roman" w:hAnsi="Times New Roman" w:cs="Times New Roman"/>
          <w:sz w:val="24"/>
          <w:szCs w:val="24"/>
        </w:rPr>
        <w:t xml:space="preserve"> </w:t>
      </w:r>
      <w:r w:rsidRPr="009B3433">
        <w:rPr>
          <w:rFonts w:ascii="Times New Roman" w:hAnsi="Times New Roman" w:cs="Times New Roman"/>
          <w:sz w:val="24"/>
          <w:szCs w:val="24"/>
        </w:rPr>
        <w:t>primary power is interrupted, shall receive power from a battery.</w:t>
      </w:r>
      <w:r w:rsidR="0059720A" w:rsidRPr="009B3433">
        <w:rPr>
          <w:rFonts w:ascii="Times New Roman" w:hAnsi="Times New Roman" w:cs="Times New Roman"/>
          <w:sz w:val="24"/>
          <w:szCs w:val="24"/>
        </w:rPr>
        <w:t xml:space="preserve"> </w:t>
      </w:r>
      <w:r w:rsidRPr="009B3433">
        <w:rPr>
          <w:rFonts w:ascii="Times New Roman" w:hAnsi="Times New Roman" w:cs="Times New Roman"/>
          <w:sz w:val="24"/>
          <w:szCs w:val="24"/>
        </w:rPr>
        <w:t>Wiring shall be permanent and without a disconnecting</w:t>
      </w:r>
      <w:r w:rsidR="0059720A" w:rsidRPr="009B3433">
        <w:rPr>
          <w:rFonts w:ascii="Times New Roman" w:hAnsi="Times New Roman" w:cs="Times New Roman"/>
          <w:sz w:val="24"/>
          <w:szCs w:val="24"/>
        </w:rPr>
        <w:t xml:space="preserve"> </w:t>
      </w:r>
      <w:r w:rsidRPr="009B3433">
        <w:rPr>
          <w:rFonts w:ascii="Times New Roman" w:hAnsi="Times New Roman" w:cs="Times New Roman"/>
          <w:sz w:val="24"/>
          <w:szCs w:val="24"/>
        </w:rPr>
        <w:t>switch other than those required for overcurrent protection.</w:t>
      </w:r>
      <w:r w:rsidR="003F381B" w:rsidRPr="009B3433">
        <w:rPr>
          <w:rFonts w:ascii="Times New Roman" w:hAnsi="Times New Roman" w:cs="Times New Roman"/>
          <w:sz w:val="24"/>
          <w:szCs w:val="24"/>
        </w:rPr>
        <w:t xml:space="preserve">  </w:t>
      </w:r>
      <w:r w:rsidR="003F381B" w:rsidRPr="00F96555">
        <w:rPr>
          <w:rFonts w:ascii="Times New Roman" w:hAnsi="Times New Roman" w:cs="Times New Roman"/>
          <w:color w:val="FF0000"/>
          <w:sz w:val="24"/>
          <w:szCs w:val="24"/>
        </w:rPr>
        <w:t>Alarms may also be part of a low voltage or wireless system with standby power from monitored batteries in accordance with NFPA 72.</w:t>
      </w:r>
      <w:r w:rsidR="005D137E">
        <w:rPr>
          <w:rFonts w:ascii="Times New Roman" w:hAnsi="Times New Roman" w:cs="Times New Roman"/>
          <w:color w:val="FF0000"/>
          <w:sz w:val="24"/>
          <w:szCs w:val="24"/>
        </w:rPr>
        <w:t xml:space="preserve">  </w:t>
      </w:r>
    </w:p>
    <w:p w:rsidR="0013262C" w:rsidRPr="009B3433" w:rsidRDefault="0013262C" w:rsidP="009B0BC5">
      <w:pPr>
        <w:autoSpaceDE w:val="0"/>
        <w:autoSpaceDN w:val="0"/>
        <w:adjustRightInd w:val="0"/>
        <w:spacing w:after="0" w:line="240" w:lineRule="auto"/>
        <w:ind w:left="720"/>
        <w:rPr>
          <w:rFonts w:ascii="Times New Roman" w:hAnsi="Times New Roman" w:cs="Times New Roman"/>
          <w:b/>
          <w:bCs/>
          <w:strike/>
          <w:sz w:val="24"/>
          <w:szCs w:val="24"/>
        </w:rPr>
      </w:pPr>
      <w:r w:rsidRPr="009B3433">
        <w:rPr>
          <w:rFonts w:ascii="Times New Roman" w:hAnsi="Times New Roman" w:cs="Times New Roman"/>
          <w:b/>
          <w:bCs/>
          <w:strike/>
          <w:sz w:val="24"/>
          <w:szCs w:val="24"/>
        </w:rPr>
        <w:t>Exceptions:</w:t>
      </w:r>
    </w:p>
    <w:p w:rsidR="008F2C1A" w:rsidRDefault="0013262C" w:rsidP="009B0BC5">
      <w:pPr>
        <w:autoSpaceDE w:val="0"/>
        <w:autoSpaceDN w:val="0"/>
        <w:adjustRightInd w:val="0"/>
        <w:spacing w:after="0" w:line="240" w:lineRule="auto"/>
        <w:ind w:left="720"/>
        <w:rPr>
          <w:rFonts w:ascii="Times New Roman" w:hAnsi="Times New Roman" w:cs="Times New Roman"/>
          <w:color w:val="0000FF"/>
          <w:sz w:val="24"/>
          <w:szCs w:val="24"/>
        </w:rPr>
      </w:pPr>
      <w:r w:rsidRPr="009B3433">
        <w:rPr>
          <w:rFonts w:ascii="Times New Roman" w:hAnsi="Times New Roman" w:cs="Times New Roman"/>
          <w:strike/>
          <w:sz w:val="24"/>
          <w:szCs w:val="24"/>
        </w:rPr>
        <w:t>1. Carbon monoxide alarms shall be permitted to be</w:t>
      </w:r>
      <w:r w:rsidR="008F2C1A"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battery operated where installed in buildings </w:t>
      </w:r>
      <w:r w:rsidR="008F2C1A" w:rsidRPr="009B3433">
        <w:rPr>
          <w:rFonts w:ascii="Times New Roman" w:hAnsi="Times New Roman" w:cs="Times New Roman"/>
          <w:strike/>
          <w:sz w:val="24"/>
          <w:szCs w:val="24"/>
        </w:rPr>
        <w:t xml:space="preserve">without </w:t>
      </w:r>
      <w:r w:rsidRPr="009B3433">
        <w:rPr>
          <w:rFonts w:ascii="Times New Roman" w:hAnsi="Times New Roman" w:cs="Times New Roman"/>
          <w:strike/>
          <w:sz w:val="24"/>
          <w:szCs w:val="24"/>
        </w:rPr>
        <w:t>commercial power.</w:t>
      </w:r>
      <w:r w:rsidR="00621120" w:rsidRPr="00621120">
        <w:rPr>
          <w:rFonts w:ascii="Times New Roman" w:hAnsi="Times New Roman" w:cs="Times New Roman"/>
          <w:color w:val="0000FF"/>
          <w:sz w:val="24"/>
          <w:szCs w:val="24"/>
        </w:rPr>
        <w:t xml:space="preserve"> </w:t>
      </w:r>
    </w:p>
    <w:p w:rsidR="0013262C" w:rsidRDefault="0013262C" w:rsidP="009B0BC5">
      <w:pPr>
        <w:autoSpaceDE w:val="0"/>
        <w:autoSpaceDN w:val="0"/>
        <w:adjustRightInd w:val="0"/>
        <w:spacing w:after="0" w:line="240" w:lineRule="auto"/>
        <w:ind w:left="720"/>
        <w:rPr>
          <w:rFonts w:ascii="Times New Roman" w:hAnsi="Times New Roman" w:cs="Times New Roman"/>
          <w:strike/>
          <w:sz w:val="24"/>
          <w:szCs w:val="24"/>
        </w:rPr>
      </w:pPr>
      <w:r w:rsidRPr="009B3433">
        <w:rPr>
          <w:rFonts w:ascii="Times New Roman" w:hAnsi="Times New Roman" w:cs="Times New Roman"/>
          <w:strike/>
          <w:sz w:val="24"/>
          <w:szCs w:val="24"/>
        </w:rPr>
        <w:t>2. Carbon monoxide alarms installed in accordance</w:t>
      </w:r>
      <w:r w:rsidR="008F2C1A"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with Section R315.2.2 shall be permitted to be battery</w:t>
      </w:r>
      <w:r w:rsidR="008F2C1A"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powered.</w:t>
      </w:r>
    </w:p>
    <w:p w:rsidR="004929F0" w:rsidRDefault="004929F0" w:rsidP="009B0BC5">
      <w:pPr>
        <w:autoSpaceDE w:val="0"/>
        <w:autoSpaceDN w:val="0"/>
        <w:adjustRightInd w:val="0"/>
        <w:spacing w:after="0" w:line="240" w:lineRule="auto"/>
        <w:ind w:left="720"/>
        <w:rPr>
          <w:rFonts w:ascii="Times New Roman" w:hAnsi="Times New Roman" w:cs="Times New Roman"/>
          <w:strike/>
          <w:sz w:val="24"/>
          <w:szCs w:val="24"/>
        </w:rPr>
      </w:pPr>
    </w:p>
    <w:p w:rsidR="00011889" w:rsidRPr="009B3433" w:rsidRDefault="00011889" w:rsidP="009B0BC5">
      <w:pPr>
        <w:autoSpaceDE w:val="0"/>
        <w:autoSpaceDN w:val="0"/>
        <w:adjustRightInd w:val="0"/>
        <w:spacing w:after="0" w:line="240" w:lineRule="auto"/>
        <w:rPr>
          <w:rFonts w:ascii="Times New Roman" w:hAnsi="Times New Roman" w:cs="Times New Roman"/>
          <w:strike/>
          <w:sz w:val="24"/>
          <w:szCs w:val="24"/>
        </w:rPr>
      </w:pPr>
      <w:r w:rsidRPr="009B3433">
        <w:rPr>
          <w:rFonts w:ascii="Times New Roman" w:hAnsi="Times New Roman" w:cs="Times New Roman"/>
          <w:b/>
          <w:bCs/>
          <w:sz w:val="24"/>
          <w:szCs w:val="24"/>
        </w:rPr>
        <w:t xml:space="preserve">R319.1 Address identification. </w:t>
      </w:r>
      <w:r w:rsidRPr="009B3433">
        <w:rPr>
          <w:rFonts w:ascii="Times New Roman" w:hAnsi="Times New Roman" w:cs="Times New Roman"/>
          <w:bCs/>
          <w:sz w:val="24"/>
          <w:szCs w:val="24"/>
        </w:rPr>
        <w:t xml:space="preserve"> </w:t>
      </w:r>
      <w:r w:rsidR="00135E9E" w:rsidRPr="00FC5581">
        <w:rPr>
          <w:rFonts w:ascii="Times New Roman" w:hAnsi="Times New Roman" w:cs="Times New Roman"/>
          <w:bCs/>
          <w:color w:val="FF0000"/>
          <w:sz w:val="24"/>
          <w:szCs w:val="24"/>
        </w:rPr>
        <w:t>See</w:t>
      </w:r>
      <w:r w:rsidRPr="00FC5581">
        <w:rPr>
          <w:rFonts w:ascii="Times New Roman" w:hAnsi="Times New Roman" w:cs="Times New Roman"/>
          <w:bCs/>
          <w:sz w:val="24"/>
          <w:szCs w:val="24"/>
        </w:rPr>
        <w:t xml:space="preserve"> </w:t>
      </w:r>
      <w:r w:rsidRPr="00FC5581">
        <w:rPr>
          <w:rFonts w:ascii="Times New Roman" w:hAnsi="Times New Roman" w:cs="Times New Roman"/>
          <w:bCs/>
          <w:color w:val="FF0000"/>
          <w:sz w:val="24"/>
          <w:szCs w:val="24"/>
        </w:rPr>
        <w:t>M</w:t>
      </w:r>
      <w:r w:rsidR="00FC5581">
        <w:rPr>
          <w:rFonts w:ascii="Times New Roman" w:hAnsi="Times New Roman" w:cs="Times New Roman"/>
          <w:bCs/>
          <w:color w:val="FF0000"/>
          <w:sz w:val="24"/>
          <w:szCs w:val="24"/>
        </w:rPr>
        <w:t>.</w:t>
      </w:r>
      <w:r w:rsidRPr="00FC5581">
        <w:rPr>
          <w:rFonts w:ascii="Times New Roman" w:hAnsi="Times New Roman" w:cs="Times New Roman"/>
          <w:bCs/>
          <w:color w:val="FF0000"/>
          <w:sz w:val="24"/>
          <w:szCs w:val="24"/>
        </w:rPr>
        <w:t>G</w:t>
      </w:r>
      <w:r w:rsidR="00FC5581">
        <w:rPr>
          <w:rFonts w:ascii="Times New Roman" w:hAnsi="Times New Roman" w:cs="Times New Roman"/>
          <w:bCs/>
          <w:color w:val="FF0000"/>
          <w:sz w:val="24"/>
          <w:szCs w:val="24"/>
        </w:rPr>
        <w:t>.</w:t>
      </w:r>
      <w:r w:rsidRPr="00FC5581">
        <w:rPr>
          <w:rFonts w:ascii="Times New Roman" w:hAnsi="Times New Roman" w:cs="Times New Roman"/>
          <w:bCs/>
          <w:color w:val="FF0000"/>
          <w:sz w:val="24"/>
          <w:szCs w:val="24"/>
        </w:rPr>
        <w:t>L</w:t>
      </w:r>
      <w:r w:rsidR="00FC5581">
        <w:rPr>
          <w:rFonts w:ascii="Times New Roman" w:hAnsi="Times New Roman" w:cs="Times New Roman"/>
          <w:bCs/>
          <w:color w:val="FF0000"/>
          <w:sz w:val="24"/>
          <w:szCs w:val="24"/>
        </w:rPr>
        <w:t>. c.</w:t>
      </w:r>
      <w:r w:rsidRPr="00FC5581">
        <w:rPr>
          <w:rFonts w:ascii="Times New Roman" w:hAnsi="Times New Roman" w:cs="Times New Roman"/>
          <w:bCs/>
          <w:color w:val="FF0000"/>
          <w:sz w:val="24"/>
          <w:szCs w:val="24"/>
        </w:rPr>
        <w:t xml:space="preserve"> 148</w:t>
      </w:r>
      <w:r w:rsidR="00FC5581">
        <w:rPr>
          <w:rFonts w:ascii="Times New Roman" w:hAnsi="Times New Roman" w:cs="Times New Roman"/>
          <w:bCs/>
          <w:color w:val="FF0000"/>
          <w:sz w:val="24"/>
          <w:szCs w:val="24"/>
        </w:rPr>
        <w:t xml:space="preserve"> §</w:t>
      </w:r>
      <w:r w:rsidRPr="00FC5581">
        <w:rPr>
          <w:rFonts w:ascii="Times New Roman" w:hAnsi="Times New Roman" w:cs="Times New Roman"/>
          <w:bCs/>
          <w:color w:val="FF0000"/>
          <w:sz w:val="24"/>
          <w:szCs w:val="24"/>
        </w:rPr>
        <w:t>59</w:t>
      </w:r>
      <w:r w:rsidR="00135E9E" w:rsidRPr="009B3433">
        <w:rPr>
          <w:rFonts w:ascii="Times New Roman" w:hAnsi="Times New Roman" w:cs="Times New Roman"/>
          <w:bCs/>
          <w:color w:val="FF0000"/>
          <w:sz w:val="24"/>
          <w:szCs w:val="24"/>
        </w:rPr>
        <w:t>.</w:t>
      </w:r>
      <w:r w:rsidRPr="009B3433">
        <w:rPr>
          <w:rFonts w:ascii="Times New Roman" w:hAnsi="Times New Roman" w:cs="Times New Roman"/>
          <w:b/>
          <w:bCs/>
          <w:color w:val="FF0000"/>
          <w:sz w:val="24"/>
          <w:szCs w:val="24"/>
        </w:rPr>
        <w:t xml:space="preserve"> </w:t>
      </w:r>
      <w:r w:rsidRPr="009B3433">
        <w:rPr>
          <w:rFonts w:ascii="Times New Roman" w:hAnsi="Times New Roman" w:cs="Times New Roman"/>
          <w:b/>
          <w:bCs/>
          <w:sz w:val="24"/>
          <w:szCs w:val="24"/>
        </w:rPr>
        <w:t xml:space="preserve">     </w:t>
      </w:r>
      <w:r w:rsidRPr="009B3433">
        <w:rPr>
          <w:rFonts w:ascii="Times New Roman" w:hAnsi="Times New Roman" w:cs="Times New Roman"/>
          <w:strike/>
          <w:sz w:val="24"/>
          <w:szCs w:val="24"/>
        </w:rPr>
        <w:t>Buildings shall be provided</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with </w:t>
      </w:r>
      <w:r w:rsidRPr="009B3433">
        <w:rPr>
          <w:rFonts w:ascii="Times New Roman" w:hAnsi="Times New Roman" w:cs="Times New Roman"/>
          <w:i/>
          <w:iCs/>
          <w:strike/>
          <w:sz w:val="24"/>
          <w:szCs w:val="24"/>
        </w:rPr>
        <w:t xml:space="preserve">approved </w:t>
      </w:r>
      <w:r w:rsidRPr="009B3433">
        <w:rPr>
          <w:rFonts w:ascii="Times New Roman" w:hAnsi="Times New Roman" w:cs="Times New Roman"/>
          <w:strike/>
          <w:sz w:val="24"/>
          <w:szCs w:val="24"/>
        </w:rPr>
        <w:t>address identification. The address identification</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shall be legible and placed in a position that is visible</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from the street or road fronting the property. Address identification</w:t>
      </w:r>
    </w:p>
    <w:p w:rsidR="00011889" w:rsidRPr="009B3433" w:rsidRDefault="00011889" w:rsidP="009B0BC5">
      <w:pPr>
        <w:autoSpaceDE w:val="0"/>
        <w:autoSpaceDN w:val="0"/>
        <w:adjustRightInd w:val="0"/>
        <w:spacing w:after="0" w:line="240" w:lineRule="auto"/>
        <w:rPr>
          <w:rFonts w:ascii="Times New Roman" w:hAnsi="Times New Roman" w:cs="Times New Roman"/>
          <w:strike/>
          <w:sz w:val="24"/>
          <w:szCs w:val="24"/>
        </w:rPr>
      </w:pPr>
      <w:r w:rsidRPr="009B3433">
        <w:rPr>
          <w:rFonts w:ascii="Times New Roman" w:hAnsi="Times New Roman" w:cs="Times New Roman"/>
          <w:strike/>
          <w:sz w:val="24"/>
          <w:szCs w:val="24"/>
        </w:rPr>
        <w:t>characters shall contrast with their background.</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Address numbers shall be Arabic numbers or alphabetical letters.</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Numbers shall not be spelled out. Each character shall be</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not less than 4 inches (102 mm) in height with a stroke width</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of not less than 0.5 inch (12.7 mm). Where required by the</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fire code official, address identification shall be provided in</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additional </w:t>
      </w:r>
      <w:r w:rsidRPr="009B3433">
        <w:rPr>
          <w:rFonts w:ascii="Times New Roman" w:hAnsi="Times New Roman" w:cs="Times New Roman"/>
          <w:i/>
          <w:iCs/>
          <w:strike/>
          <w:sz w:val="24"/>
          <w:szCs w:val="24"/>
        </w:rPr>
        <w:t xml:space="preserve">approved </w:t>
      </w:r>
      <w:r w:rsidRPr="009B3433">
        <w:rPr>
          <w:rFonts w:ascii="Times New Roman" w:hAnsi="Times New Roman" w:cs="Times New Roman"/>
          <w:strike/>
          <w:sz w:val="24"/>
          <w:szCs w:val="24"/>
        </w:rPr>
        <w:t>locations to facilitate emergency</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response. Where access is by means of a private road and the</w:t>
      </w:r>
    </w:p>
    <w:p w:rsidR="008F6D0B" w:rsidRPr="009B3433" w:rsidRDefault="00011889" w:rsidP="009B0BC5">
      <w:pPr>
        <w:autoSpaceDE w:val="0"/>
        <w:autoSpaceDN w:val="0"/>
        <w:adjustRightInd w:val="0"/>
        <w:spacing w:after="0" w:line="240" w:lineRule="auto"/>
        <w:rPr>
          <w:rFonts w:ascii="Times New Roman" w:hAnsi="Times New Roman" w:cs="Times New Roman"/>
          <w:strike/>
          <w:sz w:val="24"/>
          <w:szCs w:val="24"/>
        </w:rPr>
      </w:pPr>
      <w:r w:rsidRPr="009B3433">
        <w:rPr>
          <w:rFonts w:ascii="Times New Roman" w:hAnsi="Times New Roman" w:cs="Times New Roman"/>
          <w:strike/>
          <w:sz w:val="24"/>
          <w:szCs w:val="24"/>
        </w:rPr>
        <w:t>building address cannot be viewed from the public way, a</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monument, pole or other sign or means shall be used to identify</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the structure. Address identification shall be maintained.</w:t>
      </w:r>
    </w:p>
    <w:p w:rsidR="003739E2" w:rsidRDefault="003739E2" w:rsidP="009B0BC5">
      <w:pPr>
        <w:autoSpaceDE w:val="0"/>
        <w:autoSpaceDN w:val="0"/>
        <w:adjustRightInd w:val="0"/>
        <w:spacing w:after="0" w:line="240" w:lineRule="auto"/>
        <w:rPr>
          <w:rFonts w:ascii="Times New Roman" w:hAnsi="Times New Roman" w:cs="Times New Roman"/>
          <w:b/>
          <w:bCs/>
          <w:sz w:val="24"/>
          <w:szCs w:val="24"/>
        </w:rPr>
      </w:pPr>
    </w:p>
    <w:p w:rsidR="00011889" w:rsidRPr="009B3433" w:rsidRDefault="00011889" w:rsidP="009B0BC5">
      <w:pPr>
        <w:autoSpaceDE w:val="0"/>
        <w:autoSpaceDN w:val="0"/>
        <w:adjustRightInd w:val="0"/>
        <w:spacing w:after="0" w:line="240" w:lineRule="auto"/>
        <w:rPr>
          <w:rFonts w:ascii="Times New Roman" w:hAnsi="Times New Roman" w:cs="Times New Roman"/>
          <w:i/>
          <w:iCs/>
          <w:strike/>
          <w:sz w:val="24"/>
          <w:szCs w:val="24"/>
        </w:rPr>
      </w:pPr>
      <w:r w:rsidRPr="009B3433">
        <w:rPr>
          <w:rFonts w:ascii="Times New Roman" w:hAnsi="Times New Roman" w:cs="Times New Roman"/>
          <w:b/>
          <w:bCs/>
          <w:sz w:val="24"/>
          <w:szCs w:val="24"/>
        </w:rPr>
        <w:t xml:space="preserve">R320.1 Scope. </w:t>
      </w:r>
      <w:r w:rsidR="003669FF" w:rsidRPr="009B3433">
        <w:rPr>
          <w:rFonts w:ascii="Times New Roman" w:hAnsi="Times New Roman" w:cs="Times New Roman"/>
          <w:b/>
          <w:bCs/>
          <w:sz w:val="24"/>
          <w:szCs w:val="24"/>
        </w:rPr>
        <w:t xml:space="preserve">  </w:t>
      </w:r>
      <w:r w:rsidR="003669FF" w:rsidRPr="009B3433">
        <w:rPr>
          <w:rFonts w:ascii="Times New Roman" w:hAnsi="Times New Roman" w:cs="Times New Roman"/>
          <w:bCs/>
          <w:color w:val="FF0000"/>
          <w:sz w:val="24"/>
          <w:szCs w:val="24"/>
        </w:rPr>
        <w:t xml:space="preserve">For </w:t>
      </w:r>
      <w:r w:rsidR="003669FF" w:rsidRPr="009B3433">
        <w:rPr>
          <w:rFonts w:ascii="Times New Roman" w:hAnsi="Times New Roman" w:cs="Times New Roman"/>
          <w:bCs/>
          <w:i/>
          <w:color w:val="FF0000"/>
          <w:sz w:val="24"/>
          <w:szCs w:val="24"/>
        </w:rPr>
        <w:t xml:space="preserve">townhouses </w:t>
      </w:r>
      <w:r w:rsidR="003669FF" w:rsidRPr="009B3433">
        <w:rPr>
          <w:rFonts w:ascii="Times New Roman" w:hAnsi="Times New Roman" w:cs="Times New Roman"/>
          <w:bCs/>
          <w:color w:val="FF0000"/>
          <w:sz w:val="24"/>
          <w:szCs w:val="24"/>
        </w:rPr>
        <w:t>see 521 CMR.</w:t>
      </w:r>
      <w:r w:rsidR="003669FF" w:rsidRPr="009B3433">
        <w:rPr>
          <w:rFonts w:ascii="Times New Roman" w:hAnsi="Times New Roman" w:cs="Times New Roman"/>
          <w:b/>
          <w:bCs/>
          <w:sz w:val="24"/>
          <w:szCs w:val="24"/>
        </w:rPr>
        <w:t xml:space="preserve">   </w:t>
      </w:r>
      <w:r w:rsidRPr="009B3433">
        <w:rPr>
          <w:rFonts w:ascii="Times New Roman" w:hAnsi="Times New Roman" w:cs="Times New Roman"/>
          <w:strike/>
          <w:sz w:val="24"/>
          <w:szCs w:val="24"/>
        </w:rPr>
        <w:t xml:space="preserve">Where there are four or more </w:t>
      </w:r>
      <w:r w:rsidRPr="009B3433">
        <w:rPr>
          <w:rFonts w:ascii="Times New Roman" w:hAnsi="Times New Roman" w:cs="Times New Roman"/>
          <w:i/>
          <w:iCs/>
          <w:strike/>
          <w:sz w:val="24"/>
          <w:szCs w:val="24"/>
        </w:rPr>
        <w:t>dwelling units</w:t>
      </w:r>
    </w:p>
    <w:p w:rsidR="00011889" w:rsidRPr="009B3433" w:rsidRDefault="00011889" w:rsidP="009B0BC5">
      <w:pPr>
        <w:autoSpaceDE w:val="0"/>
        <w:autoSpaceDN w:val="0"/>
        <w:adjustRightInd w:val="0"/>
        <w:spacing w:after="0" w:line="240" w:lineRule="auto"/>
        <w:rPr>
          <w:rFonts w:ascii="Times New Roman" w:hAnsi="Times New Roman" w:cs="Times New Roman"/>
          <w:strike/>
          <w:sz w:val="24"/>
          <w:szCs w:val="24"/>
        </w:rPr>
      </w:pPr>
      <w:r w:rsidRPr="009B3433">
        <w:rPr>
          <w:rFonts w:ascii="Times New Roman" w:hAnsi="Times New Roman" w:cs="Times New Roman"/>
          <w:strike/>
          <w:sz w:val="24"/>
          <w:szCs w:val="24"/>
        </w:rPr>
        <w:t>or sleeping units in a single structure, the provisions of Chapter</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11 of the </w:t>
      </w:r>
      <w:r w:rsidRPr="009B3433">
        <w:rPr>
          <w:rFonts w:ascii="Times New Roman" w:hAnsi="Times New Roman" w:cs="Times New Roman"/>
          <w:i/>
          <w:iCs/>
          <w:strike/>
          <w:sz w:val="24"/>
          <w:szCs w:val="24"/>
        </w:rPr>
        <w:t xml:space="preserve">International Building Code </w:t>
      </w:r>
      <w:r w:rsidRPr="009B3433">
        <w:rPr>
          <w:rFonts w:ascii="Times New Roman" w:hAnsi="Times New Roman" w:cs="Times New Roman"/>
          <w:strike/>
          <w:sz w:val="24"/>
          <w:szCs w:val="24"/>
        </w:rPr>
        <w:t>for Group R-3 shall</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apply.</w:t>
      </w:r>
    </w:p>
    <w:p w:rsidR="00363C26" w:rsidRPr="009B3433" w:rsidRDefault="00363C26" w:rsidP="009B0BC5">
      <w:pPr>
        <w:autoSpaceDE w:val="0"/>
        <w:autoSpaceDN w:val="0"/>
        <w:adjustRightInd w:val="0"/>
        <w:spacing w:after="0" w:line="240" w:lineRule="auto"/>
        <w:rPr>
          <w:rFonts w:ascii="Times New Roman" w:hAnsi="Times New Roman" w:cs="Times New Roman"/>
          <w:strike/>
          <w:sz w:val="24"/>
          <w:szCs w:val="24"/>
        </w:rPr>
      </w:pPr>
    </w:p>
    <w:p w:rsidR="00011889" w:rsidRPr="009B3433" w:rsidRDefault="00011889" w:rsidP="009B0BC5">
      <w:pPr>
        <w:autoSpaceDE w:val="0"/>
        <w:autoSpaceDN w:val="0"/>
        <w:adjustRightInd w:val="0"/>
        <w:spacing w:after="0" w:line="240" w:lineRule="auto"/>
        <w:rPr>
          <w:rFonts w:ascii="Times New Roman" w:hAnsi="Times New Roman" w:cs="Times New Roman"/>
          <w:strike/>
          <w:sz w:val="24"/>
          <w:szCs w:val="24"/>
        </w:rPr>
      </w:pPr>
      <w:r w:rsidRPr="009B3433">
        <w:rPr>
          <w:rFonts w:ascii="Times New Roman" w:hAnsi="Times New Roman" w:cs="Times New Roman"/>
          <w:b/>
          <w:bCs/>
          <w:strike/>
          <w:sz w:val="24"/>
          <w:szCs w:val="24"/>
        </w:rPr>
        <w:t xml:space="preserve">R320.1.1 Guestrooms. </w:t>
      </w:r>
      <w:r w:rsidRPr="009B3433">
        <w:rPr>
          <w:rFonts w:ascii="Times New Roman" w:hAnsi="Times New Roman" w:cs="Times New Roman"/>
          <w:strike/>
          <w:sz w:val="24"/>
          <w:szCs w:val="24"/>
        </w:rPr>
        <w:t xml:space="preserve">A </w:t>
      </w:r>
      <w:r w:rsidRPr="009B3433">
        <w:rPr>
          <w:rFonts w:ascii="Times New Roman" w:hAnsi="Times New Roman" w:cs="Times New Roman"/>
          <w:i/>
          <w:iCs/>
          <w:strike/>
          <w:sz w:val="24"/>
          <w:szCs w:val="24"/>
        </w:rPr>
        <w:t xml:space="preserve">dwelling </w:t>
      </w:r>
      <w:r w:rsidRPr="009B3433">
        <w:rPr>
          <w:rFonts w:ascii="Times New Roman" w:hAnsi="Times New Roman" w:cs="Times New Roman"/>
          <w:strike/>
          <w:sz w:val="24"/>
          <w:szCs w:val="24"/>
        </w:rPr>
        <w:t>with guestrooms shall</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comply with the provisions of Chapter 11 of the </w:t>
      </w:r>
      <w:r w:rsidRPr="009B3433">
        <w:rPr>
          <w:rFonts w:ascii="Times New Roman" w:hAnsi="Times New Roman" w:cs="Times New Roman"/>
          <w:i/>
          <w:iCs/>
          <w:strike/>
          <w:sz w:val="24"/>
          <w:szCs w:val="24"/>
        </w:rPr>
        <w:t>International</w:t>
      </w:r>
      <w:r w:rsidR="00135E9E" w:rsidRPr="009B3433">
        <w:rPr>
          <w:rFonts w:ascii="Times New Roman" w:hAnsi="Times New Roman" w:cs="Times New Roman"/>
          <w:i/>
          <w:iCs/>
          <w:strike/>
          <w:sz w:val="24"/>
          <w:szCs w:val="24"/>
        </w:rPr>
        <w:t xml:space="preserve"> </w:t>
      </w:r>
      <w:r w:rsidRPr="009B3433">
        <w:rPr>
          <w:rFonts w:ascii="Times New Roman" w:hAnsi="Times New Roman" w:cs="Times New Roman"/>
          <w:i/>
          <w:iCs/>
          <w:strike/>
          <w:sz w:val="24"/>
          <w:szCs w:val="24"/>
        </w:rPr>
        <w:t xml:space="preserve">Building Code </w:t>
      </w:r>
      <w:r w:rsidRPr="009B3433">
        <w:rPr>
          <w:rFonts w:ascii="Times New Roman" w:hAnsi="Times New Roman" w:cs="Times New Roman"/>
          <w:strike/>
          <w:sz w:val="24"/>
          <w:szCs w:val="24"/>
        </w:rPr>
        <w:t>for Group R-3. For the purpose of</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applying the requirements of Chapter 11 of the </w:t>
      </w:r>
      <w:r w:rsidRPr="009B3433">
        <w:rPr>
          <w:rFonts w:ascii="Times New Roman" w:hAnsi="Times New Roman" w:cs="Times New Roman"/>
          <w:i/>
          <w:iCs/>
          <w:strike/>
          <w:sz w:val="24"/>
          <w:szCs w:val="24"/>
        </w:rPr>
        <w:t>International</w:t>
      </w:r>
      <w:r w:rsidR="00135E9E" w:rsidRPr="009B3433">
        <w:rPr>
          <w:rFonts w:ascii="Times New Roman" w:hAnsi="Times New Roman" w:cs="Times New Roman"/>
          <w:i/>
          <w:iCs/>
          <w:strike/>
          <w:sz w:val="24"/>
          <w:szCs w:val="24"/>
        </w:rPr>
        <w:t xml:space="preserve"> </w:t>
      </w:r>
      <w:r w:rsidRPr="009B3433">
        <w:rPr>
          <w:rFonts w:ascii="Times New Roman" w:hAnsi="Times New Roman" w:cs="Times New Roman"/>
          <w:i/>
          <w:iCs/>
          <w:strike/>
          <w:sz w:val="24"/>
          <w:szCs w:val="24"/>
        </w:rPr>
        <w:t>Building Code</w:t>
      </w:r>
      <w:r w:rsidRPr="009B3433">
        <w:rPr>
          <w:rFonts w:ascii="Times New Roman" w:hAnsi="Times New Roman" w:cs="Times New Roman"/>
          <w:strike/>
          <w:sz w:val="24"/>
          <w:szCs w:val="24"/>
        </w:rPr>
        <w:t>, guestrooms shall be considered to</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be sleeping units.</w:t>
      </w:r>
    </w:p>
    <w:p w:rsidR="00011889" w:rsidRPr="009B3433" w:rsidRDefault="00011889" w:rsidP="009B0BC5">
      <w:pPr>
        <w:autoSpaceDE w:val="0"/>
        <w:autoSpaceDN w:val="0"/>
        <w:adjustRightInd w:val="0"/>
        <w:spacing w:after="0" w:line="240" w:lineRule="auto"/>
        <w:ind w:left="720"/>
        <w:rPr>
          <w:rFonts w:ascii="Times New Roman" w:hAnsi="Times New Roman" w:cs="Times New Roman"/>
          <w:strike/>
          <w:sz w:val="24"/>
          <w:szCs w:val="24"/>
        </w:rPr>
      </w:pPr>
      <w:r w:rsidRPr="009B3433">
        <w:rPr>
          <w:rFonts w:ascii="Times New Roman" w:hAnsi="Times New Roman" w:cs="Times New Roman"/>
          <w:b/>
          <w:bCs/>
          <w:strike/>
          <w:sz w:val="24"/>
          <w:szCs w:val="24"/>
        </w:rPr>
        <w:t xml:space="preserve">Exception: </w:t>
      </w:r>
      <w:r w:rsidRPr="009B3433">
        <w:rPr>
          <w:rFonts w:ascii="Times New Roman" w:hAnsi="Times New Roman" w:cs="Times New Roman"/>
          <w:strike/>
          <w:sz w:val="24"/>
          <w:szCs w:val="24"/>
        </w:rPr>
        <w:t>Owner-occupied lodging houses with five</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or fewer guestrooms constructed in accordance with the</w:t>
      </w:r>
      <w:r w:rsidR="00135E9E" w:rsidRPr="009B3433">
        <w:rPr>
          <w:rFonts w:ascii="Times New Roman" w:hAnsi="Times New Roman" w:cs="Times New Roman"/>
          <w:strike/>
          <w:sz w:val="24"/>
          <w:szCs w:val="24"/>
        </w:rPr>
        <w:t xml:space="preserve"> </w:t>
      </w:r>
      <w:r w:rsidRPr="009B3433">
        <w:rPr>
          <w:rFonts w:ascii="Times New Roman" w:hAnsi="Times New Roman" w:cs="Times New Roman"/>
          <w:i/>
          <w:iCs/>
          <w:strike/>
          <w:sz w:val="24"/>
          <w:szCs w:val="24"/>
        </w:rPr>
        <w:t xml:space="preserve">International Residential Code </w:t>
      </w:r>
      <w:r w:rsidRPr="009B3433">
        <w:rPr>
          <w:rFonts w:ascii="Times New Roman" w:hAnsi="Times New Roman" w:cs="Times New Roman"/>
          <w:strike/>
          <w:sz w:val="24"/>
          <w:szCs w:val="24"/>
        </w:rPr>
        <w:t>are not required to be</w:t>
      </w:r>
      <w:r w:rsidR="00135E9E"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accessible.</w:t>
      </w:r>
    </w:p>
    <w:p w:rsidR="003669FF" w:rsidRPr="009B3433" w:rsidRDefault="003669FF" w:rsidP="009B0BC5">
      <w:pPr>
        <w:autoSpaceDE w:val="0"/>
        <w:autoSpaceDN w:val="0"/>
        <w:adjustRightInd w:val="0"/>
        <w:spacing w:after="0" w:line="240" w:lineRule="auto"/>
        <w:rPr>
          <w:rFonts w:ascii="Times New Roman" w:hAnsi="Times New Roman" w:cs="Times New Roman"/>
          <w:strike/>
          <w:sz w:val="24"/>
          <w:szCs w:val="24"/>
        </w:rPr>
      </w:pPr>
    </w:p>
    <w:p w:rsidR="003669FF" w:rsidRPr="009B3433" w:rsidRDefault="003669FF"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R321.1 Elevators. </w:t>
      </w:r>
      <w:r w:rsidRPr="009B3433">
        <w:rPr>
          <w:rFonts w:ascii="Times New Roman" w:hAnsi="Times New Roman" w:cs="Times New Roman"/>
          <w:sz w:val="24"/>
          <w:szCs w:val="24"/>
        </w:rPr>
        <w:t>Where provided, passenger elevators, limited-</w:t>
      </w:r>
      <w:r w:rsidR="008C7D5C" w:rsidRPr="009B3433">
        <w:rPr>
          <w:rFonts w:ascii="Times New Roman" w:hAnsi="Times New Roman" w:cs="Times New Roman"/>
          <w:sz w:val="24"/>
          <w:szCs w:val="24"/>
        </w:rPr>
        <w:t xml:space="preserve"> </w:t>
      </w:r>
      <w:r w:rsidRPr="009B3433">
        <w:rPr>
          <w:rFonts w:ascii="Times New Roman" w:hAnsi="Times New Roman" w:cs="Times New Roman"/>
          <w:sz w:val="24"/>
          <w:szCs w:val="24"/>
        </w:rPr>
        <w:t>use and limited-application elevators or private residence</w:t>
      </w:r>
      <w:r w:rsidR="008C7D5C"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elevators shall comply with </w:t>
      </w:r>
      <w:r w:rsidRPr="009B3433">
        <w:rPr>
          <w:rFonts w:ascii="Times New Roman" w:hAnsi="Times New Roman" w:cs="Times New Roman"/>
          <w:strike/>
          <w:sz w:val="24"/>
          <w:szCs w:val="24"/>
        </w:rPr>
        <w:t>ASME A17.1/CSA B44</w:t>
      </w:r>
      <w:r w:rsidRPr="009B3433">
        <w:rPr>
          <w:rFonts w:ascii="Times New Roman" w:hAnsi="Times New Roman" w:cs="Times New Roman"/>
          <w:sz w:val="24"/>
          <w:szCs w:val="24"/>
        </w:rPr>
        <w:t xml:space="preserve">. </w:t>
      </w:r>
      <w:r w:rsidRPr="009B3433">
        <w:rPr>
          <w:rFonts w:ascii="Times New Roman" w:hAnsi="Times New Roman" w:cs="Times New Roman"/>
          <w:color w:val="FF0000"/>
          <w:sz w:val="24"/>
          <w:szCs w:val="24"/>
        </w:rPr>
        <w:t>524 CMR</w:t>
      </w:r>
      <w:r w:rsidRPr="009B3433">
        <w:rPr>
          <w:rFonts w:ascii="Times New Roman" w:hAnsi="Times New Roman" w:cs="Times New Roman"/>
          <w:sz w:val="24"/>
          <w:szCs w:val="24"/>
        </w:rPr>
        <w:t>.</w:t>
      </w:r>
    </w:p>
    <w:p w:rsidR="00363C26" w:rsidRPr="009B3433" w:rsidRDefault="00363C26" w:rsidP="009B0BC5">
      <w:pPr>
        <w:autoSpaceDE w:val="0"/>
        <w:autoSpaceDN w:val="0"/>
        <w:adjustRightInd w:val="0"/>
        <w:spacing w:after="0" w:line="240" w:lineRule="auto"/>
        <w:rPr>
          <w:rFonts w:ascii="Times New Roman" w:hAnsi="Times New Roman" w:cs="Times New Roman"/>
          <w:sz w:val="24"/>
          <w:szCs w:val="24"/>
        </w:rPr>
      </w:pPr>
    </w:p>
    <w:p w:rsidR="003669FF" w:rsidRPr="009B3433" w:rsidRDefault="003669F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R321.2 Platform lifts. </w:t>
      </w:r>
      <w:r w:rsidRPr="009B3433">
        <w:rPr>
          <w:rFonts w:ascii="Times New Roman" w:hAnsi="Times New Roman" w:cs="Times New Roman"/>
          <w:sz w:val="24"/>
          <w:szCs w:val="24"/>
        </w:rPr>
        <w:t>Where provided, platform lifts shall</w:t>
      </w:r>
      <w:r w:rsidR="008C7D5C"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comply with </w:t>
      </w:r>
      <w:r w:rsidRPr="009B3433">
        <w:rPr>
          <w:rFonts w:ascii="Times New Roman" w:hAnsi="Times New Roman" w:cs="Times New Roman"/>
          <w:strike/>
          <w:sz w:val="24"/>
          <w:szCs w:val="24"/>
        </w:rPr>
        <w:t>ASME A18.1</w:t>
      </w:r>
      <w:r w:rsidRPr="009B3433">
        <w:rPr>
          <w:rFonts w:ascii="Times New Roman" w:hAnsi="Times New Roman" w:cs="Times New Roman"/>
          <w:sz w:val="24"/>
          <w:szCs w:val="24"/>
        </w:rPr>
        <w:t>.</w:t>
      </w:r>
      <w:r w:rsidRPr="009B3433">
        <w:rPr>
          <w:rFonts w:ascii="Times New Roman" w:hAnsi="Times New Roman" w:cs="Times New Roman"/>
          <w:color w:val="FF0000"/>
          <w:sz w:val="24"/>
          <w:szCs w:val="24"/>
        </w:rPr>
        <w:t xml:space="preserve"> 524 CMR.</w:t>
      </w:r>
    </w:p>
    <w:p w:rsidR="00363C26" w:rsidRPr="009B3433" w:rsidRDefault="00363C26" w:rsidP="009B0BC5">
      <w:pPr>
        <w:autoSpaceDE w:val="0"/>
        <w:autoSpaceDN w:val="0"/>
        <w:adjustRightInd w:val="0"/>
        <w:spacing w:after="0" w:line="240" w:lineRule="auto"/>
        <w:rPr>
          <w:rFonts w:ascii="Times New Roman" w:hAnsi="Times New Roman" w:cs="Times New Roman"/>
          <w:sz w:val="24"/>
          <w:szCs w:val="24"/>
        </w:rPr>
      </w:pPr>
    </w:p>
    <w:p w:rsidR="003669FF" w:rsidRPr="009B3433" w:rsidRDefault="003669FF"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R321.3 Accessibility. </w:t>
      </w:r>
      <w:r w:rsidRPr="009B3433">
        <w:rPr>
          <w:rFonts w:ascii="Times New Roman" w:hAnsi="Times New Roman" w:cs="Times New Roman"/>
          <w:sz w:val="24"/>
          <w:szCs w:val="24"/>
        </w:rPr>
        <w:t>Elevators or platform lifts that are part</w:t>
      </w:r>
      <w:r w:rsidR="008C7D5C"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of an accessible route required by Chapter 11 of the </w:t>
      </w:r>
      <w:r w:rsidRPr="009B3433">
        <w:rPr>
          <w:rFonts w:ascii="Times New Roman" w:hAnsi="Times New Roman" w:cs="Times New Roman"/>
          <w:i/>
          <w:iCs/>
          <w:sz w:val="24"/>
          <w:szCs w:val="24"/>
        </w:rPr>
        <w:t>International</w:t>
      </w:r>
      <w:r w:rsidR="008C7D5C" w:rsidRPr="009B3433">
        <w:rPr>
          <w:rFonts w:ascii="Times New Roman" w:hAnsi="Times New Roman" w:cs="Times New Roman"/>
          <w:i/>
          <w:iCs/>
          <w:sz w:val="24"/>
          <w:szCs w:val="24"/>
        </w:rPr>
        <w:t xml:space="preserve"> </w:t>
      </w:r>
      <w:r w:rsidRPr="009B3433">
        <w:rPr>
          <w:rFonts w:ascii="Times New Roman" w:hAnsi="Times New Roman" w:cs="Times New Roman"/>
          <w:i/>
          <w:iCs/>
          <w:sz w:val="24"/>
          <w:szCs w:val="24"/>
        </w:rPr>
        <w:t>Building Code</w:t>
      </w:r>
      <w:r w:rsidRPr="009B3433">
        <w:rPr>
          <w:rFonts w:ascii="Times New Roman" w:hAnsi="Times New Roman" w:cs="Times New Roman"/>
          <w:sz w:val="24"/>
          <w:szCs w:val="24"/>
        </w:rPr>
        <w:t xml:space="preserve">, shall comply with </w:t>
      </w:r>
      <w:r w:rsidRPr="009B3433">
        <w:rPr>
          <w:rFonts w:ascii="Times New Roman" w:hAnsi="Times New Roman" w:cs="Times New Roman"/>
          <w:strike/>
          <w:sz w:val="24"/>
          <w:szCs w:val="24"/>
        </w:rPr>
        <w:t>ICC A117.1</w:t>
      </w:r>
      <w:r w:rsidR="000D4E06" w:rsidRPr="009B3433">
        <w:rPr>
          <w:rFonts w:ascii="Times New Roman" w:hAnsi="Times New Roman" w:cs="Times New Roman"/>
          <w:sz w:val="24"/>
          <w:szCs w:val="24"/>
        </w:rPr>
        <w:t xml:space="preserve"> </w:t>
      </w:r>
      <w:r w:rsidRPr="009B3433">
        <w:rPr>
          <w:rFonts w:ascii="Times New Roman" w:hAnsi="Times New Roman" w:cs="Times New Roman"/>
          <w:color w:val="FF0000"/>
          <w:sz w:val="24"/>
          <w:szCs w:val="24"/>
        </w:rPr>
        <w:t>524 CMR.</w:t>
      </w:r>
    </w:p>
    <w:p w:rsidR="004F4AE7" w:rsidRDefault="004F4AE7" w:rsidP="004F4AE7">
      <w:pPr>
        <w:autoSpaceDE w:val="0"/>
        <w:autoSpaceDN w:val="0"/>
        <w:adjustRightInd w:val="0"/>
        <w:spacing w:after="0" w:line="240" w:lineRule="auto"/>
        <w:rPr>
          <w:rFonts w:ascii="Times New Roman" w:hAnsi="Times New Roman" w:cs="Times New Roman"/>
          <w:b/>
          <w:bCs/>
          <w:color w:val="FF0000"/>
          <w:sz w:val="24"/>
          <w:szCs w:val="24"/>
        </w:rPr>
      </w:pPr>
    </w:p>
    <w:p w:rsidR="004F4AE7" w:rsidRDefault="004F4AE7" w:rsidP="004F4AE7">
      <w:pPr>
        <w:autoSpaceDE w:val="0"/>
        <w:autoSpaceDN w:val="0"/>
        <w:adjustRightInd w:val="0"/>
        <w:spacing w:line="240" w:lineRule="auto"/>
        <w:rPr>
          <w:rFonts w:ascii="Times New Roman" w:hAnsi="Times New Roman" w:cs="Times New Roman"/>
          <w:color w:val="FF0000"/>
          <w:sz w:val="24"/>
          <w:szCs w:val="24"/>
        </w:rPr>
      </w:pPr>
      <w:r w:rsidRPr="004F4AE7">
        <w:rPr>
          <w:rFonts w:ascii="Times New Roman" w:hAnsi="Times New Roman" w:cs="Times New Roman"/>
          <w:b/>
          <w:bCs/>
          <w:strike/>
          <w:sz w:val="24"/>
          <w:szCs w:val="24"/>
        </w:rPr>
        <w:t xml:space="preserve">R322.1 General. </w:t>
      </w:r>
      <w:r w:rsidRPr="004F4AE7">
        <w:rPr>
          <w:rFonts w:ascii="Times New Roman" w:hAnsi="Times New Roman" w:cs="Times New Roman"/>
          <w:strike/>
          <w:sz w:val="24"/>
          <w:szCs w:val="24"/>
        </w:rPr>
        <w:t>Buildings and structures constructed in whole or in part in flood hazard areas including A or V Zones and Coastal A Zones, as established in Table R301.2(1), and substantial improvement and restoration of substantial damage of buildings and structures in flood hazard areas, shall be designed and constructed in accordance with the provisions contained in this section. Buildings and structures that are located in more than one flood hazard area</w:t>
      </w:r>
      <w:r w:rsidRPr="004F4AE7">
        <w:rPr>
          <w:rFonts w:ascii="Times New Roman" w:hAnsi="Times New Roman" w:cs="Times New Roman"/>
          <w:i/>
          <w:strike/>
          <w:color w:val="FF0000"/>
          <w:sz w:val="24"/>
          <w:szCs w:val="24"/>
        </w:rPr>
        <w:t xml:space="preserve"> </w:t>
      </w:r>
      <w:r w:rsidRPr="004F4AE7">
        <w:rPr>
          <w:rFonts w:ascii="Times New Roman" w:hAnsi="Times New Roman" w:cs="Times New Roman"/>
          <w:strike/>
          <w:sz w:val="24"/>
          <w:szCs w:val="24"/>
        </w:rPr>
        <w:t>shall comply with the provisions associated with the most restrictive flood hazard areas</w:t>
      </w:r>
      <w:r w:rsidRPr="004F4AE7">
        <w:rPr>
          <w:rFonts w:ascii="Times New Roman" w:hAnsi="Times New Roman" w:cs="Times New Roman"/>
          <w:i/>
          <w:strike/>
          <w:color w:val="FF0000"/>
          <w:sz w:val="24"/>
          <w:szCs w:val="24"/>
        </w:rPr>
        <w:t xml:space="preserve"> </w:t>
      </w:r>
      <w:r w:rsidRPr="004F4AE7">
        <w:rPr>
          <w:rFonts w:ascii="Times New Roman" w:hAnsi="Times New Roman" w:cs="Times New Roman"/>
          <w:strike/>
          <w:sz w:val="24"/>
          <w:szCs w:val="24"/>
        </w:rPr>
        <w:t>Buildings and structures located in whole or in part in identified</w:t>
      </w:r>
      <w:r w:rsidRPr="004F4AE7">
        <w:rPr>
          <w:rFonts w:ascii="Times New Roman" w:hAnsi="Times New Roman" w:cs="Times New Roman"/>
          <w:i/>
          <w:strike/>
          <w:sz w:val="24"/>
          <w:szCs w:val="24"/>
        </w:rPr>
        <w:t xml:space="preserve"> </w:t>
      </w:r>
      <w:r w:rsidRPr="004F4AE7">
        <w:rPr>
          <w:rFonts w:ascii="Times New Roman" w:hAnsi="Times New Roman" w:cs="Times New Roman"/>
          <w:strike/>
          <w:sz w:val="24"/>
          <w:szCs w:val="24"/>
        </w:rPr>
        <w:t>floodways</w:t>
      </w:r>
      <w:r w:rsidRPr="004F4AE7">
        <w:rPr>
          <w:rFonts w:ascii="Times New Roman" w:hAnsi="Times New Roman" w:cs="Times New Roman"/>
          <w:i/>
          <w:strike/>
          <w:sz w:val="24"/>
          <w:szCs w:val="24"/>
        </w:rPr>
        <w:t xml:space="preserve"> </w:t>
      </w:r>
      <w:r w:rsidRPr="004F4AE7">
        <w:rPr>
          <w:rFonts w:ascii="Times New Roman" w:hAnsi="Times New Roman" w:cs="Times New Roman"/>
          <w:strike/>
          <w:sz w:val="24"/>
          <w:szCs w:val="24"/>
        </w:rPr>
        <w:t>shall be designed and constructed in accordance with ASCE 24</w:t>
      </w:r>
      <w:r w:rsidRPr="007F494B">
        <w:rPr>
          <w:rFonts w:ascii="Times New Roman" w:hAnsi="Times New Roman" w:cs="Times New Roman"/>
          <w:b/>
          <w:sz w:val="24"/>
          <w:szCs w:val="24"/>
        </w:rPr>
        <w:t>.</w:t>
      </w:r>
      <w:r>
        <w:rPr>
          <w:rFonts w:ascii="Times New Roman" w:hAnsi="Times New Roman" w:cs="Times New Roman"/>
          <w:sz w:val="24"/>
          <w:szCs w:val="24"/>
        </w:rPr>
        <w:t xml:space="preserve">  </w:t>
      </w:r>
    </w:p>
    <w:p w:rsidR="004F4AE7" w:rsidRPr="002A459B" w:rsidRDefault="004F4AE7" w:rsidP="004F4AE7">
      <w:pPr>
        <w:autoSpaceDE w:val="0"/>
        <w:autoSpaceDN w:val="0"/>
        <w:adjustRightInd w:val="0"/>
        <w:spacing w:after="0" w:line="240" w:lineRule="auto"/>
        <w:rPr>
          <w:rFonts w:ascii="Times New Roman" w:hAnsi="Times New Roman" w:cs="Times New Roman"/>
          <w:b/>
          <w:bCs/>
          <w:strike/>
          <w:color w:val="FF0000"/>
          <w:sz w:val="24"/>
          <w:szCs w:val="24"/>
        </w:rPr>
      </w:pPr>
      <w:r w:rsidRPr="002A459B">
        <w:rPr>
          <w:rFonts w:ascii="Times New Roman" w:hAnsi="Times New Roman" w:cs="Times New Roman"/>
          <w:b/>
          <w:bCs/>
          <w:color w:val="FF0000"/>
          <w:sz w:val="24"/>
          <w:szCs w:val="24"/>
        </w:rPr>
        <w:t xml:space="preserve">R322.1 General. </w:t>
      </w:r>
      <w:r w:rsidRPr="002A459B">
        <w:rPr>
          <w:rFonts w:ascii="Times New Roman" w:hAnsi="Times New Roman" w:cs="Times New Roman"/>
          <w:color w:val="FF0000"/>
          <w:sz w:val="24"/>
          <w:szCs w:val="24"/>
        </w:rPr>
        <w:t>Buildings and structures constructed in whole or in part in flood hazard areas</w:t>
      </w:r>
    </w:p>
    <w:p w:rsidR="004F4AE7" w:rsidRDefault="004F4AE7" w:rsidP="004F4AE7">
      <w:pPr>
        <w:autoSpaceDE w:val="0"/>
        <w:autoSpaceDN w:val="0"/>
        <w:adjustRightInd w:val="0"/>
        <w:spacing w:after="0" w:line="240" w:lineRule="auto"/>
        <w:rPr>
          <w:rFonts w:ascii="Times New Roman" w:hAnsi="Times New Roman" w:cs="Times New Roman"/>
          <w:color w:val="FF0000"/>
          <w:sz w:val="24"/>
          <w:szCs w:val="24"/>
        </w:rPr>
      </w:pPr>
      <w:r w:rsidRPr="002A459B">
        <w:rPr>
          <w:rFonts w:ascii="Times New Roman" w:hAnsi="Times New Roman" w:cs="Times New Roman"/>
          <w:bCs/>
          <w:color w:val="FF0000"/>
          <w:sz w:val="24"/>
          <w:szCs w:val="24"/>
        </w:rPr>
        <w:t xml:space="preserve">and </w:t>
      </w:r>
      <w:r w:rsidRPr="002A459B">
        <w:rPr>
          <w:rFonts w:ascii="Times New Roman" w:hAnsi="Times New Roman" w:cs="Times New Roman"/>
          <w:bCs/>
          <w:i/>
          <w:color w:val="FF0000"/>
          <w:sz w:val="24"/>
          <w:szCs w:val="24"/>
        </w:rPr>
        <w:t>coastal dunes,</w:t>
      </w:r>
      <w:r w:rsidRPr="002A459B">
        <w:rPr>
          <w:rFonts w:ascii="Times New Roman" w:hAnsi="Times New Roman" w:cs="Times New Roman"/>
          <w:color w:val="FF0000"/>
          <w:sz w:val="24"/>
          <w:szCs w:val="24"/>
        </w:rPr>
        <w:t xml:space="preserve"> and substantial improvement and restoration of substantial damage of buildings and structures in those areas shall be designed and constructed in accordance with the provisions contained in this section.  Buildings and structures located in more than one flood hazard area and </w:t>
      </w:r>
      <w:r w:rsidRPr="002A459B">
        <w:rPr>
          <w:rFonts w:ascii="Times New Roman" w:hAnsi="Times New Roman" w:cs="Times New Roman"/>
          <w:bCs/>
          <w:i/>
          <w:color w:val="FF0000"/>
          <w:sz w:val="24"/>
          <w:szCs w:val="24"/>
        </w:rPr>
        <w:t>coastal dunes</w:t>
      </w:r>
      <w:r w:rsidRPr="002A459B">
        <w:rPr>
          <w:rFonts w:ascii="Times New Roman" w:hAnsi="Times New Roman" w:cs="Times New Roman"/>
          <w:color w:val="FF0000"/>
          <w:sz w:val="24"/>
          <w:szCs w:val="24"/>
        </w:rPr>
        <w:t xml:space="preserve"> shall comply with the most restrictive provisions.  Buildings and structures located in whole or in part in identified</w:t>
      </w:r>
      <w:r w:rsidRPr="002A459B">
        <w:rPr>
          <w:rFonts w:ascii="Times New Roman" w:hAnsi="Times New Roman" w:cs="Times New Roman"/>
          <w:i/>
          <w:color w:val="FF0000"/>
          <w:sz w:val="24"/>
          <w:szCs w:val="24"/>
        </w:rPr>
        <w:t xml:space="preserve"> </w:t>
      </w:r>
      <w:r w:rsidRPr="002A459B">
        <w:rPr>
          <w:rFonts w:ascii="Times New Roman" w:hAnsi="Times New Roman" w:cs="Times New Roman"/>
          <w:color w:val="FF0000"/>
          <w:sz w:val="24"/>
          <w:szCs w:val="24"/>
        </w:rPr>
        <w:t>floodways</w:t>
      </w:r>
      <w:r w:rsidRPr="002A459B">
        <w:rPr>
          <w:rFonts w:ascii="Times New Roman" w:hAnsi="Times New Roman" w:cs="Times New Roman"/>
          <w:i/>
          <w:color w:val="FF0000"/>
          <w:sz w:val="24"/>
          <w:szCs w:val="24"/>
        </w:rPr>
        <w:t xml:space="preserve"> </w:t>
      </w:r>
      <w:r w:rsidRPr="002A459B">
        <w:rPr>
          <w:rFonts w:ascii="Times New Roman" w:hAnsi="Times New Roman" w:cs="Times New Roman"/>
          <w:color w:val="FF0000"/>
          <w:sz w:val="24"/>
          <w:szCs w:val="24"/>
        </w:rPr>
        <w:t>shall be designed and constructed in accordance with ASCE 24</w:t>
      </w:r>
      <w:r w:rsidRPr="002A459B">
        <w:rPr>
          <w:rFonts w:ascii="Times New Roman" w:hAnsi="Times New Roman" w:cs="Times New Roman"/>
          <w:b/>
          <w:color w:val="FF0000"/>
          <w:sz w:val="24"/>
          <w:szCs w:val="24"/>
        </w:rPr>
        <w:t>.</w:t>
      </w:r>
      <w:r w:rsidRPr="002A459B">
        <w:rPr>
          <w:rFonts w:ascii="Times New Roman" w:hAnsi="Times New Roman" w:cs="Times New Roman"/>
          <w:b/>
          <w:sz w:val="24"/>
          <w:szCs w:val="24"/>
        </w:rPr>
        <w:t xml:space="preserve"> </w:t>
      </w:r>
      <w:r w:rsidRPr="002A459B">
        <w:rPr>
          <w:rFonts w:ascii="Times New Roman" w:hAnsi="Times New Roman" w:cs="Times New Roman"/>
          <w:color w:val="FF0000"/>
          <w:sz w:val="24"/>
          <w:szCs w:val="24"/>
        </w:rPr>
        <w:t xml:space="preserve">See Section R105.3.1.1 for substantial improvements and damage and </w:t>
      </w:r>
      <w:r>
        <w:rPr>
          <w:rFonts w:ascii="Times New Roman" w:hAnsi="Times New Roman" w:cs="Times New Roman"/>
          <w:color w:val="FF0000"/>
          <w:sz w:val="24"/>
          <w:szCs w:val="24"/>
        </w:rPr>
        <w:t xml:space="preserve">see </w:t>
      </w:r>
      <w:r w:rsidRPr="002A459B">
        <w:rPr>
          <w:rFonts w:ascii="Times New Roman" w:hAnsi="Times New Roman" w:cs="Times New Roman"/>
          <w:color w:val="FF0000"/>
          <w:sz w:val="24"/>
          <w:szCs w:val="24"/>
        </w:rPr>
        <w:t>Section R309 for garage requirements.</w:t>
      </w:r>
      <w:r w:rsidRPr="002A459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A459B">
        <w:rPr>
          <w:rFonts w:ascii="Times New Roman" w:hAnsi="Times New Roman" w:cs="Times New Roman"/>
          <w:color w:val="FF0000"/>
          <w:sz w:val="24"/>
          <w:szCs w:val="24"/>
        </w:rPr>
        <w:t>Flood hazard area</w:t>
      </w:r>
      <w:r>
        <w:rPr>
          <w:rFonts w:ascii="Times New Roman" w:hAnsi="Times New Roman" w:cs="Times New Roman"/>
          <w:color w:val="FF0000"/>
          <w:sz w:val="24"/>
          <w:szCs w:val="24"/>
        </w:rPr>
        <w:t>s</w:t>
      </w:r>
      <w:r w:rsidRPr="002A459B">
        <w:rPr>
          <w:rFonts w:ascii="Times New Roman" w:hAnsi="Times New Roman" w:cs="Times New Roman"/>
          <w:color w:val="FF0000"/>
          <w:sz w:val="24"/>
          <w:szCs w:val="24"/>
        </w:rPr>
        <w:t xml:space="preserve"> include </w:t>
      </w:r>
      <w:r>
        <w:rPr>
          <w:rFonts w:ascii="Times New Roman" w:hAnsi="Times New Roman" w:cs="Times New Roman"/>
          <w:color w:val="FF0000"/>
          <w:sz w:val="24"/>
          <w:szCs w:val="24"/>
        </w:rPr>
        <w:t>the following:</w:t>
      </w:r>
    </w:p>
    <w:p w:rsidR="004F4AE7" w:rsidRPr="004F4AE7" w:rsidRDefault="004F4AE7" w:rsidP="004F4AE7">
      <w:pPr>
        <w:pStyle w:val="ListParagraph"/>
        <w:numPr>
          <w:ilvl w:val="0"/>
          <w:numId w:val="33"/>
        </w:numPr>
        <w:autoSpaceDE w:val="0"/>
        <w:autoSpaceDN w:val="0"/>
        <w:adjustRightInd w:val="0"/>
        <w:spacing w:after="0" w:line="240" w:lineRule="auto"/>
        <w:rPr>
          <w:rFonts w:ascii="Times New Roman" w:hAnsi="Times New Roman" w:cs="Times New Roman"/>
          <w:color w:val="FF0000"/>
          <w:sz w:val="24"/>
          <w:szCs w:val="24"/>
        </w:rPr>
      </w:pPr>
      <w:r w:rsidRPr="004F4AE7">
        <w:rPr>
          <w:rFonts w:ascii="Times New Roman" w:hAnsi="Times New Roman" w:cs="Times New Roman"/>
          <w:color w:val="FF0000"/>
          <w:sz w:val="24"/>
          <w:szCs w:val="24"/>
        </w:rPr>
        <w:t>AO zones, where shallow flooding exists without waves,</w:t>
      </w:r>
    </w:p>
    <w:p w:rsidR="004F4AE7" w:rsidRPr="004F4AE7" w:rsidRDefault="004F4AE7" w:rsidP="004F4AE7">
      <w:pPr>
        <w:pStyle w:val="ListParagraph"/>
        <w:numPr>
          <w:ilvl w:val="0"/>
          <w:numId w:val="33"/>
        </w:numPr>
        <w:autoSpaceDE w:val="0"/>
        <w:autoSpaceDN w:val="0"/>
        <w:adjustRightInd w:val="0"/>
        <w:spacing w:after="0" w:line="240" w:lineRule="auto"/>
        <w:rPr>
          <w:rFonts w:ascii="Times New Roman" w:hAnsi="Times New Roman" w:cs="Times New Roman"/>
          <w:b/>
          <w:color w:val="FF0000"/>
          <w:sz w:val="24"/>
          <w:szCs w:val="24"/>
        </w:rPr>
      </w:pPr>
      <w:r w:rsidRPr="004F4AE7">
        <w:rPr>
          <w:rFonts w:ascii="Times New Roman" w:hAnsi="Times New Roman" w:cs="Times New Roman"/>
          <w:color w:val="FF0000"/>
          <w:sz w:val="24"/>
          <w:szCs w:val="24"/>
        </w:rPr>
        <w:t>A zones, where wave heights are less than 1 1/2 feet,</w:t>
      </w:r>
    </w:p>
    <w:p w:rsidR="004F4AE7" w:rsidRPr="004F4AE7" w:rsidRDefault="004F4AE7" w:rsidP="004F4AE7">
      <w:pPr>
        <w:pStyle w:val="ListParagraph"/>
        <w:numPr>
          <w:ilvl w:val="0"/>
          <w:numId w:val="33"/>
        </w:numPr>
        <w:autoSpaceDE w:val="0"/>
        <w:autoSpaceDN w:val="0"/>
        <w:adjustRightInd w:val="0"/>
        <w:spacing w:after="0" w:line="240" w:lineRule="auto"/>
        <w:rPr>
          <w:rFonts w:ascii="Times New Roman" w:hAnsi="Times New Roman" w:cs="Times New Roman"/>
          <w:b/>
          <w:color w:val="FF0000"/>
          <w:sz w:val="24"/>
          <w:szCs w:val="24"/>
        </w:rPr>
      </w:pPr>
      <w:r w:rsidRPr="004F4AE7">
        <w:rPr>
          <w:rFonts w:ascii="Times New Roman" w:hAnsi="Times New Roman" w:cs="Times New Roman"/>
          <w:color w:val="FF0000"/>
          <w:sz w:val="24"/>
          <w:szCs w:val="24"/>
        </w:rPr>
        <w:t>Coastal A zones, where wave heights are greater than or equal to 1 1/2 feet but less than 3 feet, and</w:t>
      </w:r>
    </w:p>
    <w:p w:rsidR="004F4AE7" w:rsidRPr="004F4AE7" w:rsidRDefault="004F4AE7" w:rsidP="004F4AE7">
      <w:pPr>
        <w:pStyle w:val="ListParagraph"/>
        <w:numPr>
          <w:ilvl w:val="0"/>
          <w:numId w:val="33"/>
        </w:numPr>
        <w:autoSpaceDE w:val="0"/>
        <w:autoSpaceDN w:val="0"/>
        <w:adjustRightInd w:val="0"/>
        <w:spacing w:after="0" w:line="240" w:lineRule="auto"/>
        <w:rPr>
          <w:rFonts w:ascii="Times New Roman" w:hAnsi="Times New Roman" w:cs="Times New Roman"/>
          <w:b/>
          <w:color w:val="FF0000"/>
          <w:sz w:val="24"/>
          <w:szCs w:val="24"/>
        </w:rPr>
      </w:pPr>
      <w:r w:rsidRPr="004F4AE7">
        <w:rPr>
          <w:rFonts w:ascii="Times New Roman" w:hAnsi="Times New Roman" w:cs="Times New Roman"/>
          <w:color w:val="FF0000"/>
          <w:sz w:val="24"/>
          <w:szCs w:val="24"/>
        </w:rPr>
        <w:t>V zones, where high velocity wave action exists and wave heights are greater than or equal to 3-feet.</w:t>
      </w:r>
    </w:p>
    <w:p w:rsidR="004F4AE7" w:rsidRPr="00C8432B" w:rsidRDefault="004F4AE7" w:rsidP="004F4AE7">
      <w:pPr>
        <w:autoSpaceDE w:val="0"/>
        <w:autoSpaceDN w:val="0"/>
        <w:adjustRightInd w:val="0"/>
        <w:spacing w:after="0" w:line="240" w:lineRule="auto"/>
        <w:rPr>
          <w:rFonts w:ascii="Times New Roman" w:hAnsi="Times New Roman" w:cs="Times New Roman"/>
          <w:b/>
          <w:sz w:val="24"/>
          <w:szCs w:val="24"/>
        </w:rPr>
      </w:pPr>
    </w:p>
    <w:p w:rsidR="004F4AE7" w:rsidRDefault="004F4AE7" w:rsidP="004F4AE7">
      <w:pPr>
        <w:autoSpaceDE w:val="0"/>
        <w:autoSpaceDN w:val="0"/>
        <w:adjustRightInd w:val="0"/>
        <w:spacing w:after="0" w:line="240" w:lineRule="auto"/>
        <w:rPr>
          <w:rFonts w:ascii="Times New Roman" w:hAnsi="Times New Roman" w:cs="Times New Roman"/>
          <w:color w:val="0000FF"/>
          <w:sz w:val="24"/>
          <w:szCs w:val="24"/>
        </w:rPr>
      </w:pPr>
      <w:r w:rsidRPr="004F4AE7">
        <w:rPr>
          <w:rFonts w:ascii="Times New Roman" w:hAnsi="Times New Roman" w:cs="Times New Roman"/>
          <w:b/>
          <w:bCs/>
          <w:strike/>
          <w:sz w:val="24"/>
          <w:szCs w:val="24"/>
        </w:rPr>
        <w:t>R322.1.1 Alternative provisions</w:t>
      </w:r>
      <w:r w:rsidRPr="007F494B">
        <w:rPr>
          <w:rFonts w:ascii="Times New Roman" w:hAnsi="Times New Roman" w:cs="Times New Roman"/>
          <w:b/>
          <w:bCs/>
          <w:sz w:val="24"/>
          <w:szCs w:val="24"/>
        </w:rPr>
        <w:t>.</w:t>
      </w:r>
      <w:r>
        <w:rPr>
          <w:rFonts w:ascii="Times New Roman" w:hAnsi="Times New Roman" w:cs="Times New Roman"/>
          <w:b/>
          <w:bCs/>
          <w:sz w:val="24"/>
          <w:szCs w:val="24"/>
        </w:rPr>
        <w:t xml:space="preserve"> </w:t>
      </w:r>
      <w:r w:rsidRPr="00306CB1">
        <w:rPr>
          <w:rFonts w:ascii="Times New Roman" w:hAnsi="Times New Roman" w:cs="Times New Roman"/>
          <w:strike/>
          <w:sz w:val="24"/>
          <w:szCs w:val="24"/>
        </w:rPr>
        <w:t>As an alternative to the requirements in Section R322, ASCE 24 is permitted subject to the limitations of this code and the limitations therein</w:t>
      </w:r>
      <w:r w:rsidRPr="008A455B">
        <w:rPr>
          <w:rFonts w:ascii="Times New Roman" w:hAnsi="Times New Roman" w:cs="Times New Roman"/>
          <w:sz w:val="24"/>
          <w:szCs w:val="24"/>
        </w:rPr>
        <w:t>.</w:t>
      </w:r>
      <w:r w:rsidRPr="009B3433">
        <w:rPr>
          <w:rFonts w:ascii="Times New Roman" w:hAnsi="Times New Roman" w:cs="Times New Roman"/>
          <w:sz w:val="24"/>
          <w:szCs w:val="24"/>
        </w:rPr>
        <w:t xml:space="preserve">    </w:t>
      </w:r>
      <w:r w:rsidRPr="009B3433">
        <w:rPr>
          <w:rFonts w:ascii="Times New Roman" w:hAnsi="Times New Roman" w:cs="Times New Roman"/>
          <w:color w:val="0000FF"/>
          <w:sz w:val="24"/>
          <w:szCs w:val="24"/>
        </w:rPr>
        <w:t xml:space="preserve">    </w:t>
      </w:r>
    </w:p>
    <w:p w:rsidR="004F4AE7" w:rsidRDefault="004F4AE7" w:rsidP="004F4AE7">
      <w:pPr>
        <w:autoSpaceDE w:val="0"/>
        <w:autoSpaceDN w:val="0"/>
        <w:adjustRightInd w:val="0"/>
        <w:spacing w:after="0" w:line="240" w:lineRule="auto"/>
        <w:rPr>
          <w:rFonts w:ascii="Times New Roman" w:hAnsi="Times New Roman" w:cs="Times New Roman"/>
          <w:b/>
          <w:color w:val="0000FF"/>
          <w:sz w:val="24"/>
          <w:szCs w:val="24"/>
        </w:rPr>
      </w:pPr>
    </w:p>
    <w:p w:rsidR="004F4AE7" w:rsidRPr="004F4AE7" w:rsidRDefault="004F4AE7" w:rsidP="007F511C">
      <w:pPr>
        <w:autoSpaceDE w:val="0"/>
        <w:autoSpaceDN w:val="0"/>
        <w:adjustRightInd w:val="0"/>
        <w:spacing w:after="0" w:line="240" w:lineRule="auto"/>
        <w:rPr>
          <w:rFonts w:ascii="Times New Roman" w:hAnsi="Times New Roman" w:cs="Times New Roman"/>
          <w:color w:val="0000FF"/>
          <w:sz w:val="24"/>
          <w:szCs w:val="24"/>
        </w:rPr>
      </w:pPr>
      <w:r w:rsidRPr="004F4AE7">
        <w:rPr>
          <w:rFonts w:ascii="Times New Roman" w:hAnsi="Times New Roman" w:cs="Times New Roman"/>
          <w:b/>
          <w:bCs/>
          <w:color w:val="FF0000"/>
          <w:sz w:val="24"/>
          <w:szCs w:val="24"/>
        </w:rPr>
        <w:t>R322.1.</w:t>
      </w:r>
      <w:r>
        <w:rPr>
          <w:rFonts w:ascii="Times New Roman" w:hAnsi="Times New Roman" w:cs="Times New Roman"/>
          <w:b/>
          <w:bCs/>
          <w:color w:val="FF0000"/>
          <w:sz w:val="24"/>
          <w:szCs w:val="24"/>
        </w:rPr>
        <w:t>1</w:t>
      </w:r>
      <w:r w:rsidRPr="004F4AE7">
        <w:rPr>
          <w:rFonts w:ascii="Times New Roman" w:hAnsi="Times New Roman" w:cs="Times New Roman"/>
          <w:b/>
          <w:bCs/>
          <w:color w:val="FF0000"/>
          <w:sz w:val="24"/>
          <w:szCs w:val="24"/>
        </w:rPr>
        <w:t xml:space="preserve"> Base </w:t>
      </w:r>
      <w:r w:rsidR="004A2B84">
        <w:rPr>
          <w:rFonts w:ascii="Times New Roman" w:hAnsi="Times New Roman" w:cs="Times New Roman"/>
          <w:b/>
          <w:bCs/>
          <w:color w:val="FF0000"/>
          <w:sz w:val="24"/>
          <w:szCs w:val="24"/>
        </w:rPr>
        <w:t>f</w:t>
      </w:r>
      <w:r w:rsidRPr="004F4AE7">
        <w:rPr>
          <w:rFonts w:ascii="Times New Roman" w:hAnsi="Times New Roman" w:cs="Times New Roman"/>
          <w:b/>
          <w:bCs/>
          <w:color w:val="FF0000"/>
          <w:sz w:val="24"/>
          <w:szCs w:val="24"/>
        </w:rPr>
        <w:t xml:space="preserve">lood </w:t>
      </w:r>
      <w:r w:rsidR="004A2B84">
        <w:rPr>
          <w:rFonts w:ascii="Times New Roman" w:hAnsi="Times New Roman" w:cs="Times New Roman"/>
          <w:b/>
          <w:bCs/>
          <w:color w:val="FF0000"/>
          <w:sz w:val="24"/>
          <w:szCs w:val="24"/>
        </w:rPr>
        <w:t>e</w:t>
      </w:r>
      <w:r w:rsidRPr="004F4AE7">
        <w:rPr>
          <w:rFonts w:ascii="Times New Roman" w:hAnsi="Times New Roman" w:cs="Times New Roman"/>
          <w:b/>
          <w:bCs/>
          <w:color w:val="FF0000"/>
          <w:sz w:val="24"/>
          <w:szCs w:val="24"/>
        </w:rPr>
        <w:t>levation</w:t>
      </w:r>
      <w:r>
        <w:rPr>
          <w:rFonts w:ascii="Times New Roman" w:hAnsi="Times New Roman" w:cs="Times New Roman"/>
          <w:b/>
          <w:bCs/>
          <w:color w:val="FF0000"/>
          <w:sz w:val="24"/>
          <w:szCs w:val="24"/>
        </w:rPr>
        <w:t xml:space="preserve">, </w:t>
      </w:r>
      <w:r w:rsidR="004A2B84">
        <w:rPr>
          <w:rFonts w:ascii="Times New Roman" w:hAnsi="Times New Roman" w:cs="Times New Roman"/>
          <w:b/>
          <w:bCs/>
          <w:color w:val="FF0000"/>
          <w:sz w:val="24"/>
          <w:szCs w:val="24"/>
        </w:rPr>
        <w:t>flood maps, delineations and definitions</w:t>
      </w:r>
      <w:r w:rsidRPr="004F4AE7">
        <w:rPr>
          <w:rFonts w:ascii="Times New Roman" w:hAnsi="Times New Roman" w:cs="Times New Roman"/>
          <w:b/>
          <w:bCs/>
          <w:color w:val="FF0000"/>
          <w:sz w:val="24"/>
          <w:szCs w:val="24"/>
        </w:rPr>
        <w:t xml:space="preserve">.   </w:t>
      </w:r>
      <w:r w:rsidRPr="004F4AE7">
        <w:rPr>
          <w:rFonts w:ascii="Times New Roman" w:hAnsi="Times New Roman" w:cs="Times New Roman"/>
          <w:bCs/>
          <w:color w:val="FF0000"/>
          <w:sz w:val="24"/>
          <w:szCs w:val="24"/>
        </w:rPr>
        <w:t>For base flood elevation and mapping resources see the following:</w:t>
      </w:r>
      <w:r w:rsidRPr="004F4AE7">
        <w:rPr>
          <w:rFonts w:ascii="Times New Roman" w:hAnsi="Times New Roman" w:cs="Times New Roman"/>
          <w:b/>
          <w:bCs/>
          <w:color w:val="FF0000"/>
          <w:sz w:val="24"/>
          <w:szCs w:val="24"/>
        </w:rPr>
        <w:t xml:space="preserve"> </w:t>
      </w:r>
      <w:r w:rsidRPr="004F4AE7">
        <w:rPr>
          <w:rFonts w:ascii="Times New Roman" w:hAnsi="Times New Roman" w:cs="Times New Roman"/>
          <w:color w:val="FF0000"/>
          <w:sz w:val="24"/>
          <w:szCs w:val="24"/>
        </w:rPr>
        <w:t xml:space="preserve"> </w:t>
      </w:r>
    </w:p>
    <w:p w:rsidR="004F4AE7" w:rsidRPr="004F4AE7" w:rsidRDefault="004F4AE7" w:rsidP="004F4AE7">
      <w:pPr>
        <w:pStyle w:val="ListParagraph"/>
        <w:numPr>
          <w:ilvl w:val="0"/>
          <w:numId w:val="14"/>
        </w:numPr>
        <w:spacing w:line="240" w:lineRule="auto"/>
        <w:rPr>
          <w:rFonts w:ascii="Times New Roman" w:hAnsi="Times New Roman" w:cs="Times New Roman"/>
          <w:color w:val="FF0000"/>
          <w:sz w:val="24"/>
          <w:szCs w:val="24"/>
        </w:rPr>
      </w:pPr>
      <w:r w:rsidRPr="004F4AE7">
        <w:rPr>
          <w:rFonts w:ascii="Times New Roman" w:hAnsi="Times New Roman" w:cs="Times New Roman"/>
          <w:color w:val="FF0000"/>
          <w:sz w:val="24"/>
          <w:szCs w:val="24"/>
        </w:rPr>
        <w:t>Flood hazard areas</w:t>
      </w:r>
      <w:r w:rsidRPr="004F4AE7">
        <w:rPr>
          <w:rFonts w:ascii="Times New Roman" w:hAnsi="Times New Roman" w:cs="Times New Roman"/>
          <w:i/>
          <w:color w:val="FF0000"/>
          <w:sz w:val="24"/>
          <w:szCs w:val="24"/>
        </w:rPr>
        <w:t xml:space="preserve"> </w:t>
      </w:r>
      <w:r w:rsidRPr="004F4AE7">
        <w:rPr>
          <w:rFonts w:ascii="Times New Roman" w:hAnsi="Times New Roman" w:cs="Times New Roman"/>
          <w:color w:val="FF0000"/>
          <w:sz w:val="24"/>
          <w:szCs w:val="24"/>
        </w:rPr>
        <w:t>and base flood elevations are identified on a community's current effective Flood Insurance Rate Map (FIRM) or Flood Hazard Boundary Map (FHBM), whichever is applicable, and further defined in the current effective Flood Insurance Study (FIS) where applicable.</w:t>
      </w:r>
    </w:p>
    <w:p w:rsidR="004F4AE7" w:rsidRPr="002A459B" w:rsidRDefault="004F4AE7" w:rsidP="004F4AE7">
      <w:pPr>
        <w:pStyle w:val="ListParagraph"/>
        <w:numPr>
          <w:ilvl w:val="0"/>
          <w:numId w:val="14"/>
        </w:numPr>
        <w:spacing w:line="240" w:lineRule="auto"/>
        <w:rPr>
          <w:rFonts w:ascii="Times New Roman" w:hAnsi="Times New Roman" w:cs="Times New Roman"/>
          <w:color w:val="FF0000"/>
          <w:sz w:val="24"/>
          <w:szCs w:val="24"/>
        </w:rPr>
      </w:pPr>
      <w:r w:rsidRPr="004F4AE7">
        <w:rPr>
          <w:rFonts w:ascii="Times New Roman" w:hAnsi="Times New Roman" w:cs="Times New Roman"/>
          <w:color w:val="FF0000"/>
          <w:sz w:val="24"/>
          <w:szCs w:val="24"/>
        </w:rPr>
        <w:t>Floodways are delineated on a community's current effective FIRM or Flood Boundary &amp;</w:t>
      </w:r>
      <w:r w:rsidRPr="002A459B">
        <w:rPr>
          <w:rFonts w:ascii="Times New Roman" w:hAnsi="Times New Roman" w:cs="Times New Roman"/>
          <w:color w:val="FF0000"/>
          <w:sz w:val="24"/>
          <w:szCs w:val="24"/>
        </w:rPr>
        <w:t xml:space="preserve"> Floodway Map, whichever is applicable, and further defined in the current effective FIS.</w:t>
      </w:r>
    </w:p>
    <w:p w:rsidR="004F4AE7" w:rsidRPr="009B3433" w:rsidRDefault="004F4AE7" w:rsidP="004F4AE7">
      <w:pPr>
        <w:pStyle w:val="ListParagraph"/>
        <w:numPr>
          <w:ilvl w:val="0"/>
          <w:numId w:val="14"/>
        </w:numPr>
        <w:spacing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If a community has received </w:t>
      </w:r>
      <w:r>
        <w:rPr>
          <w:rFonts w:ascii="Times New Roman" w:hAnsi="Times New Roman" w:cs="Times New Roman"/>
          <w:color w:val="FF0000"/>
          <w:sz w:val="24"/>
          <w:szCs w:val="24"/>
        </w:rPr>
        <w:t xml:space="preserve">a </w:t>
      </w:r>
      <w:r w:rsidRPr="009B3433">
        <w:rPr>
          <w:rFonts w:ascii="Times New Roman" w:hAnsi="Times New Roman" w:cs="Times New Roman"/>
          <w:color w:val="FF0000"/>
          <w:sz w:val="24"/>
          <w:szCs w:val="24"/>
        </w:rPr>
        <w:t>preliminary FIRM and FIS from FEMA, and has been issued a Letter of Final Determination (LFD) from FEMA, the community</w:t>
      </w:r>
      <w:r>
        <w:rPr>
          <w:rFonts w:ascii="Times New Roman" w:hAnsi="Times New Roman" w:cs="Times New Roman"/>
          <w:color w:val="FF0000"/>
          <w:sz w:val="24"/>
          <w:szCs w:val="24"/>
        </w:rPr>
        <w:t xml:space="preserve"> shall use the preliminary FIRM</w:t>
      </w:r>
      <w:r w:rsidRPr="009B3433">
        <w:rPr>
          <w:rFonts w:ascii="Times New Roman" w:hAnsi="Times New Roman" w:cs="Times New Roman"/>
          <w:color w:val="FF0000"/>
          <w:sz w:val="24"/>
          <w:szCs w:val="24"/>
        </w:rPr>
        <w:t xml:space="preserve"> and FIS to determine applicable flood zones, base flood elevations and floodways as of the date of the LFD.</w:t>
      </w:r>
    </w:p>
    <w:p w:rsidR="004F4AE7" w:rsidRPr="009B3433" w:rsidRDefault="004F4AE7" w:rsidP="004F4AE7">
      <w:pPr>
        <w:pStyle w:val="ListParagraph"/>
        <w:numPr>
          <w:ilvl w:val="0"/>
          <w:numId w:val="14"/>
        </w:numPr>
        <w:spacing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Coastal A zones are delineated on the Massachusetts Coastal A </w:t>
      </w:r>
      <w:r>
        <w:rPr>
          <w:rFonts w:ascii="Times New Roman" w:hAnsi="Times New Roman" w:cs="Times New Roman"/>
          <w:color w:val="FF0000"/>
          <w:sz w:val="24"/>
          <w:szCs w:val="24"/>
        </w:rPr>
        <w:t>Z</w:t>
      </w:r>
      <w:r w:rsidRPr="009B3433">
        <w:rPr>
          <w:rFonts w:ascii="Times New Roman" w:hAnsi="Times New Roman" w:cs="Times New Roman"/>
          <w:color w:val="FF0000"/>
          <w:sz w:val="24"/>
          <w:szCs w:val="24"/>
        </w:rPr>
        <w:t>one Map.</w:t>
      </w:r>
    </w:p>
    <w:p w:rsidR="004F4AE7" w:rsidRDefault="004F4AE7" w:rsidP="004F4AE7">
      <w:pPr>
        <w:pStyle w:val="ListParagraph"/>
        <w:numPr>
          <w:ilvl w:val="0"/>
          <w:numId w:val="14"/>
        </w:numPr>
        <w:spacing w:line="240" w:lineRule="auto"/>
        <w:rPr>
          <w:rFonts w:ascii="Times New Roman" w:hAnsi="Times New Roman" w:cs="Times New Roman"/>
          <w:color w:val="FF0000"/>
          <w:sz w:val="24"/>
          <w:szCs w:val="24"/>
        </w:rPr>
      </w:pPr>
      <w:r w:rsidRPr="002E764C">
        <w:rPr>
          <w:rFonts w:ascii="Times New Roman" w:hAnsi="Times New Roman" w:cs="Times New Roman"/>
          <w:i/>
          <w:color w:val="FF0000"/>
          <w:sz w:val="24"/>
          <w:szCs w:val="24"/>
        </w:rPr>
        <w:t>Coastal wetlands resource areas</w:t>
      </w:r>
      <w:r w:rsidRPr="009B3433">
        <w:rPr>
          <w:rFonts w:ascii="Times New Roman" w:hAnsi="Times New Roman" w:cs="Times New Roman"/>
          <w:color w:val="FF0000"/>
          <w:sz w:val="24"/>
          <w:szCs w:val="24"/>
        </w:rPr>
        <w:t xml:space="preserve"> are defined on the "Map of Coastal Wetland Resources </w:t>
      </w:r>
      <w:r>
        <w:rPr>
          <w:rFonts w:ascii="Times New Roman" w:hAnsi="Times New Roman" w:cs="Times New Roman"/>
          <w:color w:val="FF0000"/>
          <w:sz w:val="24"/>
          <w:szCs w:val="24"/>
        </w:rPr>
        <w:t>f</w:t>
      </w:r>
      <w:r w:rsidRPr="009B3433">
        <w:rPr>
          <w:rFonts w:ascii="Times New Roman" w:hAnsi="Times New Roman" w:cs="Times New Roman"/>
          <w:color w:val="FF0000"/>
          <w:sz w:val="24"/>
          <w:szCs w:val="24"/>
        </w:rPr>
        <w:t>or Building Officials."</w:t>
      </w:r>
    </w:p>
    <w:p w:rsidR="00620C89" w:rsidRDefault="00620C89" w:rsidP="00620C89">
      <w:pPr>
        <w:autoSpaceDE w:val="0"/>
        <w:autoSpaceDN w:val="0"/>
        <w:adjustRightInd w:val="0"/>
        <w:spacing w:after="0" w:line="240" w:lineRule="auto"/>
        <w:rPr>
          <w:rFonts w:ascii="Times New Roman" w:hAnsi="Times New Roman"/>
          <w:color w:val="FF0000"/>
        </w:rPr>
      </w:pPr>
      <w:proofErr w:type="gramStart"/>
      <w:r w:rsidRPr="00620C89">
        <w:rPr>
          <w:rFonts w:ascii="Times New Roman" w:hAnsi="Times New Roman" w:cs="Times New Roman"/>
          <w:b/>
          <w:bCs/>
          <w:sz w:val="24"/>
          <w:szCs w:val="24"/>
        </w:rPr>
        <w:t>R322.1.4  Establishing</w:t>
      </w:r>
      <w:proofErr w:type="gramEnd"/>
      <w:r w:rsidRPr="00620C89">
        <w:rPr>
          <w:rFonts w:ascii="Times New Roman" w:hAnsi="Times New Roman" w:cs="Times New Roman"/>
          <w:b/>
          <w:bCs/>
          <w:sz w:val="24"/>
          <w:szCs w:val="24"/>
        </w:rPr>
        <w:t xml:space="preserve"> the design flood elevation. </w:t>
      </w:r>
      <w:r w:rsidRPr="00620C89">
        <w:rPr>
          <w:rFonts w:ascii="Times New Roman" w:hAnsi="Times New Roman"/>
          <w:color w:val="FF0000"/>
        </w:rPr>
        <w:t>The design flood elevation in Massachusetts shall be as follows:</w:t>
      </w:r>
      <w:r w:rsidRPr="00C121C9">
        <w:rPr>
          <w:rFonts w:ascii="Times New Roman" w:hAnsi="Times New Roman"/>
          <w:color w:val="FF0000"/>
        </w:rPr>
        <w:t xml:space="preserve">  </w:t>
      </w:r>
    </w:p>
    <w:p w:rsidR="00620C89" w:rsidRDefault="00620C89" w:rsidP="00620C89">
      <w:pPr>
        <w:pStyle w:val="ListParagraph"/>
        <w:numPr>
          <w:ilvl w:val="0"/>
          <w:numId w:val="29"/>
        </w:numPr>
        <w:autoSpaceDE w:val="0"/>
        <w:autoSpaceDN w:val="0"/>
        <w:adjustRightInd w:val="0"/>
        <w:spacing w:line="240" w:lineRule="auto"/>
        <w:rPr>
          <w:rFonts w:ascii="Times New Roman" w:hAnsi="Times New Roman"/>
          <w:color w:val="FF0000"/>
        </w:rPr>
      </w:pPr>
      <w:r w:rsidRPr="004C0BA7">
        <w:rPr>
          <w:rFonts w:ascii="Times New Roman" w:hAnsi="Times New Roman"/>
          <w:color w:val="FF0000"/>
        </w:rPr>
        <w:t xml:space="preserve">For AO Zones the design flood elevation shall be the elevation of the highest adjacent grade plus the </w:t>
      </w:r>
      <w:r>
        <w:rPr>
          <w:rFonts w:ascii="Times New Roman" w:hAnsi="Times New Roman"/>
          <w:color w:val="FF0000"/>
        </w:rPr>
        <w:t xml:space="preserve">flood </w:t>
      </w:r>
      <w:r w:rsidRPr="004C0BA7">
        <w:rPr>
          <w:rFonts w:ascii="Times New Roman" w:hAnsi="Times New Roman"/>
          <w:color w:val="FF0000"/>
        </w:rPr>
        <w:t xml:space="preserve">depth specified on the FIRM plus one (1) foot or the elevation of the highest adjacent grade plus three (3) feet if no </w:t>
      </w:r>
      <w:r>
        <w:rPr>
          <w:rFonts w:ascii="Times New Roman" w:hAnsi="Times New Roman"/>
          <w:color w:val="FF0000"/>
        </w:rPr>
        <w:t xml:space="preserve">flood </w:t>
      </w:r>
      <w:r w:rsidRPr="004C0BA7">
        <w:rPr>
          <w:rFonts w:ascii="Times New Roman" w:hAnsi="Times New Roman"/>
          <w:color w:val="FF0000"/>
        </w:rPr>
        <w:t xml:space="preserve">depth is specified. </w:t>
      </w:r>
      <w:r>
        <w:rPr>
          <w:rFonts w:ascii="Times New Roman" w:hAnsi="Times New Roman"/>
          <w:color w:val="FF0000"/>
        </w:rPr>
        <w:t>See Section R322.2 for requirements.</w:t>
      </w:r>
    </w:p>
    <w:p w:rsidR="00620C89" w:rsidRPr="009F638E" w:rsidRDefault="00620C89" w:rsidP="00620C89">
      <w:pPr>
        <w:pStyle w:val="ListParagraph"/>
        <w:numPr>
          <w:ilvl w:val="0"/>
          <w:numId w:val="29"/>
        </w:numPr>
        <w:autoSpaceDE w:val="0"/>
        <w:autoSpaceDN w:val="0"/>
        <w:adjustRightInd w:val="0"/>
        <w:spacing w:line="240" w:lineRule="auto"/>
        <w:rPr>
          <w:rFonts w:ascii="Times New Roman" w:hAnsi="Times New Roman"/>
          <w:color w:val="FF0000"/>
        </w:rPr>
      </w:pPr>
      <w:r w:rsidRPr="004C0BA7">
        <w:rPr>
          <w:rFonts w:ascii="Times New Roman" w:hAnsi="Times New Roman"/>
          <w:color w:val="FF0000"/>
        </w:rPr>
        <w:t xml:space="preserve">For A Zones the design flood elevation shall be the base flood elevation plus one (1) foot. </w:t>
      </w:r>
      <w:r>
        <w:rPr>
          <w:rFonts w:ascii="Times New Roman" w:hAnsi="Times New Roman"/>
          <w:color w:val="FF0000"/>
        </w:rPr>
        <w:t>See Section R322.2 for requirements.</w:t>
      </w:r>
    </w:p>
    <w:p w:rsidR="00620C89" w:rsidRDefault="00620C89" w:rsidP="00620C89">
      <w:pPr>
        <w:pStyle w:val="ListParagraph"/>
        <w:numPr>
          <w:ilvl w:val="0"/>
          <w:numId w:val="29"/>
        </w:numPr>
        <w:autoSpaceDE w:val="0"/>
        <w:autoSpaceDN w:val="0"/>
        <w:adjustRightInd w:val="0"/>
        <w:spacing w:line="240" w:lineRule="auto"/>
        <w:rPr>
          <w:rFonts w:ascii="Times New Roman" w:hAnsi="Times New Roman"/>
          <w:color w:val="FF0000"/>
        </w:rPr>
      </w:pPr>
      <w:r w:rsidRPr="004C0BA7">
        <w:rPr>
          <w:rFonts w:ascii="Times New Roman" w:hAnsi="Times New Roman"/>
          <w:color w:val="FF0000"/>
        </w:rPr>
        <w:t>For Coastal A Zones and V Zones the design flood elevation shall be the base flood elevation plus two (2) feet.</w:t>
      </w:r>
      <w:r>
        <w:rPr>
          <w:rFonts w:ascii="Times New Roman" w:hAnsi="Times New Roman"/>
          <w:color w:val="FF0000"/>
        </w:rPr>
        <w:t xml:space="preserve">  See Section R322.3 for requirements.</w:t>
      </w:r>
    </w:p>
    <w:p w:rsidR="00620C89" w:rsidRPr="004C0BA7" w:rsidRDefault="00620C89" w:rsidP="00620C89">
      <w:pPr>
        <w:pStyle w:val="ListParagraph"/>
        <w:numPr>
          <w:ilvl w:val="0"/>
          <w:numId w:val="29"/>
        </w:numPr>
        <w:autoSpaceDE w:val="0"/>
        <w:autoSpaceDN w:val="0"/>
        <w:adjustRightInd w:val="0"/>
        <w:spacing w:line="240" w:lineRule="auto"/>
        <w:rPr>
          <w:rFonts w:ascii="Times New Roman" w:hAnsi="Times New Roman"/>
          <w:color w:val="FF0000"/>
        </w:rPr>
      </w:pPr>
      <w:r>
        <w:rPr>
          <w:rFonts w:ascii="Times New Roman" w:hAnsi="Times New Roman"/>
          <w:color w:val="FF0000"/>
        </w:rPr>
        <w:t>For coastal dunes see Section R322.4 for requirements.</w:t>
      </w:r>
    </w:p>
    <w:p w:rsidR="00AD222A" w:rsidRPr="00836D22" w:rsidRDefault="00AD222A" w:rsidP="00E23EBF">
      <w:pPr>
        <w:autoSpaceDE w:val="0"/>
        <w:autoSpaceDN w:val="0"/>
        <w:adjustRightInd w:val="0"/>
        <w:spacing w:after="0" w:line="240" w:lineRule="auto"/>
        <w:rPr>
          <w:rFonts w:ascii="Times New Roman" w:hAnsi="Times New Roman" w:cs="Times New Roman"/>
          <w:strike/>
          <w:sz w:val="24"/>
          <w:szCs w:val="24"/>
        </w:rPr>
      </w:pPr>
      <w:r w:rsidRPr="00836D22">
        <w:rPr>
          <w:rFonts w:ascii="Times New Roman" w:hAnsi="Times New Roman" w:cs="Times New Roman"/>
          <w:strike/>
          <w:sz w:val="24"/>
          <w:szCs w:val="24"/>
        </w:rPr>
        <w:t>The</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design flood elevation shall be used to define flood hazard</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areas. At a minimum, the design flood elevation shall be</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the higher of the following:</w:t>
      </w:r>
    </w:p>
    <w:p w:rsidR="005724EF" w:rsidRPr="00836D22" w:rsidRDefault="00AD222A" w:rsidP="00E23EBF">
      <w:pPr>
        <w:autoSpaceDE w:val="0"/>
        <w:autoSpaceDN w:val="0"/>
        <w:adjustRightInd w:val="0"/>
        <w:spacing w:after="0" w:line="240" w:lineRule="auto"/>
        <w:ind w:left="720"/>
        <w:rPr>
          <w:rFonts w:ascii="Times New Roman" w:hAnsi="Times New Roman" w:cs="Times New Roman"/>
          <w:strike/>
          <w:sz w:val="24"/>
          <w:szCs w:val="24"/>
        </w:rPr>
      </w:pPr>
      <w:r w:rsidRPr="00836D22">
        <w:rPr>
          <w:rFonts w:ascii="Times New Roman" w:hAnsi="Times New Roman" w:cs="Times New Roman"/>
          <w:strike/>
          <w:sz w:val="24"/>
          <w:szCs w:val="24"/>
        </w:rPr>
        <w:t>1. The base flood elevation at the depth of peak elevation</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of flooding, including wave height, that has a 1</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percent (100-year flood) or greater chance of being</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equaled or exceeded in any given year; or</w:t>
      </w:r>
      <w:r w:rsidR="005724EF" w:rsidRPr="00836D22">
        <w:rPr>
          <w:rFonts w:ascii="Times New Roman" w:hAnsi="Times New Roman" w:cs="Times New Roman"/>
          <w:strike/>
          <w:sz w:val="24"/>
          <w:szCs w:val="24"/>
        </w:rPr>
        <w:t xml:space="preserve"> </w:t>
      </w:r>
    </w:p>
    <w:p w:rsidR="00AD222A" w:rsidRPr="009B3433" w:rsidRDefault="00AD222A" w:rsidP="009B0BC5">
      <w:pPr>
        <w:autoSpaceDE w:val="0"/>
        <w:autoSpaceDN w:val="0"/>
        <w:adjustRightInd w:val="0"/>
        <w:spacing w:line="240" w:lineRule="auto"/>
        <w:ind w:left="720"/>
        <w:rPr>
          <w:rFonts w:ascii="Times New Roman" w:hAnsi="Times New Roman" w:cs="Times New Roman"/>
          <w:strike/>
          <w:sz w:val="24"/>
          <w:szCs w:val="24"/>
        </w:rPr>
      </w:pPr>
      <w:r w:rsidRPr="00836D22">
        <w:rPr>
          <w:rFonts w:ascii="Times New Roman" w:hAnsi="Times New Roman" w:cs="Times New Roman"/>
          <w:strike/>
          <w:sz w:val="24"/>
          <w:szCs w:val="24"/>
        </w:rPr>
        <w:t>2. The elevation of the design flood associated with the</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area designated on a flood hazard map adopted by</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the community, or otherwise legally designated.</w:t>
      </w:r>
    </w:p>
    <w:p w:rsidR="00816B64" w:rsidRDefault="00AD222A" w:rsidP="009B0BC5">
      <w:pPr>
        <w:autoSpaceDE w:val="0"/>
        <w:autoSpaceDN w:val="0"/>
        <w:adjustRightInd w:val="0"/>
        <w:spacing w:line="240" w:lineRule="auto"/>
        <w:rPr>
          <w:rFonts w:ascii="Times New Roman" w:hAnsi="Times New Roman" w:cs="Times New Roman"/>
          <w:b/>
          <w:color w:val="FF0000"/>
          <w:sz w:val="24"/>
          <w:szCs w:val="24"/>
        </w:rPr>
      </w:pPr>
      <w:r w:rsidRPr="00836D22">
        <w:rPr>
          <w:rFonts w:ascii="Times New Roman" w:hAnsi="Times New Roman" w:cs="Times New Roman"/>
          <w:b/>
          <w:bCs/>
          <w:strike/>
          <w:sz w:val="24"/>
          <w:szCs w:val="24"/>
        </w:rPr>
        <w:t>R322.1.4.2 Determination of impacts.</w:t>
      </w:r>
      <w:r w:rsidR="005142E8">
        <w:rPr>
          <w:rFonts w:ascii="Times New Roman" w:hAnsi="Times New Roman" w:cs="Times New Roman"/>
          <w:b/>
          <w:bCs/>
          <w:sz w:val="24"/>
          <w:szCs w:val="24"/>
        </w:rPr>
        <w:t xml:space="preserve">  </w:t>
      </w:r>
      <w:r w:rsidR="005142E8" w:rsidRPr="009B3433">
        <w:rPr>
          <w:rFonts w:ascii="Times New Roman" w:hAnsi="Times New Roman" w:cs="Times New Roman"/>
          <w:b/>
          <w:color w:val="FF0000"/>
          <w:sz w:val="24"/>
          <w:szCs w:val="24"/>
        </w:rPr>
        <w:t>Reserved.</w:t>
      </w:r>
      <w:r w:rsidR="005142E8">
        <w:rPr>
          <w:rFonts w:ascii="Times New Roman" w:hAnsi="Times New Roman" w:cs="Times New Roman"/>
          <w:b/>
          <w:color w:val="FF0000"/>
          <w:sz w:val="24"/>
          <w:szCs w:val="24"/>
        </w:rPr>
        <w:t xml:space="preserve">  </w:t>
      </w:r>
      <w:r w:rsidR="005142E8">
        <w:rPr>
          <w:rFonts w:ascii="Times New Roman" w:hAnsi="Times New Roman" w:cs="Times New Roman"/>
          <w:b/>
          <w:bCs/>
          <w:sz w:val="24"/>
          <w:szCs w:val="24"/>
        </w:rPr>
        <w:t xml:space="preserve">  </w:t>
      </w:r>
      <w:r w:rsidRPr="00836D22">
        <w:rPr>
          <w:rFonts w:ascii="Times New Roman" w:hAnsi="Times New Roman" w:cs="Times New Roman"/>
          <w:strike/>
          <w:sz w:val="24"/>
          <w:szCs w:val="24"/>
        </w:rPr>
        <w:t>In riverine</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flood hazard areas where design flood elevations are</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specified but floodways have not been designated, the</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applicant shall demonstrate that the effect of the proposed</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buildings and structures on design flood elevations,</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including fill, when combined with other existing</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and anticipated flood hazard area encroachments, will</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not increase the design flood elevation more than 1 foot</w:t>
      </w:r>
      <w:r w:rsidR="005724EF" w:rsidRPr="00836D22">
        <w:rPr>
          <w:rFonts w:ascii="Times New Roman" w:hAnsi="Times New Roman" w:cs="Times New Roman"/>
          <w:strike/>
          <w:sz w:val="24"/>
          <w:szCs w:val="24"/>
        </w:rPr>
        <w:t xml:space="preserve"> </w:t>
      </w:r>
      <w:r w:rsidRPr="00836D22">
        <w:rPr>
          <w:rFonts w:ascii="Times New Roman" w:hAnsi="Times New Roman" w:cs="Times New Roman"/>
          <w:strike/>
          <w:sz w:val="24"/>
          <w:szCs w:val="24"/>
        </w:rPr>
        <w:t xml:space="preserve">(305 mm) at any point within the </w:t>
      </w:r>
      <w:r w:rsidRPr="00836D22">
        <w:rPr>
          <w:rFonts w:ascii="Times New Roman" w:hAnsi="Times New Roman" w:cs="Times New Roman"/>
          <w:i/>
          <w:iCs/>
          <w:strike/>
          <w:sz w:val="24"/>
          <w:szCs w:val="24"/>
        </w:rPr>
        <w:t>jurisdiction</w:t>
      </w:r>
      <w:r w:rsidRPr="00836D22">
        <w:rPr>
          <w:rFonts w:ascii="Times New Roman" w:hAnsi="Times New Roman" w:cs="Times New Roman"/>
          <w:strike/>
          <w:sz w:val="24"/>
          <w:szCs w:val="24"/>
        </w:rPr>
        <w:t>.</w:t>
      </w:r>
      <w:r w:rsidRPr="009B3433">
        <w:rPr>
          <w:rFonts w:ascii="Times New Roman" w:hAnsi="Times New Roman" w:cs="Times New Roman"/>
          <w:b/>
          <w:color w:val="FF0000"/>
          <w:sz w:val="24"/>
          <w:szCs w:val="24"/>
        </w:rPr>
        <w:t xml:space="preserve">  </w:t>
      </w:r>
    </w:p>
    <w:p w:rsidR="00620C89" w:rsidRPr="00B01664" w:rsidRDefault="00620C89" w:rsidP="00620C89">
      <w:pPr>
        <w:autoSpaceDE w:val="0"/>
        <w:autoSpaceDN w:val="0"/>
        <w:adjustRightInd w:val="0"/>
        <w:spacing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R322.1</w:t>
      </w:r>
      <w:r w:rsidRPr="00836D22">
        <w:rPr>
          <w:rFonts w:ascii="Times New Roman" w:hAnsi="Times New Roman" w:cs="Times New Roman"/>
          <w:b/>
          <w:bCs/>
          <w:sz w:val="24"/>
          <w:szCs w:val="24"/>
        </w:rPr>
        <w:t>.5</w:t>
      </w:r>
      <w:r w:rsidRPr="009B3433">
        <w:rPr>
          <w:rFonts w:ascii="Times New Roman" w:hAnsi="Times New Roman" w:cs="Times New Roman"/>
          <w:b/>
          <w:bCs/>
          <w:sz w:val="24"/>
          <w:szCs w:val="24"/>
        </w:rPr>
        <w:t xml:space="preserve"> Lowest </w:t>
      </w:r>
      <w:r w:rsidRPr="00620C89">
        <w:rPr>
          <w:rFonts w:ascii="Times New Roman" w:hAnsi="Times New Roman" w:cs="Times New Roman"/>
          <w:b/>
          <w:bCs/>
          <w:sz w:val="24"/>
          <w:szCs w:val="24"/>
        </w:rPr>
        <w:t xml:space="preserve">floor </w:t>
      </w:r>
      <w:r w:rsidRPr="00620C89">
        <w:rPr>
          <w:rFonts w:ascii="Times New Roman" w:hAnsi="Times New Roman" w:cs="Times New Roman"/>
          <w:b/>
          <w:bCs/>
          <w:color w:val="FF0000"/>
          <w:sz w:val="24"/>
          <w:szCs w:val="24"/>
        </w:rPr>
        <w:t>and basement</w:t>
      </w:r>
      <w:r w:rsidRPr="00620C89">
        <w:rPr>
          <w:rFonts w:ascii="Times New Roman" w:hAnsi="Times New Roman" w:cs="Times New Roman"/>
          <w:b/>
          <w:bCs/>
          <w:sz w:val="24"/>
          <w:szCs w:val="24"/>
        </w:rPr>
        <w:t xml:space="preserve">. </w:t>
      </w:r>
      <w:r w:rsidRPr="00620C89">
        <w:rPr>
          <w:rFonts w:ascii="Times New Roman" w:hAnsi="Times New Roman" w:cs="Times New Roman"/>
          <w:sz w:val="24"/>
          <w:szCs w:val="24"/>
        </w:rPr>
        <w:t xml:space="preserve">The lowest floor shall be the lowest floor of the lowest enclosed area, including </w:t>
      </w:r>
      <w:r w:rsidRPr="00620C89">
        <w:rPr>
          <w:rFonts w:ascii="Times New Roman" w:hAnsi="Times New Roman" w:cs="Times New Roman"/>
          <w:i/>
          <w:iCs/>
          <w:strike/>
          <w:sz w:val="24"/>
          <w:szCs w:val="24"/>
        </w:rPr>
        <w:t>basement</w:t>
      </w:r>
      <w:r w:rsidRPr="00620C89">
        <w:rPr>
          <w:rFonts w:ascii="Times New Roman" w:hAnsi="Times New Roman" w:cs="Times New Roman"/>
          <w:strike/>
          <w:sz w:val="24"/>
          <w:szCs w:val="24"/>
        </w:rPr>
        <w:t>,</w:t>
      </w:r>
      <w:r w:rsidRPr="00620C89">
        <w:rPr>
          <w:rFonts w:ascii="Times New Roman" w:hAnsi="Times New Roman" w:cs="Times New Roman"/>
          <w:sz w:val="24"/>
          <w:szCs w:val="24"/>
        </w:rPr>
        <w:t xml:space="preserve">  </w:t>
      </w:r>
      <w:r w:rsidRPr="00620C89">
        <w:rPr>
          <w:rFonts w:ascii="Times New Roman" w:hAnsi="Times New Roman" w:cs="Times New Roman"/>
          <w:color w:val="FF0000"/>
          <w:sz w:val="24"/>
          <w:szCs w:val="24"/>
        </w:rPr>
        <w:t xml:space="preserve">basement, </w:t>
      </w:r>
      <w:r w:rsidRPr="00620C89">
        <w:rPr>
          <w:rFonts w:ascii="Times New Roman" w:hAnsi="Times New Roman" w:cs="Times New Roman"/>
          <w:sz w:val="24"/>
          <w:szCs w:val="24"/>
        </w:rPr>
        <w:t xml:space="preserve">and excluding any unfinished flood-resistant enclosure that is useable solely for vehicle parking, building access or limited storage provided that such enclosure is not built so as to render the building or structure in violation of this section.  </w:t>
      </w:r>
      <w:r w:rsidRPr="00620C89">
        <w:rPr>
          <w:rFonts w:ascii="Times New Roman" w:hAnsi="Times New Roman" w:cs="Times New Roman"/>
          <w:color w:val="FF0000"/>
          <w:sz w:val="24"/>
          <w:szCs w:val="24"/>
        </w:rPr>
        <w:t>A basement is the portion of a building, including crawl spaces, having its floor below exterior grade on all sides. This definition of “basement” is limited in application to the provisions of Section R322.</w:t>
      </w:r>
    </w:p>
    <w:p w:rsidR="00AD222A" w:rsidRPr="009B3433" w:rsidRDefault="00AD222A" w:rsidP="00E23EBF">
      <w:pPr>
        <w:autoSpaceDE w:val="0"/>
        <w:autoSpaceDN w:val="0"/>
        <w:adjustRightInd w:val="0"/>
        <w:spacing w:after="0" w:line="240" w:lineRule="auto"/>
        <w:rPr>
          <w:rFonts w:ascii="Times New Roman" w:hAnsi="Times New Roman" w:cs="Times New Roman"/>
          <w:b/>
          <w:bCs/>
          <w:sz w:val="24"/>
          <w:szCs w:val="24"/>
        </w:rPr>
      </w:pPr>
      <w:r w:rsidRPr="009B3433">
        <w:rPr>
          <w:rFonts w:ascii="Times New Roman" w:hAnsi="Times New Roman" w:cs="Times New Roman"/>
          <w:b/>
          <w:bCs/>
          <w:sz w:val="24"/>
          <w:szCs w:val="24"/>
        </w:rPr>
        <w:t>R322.1</w:t>
      </w:r>
      <w:r w:rsidRPr="00836D22">
        <w:rPr>
          <w:rFonts w:ascii="Times New Roman" w:hAnsi="Times New Roman" w:cs="Times New Roman"/>
          <w:b/>
          <w:bCs/>
          <w:sz w:val="24"/>
          <w:szCs w:val="24"/>
        </w:rPr>
        <w:t>.6</w:t>
      </w:r>
      <w:r w:rsidRPr="009B3433">
        <w:rPr>
          <w:rFonts w:ascii="Times New Roman" w:hAnsi="Times New Roman" w:cs="Times New Roman"/>
          <w:b/>
          <w:bCs/>
          <w:sz w:val="24"/>
          <w:szCs w:val="24"/>
        </w:rPr>
        <w:t xml:space="preserve"> Protection of mechanical, plumbing and electrical</w:t>
      </w:r>
      <w:r w:rsidR="00942A45" w:rsidRPr="009B3433">
        <w:rPr>
          <w:rFonts w:ascii="Times New Roman" w:hAnsi="Times New Roman" w:cs="Times New Roman"/>
          <w:b/>
          <w:bCs/>
          <w:sz w:val="24"/>
          <w:szCs w:val="24"/>
        </w:rPr>
        <w:t xml:space="preserve"> </w:t>
      </w:r>
      <w:r w:rsidRPr="009B3433">
        <w:rPr>
          <w:rFonts w:ascii="Times New Roman" w:hAnsi="Times New Roman" w:cs="Times New Roman"/>
          <w:b/>
          <w:bCs/>
          <w:sz w:val="24"/>
          <w:szCs w:val="24"/>
        </w:rPr>
        <w:t xml:space="preserve">systems. </w:t>
      </w:r>
      <w:r w:rsidRPr="009B3433">
        <w:rPr>
          <w:rFonts w:ascii="Times New Roman" w:hAnsi="Times New Roman" w:cs="Times New Roman"/>
          <w:sz w:val="24"/>
          <w:szCs w:val="24"/>
        </w:rPr>
        <w:t xml:space="preserve">Electrical systems, </w:t>
      </w:r>
      <w:r w:rsidRPr="009B3433">
        <w:rPr>
          <w:rFonts w:ascii="Times New Roman" w:hAnsi="Times New Roman" w:cs="Times New Roman"/>
          <w:i/>
          <w:iCs/>
          <w:sz w:val="24"/>
          <w:szCs w:val="24"/>
        </w:rPr>
        <w:t xml:space="preserve">equipment </w:t>
      </w:r>
      <w:r w:rsidRPr="009B3433">
        <w:rPr>
          <w:rFonts w:ascii="Times New Roman" w:hAnsi="Times New Roman" w:cs="Times New Roman"/>
          <w:sz w:val="24"/>
          <w:szCs w:val="24"/>
        </w:rPr>
        <w:t>and components;</w:t>
      </w:r>
      <w:r w:rsidR="00942A45" w:rsidRPr="009B3433">
        <w:rPr>
          <w:rFonts w:ascii="Times New Roman" w:hAnsi="Times New Roman" w:cs="Times New Roman"/>
          <w:sz w:val="24"/>
          <w:szCs w:val="24"/>
        </w:rPr>
        <w:t xml:space="preserve"> </w:t>
      </w:r>
      <w:r w:rsidRPr="009B3433">
        <w:rPr>
          <w:rFonts w:ascii="Times New Roman" w:hAnsi="Times New Roman" w:cs="Times New Roman"/>
          <w:sz w:val="24"/>
          <w:szCs w:val="24"/>
        </w:rPr>
        <w:t>heating, ventilating, air conditioning; plumbing</w:t>
      </w:r>
      <w:r w:rsidR="00942A45" w:rsidRPr="009B3433">
        <w:rPr>
          <w:rFonts w:ascii="Times New Roman" w:hAnsi="Times New Roman" w:cs="Times New Roman"/>
          <w:sz w:val="24"/>
          <w:szCs w:val="24"/>
        </w:rPr>
        <w:t xml:space="preserve"> </w:t>
      </w:r>
      <w:r w:rsidRPr="009B3433">
        <w:rPr>
          <w:rFonts w:ascii="Times New Roman" w:hAnsi="Times New Roman" w:cs="Times New Roman"/>
          <w:i/>
          <w:iCs/>
          <w:sz w:val="24"/>
          <w:szCs w:val="24"/>
        </w:rPr>
        <w:t xml:space="preserve">appliances </w:t>
      </w:r>
      <w:r w:rsidRPr="009B3433">
        <w:rPr>
          <w:rFonts w:ascii="Times New Roman" w:hAnsi="Times New Roman" w:cs="Times New Roman"/>
          <w:sz w:val="24"/>
          <w:szCs w:val="24"/>
        </w:rPr>
        <w:t xml:space="preserve">and plumbing fixtures; </w:t>
      </w:r>
      <w:r w:rsidRPr="009B3433">
        <w:rPr>
          <w:rFonts w:ascii="Times New Roman" w:hAnsi="Times New Roman" w:cs="Times New Roman"/>
          <w:i/>
          <w:iCs/>
          <w:sz w:val="24"/>
          <w:szCs w:val="24"/>
        </w:rPr>
        <w:t>duct systems</w:t>
      </w:r>
      <w:r w:rsidRPr="009B3433">
        <w:rPr>
          <w:rFonts w:ascii="Times New Roman" w:hAnsi="Times New Roman" w:cs="Times New Roman"/>
          <w:sz w:val="24"/>
          <w:szCs w:val="24"/>
        </w:rPr>
        <w:t>; and other</w:t>
      </w:r>
      <w:r w:rsidR="00942A45"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service </w:t>
      </w:r>
      <w:r w:rsidRPr="009B3433">
        <w:rPr>
          <w:rFonts w:ascii="Times New Roman" w:hAnsi="Times New Roman" w:cs="Times New Roman"/>
          <w:i/>
          <w:iCs/>
          <w:sz w:val="24"/>
          <w:szCs w:val="24"/>
        </w:rPr>
        <w:t xml:space="preserve">equipment </w:t>
      </w:r>
      <w:r w:rsidRPr="009B3433">
        <w:rPr>
          <w:rFonts w:ascii="Times New Roman" w:hAnsi="Times New Roman" w:cs="Times New Roman"/>
          <w:sz w:val="24"/>
          <w:szCs w:val="24"/>
        </w:rPr>
        <w:t>shall be located at or above the elevation</w:t>
      </w:r>
      <w:r w:rsidR="00942A45" w:rsidRPr="009B3433">
        <w:rPr>
          <w:rFonts w:ascii="Times New Roman" w:hAnsi="Times New Roman" w:cs="Times New Roman"/>
          <w:sz w:val="24"/>
          <w:szCs w:val="24"/>
        </w:rPr>
        <w:t xml:space="preserve"> </w:t>
      </w:r>
      <w:r w:rsidRPr="009B3433">
        <w:rPr>
          <w:rFonts w:ascii="Times New Roman" w:hAnsi="Times New Roman" w:cs="Times New Roman"/>
          <w:sz w:val="24"/>
          <w:szCs w:val="24"/>
        </w:rPr>
        <w:t>required in Section R322.2</w:t>
      </w:r>
      <w:r w:rsidRPr="00836D22">
        <w:rPr>
          <w:rFonts w:ascii="Times New Roman" w:hAnsi="Times New Roman" w:cs="Times New Roman"/>
          <w:sz w:val="24"/>
          <w:szCs w:val="24"/>
        </w:rPr>
        <w:t xml:space="preserve">, </w:t>
      </w:r>
      <w:r w:rsidRPr="00836D22">
        <w:rPr>
          <w:rFonts w:ascii="Times New Roman" w:hAnsi="Times New Roman" w:cs="Times New Roman"/>
          <w:strike/>
          <w:color w:val="FF0000"/>
          <w:sz w:val="24"/>
          <w:szCs w:val="24"/>
        </w:rPr>
        <w:t>or</w:t>
      </w:r>
      <w:r w:rsidRPr="00836D22">
        <w:rPr>
          <w:rFonts w:ascii="Times New Roman" w:hAnsi="Times New Roman" w:cs="Times New Roman"/>
          <w:color w:val="FF0000"/>
          <w:sz w:val="24"/>
          <w:szCs w:val="24"/>
        </w:rPr>
        <w:t xml:space="preserve"> </w:t>
      </w:r>
      <w:r w:rsidRPr="009B3433">
        <w:rPr>
          <w:rFonts w:ascii="Times New Roman" w:hAnsi="Times New Roman" w:cs="Times New Roman"/>
          <w:sz w:val="24"/>
          <w:szCs w:val="24"/>
        </w:rPr>
        <w:t xml:space="preserve">R322.3 or </w:t>
      </w:r>
      <w:r w:rsidRPr="00836D22">
        <w:rPr>
          <w:rFonts w:ascii="Times New Roman" w:hAnsi="Times New Roman" w:cs="Times New Roman"/>
          <w:color w:val="FF0000"/>
          <w:sz w:val="24"/>
          <w:szCs w:val="24"/>
        </w:rPr>
        <w:t>R322.4</w:t>
      </w:r>
      <w:r w:rsidRPr="009B3433">
        <w:rPr>
          <w:rFonts w:ascii="Times New Roman" w:hAnsi="Times New Roman" w:cs="Times New Roman"/>
          <w:sz w:val="24"/>
          <w:szCs w:val="24"/>
        </w:rPr>
        <w:t>. If replaced as</w:t>
      </w:r>
      <w:r w:rsidR="00942A45" w:rsidRPr="009B3433">
        <w:rPr>
          <w:rFonts w:ascii="Times New Roman" w:hAnsi="Times New Roman" w:cs="Times New Roman"/>
          <w:sz w:val="24"/>
          <w:szCs w:val="24"/>
        </w:rPr>
        <w:t xml:space="preserve"> </w:t>
      </w:r>
      <w:r w:rsidRPr="009B3433">
        <w:rPr>
          <w:rFonts w:ascii="Times New Roman" w:hAnsi="Times New Roman" w:cs="Times New Roman"/>
          <w:sz w:val="24"/>
          <w:szCs w:val="24"/>
        </w:rPr>
        <w:t>part of a substantial improvement, electrical systems,</w:t>
      </w:r>
      <w:r w:rsidR="00942A45" w:rsidRPr="009B3433">
        <w:rPr>
          <w:rFonts w:ascii="Times New Roman" w:hAnsi="Times New Roman" w:cs="Times New Roman"/>
          <w:sz w:val="24"/>
          <w:szCs w:val="24"/>
        </w:rPr>
        <w:t xml:space="preserve"> </w:t>
      </w:r>
      <w:r w:rsidRPr="009B3433">
        <w:rPr>
          <w:rFonts w:ascii="Times New Roman" w:hAnsi="Times New Roman" w:cs="Times New Roman"/>
          <w:i/>
          <w:iCs/>
          <w:sz w:val="24"/>
          <w:szCs w:val="24"/>
        </w:rPr>
        <w:t xml:space="preserve">equipment </w:t>
      </w:r>
      <w:r w:rsidRPr="009B3433">
        <w:rPr>
          <w:rFonts w:ascii="Times New Roman" w:hAnsi="Times New Roman" w:cs="Times New Roman"/>
          <w:sz w:val="24"/>
          <w:szCs w:val="24"/>
        </w:rPr>
        <w:t>and components; heating, ventilating, air conditioning</w:t>
      </w:r>
      <w:r w:rsidR="00942A45"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and plumbing </w:t>
      </w:r>
      <w:r w:rsidRPr="009B3433">
        <w:rPr>
          <w:rFonts w:ascii="Times New Roman" w:hAnsi="Times New Roman" w:cs="Times New Roman"/>
          <w:i/>
          <w:iCs/>
          <w:sz w:val="24"/>
          <w:szCs w:val="24"/>
        </w:rPr>
        <w:t xml:space="preserve">appliances </w:t>
      </w:r>
      <w:r w:rsidRPr="009B3433">
        <w:rPr>
          <w:rFonts w:ascii="Times New Roman" w:hAnsi="Times New Roman" w:cs="Times New Roman"/>
          <w:sz w:val="24"/>
          <w:szCs w:val="24"/>
        </w:rPr>
        <w:t>and plumbing fixtures;</w:t>
      </w:r>
      <w:r w:rsidR="00942A45" w:rsidRPr="009B3433">
        <w:rPr>
          <w:rFonts w:ascii="Times New Roman" w:hAnsi="Times New Roman" w:cs="Times New Roman"/>
          <w:sz w:val="24"/>
          <w:szCs w:val="24"/>
        </w:rPr>
        <w:t xml:space="preserve"> </w:t>
      </w:r>
      <w:r w:rsidRPr="009B3433">
        <w:rPr>
          <w:rFonts w:ascii="Times New Roman" w:hAnsi="Times New Roman" w:cs="Times New Roman"/>
          <w:i/>
          <w:iCs/>
          <w:sz w:val="24"/>
          <w:szCs w:val="24"/>
        </w:rPr>
        <w:t>duct systems</w:t>
      </w:r>
      <w:r w:rsidRPr="009B3433">
        <w:rPr>
          <w:rFonts w:ascii="Times New Roman" w:hAnsi="Times New Roman" w:cs="Times New Roman"/>
          <w:sz w:val="24"/>
          <w:szCs w:val="24"/>
        </w:rPr>
        <w:t xml:space="preserve">; and other service </w:t>
      </w:r>
      <w:r w:rsidRPr="009B3433">
        <w:rPr>
          <w:rFonts w:ascii="Times New Roman" w:hAnsi="Times New Roman" w:cs="Times New Roman"/>
          <w:i/>
          <w:iCs/>
          <w:sz w:val="24"/>
          <w:szCs w:val="24"/>
        </w:rPr>
        <w:t xml:space="preserve">equipment </w:t>
      </w:r>
      <w:r w:rsidRPr="009B3433">
        <w:rPr>
          <w:rFonts w:ascii="Times New Roman" w:hAnsi="Times New Roman" w:cs="Times New Roman"/>
          <w:iCs/>
          <w:sz w:val="24"/>
          <w:szCs w:val="24"/>
        </w:rPr>
        <w:t xml:space="preserve"> </w:t>
      </w:r>
      <w:r w:rsidRPr="009B3433">
        <w:rPr>
          <w:rFonts w:ascii="Times New Roman" w:hAnsi="Times New Roman" w:cs="Times New Roman"/>
          <w:sz w:val="24"/>
          <w:szCs w:val="24"/>
        </w:rPr>
        <w:t>shall meet the</w:t>
      </w:r>
      <w:r w:rsidR="00942A45"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requirements of this section. Systems, fixtures, and </w:t>
      </w:r>
      <w:r w:rsidRPr="009B3433">
        <w:rPr>
          <w:rFonts w:ascii="Times New Roman" w:hAnsi="Times New Roman" w:cs="Times New Roman"/>
          <w:i/>
          <w:iCs/>
          <w:sz w:val="24"/>
          <w:szCs w:val="24"/>
        </w:rPr>
        <w:t>equipment</w:t>
      </w:r>
      <w:r w:rsidR="00942A45" w:rsidRPr="009B3433">
        <w:rPr>
          <w:rFonts w:ascii="Times New Roman" w:hAnsi="Times New Roman" w:cs="Times New Roman"/>
          <w:i/>
          <w:iCs/>
          <w:sz w:val="24"/>
          <w:szCs w:val="24"/>
        </w:rPr>
        <w:t xml:space="preserve"> </w:t>
      </w:r>
      <w:r w:rsidRPr="009B3433">
        <w:rPr>
          <w:rFonts w:ascii="Times New Roman" w:hAnsi="Times New Roman" w:cs="Times New Roman"/>
          <w:sz w:val="24"/>
          <w:szCs w:val="24"/>
        </w:rPr>
        <w:t>and components shall not be mounted on or penetrate</w:t>
      </w:r>
      <w:r w:rsidR="00942A45" w:rsidRPr="009B3433">
        <w:rPr>
          <w:rFonts w:ascii="Times New Roman" w:hAnsi="Times New Roman" w:cs="Times New Roman"/>
          <w:sz w:val="24"/>
          <w:szCs w:val="24"/>
        </w:rPr>
        <w:t xml:space="preserve"> </w:t>
      </w:r>
      <w:r w:rsidRPr="009B3433">
        <w:rPr>
          <w:rFonts w:ascii="Times New Roman" w:hAnsi="Times New Roman" w:cs="Times New Roman"/>
          <w:sz w:val="24"/>
          <w:szCs w:val="24"/>
        </w:rPr>
        <w:t>through walls intended to break away under flood loads.</w:t>
      </w:r>
    </w:p>
    <w:p w:rsidR="00AD222A" w:rsidRPr="008C4777" w:rsidRDefault="00AD222A" w:rsidP="006E7D12">
      <w:pPr>
        <w:autoSpaceDE w:val="0"/>
        <w:autoSpaceDN w:val="0"/>
        <w:adjustRightInd w:val="0"/>
        <w:spacing w:line="240" w:lineRule="auto"/>
        <w:ind w:left="720"/>
        <w:rPr>
          <w:rFonts w:ascii="Times New Roman" w:hAnsi="Times New Roman" w:cs="Times New Roman"/>
          <w:color w:val="0000FF"/>
          <w:sz w:val="24"/>
          <w:szCs w:val="24"/>
        </w:rPr>
      </w:pPr>
      <w:r w:rsidRPr="009B3433">
        <w:rPr>
          <w:rFonts w:ascii="Times New Roman" w:hAnsi="Times New Roman" w:cs="Times New Roman"/>
          <w:b/>
          <w:bCs/>
          <w:sz w:val="24"/>
          <w:szCs w:val="24"/>
        </w:rPr>
        <w:t xml:space="preserve">Exception: </w:t>
      </w:r>
      <w:r w:rsidRPr="009B3433">
        <w:rPr>
          <w:rFonts w:ascii="Times New Roman" w:hAnsi="Times New Roman" w:cs="Times New Roman"/>
          <w:sz w:val="24"/>
          <w:szCs w:val="24"/>
        </w:rPr>
        <w:t xml:space="preserve">Locating electrical systems, </w:t>
      </w:r>
      <w:r w:rsidRPr="009B3433">
        <w:rPr>
          <w:rFonts w:ascii="Times New Roman" w:hAnsi="Times New Roman" w:cs="Times New Roman"/>
          <w:i/>
          <w:iCs/>
          <w:sz w:val="24"/>
          <w:szCs w:val="24"/>
        </w:rPr>
        <w:t xml:space="preserve">equipment </w:t>
      </w:r>
      <w:r w:rsidRPr="009B3433">
        <w:rPr>
          <w:rFonts w:ascii="Times New Roman" w:hAnsi="Times New Roman" w:cs="Times New Roman"/>
          <w:sz w:val="24"/>
          <w:szCs w:val="24"/>
        </w:rPr>
        <w:t xml:space="preserve">and components; heating, ventilating, air conditioning; plumbing </w:t>
      </w:r>
      <w:r w:rsidRPr="009B3433">
        <w:rPr>
          <w:rFonts w:ascii="Times New Roman" w:hAnsi="Times New Roman" w:cs="Times New Roman"/>
          <w:i/>
          <w:iCs/>
          <w:sz w:val="24"/>
          <w:szCs w:val="24"/>
        </w:rPr>
        <w:t xml:space="preserve">appliances </w:t>
      </w:r>
      <w:r w:rsidRPr="009B3433">
        <w:rPr>
          <w:rFonts w:ascii="Times New Roman" w:hAnsi="Times New Roman" w:cs="Times New Roman"/>
          <w:sz w:val="24"/>
          <w:szCs w:val="24"/>
        </w:rPr>
        <w:t xml:space="preserve">and plumbing fixtures; </w:t>
      </w:r>
      <w:r w:rsidRPr="009B3433">
        <w:rPr>
          <w:rFonts w:ascii="Times New Roman" w:hAnsi="Times New Roman" w:cs="Times New Roman"/>
          <w:i/>
          <w:iCs/>
          <w:sz w:val="24"/>
          <w:szCs w:val="24"/>
        </w:rPr>
        <w:t>duct systems</w:t>
      </w:r>
      <w:r w:rsidRPr="009B3433">
        <w:rPr>
          <w:rFonts w:ascii="Times New Roman" w:hAnsi="Times New Roman" w:cs="Times New Roman"/>
          <w:sz w:val="24"/>
          <w:szCs w:val="24"/>
        </w:rPr>
        <w:t xml:space="preserve">; and other service </w:t>
      </w:r>
      <w:r w:rsidRPr="009B3433">
        <w:rPr>
          <w:rFonts w:ascii="Times New Roman" w:hAnsi="Times New Roman" w:cs="Times New Roman"/>
          <w:i/>
          <w:iCs/>
          <w:sz w:val="24"/>
          <w:szCs w:val="24"/>
        </w:rPr>
        <w:t>equipment</w:t>
      </w:r>
      <w:r w:rsidRPr="009B3433">
        <w:rPr>
          <w:rFonts w:ascii="Times New Roman" w:hAnsi="Times New Roman" w:cs="Times New Roman"/>
          <w:iCs/>
          <w:sz w:val="24"/>
          <w:szCs w:val="24"/>
        </w:rPr>
        <w:t xml:space="preserve">  </w:t>
      </w:r>
      <w:r w:rsidR="003705E4" w:rsidRPr="00C121C9">
        <w:rPr>
          <w:rFonts w:ascii="Times New Roman" w:hAnsi="Times New Roman"/>
          <w:iCs/>
          <w:color w:val="FF0000"/>
          <w:sz w:val="24"/>
          <w:szCs w:val="24"/>
        </w:rPr>
        <w:t>only within flood hazard areas including A and AO Zones</w:t>
      </w:r>
      <w:r w:rsidR="003705E4" w:rsidRPr="009B3433">
        <w:rPr>
          <w:rFonts w:ascii="Times New Roman" w:hAnsi="Times New Roman"/>
          <w:iCs/>
        </w:rPr>
        <w:t xml:space="preserve"> </w:t>
      </w:r>
      <w:r w:rsidRPr="009B3433">
        <w:rPr>
          <w:rFonts w:ascii="Times New Roman" w:hAnsi="Times New Roman" w:cs="Times New Roman"/>
          <w:sz w:val="24"/>
          <w:szCs w:val="24"/>
        </w:rPr>
        <w:t>is permitted below the elevation required in Section R322.2 provided that they are designed and installed to prevent water from entering or accumulating within the components and to resist hydrostatic and hydrodynamic loads and stresses, including the effects of buoyancy, during the occurrence of flooding to the design flood elevation  in accordance with ASCE 24. Electrical wiring systems are permitted to be located below the required elevation provided that they conform to the provisions of the electrical part of this code for wet locations.</w:t>
      </w:r>
      <w:r w:rsidR="006E7D12">
        <w:rPr>
          <w:rFonts w:ascii="Times New Roman" w:hAnsi="Times New Roman" w:cs="Times New Roman"/>
          <w:sz w:val="24"/>
          <w:szCs w:val="24"/>
        </w:rPr>
        <w:t xml:space="preserve">  </w:t>
      </w:r>
    </w:p>
    <w:p w:rsidR="00AD222A" w:rsidRPr="009B3433" w:rsidRDefault="00AD222A" w:rsidP="009B0BC5">
      <w:pPr>
        <w:autoSpaceDE w:val="0"/>
        <w:autoSpaceDN w:val="0"/>
        <w:adjustRightInd w:val="0"/>
        <w:spacing w:line="240" w:lineRule="auto"/>
        <w:rPr>
          <w:rFonts w:ascii="Times New Roman" w:hAnsi="Times New Roman" w:cs="Times New Roman"/>
          <w:i/>
          <w:iCs/>
          <w:strike/>
          <w:sz w:val="24"/>
          <w:szCs w:val="24"/>
        </w:rPr>
      </w:pPr>
      <w:r w:rsidRPr="008C4777">
        <w:rPr>
          <w:rFonts w:ascii="Times New Roman" w:hAnsi="Times New Roman" w:cs="Times New Roman"/>
          <w:b/>
          <w:bCs/>
          <w:strike/>
          <w:sz w:val="24"/>
          <w:szCs w:val="24"/>
        </w:rPr>
        <w:t>R322.1.7 Protection of water supply and sanitary sewage</w:t>
      </w:r>
      <w:r w:rsidR="00942A45" w:rsidRPr="008C4777">
        <w:rPr>
          <w:rFonts w:ascii="Times New Roman" w:hAnsi="Times New Roman" w:cs="Times New Roman"/>
          <w:b/>
          <w:bCs/>
          <w:strike/>
          <w:sz w:val="24"/>
          <w:szCs w:val="24"/>
        </w:rPr>
        <w:t xml:space="preserve">  </w:t>
      </w:r>
      <w:r w:rsidRPr="008C4777">
        <w:rPr>
          <w:rFonts w:ascii="Times New Roman" w:hAnsi="Times New Roman" w:cs="Times New Roman"/>
          <w:b/>
          <w:bCs/>
          <w:strike/>
          <w:sz w:val="24"/>
          <w:szCs w:val="24"/>
        </w:rPr>
        <w:t>systems.</w:t>
      </w:r>
      <w:r w:rsidR="008C4777" w:rsidRPr="008C4777">
        <w:rPr>
          <w:rFonts w:ascii="Times New Roman" w:hAnsi="Times New Roman" w:cs="Times New Roman"/>
          <w:b/>
          <w:bCs/>
          <w:sz w:val="24"/>
          <w:szCs w:val="24"/>
        </w:rPr>
        <w:t xml:space="preserve">  </w:t>
      </w:r>
      <w:r w:rsidR="008C4777">
        <w:rPr>
          <w:rFonts w:ascii="Times New Roman" w:hAnsi="Times New Roman" w:cs="Times New Roman"/>
          <w:b/>
          <w:bCs/>
          <w:color w:val="FF0000"/>
          <w:sz w:val="24"/>
          <w:szCs w:val="24"/>
        </w:rPr>
        <w:t>Reserved</w:t>
      </w:r>
      <w:r w:rsidR="008C4777" w:rsidRPr="008C4777">
        <w:rPr>
          <w:rFonts w:ascii="Times New Roman" w:hAnsi="Times New Roman" w:cs="Times New Roman"/>
          <w:strike/>
          <w:sz w:val="24"/>
          <w:szCs w:val="24"/>
        </w:rPr>
        <w:t xml:space="preserve">  </w:t>
      </w:r>
      <w:r w:rsidRPr="008C4777">
        <w:rPr>
          <w:rFonts w:ascii="Times New Roman" w:hAnsi="Times New Roman" w:cs="Times New Roman"/>
          <w:strike/>
          <w:sz w:val="24"/>
          <w:szCs w:val="24"/>
        </w:rPr>
        <w:t>New and replacement water supply systems</w:t>
      </w:r>
      <w:r w:rsidR="00942A45" w:rsidRPr="008C4777">
        <w:rPr>
          <w:rFonts w:ascii="Times New Roman" w:hAnsi="Times New Roman" w:cs="Times New Roman"/>
          <w:strike/>
          <w:sz w:val="24"/>
          <w:szCs w:val="24"/>
        </w:rPr>
        <w:t xml:space="preserve"> </w:t>
      </w:r>
      <w:r w:rsidRPr="008C4777">
        <w:rPr>
          <w:rFonts w:ascii="Times New Roman" w:hAnsi="Times New Roman" w:cs="Times New Roman"/>
          <w:strike/>
          <w:sz w:val="24"/>
          <w:szCs w:val="24"/>
        </w:rPr>
        <w:t>shall be designed to minimize or eliminate infiltration of</w:t>
      </w:r>
      <w:r w:rsidR="00942A45" w:rsidRPr="008C4777">
        <w:rPr>
          <w:rFonts w:ascii="Times New Roman" w:hAnsi="Times New Roman" w:cs="Times New Roman"/>
          <w:strike/>
          <w:sz w:val="24"/>
          <w:szCs w:val="24"/>
        </w:rPr>
        <w:t xml:space="preserve"> </w:t>
      </w:r>
      <w:r w:rsidRPr="008C4777">
        <w:rPr>
          <w:rFonts w:ascii="Times New Roman" w:hAnsi="Times New Roman" w:cs="Times New Roman"/>
          <w:strike/>
          <w:sz w:val="24"/>
          <w:szCs w:val="24"/>
        </w:rPr>
        <w:t>flood waters into the systems in accordance with the</w:t>
      </w:r>
      <w:r w:rsidR="00942A45" w:rsidRPr="008C4777">
        <w:rPr>
          <w:rFonts w:ascii="Times New Roman" w:hAnsi="Times New Roman" w:cs="Times New Roman"/>
          <w:strike/>
          <w:sz w:val="24"/>
          <w:szCs w:val="24"/>
        </w:rPr>
        <w:t xml:space="preserve"> </w:t>
      </w:r>
      <w:r w:rsidRPr="008C4777">
        <w:rPr>
          <w:rFonts w:ascii="Times New Roman" w:hAnsi="Times New Roman" w:cs="Times New Roman"/>
          <w:strike/>
          <w:sz w:val="24"/>
          <w:szCs w:val="24"/>
        </w:rPr>
        <w:t>plumbing provisions of this code. New and replacement</w:t>
      </w:r>
      <w:r w:rsidR="00942A45" w:rsidRPr="008C4777">
        <w:rPr>
          <w:rFonts w:ascii="Times New Roman" w:hAnsi="Times New Roman" w:cs="Times New Roman"/>
          <w:strike/>
          <w:sz w:val="24"/>
          <w:szCs w:val="24"/>
        </w:rPr>
        <w:t xml:space="preserve"> </w:t>
      </w:r>
      <w:r w:rsidRPr="008C4777">
        <w:rPr>
          <w:rFonts w:ascii="Times New Roman" w:hAnsi="Times New Roman" w:cs="Times New Roman"/>
          <w:strike/>
          <w:sz w:val="24"/>
          <w:szCs w:val="24"/>
        </w:rPr>
        <w:t>sanitary sewage systems shall be designed to minimize or</w:t>
      </w:r>
      <w:r w:rsidR="00942A45" w:rsidRPr="008C4777">
        <w:rPr>
          <w:rFonts w:ascii="Times New Roman" w:hAnsi="Times New Roman" w:cs="Times New Roman"/>
          <w:strike/>
          <w:sz w:val="24"/>
          <w:szCs w:val="24"/>
        </w:rPr>
        <w:t xml:space="preserve"> </w:t>
      </w:r>
      <w:r w:rsidRPr="008C4777">
        <w:rPr>
          <w:rFonts w:ascii="Times New Roman" w:hAnsi="Times New Roman" w:cs="Times New Roman"/>
          <w:strike/>
          <w:sz w:val="24"/>
          <w:szCs w:val="24"/>
        </w:rPr>
        <w:t>eliminate infiltration of floodwaters into systems and discharges</w:t>
      </w:r>
      <w:r w:rsidR="00942A45" w:rsidRPr="008C4777">
        <w:rPr>
          <w:rFonts w:ascii="Times New Roman" w:hAnsi="Times New Roman" w:cs="Times New Roman"/>
          <w:strike/>
          <w:sz w:val="24"/>
          <w:szCs w:val="24"/>
        </w:rPr>
        <w:t xml:space="preserve"> </w:t>
      </w:r>
      <w:r w:rsidRPr="008C4777">
        <w:rPr>
          <w:rFonts w:ascii="Times New Roman" w:hAnsi="Times New Roman" w:cs="Times New Roman"/>
          <w:strike/>
          <w:sz w:val="24"/>
          <w:szCs w:val="24"/>
        </w:rPr>
        <w:t>from systems into floodwaters in accordance with</w:t>
      </w:r>
      <w:r w:rsidR="00942A45" w:rsidRPr="008C4777">
        <w:rPr>
          <w:rFonts w:ascii="Times New Roman" w:hAnsi="Times New Roman" w:cs="Times New Roman"/>
          <w:strike/>
          <w:sz w:val="24"/>
          <w:szCs w:val="24"/>
        </w:rPr>
        <w:t xml:space="preserve"> </w:t>
      </w:r>
      <w:r w:rsidRPr="008C4777">
        <w:rPr>
          <w:rFonts w:ascii="Times New Roman" w:hAnsi="Times New Roman" w:cs="Times New Roman"/>
          <w:strike/>
          <w:sz w:val="24"/>
          <w:szCs w:val="24"/>
        </w:rPr>
        <w:t>the plumbing provisions of this code and Chapter 3 of the</w:t>
      </w:r>
      <w:r w:rsidR="00942A45" w:rsidRPr="008C4777">
        <w:rPr>
          <w:rFonts w:ascii="Times New Roman" w:hAnsi="Times New Roman" w:cs="Times New Roman"/>
          <w:strike/>
          <w:sz w:val="24"/>
          <w:szCs w:val="24"/>
        </w:rPr>
        <w:t xml:space="preserve"> </w:t>
      </w:r>
      <w:r w:rsidRPr="008C4777">
        <w:rPr>
          <w:rFonts w:ascii="Times New Roman" w:hAnsi="Times New Roman" w:cs="Times New Roman"/>
          <w:i/>
          <w:iCs/>
          <w:strike/>
          <w:sz w:val="24"/>
          <w:szCs w:val="24"/>
        </w:rPr>
        <w:t>International Private Sewage Disposal Code.</w:t>
      </w:r>
    </w:p>
    <w:p w:rsidR="00AD222A" w:rsidRPr="009B3433" w:rsidRDefault="00AD222A" w:rsidP="009B0BC5">
      <w:pPr>
        <w:autoSpaceDE w:val="0"/>
        <w:autoSpaceDN w:val="0"/>
        <w:adjustRightInd w:val="0"/>
        <w:spacing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R322.1.9 Manufactured homes. </w:t>
      </w:r>
      <w:r w:rsidRPr="009B3433">
        <w:rPr>
          <w:rFonts w:ascii="Times New Roman" w:hAnsi="Times New Roman" w:cs="Times New Roman"/>
          <w:sz w:val="24"/>
          <w:szCs w:val="24"/>
        </w:rPr>
        <w:t xml:space="preserve">The bottom of the frame of new and replacement </w:t>
      </w:r>
      <w:r w:rsidRPr="009B3433">
        <w:rPr>
          <w:rFonts w:ascii="Times New Roman" w:hAnsi="Times New Roman" w:cs="Times New Roman"/>
          <w:i/>
          <w:iCs/>
          <w:sz w:val="24"/>
          <w:szCs w:val="24"/>
        </w:rPr>
        <w:t xml:space="preserve">manufactured homes </w:t>
      </w:r>
      <w:r w:rsidRPr="009B3433">
        <w:rPr>
          <w:rFonts w:ascii="Times New Roman" w:hAnsi="Times New Roman" w:cs="Times New Roman"/>
          <w:sz w:val="24"/>
          <w:szCs w:val="24"/>
        </w:rPr>
        <w:t>on foundations that conform to the requirements of Section R322.2 or R322.</w:t>
      </w:r>
      <w:r w:rsidRPr="00057978">
        <w:rPr>
          <w:rFonts w:ascii="Times New Roman" w:hAnsi="Times New Roman" w:cs="Times New Roman"/>
          <w:sz w:val="24"/>
          <w:szCs w:val="24"/>
        </w:rPr>
        <w:t>3</w:t>
      </w:r>
      <w:r w:rsidRPr="00057978">
        <w:rPr>
          <w:rFonts w:ascii="Times New Roman" w:hAnsi="Times New Roman" w:cs="Times New Roman"/>
          <w:color w:val="FF0000"/>
          <w:sz w:val="24"/>
          <w:szCs w:val="24"/>
        </w:rPr>
        <w:t xml:space="preserve"> and R322.4,</w:t>
      </w:r>
      <w:r w:rsidRPr="009B3433">
        <w:rPr>
          <w:rFonts w:ascii="Times New Roman" w:hAnsi="Times New Roman" w:cs="Times New Roman"/>
          <w:sz w:val="24"/>
          <w:szCs w:val="24"/>
        </w:rPr>
        <w:t xml:space="preserve"> as applicable, shall be elevated to or above the elevations specified in Section R322.2 (</w:t>
      </w:r>
      <w:r w:rsidRPr="009B3433">
        <w:rPr>
          <w:rFonts w:ascii="Times New Roman" w:hAnsi="Times New Roman" w:cs="Times New Roman"/>
          <w:i/>
          <w:sz w:val="24"/>
          <w:szCs w:val="24"/>
        </w:rPr>
        <w:t xml:space="preserve">flood hazard areas </w:t>
      </w:r>
      <w:r w:rsidRPr="009B3433">
        <w:rPr>
          <w:rFonts w:ascii="Times New Roman" w:hAnsi="Times New Roman" w:cs="Times New Roman"/>
          <w:sz w:val="24"/>
          <w:szCs w:val="24"/>
        </w:rPr>
        <w:t xml:space="preserve">including </w:t>
      </w:r>
      <w:r w:rsidR="00BE0256" w:rsidRPr="00BE0256">
        <w:rPr>
          <w:rFonts w:ascii="Times New Roman" w:hAnsi="Times New Roman" w:cs="Times New Roman"/>
          <w:color w:val="FF0000"/>
          <w:sz w:val="24"/>
          <w:szCs w:val="24"/>
        </w:rPr>
        <w:t>AO and</w:t>
      </w:r>
      <w:r w:rsidR="00BE0256">
        <w:rPr>
          <w:rFonts w:ascii="Times New Roman" w:hAnsi="Times New Roman" w:cs="Times New Roman"/>
          <w:sz w:val="24"/>
          <w:szCs w:val="24"/>
        </w:rPr>
        <w:t xml:space="preserve"> </w:t>
      </w:r>
      <w:r w:rsidRPr="009B3433">
        <w:rPr>
          <w:rFonts w:ascii="Times New Roman" w:hAnsi="Times New Roman" w:cs="Times New Roman"/>
          <w:sz w:val="24"/>
          <w:szCs w:val="24"/>
        </w:rPr>
        <w:t xml:space="preserve">A Zones) or R322.3 in coastal high-hazard areas (V Zones and Coastal A Zones) </w:t>
      </w:r>
      <w:r w:rsidRPr="00057978">
        <w:rPr>
          <w:rFonts w:ascii="Times New Roman" w:hAnsi="Times New Roman" w:cs="Times New Roman"/>
          <w:color w:val="FF0000"/>
          <w:sz w:val="24"/>
          <w:szCs w:val="24"/>
        </w:rPr>
        <w:t xml:space="preserve">and R322.4 in </w:t>
      </w:r>
      <w:r w:rsidRPr="00057978">
        <w:rPr>
          <w:rFonts w:ascii="Times New Roman" w:hAnsi="Times New Roman" w:cs="Times New Roman"/>
          <w:i/>
          <w:color w:val="FF0000"/>
          <w:sz w:val="24"/>
          <w:szCs w:val="24"/>
        </w:rPr>
        <w:t>coastal dunes</w:t>
      </w:r>
      <w:r w:rsidRPr="00057978">
        <w:rPr>
          <w:rFonts w:ascii="Times New Roman" w:hAnsi="Times New Roman" w:cs="Times New Roman"/>
          <w:sz w:val="24"/>
          <w:szCs w:val="24"/>
        </w:rPr>
        <w:t>.</w:t>
      </w:r>
      <w:r w:rsidRPr="009B3433">
        <w:rPr>
          <w:rFonts w:ascii="Times New Roman" w:hAnsi="Times New Roman" w:cs="Times New Roman"/>
          <w:sz w:val="24"/>
          <w:szCs w:val="24"/>
        </w:rPr>
        <w:t xml:space="preserve"> The anchor and tie-down requirements of the applicable state or federal requirements shall apply. The foundation and anchorage of </w:t>
      </w:r>
      <w:r w:rsidRPr="009B3433">
        <w:rPr>
          <w:rFonts w:ascii="Times New Roman" w:hAnsi="Times New Roman" w:cs="Times New Roman"/>
          <w:i/>
          <w:iCs/>
          <w:sz w:val="24"/>
          <w:szCs w:val="24"/>
        </w:rPr>
        <w:t xml:space="preserve">manufactured homes </w:t>
      </w:r>
      <w:r w:rsidRPr="009B3433">
        <w:rPr>
          <w:rFonts w:ascii="Times New Roman" w:hAnsi="Times New Roman" w:cs="Times New Roman"/>
          <w:sz w:val="24"/>
          <w:szCs w:val="24"/>
        </w:rPr>
        <w:t>to be located in identified floodways shall be designed and constructed in accordance with ASCE 24.</w:t>
      </w:r>
    </w:p>
    <w:p w:rsidR="00107E01" w:rsidRPr="00107E01" w:rsidRDefault="00107E01" w:rsidP="00107E01">
      <w:pPr>
        <w:autoSpaceDE w:val="0"/>
        <w:autoSpaceDN w:val="0"/>
        <w:adjustRightInd w:val="0"/>
        <w:spacing w:line="240" w:lineRule="auto"/>
        <w:rPr>
          <w:rFonts w:ascii="Times New Roman" w:hAnsi="Times New Roman" w:cs="Times New Roman"/>
          <w:sz w:val="24"/>
          <w:szCs w:val="24"/>
        </w:rPr>
      </w:pPr>
      <w:r w:rsidRPr="00107E01">
        <w:rPr>
          <w:rFonts w:ascii="Times New Roman" w:hAnsi="Times New Roman" w:cs="Times New Roman"/>
          <w:b/>
          <w:bCs/>
          <w:sz w:val="24"/>
          <w:szCs w:val="24"/>
        </w:rPr>
        <w:t xml:space="preserve">R322.1.10 As-built elevation documentation. </w:t>
      </w:r>
      <w:r w:rsidRPr="00107E01">
        <w:rPr>
          <w:rFonts w:ascii="Times New Roman" w:hAnsi="Times New Roman" w:cs="Times New Roman"/>
          <w:sz w:val="24"/>
          <w:szCs w:val="24"/>
        </w:rPr>
        <w:t xml:space="preserve">A registered </w:t>
      </w:r>
      <w:r w:rsidRPr="00107E01">
        <w:rPr>
          <w:rFonts w:ascii="Times New Roman" w:hAnsi="Times New Roman" w:cs="Times New Roman"/>
          <w:i/>
          <w:iCs/>
          <w:sz w:val="24"/>
          <w:szCs w:val="24"/>
        </w:rPr>
        <w:t xml:space="preserve">design professional </w:t>
      </w:r>
      <w:r w:rsidRPr="00107E01">
        <w:rPr>
          <w:rFonts w:ascii="Times New Roman" w:hAnsi="Times New Roman" w:cs="Times New Roman"/>
          <w:sz w:val="24"/>
          <w:szCs w:val="24"/>
        </w:rPr>
        <w:t xml:space="preserve">shall prepare and seal documentation </w:t>
      </w:r>
      <w:r w:rsidRPr="00107E01">
        <w:rPr>
          <w:rFonts w:ascii="Times New Roman" w:hAnsi="Times New Roman" w:cs="Times New Roman"/>
          <w:color w:val="FF0000"/>
          <w:sz w:val="24"/>
          <w:szCs w:val="24"/>
        </w:rPr>
        <w:t>for submittal</w:t>
      </w:r>
      <w:r w:rsidRPr="00107E01">
        <w:rPr>
          <w:rFonts w:ascii="Times New Roman" w:hAnsi="Times New Roman" w:cs="Times New Roman"/>
          <w:sz w:val="24"/>
          <w:szCs w:val="24"/>
        </w:rPr>
        <w:t xml:space="preserve"> of the elevations specified in Section R322.2, </w:t>
      </w:r>
      <w:r w:rsidRPr="00107E01">
        <w:rPr>
          <w:rFonts w:ascii="Times New Roman" w:hAnsi="Times New Roman" w:cs="Times New Roman"/>
          <w:strike/>
          <w:sz w:val="24"/>
          <w:szCs w:val="24"/>
        </w:rPr>
        <w:t xml:space="preserve">or </w:t>
      </w:r>
      <w:r w:rsidRPr="00107E01">
        <w:rPr>
          <w:rFonts w:ascii="Times New Roman" w:hAnsi="Times New Roman" w:cs="Times New Roman"/>
          <w:sz w:val="24"/>
          <w:szCs w:val="24"/>
        </w:rPr>
        <w:t xml:space="preserve">R322.3 </w:t>
      </w:r>
      <w:r w:rsidRPr="00107E01">
        <w:rPr>
          <w:rFonts w:ascii="Times New Roman" w:hAnsi="Times New Roman" w:cs="Times New Roman"/>
          <w:color w:val="FF0000"/>
          <w:sz w:val="24"/>
          <w:szCs w:val="24"/>
        </w:rPr>
        <w:t>or R322.4</w:t>
      </w:r>
      <w:r w:rsidRPr="00107E01">
        <w:rPr>
          <w:rFonts w:ascii="Times New Roman" w:hAnsi="Times New Roman" w:cs="Times New Roman"/>
          <w:sz w:val="24"/>
          <w:szCs w:val="24"/>
        </w:rPr>
        <w:t>.</w:t>
      </w:r>
    </w:p>
    <w:p w:rsidR="00107E01" w:rsidRPr="00107E01" w:rsidRDefault="00107E01" w:rsidP="00107E01">
      <w:pPr>
        <w:autoSpaceDE w:val="0"/>
        <w:autoSpaceDN w:val="0"/>
        <w:adjustRightInd w:val="0"/>
        <w:spacing w:line="240" w:lineRule="auto"/>
        <w:rPr>
          <w:rFonts w:ascii="Times New Roman" w:hAnsi="Times New Roman" w:cs="Times New Roman"/>
          <w:color w:val="FF0000"/>
          <w:sz w:val="24"/>
          <w:szCs w:val="24"/>
        </w:rPr>
      </w:pPr>
      <w:r w:rsidRPr="00107E01">
        <w:rPr>
          <w:rFonts w:ascii="Times New Roman" w:hAnsi="Times New Roman" w:cs="Times New Roman"/>
          <w:b/>
          <w:bCs/>
          <w:color w:val="FF0000"/>
          <w:sz w:val="24"/>
          <w:szCs w:val="24"/>
        </w:rPr>
        <w:t>R322.1.11 Construction documents</w:t>
      </w:r>
      <w:r w:rsidRPr="00107E01">
        <w:rPr>
          <w:rFonts w:ascii="Times New Roman" w:hAnsi="Times New Roman" w:cs="Times New Roman"/>
          <w:color w:val="FF0000"/>
          <w:sz w:val="24"/>
          <w:szCs w:val="24"/>
        </w:rPr>
        <w:t xml:space="preserve">. The </w:t>
      </w:r>
      <w:r w:rsidRPr="00107E01">
        <w:rPr>
          <w:rFonts w:ascii="Times New Roman" w:hAnsi="Times New Roman" w:cs="Times New Roman"/>
          <w:i/>
          <w:iCs/>
          <w:color w:val="FF0000"/>
          <w:sz w:val="24"/>
          <w:szCs w:val="24"/>
        </w:rPr>
        <w:t xml:space="preserve">construction documents </w:t>
      </w:r>
      <w:r w:rsidRPr="00107E01">
        <w:rPr>
          <w:rFonts w:ascii="Times New Roman" w:hAnsi="Times New Roman" w:cs="Times New Roman"/>
          <w:color w:val="FF0000"/>
          <w:sz w:val="24"/>
          <w:szCs w:val="24"/>
        </w:rPr>
        <w:t xml:space="preserve">shall include documentation that is prepared and sealed by a </w:t>
      </w:r>
      <w:r w:rsidRPr="00107E01">
        <w:rPr>
          <w:rFonts w:ascii="Times New Roman" w:hAnsi="Times New Roman" w:cs="Times New Roman"/>
          <w:i/>
          <w:iCs/>
          <w:color w:val="FF0000"/>
          <w:sz w:val="24"/>
          <w:szCs w:val="24"/>
        </w:rPr>
        <w:t xml:space="preserve">registered design professional </w:t>
      </w:r>
      <w:r w:rsidRPr="00107E01">
        <w:rPr>
          <w:rFonts w:ascii="Times New Roman" w:hAnsi="Times New Roman" w:cs="Times New Roman"/>
          <w:color w:val="FF0000"/>
          <w:sz w:val="24"/>
          <w:szCs w:val="24"/>
        </w:rPr>
        <w:t xml:space="preserve">that the design and methods of construction to be used meet the applicable criteria of this section.  </w:t>
      </w:r>
    </w:p>
    <w:p w:rsidR="00107E01" w:rsidRDefault="00107E01" w:rsidP="00107E01">
      <w:pPr>
        <w:autoSpaceDE w:val="0"/>
        <w:autoSpaceDN w:val="0"/>
        <w:adjustRightInd w:val="0"/>
        <w:spacing w:after="0" w:line="240" w:lineRule="auto"/>
        <w:rPr>
          <w:rFonts w:ascii="Times New Roman" w:hAnsi="Times New Roman" w:cs="Times New Roman"/>
          <w:sz w:val="24"/>
          <w:szCs w:val="24"/>
        </w:rPr>
      </w:pPr>
      <w:r w:rsidRPr="00107E01">
        <w:rPr>
          <w:rFonts w:ascii="Times New Roman" w:hAnsi="Times New Roman" w:cs="Times New Roman"/>
          <w:b/>
          <w:bCs/>
          <w:sz w:val="24"/>
          <w:szCs w:val="24"/>
        </w:rPr>
        <w:t xml:space="preserve">R322.2 Flood hazard areas (including A </w:t>
      </w:r>
      <w:r w:rsidRPr="00107E01">
        <w:rPr>
          <w:rFonts w:ascii="Times New Roman" w:hAnsi="Times New Roman" w:cs="Times New Roman"/>
          <w:b/>
          <w:bCs/>
          <w:color w:val="FF0000"/>
          <w:sz w:val="24"/>
          <w:szCs w:val="24"/>
        </w:rPr>
        <w:t xml:space="preserve">and AO </w:t>
      </w:r>
      <w:r w:rsidRPr="00107E01">
        <w:rPr>
          <w:rFonts w:ascii="Times New Roman" w:hAnsi="Times New Roman" w:cs="Times New Roman"/>
          <w:b/>
          <w:bCs/>
          <w:sz w:val="24"/>
          <w:szCs w:val="24"/>
        </w:rPr>
        <w:t xml:space="preserve">Zones). </w:t>
      </w:r>
      <w:r w:rsidRPr="00107E01">
        <w:rPr>
          <w:rFonts w:ascii="Times New Roman" w:hAnsi="Times New Roman" w:cs="Times New Roman"/>
          <w:strike/>
          <w:sz w:val="24"/>
          <w:szCs w:val="24"/>
        </w:rPr>
        <w:t xml:space="preserve">Areas that have been determined to be prone to flooding and are </w:t>
      </w:r>
      <w:r w:rsidRPr="00107E01">
        <w:rPr>
          <w:rFonts w:ascii="Times New Roman" w:hAnsi="Times New Roman" w:cs="Times New Roman"/>
          <w:strike/>
          <w:color w:val="FF0000"/>
          <w:sz w:val="24"/>
          <w:szCs w:val="24"/>
          <w:u w:val="single"/>
        </w:rPr>
        <w:t>not</w:t>
      </w:r>
      <w:r w:rsidRPr="00107E01">
        <w:rPr>
          <w:rFonts w:ascii="Times New Roman" w:hAnsi="Times New Roman" w:cs="Times New Roman"/>
          <w:strike/>
          <w:sz w:val="24"/>
          <w:szCs w:val="24"/>
        </w:rPr>
        <w:t xml:space="preserve"> subject to high-velocity wave action shall be designated as flood hazard areas. Flood hazard areas that have been delineated as subject to wave heights between 11/2 feet (457 mm) and 3 feet (914 mm) or otherwise designated by the jurisdiction shall be designated as Coastal A Zones </w:t>
      </w:r>
      <w:r w:rsidRPr="00107E01">
        <w:rPr>
          <w:rFonts w:ascii="Times New Roman" w:hAnsi="Times New Roman" w:cs="Times New Roman"/>
          <w:strike/>
          <w:color w:val="FF0000"/>
          <w:sz w:val="24"/>
          <w:szCs w:val="24"/>
        </w:rPr>
        <w:t xml:space="preserve"> </w:t>
      </w:r>
      <w:r w:rsidRPr="00107E01">
        <w:rPr>
          <w:rFonts w:ascii="Times New Roman" w:hAnsi="Times New Roman" w:cs="Times New Roman"/>
          <w:strike/>
          <w:sz w:val="24"/>
          <w:szCs w:val="24"/>
        </w:rPr>
        <w:t>and are subject to the requirements of Section R322.3.</w:t>
      </w:r>
      <w:r w:rsidRPr="00107E01">
        <w:rPr>
          <w:rFonts w:ascii="Times New Roman" w:hAnsi="Times New Roman" w:cs="Times New Roman"/>
          <w:sz w:val="24"/>
          <w:szCs w:val="24"/>
        </w:rPr>
        <w:t xml:space="preserve">  Buildings and structures constructed in whole or in part in </w:t>
      </w:r>
      <w:r w:rsidRPr="00107E01">
        <w:rPr>
          <w:rFonts w:ascii="Times New Roman" w:hAnsi="Times New Roman" w:cs="Times New Roman"/>
          <w:strike/>
          <w:sz w:val="24"/>
          <w:szCs w:val="24"/>
        </w:rPr>
        <w:t>flood hazard</w:t>
      </w:r>
      <w:r w:rsidRPr="00107E01">
        <w:rPr>
          <w:rFonts w:ascii="Times New Roman" w:hAnsi="Times New Roman" w:cs="Times New Roman"/>
          <w:strike/>
          <w:color w:val="FF0000"/>
          <w:sz w:val="24"/>
          <w:szCs w:val="24"/>
        </w:rPr>
        <w:t xml:space="preserve"> </w:t>
      </w:r>
      <w:r w:rsidRPr="00107E01">
        <w:rPr>
          <w:rFonts w:ascii="Times New Roman" w:hAnsi="Times New Roman" w:cs="Times New Roman"/>
          <w:strike/>
          <w:sz w:val="24"/>
          <w:szCs w:val="24"/>
        </w:rPr>
        <w:t>area</w:t>
      </w:r>
      <w:r w:rsidRPr="00107E01">
        <w:rPr>
          <w:rFonts w:ascii="Times New Roman" w:hAnsi="Times New Roman" w:cs="Times New Roman"/>
          <w:sz w:val="24"/>
          <w:szCs w:val="24"/>
        </w:rPr>
        <w:t>s A and AO Zones shall be designed and constructed in accordance with Sections R322.2.1 through R322.2.3.</w:t>
      </w:r>
    </w:p>
    <w:p w:rsidR="00C52CCB" w:rsidRDefault="00C52CCB" w:rsidP="00E23EBF">
      <w:pPr>
        <w:autoSpaceDE w:val="0"/>
        <w:autoSpaceDN w:val="0"/>
        <w:adjustRightInd w:val="0"/>
        <w:spacing w:after="0" w:line="240" w:lineRule="auto"/>
        <w:rPr>
          <w:rFonts w:ascii="Times New Roman" w:hAnsi="Times New Roman" w:cs="Times New Roman"/>
          <w:b/>
          <w:bCs/>
          <w:sz w:val="24"/>
          <w:szCs w:val="24"/>
        </w:rPr>
      </w:pPr>
    </w:p>
    <w:p w:rsidR="001A69DE" w:rsidRDefault="001A69DE" w:rsidP="00107E01">
      <w:pPr>
        <w:autoSpaceDE w:val="0"/>
        <w:autoSpaceDN w:val="0"/>
        <w:adjustRightInd w:val="0"/>
        <w:spacing w:after="0" w:line="240" w:lineRule="auto"/>
        <w:rPr>
          <w:rFonts w:ascii="Times New Roman" w:hAnsi="Times New Roman" w:cs="Times New Roman"/>
          <w:b/>
          <w:bCs/>
          <w:sz w:val="24"/>
          <w:szCs w:val="24"/>
        </w:rPr>
      </w:pPr>
    </w:p>
    <w:p w:rsidR="00107E01" w:rsidRPr="00107E01" w:rsidRDefault="00107E01" w:rsidP="00107E01">
      <w:pPr>
        <w:autoSpaceDE w:val="0"/>
        <w:autoSpaceDN w:val="0"/>
        <w:adjustRightInd w:val="0"/>
        <w:spacing w:after="0" w:line="240" w:lineRule="auto"/>
        <w:rPr>
          <w:rFonts w:ascii="Times New Roman" w:hAnsi="Times New Roman" w:cs="Times New Roman"/>
          <w:b/>
          <w:bCs/>
          <w:sz w:val="24"/>
          <w:szCs w:val="24"/>
        </w:rPr>
      </w:pPr>
      <w:proofErr w:type="gramStart"/>
      <w:r w:rsidRPr="00107E01">
        <w:rPr>
          <w:rFonts w:ascii="Times New Roman" w:hAnsi="Times New Roman" w:cs="Times New Roman"/>
          <w:b/>
          <w:bCs/>
          <w:sz w:val="24"/>
          <w:szCs w:val="24"/>
        </w:rPr>
        <w:t>R322.2.1 Elevation requirements.</w:t>
      </w:r>
      <w:proofErr w:type="gramEnd"/>
    </w:p>
    <w:p w:rsidR="00107E01" w:rsidRPr="00107E01" w:rsidRDefault="00107E01" w:rsidP="00107E01">
      <w:pPr>
        <w:autoSpaceDE w:val="0"/>
        <w:autoSpaceDN w:val="0"/>
        <w:adjustRightInd w:val="0"/>
        <w:spacing w:after="0"/>
        <w:ind w:left="720"/>
        <w:rPr>
          <w:rFonts w:ascii="Times New Roman" w:hAnsi="Times New Roman"/>
          <w:color w:val="0000FF"/>
          <w:sz w:val="24"/>
          <w:szCs w:val="24"/>
        </w:rPr>
      </w:pPr>
      <w:r w:rsidRPr="00107E01">
        <w:rPr>
          <w:rFonts w:ascii="Times New Roman" w:hAnsi="Times New Roman"/>
          <w:sz w:val="24"/>
          <w:szCs w:val="24"/>
        </w:rPr>
        <w:t xml:space="preserve">1. Buildings and structures in </w:t>
      </w:r>
      <w:r w:rsidRPr="00107E01">
        <w:rPr>
          <w:rFonts w:ascii="Times New Roman" w:hAnsi="Times New Roman"/>
          <w:strike/>
          <w:sz w:val="24"/>
          <w:szCs w:val="24"/>
        </w:rPr>
        <w:t>flood hazard areas including flood hazard areas design</w:t>
      </w:r>
      <w:r w:rsidRPr="00107E01">
        <w:rPr>
          <w:rFonts w:ascii="Times New Roman" w:hAnsi="Times New Roman"/>
          <w:sz w:val="24"/>
          <w:szCs w:val="24"/>
        </w:rPr>
        <w:t xml:space="preserve">ated </w:t>
      </w:r>
      <w:proofErr w:type="gramStart"/>
      <w:r w:rsidRPr="00107E01">
        <w:rPr>
          <w:rFonts w:ascii="Times New Roman" w:hAnsi="Times New Roman"/>
          <w:sz w:val="24"/>
          <w:szCs w:val="24"/>
        </w:rPr>
        <w:t xml:space="preserve">as </w:t>
      </w:r>
      <w:r w:rsidRPr="00107E01">
        <w:rPr>
          <w:rFonts w:ascii="Times New Roman" w:hAnsi="Times New Roman"/>
          <w:strike/>
          <w:sz w:val="24"/>
          <w:szCs w:val="24"/>
        </w:rPr>
        <w:t xml:space="preserve"> Coastal</w:t>
      </w:r>
      <w:proofErr w:type="gramEnd"/>
      <w:r w:rsidRPr="00107E01">
        <w:rPr>
          <w:rFonts w:ascii="Times New Roman" w:hAnsi="Times New Roman"/>
          <w:strike/>
          <w:sz w:val="24"/>
          <w:szCs w:val="24"/>
        </w:rPr>
        <w:t xml:space="preserve"> </w:t>
      </w:r>
      <w:r w:rsidRPr="00107E01">
        <w:rPr>
          <w:rFonts w:ascii="Times New Roman" w:hAnsi="Times New Roman"/>
          <w:sz w:val="24"/>
          <w:szCs w:val="24"/>
        </w:rPr>
        <w:t xml:space="preserve">  A Zones, shall have the lowest floor</w:t>
      </w:r>
      <w:r w:rsidRPr="00107E01">
        <w:rPr>
          <w:rFonts w:ascii="Times New Roman" w:hAnsi="Times New Roman"/>
          <w:strike/>
          <w:sz w:val="24"/>
          <w:szCs w:val="24"/>
        </w:rPr>
        <w:t>s</w:t>
      </w:r>
      <w:r w:rsidRPr="00107E01">
        <w:rPr>
          <w:rFonts w:ascii="Times New Roman" w:hAnsi="Times New Roman"/>
          <w:sz w:val="24"/>
          <w:szCs w:val="24"/>
        </w:rPr>
        <w:t xml:space="preserve"> elevated to or above the </w:t>
      </w:r>
      <w:r w:rsidRPr="00107E01">
        <w:rPr>
          <w:rFonts w:ascii="Times New Roman" w:hAnsi="Times New Roman"/>
          <w:color w:val="FF0000"/>
          <w:sz w:val="24"/>
          <w:szCs w:val="24"/>
        </w:rPr>
        <w:t>design</w:t>
      </w:r>
      <w:r w:rsidRPr="00107E01">
        <w:rPr>
          <w:rFonts w:ascii="Times New Roman" w:hAnsi="Times New Roman"/>
          <w:sz w:val="24"/>
          <w:szCs w:val="24"/>
        </w:rPr>
        <w:t xml:space="preserve"> flood elevation.  </w:t>
      </w:r>
      <w:proofErr w:type="gramStart"/>
      <w:r w:rsidRPr="00107E01">
        <w:rPr>
          <w:rFonts w:ascii="Times New Roman" w:hAnsi="Times New Roman"/>
          <w:strike/>
          <w:sz w:val="24"/>
          <w:szCs w:val="24"/>
        </w:rPr>
        <w:t>or</w:t>
      </w:r>
      <w:proofErr w:type="gramEnd"/>
      <w:r w:rsidRPr="00107E01">
        <w:rPr>
          <w:rFonts w:ascii="Times New Roman" w:hAnsi="Times New Roman"/>
          <w:strike/>
          <w:sz w:val="24"/>
          <w:szCs w:val="24"/>
        </w:rPr>
        <w:t xml:space="preserve"> the design flood</w:t>
      </w:r>
      <w:r w:rsidRPr="00107E01">
        <w:rPr>
          <w:rFonts w:ascii="Times New Roman" w:hAnsi="Times New Roman"/>
          <w:sz w:val="24"/>
          <w:szCs w:val="24"/>
        </w:rPr>
        <w:t xml:space="preserve"> </w:t>
      </w:r>
      <w:r w:rsidRPr="00107E01">
        <w:rPr>
          <w:rFonts w:ascii="Times New Roman" w:hAnsi="Times New Roman"/>
          <w:strike/>
          <w:sz w:val="24"/>
          <w:szCs w:val="24"/>
        </w:rPr>
        <w:t>elevation whichever is higher.</w:t>
      </w:r>
    </w:p>
    <w:p w:rsidR="003705E4" w:rsidRPr="00BE7D56" w:rsidRDefault="003705E4" w:rsidP="007B6565">
      <w:pPr>
        <w:autoSpaceDE w:val="0"/>
        <w:autoSpaceDN w:val="0"/>
        <w:adjustRightInd w:val="0"/>
        <w:spacing w:after="0" w:line="240" w:lineRule="auto"/>
        <w:ind w:left="720"/>
        <w:rPr>
          <w:rFonts w:ascii="Times New Roman" w:hAnsi="Times New Roman"/>
          <w:color w:val="0000FF"/>
          <w:sz w:val="24"/>
          <w:szCs w:val="24"/>
        </w:rPr>
      </w:pPr>
      <w:r w:rsidRPr="00107E01">
        <w:rPr>
          <w:rFonts w:ascii="Times New Roman" w:hAnsi="Times New Roman"/>
          <w:sz w:val="24"/>
          <w:szCs w:val="24"/>
        </w:rPr>
        <w:t xml:space="preserve">2. In </w:t>
      </w:r>
      <w:r w:rsidRPr="00107E01">
        <w:rPr>
          <w:rFonts w:ascii="Times New Roman" w:hAnsi="Times New Roman"/>
          <w:strike/>
          <w:sz w:val="24"/>
          <w:szCs w:val="24"/>
        </w:rPr>
        <w:t>areas of shallow flooding (AO Zones),</w:t>
      </w:r>
      <w:r w:rsidRPr="00107E01">
        <w:rPr>
          <w:rFonts w:ascii="Times New Roman" w:hAnsi="Times New Roman"/>
          <w:sz w:val="24"/>
          <w:szCs w:val="24"/>
        </w:rPr>
        <w:t xml:space="preserve"> </w:t>
      </w:r>
      <w:r w:rsidR="00107E01" w:rsidRPr="00107E01">
        <w:rPr>
          <w:rFonts w:ascii="Times New Roman" w:hAnsi="Times New Roman"/>
          <w:color w:val="FF0000"/>
          <w:sz w:val="24"/>
          <w:szCs w:val="24"/>
        </w:rPr>
        <w:t xml:space="preserve">AO Zones </w:t>
      </w:r>
      <w:r w:rsidRPr="00107E01">
        <w:rPr>
          <w:rFonts w:ascii="Times New Roman" w:hAnsi="Times New Roman"/>
          <w:sz w:val="24"/>
          <w:szCs w:val="24"/>
        </w:rPr>
        <w:t>buildings and structures shall have</w:t>
      </w:r>
      <w:r w:rsidRPr="00BE7D56">
        <w:rPr>
          <w:rFonts w:ascii="Times New Roman" w:hAnsi="Times New Roman"/>
          <w:sz w:val="24"/>
          <w:szCs w:val="24"/>
        </w:rPr>
        <w:t xml:space="preserve"> the lowest floor (including </w:t>
      </w:r>
      <w:r w:rsidRPr="00BE7D56">
        <w:rPr>
          <w:rFonts w:ascii="Times New Roman" w:hAnsi="Times New Roman"/>
          <w:i/>
          <w:iCs/>
          <w:sz w:val="24"/>
          <w:szCs w:val="24"/>
        </w:rPr>
        <w:t>basement</w:t>
      </w:r>
      <w:r w:rsidRPr="00BE7D56">
        <w:rPr>
          <w:rFonts w:ascii="Times New Roman" w:hAnsi="Times New Roman"/>
          <w:sz w:val="24"/>
          <w:szCs w:val="24"/>
        </w:rPr>
        <w:t>) elevated to a height of not less than the design flood elevation.</w:t>
      </w:r>
    </w:p>
    <w:p w:rsidR="003705E4" w:rsidRPr="003705E4" w:rsidRDefault="003705E4" w:rsidP="007B6565">
      <w:pPr>
        <w:autoSpaceDE w:val="0"/>
        <w:autoSpaceDN w:val="0"/>
        <w:adjustRightInd w:val="0"/>
        <w:spacing w:after="0" w:line="240" w:lineRule="auto"/>
        <w:ind w:left="720"/>
        <w:rPr>
          <w:rFonts w:ascii="Times New Roman" w:hAnsi="Times New Roman"/>
          <w:b/>
          <w:bCs/>
          <w:sz w:val="24"/>
          <w:szCs w:val="24"/>
        </w:rPr>
      </w:pPr>
      <w:r w:rsidRPr="00BE7D56">
        <w:rPr>
          <w:rFonts w:ascii="Times New Roman" w:hAnsi="Times New Roman"/>
          <w:sz w:val="24"/>
          <w:szCs w:val="24"/>
        </w:rPr>
        <w:t xml:space="preserve">3. Basement floors that are below </w:t>
      </w:r>
      <w:r w:rsidRPr="00BE7D56">
        <w:rPr>
          <w:rFonts w:ascii="Times New Roman" w:hAnsi="Times New Roman"/>
          <w:i/>
          <w:iCs/>
          <w:sz w:val="24"/>
          <w:szCs w:val="24"/>
        </w:rPr>
        <w:t xml:space="preserve">grade </w:t>
      </w:r>
      <w:r w:rsidRPr="00BE7D56">
        <w:rPr>
          <w:rFonts w:ascii="Times New Roman" w:hAnsi="Times New Roman"/>
          <w:sz w:val="24"/>
          <w:szCs w:val="24"/>
        </w:rPr>
        <w:t xml:space="preserve">on all sides shall be elevated to or above </w:t>
      </w:r>
      <w:r w:rsidRPr="00BE7D56">
        <w:rPr>
          <w:rFonts w:ascii="Times New Roman" w:hAnsi="Times New Roman"/>
          <w:color w:val="FF0000"/>
          <w:sz w:val="24"/>
          <w:szCs w:val="24"/>
          <w:u w:val="single"/>
        </w:rPr>
        <w:t>design</w:t>
      </w:r>
      <w:r w:rsidRPr="00BE7D56">
        <w:rPr>
          <w:rFonts w:ascii="Times New Roman" w:hAnsi="Times New Roman"/>
          <w:sz w:val="24"/>
          <w:szCs w:val="24"/>
        </w:rPr>
        <w:t xml:space="preserve"> flood elevation </w:t>
      </w:r>
      <w:r w:rsidRPr="00BE7D56">
        <w:rPr>
          <w:rFonts w:ascii="Times New Roman" w:hAnsi="Times New Roman"/>
          <w:strike/>
          <w:sz w:val="24"/>
          <w:szCs w:val="24"/>
        </w:rPr>
        <w:t>plus 1 foot (305 mm).</w:t>
      </w:r>
      <w:r w:rsidRPr="00BE7D56">
        <w:rPr>
          <w:rFonts w:ascii="Times New Roman" w:hAnsi="Times New Roman"/>
          <w:sz w:val="24"/>
          <w:szCs w:val="24"/>
        </w:rPr>
        <w:t xml:space="preserve">   </w:t>
      </w:r>
      <w:r w:rsidRPr="00BE7D56">
        <w:rPr>
          <w:rFonts w:ascii="Times New Roman" w:hAnsi="Times New Roman"/>
          <w:strike/>
          <w:sz w:val="24"/>
          <w:szCs w:val="24"/>
        </w:rPr>
        <w:t>or the design flood elevation, whichever</w:t>
      </w:r>
      <w:r w:rsidRPr="003705E4">
        <w:rPr>
          <w:rFonts w:ascii="Times New Roman" w:hAnsi="Times New Roman"/>
          <w:strike/>
          <w:sz w:val="24"/>
          <w:szCs w:val="24"/>
        </w:rPr>
        <w:t xml:space="preserve"> is higher</w:t>
      </w:r>
      <w:r w:rsidRPr="003705E4">
        <w:rPr>
          <w:rFonts w:ascii="Times New Roman" w:hAnsi="Times New Roman"/>
          <w:sz w:val="24"/>
          <w:szCs w:val="24"/>
        </w:rPr>
        <w:t>.</w:t>
      </w:r>
      <w:r w:rsidRPr="003705E4">
        <w:rPr>
          <w:rFonts w:ascii="Times New Roman" w:hAnsi="Times New Roman"/>
          <w:color w:val="0000FF"/>
          <w:sz w:val="24"/>
          <w:szCs w:val="24"/>
          <w:highlight w:val="green"/>
        </w:rPr>
        <w:t xml:space="preserve"> </w:t>
      </w:r>
    </w:p>
    <w:p w:rsidR="00AD222A" w:rsidRPr="00001A14" w:rsidRDefault="00AD222A" w:rsidP="007B6565">
      <w:pPr>
        <w:autoSpaceDE w:val="0"/>
        <w:autoSpaceDN w:val="0"/>
        <w:adjustRightInd w:val="0"/>
        <w:spacing w:line="240" w:lineRule="auto"/>
        <w:ind w:left="1440"/>
        <w:rPr>
          <w:rFonts w:ascii="Times New Roman" w:hAnsi="Times New Roman" w:cs="Times New Roman"/>
          <w:color w:val="0000FF"/>
          <w:sz w:val="24"/>
          <w:szCs w:val="24"/>
        </w:rPr>
      </w:pPr>
      <w:r w:rsidRPr="00001A14">
        <w:rPr>
          <w:rFonts w:ascii="Times New Roman" w:hAnsi="Times New Roman" w:cs="Times New Roman"/>
          <w:b/>
          <w:bCs/>
          <w:strike/>
          <w:sz w:val="24"/>
          <w:szCs w:val="24"/>
        </w:rPr>
        <w:t xml:space="preserve">Exception: </w:t>
      </w:r>
      <w:r w:rsidRPr="00001A14">
        <w:rPr>
          <w:rFonts w:ascii="Times New Roman" w:hAnsi="Times New Roman" w:cs="Times New Roman"/>
          <w:strike/>
          <w:sz w:val="24"/>
          <w:szCs w:val="24"/>
        </w:rPr>
        <w:t>Enclosed areas below the design flood elevation,</w:t>
      </w:r>
      <w:r w:rsidR="00252CA9" w:rsidRPr="00001A14">
        <w:rPr>
          <w:rFonts w:ascii="Times New Roman" w:hAnsi="Times New Roman" w:cs="Times New Roman"/>
          <w:strike/>
          <w:sz w:val="24"/>
          <w:szCs w:val="24"/>
        </w:rPr>
        <w:t xml:space="preserve"> </w:t>
      </w:r>
      <w:r w:rsidRPr="00001A14">
        <w:rPr>
          <w:rFonts w:ascii="Times New Roman" w:hAnsi="Times New Roman" w:cs="Times New Roman"/>
          <w:strike/>
          <w:sz w:val="24"/>
          <w:szCs w:val="24"/>
        </w:rPr>
        <w:t xml:space="preserve">including </w:t>
      </w:r>
      <w:r w:rsidRPr="00001A14">
        <w:rPr>
          <w:rFonts w:ascii="Times New Roman" w:hAnsi="Times New Roman" w:cs="Times New Roman"/>
          <w:i/>
          <w:iCs/>
          <w:strike/>
          <w:sz w:val="24"/>
          <w:szCs w:val="24"/>
        </w:rPr>
        <w:t xml:space="preserve">basements </w:t>
      </w:r>
      <w:r w:rsidRPr="00001A14">
        <w:rPr>
          <w:rFonts w:ascii="Times New Roman" w:hAnsi="Times New Roman" w:cs="Times New Roman"/>
          <w:strike/>
          <w:sz w:val="24"/>
          <w:szCs w:val="24"/>
        </w:rPr>
        <w:t>with floors that are not</w:t>
      </w:r>
      <w:r w:rsidR="00252CA9" w:rsidRPr="00001A14">
        <w:rPr>
          <w:rFonts w:ascii="Times New Roman" w:hAnsi="Times New Roman" w:cs="Times New Roman"/>
          <w:strike/>
          <w:sz w:val="24"/>
          <w:szCs w:val="24"/>
        </w:rPr>
        <w:t xml:space="preserve"> </w:t>
      </w:r>
      <w:r w:rsidRPr="00001A14">
        <w:rPr>
          <w:rFonts w:ascii="Times New Roman" w:hAnsi="Times New Roman" w:cs="Times New Roman"/>
          <w:strike/>
          <w:sz w:val="24"/>
          <w:szCs w:val="24"/>
        </w:rPr>
        <w:t xml:space="preserve">below </w:t>
      </w:r>
      <w:r w:rsidRPr="00001A14">
        <w:rPr>
          <w:rFonts w:ascii="Times New Roman" w:hAnsi="Times New Roman" w:cs="Times New Roman"/>
          <w:i/>
          <w:iCs/>
          <w:strike/>
          <w:sz w:val="24"/>
          <w:szCs w:val="24"/>
        </w:rPr>
        <w:t xml:space="preserve">grade </w:t>
      </w:r>
      <w:r w:rsidRPr="00001A14">
        <w:rPr>
          <w:rFonts w:ascii="Times New Roman" w:hAnsi="Times New Roman" w:cs="Times New Roman"/>
          <w:strike/>
          <w:sz w:val="24"/>
          <w:szCs w:val="24"/>
        </w:rPr>
        <w:t>on all sides, shall meet the requirements of</w:t>
      </w:r>
      <w:r w:rsidR="00252CA9" w:rsidRPr="00001A14">
        <w:rPr>
          <w:rFonts w:ascii="Times New Roman" w:hAnsi="Times New Roman" w:cs="Times New Roman"/>
          <w:strike/>
          <w:sz w:val="24"/>
          <w:szCs w:val="24"/>
        </w:rPr>
        <w:t xml:space="preserve"> </w:t>
      </w:r>
      <w:r w:rsidRPr="00001A14">
        <w:rPr>
          <w:rFonts w:ascii="Times New Roman" w:hAnsi="Times New Roman" w:cs="Times New Roman"/>
          <w:strike/>
          <w:sz w:val="24"/>
          <w:szCs w:val="24"/>
        </w:rPr>
        <w:t>Section R322.2.2.</w:t>
      </w:r>
      <w:r w:rsidR="00001A14">
        <w:rPr>
          <w:rFonts w:ascii="Times New Roman" w:hAnsi="Times New Roman" w:cs="Times New Roman"/>
          <w:strike/>
          <w:sz w:val="24"/>
          <w:szCs w:val="24"/>
        </w:rPr>
        <w:t xml:space="preserve"> </w:t>
      </w:r>
    </w:p>
    <w:p w:rsidR="00252CA9" w:rsidRPr="009B3433" w:rsidRDefault="00AD222A" w:rsidP="00E23EBF">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R322.2.2 Enclosed area below design flood elevation.</w:t>
      </w:r>
      <w:r w:rsidR="00252CA9" w:rsidRPr="009B3433">
        <w:rPr>
          <w:rFonts w:ascii="Times New Roman" w:hAnsi="Times New Roman" w:cs="Times New Roman"/>
          <w:b/>
          <w:bCs/>
          <w:sz w:val="24"/>
          <w:szCs w:val="24"/>
        </w:rPr>
        <w:t xml:space="preserve"> </w:t>
      </w:r>
      <w:r w:rsidRPr="009B3433">
        <w:rPr>
          <w:rFonts w:ascii="Times New Roman" w:hAnsi="Times New Roman" w:cs="Times New Roman"/>
          <w:sz w:val="24"/>
          <w:szCs w:val="24"/>
        </w:rPr>
        <w:t>Enclosed areas, including crawl spaces, that are below the</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design flood elevation </w:t>
      </w:r>
      <w:r w:rsidRPr="000847FB">
        <w:rPr>
          <w:rFonts w:ascii="Times New Roman" w:hAnsi="Times New Roman" w:cs="Times New Roman"/>
          <w:color w:val="FF0000"/>
          <w:sz w:val="24"/>
          <w:szCs w:val="24"/>
        </w:rPr>
        <w:t>and are not basements</w:t>
      </w:r>
      <w:r w:rsidRPr="009B3433">
        <w:rPr>
          <w:rFonts w:ascii="Times New Roman" w:hAnsi="Times New Roman" w:cs="Times New Roman"/>
          <w:sz w:val="24"/>
          <w:szCs w:val="24"/>
        </w:rPr>
        <w:t xml:space="preserve"> shall:</w:t>
      </w:r>
      <w:r w:rsidR="00252CA9" w:rsidRPr="009B3433">
        <w:rPr>
          <w:rFonts w:ascii="Times New Roman" w:hAnsi="Times New Roman" w:cs="Times New Roman"/>
          <w:sz w:val="24"/>
          <w:szCs w:val="24"/>
        </w:rPr>
        <w:t xml:space="preserve"> </w:t>
      </w:r>
    </w:p>
    <w:p w:rsidR="00AD222A" w:rsidRPr="009B3433" w:rsidRDefault="00AD222A" w:rsidP="00E23EBF">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1. Be used solely for parking of vehicles, building</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access or storage.</w:t>
      </w:r>
    </w:p>
    <w:p w:rsidR="00AD222A" w:rsidRPr="009B3433" w:rsidRDefault="00AD222A" w:rsidP="00E23EBF">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 xml:space="preserve">2. Be provided with flood openings that </w:t>
      </w:r>
      <w:r w:rsidRPr="007961F9">
        <w:rPr>
          <w:rFonts w:ascii="Times New Roman" w:hAnsi="Times New Roman" w:cs="Times New Roman"/>
          <w:sz w:val="24"/>
          <w:szCs w:val="24"/>
        </w:rPr>
        <w:t>meet the following</w:t>
      </w:r>
      <w:r w:rsidR="00252CA9" w:rsidRPr="007961F9">
        <w:rPr>
          <w:rFonts w:ascii="Times New Roman" w:hAnsi="Times New Roman" w:cs="Times New Roman"/>
          <w:sz w:val="24"/>
          <w:szCs w:val="24"/>
        </w:rPr>
        <w:t xml:space="preserve"> </w:t>
      </w:r>
      <w:r w:rsidRPr="007961F9">
        <w:rPr>
          <w:rFonts w:ascii="Times New Roman" w:hAnsi="Times New Roman" w:cs="Times New Roman"/>
          <w:sz w:val="24"/>
          <w:szCs w:val="24"/>
        </w:rPr>
        <w:t>criteria and</w:t>
      </w:r>
      <w:r w:rsidRPr="009B3433">
        <w:rPr>
          <w:rFonts w:ascii="Times New Roman" w:hAnsi="Times New Roman" w:cs="Times New Roman"/>
          <w:sz w:val="24"/>
          <w:szCs w:val="24"/>
        </w:rPr>
        <w:t xml:space="preserve"> are installed in accordance with</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Section R322.2.2.1:</w:t>
      </w:r>
    </w:p>
    <w:p w:rsidR="00AD222A" w:rsidRPr="009B3433" w:rsidRDefault="00AD222A" w:rsidP="00E23EBF">
      <w:pPr>
        <w:autoSpaceDE w:val="0"/>
        <w:autoSpaceDN w:val="0"/>
        <w:adjustRightInd w:val="0"/>
        <w:spacing w:after="0" w:line="240" w:lineRule="auto"/>
        <w:ind w:left="1440"/>
        <w:rPr>
          <w:rFonts w:ascii="Times New Roman" w:hAnsi="Times New Roman" w:cs="Times New Roman"/>
          <w:sz w:val="24"/>
          <w:szCs w:val="24"/>
        </w:rPr>
      </w:pPr>
      <w:r w:rsidRPr="009B3433">
        <w:rPr>
          <w:rFonts w:ascii="Times New Roman" w:hAnsi="Times New Roman" w:cs="Times New Roman"/>
          <w:sz w:val="24"/>
          <w:szCs w:val="24"/>
        </w:rPr>
        <w:t>2.1. The total net area of openings shall be not</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less than 1 square inch (645 mm2) for each</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square foot (0.093 m2) of enclosed area</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where the enclosed area is measured on the</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exterior of the enclosure walls, or the openings</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shall be designed as engineered openings</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and the </w:t>
      </w:r>
      <w:r w:rsidRPr="009B3433">
        <w:rPr>
          <w:rFonts w:ascii="Times New Roman" w:hAnsi="Times New Roman" w:cs="Times New Roman"/>
          <w:i/>
          <w:iCs/>
          <w:sz w:val="24"/>
          <w:szCs w:val="24"/>
        </w:rPr>
        <w:t xml:space="preserve">construction documents </w:t>
      </w:r>
      <w:r w:rsidRPr="009B3433">
        <w:rPr>
          <w:rFonts w:ascii="Times New Roman" w:hAnsi="Times New Roman" w:cs="Times New Roman"/>
          <w:sz w:val="24"/>
          <w:szCs w:val="24"/>
        </w:rPr>
        <w:t>shall</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include a statement by a registered </w:t>
      </w:r>
      <w:r w:rsidRPr="009B3433">
        <w:rPr>
          <w:rFonts w:ascii="Times New Roman" w:hAnsi="Times New Roman" w:cs="Times New Roman"/>
          <w:i/>
          <w:iCs/>
          <w:sz w:val="24"/>
          <w:szCs w:val="24"/>
        </w:rPr>
        <w:t>design</w:t>
      </w:r>
      <w:r w:rsidR="00252CA9" w:rsidRPr="009B3433">
        <w:rPr>
          <w:rFonts w:ascii="Times New Roman" w:hAnsi="Times New Roman" w:cs="Times New Roman"/>
          <w:i/>
          <w:iCs/>
          <w:sz w:val="24"/>
          <w:szCs w:val="24"/>
        </w:rPr>
        <w:t xml:space="preserve"> </w:t>
      </w:r>
      <w:r w:rsidR="009855DA">
        <w:rPr>
          <w:rFonts w:ascii="Times New Roman" w:hAnsi="Times New Roman" w:cs="Times New Roman"/>
          <w:i/>
          <w:iCs/>
          <w:sz w:val="24"/>
          <w:szCs w:val="24"/>
        </w:rPr>
        <w:t>p</w:t>
      </w:r>
      <w:r w:rsidRPr="009B3433">
        <w:rPr>
          <w:rFonts w:ascii="Times New Roman" w:hAnsi="Times New Roman" w:cs="Times New Roman"/>
          <w:i/>
          <w:iCs/>
          <w:sz w:val="24"/>
          <w:szCs w:val="24"/>
        </w:rPr>
        <w:t xml:space="preserve">rofessional </w:t>
      </w:r>
      <w:r w:rsidRPr="009B3433">
        <w:rPr>
          <w:rFonts w:ascii="Times New Roman" w:hAnsi="Times New Roman" w:cs="Times New Roman"/>
          <w:sz w:val="24"/>
          <w:szCs w:val="24"/>
        </w:rPr>
        <w:t>that the design of the openings</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will provide for equalization of hydrostatic</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flood forces on </w:t>
      </w:r>
      <w:r w:rsidRPr="009B3433">
        <w:rPr>
          <w:rFonts w:ascii="Times New Roman" w:hAnsi="Times New Roman" w:cs="Times New Roman"/>
          <w:i/>
          <w:iCs/>
          <w:sz w:val="24"/>
          <w:szCs w:val="24"/>
        </w:rPr>
        <w:t xml:space="preserve">exterior walls </w:t>
      </w:r>
      <w:r w:rsidRPr="009B3433">
        <w:rPr>
          <w:rFonts w:ascii="Times New Roman" w:hAnsi="Times New Roman" w:cs="Times New Roman"/>
          <w:sz w:val="24"/>
          <w:szCs w:val="24"/>
        </w:rPr>
        <w:t>by allowing</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for the automatic entry and exit of floodwaters</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as specified in Section 2.6.2.2 of ASCE</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24.</w:t>
      </w:r>
    </w:p>
    <w:p w:rsidR="00AD222A" w:rsidRPr="009B3433" w:rsidRDefault="00AD222A" w:rsidP="00C85610">
      <w:pPr>
        <w:autoSpaceDE w:val="0"/>
        <w:autoSpaceDN w:val="0"/>
        <w:adjustRightInd w:val="0"/>
        <w:spacing w:line="240" w:lineRule="auto"/>
        <w:ind w:left="1440"/>
        <w:rPr>
          <w:rFonts w:ascii="Times New Roman" w:hAnsi="Times New Roman" w:cs="Times New Roman"/>
          <w:sz w:val="24"/>
          <w:szCs w:val="24"/>
        </w:rPr>
      </w:pPr>
      <w:r w:rsidRPr="009B3433">
        <w:rPr>
          <w:rFonts w:ascii="Times New Roman" w:hAnsi="Times New Roman" w:cs="Times New Roman"/>
          <w:sz w:val="24"/>
          <w:szCs w:val="24"/>
        </w:rPr>
        <w:t>2.2. Openings shall be not less than 3 inches (76</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mm) in any direction in the plane of the wall.</w:t>
      </w:r>
    </w:p>
    <w:p w:rsidR="00AD222A" w:rsidRPr="009B3433" w:rsidRDefault="00AD222A" w:rsidP="00C52CCB">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R322.2.2.1 Installation of openings. </w:t>
      </w:r>
      <w:r w:rsidRPr="009B3433">
        <w:rPr>
          <w:rFonts w:ascii="Times New Roman" w:hAnsi="Times New Roman" w:cs="Times New Roman"/>
          <w:sz w:val="24"/>
          <w:szCs w:val="24"/>
        </w:rPr>
        <w:t>The walls of</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enclosed areas shall have openings installed such that:</w:t>
      </w:r>
    </w:p>
    <w:p w:rsidR="00AD222A" w:rsidRPr="009B3433" w:rsidRDefault="00AD222A" w:rsidP="00C52CCB">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1. There shall be not less than two openings on different</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sides of each enclosed area; if a building</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has more than one enclosed area below the design</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flood elevation, each area shall have openings on</w:t>
      </w:r>
      <w:r w:rsidR="00252CA9" w:rsidRPr="009B3433">
        <w:rPr>
          <w:rFonts w:ascii="Times New Roman" w:hAnsi="Times New Roman" w:cs="Times New Roman"/>
          <w:sz w:val="24"/>
          <w:szCs w:val="24"/>
        </w:rPr>
        <w:t xml:space="preserve"> </w:t>
      </w:r>
      <w:r w:rsidRPr="009B3433">
        <w:rPr>
          <w:rFonts w:ascii="Times New Roman" w:hAnsi="Times New Roman" w:cs="Times New Roman"/>
          <w:i/>
          <w:iCs/>
          <w:sz w:val="24"/>
          <w:szCs w:val="24"/>
        </w:rPr>
        <w:t xml:space="preserve">exterior </w:t>
      </w:r>
      <w:r w:rsidRPr="009B3433">
        <w:rPr>
          <w:rFonts w:ascii="Times New Roman" w:hAnsi="Times New Roman" w:cs="Times New Roman"/>
          <w:sz w:val="24"/>
          <w:szCs w:val="24"/>
        </w:rPr>
        <w:t>walls.</w:t>
      </w:r>
    </w:p>
    <w:p w:rsidR="00816B64" w:rsidRDefault="00AD222A" w:rsidP="00C52CCB">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2. The bottom of each opening shall be not more</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than 1 foot (305 mm) above the higher of the</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final interior grade or floor and the</w:t>
      </w:r>
      <w:r w:rsidR="0060316E">
        <w:rPr>
          <w:rFonts w:ascii="Times New Roman" w:hAnsi="Times New Roman" w:cs="Times New Roman"/>
          <w:sz w:val="24"/>
          <w:szCs w:val="24"/>
        </w:rPr>
        <w:t xml:space="preserve"> </w:t>
      </w:r>
      <w:r w:rsidRPr="009B3433">
        <w:rPr>
          <w:rFonts w:ascii="Times New Roman" w:hAnsi="Times New Roman" w:cs="Times New Roman"/>
          <w:sz w:val="24"/>
          <w:szCs w:val="24"/>
        </w:rPr>
        <w:t xml:space="preserve">finished </w:t>
      </w:r>
      <w:r w:rsidR="0060316E" w:rsidRPr="0060316E">
        <w:rPr>
          <w:rFonts w:ascii="Times New Roman" w:hAnsi="Times New Roman" w:cs="Times New Roman"/>
          <w:color w:val="FF0000"/>
          <w:sz w:val="24"/>
          <w:szCs w:val="24"/>
        </w:rPr>
        <w:t>existing</w:t>
      </w:r>
      <w:r w:rsidR="0060316E">
        <w:rPr>
          <w:rFonts w:ascii="Times New Roman" w:hAnsi="Times New Roman" w:cs="Times New Roman"/>
          <w:sz w:val="24"/>
          <w:szCs w:val="24"/>
        </w:rPr>
        <w:t xml:space="preserve"> </w:t>
      </w:r>
      <w:r w:rsidRPr="009B3433">
        <w:rPr>
          <w:rFonts w:ascii="Times New Roman" w:hAnsi="Times New Roman" w:cs="Times New Roman"/>
          <w:sz w:val="24"/>
          <w:szCs w:val="24"/>
        </w:rPr>
        <w:t>exterior</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grade immediately under </w:t>
      </w:r>
      <w:r w:rsidRPr="0060316E">
        <w:rPr>
          <w:rFonts w:ascii="Times New Roman" w:hAnsi="Times New Roman" w:cs="Times New Roman"/>
          <w:strike/>
          <w:sz w:val="24"/>
          <w:szCs w:val="24"/>
        </w:rPr>
        <w:t>each</w:t>
      </w:r>
      <w:r w:rsidRPr="009B3433">
        <w:rPr>
          <w:rFonts w:ascii="Times New Roman" w:hAnsi="Times New Roman" w:cs="Times New Roman"/>
          <w:sz w:val="24"/>
          <w:szCs w:val="24"/>
        </w:rPr>
        <w:t xml:space="preserve"> </w:t>
      </w:r>
      <w:r w:rsidR="0060316E" w:rsidRPr="0060316E">
        <w:rPr>
          <w:rFonts w:ascii="Times New Roman" w:hAnsi="Times New Roman" w:cs="Times New Roman"/>
          <w:color w:val="FF0000"/>
          <w:sz w:val="24"/>
          <w:szCs w:val="24"/>
        </w:rPr>
        <w:t>the</w:t>
      </w:r>
      <w:r w:rsidR="0060316E">
        <w:rPr>
          <w:rFonts w:ascii="Times New Roman" w:hAnsi="Times New Roman" w:cs="Times New Roman"/>
          <w:sz w:val="24"/>
          <w:szCs w:val="24"/>
        </w:rPr>
        <w:t xml:space="preserve"> </w:t>
      </w:r>
      <w:r w:rsidRPr="009B3433">
        <w:rPr>
          <w:rFonts w:ascii="Times New Roman" w:hAnsi="Times New Roman" w:cs="Times New Roman"/>
          <w:sz w:val="24"/>
          <w:szCs w:val="24"/>
        </w:rPr>
        <w:t xml:space="preserve">opening.  </w:t>
      </w:r>
    </w:p>
    <w:p w:rsidR="00AD222A" w:rsidRDefault="00AD222A" w:rsidP="00C52CCB">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3. Openings shall be permitted to be installed in</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doors and windows; doors and windows without</w:t>
      </w:r>
      <w:r w:rsidR="00816B64">
        <w:rPr>
          <w:rFonts w:ascii="Times New Roman" w:hAnsi="Times New Roman" w:cs="Times New Roman"/>
          <w:sz w:val="24"/>
          <w:szCs w:val="24"/>
        </w:rPr>
        <w:t xml:space="preserve"> </w:t>
      </w:r>
      <w:r w:rsidRPr="009B3433">
        <w:rPr>
          <w:rFonts w:ascii="Times New Roman" w:hAnsi="Times New Roman" w:cs="Times New Roman"/>
          <w:sz w:val="24"/>
          <w:szCs w:val="24"/>
        </w:rPr>
        <w:t>instal</w:t>
      </w:r>
      <w:r w:rsidR="000847FB">
        <w:rPr>
          <w:rFonts w:ascii="Times New Roman" w:hAnsi="Times New Roman" w:cs="Times New Roman"/>
          <w:sz w:val="24"/>
          <w:szCs w:val="24"/>
        </w:rPr>
        <w:t>l</w:t>
      </w:r>
      <w:r w:rsidRPr="009B3433">
        <w:rPr>
          <w:rFonts w:ascii="Times New Roman" w:hAnsi="Times New Roman" w:cs="Times New Roman"/>
          <w:sz w:val="24"/>
          <w:szCs w:val="24"/>
        </w:rPr>
        <w:t>ed openings do not meet the requirements</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of this section.</w:t>
      </w:r>
      <w:r w:rsidR="00252CA9" w:rsidRPr="009B3433">
        <w:rPr>
          <w:rFonts w:ascii="Times New Roman" w:hAnsi="Times New Roman" w:cs="Times New Roman"/>
          <w:sz w:val="24"/>
          <w:szCs w:val="24"/>
        </w:rPr>
        <w:t xml:space="preserve"> </w:t>
      </w:r>
    </w:p>
    <w:p w:rsidR="00C52CCB" w:rsidRDefault="00C52CCB" w:rsidP="00C52CCB">
      <w:pPr>
        <w:autoSpaceDE w:val="0"/>
        <w:autoSpaceDN w:val="0"/>
        <w:adjustRightInd w:val="0"/>
        <w:spacing w:after="0" w:line="240" w:lineRule="auto"/>
        <w:ind w:left="720"/>
        <w:rPr>
          <w:rFonts w:ascii="Times New Roman" w:hAnsi="Times New Roman" w:cs="Times New Roman"/>
          <w:sz w:val="24"/>
          <w:szCs w:val="24"/>
        </w:rPr>
      </w:pPr>
    </w:p>
    <w:p w:rsidR="007F511C" w:rsidRPr="009B3433" w:rsidRDefault="00AD222A" w:rsidP="007F511C">
      <w:pPr>
        <w:autoSpaceDE w:val="0"/>
        <w:autoSpaceDN w:val="0"/>
        <w:adjustRightInd w:val="0"/>
        <w:spacing w:line="240" w:lineRule="auto"/>
        <w:rPr>
          <w:rFonts w:ascii="Times New Roman" w:hAnsi="Times New Roman" w:cs="Times New Roman"/>
          <w:sz w:val="24"/>
          <w:szCs w:val="24"/>
        </w:rPr>
      </w:pPr>
      <w:r w:rsidRPr="009B3433">
        <w:rPr>
          <w:rFonts w:ascii="Times New Roman" w:hAnsi="Times New Roman" w:cs="Times New Roman"/>
          <w:b/>
          <w:bCs/>
          <w:sz w:val="24"/>
          <w:szCs w:val="24"/>
        </w:rPr>
        <w:t>R322.3</w:t>
      </w:r>
      <w:r w:rsidR="0069227D" w:rsidRPr="009B3433">
        <w:rPr>
          <w:rFonts w:ascii="Times New Roman" w:hAnsi="Times New Roman" w:cs="Times New Roman"/>
          <w:b/>
          <w:bCs/>
          <w:sz w:val="24"/>
          <w:szCs w:val="24"/>
        </w:rPr>
        <w:t xml:space="preserve"> Coastal high-hazard areas </w:t>
      </w:r>
      <w:r w:rsidR="0069227D" w:rsidRPr="0060316E">
        <w:rPr>
          <w:rFonts w:ascii="Times New Roman" w:hAnsi="Times New Roman" w:cs="Times New Roman"/>
          <w:b/>
          <w:bCs/>
          <w:sz w:val="24"/>
          <w:szCs w:val="24"/>
        </w:rPr>
        <w:t>(including</w:t>
      </w:r>
      <w:r w:rsidR="0069227D" w:rsidRPr="009B3433">
        <w:rPr>
          <w:rFonts w:ascii="Times New Roman" w:hAnsi="Times New Roman" w:cs="Times New Roman"/>
          <w:b/>
          <w:bCs/>
          <w:sz w:val="24"/>
          <w:szCs w:val="24"/>
        </w:rPr>
        <w:t xml:space="preserve"> V Zones and Coastal A Zones</w:t>
      </w:r>
      <w:r w:rsidR="007F511C">
        <w:rPr>
          <w:rFonts w:ascii="Times New Roman" w:hAnsi="Times New Roman" w:cs="Times New Roman"/>
          <w:b/>
          <w:bCs/>
          <w:sz w:val="24"/>
          <w:szCs w:val="24"/>
        </w:rPr>
        <w:t>)</w:t>
      </w:r>
      <w:proofErr w:type="gramStart"/>
      <w:r w:rsidR="007F511C">
        <w:rPr>
          <w:rFonts w:ascii="Times New Roman" w:hAnsi="Times New Roman" w:cs="Times New Roman"/>
          <w:b/>
          <w:bCs/>
          <w:sz w:val="24"/>
          <w:szCs w:val="24"/>
        </w:rPr>
        <w:t>.</w:t>
      </w:r>
      <w:r w:rsidR="0069227D" w:rsidRPr="007F511C">
        <w:rPr>
          <w:rFonts w:ascii="Times New Roman" w:hAnsi="Times New Roman" w:cs="Times New Roman"/>
          <w:b/>
          <w:bCs/>
          <w:strike/>
          <w:sz w:val="24"/>
          <w:szCs w:val="24"/>
        </w:rPr>
        <w:t>,</w:t>
      </w:r>
      <w:proofErr w:type="gramEnd"/>
      <w:r w:rsidR="0069227D" w:rsidRPr="007F511C">
        <w:rPr>
          <w:rFonts w:ascii="Times New Roman" w:hAnsi="Times New Roman" w:cs="Times New Roman"/>
          <w:b/>
          <w:bCs/>
          <w:strike/>
          <w:sz w:val="24"/>
          <w:szCs w:val="24"/>
        </w:rPr>
        <w:t xml:space="preserve"> where designated)</w:t>
      </w:r>
      <w:r w:rsidRPr="007F511C">
        <w:rPr>
          <w:rFonts w:ascii="Times New Roman" w:hAnsi="Times New Roman" w:cs="Times New Roman"/>
          <w:b/>
          <w:bCs/>
          <w:strike/>
          <w:sz w:val="24"/>
          <w:szCs w:val="24"/>
        </w:rPr>
        <w:t>.</w:t>
      </w:r>
      <w:r w:rsidR="00330513" w:rsidRPr="007F511C">
        <w:rPr>
          <w:rFonts w:ascii="Times New Roman" w:hAnsi="Times New Roman" w:cs="Times New Roman"/>
          <w:b/>
          <w:bCs/>
          <w:strike/>
          <w:sz w:val="24"/>
          <w:szCs w:val="24"/>
        </w:rPr>
        <w:t xml:space="preserve"> </w:t>
      </w:r>
      <w:r w:rsidR="00D84420" w:rsidRPr="007F511C">
        <w:rPr>
          <w:rFonts w:ascii="Times New Roman" w:hAnsi="Times New Roman" w:cs="Times New Roman"/>
          <w:b/>
          <w:bCs/>
          <w:strike/>
          <w:color w:val="FF0000"/>
          <w:sz w:val="24"/>
          <w:szCs w:val="24"/>
        </w:rPr>
        <w:t xml:space="preserve"> </w:t>
      </w:r>
      <w:r w:rsidRPr="007F511C">
        <w:rPr>
          <w:rFonts w:ascii="Times New Roman" w:hAnsi="Times New Roman" w:cs="Times New Roman"/>
          <w:strike/>
          <w:sz w:val="24"/>
          <w:szCs w:val="24"/>
        </w:rPr>
        <w:t>Areas that have been</w:t>
      </w:r>
      <w:r w:rsidR="00252CA9" w:rsidRPr="007F511C">
        <w:rPr>
          <w:rFonts w:ascii="Times New Roman" w:hAnsi="Times New Roman" w:cs="Times New Roman"/>
          <w:strike/>
          <w:sz w:val="24"/>
          <w:szCs w:val="24"/>
        </w:rPr>
        <w:t xml:space="preserve"> </w:t>
      </w:r>
      <w:r w:rsidRPr="007F511C">
        <w:rPr>
          <w:rFonts w:ascii="Times New Roman" w:hAnsi="Times New Roman" w:cs="Times New Roman"/>
          <w:strike/>
          <w:sz w:val="24"/>
          <w:szCs w:val="24"/>
        </w:rPr>
        <w:t>determined to be</w:t>
      </w:r>
      <w:r w:rsidR="00D84420" w:rsidRPr="007F511C">
        <w:rPr>
          <w:rFonts w:ascii="Times New Roman" w:hAnsi="Times New Roman" w:cs="Times New Roman"/>
          <w:strike/>
          <w:color w:val="FF0000"/>
          <w:sz w:val="24"/>
          <w:szCs w:val="24"/>
        </w:rPr>
        <w:t xml:space="preserve"> </w:t>
      </w:r>
      <w:r w:rsidRPr="007F511C">
        <w:rPr>
          <w:rFonts w:ascii="Times New Roman" w:hAnsi="Times New Roman" w:cs="Times New Roman"/>
          <w:strike/>
          <w:sz w:val="24"/>
          <w:szCs w:val="24"/>
        </w:rPr>
        <w:t>subject to wave heights in excess of 3 feet</w:t>
      </w:r>
      <w:r w:rsidR="00252CA9" w:rsidRPr="007F511C">
        <w:rPr>
          <w:rFonts w:ascii="Times New Roman" w:hAnsi="Times New Roman" w:cs="Times New Roman"/>
          <w:strike/>
          <w:sz w:val="24"/>
          <w:szCs w:val="24"/>
        </w:rPr>
        <w:t xml:space="preserve"> </w:t>
      </w:r>
      <w:r w:rsidRPr="007F511C">
        <w:rPr>
          <w:rFonts w:ascii="Times New Roman" w:hAnsi="Times New Roman" w:cs="Times New Roman"/>
          <w:strike/>
          <w:sz w:val="24"/>
          <w:szCs w:val="24"/>
        </w:rPr>
        <w:t>(914 mm) or subject to high-velocity wave action or wave</w:t>
      </w:r>
      <w:r w:rsidR="00D84420" w:rsidRPr="007F511C">
        <w:rPr>
          <w:rFonts w:ascii="Times New Roman" w:hAnsi="Times New Roman" w:cs="Times New Roman"/>
          <w:strike/>
          <w:sz w:val="24"/>
          <w:szCs w:val="24"/>
        </w:rPr>
        <w:t xml:space="preserve"> </w:t>
      </w:r>
      <w:r w:rsidRPr="007F511C">
        <w:rPr>
          <w:rFonts w:ascii="Times New Roman" w:hAnsi="Times New Roman" w:cs="Times New Roman"/>
          <w:strike/>
          <w:sz w:val="24"/>
          <w:szCs w:val="24"/>
        </w:rPr>
        <w:t>induced erosion shall be designated as coastal high-hazard areas</w:t>
      </w:r>
      <w:r w:rsidRPr="00D84420">
        <w:rPr>
          <w:rFonts w:ascii="Times New Roman" w:hAnsi="Times New Roman" w:cs="Times New Roman"/>
          <w:sz w:val="24"/>
          <w:szCs w:val="24"/>
        </w:rPr>
        <w:t>.</w:t>
      </w:r>
      <w:r w:rsidR="00330513">
        <w:rPr>
          <w:rFonts w:ascii="Times New Roman" w:hAnsi="Times New Roman" w:cs="Times New Roman"/>
          <w:sz w:val="24"/>
          <w:szCs w:val="24"/>
        </w:rPr>
        <w:t xml:space="preserve">  </w:t>
      </w:r>
      <w:r w:rsidRPr="009B3433">
        <w:rPr>
          <w:rFonts w:ascii="Times New Roman" w:hAnsi="Times New Roman" w:cs="Times New Roman"/>
          <w:strike/>
          <w:sz w:val="24"/>
          <w:szCs w:val="24"/>
        </w:rPr>
        <w:t xml:space="preserve"> Flood hazard are</w:t>
      </w:r>
      <w:r w:rsidR="00330513">
        <w:rPr>
          <w:rFonts w:ascii="Times New Roman" w:hAnsi="Times New Roman" w:cs="Times New Roman"/>
          <w:strike/>
          <w:sz w:val="24"/>
          <w:szCs w:val="24"/>
        </w:rPr>
        <w:t xml:space="preserve">as that have been </w:t>
      </w:r>
      <w:r w:rsidR="00330513" w:rsidRPr="0032259A">
        <w:rPr>
          <w:rFonts w:ascii="Times New Roman" w:hAnsi="Times New Roman" w:cs="Times New Roman"/>
          <w:strike/>
          <w:sz w:val="24"/>
          <w:szCs w:val="24"/>
        </w:rPr>
        <w:t>designated as</w:t>
      </w:r>
      <w:r w:rsidR="0032259A">
        <w:rPr>
          <w:rFonts w:ascii="Times New Roman" w:hAnsi="Times New Roman" w:cs="Times New Roman"/>
          <w:strike/>
          <w:sz w:val="24"/>
          <w:szCs w:val="24"/>
        </w:rPr>
        <w:t xml:space="preserve"> </w:t>
      </w:r>
      <w:r w:rsidRPr="0032259A">
        <w:rPr>
          <w:rFonts w:ascii="Times New Roman" w:hAnsi="Times New Roman" w:cs="Times New Roman"/>
          <w:strike/>
          <w:sz w:val="24"/>
          <w:szCs w:val="24"/>
        </w:rPr>
        <w:t>s</w:t>
      </w:r>
      <w:r w:rsidR="00154C8F" w:rsidRPr="0032259A">
        <w:rPr>
          <w:rFonts w:ascii="Times New Roman" w:hAnsi="Times New Roman" w:cs="Times New Roman"/>
          <w:strike/>
          <w:sz w:val="24"/>
          <w:szCs w:val="24"/>
        </w:rPr>
        <w:t xml:space="preserve">ubject to wave heights between 1 </w:t>
      </w:r>
      <w:r w:rsidRPr="0032259A">
        <w:rPr>
          <w:rFonts w:ascii="Times New Roman" w:hAnsi="Times New Roman" w:cs="Times New Roman"/>
          <w:strike/>
          <w:sz w:val="24"/>
          <w:szCs w:val="24"/>
        </w:rPr>
        <w:t>1/2 feet (457 mm) and 3 feet (914 mm)</w:t>
      </w:r>
      <w:r w:rsidRPr="0032259A">
        <w:rPr>
          <w:rFonts w:ascii="Times New Roman" w:hAnsi="Times New Roman" w:cs="Times New Roman"/>
          <w:sz w:val="24"/>
          <w:szCs w:val="24"/>
        </w:rPr>
        <w:t xml:space="preserve"> </w:t>
      </w:r>
      <w:r w:rsidRPr="0032259A">
        <w:rPr>
          <w:rFonts w:ascii="Times New Roman" w:hAnsi="Times New Roman" w:cs="Times New Roman"/>
          <w:strike/>
          <w:sz w:val="24"/>
          <w:szCs w:val="24"/>
        </w:rPr>
        <w:t xml:space="preserve">or otherwise designated by the </w:t>
      </w:r>
      <w:proofErr w:type="gramStart"/>
      <w:r w:rsidRPr="0032259A">
        <w:rPr>
          <w:rFonts w:ascii="Times New Roman" w:hAnsi="Times New Roman" w:cs="Times New Roman"/>
          <w:strike/>
          <w:sz w:val="24"/>
          <w:szCs w:val="24"/>
        </w:rPr>
        <w:t>jurisdiction  shall</w:t>
      </w:r>
      <w:proofErr w:type="gramEnd"/>
      <w:r w:rsidRPr="0032259A">
        <w:rPr>
          <w:rFonts w:ascii="Times New Roman" w:hAnsi="Times New Roman" w:cs="Times New Roman"/>
          <w:strike/>
          <w:sz w:val="24"/>
          <w:szCs w:val="24"/>
        </w:rPr>
        <w:t xml:space="preserve"> be designated as Coastal A Zones.</w:t>
      </w:r>
      <w:r w:rsidRPr="0032259A">
        <w:rPr>
          <w:rFonts w:ascii="Times New Roman" w:hAnsi="Times New Roman" w:cs="Times New Roman"/>
          <w:sz w:val="24"/>
          <w:szCs w:val="24"/>
        </w:rPr>
        <w:t xml:space="preserve"> </w:t>
      </w:r>
      <w:r w:rsidR="007F511C" w:rsidRPr="0032259A">
        <w:rPr>
          <w:rFonts w:ascii="Times New Roman" w:hAnsi="Times New Roman" w:cs="Times New Roman"/>
          <w:sz w:val="24"/>
          <w:szCs w:val="24"/>
        </w:rPr>
        <w:t>Buildings and</w:t>
      </w:r>
      <w:r w:rsidR="007F511C" w:rsidRPr="009B3433">
        <w:rPr>
          <w:rFonts w:ascii="Times New Roman" w:hAnsi="Times New Roman" w:cs="Times New Roman"/>
          <w:sz w:val="24"/>
          <w:szCs w:val="24"/>
        </w:rPr>
        <w:t xml:space="preserve"> structures constructed in whole or in part in</w:t>
      </w:r>
      <w:r w:rsidR="007F511C">
        <w:rPr>
          <w:rFonts w:ascii="Times New Roman" w:hAnsi="Times New Roman" w:cs="Times New Roman"/>
          <w:sz w:val="24"/>
          <w:szCs w:val="24"/>
        </w:rPr>
        <w:t xml:space="preserve"> </w:t>
      </w:r>
      <w:r w:rsidR="007F511C" w:rsidRPr="0082703B">
        <w:rPr>
          <w:rFonts w:ascii="Times New Roman" w:hAnsi="Times New Roman" w:cs="Times New Roman"/>
          <w:sz w:val="24"/>
          <w:szCs w:val="24"/>
        </w:rPr>
        <w:t>V and Coastal A Zones</w:t>
      </w:r>
      <w:r w:rsidR="007F511C" w:rsidRPr="009B3433">
        <w:rPr>
          <w:rFonts w:ascii="Times New Roman" w:hAnsi="Times New Roman" w:cs="Times New Roman"/>
          <w:sz w:val="24"/>
          <w:szCs w:val="24"/>
        </w:rPr>
        <w:t xml:space="preserve"> </w:t>
      </w:r>
      <w:r w:rsidR="007F511C" w:rsidRPr="001E30B7">
        <w:rPr>
          <w:rFonts w:ascii="Times New Roman" w:hAnsi="Times New Roman" w:cs="Times New Roman"/>
          <w:strike/>
          <w:sz w:val="24"/>
          <w:szCs w:val="24"/>
        </w:rPr>
        <w:t>coastal high-hazard areas</w:t>
      </w:r>
      <w:r w:rsidR="007F511C" w:rsidRPr="001E30B7">
        <w:rPr>
          <w:rFonts w:ascii="Times New Roman" w:hAnsi="Times New Roman" w:cs="Times New Roman"/>
          <w:strike/>
          <w:color w:val="FF0000"/>
          <w:sz w:val="24"/>
          <w:szCs w:val="24"/>
        </w:rPr>
        <w:t xml:space="preserve"> </w:t>
      </w:r>
      <w:r w:rsidR="007F511C" w:rsidRPr="001E30B7">
        <w:rPr>
          <w:rFonts w:ascii="Times New Roman" w:hAnsi="Times New Roman" w:cs="Times New Roman"/>
          <w:strike/>
          <w:sz w:val="24"/>
          <w:szCs w:val="24"/>
        </w:rPr>
        <w:t xml:space="preserve"> and</w:t>
      </w:r>
      <w:r w:rsidR="007F511C" w:rsidRPr="00154C8F">
        <w:rPr>
          <w:rFonts w:ascii="Times New Roman" w:hAnsi="Times New Roman" w:cs="Times New Roman"/>
          <w:strike/>
          <w:sz w:val="24"/>
          <w:szCs w:val="24"/>
        </w:rPr>
        <w:t xml:space="preserve"> coastal A Zones, where designated</w:t>
      </w:r>
      <w:r w:rsidR="007F511C" w:rsidRPr="00154C8F">
        <w:rPr>
          <w:rFonts w:ascii="Times New Roman" w:hAnsi="Times New Roman" w:cs="Times New Roman"/>
          <w:sz w:val="24"/>
          <w:szCs w:val="24"/>
        </w:rPr>
        <w:t>, shall be designed</w:t>
      </w:r>
      <w:r w:rsidR="007F511C" w:rsidRPr="009B3433">
        <w:rPr>
          <w:rFonts w:ascii="Times New Roman" w:hAnsi="Times New Roman" w:cs="Times New Roman"/>
          <w:sz w:val="24"/>
          <w:szCs w:val="24"/>
        </w:rPr>
        <w:t xml:space="preserve"> and constructed in accordance with Sections R322.3.1 through R322.3.7.</w:t>
      </w:r>
    </w:p>
    <w:p w:rsidR="00AD222A" w:rsidRPr="009B3433" w:rsidRDefault="00AD222A" w:rsidP="001A69DE">
      <w:pPr>
        <w:autoSpaceDE w:val="0"/>
        <w:autoSpaceDN w:val="0"/>
        <w:adjustRightInd w:val="0"/>
        <w:spacing w:after="0" w:line="240" w:lineRule="auto"/>
        <w:rPr>
          <w:rFonts w:ascii="Times New Roman" w:hAnsi="Times New Roman" w:cs="Times New Roman"/>
          <w:b/>
          <w:bCs/>
          <w:sz w:val="24"/>
          <w:szCs w:val="24"/>
        </w:rPr>
      </w:pPr>
      <w:proofErr w:type="gramStart"/>
      <w:r w:rsidRPr="009B3433">
        <w:rPr>
          <w:rFonts w:ascii="Times New Roman" w:hAnsi="Times New Roman" w:cs="Times New Roman"/>
          <w:b/>
          <w:bCs/>
          <w:sz w:val="24"/>
          <w:szCs w:val="24"/>
        </w:rPr>
        <w:t>R322.3.1 Location and site preparation.</w:t>
      </w:r>
      <w:proofErr w:type="gramEnd"/>
    </w:p>
    <w:p w:rsidR="00AD222A" w:rsidRPr="009B3433" w:rsidRDefault="00AD222A" w:rsidP="00C52CCB">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1. New buildings and buildings that are determined to</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be substantially improved pursuant to</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Section</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R105.3.1.1 shall be located landward of the reach of</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mean high tide.</w:t>
      </w:r>
    </w:p>
    <w:p w:rsidR="00AD222A" w:rsidRPr="009B3433" w:rsidRDefault="00AD222A" w:rsidP="008530E5">
      <w:pPr>
        <w:autoSpaceDE w:val="0"/>
        <w:autoSpaceDN w:val="0"/>
        <w:adjustRightInd w:val="0"/>
        <w:spacing w:line="240" w:lineRule="auto"/>
        <w:ind w:left="720"/>
        <w:rPr>
          <w:rFonts w:ascii="Times New Roman" w:hAnsi="Times New Roman" w:cs="Times New Roman"/>
          <w:sz w:val="24"/>
          <w:szCs w:val="24"/>
        </w:rPr>
      </w:pPr>
      <w:r w:rsidRPr="00CC6B11">
        <w:rPr>
          <w:rFonts w:ascii="Times New Roman" w:hAnsi="Times New Roman" w:cs="Times New Roman"/>
          <w:strike/>
          <w:sz w:val="24"/>
          <w:szCs w:val="24"/>
        </w:rPr>
        <w:t>2. For any alteration of sand dunes and mangrove</w:t>
      </w:r>
      <w:r w:rsidR="00252CA9" w:rsidRPr="00CC6B11">
        <w:rPr>
          <w:rFonts w:ascii="Times New Roman" w:hAnsi="Times New Roman" w:cs="Times New Roman"/>
          <w:strike/>
          <w:sz w:val="24"/>
          <w:szCs w:val="24"/>
        </w:rPr>
        <w:t xml:space="preserve"> </w:t>
      </w:r>
      <w:r w:rsidRPr="00CC6B11">
        <w:rPr>
          <w:rFonts w:ascii="Times New Roman" w:hAnsi="Times New Roman" w:cs="Times New Roman"/>
          <w:strike/>
          <w:sz w:val="24"/>
          <w:szCs w:val="24"/>
        </w:rPr>
        <w:t xml:space="preserve">stands, the </w:t>
      </w:r>
      <w:r w:rsidRPr="00CC6B11">
        <w:rPr>
          <w:rFonts w:ascii="Times New Roman" w:hAnsi="Times New Roman" w:cs="Times New Roman"/>
          <w:i/>
          <w:iCs/>
          <w:strike/>
          <w:sz w:val="24"/>
          <w:szCs w:val="24"/>
        </w:rPr>
        <w:t xml:space="preserve">building official </w:t>
      </w:r>
      <w:r w:rsidRPr="00CC6B11">
        <w:rPr>
          <w:rFonts w:ascii="Times New Roman" w:hAnsi="Times New Roman" w:cs="Times New Roman"/>
          <w:strike/>
          <w:sz w:val="24"/>
          <w:szCs w:val="24"/>
        </w:rPr>
        <w:t>shall require submission</w:t>
      </w:r>
      <w:r w:rsidR="00252CA9" w:rsidRPr="00CC6B11">
        <w:rPr>
          <w:rFonts w:ascii="Times New Roman" w:hAnsi="Times New Roman" w:cs="Times New Roman"/>
          <w:strike/>
          <w:sz w:val="24"/>
          <w:szCs w:val="24"/>
        </w:rPr>
        <w:t xml:space="preserve"> </w:t>
      </w:r>
      <w:r w:rsidRPr="00CC6B11">
        <w:rPr>
          <w:rFonts w:ascii="Times New Roman" w:hAnsi="Times New Roman" w:cs="Times New Roman"/>
          <w:strike/>
          <w:sz w:val="24"/>
          <w:szCs w:val="24"/>
        </w:rPr>
        <w:t>of an engineering analysis that demonstrates that the</w:t>
      </w:r>
      <w:r w:rsidR="00252CA9" w:rsidRPr="00CC6B11">
        <w:rPr>
          <w:rFonts w:ascii="Times New Roman" w:hAnsi="Times New Roman" w:cs="Times New Roman"/>
          <w:strike/>
          <w:sz w:val="24"/>
          <w:szCs w:val="24"/>
        </w:rPr>
        <w:t xml:space="preserve"> </w:t>
      </w:r>
      <w:r w:rsidRPr="00CC6B11">
        <w:rPr>
          <w:rFonts w:ascii="Times New Roman" w:hAnsi="Times New Roman" w:cs="Times New Roman"/>
          <w:strike/>
          <w:sz w:val="24"/>
          <w:szCs w:val="24"/>
        </w:rPr>
        <w:t xml:space="preserve">proposed </w:t>
      </w:r>
      <w:r w:rsidRPr="00CC6B11">
        <w:rPr>
          <w:rFonts w:ascii="Times New Roman" w:hAnsi="Times New Roman" w:cs="Times New Roman"/>
          <w:i/>
          <w:iCs/>
          <w:strike/>
          <w:sz w:val="24"/>
          <w:szCs w:val="24"/>
        </w:rPr>
        <w:t xml:space="preserve">alteration </w:t>
      </w:r>
      <w:r w:rsidRPr="00CC6B11">
        <w:rPr>
          <w:rFonts w:ascii="Times New Roman" w:hAnsi="Times New Roman" w:cs="Times New Roman"/>
          <w:strike/>
          <w:sz w:val="24"/>
          <w:szCs w:val="24"/>
        </w:rPr>
        <w:t>will not increase the potential</w:t>
      </w:r>
      <w:r w:rsidR="00252CA9" w:rsidRPr="00CC6B11">
        <w:rPr>
          <w:rFonts w:ascii="Times New Roman" w:hAnsi="Times New Roman" w:cs="Times New Roman"/>
          <w:strike/>
          <w:sz w:val="24"/>
          <w:szCs w:val="24"/>
        </w:rPr>
        <w:t xml:space="preserve"> </w:t>
      </w:r>
      <w:r w:rsidRPr="00CC6B11">
        <w:rPr>
          <w:rFonts w:ascii="Times New Roman" w:hAnsi="Times New Roman" w:cs="Times New Roman"/>
          <w:strike/>
          <w:sz w:val="24"/>
          <w:szCs w:val="24"/>
        </w:rPr>
        <w:t>for flood damage.</w:t>
      </w:r>
      <w:r w:rsidR="00252CA9" w:rsidRPr="009B3433">
        <w:rPr>
          <w:rFonts w:ascii="Times New Roman" w:hAnsi="Times New Roman" w:cs="Times New Roman"/>
          <w:strike/>
          <w:sz w:val="24"/>
          <w:szCs w:val="24"/>
        </w:rPr>
        <w:t xml:space="preserve"> </w:t>
      </w:r>
    </w:p>
    <w:p w:rsidR="00AD222A" w:rsidRPr="009B3433" w:rsidRDefault="00AD222A" w:rsidP="00C52CCB">
      <w:pPr>
        <w:autoSpaceDE w:val="0"/>
        <w:autoSpaceDN w:val="0"/>
        <w:adjustRightInd w:val="0"/>
        <w:spacing w:after="0" w:line="240" w:lineRule="auto"/>
        <w:rPr>
          <w:rFonts w:ascii="Times New Roman" w:hAnsi="Times New Roman" w:cs="Times New Roman"/>
          <w:b/>
          <w:bCs/>
          <w:sz w:val="24"/>
          <w:szCs w:val="24"/>
        </w:rPr>
      </w:pPr>
      <w:r w:rsidRPr="009B3433">
        <w:rPr>
          <w:rFonts w:ascii="Times New Roman" w:hAnsi="Times New Roman" w:cs="Times New Roman"/>
          <w:b/>
          <w:bCs/>
          <w:sz w:val="24"/>
          <w:szCs w:val="24"/>
        </w:rPr>
        <w:t>R322.3.2 Elevation requirements.</w:t>
      </w:r>
    </w:p>
    <w:p w:rsidR="007F27E7" w:rsidRDefault="00AD222A" w:rsidP="00C52CCB">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sz w:val="24"/>
          <w:szCs w:val="24"/>
        </w:rPr>
        <w:t xml:space="preserve">1. Buildings and structures </w:t>
      </w:r>
      <w:r w:rsidRPr="009B3433">
        <w:rPr>
          <w:rFonts w:ascii="Times New Roman" w:hAnsi="Times New Roman" w:cs="Times New Roman"/>
          <w:strike/>
          <w:sz w:val="24"/>
          <w:szCs w:val="24"/>
        </w:rPr>
        <w:t>erected within coastal high hazard</w:t>
      </w:r>
      <w:r w:rsidR="00252CA9"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areas and Coastal A Zones</w:t>
      </w:r>
      <w:r w:rsidRPr="009B3433">
        <w:rPr>
          <w:rFonts w:ascii="Times New Roman" w:hAnsi="Times New Roman" w:cs="Times New Roman"/>
          <w:sz w:val="24"/>
          <w:szCs w:val="24"/>
        </w:rPr>
        <w:t>, shall be elevated</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so that the bottom of the lowest portion of horizontal</w:t>
      </w:r>
      <w:r w:rsidR="00252CA9" w:rsidRPr="009B3433">
        <w:rPr>
          <w:rFonts w:ascii="Times New Roman" w:hAnsi="Times New Roman" w:cs="Times New Roman"/>
          <w:sz w:val="24"/>
          <w:szCs w:val="24"/>
        </w:rPr>
        <w:t xml:space="preserve"> </w:t>
      </w:r>
      <w:r w:rsidRPr="009B3433">
        <w:rPr>
          <w:rFonts w:ascii="Times New Roman" w:hAnsi="Times New Roman" w:cs="Times New Roman"/>
          <w:sz w:val="24"/>
          <w:szCs w:val="24"/>
        </w:rPr>
        <w:t>structural members supporting the lowest floor</w:t>
      </w:r>
      <w:r w:rsidR="008530E5" w:rsidRPr="008530E5">
        <w:rPr>
          <w:rFonts w:ascii="Times New Roman" w:hAnsi="Times New Roman" w:cs="Times New Roman"/>
          <w:sz w:val="24"/>
          <w:szCs w:val="24"/>
        </w:rPr>
        <w:t>, with the exception of piling</w:t>
      </w:r>
      <w:r w:rsidR="008530E5" w:rsidRPr="008530E5">
        <w:rPr>
          <w:rFonts w:ascii="Times New Roman" w:hAnsi="Times New Roman" w:cs="Times New Roman"/>
          <w:color w:val="FF0000"/>
          <w:sz w:val="24"/>
          <w:szCs w:val="24"/>
        </w:rPr>
        <w:t>s</w:t>
      </w:r>
      <w:r w:rsidR="008530E5" w:rsidRPr="008530E5">
        <w:rPr>
          <w:rFonts w:ascii="Times New Roman" w:hAnsi="Times New Roman" w:cs="Times New Roman"/>
          <w:sz w:val="24"/>
          <w:szCs w:val="24"/>
        </w:rPr>
        <w:t xml:space="preserve">, pile caps, columns, grade beams and bracing, </w:t>
      </w:r>
      <w:r w:rsidR="009F055B" w:rsidRPr="008530E5">
        <w:rPr>
          <w:rFonts w:ascii="Times New Roman" w:hAnsi="Times New Roman" w:cs="Times New Roman"/>
          <w:sz w:val="24"/>
          <w:szCs w:val="24"/>
        </w:rPr>
        <w:t>is</w:t>
      </w:r>
      <w:r w:rsidR="009F055B" w:rsidRPr="009B3433">
        <w:rPr>
          <w:rFonts w:ascii="Times New Roman" w:hAnsi="Times New Roman" w:cs="Times New Roman"/>
          <w:sz w:val="24"/>
          <w:szCs w:val="24"/>
        </w:rPr>
        <w:t xml:space="preserve"> elevated to </w:t>
      </w:r>
      <w:r w:rsidR="009F055B" w:rsidRPr="00C85610">
        <w:rPr>
          <w:rFonts w:ascii="Times New Roman" w:hAnsi="Times New Roman" w:cs="Times New Roman"/>
          <w:strike/>
          <w:sz w:val="24"/>
          <w:szCs w:val="24"/>
        </w:rPr>
        <w:t>or above the base flood plus 1 foot (305 mm) or</w:t>
      </w:r>
      <w:r w:rsidR="009F055B" w:rsidRPr="00D02149">
        <w:rPr>
          <w:rFonts w:ascii="Times New Roman" w:hAnsi="Times New Roman" w:cs="Times New Roman"/>
          <w:sz w:val="24"/>
          <w:szCs w:val="24"/>
        </w:rPr>
        <w:t xml:space="preserve"> the design flood elevation</w:t>
      </w:r>
      <w:r w:rsidR="009F055B" w:rsidRPr="00C85610">
        <w:rPr>
          <w:rFonts w:ascii="Times New Roman" w:hAnsi="Times New Roman" w:cs="Times New Roman"/>
          <w:strike/>
          <w:sz w:val="24"/>
          <w:szCs w:val="24"/>
        </w:rPr>
        <w:t>, whichever is higher</w:t>
      </w:r>
      <w:r w:rsidR="009F055B" w:rsidRPr="009B3433">
        <w:rPr>
          <w:rFonts w:ascii="Times New Roman" w:hAnsi="Times New Roman" w:cs="Times New Roman"/>
          <w:color w:val="FF0000"/>
          <w:sz w:val="24"/>
          <w:szCs w:val="24"/>
        </w:rPr>
        <w:t>.</w:t>
      </w:r>
      <w:r w:rsidR="0017170E">
        <w:rPr>
          <w:rFonts w:ascii="Times New Roman" w:hAnsi="Times New Roman" w:cs="Times New Roman"/>
          <w:color w:val="FF0000"/>
          <w:sz w:val="24"/>
          <w:szCs w:val="24"/>
        </w:rPr>
        <w:t xml:space="preserve"> </w:t>
      </w:r>
    </w:p>
    <w:p w:rsidR="00AD222A" w:rsidRPr="009B3433" w:rsidRDefault="00AD222A" w:rsidP="00C52CCB">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 xml:space="preserve">2. Basement floors that are below </w:t>
      </w:r>
      <w:r w:rsidRPr="009B3433">
        <w:rPr>
          <w:rFonts w:ascii="Times New Roman" w:hAnsi="Times New Roman" w:cs="Times New Roman"/>
          <w:i/>
          <w:iCs/>
          <w:sz w:val="24"/>
          <w:szCs w:val="24"/>
        </w:rPr>
        <w:t xml:space="preserve">grade </w:t>
      </w:r>
      <w:r w:rsidRPr="009B3433">
        <w:rPr>
          <w:rFonts w:ascii="Times New Roman" w:hAnsi="Times New Roman" w:cs="Times New Roman"/>
          <w:sz w:val="24"/>
          <w:szCs w:val="24"/>
        </w:rPr>
        <w:t>on all sides</w:t>
      </w:r>
      <w:r w:rsidR="009F055B" w:rsidRPr="009B3433">
        <w:rPr>
          <w:rFonts w:ascii="Times New Roman" w:hAnsi="Times New Roman" w:cs="Times New Roman"/>
          <w:sz w:val="24"/>
          <w:szCs w:val="24"/>
        </w:rPr>
        <w:t xml:space="preserve"> </w:t>
      </w:r>
      <w:r w:rsidRPr="009B3433">
        <w:rPr>
          <w:rFonts w:ascii="Times New Roman" w:hAnsi="Times New Roman" w:cs="Times New Roman"/>
          <w:sz w:val="24"/>
          <w:szCs w:val="24"/>
        </w:rPr>
        <w:t>are prohibited.</w:t>
      </w:r>
    </w:p>
    <w:p w:rsidR="00AD222A" w:rsidRPr="009B3433" w:rsidRDefault="00AD222A" w:rsidP="00C52CCB">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3. The use of fill for structural support is prohibited.</w:t>
      </w:r>
    </w:p>
    <w:p w:rsidR="00AD222A" w:rsidRPr="00B03C21" w:rsidRDefault="00AD222A" w:rsidP="00C52CCB">
      <w:pPr>
        <w:autoSpaceDE w:val="0"/>
        <w:autoSpaceDN w:val="0"/>
        <w:adjustRightInd w:val="0"/>
        <w:spacing w:after="0" w:line="240" w:lineRule="auto"/>
        <w:ind w:left="720"/>
        <w:rPr>
          <w:rFonts w:ascii="Times New Roman" w:eastAsia="Calibri" w:hAnsi="Times New Roman" w:cs="Times New Roman"/>
          <w:color w:val="FF0000"/>
          <w:sz w:val="24"/>
          <w:szCs w:val="24"/>
        </w:rPr>
      </w:pPr>
      <w:r w:rsidRPr="009B3433">
        <w:rPr>
          <w:rFonts w:ascii="Times New Roman" w:hAnsi="Times New Roman" w:cs="Times New Roman"/>
          <w:sz w:val="24"/>
          <w:szCs w:val="24"/>
        </w:rPr>
        <w:t>4. Minor grading, and the placement of minor quantities</w:t>
      </w:r>
      <w:r w:rsidR="009F055B" w:rsidRPr="009B3433">
        <w:rPr>
          <w:rFonts w:ascii="Times New Roman" w:hAnsi="Times New Roman" w:cs="Times New Roman"/>
          <w:sz w:val="24"/>
          <w:szCs w:val="24"/>
        </w:rPr>
        <w:t xml:space="preserve"> </w:t>
      </w:r>
      <w:r w:rsidRPr="009B3433">
        <w:rPr>
          <w:rFonts w:ascii="Times New Roman" w:hAnsi="Times New Roman" w:cs="Times New Roman"/>
          <w:sz w:val="24"/>
          <w:szCs w:val="24"/>
        </w:rPr>
        <w:t>of fill, shall be permitted for landscaping and for</w:t>
      </w:r>
      <w:r w:rsidR="009F055B" w:rsidRPr="009B3433">
        <w:rPr>
          <w:rFonts w:ascii="Times New Roman" w:hAnsi="Times New Roman" w:cs="Times New Roman"/>
          <w:sz w:val="24"/>
          <w:szCs w:val="24"/>
        </w:rPr>
        <w:t xml:space="preserve"> </w:t>
      </w:r>
      <w:r w:rsidRPr="009B3433">
        <w:rPr>
          <w:rFonts w:ascii="Times New Roman" w:hAnsi="Times New Roman" w:cs="Times New Roman"/>
          <w:sz w:val="24"/>
          <w:szCs w:val="24"/>
        </w:rPr>
        <w:t>drainage purposes under and around buildings and</w:t>
      </w:r>
      <w:r w:rsidR="009F055B" w:rsidRPr="009B3433">
        <w:rPr>
          <w:rFonts w:ascii="Times New Roman" w:hAnsi="Times New Roman" w:cs="Times New Roman"/>
          <w:sz w:val="24"/>
          <w:szCs w:val="24"/>
        </w:rPr>
        <w:t xml:space="preserve"> </w:t>
      </w:r>
      <w:r w:rsidRPr="009B3433">
        <w:rPr>
          <w:rFonts w:ascii="Times New Roman" w:hAnsi="Times New Roman" w:cs="Times New Roman"/>
          <w:sz w:val="24"/>
          <w:szCs w:val="24"/>
        </w:rPr>
        <w:t>for support of parking slabs, pool decks, patios and walkways</w:t>
      </w:r>
      <w:r w:rsidR="00B03C21">
        <w:rPr>
          <w:rFonts w:ascii="Times New Roman" w:hAnsi="Times New Roman" w:cs="Times New Roman"/>
          <w:sz w:val="24"/>
          <w:szCs w:val="24"/>
        </w:rPr>
        <w:t xml:space="preserve">.  </w:t>
      </w:r>
      <w:r w:rsidR="00B03C21" w:rsidRPr="00B03C21">
        <w:rPr>
          <w:rFonts w:ascii="Times New Roman" w:hAnsi="Times New Roman" w:cs="Times New Roman"/>
          <w:color w:val="FF0000"/>
          <w:sz w:val="24"/>
          <w:szCs w:val="24"/>
        </w:rPr>
        <w:t>F</w:t>
      </w:r>
      <w:r w:rsidRPr="00B03C21">
        <w:rPr>
          <w:rFonts w:ascii="Times New Roman" w:eastAsia="Calibri" w:hAnsi="Times New Roman" w:cs="Times New Roman"/>
          <w:color w:val="FF0000"/>
          <w:sz w:val="24"/>
          <w:szCs w:val="24"/>
        </w:rPr>
        <w:t>ill is prohibited unless such fill is constructed and/or placed to avoid diversion of water and waves toward any building or structure.</w:t>
      </w:r>
    </w:p>
    <w:p w:rsidR="00AD222A" w:rsidRPr="009B3433" w:rsidRDefault="00AD222A" w:rsidP="00C52CCB">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5. Walls and partitions enclosing areas below the</w:t>
      </w:r>
      <w:r w:rsidR="009F055B" w:rsidRPr="009B3433">
        <w:rPr>
          <w:rFonts w:ascii="Times New Roman" w:hAnsi="Times New Roman" w:cs="Times New Roman"/>
          <w:sz w:val="24"/>
          <w:szCs w:val="24"/>
        </w:rPr>
        <w:t xml:space="preserve"> </w:t>
      </w:r>
      <w:r w:rsidRPr="009B3433">
        <w:rPr>
          <w:rFonts w:ascii="Times New Roman" w:hAnsi="Times New Roman" w:cs="Times New Roman"/>
          <w:sz w:val="24"/>
          <w:szCs w:val="24"/>
        </w:rPr>
        <w:t>design flood elevation shall meet the</w:t>
      </w:r>
      <w:r w:rsidR="009F055B" w:rsidRPr="009B3433">
        <w:rPr>
          <w:rFonts w:ascii="Times New Roman" w:hAnsi="Times New Roman" w:cs="Times New Roman"/>
          <w:sz w:val="24"/>
          <w:szCs w:val="24"/>
        </w:rPr>
        <w:t xml:space="preserve"> </w:t>
      </w:r>
      <w:r w:rsidRPr="009B3433">
        <w:rPr>
          <w:rFonts w:ascii="Times New Roman" w:hAnsi="Times New Roman" w:cs="Times New Roman"/>
          <w:sz w:val="24"/>
          <w:szCs w:val="24"/>
        </w:rPr>
        <w:t>requirements</w:t>
      </w:r>
      <w:r w:rsidR="009F055B" w:rsidRPr="009B3433">
        <w:rPr>
          <w:rFonts w:ascii="Times New Roman" w:hAnsi="Times New Roman" w:cs="Times New Roman"/>
          <w:sz w:val="24"/>
          <w:szCs w:val="24"/>
        </w:rPr>
        <w:t xml:space="preserve"> </w:t>
      </w:r>
      <w:r w:rsidRPr="009B3433">
        <w:rPr>
          <w:rFonts w:ascii="Times New Roman" w:hAnsi="Times New Roman" w:cs="Times New Roman"/>
          <w:sz w:val="24"/>
          <w:szCs w:val="24"/>
        </w:rPr>
        <w:t>of Sections R322.3.4 and R322.3.5.</w:t>
      </w:r>
    </w:p>
    <w:p w:rsidR="00AD222A" w:rsidRPr="00B03C21" w:rsidRDefault="00AD222A" w:rsidP="008530E5">
      <w:pPr>
        <w:autoSpaceDE w:val="0"/>
        <w:autoSpaceDN w:val="0"/>
        <w:adjustRightInd w:val="0"/>
        <w:spacing w:line="240" w:lineRule="auto"/>
        <w:ind w:left="720"/>
        <w:rPr>
          <w:rFonts w:ascii="Times New Roman" w:hAnsi="Times New Roman" w:cs="Times New Roman"/>
          <w:color w:val="0000FF"/>
          <w:sz w:val="24"/>
          <w:szCs w:val="24"/>
        </w:rPr>
      </w:pPr>
      <w:r w:rsidRPr="00B03C21">
        <w:rPr>
          <w:rFonts w:ascii="Times New Roman" w:hAnsi="Times New Roman" w:cs="Times New Roman"/>
          <w:color w:val="FF0000"/>
          <w:sz w:val="24"/>
          <w:szCs w:val="24"/>
        </w:rPr>
        <w:t xml:space="preserve">6.  For lateral additions </w:t>
      </w:r>
      <w:r w:rsidR="009A1A92">
        <w:rPr>
          <w:rFonts w:ascii="Times New Roman" w:hAnsi="Times New Roman" w:cs="Times New Roman"/>
          <w:color w:val="FF0000"/>
          <w:sz w:val="24"/>
          <w:szCs w:val="24"/>
        </w:rPr>
        <w:t xml:space="preserve">in V Zones </w:t>
      </w:r>
      <w:r w:rsidRPr="00B03C21">
        <w:rPr>
          <w:rFonts w:ascii="Times New Roman" w:hAnsi="Times New Roman" w:cs="Times New Roman"/>
          <w:color w:val="FF0000"/>
          <w:sz w:val="24"/>
          <w:szCs w:val="24"/>
        </w:rPr>
        <w:t>that are not a substantial improvement, only the addition shall be elevated so that the bottom of the lowest horizontal structural member of the lowest floor with the exception of pilings</w:t>
      </w:r>
      <w:r w:rsidR="005F3CC8">
        <w:rPr>
          <w:rFonts w:ascii="Times New Roman" w:hAnsi="Times New Roman" w:cs="Times New Roman"/>
          <w:color w:val="FF0000"/>
          <w:sz w:val="24"/>
          <w:szCs w:val="24"/>
        </w:rPr>
        <w:t>,</w:t>
      </w:r>
      <w:r w:rsidRPr="00B03C21">
        <w:rPr>
          <w:rFonts w:ascii="Times New Roman" w:hAnsi="Times New Roman" w:cs="Times New Roman"/>
          <w:color w:val="FF0000"/>
          <w:sz w:val="24"/>
          <w:szCs w:val="24"/>
        </w:rPr>
        <w:t xml:space="preserve"> pile caps</w:t>
      </w:r>
      <w:r w:rsidR="005F3CC8" w:rsidRPr="005F3CC8">
        <w:rPr>
          <w:rFonts w:ascii="Times New Roman" w:hAnsi="Times New Roman" w:cs="Times New Roman"/>
          <w:color w:val="FF0000"/>
          <w:sz w:val="24"/>
          <w:szCs w:val="24"/>
        </w:rPr>
        <w:t>, columns, grade beams and bracing,</w:t>
      </w:r>
      <w:r w:rsidR="00B03C21" w:rsidRPr="005F3CC8">
        <w:rPr>
          <w:rFonts w:ascii="Times New Roman" w:hAnsi="Times New Roman" w:cs="Times New Roman"/>
          <w:color w:val="FF0000"/>
          <w:sz w:val="24"/>
          <w:szCs w:val="24"/>
        </w:rPr>
        <w:t xml:space="preserve"> </w:t>
      </w:r>
      <w:r w:rsidRPr="005F3CC8">
        <w:rPr>
          <w:rFonts w:ascii="Times New Roman" w:hAnsi="Times New Roman" w:cs="Times New Roman"/>
          <w:color w:val="FF0000"/>
          <w:sz w:val="24"/>
          <w:szCs w:val="24"/>
        </w:rPr>
        <w:t>i</w:t>
      </w:r>
      <w:r w:rsidRPr="00B03C21">
        <w:rPr>
          <w:rFonts w:ascii="Times New Roman" w:hAnsi="Times New Roman" w:cs="Times New Roman"/>
          <w:color w:val="FF0000"/>
          <w:sz w:val="24"/>
          <w:szCs w:val="24"/>
        </w:rPr>
        <w:t>s located at an elevation that is at least the design flood elevation</w:t>
      </w:r>
      <w:r w:rsidR="005F3CC8">
        <w:rPr>
          <w:rFonts w:ascii="Times New Roman" w:hAnsi="Times New Roman" w:cs="Times New Roman"/>
          <w:color w:val="FF0000"/>
          <w:sz w:val="24"/>
          <w:szCs w:val="24"/>
        </w:rPr>
        <w:t>.</w:t>
      </w:r>
    </w:p>
    <w:p w:rsidR="00AD222A" w:rsidRPr="009B3433" w:rsidRDefault="00AD222A" w:rsidP="00FF4A5C">
      <w:pPr>
        <w:autoSpaceDE w:val="0"/>
        <w:autoSpaceDN w:val="0"/>
        <w:adjustRightInd w:val="0"/>
        <w:spacing w:after="0" w:line="240" w:lineRule="auto"/>
        <w:rPr>
          <w:rFonts w:ascii="Times New Roman" w:hAnsi="Times New Roman" w:cs="Times New Roman"/>
          <w:b/>
          <w:bCs/>
          <w:sz w:val="24"/>
          <w:szCs w:val="24"/>
        </w:rPr>
      </w:pPr>
      <w:r w:rsidRPr="009B3433">
        <w:rPr>
          <w:rFonts w:ascii="Times New Roman" w:hAnsi="Times New Roman" w:cs="Times New Roman"/>
          <w:b/>
          <w:bCs/>
          <w:sz w:val="24"/>
          <w:szCs w:val="24"/>
        </w:rPr>
        <w:t xml:space="preserve">R322.3.3 Foundations. </w:t>
      </w:r>
      <w:r w:rsidRPr="009B3433">
        <w:rPr>
          <w:rFonts w:ascii="Times New Roman" w:hAnsi="Times New Roman" w:cs="Times New Roman"/>
          <w:sz w:val="24"/>
          <w:szCs w:val="24"/>
        </w:rPr>
        <w:t>Buildings and structures erected in</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coastal high-hazard areas and Coastal A Zones shall be supported</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on pilings or columns and shall be adequately</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anchored to such pilings or columns. The space below the</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elevated building shall be either free of obstruction or, if</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enclosed with walls, the walls shall meet the requirements</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of Section R322.3.4. Pilings shall have adequate soil penetrations</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to resist the combined wave and wind loads (lateral</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and uplift). Water-loading values used shall be those associated</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with the design flood. Wind-loading values shall be</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those required by this code. Pile embedment shall include</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consideration of decreased resistance capacity caused by</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scour of soil strata surrounding the piling. Pile systems</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design and installation shall be certified in accordance with</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Section R322.3.6. Spread footing, mat, raft or other foundations</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that support columns shall not be permitted where</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soil investigations that are required in accordance with Section</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R401.4 indicate that soil material under the spread</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footing, mat, raft or other foundation is subject to scour or</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erosion from wave-velocity flow conditions. If permitted,</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spread footing, mat, raft or other foundations that support</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columns shall be designed in accordance with ASCE 24.</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Slabs, pools, pool decks and walkways shall be located and</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constructed to be structurally independent of buildings and</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structures and their foundations to prevent transfer of flood</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loads to the buildings and structures during conditions of</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flooding, scour or erosion from wave-velocity flow conditions,</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unless the buildings and structures and their foundations</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are designed to resist the additional flood load.</w:t>
      </w:r>
      <w:r w:rsidR="0073697A" w:rsidRPr="009B3433">
        <w:rPr>
          <w:rFonts w:ascii="Times New Roman" w:hAnsi="Times New Roman" w:cs="Times New Roman"/>
          <w:sz w:val="24"/>
          <w:szCs w:val="24"/>
        </w:rPr>
        <w:t xml:space="preserve"> </w:t>
      </w:r>
    </w:p>
    <w:p w:rsidR="00C75A3A" w:rsidRDefault="00AD222A" w:rsidP="009B0BC5">
      <w:pPr>
        <w:autoSpaceDE w:val="0"/>
        <w:autoSpaceDN w:val="0"/>
        <w:adjustRightInd w:val="0"/>
        <w:spacing w:line="240" w:lineRule="auto"/>
        <w:ind w:left="720"/>
        <w:rPr>
          <w:rFonts w:ascii="Times New Roman" w:hAnsi="Times New Roman" w:cs="Times New Roman"/>
          <w:sz w:val="24"/>
          <w:szCs w:val="24"/>
        </w:rPr>
      </w:pPr>
      <w:r w:rsidRPr="00C75A3A">
        <w:rPr>
          <w:rFonts w:ascii="Times New Roman" w:hAnsi="Times New Roman" w:cs="Times New Roman"/>
          <w:b/>
          <w:bCs/>
          <w:sz w:val="24"/>
          <w:szCs w:val="24"/>
        </w:rPr>
        <w:t xml:space="preserve">Exception: </w:t>
      </w:r>
      <w:r w:rsidRPr="00C75A3A">
        <w:rPr>
          <w:rFonts w:ascii="Times New Roman" w:hAnsi="Times New Roman" w:cs="Times New Roman"/>
          <w:sz w:val="24"/>
          <w:szCs w:val="24"/>
        </w:rPr>
        <w:t>In Coastal A Zones, stem wall foundations</w:t>
      </w:r>
      <w:r w:rsidR="0073697A" w:rsidRPr="00C75A3A">
        <w:rPr>
          <w:rFonts w:ascii="Times New Roman" w:hAnsi="Times New Roman" w:cs="Times New Roman"/>
          <w:sz w:val="24"/>
          <w:szCs w:val="24"/>
        </w:rPr>
        <w:t xml:space="preserve"> </w:t>
      </w:r>
      <w:r w:rsidRPr="00C75A3A">
        <w:rPr>
          <w:rFonts w:ascii="Times New Roman" w:hAnsi="Times New Roman" w:cs="Times New Roman"/>
          <w:sz w:val="24"/>
          <w:szCs w:val="24"/>
        </w:rPr>
        <w:t>supporting a floor system above and backfilled with</w:t>
      </w:r>
      <w:r w:rsidR="0073697A" w:rsidRPr="00C75A3A">
        <w:rPr>
          <w:rFonts w:ascii="Times New Roman" w:hAnsi="Times New Roman" w:cs="Times New Roman"/>
          <w:sz w:val="24"/>
          <w:szCs w:val="24"/>
        </w:rPr>
        <w:t xml:space="preserve"> </w:t>
      </w:r>
      <w:r w:rsidRPr="00C75A3A">
        <w:rPr>
          <w:rFonts w:ascii="Times New Roman" w:hAnsi="Times New Roman" w:cs="Times New Roman"/>
          <w:sz w:val="24"/>
          <w:szCs w:val="24"/>
        </w:rPr>
        <w:t>soil or gravel to the underside of the floor system shall</w:t>
      </w:r>
      <w:r w:rsidR="0073697A" w:rsidRPr="00C75A3A">
        <w:rPr>
          <w:rFonts w:ascii="Times New Roman" w:hAnsi="Times New Roman" w:cs="Times New Roman"/>
          <w:sz w:val="24"/>
          <w:szCs w:val="24"/>
        </w:rPr>
        <w:t xml:space="preserve"> </w:t>
      </w:r>
      <w:r w:rsidRPr="00C75A3A">
        <w:rPr>
          <w:rFonts w:ascii="Times New Roman" w:hAnsi="Times New Roman" w:cs="Times New Roman"/>
          <w:sz w:val="24"/>
          <w:szCs w:val="24"/>
        </w:rPr>
        <w:t>be permitted provided the foundations are designed to</w:t>
      </w:r>
      <w:r w:rsidR="0073697A" w:rsidRPr="00C75A3A">
        <w:rPr>
          <w:rFonts w:ascii="Times New Roman" w:hAnsi="Times New Roman" w:cs="Times New Roman"/>
          <w:sz w:val="24"/>
          <w:szCs w:val="24"/>
        </w:rPr>
        <w:t xml:space="preserve"> </w:t>
      </w:r>
      <w:r w:rsidRPr="00C75A3A">
        <w:rPr>
          <w:rFonts w:ascii="Times New Roman" w:hAnsi="Times New Roman" w:cs="Times New Roman"/>
          <w:sz w:val="24"/>
          <w:szCs w:val="24"/>
        </w:rPr>
        <w:t>account for wave action, debris impact, erosion and</w:t>
      </w:r>
      <w:r w:rsidR="0073697A" w:rsidRPr="00C75A3A">
        <w:rPr>
          <w:rFonts w:ascii="Times New Roman" w:hAnsi="Times New Roman" w:cs="Times New Roman"/>
          <w:sz w:val="24"/>
          <w:szCs w:val="24"/>
        </w:rPr>
        <w:t xml:space="preserve"> </w:t>
      </w:r>
      <w:r w:rsidRPr="00C75A3A">
        <w:rPr>
          <w:rFonts w:ascii="Times New Roman" w:hAnsi="Times New Roman" w:cs="Times New Roman"/>
          <w:sz w:val="24"/>
          <w:szCs w:val="24"/>
        </w:rPr>
        <w:t>local scour. Where soils are susceptible to erosion and</w:t>
      </w:r>
      <w:r w:rsidR="0073697A" w:rsidRPr="00C75A3A">
        <w:rPr>
          <w:rFonts w:ascii="Times New Roman" w:hAnsi="Times New Roman" w:cs="Times New Roman"/>
          <w:sz w:val="24"/>
          <w:szCs w:val="24"/>
        </w:rPr>
        <w:t xml:space="preserve"> </w:t>
      </w:r>
      <w:r w:rsidRPr="00C75A3A">
        <w:rPr>
          <w:rFonts w:ascii="Times New Roman" w:hAnsi="Times New Roman" w:cs="Times New Roman"/>
          <w:sz w:val="24"/>
          <w:szCs w:val="24"/>
        </w:rPr>
        <w:t>local scour, stem wall foundations shall have deep footings</w:t>
      </w:r>
      <w:r w:rsidR="0073697A" w:rsidRPr="00C75A3A">
        <w:rPr>
          <w:rFonts w:ascii="Times New Roman" w:hAnsi="Times New Roman" w:cs="Times New Roman"/>
          <w:sz w:val="24"/>
          <w:szCs w:val="24"/>
        </w:rPr>
        <w:t xml:space="preserve"> </w:t>
      </w:r>
      <w:r w:rsidRPr="00C75A3A">
        <w:rPr>
          <w:rFonts w:ascii="Times New Roman" w:hAnsi="Times New Roman" w:cs="Times New Roman"/>
          <w:sz w:val="24"/>
          <w:szCs w:val="24"/>
        </w:rPr>
        <w:t>to account for the loss of soil.</w:t>
      </w:r>
    </w:p>
    <w:p w:rsidR="00AD222A" w:rsidRPr="009B3433" w:rsidRDefault="00AD222A" w:rsidP="00FF4A5C">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R322.3.4 Walls below design flood elevation. </w:t>
      </w:r>
      <w:r w:rsidRPr="009B3433">
        <w:rPr>
          <w:rFonts w:ascii="Times New Roman" w:hAnsi="Times New Roman" w:cs="Times New Roman"/>
          <w:sz w:val="24"/>
          <w:szCs w:val="24"/>
        </w:rPr>
        <w:t>Walls and</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partitions are permitted below the elevated floor, provided</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that such walls and partitions are not part of the structural</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support of the building or structure and:</w:t>
      </w:r>
    </w:p>
    <w:p w:rsidR="0073697A" w:rsidRPr="009B3433" w:rsidRDefault="00AD222A" w:rsidP="00FF4A5C">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1. Electrical, mechanical and plumbing system components</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are not to be mounted on or penetrate through</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walls that are designed to break away under flood</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loads; and</w:t>
      </w:r>
      <w:r w:rsidR="0073697A" w:rsidRPr="009B3433">
        <w:rPr>
          <w:rFonts w:ascii="Times New Roman" w:hAnsi="Times New Roman" w:cs="Times New Roman"/>
          <w:sz w:val="24"/>
          <w:szCs w:val="24"/>
        </w:rPr>
        <w:t xml:space="preserve">  </w:t>
      </w:r>
    </w:p>
    <w:p w:rsidR="00AD222A" w:rsidRPr="009B3433" w:rsidRDefault="00AD222A" w:rsidP="00FF4A5C">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2. Are constructed with insect screening or open lattice;or</w:t>
      </w:r>
    </w:p>
    <w:p w:rsidR="00AD222A" w:rsidRPr="009B3433" w:rsidRDefault="00AD222A" w:rsidP="00FF4A5C">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3. Are designed to break away or collapse without</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causing collapse, displacement or other structural</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damage to the elevated portion of the building or</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supporting foundation system. Such walls, framing</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and connections shall have a resistance of not less</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than 10 (479 Pa) and not more than 20 pounds per</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square foot (958 Pa) as determined using allowable</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stress design; or</w:t>
      </w:r>
    </w:p>
    <w:p w:rsidR="00AD222A" w:rsidRPr="009B3433" w:rsidRDefault="00AD222A" w:rsidP="00FF4A5C">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4. Where wind loading values of this code exceed 20</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pounds per square foot (958 Pa), the </w:t>
      </w:r>
      <w:r w:rsidRPr="009B3433">
        <w:rPr>
          <w:rFonts w:ascii="Times New Roman" w:hAnsi="Times New Roman" w:cs="Times New Roman"/>
          <w:i/>
          <w:iCs/>
          <w:sz w:val="24"/>
          <w:szCs w:val="24"/>
        </w:rPr>
        <w:t>construction</w:t>
      </w:r>
      <w:r w:rsidR="0073697A" w:rsidRPr="009B3433">
        <w:rPr>
          <w:rFonts w:ascii="Times New Roman" w:hAnsi="Times New Roman" w:cs="Times New Roman"/>
          <w:i/>
          <w:iCs/>
          <w:sz w:val="24"/>
          <w:szCs w:val="24"/>
        </w:rPr>
        <w:t xml:space="preserve"> </w:t>
      </w:r>
      <w:r w:rsidRPr="009B3433">
        <w:rPr>
          <w:rFonts w:ascii="Times New Roman" w:hAnsi="Times New Roman" w:cs="Times New Roman"/>
          <w:i/>
          <w:iCs/>
          <w:sz w:val="24"/>
          <w:szCs w:val="24"/>
        </w:rPr>
        <w:t xml:space="preserve">documents </w:t>
      </w:r>
      <w:r w:rsidRPr="009B3433">
        <w:rPr>
          <w:rFonts w:ascii="Times New Roman" w:hAnsi="Times New Roman" w:cs="Times New Roman"/>
          <w:sz w:val="24"/>
          <w:szCs w:val="24"/>
        </w:rPr>
        <w:t>shall include documentation prepared</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and sealed by a registered </w:t>
      </w:r>
      <w:r w:rsidRPr="009B3433">
        <w:rPr>
          <w:rFonts w:ascii="Times New Roman" w:hAnsi="Times New Roman" w:cs="Times New Roman"/>
          <w:i/>
          <w:iCs/>
          <w:sz w:val="24"/>
          <w:szCs w:val="24"/>
        </w:rPr>
        <w:t xml:space="preserve">design professional </w:t>
      </w:r>
      <w:r w:rsidRPr="009B3433">
        <w:rPr>
          <w:rFonts w:ascii="Times New Roman" w:hAnsi="Times New Roman" w:cs="Times New Roman"/>
          <w:sz w:val="24"/>
          <w:szCs w:val="24"/>
        </w:rPr>
        <w:t>that:</w:t>
      </w:r>
    </w:p>
    <w:p w:rsidR="00AD222A" w:rsidRPr="009B3433" w:rsidRDefault="00AD222A" w:rsidP="00FF4A5C">
      <w:pPr>
        <w:autoSpaceDE w:val="0"/>
        <w:autoSpaceDN w:val="0"/>
        <w:adjustRightInd w:val="0"/>
        <w:spacing w:after="0" w:line="240" w:lineRule="auto"/>
        <w:ind w:left="1440"/>
        <w:rPr>
          <w:rFonts w:ascii="Times New Roman" w:hAnsi="Times New Roman" w:cs="Times New Roman"/>
          <w:sz w:val="24"/>
          <w:szCs w:val="24"/>
        </w:rPr>
      </w:pPr>
      <w:r w:rsidRPr="009B3433">
        <w:rPr>
          <w:rFonts w:ascii="Times New Roman" w:hAnsi="Times New Roman" w:cs="Times New Roman"/>
          <w:sz w:val="24"/>
          <w:szCs w:val="24"/>
        </w:rPr>
        <w:t>4.1. The walls and partitions below the design</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flood elevation have been designed to collapse</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from a water load less than that which</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would occur during the base flood.</w:t>
      </w:r>
    </w:p>
    <w:p w:rsidR="00AD222A" w:rsidRPr="009B3433" w:rsidRDefault="00AD222A" w:rsidP="00FF4A5C">
      <w:pPr>
        <w:autoSpaceDE w:val="0"/>
        <w:autoSpaceDN w:val="0"/>
        <w:adjustRightInd w:val="0"/>
        <w:spacing w:after="0" w:line="240" w:lineRule="auto"/>
        <w:ind w:left="1440"/>
        <w:rPr>
          <w:rFonts w:ascii="Times New Roman" w:hAnsi="Times New Roman" w:cs="Times New Roman"/>
          <w:sz w:val="24"/>
          <w:szCs w:val="24"/>
        </w:rPr>
      </w:pPr>
      <w:r w:rsidRPr="009B3433">
        <w:rPr>
          <w:rFonts w:ascii="Times New Roman" w:hAnsi="Times New Roman" w:cs="Times New Roman"/>
          <w:sz w:val="24"/>
          <w:szCs w:val="24"/>
        </w:rPr>
        <w:t>4.2. The elevated portion of the building and supporting</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foundation system have been</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designed to withstand the effects of wind and</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flood loads acting simultaneously on structural</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and nonstructural building components.</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Water-loading values used shall be those</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associated with the design flood. Wind-loading</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values shall be those required by this code.</w:t>
      </w:r>
    </w:p>
    <w:p w:rsidR="00AD222A" w:rsidRPr="009B3433" w:rsidRDefault="00AD222A" w:rsidP="00FF4A5C">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5. Walls intended to break away under flood loads as</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specified in Item 3 or 4 have flood openings that</w:t>
      </w:r>
      <w:r w:rsidR="0073697A" w:rsidRPr="009B3433">
        <w:rPr>
          <w:rFonts w:ascii="Times New Roman" w:hAnsi="Times New Roman" w:cs="Times New Roman"/>
          <w:sz w:val="24"/>
          <w:szCs w:val="24"/>
        </w:rPr>
        <w:t xml:space="preserve"> </w:t>
      </w:r>
      <w:r w:rsidRPr="009B3433">
        <w:rPr>
          <w:rFonts w:ascii="Times New Roman" w:hAnsi="Times New Roman" w:cs="Times New Roman"/>
          <w:sz w:val="24"/>
          <w:szCs w:val="24"/>
        </w:rPr>
        <w:t>meet the criteria in Section R322.2.2, Item 2.</w:t>
      </w:r>
    </w:p>
    <w:p w:rsidR="00AD222A" w:rsidRPr="00B03C21" w:rsidRDefault="00AD222A" w:rsidP="009B0BC5">
      <w:pPr>
        <w:autoSpaceDE w:val="0"/>
        <w:autoSpaceDN w:val="0"/>
        <w:adjustRightInd w:val="0"/>
        <w:spacing w:line="240" w:lineRule="auto"/>
        <w:ind w:left="720"/>
        <w:rPr>
          <w:rFonts w:ascii="Times New Roman" w:hAnsi="Times New Roman" w:cs="Times New Roman"/>
          <w:color w:val="0000FF"/>
          <w:sz w:val="24"/>
          <w:szCs w:val="24"/>
        </w:rPr>
      </w:pPr>
      <w:r w:rsidRPr="00B03C21">
        <w:rPr>
          <w:rFonts w:ascii="Times New Roman" w:hAnsi="Times New Roman" w:cs="Times New Roman"/>
          <w:strike/>
          <w:sz w:val="24"/>
          <w:szCs w:val="24"/>
        </w:rPr>
        <w:t>6. In Coastal A Zones, walls shall be provided with</w:t>
      </w:r>
      <w:r w:rsidR="0073697A" w:rsidRPr="00B03C21">
        <w:rPr>
          <w:rFonts w:ascii="Times New Roman" w:hAnsi="Times New Roman" w:cs="Times New Roman"/>
          <w:strike/>
          <w:sz w:val="24"/>
          <w:szCs w:val="24"/>
        </w:rPr>
        <w:t xml:space="preserve"> </w:t>
      </w:r>
      <w:r w:rsidRPr="00B03C21">
        <w:rPr>
          <w:rFonts w:ascii="Times New Roman" w:hAnsi="Times New Roman" w:cs="Times New Roman"/>
          <w:strike/>
          <w:sz w:val="24"/>
          <w:szCs w:val="24"/>
        </w:rPr>
        <w:t>flood openings that meet the criteria of Section</w:t>
      </w:r>
      <w:r w:rsidR="0073697A" w:rsidRPr="00B03C21">
        <w:rPr>
          <w:rFonts w:ascii="Times New Roman" w:hAnsi="Times New Roman" w:cs="Times New Roman"/>
          <w:strike/>
          <w:sz w:val="24"/>
          <w:szCs w:val="24"/>
        </w:rPr>
        <w:t xml:space="preserve"> </w:t>
      </w:r>
      <w:r w:rsidRPr="00B03C21">
        <w:rPr>
          <w:rFonts w:ascii="Times New Roman" w:hAnsi="Times New Roman" w:cs="Times New Roman"/>
          <w:strike/>
          <w:sz w:val="24"/>
          <w:szCs w:val="24"/>
        </w:rPr>
        <w:t>R322.2.2.</w:t>
      </w:r>
      <w:r w:rsidR="00B03C21">
        <w:rPr>
          <w:rFonts w:ascii="Times New Roman" w:hAnsi="Times New Roman" w:cs="Times New Roman"/>
          <w:color w:val="0000FF"/>
          <w:sz w:val="24"/>
          <w:szCs w:val="24"/>
        </w:rPr>
        <w:t xml:space="preserve"> </w:t>
      </w:r>
    </w:p>
    <w:p w:rsidR="007F27E7" w:rsidRDefault="00AD222A" w:rsidP="009B0BC5">
      <w:pPr>
        <w:autoSpaceDE w:val="0"/>
        <w:autoSpaceDN w:val="0"/>
        <w:adjustRightInd w:val="0"/>
        <w:spacing w:line="240" w:lineRule="auto"/>
        <w:rPr>
          <w:rFonts w:ascii="Times New Roman" w:hAnsi="Times New Roman" w:cs="Times New Roman"/>
          <w:color w:val="FF0000"/>
          <w:sz w:val="24"/>
          <w:szCs w:val="24"/>
        </w:rPr>
      </w:pPr>
      <w:r w:rsidRPr="00E20881">
        <w:rPr>
          <w:rFonts w:ascii="Times New Roman" w:hAnsi="Times New Roman" w:cs="Times New Roman"/>
          <w:b/>
          <w:bCs/>
          <w:strike/>
          <w:sz w:val="24"/>
          <w:szCs w:val="24"/>
        </w:rPr>
        <w:t xml:space="preserve">R322.3.6 Construction documents. </w:t>
      </w:r>
      <w:r w:rsidRPr="00E20881">
        <w:rPr>
          <w:rFonts w:ascii="Times New Roman" w:hAnsi="Times New Roman" w:cs="Times New Roman"/>
          <w:strike/>
          <w:sz w:val="24"/>
          <w:szCs w:val="24"/>
        </w:rPr>
        <w:t xml:space="preserve">The </w:t>
      </w:r>
      <w:r w:rsidRPr="00E20881">
        <w:rPr>
          <w:rFonts w:ascii="Times New Roman" w:hAnsi="Times New Roman" w:cs="Times New Roman"/>
          <w:i/>
          <w:iCs/>
          <w:strike/>
          <w:sz w:val="24"/>
          <w:szCs w:val="24"/>
        </w:rPr>
        <w:t>construction</w:t>
      </w:r>
      <w:r w:rsidR="0073697A" w:rsidRPr="00E20881">
        <w:rPr>
          <w:rFonts w:ascii="Times New Roman" w:hAnsi="Times New Roman" w:cs="Times New Roman"/>
          <w:i/>
          <w:iCs/>
          <w:strike/>
          <w:sz w:val="24"/>
          <w:szCs w:val="24"/>
        </w:rPr>
        <w:t xml:space="preserve"> </w:t>
      </w:r>
      <w:r w:rsidRPr="00E20881">
        <w:rPr>
          <w:rFonts w:ascii="Times New Roman" w:hAnsi="Times New Roman" w:cs="Times New Roman"/>
          <w:i/>
          <w:iCs/>
          <w:strike/>
          <w:sz w:val="24"/>
          <w:szCs w:val="24"/>
        </w:rPr>
        <w:t xml:space="preserve">documents </w:t>
      </w:r>
      <w:r w:rsidRPr="00E20881">
        <w:rPr>
          <w:rFonts w:ascii="Times New Roman" w:hAnsi="Times New Roman" w:cs="Times New Roman"/>
          <w:strike/>
          <w:sz w:val="24"/>
          <w:szCs w:val="24"/>
        </w:rPr>
        <w:t>shall include documentation that is prepared</w:t>
      </w:r>
      <w:r w:rsidR="0073697A" w:rsidRPr="00E20881">
        <w:rPr>
          <w:rFonts w:ascii="Times New Roman" w:hAnsi="Times New Roman" w:cs="Times New Roman"/>
          <w:strike/>
          <w:sz w:val="24"/>
          <w:szCs w:val="24"/>
        </w:rPr>
        <w:t xml:space="preserve"> </w:t>
      </w:r>
      <w:r w:rsidRPr="00E20881">
        <w:rPr>
          <w:rFonts w:ascii="Times New Roman" w:hAnsi="Times New Roman" w:cs="Times New Roman"/>
          <w:strike/>
          <w:sz w:val="24"/>
          <w:szCs w:val="24"/>
        </w:rPr>
        <w:t xml:space="preserve">and sealed by a registered </w:t>
      </w:r>
      <w:r w:rsidRPr="00E20881">
        <w:rPr>
          <w:rFonts w:ascii="Times New Roman" w:hAnsi="Times New Roman" w:cs="Times New Roman"/>
          <w:i/>
          <w:iCs/>
          <w:strike/>
          <w:sz w:val="24"/>
          <w:szCs w:val="24"/>
        </w:rPr>
        <w:t xml:space="preserve">design professional </w:t>
      </w:r>
      <w:r w:rsidRPr="00E20881">
        <w:rPr>
          <w:rFonts w:ascii="Times New Roman" w:hAnsi="Times New Roman" w:cs="Times New Roman"/>
          <w:strike/>
          <w:sz w:val="24"/>
          <w:szCs w:val="24"/>
        </w:rPr>
        <w:t>that the</w:t>
      </w:r>
      <w:r w:rsidR="0073697A" w:rsidRPr="00E20881">
        <w:rPr>
          <w:rFonts w:ascii="Times New Roman" w:hAnsi="Times New Roman" w:cs="Times New Roman"/>
          <w:strike/>
          <w:sz w:val="24"/>
          <w:szCs w:val="24"/>
        </w:rPr>
        <w:t xml:space="preserve"> </w:t>
      </w:r>
      <w:r w:rsidRPr="00E20881">
        <w:rPr>
          <w:rFonts w:ascii="Times New Roman" w:hAnsi="Times New Roman" w:cs="Times New Roman"/>
          <w:strike/>
          <w:sz w:val="24"/>
          <w:szCs w:val="24"/>
        </w:rPr>
        <w:t>design and methods of construction to be used meet the</w:t>
      </w:r>
      <w:r w:rsidR="0073697A" w:rsidRPr="00E20881">
        <w:rPr>
          <w:rFonts w:ascii="Times New Roman" w:hAnsi="Times New Roman" w:cs="Times New Roman"/>
          <w:strike/>
          <w:sz w:val="24"/>
          <w:szCs w:val="24"/>
        </w:rPr>
        <w:t xml:space="preserve"> </w:t>
      </w:r>
      <w:r w:rsidRPr="00E20881">
        <w:rPr>
          <w:rFonts w:ascii="Times New Roman" w:hAnsi="Times New Roman" w:cs="Times New Roman"/>
          <w:strike/>
          <w:sz w:val="24"/>
          <w:szCs w:val="24"/>
        </w:rPr>
        <w:t>applicable criteria of this section.</w:t>
      </w:r>
      <w:r w:rsidRPr="009B3433">
        <w:rPr>
          <w:rFonts w:ascii="Times New Roman" w:hAnsi="Times New Roman" w:cs="Times New Roman"/>
          <w:sz w:val="24"/>
          <w:szCs w:val="24"/>
        </w:rPr>
        <w:t xml:space="preserve">   </w:t>
      </w:r>
      <w:r w:rsidRPr="009B3433">
        <w:rPr>
          <w:rFonts w:ascii="Times New Roman" w:hAnsi="Times New Roman" w:cs="Times New Roman"/>
          <w:color w:val="FF0000"/>
          <w:sz w:val="24"/>
          <w:szCs w:val="24"/>
        </w:rPr>
        <w:t>Reserved</w:t>
      </w:r>
      <w:r w:rsidR="00154C8F">
        <w:rPr>
          <w:rFonts w:ascii="Times New Roman" w:hAnsi="Times New Roman" w:cs="Times New Roman"/>
          <w:color w:val="FF0000"/>
          <w:sz w:val="24"/>
          <w:szCs w:val="24"/>
        </w:rPr>
        <w:t>.</w:t>
      </w:r>
      <w:r w:rsidR="00E75854">
        <w:rPr>
          <w:rFonts w:ascii="Times New Roman" w:hAnsi="Times New Roman" w:cs="Times New Roman"/>
          <w:color w:val="FF0000"/>
          <w:sz w:val="24"/>
          <w:szCs w:val="24"/>
        </w:rPr>
        <w:t xml:space="preserve">  </w:t>
      </w:r>
    </w:p>
    <w:p w:rsidR="007F27E7" w:rsidRDefault="00AD222A" w:rsidP="009B0BC5">
      <w:pPr>
        <w:autoSpaceDE w:val="0"/>
        <w:autoSpaceDN w:val="0"/>
        <w:adjustRightInd w:val="0"/>
        <w:spacing w:line="240" w:lineRule="auto"/>
        <w:rPr>
          <w:rFonts w:ascii="Times New Roman" w:hAnsi="Times New Roman" w:cs="Times New Roman"/>
          <w:color w:val="FF0000"/>
          <w:sz w:val="24"/>
          <w:szCs w:val="24"/>
        </w:rPr>
      </w:pPr>
      <w:r w:rsidRPr="003B5253">
        <w:rPr>
          <w:rFonts w:ascii="Times New Roman" w:hAnsi="Times New Roman" w:cs="Times New Roman"/>
          <w:b/>
          <w:bCs/>
          <w:color w:val="FF0000"/>
          <w:sz w:val="24"/>
          <w:szCs w:val="24"/>
        </w:rPr>
        <w:t xml:space="preserve">R322.4 </w:t>
      </w:r>
      <w:r w:rsidRPr="003B5253">
        <w:rPr>
          <w:rFonts w:ascii="Times New Roman" w:hAnsi="Times New Roman" w:cs="Times New Roman"/>
          <w:b/>
          <w:bCs/>
          <w:i/>
          <w:color w:val="FF0000"/>
          <w:sz w:val="24"/>
          <w:szCs w:val="24"/>
        </w:rPr>
        <w:t>Coastal Dunes</w:t>
      </w:r>
      <w:r w:rsidR="00E20881" w:rsidRPr="00E20881">
        <w:rPr>
          <w:rFonts w:ascii="Times New Roman" w:hAnsi="Times New Roman" w:cs="Times New Roman"/>
          <w:b/>
          <w:bCs/>
          <w:i/>
          <w:sz w:val="24"/>
          <w:szCs w:val="24"/>
        </w:rPr>
        <w:t xml:space="preserve"> </w:t>
      </w:r>
      <w:r w:rsidRPr="00E20881">
        <w:rPr>
          <w:rFonts w:ascii="Times New Roman" w:hAnsi="Times New Roman" w:cs="Times New Roman"/>
          <w:color w:val="FF0000"/>
          <w:sz w:val="24"/>
          <w:szCs w:val="24"/>
        </w:rPr>
        <w:t xml:space="preserve">Buildings or structures constructed in whole or in part in </w:t>
      </w:r>
      <w:r w:rsidRPr="00E20881">
        <w:rPr>
          <w:rFonts w:ascii="Times New Roman" w:hAnsi="Times New Roman" w:cs="Times New Roman"/>
          <w:i/>
          <w:color w:val="FF0000"/>
          <w:sz w:val="24"/>
          <w:szCs w:val="24"/>
        </w:rPr>
        <w:t>coastal dunes</w:t>
      </w:r>
      <w:r w:rsidRPr="00E20881">
        <w:rPr>
          <w:rFonts w:ascii="Times New Roman" w:hAnsi="Times New Roman" w:cs="Times New Roman"/>
          <w:color w:val="FF0000"/>
          <w:sz w:val="24"/>
          <w:szCs w:val="24"/>
        </w:rPr>
        <w:t xml:space="preserve"> shall be designed and constructed in accordance with sections R322.4.1 through R322.4.6. </w:t>
      </w:r>
    </w:p>
    <w:p w:rsidR="00AD222A" w:rsidRPr="00E75854" w:rsidRDefault="00AD222A" w:rsidP="00FF4A5C">
      <w:pPr>
        <w:autoSpaceDE w:val="0"/>
        <w:autoSpaceDN w:val="0"/>
        <w:adjustRightInd w:val="0"/>
        <w:spacing w:after="0" w:line="240" w:lineRule="auto"/>
        <w:rPr>
          <w:rFonts w:ascii="Times New Roman" w:hAnsi="Times New Roman" w:cs="Times New Roman"/>
          <w:color w:val="FF0000"/>
          <w:sz w:val="24"/>
          <w:szCs w:val="24"/>
        </w:rPr>
      </w:pPr>
      <w:r w:rsidRPr="00E75854">
        <w:rPr>
          <w:rFonts w:ascii="Times New Roman" w:hAnsi="Times New Roman" w:cs="Times New Roman"/>
          <w:b/>
          <w:bCs/>
          <w:color w:val="FF0000"/>
          <w:sz w:val="24"/>
          <w:szCs w:val="24"/>
        </w:rPr>
        <w:t>R322.4.1 Construction Documents</w:t>
      </w:r>
      <w:r w:rsidRPr="00E75854">
        <w:rPr>
          <w:rFonts w:ascii="Times New Roman" w:hAnsi="Times New Roman" w:cs="Times New Roman"/>
          <w:color w:val="FF0000"/>
          <w:sz w:val="24"/>
          <w:szCs w:val="24"/>
        </w:rPr>
        <w:t xml:space="preserve">. For buildings and structures, including new or replacement manufactured homes, lateral additions, foundations that are replaced in total or repaired so as to constitute substantial repair of a foundation, or substantial repair or improvement of a building or structure that has incurred substantial damage as a result of flooding and/or storms, proposed on a parcel of land that is located wholly or partially within a coastal wetland resource area shown on the map entitled “Map of Coastal Wetland Resources For Building Officials”, </w:t>
      </w:r>
      <w:r w:rsidR="00704F8D" w:rsidRPr="00E75854">
        <w:rPr>
          <w:rFonts w:ascii="Times New Roman" w:hAnsi="Times New Roman" w:cs="Times New Roman"/>
          <w:color w:val="FF0000"/>
          <w:sz w:val="24"/>
          <w:szCs w:val="24"/>
        </w:rPr>
        <w:t xml:space="preserve">the </w:t>
      </w:r>
      <w:r w:rsidRPr="00E75854">
        <w:rPr>
          <w:rFonts w:ascii="Times New Roman" w:hAnsi="Times New Roman" w:cs="Times New Roman"/>
          <w:i/>
          <w:iCs/>
          <w:color w:val="FF0000"/>
          <w:sz w:val="24"/>
          <w:szCs w:val="24"/>
        </w:rPr>
        <w:t xml:space="preserve">building official </w:t>
      </w:r>
      <w:r w:rsidRPr="00E75854">
        <w:rPr>
          <w:rFonts w:ascii="Times New Roman" w:hAnsi="Times New Roman" w:cs="Times New Roman"/>
          <w:color w:val="FF0000"/>
          <w:sz w:val="24"/>
          <w:szCs w:val="24"/>
        </w:rPr>
        <w:t xml:space="preserve">shall require submission of one of the </w:t>
      </w:r>
      <w:r w:rsidRPr="00E75854">
        <w:rPr>
          <w:rFonts w:ascii="Times New Roman" w:hAnsi="Times New Roman" w:cs="Times New Roman"/>
          <w:i/>
          <w:iCs/>
          <w:color w:val="FF0000"/>
          <w:sz w:val="24"/>
          <w:szCs w:val="24"/>
        </w:rPr>
        <w:t xml:space="preserve">construction documents </w:t>
      </w:r>
      <w:r w:rsidRPr="00E75854">
        <w:rPr>
          <w:rFonts w:ascii="Times New Roman" w:hAnsi="Times New Roman" w:cs="Times New Roman"/>
          <w:color w:val="FF0000"/>
          <w:sz w:val="24"/>
          <w:szCs w:val="24"/>
        </w:rPr>
        <w:t xml:space="preserve">specified in (a) through (d) </w:t>
      </w:r>
      <w:r w:rsidR="00C808C6" w:rsidRPr="00E75854">
        <w:rPr>
          <w:rFonts w:ascii="Times New Roman" w:hAnsi="Times New Roman" w:cs="Times New Roman"/>
          <w:color w:val="FF0000"/>
          <w:sz w:val="24"/>
          <w:szCs w:val="24"/>
        </w:rPr>
        <w:t xml:space="preserve">below </w:t>
      </w:r>
      <w:r w:rsidRPr="00E75854">
        <w:rPr>
          <w:rFonts w:ascii="Times New Roman" w:hAnsi="Times New Roman" w:cs="Times New Roman"/>
          <w:color w:val="FF0000"/>
          <w:sz w:val="24"/>
          <w:szCs w:val="24"/>
        </w:rPr>
        <w:t>along with a notarized statement by the applicant that the Order, Determination or Notice is in effect and is not the subject of any administrative appeals before the Department of En</w:t>
      </w:r>
      <w:r w:rsidR="00C808C6" w:rsidRPr="00E75854">
        <w:rPr>
          <w:rFonts w:ascii="Times New Roman" w:hAnsi="Times New Roman" w:cs="Times New Roman"/>
          <w:color w:val="FF0000"/>
          <w:sz w:val="24"/>
          <w:szCs w:val="24"/>
        </w:rPr>
        <w:t>v</w:t>
      </w:r>
      <w:r w:rsidRPr="00E75854">
        <w:rPr>
          <w:rFonts w:ascii="Times New Roman" w:hAnsi="Times New Roman" w:cs="Times New Roman"/>
          <w:color w:val="FF0000"/>
          <w:sz w:val="24"/>
          <w:szCs w:val="24"/>
        </w:rPr>
        <w:t xml:space="preserve">ironmental Protection or the Division of Administrative Law Appeals. No building </w:t>
      </w:r>
      <w:r w:rsidRPr="00E75854">
        <w:rPr>
          <w:rFonts w:ascii="Times New Roman" w:hAnsi="Times New Roman" w:cs="Times New Roman"/>
          <w:i/>
          <w:iCs/>
          <w:color w:val="FF0000"/>
          <w:sz w:val="24"/>
          <w:szCs w:val="24"/>
        </w:rPr>
        <w:t xml:space="preserve">permit </w:t>
      </w:r>
      <w:r w:rsidRPr="00E75854">
        <w:rPr>
          <w:rFonts w:ascii="Times New Roman" w:hAnsi="Times New Roman" w:cs="Times New Roman"/>
          <w:color w:val="FF0000"/>
          <w:sz w:val="24"/>
          <w:szCs w:val="24"/>
        </w:rPr>
        <w:t>shall be issued unless and until a construction document that conforms to the requirements of this section is submitted.</w:t>
      </w:r>
    </w:p>
    <w:p w:rsidR="00AD222A" w:rsidRPr="00E75854" w:rsidRDefault="00AD222A" w:rsidP="00FF4A5C">
      <w:pPr>
        <w:autoSpaceDE w:val="0"/>
        <w:autoSpaceDN w:val="0"/>
        <w:adjustRightInd w:val="0"/>
        <w:spacing w:after="0" w:line="240" w:lineRule="auto"/>
        <w:ind w:left="720"/>
        <w:rPr>
          <w:rFonts w:ascii="Times New Roman" w:hAnsi="Times New Roman" w:cs="Times New Roman"/>
          <w:color w:val="FF0000"/>
          <w:sz w:val="24"/>
          <w:szCs w:val="24"/>
        </w:rPr>
      </w:pPr>
      <w:r w:rsidRPr="00E75854">
        <w:rPr>
          <w:rFonts w:ascii="Times New Roman" w:hAnsi="Times New Roman" w:cs="Times New Roman"/>
          <w:color w:val="FF0000"/>
          <w:sz w:val="24"/>
          <w:szCs w:val="24"/>
        </w:rPr>
        <w:t xml:space="preserve"> (a) An Order of Conditions establishing the boundaries of all coastal wetland resource areas in a plan referenced in and accompanying the Order. The Order shall determine whether the coastal wetland resource areas are significant to any of the interests identified in the Wetlands Protection Act, M.G.L. c. 131, § 40 including the interests of flood control and storm damage prevention. If the Order indicates that the proposed construction work is located within a </w:t>
      </w:r>
      <w:r w:rsidRPr="00E75854">
        <w:rPr>
          <w:rFonts w:ascii="Times New Roman" w:hAnsi="Times New Roman" w:cs="Times New Roman"/>
          <w:i/>
          <w:color w:val="FF0000"/>
          <w:sz w:val="24"/>
          <w:szCs w:val="24"/>
        </w:rPr>
        <w:t>coastal dune</w:t>
      </w:r>
      <w:r w:rsidRPr="00E75854">
        <w:rPr>
          <w:rFonts w:ascii="Times New Roman" w:hAnsi="Times New Roman" w:cs="Times New Roman"/>
          <w:color w:val="FF0000"/>
          <w:sz w:val="24"/>
          <w:szCs w:val="24"/>
        </w:rPr>
        <w:t xml:space="preserve"> that is significant to the interests of flood control and/or storm damage prevention, the Order of Conditions must allow the proposed construction.</w:t>
      </w:r>
    </w:p>
    <w:p w:rsidR="00AD222A" w:rsidRPr="00E75854" w:rsidRDefault="00AD222A" w:rsidP="00FF4A5C">
      <w:pPr>
        <w:autoSpaceDE w:val="0"/>
        <w:autoSpaceDN w:val="0"/>
        <w:adjustRightInd w:val="0"/>
        <w:spacing w:after="0" w:line="240" w:lineRule="auto"/>
        <w:ind w:left="720"/>
        <w:rPr>
          <w:rFonts w:ascii="Times New Roman" w:hAnsi="Times New Roman" w:cs="Times New Roman"/>
          <w:color w:val="FF0000"/>
          <w:sz w:val="24"/>
          <w:szCs w:val="24"/>
        </w:rPr>
      </w:pPr>
      <w:r w:rsidRPr="00E75854">
        <w:rPr>
          <w:rFonts w:ascii="Times New Roman" w:hAnsi="Times New Roman" w:cs="Times New Roman"/>
          <w:color w:val="FF0000"/>
          <w:sz w:val="24"/>
          <w:szCs w:val="24"/>
        </w:rPr>
        <w:t>(b) An Order of Resource Area Delineation stating that the proposed construction work is outside the boundaries of all coastal wetland resource areas as shown on a plan referenced in and accompanying the Order.</w:t>
      </w:r>
    </w:p>
    <w:p w:rsidR="00AD222A" w:rsidRPr="00E75854" w:rsidRDefault="00AD222A" w:rsidP="00FF4A5C">
      <w:pPr>
        <w:autoSpaceDE w:val="0"/>
        <w:autoSpaceDN w:val="0"/>
        <w:adjustRightInd w:val="0"/>
        <w:spacing w:after="0" w:line="240" w:lineRule="auto"/>
        <w:ind w:left="720"/>
        <w:rPr>
          <w:rFonts w:ascii="Times New Roman" w:hAnsi="Times New Roman" w:cs="Times New Roman"/>
          <w:color w:val="FF0000"/>
          <w:sz w:val="24"/>
          <w:szCs w:val="24"/>
        </w:rPr>
      </w:pPr>
      <w:r w:rsidRPr="00E75854">
        <w:rPr>
          <w:rFonts w:ascii="Times New Roman" w:hAnsi="Times New Roman" w:cs="Times New Roman"/>
          <w:color w:val="FF0000"/>
          <w:sz w:val="24"/>
          <w:szCs w:val="24"/>
        </w:rPr>
        <w:t>(c) A Determination of Applicability stating that the proposed construction work is outside the boundaries of all coastal wetland resource areas as shown on a plan referenced in and accompanying the Determination or will not fill, dredge or alter a coastal wetland resource area.</w:t>
      </w:r>
    </w:p>
    <w:p w:rsidR="00AD222A" w:rsidRPr="00E75854" w:rsidRDefault="00AD222A" w:rsidP="009B0BC5">
      <w:pPr>
        <w:autoSpaceDE w:val="0"/>
        <w:autoSpaceDN w:val="0"/>
        <w:adjustRightInd w:val="0"/>
        <w:spacing w:line="240" w:lineRule="auto"/>
        <w:ind w:left="720"/>
        <w:rPr>
          <w:rFonts w:ascii="Times New Roman" w:hAnsi="Times New Roman" w:cs="Times New Roman"/>
          <w:color w:val="FF0000"/>
          <w:sz w:val="24"/>
          <w:szCs w:val="24"/>
        </w:rPr>
      </w:pPr>
      <w:r w:rsidRPr="00E75854">
        <w:rPr>
          <w:rFonts w:ascii="Times New Roman" w:hAnsi="Times New Roman" w:cs="Times New Roman"/>
          <w:color w:val="FF0000"/>
          <w:sz w:val="24"/>
          <w:szCs w:val="24"/>
        </w:rPr>
        <w:t xml:space="preserve">(d) A Notice of Non-significance evidencing that the proposed construction work is within a coastal wetland resource area as shown on a plan referenced in and accompanying the Notice and stating that the coastal wetland resource area is not significant to any of the interests identified in M.G.L. c. 131, § 40: </w:t>
      </w:r>
      <w:r w:rsidRPr="00E75854">
        <w:rPr>
          <w:rFonts w:ascii="Times New Roman" w:hAnsi="Times New Roman" w:cs="Times New Roman"/>
          <w:i/>
          <w:iCs/>
          <w:color w:val="FF0000"/>
          <w:sz w:val="24"/>
          <w:szCs w:val="24"/>
        </w:rPr>
        <w:t xml:space="preserve">Removal, Fill, Dredging or Altering of Land Bordering Waters </w:t>
      </w:r>
      <w:r w:rsidRPr="00E75854">
        <w:rPr>
          <w:rFonts w:ascii="Times New Roman" w:hAnsi="Times New Roman" w:cs="Times New Roman"/>
          <w:color w:val="FF0000"/>
          <w:sz w:val="24"/>
          <w:szCs w:val="24"/>
        </w:rPr>
        <w:t>(the Wetlands Protection Act).</w:t>
      </w:r>
    </w:p>
    <w:p w:rsidR="00AD222A" w:rsidRPr="00E75854" w:rsidRDefault="00AD222A" w:rsidP="009B0BC5">
      <w:pPr>
        <w:autoSpaceDE w:val="0"/>
        <w:autoSpaceDN w:val="0"/>
        <w:adjustRightInd w:val="0"/>
        <w:spacing w:line="240" w:lineRule="auto"/>
        <w:rPr>
          <w:rFonts w:ascii="Times New Roman" w:hAnsi="Times New Roman" w:cs="Times New Roman"/>
          <w:color w:val="FF0000"/>
          <w:sz w:val="24"/>
          <w:szCs w:val="24"/>
        </w:rPr>
      </w:pPr>
      <w:r w:rsidRPr="00E75854">
        <w:rPr>
          <w:rFonts w:ascii="Times New Roman" w:hAnsi="Times New Roman" w:cs="Times New Roman"/>
          <w:b/>
          <w:bCs/>
          <w:color w:val="FF0000"/>
          <w:sz w:val="24"/>
          <w:szCs w:val="24"/>
        </w:rPr>
        <w:t>R322.4.2 Structural Elevation</w:t>
      </w:r>
      <w:r w:rsidRPr="00E75854">
        <w:rPr>
          <w:rFonts w:ascii="Times New Roman" w:hAnsi="Times New Roman" w:cs="Times New Roman"/>
          <w:color w:val="FF0000"/>
          <w:sz w:val="24"/>
          <w:szCs w:val="24"/>
        </w:rPr>
        <w:t>. The elevation of the bottom of the lowest horizontal structural member, as required by the lowest floor elevation inspection in Subsection R109.1.3, shall be submitted.</w:t>
      </w:r>
    </w:p>
    <w:p w:rsidR="00AD222A" w:rsidRPr="00E75854" w:rsidRDefault="00AD222A" w:rsidP="009B0BC5">
      <w:pPr>
        <w:autoSpaceDE w:val="0"/>
        <w:autoSpaceDN w:val="0"/>
        <w:adjustRightInd w:val="0"/>
        <w:spacing w:line="240" w:lineRule="auto"/>
        <w:rPr>
          <w:rFonts w:ascii="Times New Roman" w:hAnsi="Times New Roman" w:cs="Times New Roman"/>
          <w:color w:val="FF0000"/>
          <w:sz w:val="24"/>
          <w:szCs w:val="24"/>
        </w:rPr>
      </w:pPr>
      <w:r w:rsidRPr="00E75854">
        <w:rPr>
          <w:rFonts w:ascii="Times New Roman" w:hAnsi="Times New Roman" w:cs="Times New Roman"/>
          <w:b/>
          <w:bCs/>
          <w:color w:val="FF0000"/>
          <w:sz w:val="24"/>
          <w:szCs w:val="24"/>
        </w:rPr>
        <w:t>R322.4.3 Additional Documentation</w:t>
      </w:r>
      <w:r w:rsidRPr="00E75854">
        <w:rPr>
          <w:rFonts w:ascii="Times New Roman" w:hAnsi="Times New Roman" w:cs="Times New Roman"/>
          <w:color w:val="FF0000"/>
          <w:sz w:val="24"/>
          <w:szCs w:val="24"/>
        </w:rPr>
        <w:t>. Documentation for buildings located in more than one zone shall meet the requirements of all zones.</w:t>
      </w:r>
    </w:p>
    <w:p w:rsidR="00AD222A" w:rsidRPr="00E75854" w:rsidRDefault="00AD222A" w:rsidP="009B0BC5">
      <w:pPr>
        <w:autoSpaceDE w:val="0"/>
        <w:autoSpaceDN w:val="0"/>
        <w:adjustRightInd w:val="0"/>
        <w:spacing w:line="240" w:lineRule="auto"/>
        <w:rPr>
          <w:rFonts w:ascii="Times New Roman" w:hAnsi="Times New Roman" w:cs="Times New Roman"/>
          <w:color w:val="FF0000"/>
          <w:sz w:val="24"/>
          <w:szCs w:val="24"/>
        </w:rPr>
      </w:pPr>
      <w:r w:rsidRPr="00E75854">
        <w:rPr>
          <w:rFonts w:ascii="Times New Roman" w:hAnsi="Times New Roman" w:cs="Times New Roman"/>
          <w:b/>
          <w:bCs/>
          <w:color w:val="FF0000"/>
          <w:sz w:val="24"/>
          <w:szCs w:val="24"/>
        </w:rPr>
        <w:t>R322.4.4 Elevation Requirements</w:t>
      </w:r>
      <w:r w:rsidRPr="00E75854">
        <w:rPr>
          <w:rFonts w:ascii="Times New Roman" w:hAnsi="Times New Roman" w:cs="Times New Roman"/>
          <w:color w:val="FF0000"/>
          <w:sz w:val="24"/>
          <w:szCs w:val="24"/>
        </w:rPr>
        <w:t xml:space="preserve">. For new buildings and structures, new foundations, replacement or substantial repair of a foundation, or repair of a substantially damaged structure where damage is the result of a storm or flooding the entire structure shall be elevated so that the bottom of the lowest horizontal structural member of the lowest floor is located at the elevation required by the Order of Conditions of the local Conservation Commission in accordance with the Wetlands Protection Act, M.G.L. c. 131, §40: </w:t>
      </w:r>
      <w:r w:rsidRPr="00E75854">
        <w:rPr>
          <w:rFonts w:ascii="Times New Roman" w:hAnsi="Times New Roman" w:cs="Times New Roman"/>
          <w:i/>
          <w:iCs/>
          <w:color w:val="FF0000"/>
          <w:sz w:val="24"/>
          <w:szCs w:val="24"/>
        </w:rPr>
        <w:t xml:space="preserve">Removal, Fill, Dredging or Altering Land Bordering Waters </w:t>
      </w:r>
      <w:r w:rsidRPr="00E75854">
        <w:rPr>
          <w:rFonts w:ascii="Times New Roman" w:hAnsi="Times New Roman" w:cs="Times New Roman"/>
          <w:color w:val="FF0000"/>
          <w:sz w:val="24"/>
          <w:szCs w:val="24"/>
        </w:rPr>
        <w:t xml:space="preserve">(the Wetland Protection Act) and Wetlands Protection Regulations, 310 CMR 10.21 through 10.35: </w:t>
      </w:r>
      <w:r w:rsidRPr="00E75854">
        <w:rPr>
          <w:rFonts w:ascii="Times New Roman" w:hAnsi="Times New Roman" w:cs="Times New Roman"/>
          <w:i/>
          <w:iCs/>
          <w:color w:val="FF0000"/>
          <w:sz w:val="24"/>
          <w:szCs w:val="24"/>
        </w:rPr>
        <w:t>Additional Regulations for Coastal Wetlands</w:t>
      </w:r>
      <w:r w:rsidRPr="00E75854">
        <w:rPr>
          <w:rFonts w:ascii="Times New Roman" w:hAnsi="Times New Roman" w:cs="Times New Roman"/>
          <w:color w:val="FF0000"/>
          <w:sz w:val="24"/>
          <w:szCs w:val="24"/>
        </w:rPr>
        <w:t>. For lateral additions that are not a substantial improvement, only the addition shall be elevated so that the bottom of the lowest horizontal structural member of the lowest floor is located at the elevation required by the Order of Conditions of the local Conservation Commission in accordance with M.G.L. c. 131, § 40 and Wetlands Protection Regulations, 310 CMR 10.21 through 10.35.</w:t>
      </w:r>
    </w:p>
    <w:p w:rsidR="00AD222A" w:rsidRPr="00E75854" w:rsidRDefault="00AD222A" w:rsidP="00FF4A5C">
      <w:pPr>
        <w:autoSpaceDE w:val="0"/>
        <w:autoSpaceDN w:val="0"/>
        <w:adjustRightInd w:val="0"/>
        <w:spacing w:after="0" w:line="240" w:lineRule="auto"/>
        <w:rPr>
          <w:rFonts w:ascii="Times New Roman" w:hAnsi="Times New Roman" w:cs="Times New Roman"/>
          <w:color w:val="FF0000"/>
          <w:sz w:val="24"/>
          <w:szCs w:val="24"/>
        </w:rPr>
      </w:pPr>
      <w:r w:rsidRPr="00E75854">
        <w:rPr>
          <w:rFonts w:ascii="Times New Roman" w:hAnsi="Times New Roman" w:cs="Times New Roman"/>
          <w:b/>
          <w:bCs/>
          <w:color w:val="FF0000"/>
          <w:sz w:val="24"/>
          <w:szCs w:val="24"/>
        </w:rPr>
        <w:t>R322.4.5 Foundations</w:t>
      </w:r>
      <w:r w:rsidRPr="00E75854">
        <w:rPr>
          <w:rFonts w:ascii="Times New Roman" w:hAnsi="Times New Roman" w:cs="Times New Roman"/>
          <w:color w:val="FF0000"/>
          <w:sz w:val="24"/>
          <w:szCs w:val="24"/>
        </w:rPr>
        <w:t xml:space="preserve">. Foundations for work meeting the elevation requirements of Section R322 shall consist of open pilings without footings to allow the movement of the dune. </w:t>
      </w:r>
    </w:p>
    <w:p w:rsidR="00AD222A" w:rsidRPr="00E75854" w:rsidRDefault="00AD222A" w:rsidP="009B0BC5">
      <w:pPr>
        <w:autoSpaceDE w:val="0"/>
        <w:autoSpaceDN w:val="0"/>
        <w:adjustRightInd w:val="0"/>
        <w:spacing w:line="240" w:lineRule="auto"/>
        <w:ind w:left="720"/>
        <w:rPr>
          <w:rFonts w:ascii="Times New Roman" w:hAnsi="Times New Roman" w:cs="Times New Roman"/>
          <w:color w:val="FF0000"/>
          <w:sz w:val="24"/>
          <w:szCs w:val="24"/>
        </w:rPr>
      </w:pPr>
      <w:r w:rsidRPr="00E75854">
        <w:rPr>
          <w:rFonts w:ascii="Times New Roman" w:hAnsi="Times New Roman" w:cs="Times New Roman"/>
          <w:b/>
          <w:bCs/>
          <w:color w:val="FF0000"/>
          <w:sz w:val="24"/>
          <w:szCs w:val="24"/>
        </w:rPr>
        <w:t>Exception</w:t>
      </w:r>
      <w:r w:rsidRPr="00E75854">
        <w:rPr>
          <w:rFonts w:ascii="Times New Roman" w:hAnsi="Times New Roman" w:cs="Times New Roman"/>
          <w:color w:val="FF0000"/>
          <w:sz w:val="24"/>
          <w:szCs w:val="24"/>
        </w:rPr>
        <w:t xml:space="preserve">. Where surface or subsurface conditions consist of non-erodible soil that prevents the use of pile foundations, spread footings or mat foundations may be permitted. Such foundations shall be anchored to prevent sliding, uplift or overturning of the footing and the non-erodible soil it is attached to and be designed to withstand any combination of loads.  No other use of alternate </w:t>
      </w:r>
      <w:r w:rsidRPr="00E75854">
        <w:rPr>
          <w:rFonts w:ascii="Times New Roman" w:hAnsi="Times New Roman" w:cs="Times New Roman"/>
          <w:bCs/>
          <w:color w:val="FF0000"/>
          <w:sz w:val="24"/>
          <w:szCs w:val="24"/>
        </w:rPr>
        <w:t>materials, design and methods of construction and equipment</w:t>
      </w:r>
      <w:r w:rsidRPr="00E75854">
        <w:rPr>
          <w:rFonts w:ascii="Times New Roman" w:hAnsi="Times New Roman" w:cs="Times New Roman"/>
          <w:color w:val="FF0000"/>
          <w:sz w:val="24"/>
          <w:szCs w:val="24"/>
        </w:rPr>
        <w:t xml:space="preserve"> as described in R104.11 is permitted.</w:t>
      </w:r>
    </w:p>
    <w:p w:rsidR="00AD222A" w:rsidRDefault="00AD222A" w:rsidP="009B0BC5">
      <w:pPr>
        <w:autoSpaceDE w:val="0"/>
        <w:autoSpaceDN w:val="0"/>
        <w:adjustRightInd w:val="0"/>
        <w:spacing w:line="240" w:lineRule="auto"/>
        <w:rPr>
          <w:rFonts w:ascii="Times New Roman" w:hAnsi="Times New Roman" w:cs="Times New Roman"/>
          <w:color w:val="FF0000"/>
          <w:sz w:val="24"/>
          <w:szCs w:val="24"/>
        </w:rPr>
      </w:pPr>
      <w:r w:rsidRPr="00E75854">
        <w:rPr>
          <w:rFonts w:ascii="Times New Roman" w:hAnsi="Times New Roman" w:cs="Times New Roman"/>
          <w:b/>
          <w:bCs/>
          <w:color w:val="FF0000"/>
          <w:sz w:val="24"/>
          <w:szCs w:val="24"/>
        </w:rPr>
        <w:t>R322.4.6    Enclosed Areas below Design Flood Elevation</w:t>
      </w:r>
      <w:r w:rsidRPr="00E75854">
        <w:rPr>
          <w:rFonts w:ascii="Times New Roman" w:hAnsi="Times New Roman" w:cs="Times New Roman"/>
          <w:color w:val="FF0000"/>
          <w:sz w:val="24"/>
          <w:szCs w:val="24"/>
        </w:rPr>
        <w:t>. Enclosures are not permitted below the lowest horizontal structural member of the lowest floor.</w:t>
      </w:r>
    </w:p>
    <w:p w:rsidR="00EF210E" w:rsidRDefault="006D65CD" w:rsidP="00EF210E">
      <w:pPr>
        <w:autoSpaceDE w:val="0"/>
        <w:autoSpaceDN w:val="0"/>
        <w:adjustRightInd w:val="0"/>
        <w:spacing w:after="0" w:line="240" w:lineRule="auto"/>
        <w:rPr>
          <w:rFonts w:ascii="Times New Roman" w:hAnsi="Times New Roman" w:cs="Times New Roman"/>
          <w:b/>
          <w:bCs/>
          <w:sz w:val="24"/>
          <w:szCs w:val="24"/>
        </w:rPr>
      </w:pPr>
      <w:r w:rsidRPr="006D65CD">
        <w:rPr>
          <w:rFonts w:ascii="Times New Roman" w:hAnsi="Times New Roman" w:cs="Times New Roman"/>
          <w:b/>
          <w:bCs/>
          <w:sz w:val="24"/>
          <w:szCs w:val="24"/>
        </w:rPr>
        <w:t xml:space="preserve">R324: </w:t>
      </w:r>
      <w:r w:rsidR="00EF210E" w:rsidRPr="006D65CD">
        <w:rPr>
          <w:rFonts w:ascii="Times New Roman" w:hAnsi="Times New Roman" w:cs="Times New Roman"/>
          <w:b/>
          <w:bCs/>
          <w:sz w:val="24"/>
          <w:szCs w:val="24"/>
        </w:rPr>
        <w:t>SOLAR ENERGY SYSTEMS</w:t>
      </w:r>
    </w:p>
    <w:p w:rsidR="00EF210E" w:rsidRPr="00C121C9" w:rsidRDefault="00EF210E" w:rsidP="00EF210E">
      <w:pPr>
        <w:autoSpaceDE w:val="0"/>
        <w:autoSpaceDN w:val="0"/>
        <w:adjustRightInd w:val="0"/>
        <w:spacing w:after="0" w:line="240" w:lineRule="auto"/>
        <w:rPr>
          <w:rFonts w:ascii="Times New Roman" w:hAnsi="Times New Roman" w:cs="Times New Roman"/>
          <w:sz w:val="24"/>
          <w:szCs w:val="24"/>
        </w:rPr>
      </w:pPr>
      <w:r w:rsidRPr="00C121C9">
        <w:rPr>
          <w:rFonts w:ascii="Times New Roman" w:hAnsi="Times New Roman" w:cs="Times New Roman"/>
          <w:b/>
          <w:bCs/>
          <w:sz w:val="24"/>
          <w:szCs w:val="24"/>
        </w:rPr>
        <w:t xml:space="preserve">R324.1 General. </w:t>
      </w:r>
      <w:r w:rsidRPr="00C121C9">
        <w:rPr>
          <w:rFonts w:ascii="Times New Roman" w:hAnsi="Times New Roman" w:cs="Times New Roman"/>
          <w:sz w:val="24"/>
          <w:szCs w:val="24"/>
        </w:rPr>
        <w:t>Solar energy systems shall comply with the provisions of this section.</w:t>
      </w:r>
    </w:p>
    <w:p w:rsidR="00EF210E" w:rsidRPr="00C121C9" w:rsidRDefault="00EF210E" w:rsidP="00EF210E">
      <w:pPr>
        <w:autoSpaceDE w:val="0"/>
        <w:autoSpaceDN w:val="0"/>
        <w:adjustRightInd w:val="0"/>
        <w:spacing w:after="0" w:line="240" w:lineRule="auto"/>
        <w:rPr>
          <w:rFonts w:ascii="Times New Roman" w:hAnsi="Times New Roman" w:cs="Times New Roman"/>
          <w:sz w:val="24"/>
          <w:szCs w:val="24"/>
        </w:rPr>
      </w:pPr>
    </w:p>
    <w:p w:rsidR="00EF210E" w:rsidRDefault="00EF210E" w:rsidP="00EF210E">
      <w:pPr>
        <w:autoSpaceDE w:val="0"/>
        <w:autoSpaceDN w:val="0"/>
        <w:adjustRightInd w:val="0"/>
        <w:spacing w:after="0" w:line="240" w:lineRule="auto"/>
        <w:rPr>
          <w:rFonts w:ascii="Times New Roman" w:hAnsi="Times New Roman" w:cs="Times New Roman"/>
          <w:sz w:val="24"/>
          <w:szCs w:val="24"/>
        </w:rPr>
      </w:pPr>
      <w:r w:rsidRPr="0082703B">
        <w:rPr>
          <w:rFonts w:ascii="Times New Roman" w:hAnsi="Times New Roman" w:cs="Times New Roman"/>
          <w:b/>
          <w:bCs/>
          <w:sz w:val="24"/>
          <w:szCs w:val="24"/>
        </w:rPr>
        <w:t>R324.2 Solar thermal systems</w:t>
      </w:r>
      <w:r w:rsidRPr="00C121C9">
        <w:rPr>
          <w:rFonts w:ascii="Times New Roman" w:hAnsi="Times New Roman" w:cs="Times New Roman"/>
          <w:b/>
          <w:bCs/>
          <w:sz w:val="24"/>
          <w:szCs w:val="24"/>
        </w:rPr>
        <w:t xml:space="preserve">. </w:t>
      </w:r>
      <w:r w:rsidRPr="00C121C9">
        <w:rPr>
          <w:rFonts w:ascii="Times New Roman" w:hAnsi="Times New Roman" w:cs="Times New Roman"/>
          <w:sz w:val="24"/>
          <w:szCs w:val="24"/>
        </w:rPr>
        <w:t xml:space="preserve">Solar thermal systems shall be designed and installed in accordance with Chapter 23 </w:t>
      </w:r>
      <w:r w:rsidRPr="00886CE4">
        <w:rPr>
          <w:rFonts w:ascii="Times New Roman" w:hAnsi="Times New Roman" w:cs="Times New Roman"/>
          <w:strike/>
          <w:sz w:val="24"/>
          <w:szCs w:val="24"/>
        </w:rPr>
        <w:t xml:space="preserve">and the </w:t>
      </w:r>
      <w:r w:rsidRPr="00886CE4">
        <w:rPr>
          <w:rFonts w:ascii="Times New Roman" w:hAnsi="Times New Roman" w:cs="Times New Roman"/>
          <w:i/>
          <w:iCs/>
          <w:strike/>
          <w:sz w:val="24"/>
          <w:szCs w:val="24"/>
        </w:rPr>
        <w:t>International Fire Code</w:t>
      </w:r>
      <w:r w:rsidRPr="0082703B">
        <w:rPr>
          <w:rFonts w:ascii="Times New Roman" w:hAnsi="Times New Roman" w:cs="Times New Roman"/>
          <w:strike/>
          <w:sz w:val="24"/>
          <w:szCs w:val="24"/>
        </w:rPr>
        <w:t>.</w:t>
      </w:r>
      <w:r w:rsidRPr="0082703B">
        <w:rPr>
          <w:rFonts w:ascii="Times New Roman" w:hAnsi="Times New Roman" w:cs="Times New Roman"/>
          <w:sz w:val="24"/>
          <w:szCs w:val="24"/>
        </w:rPr>
        <w:t xml:space="preserve">  </w:t>
      </w:r>
    </w:p>
    <w:p w:rsidR="0082703B" w:rsidRPr="00DB5456" w:rsidRDefault="0082703B" w:rsidP="00EF210E">
      <w:pPr>
        <w:autoSpaceDE w:val="0"/>
        <w:autoSpaceDN w:val="0"/>
        <w:adjustRightInd w:val="0"/>
        <w:spacing w:after="0" w:line="240" w:lineRule="auto"/>
        <w:rPr>
          <w:rFonts w:ascii="Times New Roman" w:hAnsi="Times New Roman" w:cs="Times New Roman"/>
          <w:strike/>
          <w:sz w:val="24"/>
          <w:szCs w:val="24"/>
        </w:rPr>
      </w:pPr>
    </w:p>
    <w:p w:rsidR="00EF210E" w:rsidRPr="00DE760A" w:rsidRDefault="00EF210E" w:rsidP="00EF210E">
      <w:pPr>
        <w:autoSpaceDE w:val="0"/>
        <w:autoSpaceDN w:val="0"/>
        <w:adjustRightInd w:val="0"/>
        <w:spacing w:after="0" w:line="240" w:lineRule="auto"/>
        <w:rPr>
          <w:rFonts w:ascii="Times New Roman" w:hAnsi="Times New Roman" w:cs="Times New Roman"/>
          <w:color w:val="000099"/>
          <w:sz w:val="24"/>
          <w:szCs w:val="24"/>
        </w:rPr>
      </w:pPr>
      <w:proofErr w:type="gramStart"/>
      <w:r w:rsidRPr="00BE7D56">
        <w:rPr>
          <w:rFonts w:ascii="Times New Roman" w:hAnsi="Times New Roman" w:cs="Times New Roman"/>
          <w:b/>
          <w:bCs/>
          <w:sz w:val="24"/>
          <w:szCs w:val="24"/>
        </w:rPr>
        <w:t>R324.3 Photovoltaic systems.</w:t>
      </w:r>
      <w:proofErr w:type="gramEnd"/>
      <w:r w:rsidRPr="00BE7D56">
        <w:rPr>
          <w:rFonts w:ascii="Times New Roman" w:hAnsi="Times New Roman" w:cs="Times New Roman"/>
          <w:b/>
          <w:bCs/>
          <w:sz w:val="24"/>
          <w:szCs w:val="24"/>
        </w:rPr>
        <w:t xml:space="preserve"> </w:t>
      </w:r>
      <w:r w:rsidRPr="00BE7D56">
        <w:rPr>
          <w:rFonts w:ascii="Times New Roman" w:hAnsi="Times New Roman" w:cs="Times New Roman"/>
          <w:strike/>
          <w:sz w:val="24"/>
          <w:szCs w:val="24"/>
        </w:rPr>
        <w:t xml:space="preserve">Photovoltaic systems shall be designed and installed in accordance with Sections R324.3.1 through R324.7.2.5 and NFPA 70. Inverters shall be </w:t>
      </w:r>
      <w:r w:rsidRPr="00BE7D56">
        <w:rPr>
          <w:rFonts w:ascii="Times New Roman" w:hAnsi="Times New Roman" w:cs="Times New Roman"/>
          <w:i/>
          <w:iCs/>
          <w:strike/>
          <w:sz w:val="24"/>
          <w:szCs w:val="24"/>
        </w:rPr>
        <w:t xml:space="preserve">listed </w:t>
      </w:r>
      <w:r w:rsidRPr="00BE7D56">
        <w:rPr>
          <w:rFonts w:ascii="Times New Roman" w:hAnsi="Times New Roman" w:cs="Times New Roman"/>
          <w:strike/>
          <w:sz w:val="24"/>
          <w:szCs w:val="24"/>
        </w:rPr>
        <w:t xml:space="preserve">and </w:t>
      </w:r>
      <w:r w:rsidRPr="00BE7D56">
        <w:rPr>
          <w:rFonts w:ascii="Times New Roman" w:hAnsi="Times New Roman" w:cs="Times New Roman"/>
          <w:i/>
          <w:iCs/>
          <w:strike/>
          <w:sz w:val="24"/>
          <w:szCs w:val="24"/>
        </w:rPr>
        <w:t xml:space="preserve">labeled </w:t>
      </w:r>
      <w:r w:rsidRPr="00BE7D56">
        <w:rPr>
          <w:rFonts w:ascii="Times New Roman" w:hAnsi="Times New Roman" w:cs="Times New Roman"/>
          <w:strike/>
          <w:sz w:val="24"/>
          <w:szCs w:val="24"/>
        </w:rPr>
        <w:t>in accordance with UL 1741. Systems connected to the utility grid shall use inverters listed for utility interaction. in accordance with Section R301</w:t>
      </w:r>
      <w:r w:rsidRPr="00BE7D56">
        <w:rPr>
          <w:rFonts w:ascii="Times New Roman" w:hAnsi="Times New Roman" w:cs="Times New Roman"/>
          <w:sz w:val="24"/>
          <w:szCs w:val="24"/>
        </w:rPr>
        <w:t xml:space="preserve">.  </w:t>
      </w:r>
      <w:r w:rsidRPr="00DE760A">
        <w:rPr>
          <w:rFonts w:ascii="Times New Roman" w:hAnsi="Times New Roman" w:cs="Times New Roman"/>
          <w:color w:val="FF0000"/>
          <w:sz w:val="24"/>
          <w:szCs w:val="24"/>
        </w:rPr>
        <w:t xml:space="preserve">Photovoltaic systems shall be designed and installed in accordance all governing loading conditions, fire protection, energy conservation and weatherization requirements dictated by this code and the electrical requirements of 527 CMR and those of the manufacturer.  </w:t>
      </w:r>
    </w:p>
    <w:p w:rsidR="00B253E4" w:rsidRDefault="00B253E4" w:rsidP="00EF210E">
      <w:pPr>
        <w:autoSpaceDE w:val="0"/>
        <w:autoSpaceDN w:val="0"/>
        <w:adjustRightInd w:val="0"/>
        <w:spacing w:after="0" w:line="240" w:lineRule="auto"/>
        <w:rPr>
          <w:rFonts w:ascii="Times New Roman" w:hAnsi="Times New Roman" w:cs="Times New Roman"/>
          <w:b/>
          <w:color w:val="FF0000"/>
          <w:sz w:val="24"/>
          <w:szCs w:val="24"/>
        </w:rPr>
      </w:pPr>
    </w:p>
    <w:p w:rsidR="00EF210E" w:rsidRDefault="00EF210E" w:rsidP="00EF210E">
      <w:pPr>
        <w:autoSpaceDE w:val="0"/>
        <w:autoSpaceDN w:val="0"/>
        <w:adjustRightInd w:val="0"/>
        <w:spacing w:after="0" w:line="240" w:lineRule="auto"/>
        <w:rPr>
          <w:rFonts w:ascii="Times New Roman" w:hAnsi="Times New Roman" w:cs="Times New Roman"/>
          <w:color w:val="FF0000"/>
          <w:sz w:val="24"/>
          <w:szCs w:val="24"/>
        </w:rPr>
      </w:pPr>
      <w:r w:rsidRPr="00010E20">
        <w:rPr>
          <w:rFonts w:ascii="Times New Roman" w:hAnsi="Times New Roman" w:cs="Times New Roman"/>
          <w:b/>
          <w:color w:val="FF0000"/>
          <w:sz w:val="24"/>
          <w:szCs w:val="24"/>
        </w:rPr>
        <w:t>R324.4</w:t>
      </w:r>
      <w:r w:rsidRPr="00010E20">
        <w:rPr>
          <w:rFonts w:ascii="Times New Roman" w:hAnsi="Times New Roman" w:cs="Times New Roman"/>
          <w:color w:val="FF0000"/>
          <w:sz w:val="24"/>
          <w:szCs w:val="24"/>
        </w:rPr>
        <w:t xml:space="preserve"> through </w:t>
      </w:r>
      <w:r w:rsidRPr="00010E20">
        <w:rPr>
          <w:rFonts w:ascii="Times New Roman" w:hAnsi="Times New Roman" w:cs="Times New Roman"/>
          <w:b/>
          <w:color w:val="FF0000"/>
          <w:sz w:val="24"/>
          <w:szCs w:val="24"/>
        </w:rPr>
        <w:t>R324.7</w:t>
      </w:r>
      <w:r w:rsidRPr="00010E20">
        <w:rPr>
          <w:rFonts w:ascii="Times New Roman" w:hAnsi="Times New Roman" w:cs="Times New Roman"/>
          <w:color w:val="FF0000"/>
          <w:sz w:val="24"/>
          <w:szCs w:val="24"/>
        </w:rPr>
        <w:t xml:space="preserve"> </w:t>
      </w:r>
      <w:proofErr w:type="gramStart"/>
      <w:r w:rsidR="00B253E4">
        <w:rPr>
          <w:rFonts w:ascii="Times New Roman" w:hAnsi="Times New Roman" w:cs="Times New Roman"/>
          <w:color w:val="FF0000"/>
          <w:sz w:val="24"/>
          <w:szCs w:val="24"/>
        </w:rPr>
        <w:t>are</w:t>
      </w:r>
      <w:proofErr w:type="gramEnd"/>
      <w:r w:rsidRPr="00010E20">
        <w:rPr>
          <w:rFonts w:ascii="Times New Roman" w:hAnsi="Times New Roman" w:cs="Times New Roman"/>
          <w:color w:val="FF0000"/>
          <w:sz w:val="24"/>
          <w:szCs w:val="24"/>
        </w:rPr>
        <w:t xml:space="preserve"> deleted</w:t>
      </w:r>
      <w:r w:rsidRPr="00DE760A">
        <w:rPr>
          <w:rFonts w:ascii="Times New Roman" w:hAnsi="Times New Roman" w:cs="Times New Roman"/>
          <w:color w:val="FF0000"/>
          <w:sz w:val="24"/>
          <w:szCs w:val="24"/>
        </w:rPr>
        <w:t>.</w:t>
      </w:r>
    </w:p>
    <w:p w:rsidR="00DE760A" w:rsidRDefault="00DE760A" w:rsidP="009B0BC5">
      <w:pPr>
        <w:autoSpaceDE w:val="0"/>
        <w:autoSpaceDN w:val="0"/>
        <w:adjustRightInd w:val="0"/>
        <w:spacing w:after="0" w:line="240" w:lineRule="auto"/>
        <w:rPr>
          <w:rFonts w:ascii="Times New Roman" w:hAnsi="Times New Roman" w:cs="Times New Roman"/>
          <w:color w:val="0000FF"/>
          <w:sz w:val="24"/>
          <w:szCs w:val="24"/>
        </w:rPr>
      </w:pPr>
    </w:p>
    <w:p w:rsidR="002F6AEC" w:rsidRPr="00FC5581" w:rsidRDefault="00FD1681" w:rsidP="00FD1681">
      <w:pPr>
        <w:autoSpaceDE w:val="0"/>
        <w:autoSpaceDN w:val="0"/>
        <w:adjustRightInd w:val="0"/>
        <w:spacing w:after="0" w:line="240" w:lineRule="auto"/>
        <w:rPr>
          <w:rFonts w:ascii="Times New Roman" w:hAnsi="Times New Roman" w:cs="Times New Roman"/>
          <w:color w:val="0000FF"/>
          <w:sz w:val="24"/>
          <w:szCs w:val="24"/>
        </w:rPr>
      </w:pPr>
      <w:r w:rsidRPr="00FC5581">
        <w:rPr>
          <w:rFonts w:ascii="Times New Roman" w:hAnsi="Times New Roman" w:cs="Times New Roman"/>
          <w:b/>
          <w:bCs/>
          <w:sz w:val="24"/>
          <w:szCs w:val="24"/>
        </w:rPr>
        <w:t xml:space="preserve">R326.1 General. </w:t>
      </w:r>
      <w:r w:rsidRPr="00FC5581">
        <w:rPr>
          <w:rFonts w:ascii="Times New Roman" w:hAnsi="Times New Roman" w:cs="Times New Roman"/>
          <w:sz w:val="24"/>
          <w:szCs w:val="24"/>
        </w:rPr>
        <w:t xml:space="preserve">The design and construction of pools and spas shall comply with the </w:t>
      </w:r>
      <w:r w:rsidRPr="00FC5581">
        <w:rPr>
          <w:rFonts w:ascii="Times New Roman" w:hAnsi="Times New Roman" w:cs="Times New Roman"/>
          <w:i/>
          <w:iCs/>
          <w:sz w:val="24"/>
          <w:szCs w:val="24"/>
        </w:rPr>
        <w:t>International Swimming Pool and Spa Code</w:t>
      </w:r>
      <w:r w:rsidR="005551BE" w:rsidRPr="00FC5581">
        <w:rPr>
          <w:rFonts w:ascii="Times New Roman" w:hAnsi="Times New Roman" w:cs="Times New Roman"/>
          <w:i/>
          <w:iCs/>
          <w:sz w:val="24"/>
          <w:szCs w:val="24"/>
        </w:rPr>
        <w:t xml:space="preserve"> </w:t>
      </w:r>
      <w:r w:rsidR="005551BE" w:rsidRPr="00FC5581">
        <w:rPr>
          <w:rFonts w:ascii="Times New Roman" w:hAnsi="Times New Roman" w:cs="Times New Roman"/>
          <w:iCs/>
          <w:color w:val="FF0000"/>
          <w:sz w:val="24"/>
          <w:szCs w:val="24"/>
        </w:rPr>
        <w:t>and the following notes:</w:t>
      </w:r>
    </w:p>
    <w:p w:rsidR="00367EDF" w:rsidRPr="00FC5581" w:rsidRDefault="00367EDF" w:rsidP="005551BE">
      <w:pPr>
        <w:autoSpaceDE w:val="0"/>
        <w:autoSpaceDN w:val="0"/>
        <w:adjustRightInd w:val="0"/>
        <w:spacing w:after="0" w:line="240" w:lineRule="auto"/>
        <w:ind w:left="720"/>
        <w:rPr>
          <w:rFonts w:ascii="Times New Roman" w:hAnsi="Times New Roman" w:cs="Times New Roman"/>
          <w:color w:val="FF0000"/>
          <w:sz w:val="24"/>
          <w:szCs w:val="24"/>
        </w:rPr>
      </w:pPr>
      <w:r w:rsidRPr="00FC5581">
        <w:rPr>
          <w:rFonts w:ascii="Times New Roman" w:hAnsi="Times New Roman" w:cs="Times New Roman"/>
          <w:b/>
          <w:bCs/>
          <w:color w:val="FF0000"/>
          <w:sz w:val="24"/>
          <w:szCs w:val="24"/>
        </w:rPr>
        <w:t>Notes</w:t>
      </w:r>
      <w:r w:rsidRPr="00FC5581">
        <w:rPr>
          <w:rFonts w:ascii="Times New Roman" w:hAnsi="Times New Roman" w:cs="Times New Roman"/>
          <w:color w:val="FF0000"/>
          <w:sz w:val="24"/>
          <w:szCs w:val="24"/>
        </w:rPr>
        <w:t>:</w:t>
      </w:r>
    </w:p>
    <w:p w:rsidR="00367EDF" w:rsidRPr="00FC5581" w:rsidRDefault="00367EDF" w:rsidP="005551BE">
      <w:pPr>
        <w:autoSpaceDE w:val="0"/>
        <w:autoSpaceDN w:val="0"/>
        <w:adjustRightInd w:val="0"/>
        <w:spacing w:after="0" w:line="240" w:lineRule="auto"/>
        <w:ind w:left="720"/>
        <w:rPr>
          <w:rFonts w:ascii="Times New Roman" w:hAnsi="Times New Roman" w:cs="Times New Roman"/>
          <w:color w:val="FF0000"/>
          <w:sz w:val="24"/>
          <w:szCs w:val="24"/>
        </w:rPr>
      </w:pPr>
      <w:r w:rsidRPr="00FC5581">
        <w:rPr>
          <w:rFonts w:ascii="Times New Roman" w:hAnsi="Times New Roman" w:cs="Times New Roman"/>
          <w:color w:val="FF0000"/>
          <w:sz w:val="24"/>
          <w:szCs w:val="24"/>
        </w:rPr>
        <w:t>1. Public and semi-public outdoor in-ground swimming pool enclosures shall conform to the</w:t>
      </w:r>
      <w:r w:rsidR="005551BE" w:rsidRPr="00FC5581">
        <w:rPr>
          <w:rFonts w:ascii="Times New Roman" w:hAnsi="Times New Roman" w:cs="Times New Roman"/>
          <w:color w:val="FF0000"/>
          <w:sz w:val="24"/>
          <w:szCs w:val="24"/>
        </w:rPr>
        <w:t xml:space="preserve"> </w:t>
      </w:r>
      <w:r w:rsidRPr="00FC5581">
        <w:rPr>
          <w:rFonts w:ascii="Times New Roman" w:hAnsi="Times New Roman" w:cs="Times New Roman"/>
          <w:color w:val="FF0000"/>
          <w:sz w:val="24"/>
          <w:szCs w:val="24"/>
        </w:rPr>
        <w:t>requirements of M.G.L. c. 140, § 206.</w:t>
      </w:r>
    </w:p>
    <w:p w:rsidR="00367EDF" w:rsidRPr="00FC5581" w:rsidRDefault="00367EDF" w:rsidP="005551BE">
      <w:pPr>
        <w:autoSpaceDE w:val="0"/>
        <w:autoSpaceDN w:val="0"/>
        <w:adjustRightInd w:val="0"/>
        <w:spacing w:after="0" w:line="240" w:lineRule="auto"/>
        <w:ind w:left="720"/>
        <w:rPr>
          <w:rFonts w:ascii="Times New Roman" w:hAnsi="Times New Roman" w:cs="Times New Roman"/>
          <w:color w:val="FF0000"/>
          <w:sz w:val="24"/>
          <w:szCs w:val="24"/>
        </w:rPr>
      </w:pPr>
      <w:r w:rsidRPr="00FC5581">
        <w:rPr>
          <w:rFonts w:ascii="Times New Roman" w:hAnsi="Times New Roman" w:cs="Times New Roman"/>
          <w:color w:val="FF0000"/>
          <w:sz w:val="24"/>
          <w:szCs w:val="24"/>
        </w:rPr>
        <w:t xml:space="preserve">2. Also </w:t>
      </w:r>
      <w:r w:rsidRPr="00FC5581">
        <w:rPr>
          <w:rFonts w:ascii="Times New Roman" w:hAnsi="Times New Roman" w:cs="Times New Roman"/>
          <w:i/>
          <w:iCs/>
          <w:color w:val="FF0000"/>
          <w:sz w:val="24"/>
          <w:szCs w:val="24"/>
        </w:rPr>
        <w:t xml:space="preserve">see </w:t>
      </w:r>
      <w:r w:rsidRPr="00FC5581">
        <w:rPr>
          <w:rFonts w:ascii="Times New Roman" w:hAnsi="Times New Roman" w:cs="Times New Roman"/>
          <w:color w:val="FF0000"/>
          <w:sz w:val="24"/>
          <w:szCs w:val="24"/>
        </w:rPr>
        <w:t xml:space="preserve">521 CMR 19.00: </w:t>
      </w:r>
      <w:r w:rsidRPr="00FC5581">
        <w:rPr>
          <w:rFonts w:ascii="Times New Roman" w:hAnsi="Times New Roman" w:cs="Times New Roman"/>
          <w:i/>
          <w:iCs/>
          <w:color w:val="FF0000"/>
          <w:sz w:val="24"/>
          <w:szCs w:val="24"/>
        </w:rPr>
        <w:t>Recreational Facilities</w:t>
      </w:r>
      <w:r w:rsidRPr="00FC5581">
        <w:rPr>
          <w:rFonts w:ascii="Times New Roman" w:hAnsi="Times New Roman" w:cs="Times New Roman"/>
          <w:color w:val="FF0000"/>
          <w:sz w:val="24"/>
          <w:szCs w:val="24"/>
        </w:rPr>
        <w:t>.</w:t>
      </w:r>
    </w:p>
    <w:p w:rsidR="00367EDF" w:rsidRPr="00FC5581" w:rsidRDefault="00367EDF" w:rsidP="005551BE">
      <w:pPr>
        <w:autoSpaceDE w:val="0"/>
        <w:autoSpaceDN w:val="0"/>
        <w:adjustRightInd w:val="0"/>
        <w:spacing w:after="0" w:line="240" w:lineRule="auto"/>
        <w:ind w:left="720"/>
        <w:rPr>
          <w:rFonts w:ascii="Times New Roman" w:hAnsi="Times New Roman" w:cs="Times New Roman"/>
          <w:color w:val="FF0000"/>
          <w:sz w:val="24"/>
          <w:szCs w:val="24"/>
        </w:rPr>
      </w:pPr>
      <w:r w:rsidRPr="00FC5581">
        <w:rPr>
          <w:rFonts w:ascii="Times New Roman" w:hAnsi="Times New Roman" w:cs="Times New Roman"/>
          <w:color w:val="FF0000"/>
          <w:sz w:val="24"/>
          <w:szCs w:val="24"/>
        </w:rPr>
        <w:t xml:space="preserve">3. Also </w:t>
      </w:r>
      <w:r w:rsidRPr="00FC5581">
        <w:rPr>
          <w:rFonts w:ascii="Times New Roman" w:hAnsi="Times New Roman" w:cs="Times New Roman"/>
          <w:i/>
          <w:iCs/>
          <w:color w:val="FF0000"/>
          <w:sz w:val="24"/>
          <w:szCs w:val="24"/>
        </w:rPr>
        <w:t xml:space="preserve">see </w:t>
      </w:r>
      <w:r w:rsidRPr="00FC5581">
        <w:rPr>
          <w:rFonts w:ascii="Times New Roman" w:hAnsi="Times New Roman" w:cs="Times New Roman"/>
          <w:color w:val="FF0000"/>
          <w:sz w:val="24"/>
          <w:szCs w:val="24"/>
        </w:rPr>
        <w:t xml:space="preserve">105 CMR 430.00: </w:t>
      </w:r>
      <w:r w:rsidRPr="00FC5581">
        <w:rPr>
          <w:rFonts w:ascii="Times New Roman" w:hAnsi="Times New Roman" w:cs="Times New Roman"/>
          <w:i/>
          <w:iCs/>
          <w:color w:val="FF0000"/>
          <w:sz w:val="24"/>
          <w:szCs w:val="24"/>
        </w:rPr>
        <w:t>Minimum Standards for Recreational Camps for Children (State</w:t>
      </w:r>
      <w:r w:rsidR="005551BE" w:rsidRPr="00FC5581">
        <w:rPr>
          <w:rFonts w:ascii="Times New Roman" w:hAnsi="Times New Roman" w:cs="Times New Roman"/>
          <w:i/>
          <w:iCs/>
          <w:color w:val="FF0000"/>
          <w:sz w:val="24"/>
          <w:szCs w:val="24"/>
        </w:rPr>
        <w:t xml:space="preserve"> </w:t>
      </w:r>
      <w:r w:rsidRPr="00FC5581">
        <w:rPr>
          <w:rFonts w:ascii="Times New Roman" w:hAnsi="Times New Roman" w:cs="Times New Roman"/>
          <w:i/>
          <w:iCs/>
          <w:color w:val="FF0000"/>
          <w:sz w:val="24"/>
          <w:szCs w:val="24"/>
        </w:rPr>
        <w:t xml:space="preserve">Sanitary Code, Chapter IV) </w:t>
      </w:r>
      <w:r w:rsidRPr="00FC5581">
        <w:rPr>
          <w:rFonts w:ascii="Times New Roman" w:hAnsi="Times New Roman" w:cs="Times New Roman"/>
          <w:color w:val="FF0000"/>
          <w:sz w:val="24"/>
          <w:szCs w:val="24"/>
        </w:rPr>
        <w:t xml:space="preserve">and 435.00: </w:t>
      </w:r>
      <w:r w:rsidRPr="00FC5581">
        <w:rPr>
          <w:rFonts w:ascii="Times New Roman" w:hAnsi="Times New Roman" w:cs="Times New Roman"/>
          <w:i/>
          <w:iCs/>
          <w:color w:val="FF0000"/>
          <w:sz w:val="24"/>
          <w:szCs w:val="24"/>
        </w:rPr>
        <w:t>Minimum Standards for Swimming Pools (State</w:t>
      </w:r>
      <w:r w:rsidR="005551BE" w:rsidRPr="00FC5581">
        <w:rPr>
          <w:rFonts w:ascii="Times New Roman" w:hAnsi="Times New Roman" w:cs="Times New Roman"/>
          <w:i/>
          <w:iCs/>
          <w:color w:val="FF0000"/>
          <w:sz w:val="24"/>
          <w:szCs w:val="24"/>
        </w:rPr>
        <w:t xml:space="preserve"> </w:t>
      </w:r>
      <w:r w:rsidR="00D01A97" w:rsidRPr="00FC5581">
        <w:rPr>
          <w:rFonts w:ascii="Times New Roman" w:hAnsi="Times New Roman" w:cs="Times New Roman"/>
          <w:i/>
          <w:iCs/>
          <w:color w:val="FF0000"/>
          <w:sz w:val="24"/>
          <w:szCs w:val="24"/>
        </w:rPr>
        <w:t>Sanitary</w:t>
      </w:r>
      <w:r w:rsidRPr="00FC5581">
        <w:rPr>
          <w:rFonts w:ascii="Times New Roman" w:hAnsi="Times New Roman" w:cs="Times New Roman"/>
          <w:i/>
          <w:iCs/>
          <w:color w:val="FF0000"/>
          <w:sz w:val="24"/>
          <w:szCs w:val="24"/>
        </w:rPr>
        <w:t xml:space="preserve"> Code: Chapter V) </w:t>
      </w:r>
      <w:r w:rsidRPr="00FC5581">
        <w:rPr>
          <w:rFonts w:ascii="Times New Roman" w:hAnsi="Times New Roman" w:cs="Times New Roman"/>
          <w:color w:val="FF0000"/>
          <w:sz w:val="24"/>
          <w:szCs w:val="24"/>
        </w:rPr>
        <w:t>as such regulate swimming pool requirements.</w:t>
      </w:r>
    </w:p>
    <w:p w:rsidR="00367EDF" w:rsidRPr="00FC5581" w:rsidRDefault="00367EDF" w:rsidP="005551BE">
      <w:pPr>
        <w:autoSpaceDE w:val="0"/>
        <w:autoSpaceDN w:val="0"/>
        <w:adjustRightInd w:val="0"/>
        <w:spacing w:after="0" w:line="240" w:lineRule="auto"/>
        <w:ind w:left="720"/>
        <w:rPr>
          <w:rFonts w:ascii="Times New Roman" w:hAnsi="Times New Roman" w:cs="Times New Roman"/>
          <w:color w:val="FF0000"/>
          <w:sz w:val="24"/>
          <w:szCs w:val="24"/>
        </w:rPr>
      </w:pPr>
      <w:r w:rsidRPr="00FC5581">
        <w:rPr>
          <w:rFonts w:ascii="Times New Roman" w:hAnsi="Times New Roman" w:cs="Times New Roman"/>
          <w:color w:val="FF0000"/>
          <w:sz w:val="24"/>
          <w:szCs w:val="24"/>
        </w:rPr>
        <w:t>4. Installation of electrical wiring and electrical devices shall be in accordance with 527 CMR.</w:t>
      </w:r>
    </w:p>
    <w:p w:rsidR="00367EDF" w:rsidRPr="00FC5581" w:rsidRDefault="00367EDF" w:rsidP="005551BE">
      <w:pPr>
        <w:autoSpaceDE w:val="0"/>
        <w:autoSpaceDN w:val="0"/>
        <w:adjustRightInd w:val="0"/>
        <w:spacing w:after="0" w:line="240" w:lineRule="auto"/>
        <w:ind w:left="720"/>
        <w:rPr>
          <w:rFonts w:ascii="Times New Roman" w:hAnsi="Times New Roman" w:cs="Times New Roman"/>
          <w:color w:val="FF0000"/>
          <w:sz w:val="24"/>
          <w:szCs w:val="24"/>
        </w:rPr>
      </w:pPr>
      <w:r w:rsidRPr="00FC5581">
        <w:rPr>
          <w:rFonts w:ascii="Times New Roman" w:hAnsi="Times New Roman" w:cs="Times New Roman"/>
          <w:color w:val="FF0000"/>
          <w:sz w:val="24"/>
          <w:szCs w:val="24"/>
        </w:rPr>
        <w:t>5. Installation of gas-fired pool heaters shall be in accordance with the Board of State</w:t>
      </w:r>
    </w:p>
    <w:p w:rsidR="00367EDF" w:rsidRPr="00DE5250" w:rsidRDefault="00367EDF" w:rsidP="005551BE">
      <w:pPr>
        <w:autoSpaceDE w:val="0"/>
        <w:autoSpaceDN w:val="0"/>
        <w:adjustRightInd w:val="0"/>
        <w:spacing w:after="0" w:line="240" w:lineRule="auto"/>
        <w:ind w:left="720"/>
        <w:rPr>
          <w:rFonts w:ascii="Times New Roman" w:hAnsi="Times New Roman" w:cs="Times New Roman"/>
          <w:color w:val="FF0000"/>
          <w:sz w:val="24"/>
          <w:szCs w:val="24"/>
        </w:rPr>
      </w:pPr>
      <w:r w:rsidRPr="00FC5581">
        <w:rPr>
          <w:rFonts w:ascii="Times New Roman" w:hAnsi="Times New Roman" w:cs="Times New Roman"/>
          <w:color w:val="FF0000"/>
          <w:sz w:val="24"/>
          <w:szCs w:val="24"/>
        </w:rPr>
        <w:t>Examiners of Plumber and Gas Fitters regulations at 248 CMR.</w:t>
      </w:r>
    </w:p>
    <w:p w:rsidR="00FC3FFC" w:rsidRDefault="009C53BD" w:rsidP="004424AA">
      <w:pPr>
        <w:pStyle w:val="Heading3"/>
        <w:rPr>
          <w:rFonts w:ascii="Times-Roman" w:hAnsi="Times-Roman" w:cs="Times-Roman"/>
          <w:sz w:val="20"/>
          <w:szCs w:val="20"/>
        </w:rPr>
      </w:pPr>
      <w:bookmarkStart w:id="3" w:name="_Toc421101107"/>
      <w:r>
        <w:t>CHAPTER</w:t>
      </w:r>
      <w:r w:rsidR="00653277">
        <w:t xml:space="preserve"> 4</w:t>
      </w:r>
      <w:r w:rsidR="00402513">
        <w:t>: FOUNDATIONS</w:t>
      </w:r>
      <w:bookmarkEnd w:id="3"/>
    </w:p>
    <w:p w:rsidR="005C1346" w:rsidRPr="009B3433" w:rsidRDefault="005C1346"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R401.3 Drainage. </w:t>
      </w:r>
      <w:r w:rsidRPr="009B3433">
        <w:rPr>
          <w:rFonts w:ascii="Times New Roman" w:hAnsi="Times New Roman" w:cs="Times New Roman"/>
          <w:sz w:val="24"/>
          <w:szCs w:val="24"/>
        </w:rPr>
        <w:t>Surface drainage shall be diverted to a</w:t>
      </w:r>
      <w:r w:rsidR="00F46E95"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storm sewer conveyance or other </w:t>
      </w:r>
      <w:r w:rsidRPr="009B3433">
        <w:rPr>
          <w:rFonts w:ascii="Times New Roman" w:hAnsi="Times New Roman" w:cs="Times New Roman"/>
          <w:i/>
          <w:iCs/>
          <w:sz w:val="24"/>
          <w:szCs w:val="24"/>
        </w:rPr>
        <w:t xml:space="preserve">approved </w:t>
      </w:r>
      <w:r w:rsidRPr="009B3433">
        <w:rPr>
          <w:rFonts w:ascii="Times New Roman" w:hAnsi="Times New Roman" w:cs="Times New Roman"/>
          <w:sz w:val="24"/>
          <w:szCs w:val="24"/>
        </w:rPr>
        <w:t>point of collection</w:t>
      </w:r>
      <w:r w:rsidR="00F46E95"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that does not create a hazard. </w:t>
      </w:r>
      <w:r w:rsidRPr="009B3433">
        <w:rPr>
          <w:rFonts w:ascii="Times New Roman" w:hAnsi="Times New Roman" w:cs="Times New Roman"/>
          <w:i/>
          <w:iCs/>
          <w:sz w:val="24"/>
          <w:szCs w:val="24"/>
        </w:rPr>
        <w:t xml:space="preserve">Lots </w:t>
      </w:r>
      <w:r w:rsidRPr="009B3433">
        <w:rPr>
          <w:rFonts w:ascii="Times New Roman" w:hAnsi="Times New Roman" w:cs="Times New Roman"/>
          <w:sz w:val="24"/>
          <w:szCs w:val="24"/>
        </w:rPr>
        <w:t>shall be graded to</w:t>
      </w:r>
      <w:r w:rsidR="00F46E95"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drain surface water away from foundation walls. The </w:t>
      </w:r>
      <w:r w:rsidRPr="009B3433">
        <w:rPr>
          <w:rFonts w:ascii="Times New Roman" w:hAnsi="Times New Roman" w:cs="Times New Roman"/>
          <w:i/>
          <w:iCs/>
          <w:sz w:val="24"/>
          <w:szCs w:val="24"/>
        </w:rPr>
        <w:t>grade</w:t>
      </w:r>
      <w:r w:rsidR="00F46E95" w:rsidRPr="009B3433">
        <w:rPr>
          <w:rFonts w:ascii="Times New Roman" w:hAnsi="Times New Roman" w:cs="Times New Roman"/>
          <w:i/>
          <w:iCs/>
          <w:sz w:val="24"/>
          <w:szCs w:val="24"/>
        </w:rPr>
        <w:t xml:space="preserve"> </w:t>
      </w:r>
      <w:r w:rsidRPr="009B3433">
        <w:rPr>
          <w:rFonts w:ascii="Times New Roman" w:hAnsi="Times New Roman" w:cs="Times New Roman"/>
          <w:sz w:val="24"/>
          <w:szCs w:val="24"/>
        </w:rPr>
        <w:t>shall fall a minimum of 6 inches (152 mm) within the first 10</w:t>
      </w:r>
      <w:r w:rsidR="00F46E95" w:rsidRPr="009B3433">
        <w:rPr>
          <w:rFonts w:ascii="Times New Roman" w:hAnsi="Times New Roman" w:cs="Times New Roman"/>
          <w:sz w:val="24"/>
          <w:szCs w:val="24"/>
        </w:rPr>
        <w:t xml:space="preserve"> </w:t>
      </w:r>
      <w:r w:rsidRPr="009B3433">
        <w:rPr>
          <w:rFonts w:ascii="Times New Roman" w:hAnsi="Times New Roman" w:cs="Times New Roman"/>
          <w:sz w:val="24"/>
          <w:szCs w:val="24"/>
        </w:rPr>
        <w:t>feet (3048 mm).</w:t>
      </w:r>
      <w:r w:rsidR="00F46E95" w:rsidRPr="009B3433">
        <w:rPr>
          <w:rFonts w:ascii="Times New Roman" w:hAnsi="Times New Roman" w:cs="Times New Roman"/>
          <w:sz w:val="24"/>
          <w:szCs w:val="24"/>
        </w:rPr>
        <w:t xml:space="preserve"> </w:t>
      </w:r>
      <w:r w:rsidR="00F46E95" w:rsidRPr="009B3433">
        <w:rPr>
          <w:rFonts w:ascii="Times New Roman" w:hAnsi="Times New Roman" w:cs="Times New Roman"/>
          <w:color w:val="FF0000"/>
          <w:sz w:val="24"/>
          <w:szCs w:val="24"/>
        </w:rPr>
        <w:t>Temporary and finished grading shall not direct nor create flooding or damage to adjacent property during or after completion of construction.</w:t>
      </w:r>
    </w:p>
    <w:p w:rsidR="00F46E95" w:rsidRPr="009B3433" w:rsidRDefault="00F46E95" w:rsidP="009B0BC5">
      <w:pPr>
        <w:autoSpaceDE w:val="0"/>
        <w:autoSpaceDN w:val="0"/>
        <w:adjustRightInd w:val="0"/>
        <w:spacing w:after="0" w:line="240" w:lineRule="auto"/>
        <w:rPr>
          <w:rFonts w:ascii="Times New Roman" w:hAnsi="Times New Roman" w:cs="Times New Roman"/>
          <w:color w:val="C00000"/>
          <w:sz w:val="24"/>
          <w:szCs w:val="24"/>
        </w:rPr>
      </w:pPr>
    </w:p>
    <w:p w:rsidR="00E36829" w:rsidRPr="009B3433" w:rsidRDefault="00F46E95"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R401.4.1 Geotechnical evaluation. </w:t>
      </w:r>
      <w:r w:rsidRPr="009B3433">
        <w:rPr>
          <w:rFonts w:ascii="Times New Roman" w:hAnsi="Times New Roman" w:cs="Times New Roman"/>
          <w:sz w:val="24"/>
          <w:szCs w:val="24"/>
        </w:rPr>
        <w:t xml:space="preserve">In lieu of a complete geotechnical evaluation, the load-bearing values in Table R401.4.1 </w:t>
      </w:r>
      <w:r w:rsidRPr="000C1EFB">
        <w:rPr>
          <w:rFonts w:ascii="Times New Roman" w:hAnsi="Times New Roman" w:cs="Times New Roman"/>
          <w:color w:val="FF0000"/>
          <w:sz w:val="24"/>
          <w:szCs w:val="24"/>
        </w:rPr>
        <w:t>or 780 CMR Table 1806.2a</w:t>
      </w:r>
      <w:r w:rsidR="000C1EFB">
        <w:rPr>
          <w:rFonts w:ascii="Times New Roman" w:hAnsi="Times New Roman" w:cs="Times New Roman"/>
          <w:color w:val="FF0000"/>
          <w:sz w:val="24"/>
          <w:szCs w:val="24"/>
        </w:rPr>
        <w:t xml:space="preserve"> </w:t>
      </w:r>
      <w:r w:rsidRPr="009B3433">
        <w:rPr>
          <w:rFonts w:ascii="Times New Roman" w:hAnsi="Times New Roman" w:cs="Times New Roman"/>
          <w:sz w:val="24"/>
          <w:szCs w:val="24"/>
        </w:rPr>
        <w:t>shall be assumed.</w:t>
      </w:r>
      <w:r w:rsidR="008B5681" w:rsidRPr="009B3433">
        <w:rPr>
          <w:rFonts w:ascii="Times New Roman" w:hAnsi="Times New Roman" w:cs="Times New Roman"/>
          <w:sz w:val="24"/>
          <w:szCs w:val="24"/>
        </w:rPr>
        <w:t xml:space="preserve"> </w:t>
      </w:r>
    </w:p>
    <w:p w:rsidR="008E02C8" w:rsidRPr="009B3433" w:rsidRDefault="008E02C8" w:rsidP="009B0BC5">
      <w:pPr>
        <w:autoSpaceDE w:val="0"/>
        <w:autoSpaceDN w:val="0"/>
        <w:adjustRightInd w:val="0"/>
        <w:spacing w:after="0" w:line="240" w:lineRule="auto"/>
        <w:rPr>
          <w:rFonts w:ascii="Times New Roman" w:hAnsi="Times New Roman" w:cs="Times New Roman"/>
          <w:b/>
          <w:bCs/>
          <w:strike/>
          <w:color w:val="C00000"/>
          <w:sz w:val="24"/>
          <w:szCs w:val="24"/>
        </w:rPr>
      </w:pPr>
    </w:p>
    <w:p w:rsidR="004021DA" w:rsidRPr="009B3433" w:rsidRDefault="004021DA"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R403.1 General. </w:t>
      </w:r>
      <w:r w:rsidRPr="009B3433">
        <w:rPr>
          <w:rFonts w:ascii="Times New Roman" w:hAnsi="Times New Roman" w:cs="Times New Roman"/>
          <w:sz w:val="24"/>
          <w:szCs w:val="24"/>
        </w:rPr>
        <w:t xml:space="preserve">All exterior walls shall be supported on continuous solid or fully grouted masonry or concrete footings, crushed stone footings, wood foundations, or other </w:t>
      </w:r>
      <w:r w:rsidRPr="009B3433">
        <w:rPr>
          <w:rFonts w:ascii="Times New Roman" w:hAnsi="Times New Roman" w:cs="Times New Roman"/>
          <w:i/>
          <w:iCs/>
          <w:sz w:val="24"/>
          <w:szCs w:val="24"/>
        </w:rPr>
        <w:t xml:space="preserve">approved </w:t>
      </w:r>
      <w:r w:rsidRPr="009B3433">
        <w:rPr>
          <w:rFonts w:ascii="Times New Roman" w:hAnsi="Times New Roman" w:cs="Times New Roman"/>
          <w:sz w:val="24"/>
          <w:szCs w:val="24"/>
        </w:rPr>
        <w:t>structural systems which shall be of sufficient</w:t>
      </w:r>
      <w:r w:rsidR="005C1346" w:rsidRPr="009B3433">
        <w:rPr>
          <w:rFonts w:ascii="Times New Roman" w:hAnsi="Times New Roman" w:cs="Times New Roman"/>
          <w:sz w:val="24"/>
          <w:szCs w:val="24"/>
        </w:rPr>
        <w:t xml:space="preserve"> </w:t>
      </w:r>
      <w:r w:rsidRPr="009B3433">
        <w:rPr>
          <w:rFonts w:ascii="Times New Roman" w:hAnsi="Times New Roman" w:cs="Times New Roman"/>
          <w:sz w:val="24"/>
          <w:szCs w:val="24"/>
        </w:rPr>
        <w:t>design to accommodate all loads according to Section R301 and to transmit the resulting loads to the soil within the limitations as determined from the character of the soil. Footings shall be supported on undisturbed natural soils</w:t>
      </w:r>
      <w:r w:rsidR="005C1346" w:rsidRPr="009B3433">
        <w:rPr>
          <w:rFonts w:ascii="Times New Roman" w:hAnsi="Times New Roman" w:cs="Times New Roman"/>
          <w:color w:val="C00000"/>
          <w:sz w:val="24"/>
          <w:szCs w:val="24"/>
        </w:rPr>
        <w:t xml:space="preserve">, </w:t>
      </w:r>
      <w:r w:rsidR="00C85459" w:rsidRPr="009B3433">
        <w:rPr>
          <w:rFonts w:ascii="Times New Roman" w:hAnsi="Times New Roman" w:cs="Times New Roman"/>
          <w:color w:val="FF0000"/>
          <w:sz w:val="24"/>
          <w:szCs w:val="24"/>
        </w:rPr>
        <w:t>compacted fill not more than 12 inches (305 mm) in depth, provided that the fill is adequately compacted using appropriate mechanical means</w:t>
      </w:r>
      <w:r w:rsidR="005C1346" w:rsidRPr="009B3433">
        <w:rPr>
          <w:rFonts w:ascii="Times New Roman" w:hAnsi="Times New Roman" w:cs="Times New Roman"/>
          <w:color w:val="C00000"/>
          <w:sz w:val="24"/>
          <w:szCs w:val="24"/>
        </w:rPr>
        <w:t xml:space="preserve">, </w:t>
      </w:r>
      <w:r w:rsidRPr="009B3433">
        <w:rPr>
          <w:rFonts w:ascii="Times New Roman" w:hAnsi="Times New Roman" w:cs="Times New Roman"/>
          <w:sz w:val="24"/>
          <w:szCs w:val="24"/>
        </w:rPr>
        <w:t>or engineered fill</w:t>
      </w:r>
      <w:r w:rsidRPr="009B3433">
        <w:rPr>
          <w:rFonts w:ascii="Times New Roman" w:hAnsi="Times New Roman" w:cs="Times New Roman"/>
          <w:color w:val="FF0000"/>
          <w:sz w:val="24"/>
          <w:szCs w:val="24"/>
        </w:rPr>
        <w:t>.</w:t>
      </w:r>
      <w:r w:rsidRPr="009B3433">
        <w:rPr>
          <w:rFonts w:ascii="Times New Roman" w:hAnsi="Times New Roman" w:cs="Times New Roman"/>
          <w:sz w:val="24"/>
          <w:szCs w:val="24"/>
        </w:rPr>
        <w:t xml:space="preserve"> </w:t>
      </w:r>
      <w:r w:rsidR="00C74FCA">
        <w:rPr>
          <w:rFonts w:ascii="Times New Roman" w:hAnsi="Times New Roman" w:cs="Times New Roman"/>
          <w:sz w:val="24"/>
          <w:szCs w:val="24"/>
        </w:rPr>
        <w:t xml:space="preserve"> </w:t>
      </w:r>
      <w:r w:rsidRPr="009B3433">
        <w:rPr>
          <w:rFonts w:ascii="Times New Roman" w:hAnsi="Times New Roman" w:cs="Times New Roman"/>
          <w:sz w:val="24"/>
          <w:szCs w:val="24"/>
        </w:rPr>
        <w:t>Concrete footing shall be designed and constructed in accordance with the provisions of Section R403 or in accordance with ACI 332.</w:t>
      </w:r>
    </w:p>
    <w:p w:rsidR="008E02C8" w:rsidRPr="009B3433" w:rsidRDefault="008E02C8" w:rsidP="009B0BC5">
      <w:pPr>
        <w:autoSpaceDE w:val="0"/>
        <w:autoSpaceDN w:val="0"/>
        <w:adjustRightInd w:val="0"/>
        <w:spacing w:after="0" w:line="240" w:lineRule="auto"/>
        <w:rPr>
          <w:rFonts w:ascii="Times New Roman" w:hAnsi="Times New Roman" w:cs="Times New Roman"/>
          <w:sz w:val="24"/>
          <w:szCs w:val="24"/>
        </w:rPr>
      </w:pPr>
    </w:p>
    <w:p w:rsidR="008E02C8" w:rsidRPr="009B3433" w:rsidRDefault="008E02C8"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R403.1.6 Foundation anchorage. </w:t>
      </w:r>
      <w:r w:rsidRPr="009B3433">
        <w:rPr>
          <w:rFonts w:ascii="Times New Roman" w:hAnsi="Times New Roman" w:cs="Times New Roman"/>
          <w:sz w:val="24"/>
          <w:szCs w:val="24"/>
        </w:rPr>
        <w:t>Wood sill plates and</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wood walls supported directly on continuous foundations</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shall be anchored to the foundation in accordance with this</w:t>
      </w:r>
      <w:r w:rsidR="004F1E02" w:rsidRPr="009B3433">
        <w:rPr>
          <w:rFonts w:ascii="Times New Roman" w:hAnsi="Times New Roman" w:cs="Times New Roman"/>
          <w:sz w:val="24"/>
          <w:szCs w:val="24"/>
        </w:rPr>
        <w:t xml:space="preserve"> S</w:t>
      </w:r>
      <w:r w:rsidRPr="009B3433">
        <w:rPr>
          <w:rFonts w:ascii="Times New Roman" w:hAnsi="Times New Roman" w:cs="Times New Roman"/>
          <w:sz w:val="24"/>
          <w:szCs w:val="24"/>
        </w:rPr>
        <w:t>ection</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Cold-formed steel framing shall be anchored directly to</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the foundation or fastened to wood sill plates anchored to</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the foundation. Anchorage of cold-formed steel framing</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and sill plates supporting cold-formed steel framing shall</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be in accordance with this section and Section R505.3.1 or</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R603.3.1.</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Wood sole plates at all exterior walls on monolithic</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slabs, wood sole plates of </w:t>
      </w:r>
      <w:r w:rsidRPr="009B3433">
        <w:rPr>
          <w:rFonts w:ascii="Times New Roman" w:hAnsi="Times New Roman" w:cs="Times New Roman"/>
          <w:i/>
          <w:iCs/>
          <w:sz w:val="24"/>
          <w:szCs w:val="24"/>
        </w:rPr>
        <w:t xml:space="preserve">braced wall panels </w:t>
      </w:r>
      <w:r w:rsidRPr="009B3433">
        <w:rPr>
          <w:rFonts w:ascii="Times New Roman" w:hAnsi="Times New Roman" w:cs="Times New Roman"/>
          <w:sz w:val="24"/>
          <w:szCs w:val="24"/>
        </w:rPr>
        <w:t>at building</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interiors on monolithic slabs and all wood sill plates shall</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be anchored to the foundation with minimum 1/2-inch</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diameter</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(12.7 mm) </w:t>
      </w:r>
      <w:r w:rsidR="004F1E02" w:rsidRPr="009B3433">
        <w:rPr>
          <w:rFonts w:ascii="Times New Roman" w:hAnsi="Times New Roman" w:cs="Times New Roman"/>
          <w:color w:val="FF0000"/>
          <w:sz w:val="24"/>
          <w:szCs w:val="24"/>
        </w:rPr>
        <w:t>A 307 or other applicable steel</w:t>
      </w:r>
      <w:r w:rsidR="004F1E02" w:rsidRPr="009B3433">
        <w:rPr>
          <w:rFonts w:ascii="Times New Roman" w:hAnsi="Times New Roman" w:cs="Times New Roman"/>
          <w:color w:val="C00000"/>
          <w:sz w:val="24"/>
          <w:szCs w:val="24"/>
        </w:rPr>
        <w:t xml:space="preserve"> </w:t>
      </w:r>
      <w:r w:rsidRPr="009B3433">
        <w:rPr>
          <w:rFonts w:ascii="Times New Roman" w:hAnsi="Times New Roman" w:cs="Times New Roman"/>
          <w:sz w:val="24"/>
          <w:szCs w:val="24"/>
        </w:rPr>
        <w:t>anchor bolts spaced a maximum of 6</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feet (1829 mm) on center or </w:t>
      </w:r>
      <w:r w:rsidRPr="009B3433">
        <w:rPr>
          <w:rFonts w:ascii="Times New Roman" w:hAnsi="Times New Roman" w:cs="Times New Roman"/>
          <w:i/>
          <w:iCs/>
          <w:sz w:val="24"/>
          <w:szCs w:val="24"/>
        </w:rPr>
        <w:t xml:space="preserve">approved </w:t>
      </w:r>
      <w:r w:rsidRPr="009B3433">
        <w:rPr>
          <w:rFonts w:ascii="Times New Roman" w:hAnsi="Times New Roman" w:cs="Times New Roman"/>
          <w:sz w:val="24"/>
          <w:szCs w:val="24"/>
        </w:rPr>
        <w:t>anchors or ancho</w:t>
      </w:r>
      <w:r w:rsidR="004F1E02" w:rsidRPr="009B3433">
        <w:rPr>
          <w:rFonts w:ascii="Times New Roman" w:hAnsi="Times New Roman" w:cs="Times New Roman"/>
          <w:sz w:val="24"/>
          <w:szCs w:val="24"/>
        </w:rPr>
        <w:t xml:space="preserve">r </w:t>
      </w:r>
      <w:r w:rsidRPr="009B3433">
        <w:rPr>
          <w:rFonts w:ascii="Times New Roman" w:hAnsi="Times New Roman" w:cs="Times New Roman"/>
          <w:sz w:val="24"/>
          <w:szCs w:val="24"/>
        </w:rPr>
        <w:t>straps spaced as required to provide equivalent anchorage</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to 1/2-inch-diameter (12.7 mm) anchor bolts</w:t>
      </w:r>
      <w:r w:rsidR="004F1E02" w:rsidRPr="009B3433">
        <w:rPr>
          <w:rFonts w:ascii="Times New Roman" w:hAnsi="Times New Roman" w:cs="Times New Roman"/>
          <w:sz w:val="24"/>
          <w:szCs w:val="24"/>
        </w:rPr>
        <w:t xml:space="preserve">, </w:t>
      </w:r>
      <w:r w:rsidR="004F1E02" w:rsidRPr="009B3433">
        <w:rPr>
          <w:rFonts w:ascii="Times New Roman" w:hAnsi="Times New Roman" w:cs="Times New Roman"/>
          <w:color w:val="FF0000"/>
          <w:sz w:val="24"/>
          <w:szCs w:val="24"/>
        </w:rPr>
        <w:t>installed in accordance with the manufacturer’s instructions</w:t>
      </w:r>
      <w:r w:rsidRPr="009B3433">
        <w:rPr>
          <w:rFonts w:ascii="Times New Roman" w:hAnsi="Times New Roman" w:cs="Times New Roman"/>
          <w:color w:val="C00000"/>
          <w:sz w:val="24"/>
          <w:szCs w:val="24"/>
        </w:rPr>
        <w:t>.</w:t>
      </w:r>
      <w:r w:rsidRPr="009B3433">
        <w:rPr>
          <w:rFonts w:ascii="Times New Roman" w:hAnsi="Times New Roman" w:cs="Times New Roman"/>
          <w:sz w:val="24"/>
          <w:szCs w:val="24"/>
        </w:rPr>
        <w:t xml:space="preserve"> Bolts shall</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extend a minimum of 7 inches (178 mm) into concrete or</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grouted cells of concrete masonry units. The bolts shall be</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located in the middle third of the width of the plate. A nut</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and washer shall be tightened on each anchor bolt. There</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shall be a minimum of two bolts per plate section with one</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bolt located not more than 12 inches (305 mm) or less than</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seven bolt diameters from each end of the plate section.</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Interior bearing wall sole plates on monolithic slab foundation</w:t>
      </w:r>
    </w:p>
    <w:p w:rsidR="008E02C8" w:rsidRPr="009B3433" w:rsidRDefault="008E02C8"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sz w:val="24"/>
          <w:szCs w:val="24"/>
        </w:rPr>
        <w:t xml:space="preserve">that are not part of a </w:t>
      </w:r>
      <w:r w:rsidRPr="009B3433">
        <w:rPr>
          <w:rFonts w:ascii="Times New Roman" w:hAnsi="Times New Roman" w:cs="Times New Roman"/>
          <w:i/>
          <w:iCs/>
          <w:sz w:val="24"/>
          <w:szCs w:val="24"/>
        </w:rPr>
        <w:t xml:space="preserve">braced wall panel </w:t>
      </w:r>
      <w:r w:rsidRPr="009B3433">
        <w:rPr>
          <w:rFonts w:ascii="Times New Roman" w:hAnsi="Times New Roman" w:cs="Times New Roman"/>
          <w:sz w:val="24"/>
          <w:szCs w:val="24"/>
        </w:rPr>
        <w:t>shall be positively</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anchored with </w:t>
      </w:r>
      <w:r w:rsidRPr="009B3433">
        <w:rPr>
          <w:rFonts w:ascii="Times New Roman" w:hAnsi="Times New Roman" w:cs="Times New Roman"/>
          <w:i/>
          <w:iCs/>
          <w:sz w:val="24"/>
          <w:szCs w:val="24"/>
        </w:rPr>
        <w:t xml:space="preserve">approved </w:t>
      </w:r>
      <w:r w:rsidRPr="009B3433">
        <w:rPr>
          <w:rFonts w:ascii="Times New Roman" w:hAnsi="Times New Roman" w:cs="Times New Roman"/>
          <w:sz w:val="24"/>
          <w:szCs w:val="24"/>
        </w:rPr>
        <w:t>fasteners. Sill plates and</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sole plates shall be protected against decay and termites</w:t>
      </w:r>
      <w:r w:rsidR="004F1E02" w:rsidRPr="009B3433">
        <w:rPr>
          <w:rFonts w:ascii="Times New Roman" w:hAnsi="Times New Roman" w:cs="Times New Roman"/>
          <w:sz w:val="24"/>
          <w:szCs w:val="24"/>
        </w:rPr>
        <w:t xml:space="preserve"> </w:t>
      </w:r>
      <w:r w:rsidRPr="009B3433">
        <w:rPr>
          <w:rFonts w:ascii="Times New Roman" w:hAnsi="Times New Roman" w:cs="Times New Roman"/>
          <w:sz w:val="24"/>
          <w:szCs w:val="24"/>
        </w:rPr>
        <w:t>where required by Sections R317 and R318.</w:t>
      </w:r>
    </w:p>
    <w:p w:rsidR="00FA6468" w:rsidRPr="009B3433" w:rsidRDefault="00FA6468" w:rsidP="009B0BC5">
      <w:pPr>
        <w:autoSpaceDE w:val="0"/>
        <w:autoSpaceDN w:val="0"/>
        <w:adjustRightInd w:val="0"/>
        <w:spacing w:after="0" w:line="240" w:lineRule="auto"/>
        <w:rPr>
          <w:rFonts w:ascii="Times New Roman" w:hAnsi="Times New Roman" w:cs="Times New Roman"/>
          <w:sz w:val="24"/>
          <w:szCs w:val="24"/>
        </w:rPr>
      </w:pPr>
    </w:p>
    <w:p w:rsidR="00FA6468" w:rsidRPr="009B3433" w:rsidRDefault="00FA6468"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R404.1.7</w:t>
      </w:r>
      <w:r w:rsidR="00167295" w:rsidRPr="009B3433">
        <w:rPr>
          <w:rFonts w:ascii="Times New Roman" w:hAnsi="Times New Roman" w:cs="Times New Roman"/>
          <w:b/>
          <w:bCs/>
          <w:sz w:val="24"/>
          <w:szCs w:val="24"/>
        </w:rPr>
        <w:t xml:space="preserve"> </w:t>
      </w:r>
      <w:r w:rsidRPr="009B3433">
        <w:rPr>
          <w:rFonts w:ascii="Times New Roman" w:hAnsi="Times New Roman" w:cs="Times New Roman"/>
          <w:b/>
          <w:bCs/>
          <w:sz w:val="24"/>
          <w:szCs w:val="24"/>
        </w:rPr>
        <w:t xml:space="preserve"> Backfill placement. </w:t>
      </w:r>
      <w:r w:rsidRPr="009B3433">
        <w:rPr>
          <w:rFonts w:ascii="Times New Roman" w:hAnsi="Times New Roman" w:cs="Times New Roman"/>
          <w:sz w:val="24"/>
          <w:szCs w:val="24"/>
        </w:rPr>
        <w:t>Backfill shall not be placed against the wall until the wall has sufficient strength and has been anchored to the floor above, or has been sufficiently</w:t>
      </w:r>
    </w:p>
    <w:p w:rsidR="00FA6468" w:rsidRPr="009B3433" w:rsidRDefault="00FA6468" w:rsidP="009B0BC5">
      <w:pPr>
        <w:autoSpaceDE w:val="0"/>
        <w:autoSpaceDN w:val="0"/>
        <w:adjustRightInd w:val="0"/>
        <w:spacing w:after="0" w:line="240" w:lineRule="auto"/>
        <w:rPr>
          <w:rFonts w:ascii="Times New Roman" w:hAnsi="Times New Roman" w:cs="Times New Roman"/>
          <w:color w:val="C00000"/>
          <w:sz w:val="24"/>
          <w:szCs w:val="24"/>
        </w:rPr>
      </w:pPr>
      <w:r w:rsidRPr="009B3433">
        <w:rPr>
          <w:rFonts w:ascii="Times New Roman" w:hAnsi="Times New Roman" w:cs="Times New Roman"/>
          <w:sz w:val="24"/>
          <w:szCs w:val="24"/>
        </w:rPr>
        <w:t>braced to prevent damage by the backfill.</w:t>
      </w:r>
      <w:r w:rsidR="00167295" w:rsidRPr="009B3433">
        <w:rPr>
          <w:rFonts w:ascii="Times New Roman" w:hAnsi="Times New Roman" w:cs="Times New Roman"/>
          <w:sz w:val="24"/>
          <w:szCs w:val="24"/>
        </w:rPr>
        <w:t xml:space="preserve">  </w:t>
      </w:r>
      <w:r w:rsidR="00167295" w:rsidRPr="009B3433">
        <w:rPr>
          <w:rFonts w:ascii="Times New Roman" w:hAnsi="Times New Roman" w:cs="Times New Roman"/>
          <w:color w:val="FF0000"/>
          <w:sz w:val="24"/>
          <w:szCs w:val="24"/>
        </w:rPr>
        <w:t>Backfill material shall be free draining and free of organic materials, construction debris, cobbles and boulders, shall be placed in lifts not exceeding 12-inches and shall be mechanically compacted.</w:t>
      </w:r>
    </w:p>
    <w:p w:rsidR="00791265" w:rsidRPr="009B3433" w:rsidRDefault="00791265" w:rsidP="009B0BC5">
      <w:pPr>
        <w:autoSpaceDE w:val="0"/>
        <w:autoSpaceDN w:val="0"/>
        <w:adjustRightInd w:val="0"/>
        <w:spacing w:after="0" w:line="240" w:lineRule="auto"/>
        <w:rPr>
          <w:rFonts w:ascii="Times New Roman" w:hAnsi="Times New Roman" w:cs="Times New Roman"/>
          <w:color w:val="C00000"/>
          <w:sz w:val="24"/>
          <w:szCs w:val="24"/>
        </w:rPr>
      </w:pPr>
    </w:p>
    <w:p w:rsidR="00791265" w:rsidRPr="009B3433" w:rsidRDefault="0035423A" w:rsidP="009B0BC5">
      <w:pPr>
        <w:autoSpaceDE w:val="0"/>
        <w:autoSpaceDN w:val="0"/>
        <w:adjustRightInd w:val="0"/>
        <w:spacing w:after="0" w:line="240" w:lineRule="auto"/>
        <w:rPr>
          <w:rFonts w:ascii="Times New Roman" w:hAnsi="Times New Roman" w:cs="Times New Roman"/>
          <w:color w:val="C00000"/>
          <w:sz w:val="24"/>
          <w:szCs w:val="24"/>
        </w:rPr>
      </w:pPr>
      <w:r w:rsidRPr="0035423A">
        <w:rPr>
          <w:rFonts w:ascii="Times New Roman" w:hAnsi="Times New Roman" w:cs="Times New Roman"/>
          <w:b/>
          <w:bCs/>
          <w:color w:val="FF0000"/>
          <w:sz w:val="24"/>
          <w:szCs w:val="24"/>
        </w:rPr>
        <w:t>R406.2</w:t>
      </w:r>
      <w:r>
        <w:rPr>
          <w:rFonts w:ascii="Times New Roman" w:hAnsi="Times New Roman" w:cs="Times New Roman"/>
          <w:b/>
          <w:bCs/>
          <w:color w:val="FF0000"/>
          <w:sz w:val="24"/>
          <w:szCs w:val="24"/>
        </w:rPr>
        <w:t>.1</w:t>
      </w:r>
      <w:r w:rsidRPr="0035423A">
        <w:rPr>
          <w:rFonts w:ascii="Times New Roman" w:hAnsi="Times New Roman" w:cs="Times New Roman"/>
          <w:b/>
          <w:bCs/>
          <w:color w:val="FF0000"/>
          <w:sz w:val="24"/>
          <w:szCs w:val="24"/>
        </w:rPr>
        <w:t xml:space="preserve"> </w:t>
      </w:r>
      <w:r w:rsidR="00791265" w:rsidRPr="0035423A">
        <w:rPr>
          <w:rFonts w:ascii="Times New Roman" w:hAnsi="Times New Roman" w:cs="Times New Roman"/>
          <w:b/>
          <w:color w:val="FF0000"/>
          <w:sz w:val="24"/>
          <w:szCs w:val="24"/>
        </w:rPr>
        <w:t>Through-wall formwork ties</w:t>
      </w:r>
      <w:r w:rsidRPr="0035423A">
        <w:rPr>
          <w:rFonts w:ascii="Times New Roman" w:hAnsi="Times New Roman" w:cs="Times New Roman"/>
          <w:b/>
          <w:color w:val="FF0000"/>
          <w:sz w:val="24"/>
          <w:szCs w:val="24"/>
        </w:rPr>
        <w:t>.</w:t>
      </w:r>
      <w:r w:rsidR="00791265" w:rsidRPr="009B343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Through-wall formwork ties</w:t>
      </w:r>
      <w:r>
        <w:rPr>
          <w:rFonts w:ascii="Times New Roman" w:hAnsi="Times New Roman" w:cs="Times New Roman"/>
          <w:color w:val="FF0000"/>
          <w:sz w:val="24"/>
          <w:szCs w:val="24"/>
        </w:rPr>
        <w:t xml:space="preserve"> </w:t>
      </w:r>
      <w:r w:rsidR="00791265" w:rsidRPr="009B3433">
        <w:rPr>
          <w:rFonts w:ascii="Times New Roman" w:hAnsi="Times New Roman" w:cs="Times New Roman"/>
          <w:color w:val="FF0000"/>
          <w:sz w:val="24"/>
          <w:szCs w:val="24"/>
        </w:rPr>
        <w:t>shall be removed from both faces of the foundation walls which</w:t>
      </w:r>
      <w:r>
        <w:rPr>
          <w:rFonts w:ascii="Times New Roman" w:hAnsi="Times New Roman" w:cs="Times New Roman"/>
          <w:color w:val="FF0000"/>
          <w:sz w:val="24"/>
          <w:szCs w:val="24"/>
        </w:rPr>
        <w:t xml:space="preserve"> </w:t>
      </w:r>
      <w:r w:rsidR="00791265" w:rsidRPr="009B3433">
        <w:rPr>
          <w:rFonts w:ascii="Times New Roman" w:hAnsi="Times New Roman" w:cs="Times New Roman"/>
          <w:color w:val="FF0000"/>
          <w:sz w:val="24"/>
          <w:szCs w:val="24"/>
        </w:rPr>
        <w:t>enclose basements, cellars, below-grade garages or any space having the potential to be</w:t>
      </w:r>
      <w:r>
        <w:rPr>
          <w:rFonts w:ascii="Times New Roman" w:hAnsi="Times New Roman" w:cs="Times New Roman"/>
          <w:color w:val="FF0000"/>
          <w:sz w:val="24"/>
          <w:szCs w:val="24"/>
        </w:rPr>
        <w:t xml:space="preserve"> </w:t>
      </w:r>
      <w:r w:rsidR="00791265" w:rsidRPr="009B3433">
        <w:rPr>
          <w:rFonts w:ascii="Times New Roman" w:hAnsi="Times New Roman" w:cs="Times New Roman"/>
          <w:color w:val="FF0000"/>
          <w:sz w:val="24"/>
          <w:szCs w:val="24"/>
        </w:rPr>
        <w:t>converted to useable or occupied space. Remaining holes shall be patched with hydraulic</w:t>
      </w:r>
      <w:r>
        <w:rPr>
          <w:rFonts w:ascii="Times New Roman" w:hAnsi="Times New Roman" w:cs="Times New Roman"/>
          <w:color w:val="FF0000"/>
          <w:sz w:val="24"/>
          <w:szCs w:val="24"/>
        </w:rPr>
        <w:t xml:space="preserve"> </w:t>
      </w:r>
      <w:r w:rsidR="00791265" w:rsidRPr="009B3433">
        <w:rPr>
          <w:rFonts w:ascii="Times New Roman" w:hAnsi="Times New Roman" w:cs="Times New Roman"/>
          <w:color w:val="FF0000"/>
          <w:sz w:val="24"/>
          <w:szCs w:val="24"/>
        </w:rPr>
        <w:t>cement</w:t>
      </w:r>
      <w:r>
        <w:rPr>
          <w:rFonts w:ascii="Times New Roman" w:hAnsi="Times New Roman" w:cs="Times New Roman"/>
          <w:color w:val="FF0000"/>
          <w:sz w:val="24"/>
          <w:szCs w:val="24"/>
        </w:rPr>
        <w:t>.</w:t>
      </w:r>
    </w:p>
    <w:p w:rsidR="00791265" w:rsidRPr="009B3433" w:rsidRDefault="00791265" w:rsidP="009B0BC5">
      <w:pPr>
        <w:autoSpaceDE w:val="0"/>
        <w:autoSpaceDN w:val="0"/>
        <w:adjustRightInd w:val="0"/>
        <w:spacing w:after="0" w:line="240" w:lineRule="auto"/>
        <w:rPr>
          <w:rFonts w:ascii="Times New Roman" w:hAnsi="Times New Roman" w:cs="Times New Roman"/>
          <w:color w:val="C00000"/>
          <w:sz w:val="24"/>
          <w:szCs w:val="24"/>
        </w:rPr>
      </w:pPr>
    </w:p>
    <w:p w:rsidR="00F40E86" w:rsidRPr="009B3433" w:rsidRDefault="00F40E86" w:rsidP="00FF4A5C">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R408.7 Flood resistance. </w:t>
      </w:r>
      <w:r w:rsidRPr="009B3433">
        <w:rPr>
          <w:rFonts w:ascii="Times New Roman" w:hAnsi="Times New Roman" w:cs="Times New Roman"/>
          <w:sz w:val="24"/>
          <w:szCs w:val="24"/>
        </w:rPr>
        <w:t xml:space="preserve">For buildings located in </w:t>
      </w:r>
      <w:r w:rsidRPr="009B3433">
        <w:rPr>
          <w:rFonts w:ascii="Times New Roman" w:hAnsi="Times New Roman" w:cs="Times New Roman"/>
          <w:i/>
          <w:sz w:val="24"/>
          <w:szCs w:val="24"/>
        </w:rPr>
        <w:t>flood hazard areas</w:t>
      </w:r>
      <w:r w:rsidRPr="009B3433">
        <w:rPr>
          <w:rFonts w:ascii="Times New Roman" w:hAnsi="Times New Roman" w:cs="Times New Roman"/>
          <w:sz w:val="24"/>
          <w:szCs w:val="24"/>
        </w:rPr>
        <w:t xml:space="preserve"> as established in Table R301.2(1):</w:t>
      </w:r>
    </w:p>
    <w:p w:rsidR="00F40E86" w:rsidRPr="00FC5581" w:rsidRDefault="00F40E86" w:rsidP="00FF4A5C">
      <w:pPr>
        <w:autoSpaceDE w:val="0"/>
        <w:autoSpaceDN w:val="0"/>
        <w:adjustRightInd w:val="0"/>
        <w:spacing w:after="0" w:line="240" w:lineRule="auto"/>
        <w:ind w:left="720"/>
        <w:rPr>
          <w:rFonts w:ascii="Times New Roman" w:hAnsi="Times New Roman" w:cs="Times New Roman"/>
          <w:sz w:val="24"/>
          <w:szCs w:val="24"/>
        </w:rPr>
      </w:pPr>
      <w:r w:rsidRPr="00FC5581">
        <w:rPr>
          <w:rFonts w:ascii="Times New Roman" w:hAnsi="Times New Roman" w:cs="Times New Roman"/>
          <w:sz w:val="24"/>
          <w:szCs w:val="24"/>
        </w:rPr>
        <w:t>1. Walls enclosing the under-floor space shall be provided with flood openings in accordance with Section R322.2.2.</w:t>
      </w:r>
    </w:p>
    <w:p w:rsidR="00F40E86" w:rsidRPr="00FC5581" w:rsidRDefault="00F40E86" w:rsidP="00FF4A5C">
      <w:pPr>
        <w:autoSpaceDE w:val="0"/>
        <w:autoSpaceDN w:val="0"/>
        <w:adjustRightInd w:val="0"/>
        <w:spacing w:line="240" w:lineRule="auto"/>
        <w:ind w:left="720"/>
        <w:rPr>
          <w:rFonts w:ascii="Times New Roman" w:hAnsi="Times New Roman" w:cs="Times New Roman"/>
          <w:sz w:val="24"/>
          <w:szCs w:val="24"/>
        </w:rPr>
      </w:pPr>
      <w:r w:rsidRPr="00FC5581">
        <w:rPr>
          <w:rFonts w:ascii="Times New Roman" w:hAnsi="Times New Roman" w:cs="Times New Roman"/>
          <w:sz w:val="24"/>
          <w:szCs w:val="24"/>
        </w:rPr>
        <w:t>2. The finished ground level of the under-floor space shall be equal to or higher than the outside finished ground level on at least one side.</w:t>
      </w:r>
    </w:p>
    <w:p w:rsidR="00F40E86" w:rsidRPr="00E20881" w:rsidRDefault="00F40E86" w:rsidP="00F40E86">
      <w:pPr>
        <w:autoSpaceDE w:val="0"/>
        <w:autoSpaceDN w:val="0"/>
        <w:adjustRightInd w:val="0"/>
        <w:spacing w:line="240" w:lineRule="auto"/>
        <w:rPr>
          <w:rFonts w:ascii="Times New Roman" w:hAnsi="Times New Roman" w:cs="Times New Roman"/>
          <w:color w:val="0000FF"/>
          <w:sz w:val="24"/>
          <w:szCs w:val="24"/>
        </w:rPr>
      </w:pPr>
      <w:r w:rsidRPr="00F40E86">
        <w:rPr>
          <w:rFonts w:ascii="Times New Roman" w:hAnsi="Times New Roman" w:cs="Times New Roman"/>
          <w:b/>
          <w:bCs/>
          <w:strike/>
          <w:sz w:val="24"/>
          <w:szCs w:val="24"/>
        </w:rPr>
        <w:t xml:space="preserve">Exception: </w:t>
      </w:r>
      <w:r w:rsidRPr="00F40E86">
        <w:rPr>
          <w:rFonts w:ascii="Times New Roman" w:hAnsi="Times New Roman" w:cs="Times New Roman"/>
          <w:strike/>
          <w:sz w:val="24"/>
          <w:szCs w:val="24"/>
        </w:rPr>
        <w:t>Under-floor spaces that meet the requirements of FEMA/FIA TB 11-1.</w:t>
      </w:r>
      <w:r>
        <w:rPr>
          <w:rFonts w:ascii="Times New Roman" w:hAnsi="Times New Roman" w:cs="Times New Roman"/>
          <w:strike/>
          <w:sz w:val="24"/>
          <w:szCs w:val="24"/>
        </w:rPr>
        <w:t xml:space="preserve"> </w:t>
      </w:r>
    </w:p>
    <w:p w:rsidR="002761CC" w:rsidRPr="003D73EA" w:rsidRDefault="002761CC" w:rsidP="003D73EA">
      <w:pPr>
        <w:pStyle w:val="Heading3"/>
        <w:rPr>
          <w:rFonts w:ascii="Times New Roman" w:hAnsi="Times New Roman"/>
        </w:rPr>
      </w:pPr>
      <w:bookmarkStart w:id="4" w:name="_Toc421101108"/>
      <w:r w:rsidRPr="003D73EA">
        <w:rPr>
          <w:rFonts w:ascii="Times New Roman" w:hAnsi="Times New Roman"/>
        </w:rPr>
        <w:t>CHAPTER 5</w:t>
      </w:r>
      <w:r w:rsidR="00402513" w:rsidRPr="003D73EA">
        <w:rPr>
          <w:rFonts w:ascii="Times New Roman" w:hAnsi="Times New Roman"/>
        </w:rPr>
        <w:t>: FLOORS</w:t>
      </w:r>
      <w:bookmarkEnd w:id="4"/>
    </w:p>
    <w:p w:rsidR="004617D1" w:rsidRPr="009B3433" w:rsidRDefault="000E3D44"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502.3 Allowable joist spans. </w:t>
      </w:r>
      <w:r w:rsidRPr="009B3433">
        <w:rPr>
          <w:rFonts w:ascii="Times New Roman" w:hAnsi="Times New Roman" w:cs="Times New Roman"/>
          <w:sz w:val="24"/>
          <w:szCs w:val="24"/>
        </w:rPr>
        <w:t>Spans for floor joists shall be</w:t>
      </w:r>
      <w:r w:rsidR="00C869C6" w:rsidRPr="009B3433">
        <w:rPr>
          <w:rFonts w:ascii="Times New Roman" w:hAnsi="Times New Roman" w:cs="Times New Roman"/>
          <w:sz w:val="24"/>
          <w:szCs w:val="24"/>
        </w:rPr>
        <w:t xml:space="preserve"> </w:t>
      </w:r>
      <w:r w:rsidRPr="009B3433">
        <w:rPr>
          <w:rFonts w:ascii="Times New Roman" w:hAnsi="Times New Roman" w:cs="Times New Roman"/>
          <w:sz w:val="24"/>
          <w:szCs w:val="24"/>
        </w:rPr>
        <w:t>in accordance with Tables</w:t>
      </w:r>
      <w:r w:rsidR="00C869C6" w:rsidRPr="009B3433">
        <w:rPr>
          <w:rFonts w:ascii="Times New Roman" w:hAnsi="Times New Roman" w:cs="Times New Roman"/>
          <w:sz w:val="24"/>
          <w:szCs w:val="24"/>
        </w:rPr>
        <w:t xml:space="preserve"> </w:t>
      </w:r>
      <w:r w:rsidRPr="009B3433">
        <w:rPr>
          <w:rFonts w:ascii="Times New Roman" w:hAnsi="Times New Roman" w:cs="Times New Roman"/>
          <w:sz w:val="24"/>
          <w:szCs w:val="24"/>
        </w:rPr>
        <w:t>R502.3.1(1) and R502.3.1(2). For</w:t>
      </w:r>
      <w:r w:rsidR="00C869C6"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other grades and </w:t>
      </w:r>
      <w:r w:rsidR="004617D1" w:rsidRPr="009B3433">
        <w:rPr>
          <w:rFonts w:ascii="Times New Roman" w:hAnsi="Times New Roman" w:cs="Times New Roman"/>
          <w:sz w:val="24"/>
          <w:szCs w:val="24"/>
        </w:rPr>
        <w:t>species and for other loading conditions,</w:t>
      </w:r>
    </w:p>
    <w:p w:rsidR="000E3D44" w:rsidRPr="009B3433" w:rsidRDefault="004617D1"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sz w:val="24"/>
          <w:szCs w:val="24"/>
        </w:rPr>
        <w:t>refer to the AWC STJR.</w:t>
      </w:r>
      <w:r w:rsidR="000E3D44" w:rsidRPr="009B3433">
        <w:rPr>
          <w:rFonts w:ascii="Times New Roman" w:hAnsi="Times New Roman" w:cs="Times New Roman"/>
          <w:sz w:val="24"/>
          <w:szCs w:val="24"/>
        </w:rPr>
        <w:t xml:space="preserve">  </w:t>
      </w:r>
      <w:r w:rsidR="000E3D44" w:rsidRPr="009B3433">
        <w:rPr>
          <w:rFonts w:ascii="Times New Roman" w:hAnsi="Times New Roman" w:cs="Times New Roman"/>
          <w:color w:val="FF0000"/>
          <w:sz w:val="24"/>
          <w:szCs w:val="24"/>
        </w:rPr>
        <w:t xml:space="preserve">“or the American Wood Council (AWC) </w:t>
      </w:r>
      <w:r w:rsidR="000E3D44" w:rsidRPr="009B3433">
        <w:rPr>
          <w:rFonts w:ascii="Times New Roman" w:hAnsi="Times New Roman" w:cs="Times New Roman"/>
          <w:i/>
          <w:iCs/>
          <w:color w:val="FF0000"/>
          <w:sz w:val="24"/>
          <w:szCs w:val="24"/>
        </w:rPr>
        <w:t xml:space="preserve">Maximum Span Calculator for Wood Joists &amp; Rafters </w:t>
      </w:r>
      <w:r w:rsidR="000E3D44" w:rsidRPr="009B3433">
        <w:rPr>
          <w:rFonts w:ascii="Times New Roman" w:hAnsi="Times New Roman" w:cs="Times New Roman"/>
          <w:color w:val="FF0000"/>
          <w:sz w:val="24"/>
          <w:szCs w:val="24"/>
        </w:rPr>
        <w:t xml:space="preserve">found at </w:t>
      </w:r>
      <w:hyperlink r:id="rId10" w:history="1">
        <w:r w:rsidR="000E3D44" w:rsidRPr="009B3433">
          <w:rPr>
            <w:rStyle w:val="Hyperlink"/>
            <w:rFonts w:ascii="Times New Roman" w:hAnsi="Times New Roman" w:cs="Times New Roman"/>
            <w:sz w:val="24"/>
            <w:szCs w:val="24"/>
          </w:rPr>
          <w:t>http://www.awc.org/calculators/span/calc/timbercalcstyle.asp</w:t>
        </w:r>
      </w:hyperlink>
      <w:r w:rsidR="000E3D44" w:rsidRPr="009B3433">
        <w:rPr>
          <w:rFonts w:ascii="Times New Roman" w:hAnsi="Times New Roman" w:cs="Times New Roman"/>
          <w:color w:val="FF0000"/>
          <w:sz w:val="24"/>
          <w:szCs w:val="24"/>
        </w:rPr>
        <w:t>”</w:t>
      </w:r>
    </w:p>
    <w:p w:rsidR="004617D1" w:rsidRPr="009B3433" w:rsidRDefault="004617D1" w:rsidP="009B0BC5">
      <w:pPr>
        <w:autoSpaceDE w:val="0"/>
        <w:autoSpaceDN w:val="0"/>
        <w:adjustRightInd w:val="0"/>
        <w:spacing w:after="0" w:line="240" w:lineRule="auto"/>
        <w:rPr>
          <w:rFonts w:ascii="Times New Roman" w:hAnsi="Times New Roman" w:cs="Times New Roman"/>
          <w:sz w:val="24"/>
          <w:szCs w:val="24"/>
        </w:rPr>
      </w:pPr>
    </w:p>
    <w:p w:rsidR="00791265" w:rsidRPr="009B3433" w:rsidRDefault="004617D1" w:rsidP="009B0BC5">
      <w:pPr>
        <w:autoSpaceDE w:val="0"/>
        <w:autoSpaceDN w:val="0"/>
        <w:adjustRightInd w:val="0"/>
        <w:spacing w:after="0" w:line="240" w:lineRule="auto"/>
        <w:rPr>
          <w:rFonts w:ascii="Times New Roman" w:hAnsi="Times New Roman" w:cs="Times New Roman"/>
          <w:color w:val="C00000"/>
          <w:sz w:val="24"/>
          <w:szCs w:val="24"/>
        </w:rPr>
      </w:pPr>
      <w:r w:rsidRPr="009B3433">
        <w:rPr>
          <w:rFonts w:ascii="Times New Roman" w:hAnsi="Times New Roman" w:cs="Times New Roman"/>
          <w:b/>
          <w:bCs/>
          <w:sz w:val="24"/>
          <w:szCs w:val="24"/>
        </w:rPr>
        <w:t xml:space="preserve">R502.11.1 Design. </w:t>
      </w:r>
      <w:r w:rsidRPr="009B3433">
        <w:rPr>
          <w:rFonts w:ascii="Times New Roman" w:hAnsi="Times New Roman" w:cs="Times New Roman"/>
          <w:sz w:val="24"/>
          <w:szCs w:val="24"/>
        </w:rPr>
        <w:t>Wood trusses shall be designed in</w:t>
      </w:r>
      <w:r w:rsidR="00C869C6"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accordance with </w:t>
      </w:r>
      <w:r w:rsidRPr="009B3433">
        <w:rPr>
          <w:rFonts w:ascii="Times New Roman" w:hAnsi="Times New Roman" w:cs="Times New Roman"/>
          <w:i/>
          <w:iCs/>
          <w:sz w:val="24"/>
          <w:szCs w:val="24"/>
        </w:rPr>
        <w:t xml:space="preserve">approved </w:t>
      </w:r>
      <w:r w:rsidRPr="009B3433">
        <w:rPr>
          <w:rFonts w:ascii="Times New Roman" w:hAnsi="Times New Roman" w:cs="Times New Roman"/>
          <w:sz w:val="24"/>
          <w:szCs w:val="24"/>
        </w:rPr>
        <w:t>engineering practice. The design</w:t>
      </w:r>
      <w:r w:rsidR="00C869C6" w:rsidRPr="009B3433">
        <w:rPr>
          <w:rFonts w:ascii="Times New Roman" w:hAnsi="Times New Roman" w:cs="Times New Roman"/>
          <w:sz w:val="24"/>
          <w:szCs w:val="24"/>
        </w:rPr>
        <w:t xml:space="preserve"> </w:t>
      </w:r>
      <w:r w:rsidRPr="009B3433">
        <w:rPr>
          <w:rFonts w:ascii="Times New Roman" w:hAnsi="Times New Roman" w:cs="Times New Roman"/>
          <w:sz w:val="24"/>
          <w:szCs w:val="24"/>
        </w:rPr>
        <w:t>and manufacture of metal-plate-connected wood trusses</w:t>
      </w:r>
      <w:r w:rsidR="00C869C6" w:rsidRPr="009B3433">
        <w:rPr>
          <w:rFonts w:ascii="Times New Roman" w:hAnsi="Times New Roman" w:cs="Times New Roman"/>
          <w:sz w:val="24"/>
          <w:szCs w:val="24"/>
        </w:rPr>
        <w:t xml:space="preserve"> </w:t>
      </w:r>
      <w:r w:rsidRPr="009B3433">
        <w:rPr>
          <w:rFonts w:ascii="Times New Roman" w:hAnsi="Times New Roman" w:cs="Times New Roman"/>
          <w:sz w:val="24"/>
          <w:szCs w:val="24"/>
        </w:rPr>
        <w:t>shall comply with ANSI/TPI 1. The truss design drawings</w:t>
      </w:r>
      <w:r w:rsidR="00C869C6"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shall be prepared by a registered </w:t>
      </w:r>
      <w:r w:rsidRPr="009B3433">
        <w:rPr>
          <w:rFonts w:ascii="Times New Roman" w:hAnsi="Times New Roman" w:cs="Times New Roman"/>
          <w:color w:val="FF0000"/>
          <w:sz w:val="24"/>
          <w:szCs w:val="24"/>
        </w:rPr>
        <w:t xml:space="preserve">design </w:t>
      </w:r>
      <w:r w:rsidRPr="009B3433">
        <w:rPr>
          <w:rFonts w:ascii="Times New Roman" w:hAnsi="Times New Roman" w:cs="Times New Roman"/>
          <w:sz w:val="24"/>
          <w:szCs w:val="24"/>
        </w:rPr>
        <w:t>professional where</w:t>
      </w:r>
      <w:r w:rsidR="00C869C6"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required by the statutes of the </w:t>
      </w:r>
      <w:r w:rsidRPr="009B3433">
        <w:rPr>
          <w:rFonts w:ascii="Times New Roman" w:hAnsi="Times New Roman" w:cs="Times New Roman"/>
          <w:i/>
          <w:iCs/>
          <w:sz w:val="24"/>
          <w:szCs w:val="24"/>
        </w:rPr>
        <w:t xml:space="preserve">jurisdiction </w:t>
      </w:r>
      <w:r w:rsidRPr="009B3433">
        <w:rPr>
          <w:rFonts w:ascii="Times New Roman" w:hAnsi="Times New Roman" w:cs="Times New Roman"/>
          <w:sz w:val="24"/>
          <w:szCs w:val="24"/>
        </w:rPr>
        <w:t>in which the project</w:t>
      </w:r>
      <w:r w:rsidR="00C869C6" w:rsidRPr="009B3433">
        <w:rPr>
          <w:rFonts w:ascii="Times New Roman" w:hAnsi="Times New Roman" w:cs="Times New Roman"/>
          <w:sz w:val="24"/>
          <w:szCs w:val="24"/>
        </w:rPr>
        <w:t xml:space="preserve"> </w:t>
      </w:r>
      <w:r w:rsidRPr="009B3433">
        <w:rPr>
          <w:rFonts w:ascii="Times New Roman" w:hAnsi="Times New Roman" w:cs="Times New Roman"/>
          <w:sz w:val="24"/>
          <w:szCs w:val="24"/>
        </w:rPr>
        <w:t>is to be constructed in accordance with Section R106.1.</w:t>
      </w:r>
    </w:p>
    <w:p w:rsidR="003618B6" w:rsidRPr="009B3433" w:rsidRDefault="003618B6" w:rsidP="009B0BC5">
      <w:pPr>
        <w:autoSpaceDE w:val="0"/>
        <w:autoSpaceDN w:val="0"/>
        <w:adjustRightInd w:val="0"/>
        <w:spacing w:after="0" w:line="240" w:lineRule="auto"/>
        <w:rPr>
          <w:rFonts w:ascii="Times New Roman" w:hAnsi="Times New Roman" w:cs="Times New Roman"/>
          <w:b/>
          <w:bCs/>
          <w:sz w:val="24"/>
          <w:szCs w:val="24"/>
        </w:rPr>
      </w:pPr>
    </w:p>
    <w:p w:rsidR="003618B6" w:rsidRPr="009B3433" w:rsidRDefault="003618B6"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R506.1.1 Control Joints</w:t>
      </w:r>
      <w:r w:rsidRPr="009B3433">
        <w:rPr>
          <w:rFonts w:ascii="Times New Roman" w:hAnsi="Times New Roman" w:cs="Times New Roman"/>
          <w:color w:val="FF0000"/>
          <w:sz w:val="24"/>
          <w:szCs w:val="24"/>
        </w:rPr>
        <w:t>. Slabs shall be constructed with control joints having a depth of at</w:t>
      </w:r>
    </w:p>
    <w:p w:rsidR="003618B6" w:rsidRPr="009B3433" w:rsidRDefault="003618B6"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least one quarter of the slab thickness but not less than one inch (25 mm). Joints shall be spaced</w:t>
      </w:r>
    </w:p>
    <w:p w:rsidR="003618B6" w:rsidRPr="009B3433" w:rsidRDefault="003618B6"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at intervals not greater than 30 feet (9144 mm) in each direction. Control joints shall be placed</w:t>
      </w:r>
    </w:p>
    <w:p w:rsidR="003618B6" w:rsidRPr="009B3433" w:rsidRDefault="003618B6"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at locations where the slab width or length changes.</w:t>
      </w:r>
    </w:p>
    <w:p w:rsidR="003618B6" w:rsidRPr="009B3433" w:rsidRDefault="003618B6"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Exception</w:t>
      </w:r>
      <w:r w:rsidRPr="009B3433">
        <w:rPr>
          <w:rFonts w:ascii="Times New Roman" w:hAnsi="Times New Roman" w:cs="Times New Roman"/>
          <w:color w:val="FF0000"/>
          <w:sz w:val="24"/>
          <w:szCs w:val="24"/>
        </w:rPr>
        <w:t>. Control joints may be omitted when the slab is reinforced in accordance with</w:t>
      </w:r>
    </w:p>
    <w:p w:rsidR="003618B6" w:rsidRPr="009B3433" w:rsidRDefault="003618B6"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Table R506.1.1. Reinforcement shall be placed at the mid-depth of the slab or two inches</w:t>
      </w:r>
    </w:p>
    <w:p w:rsidR="003618B6" w:rsidRPr="009B3433" w:rsidRDefault="003618B6"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(51 mm) from the top of slabs greater than four inches (102 mm) in thickness.</w:t>
      </w:r>
    </w:p>
    <w:p w:rsidR="0035423A" w:rsidRDefault="0035423A" w:rsidP="009B0BC5">
      <w:pPr>
        <w:autoSpaceDE w:val="0"/>
        <w:autoSpaceDN w:val="0"/>
        <w:adjustRightInd w:val="0"/>
        <w:spacing w:after="0" w:line="240" w:lineRule="auto"/>
        <w:rPr>
          <w:rFonts w:ascii="Times New Roman" w:hAnsi="Times New Roman" w:cs="Times New Roman"/>
          <w:b/>
          <w:bCs/>
          <w:color w:val="FF0000"/>
          <w:sz w:val="24"/>
          <w:szCs w:val="24"/>
        </w:rPr>
      </w:pPr>
    </w:p>
    <w:p w:rsidR="003618B6" w:rsidRPr="009B3433" w:rsidRDefault="003618B6" w:rsidP="009B0BC5">
      <w:pPr>
        <w:autoSpaceDE w:val="0"/>
        <w:autoSpaceDN w:val="0"/>
        <w:adjustRightInd w:val="0"/>
        <w:spacing w:after="0" w:line="240" w:lineRule="auto"/>
        <w:rPr>
          <w:rFonts w:ascii="Times New Roman" w:hAnsi="Times New Roman" w:cs="Times New Roman"/>
          <w:b/>
          <w:bCs/>
          <w:color w:val="FF0000"/>
          <w:sz w:val="24"/>
          <w:szCs w:val="24"/>
        </w:rPr>
      </w:pPr>
      <w:r w:rsidRPr="009B3433">
        <w:rPr>
          <w:rFonts w:ascii="Times New Roman" w:hAnsi="Times New Roman" w:cs="Times New Roman"/>
          <w:b/>
          <w:bCs/>
          <w:color w:val="FF0000"/>
          <w:sz w:val="24"/>
          <w:szCs w:val="24"/>
        </w:rPr>
        <w:t>Table R506.1.1</w:t>
      </w:r>
    </w:p>
    <w:p w:rsidR="00694DB5" w:rsidRDefault="003618B6" w:rsidP="009B0BC5">
      <w:pPr>
        <w:autoSpaceDE w:val="0"/>
        <w:autoSpaceDN w:val="0"/>
        <w:adjustRightInd w:val="0"/>
        <w:spacing w:after="0" w:line="240" w:lineRule="auto"/>
        <w:rPr>
          <w:rFonts w:ascii="Times New Roman" w:hAnsi="Times New Roman" w:cs="Times New Roman"/>
          <w:b/>
          <w:bCs/>
          <w:color w:val="FF0000"/>
          <w:sz w:val="24"/>
          <w:szCs w:val="24"/>
        </w:rPr>
      </w:pPr>
      <w:r w:rsidRPr="009B3433">
        <w:rPr>
          <w:rFonts w:ascii="Times New Roman" w:hAnsi="Times New Roman" w:cs="Times New Roman"/>
          <w:b/>
          <w:bCs/>
          <w:color w:val="FF0000"/>
          <w:sz w:val="24"/>
          <w:szCs w:val="24"/>
        </w:rPr>
        <w:t>Maximum Dimension of Slab or</w:t>
      </w:r>
      <w:r w:rsidR="00694DB5">
        <w:rPr>
          <w:rFonts w:ascii="Times New Roman" w:hAnsi="Times New Roman" w:cs="Times New Roman"/>
          <w:b/>
          <w:bCs/>
          <w:color w:val="FF0000"/>
          <w:sz w:val="24"/>
          <w:szCs w:val="24"/>
        </w:rPr>
        <w:t xml:space="preserve"> </w:t>
      </w:r>
      <w:r w:rsidRPr="009B3433">
        <w:rPr>
          <w:rFonts w:ascii="Times New Roman" w:hAnsi="Times New Roman" w:cs="Times New Roman"/>
          <w:b/>
          <w:bCs/>
          <w:color w:val="FF0000"/>
          <w:sz w:val="24"/>
          <w:szCs w:val="24"/>
        </w:rPr>
        <w:t xml:space="preserve">Distance </w:t>
      </w:r>
      <w:proofErr w:type="gramStart"/>
      <w:r w:rsidRPr="009B3433">
        <w:rPr>
          <w:rFonts w:ascii="Times New Roman" w:hAnsi="Times New Roman" w:cs="Times New Roman"/>
          <w:b/>
          <w:bCs/>
          <w:color w:val="FF0000"/>
          <w:sz w:val="24"/>
          <w:szCs w:val="24"/>
        </w:rPr>
        <w:t>Between</w:t>
      </w:r>
      <w:proofErr w:type="gramEnd"/>
      <w:r w:rsidRPr="009B3433">
        <w:rPr>
          <w:rFonts w:ascii="Times New Roman" w:hAnsi="Times New Roman" w:cs="Times New Roman"/>
          <w:b/>
          <w:bCs/>
          <w:color w:val="FF0000"/>
          <w:sz w:val="24"/>
          <w:szCs w:val="24"/>
        </w:rPr>
        <w:t xml:space="preserve"> Control Joints (ft.) </w:t>
      </w:r>
    </w:p>
    <w:p w:rsidR="003618B6" w:rsidRPr="009B3433" w:rsidRDefault="003618B6" w:rsidP="009B0BC5">
      <w:pPr>
        <w:autoSpaceDE w:val="0"/>
        <w:autoSpaceDN w:val="0"/>
        <w:adjustRightInd w:val="0"/>
        <w:spacing w:after="0" w:line="240" w:lineRule="auto"/>
        <w:rPr>
          <w:rFonts w:ascii="Times New Roman" w:hAnsi="Times New Roman" w:cs="Times New Roman"/>
          <w:b/>
          <w:bCs/>
          <w:color w:val="FF0000"/>
          <w:sz w:val="24"/>
          <w:szCs w:val="24"/>
        </w:rPr>
      </w:pPr>
      <w:r w:rsidRPr="009B3433">
        <w:rPr>
          <w:rFonts w:ascii="Times New Roman" w:hAnsi="Times New Roman" w:cs="Times New Roman"/>
          <w:b/>
          <w:bCs/>
          <w:color w:val="FF0000"/>
          <w:sz w:val="24"/>
          <w:szCs w:val="24"/>
        </w:rPr>
        <w:t xml:space="preserve">Slab Thickness (in.) </w:t>
      </w:r>
      <w:r w:rsidR="00694DB5">
        <w:rPr>
          <w:rFonts w:ascii="Times New Roman" w:hAnsi="Times New Roman" w:cs="Times New Roman"/>
          <w:b/>
          <w:bCs/>
          <w:color w:val="FF0000"/>
          <w:sz w:val="24"/>
          <w:szCs w:val="24"/>
        </w:rPr>
        <w:t xml:space="preserve">      </w:t>
      </w:r>
      <w:r w:rsidRPr="009B3433">
        <w:rPr>
          <w:rFonts w:ascii="Times New Roman" w:hAnsi="Times New Roman" w:cs="Times New Roman"/>
          <w:b/>
          <w:bCs/>
          <w:color w:val="FF0000"/>
          <w:sz w:val="24"/>
          <w:szCs w:val="24"/>
        </w:rPr>
        <w:t xml:space="preserve">WWF Wire Spacing (in.) </w:t>
      </w:r>
      <w:r w:rsidR="00694DB5">
        <w:rPr>
          <w:rFonts w:ascii="Times New Roman" w:hAnsi="Times New Roman" w:cs="Times New Roman"/>
          <w:b/>
          <w:bCs/>
          <w:color w:val="FF0000"/>
          <w:sz w:val="24"/>
          <w:szCs w:val="24"/>
        </w:rPr>
        <w:t xml:space="preserve">      </w:t>
      </w:r>
      <w:r w:rsidRPr="009B3433">
        <w:rPr>
          <w:rFonts w:ascii="Times New Roman" w:hAnsi="Times New Roman" w:cs="Times New Roman"/>
          <w:b/>
          <w:bCs/>
          <w:color w:val="FF0000"/>
          <w:sz w:val="24"/>
          <w:szCs w:val="24"/>
        </w:rPr>
        <w:t>WWF Wire Size Designation (in.)</w:t>
      </w:r>
    </w:p>
    <w:p w:rsidR="003618B6" w:rsidRPr="009B3433" w:rsidRDefault="003618B6"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3.5 4 4.5 5.0 5.5 6</w:t>
      </w:r>
    </w:p>
    <w:p w:rsidR="003618B6" w:rsidRPr="009B3433" w:rsidRDefault="003618B6"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42 36 32 29 26 24 6 x 6 W1.4 x W1.4</w:t>
      </w:r>
    </w:p>
    <w:p w:rsidR="003618B6" w:rsidRPr="009B3433" w:rsidRDefault="003618B6"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59 52 46 42 38 35 6 x 6 W2.0 x W2.0</w:t>
      </w:r>
    </w:p>
    <w:p w:rsidR="000E3D44" w:rsidRPr="009B3433" w:rsidRDefault="003618B6"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86 75 67 60 55 50 6 x 6 W2.9 x W2.9</w:t>
      </w:r>
    </w:p>
    <w:p w:rsidR="00AF2A20" w:rsidRPr="004568B6" w:rsidRDefault="004568B6" w:rsidP="009B0BC5">
      <w:pPr>
        <w:autoSpaceDE w:val="0"/>
        <w:autoSpaceDN w:val="0"/>
        <w:adjustRightInd w:val="0"/>
        <w:spacing w:after="0" w:line="240" w:lineRule="auto"/>
        <w:rPr>
          <w:rFonts w:ascii="Times New Roman" w:hAnsi="Times New Roman" w:cs="Times New Roman"/>
          <w:bCs/>
          <w:color w:val="0000FF"/>
          <w:sz w:val="24"/>
          <w:szCs w:val="24"/>
        </w:rPr>
      </w:pPr>
      <w:r>
        <w:rPr>
          <w:rFonts w:ascii="Times New Roman" w:hAnsi="Times New Roman" w:cs="Times New Roman"/>
          <w:bCs/>
          <w:color w:val="0000FF"/>
          <w:sz w:val="24"/>
          <w:szCs w:val="24"/>
        </w:rPr>
        <w:t>Note to reader:</w:t>
      </w:r>
      <w:r w:rsidR="00DF0211">
        <w:rPr>
          <w:rFonts w:ascii="Times New Roman" w:hAnsi="Times New Roman" w:cs="Times New Roman"/>
          <w:bCs/>
          <w:color w:val="0000FF"/>
          <w:sz w:val="24"/>
          <w:szCs w:val="24"/>
        </w:rPr>
        <w:t xml:space="preserve"> </w:t>
      </w:r>
      <w:r w:rsidR="001A69DE" w:rsidRPr="004568B6">
        <w:rPr>
          <w:rFonts w:ascii="Times New Roman" w:hAnsi="Times New Roman" w:cs="Times New Roman"/>
          <w:bCs/>
          <w:color w:val="0000FF"/>
          <w:sz w:val="24"/>
          <w:szCs w:val="24"/>
        </w:rPr>
        <w:t>To be r</w:t>
      </w:r>
      <w:r w:rsidR="00694DB5" w:rsidRPr="004568B6">
        <w:rPr>
          <w:rFonts w:ascii="Times New Roman" w:hAnsi="Times New Roman" w:cs="Times New Roman"/>
          <w:bCs/>
          <w:color w:val="0000FF"/>
          <w:sz w:val="24"/>
          <w:szCs w:val="24"/>
        </w:rPr>
        <w:t>eplace</w:t>
      </w:r>
      <w:r w:rsidR="001A69DE" w:rsidRPr="004568B6">
        <w:rPr>
          <w:rFonts w:ascii="Times New Roman" w:hAnsi="Times New Roman" w:cs="Times New Roman"/>
          <w:bCs/>
          <w:color w:val="0000FF"/>
          <w:sz w:val="24"/>
          <w:szCs w:val="24"/>
        </w:rPr>
        <w:t>d</w:t>
      </w:r>
      <w:r w:rsidR="00694DB5" w:rsidRPr="004568B6">
        <w:rPr>
          <w:rFonts w:ascii="Times New Roman" w:hAnsi="Times New Roman" w:cs="Times New Roman"/>
          <w:bCs/>
          <w:color w:val="0000FF"/>
          <w:sz w:val="24"/>
          <w:szCs w:val="24"/>
        </w:rPr>
        <w:t xml:space="preserve"> with table</w:t>
      </w:r>
      <w:r w:rsidR="00DF0211">
        <w:rPr>
          <w:rFonts w:ascii="Times New Roman" w:hAnsi="Times New Roman" w:cs="Times New Roman"/>
          <w:bCs/>
          <w:color w:val="0000FF"/>
          <w:sz w:val="24"/>
          <w:szCs w:val="24"/>
        </w:rPr>
        <w:t xml:space="preserve"> with proper formatting</w:t>
      </w:r>
      <w:r w:rsidRPr="004568B6">
        <w:rPr>
          <w:rFonts w:ascii="Times New Roman" w:hAnsi="Times New Roman" w:cs="Times New Roman"/>
          <w:bCs/>
          <w:color w:val="0000FF"/>
          <w:sz w:val="24"/>
          <w:szCs w:val="24"/>
        </w:rPr>
        <w:t xml:space="preserve"> as found in </w:t>
      </w:r>
      <w:r w:rsidR="00DF0211">
        <w:rPr>
          <w:rFonts w:ascii="Times New Roman" w:hAnsi="Times New Roman" w:cs="Times New Roman"/>
          <w:bCs/>
          <w:color w:val="0000FF"/>
          <w:sz w:val="24"/>
          <w:szCs w:val="24"/>
        </w:rPr>
        <w:t xml:space="preserve">the </w:t>
      </w:r>
      <w:r w:rsidRPr="004568B6">
        <w:rPr>
          <w:rFonts w:ascii="Times New Roman" w:hAnsi="Times New Roman" w:cs="Times New Roman"/>
          <w:bCs/>
          <w:color w:val="0000FF"/>
          <w:sz w:val="24"/>
          <w:szCs w:val="24"/>
        </w:rPr>
        <w:t>8</w:t>
      </w:r>
      <w:r w:rsidRPr="004568B6">
        <w:rPr>
          <w:rFonts w:ascii="Times New Roman" w:hAnsi="Times New Roman" w:cs="Times New Roman"/>
          <w:bCs/>
          <w:color w:val="0000FF"/>
          <w:sz w:val="24"/>
          <w:szCs w:val="24"/>
          <w:vertAlign w:val="superscript"/>
        </w:rPr>
        <w:t>th</w:t>
      </w:r>
      <w:r w:rsidRPr="004568B6">
        <w:rPr>
          <w:rFonts w:ascii="Times New Roman" w:hAnsi="Times New Roman" w:cs="Times New Roman"/>
          <w:bCs/>
          <w:color w:val="0000FF"/>
          <w:sz w:val="24"/>
          <w:szCs w:val="24"/>
        </w:rPr>
        <w:t xml:space="preserve"> edition</w:t>
      </w:r>
      <w:r w:rsidR="00694DB5" w:rsidRPr="004568B6">
        <w:rPr>
          <w:rFonts w:ascii="Times New Roman" w:hAnsi="Times New Roman" w:cs="Times New Roman"/>
          <w:bCs/>
          <w:color w:val="0000FF"/>
          <w:sz w:val="24"/>
          <w:szCs w:val="24"/>
        </w:rPr>
        <w:t>.</w:t>
      </w:r>
    </w:p>
    <w:p w:rsidR="00402513" w:rsidRPr="00402513" w:rsidRDefault="009C53BD" w:rsidP="00402513">
      <w:pPr>
        <w:pStyle w:val="Heading3"/>
      </w:pPr>
      <w:bookmarkStart w:id="5" w:name="_Toc421101109"/>
      <w:r>
        <w:t>CHAPTER 6</w:t>
      </w:r>
      <w:r w:rsidR="00402513">
        <w:t>: WALL CONSTRUCTION</w:t>
      </w:r>
      <w:bookmarkEnd w:id="5"/>
    </w:p>
    <w:p w:rsidR="003B265F" w:rsidRPr="003B265F" w:rsidRDefault="003B265F" w:rsidP="003B265F">
      <w:pPr>
        <w:autoSpaceDE w:val="0"/>
        <w:autoSpaceDN w:val="0"/>
        <w:adjustRightInd w:val="0"/>
        <w:spacing w:after="0" w:line="240" w:lineRule="auto"/>
        <w:rPr>
          <w:rFonts w:ascii="Times New Roman" w:hAnsi="Times New Roman" w:cs="Times New Roman"/>
          <w:sz w:val="24"/>
          <w:szCs w:val="24"/>
        </w:rPr>
      </w:pPr>
      <w:r w:rsidRPr="003B265F">
        <w:rPr>
          <w:rFonts w:ascii="Times New Roman" w:hAnsi="Times New Roman" w:cs="Times New Roman"/>
          <w:b/>
          <w:bCs/>
          <w:sz w:val="24"/>
          <w:szCs w:val="24"/>
        </w:rPr>
        <w:t xml:space="preserve">R602.10 Wall bracing. </w:t>
      </w:r>
      <w:r w:rsidRPr="003B265F">
        <w:rPr>
          <w:rFonts w:ascii="Times New Roman" w:hAnsi="Times New Roman" w:cs="Times New Roman"/>
          <w:sz w:val="24"/>
          <w:szCs w:val="24"/>
        </w:rPr>
        <w:t>Buildings shall be braced in accordance</w:t>
      </w:r>
      <w:r>
        <w:rPr>
          <w:rFonts w:ascii="Times New Roman" w:hAnsi="Times New Roman" w:cs="Times New Roman"/>
          <w:sz w:val="24"/>
          <w:szCs w:val="24"/>
        </w:rPr>
        <w:t xml:space="preserve"> </w:t>
      </w:r>
      <w:r w:rsidRPr="003B265F">
        <w:rPr>
          <w:rFonts w:ascii="Times New Roman" w:hAnsi="Times New Roman" w:cs="Times New Roman"/>
          <w:sz w:val="24"/>
          <w:szCs w:val="24"/>
        </w:rPr>
        <w:t>with this section or, when applicable, Section R602.12.</w:t>
      </w:r>
      <w:r>
        <w:rPr>
          <w:rFonts w:ascii="Times New Roman" w:hAnsi="Times New Roman" w:cs="Times New Roman"/>
          <w:sz w:val="24"/>
          <w:szCs w:val="24"/>
        </w:rPr>
        <w:t xml:space="preserve"> </w:t>
      </w:r>
      <w:r w:rsidRPr="003B265F">
        <w:rPr>
          <w:rFonts w:ascii="Times New Roman" w:hAnsi="Times New Roman" w:cs="Times New Roman"/>
          <w:sz w:val="24"/>
          <w:szCs w:val="24"/>
        </w:rPr>
        <w:t>Where a building, or portion thereof, does not comply with</w:t>
      </w:r>
    </w:p>
    <w:p w:rsidR="001D1B89" w:rsidRPr="003B265F" w:rsidRDefault="003B265F" w:rsidP="003B265F">
      <w:pPr>
        <w:autoSpaceDE w:val="0"/>
        <w:autoSpaceDN w:val="0"/>
        <w:adjustRightInd w:val="0"/>
        <w:spacing w:after="0" w:line="240" w:lineRule="auto"/>
        <w:rPr>
          <w:rFonts w:ascii="Times New Roman" w:hAnsi="Times New Roman" w:cs="Times New Roman"/>
          <w:color w:val="00B0F0"/>
          <w:sz w:val="24"/>
          <w:szCs w:val="24"/>
        </w:rPr>
      </w:pPr>
      <w:r w:rsidRPr="003B265F">
        <w:rPr>
          <w:rFonts w:ascii="Times New Roman" w:hAnsi="Times New Roman" w:cs="Times New Roman"/>
          <w:sz w:val="24"/>
          <w:szCs w:val="24"/>
        </w:rPr>
        <w:t>one or more of the bracing requirements in this section, those</w:t>
      </w:r>
      <w:r>
        <w:rPr>
          <w:rFonts w:ascii="Times New Roman" w:hAnsi="Times New Roman" w:cs="Times New Roman"/>
          <w:sz w:val="24"/>
          <w:szCs w:val="24"/>
        </w:rPr>
        <w:t xml:space="preserve"> </w:t>
      </w:r>
      <w:r w:rsidRPr="003B265F">
        <w:rPr>
          <w:rFonts w:ascii="Times New Roman" w:hAnsi="Times New Roman" w:cs="Times New Roman"/>
          <w:sz w:val="24"/>
          <w:szCs w:val="24"/>
        </w:rPr>
        <w:t>portions shall be designed and constructed in accordance with</w:t>
      </w:r>
      <w:r>
        <w:rPr>
          <w:rFonts w:ascii="Times New Roman" w:hAnsi="Times New Roman" w:cs="Times New Roman"/>
          <w:sz w:val="24"/>
          <w:szCs w:val="24"/>
        </w:rPr>
        <w:t xml:space="preserve"> </w:t>
      </w:r>
      <w:r w:rsidRPr="003B265F">
        <w:rPr>
          <w:rFonts w:ascii="Times New Roman" w:hAnsi="Times New Roman" w:cs="Times New Roman"/>
          <w:sz w:val="24"/>
          <w:szCs w:val="24"/>
        </w:rPr>
        <w:t>Section R301.1.</w:t>
      </w:r>
    </w:p>
    <w:p w:rsidR="001D1B89" w:rsidRPr="003B265F" w:rsidRDefault="001D1B89" w:rsidP="009B0BC5">
      <w:pPr>
        <w:autoSpaceDE w:val="0"/>
        <w:autoSpaceDN w:val="0"/>
        <w:adjustRightInd w:val="0"/>
        <w:spacing w:after="0" w:line="240" w:lineRule="auto"/>
        <w:ind w:left="720"/>
        <w:rPr>
          <w:rFonts w:ascii="Times New Roman" w:hAnsi="Times New Roman" w:cs="Times New Roman"/>
          <w:color w:val="0000FF"/>
          <w:sz w:val="24"/>
          <w:szCs w:val="24"/>
        </w:rPr>
      </w:pPr>
      <w:r w:rsidRPr="00FC5581">
        <w:rPr>
          <w:rFonts w:ascii="Times New Roman" w:hAnsi="Times New Roman" w:cs="Times New Roman"/>
          <w:b/>
          <w:bCs/>
          <w:color w:val="FF0000"/>
          <w:sz w:val="24"/>
          <w:szCs w:val="24"/>
        </w:rPr>
        <w:t>Exception</w:t>
      </w:r>
      <w:r w:rsidRPr="00FC5581">
        <w:rPr>
          <w:rFonts w:ascii="Times New Roman" w:hAnsi="Times New Roman" w:cs="Times New Roman"/>
          <w:color w:val="FF0000"/>
          <w:sz w:val="24"/>
          <w:szCs w:val="24"/>
        </w:rPr>
        <w:t>. Unconditioned single story rooms</w:t>
      </w:r>
      <w:r w:rsidR="00FC5581">
        <w:rPr>
          <w:rFonts w:ascii="Times New Roman" w:hAnsi="Times New Roman" w:cs="Times New Roman"/>
          <w:color w:val="FF0000"/>
          <w:sz w:val="24"/>
          <w:szCs w:val="24"/>
        </w:rPr>
        <w:t xml:space="preserve"> </w:t>
      </w:r>
      <w:r w:rsidR="00FC5581" w:rsidRPr="00FC5581">
        <w:rPr>
          <w:rFonts w:ascii="Times New Roman" w:hAnsi="Times New Roman" w:cs="Times New Roman"/>
          <w:color w:val="FF0000"/>
          <w:sz w:val="24"/>
          <w:szCs w:val="24"/>
        </w:rPr>
        <w:t>of areas less than 600 sq. ft</w:t>
      </w:r>
      <w:r w:rsidR="00FC5581">
        <w:rPr>
          <w:rFonts w:ascii="Times New Roman" w:hAnsi="Times New Roman" w:cs="Times New Roman"/>
          <w:color w:val="FF0000"/>
          <w:sz w:val="24"/>
          <w:szCs w:val="24"/>
        </w:rPr>
        <w:t>. thermally isolated from conditioned space</w:t>
      </w:r>
      <w:r w:rsidRPr="00FC5581">
        <w:rPr>
          <w:rFonts w:ascii="Times New Roman" w:hAnsi="Times New Roman" w:cs="Times New Roman"/>
          <w:color w:val="FF0000"/>
          <w:sz w:val="24"/>
          <w:szCs w:val="24"/>
        </w:rPr>
        <w:t>.</w:t>
      </w:r>
      <w:r w:rsidR="00246804" w:rsidRPr="009B3433">
        <w:rPr>
          <w:rFonts w:ascii="Times New Roman" w:hAnsi="Times New Roman" w:cs="Times New Roman"/>
          <w:color w:val="FF0000"/>
          <w:sz w:val="24"/>
          <w:szCs w:val="24"/>
        </w:rPr>
        <w:t xml:space="preserve">  </w:t>
      </w:r>
    </w:p>
    <w:p w:rsidR="009C53BD" w:rsidRDefault="009C53BD" w:rsidP="003D73EA">
      <w:pPr>
        <w:pStyle w:val="Heading3"/>
      </w:pPr>
      <w:bookmarkStart w:id="6" w:name="_Toc421101110"/>
      <w:r>
        <w:t>CHAPTER 7</w:t>
      </w:r>
      <w:r w:rsidR="00402513">
        <w:t xml:space="preserve">: WALL </w:t>
      </w:r>
      <w:r w:rsidR="00402513" w:rsidRPr="003D73EA">
        <w:t>COVERING</w:t>
      </w:r>
      <w:bookmarkEnd w:id="6"/>
    </w:p>
    <w:p w:rsidR="001D1B89" w:rsidRPr="009B3433" w:rsidRDefault="001D1B89"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702.3.5.2 Ceiling attachment</w:t>
      </w:r>
      <w:r w:rsidRPr="009B3433">
        <w:rPr>
          <w:rFonts w:ascii="Times New Roman" w:hAnsi="Times New Roman" w:cs="Times New Roman"/>
          <w:color w:val="FF0000"/>
          <w:sz w:val="24"/>
          <w:szCs w:val="24"/>
        </w:rPr>
        <w:t>. Only designs or methods that use mechanical fasteners in</w:t>
      </w:r>
    </w:p>
    <w:p w:rsidR="001D1B89" w:rsidRPr="009B3433" w:rsidRDefault="001D1B89"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accordance with Table R702.3.5 shall be used for attaching gypsum board to ceilings in buildings governed by this code including manufactured buildings. Alternative designs, such as using adhesive only, are not permitted.</w:t>
      </w:r>
    </w:p>
    <w:p w:rsidR="009C53BD" w:rsidRDefault="009C53BD" w:rsidP="002761CC">
      <w:pPr>
        <w:pStyle w:val="Heading3"/>
      </w:pPr>
      <w:bookmarkStart w:id="7" w:name="_Toc421101111"/>
      <w:r>
        <w:t>CHAPTER 8</w:t>
      </w:r>
      <w:r w:rsidR="00402513">
        <w:t>: ROOF-CEILING CONSTRUCTION</w:t>
      </w:r>
      <w:bookmarkEnd w:id="7"/>
    </w:p>
    <w:p w:rsidR="006333EE" w:rsidRPr="009B3433" w:rsidRDefault="006333EE" w:rsidP="009B0BC5">
      <w:pPr>
        <w:autoSpaceDE w:val="0"/>
        <w:autoSpaceDN w:val="0"/>
        <w:adjustRightInd w:val="0"/>
        <w:spacing w:after="0" w:line="240" w:lineRule="auto"/>
        <w:rPr>
          <w:rFonts w:ascii="Times New Roman" w:hAnsi="Times New Roman" w:cs="Times New Roman"/>
          <w:i/>
          <w:iCs/>
          <w:sz w:val="24"/>
          <w:szCs w:val="24"/>
        </w:rPr>
      </w:pPr>
      <w:r w:rsidRPr="009B3433">
        <w:rPr>
          <w:rFonts w:ascii="Times New Roman" w:hAnsi="Times New Roman" w:cs="Times New Roman"/>
          <w:b/>
          <w:bCs/>
          <w:sz w:val="24"/>
          <w:szCs w:val="24"/>
        </w:rPr>
        <w:t xml:space="preserve">R802.4 Allowable ceiling joist spans. </w:t>
      </w:r>
      <w:r w:rsidRPr="009B3433">
        <w:rPr>
          <w:rFonts w:ascii="Times New Roman" w:hAnsi="Times New Roman" w:cs="Times New Roman"/>
          <w:sz w:val="24"/>
          <w:szCs w:val="24"/>
        </w:rPr>
        <w:t>Spans for ceiling joists</w:t>
      </w:r>
      <w:r w:rsidR="00F54E1A" w:rsidRPr="009B3433">
        <w:rPr>
          <w:rFonts w:ascii="Times New Roman" w:hAnsi="Times New Roman" w:cs="Times New Roman"/>
          <w:sz w:val="24"/>
          <w:szCs w:val="24"/>
        </w:rPr>
        <w:t xml:space="preserve"> </w:t>
      </w:r>
      <w:r w:rsidRPr="009B3433">
        <w:rPr>
          <w:rFonts w:ascii="Times New Roman" w:hAnsi="Times New Roman" w:cs="Times New Roman"/>
          <w:sz w:val="24"/>
          <w:szCs w:val="24"/>
        </w:rPr>
        <w:t>shall be in accordance with Tables R802.4(1) and R802.4(2).</w:t>
      </w:r>
      <w:r w:rsidR="00F54E1A" w:rsidRPr="009B3433">
        <w:rPr>
          <w:rFonts w:ascii="Times New Roman" w:hAnsi="Times New Roman" w:cs="Times New Roman"/>
          <w:sz w:val="24"/>
          <w:szCs w:val="24"/>
        </w:rPr>
        <w:t xml:space="preserve"> </w:t>
      </w:r>
      <w:r w:rsidRPr="009B3433">
        <w:rPr>
          <w:rFonts w:ascii="Times New Roman" w:hAnsi="Times New Roman" w:cs="Times New Roman"/>
          <w:sz w:val="24"/>
          <w:szCs w:val="24"/>
        </w:rPr>
        <w:t>For other grades and species and for other loading conditions,</w:t>
      </w:r>
      <w:r w:rsidR="00F54E1A"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refer to the AWC STJR </w:t>
      </w:r>
      <w:r w:rsidRPr="009B3433">
        <w:rPr>
          <w:rFonts w:ascii="Times New Roman" w:hAnsi="Times New Roman" w:cs="Times New Roman"/>
          <w:color w:val="FF0000"/>
          <w:sz w:val="24"/>
          <w:szCs w:val="24"/>
        </w:rPr>
        <w:t xml:space="preserve">or utilize the American Wood Council (AWC) </w:t>
      </w:r>
      <w:r w:rsidRPr="009B3433">
        <w:rPr>
          <w:rFonts w:ascii="Times New Roman" w:hAnsi="Times New Roman" w:cs="Times New Roman"/>
          <w:i/>
          <w:iCs/>
          <w:color w:val="FF0000"/>
          <w:sz w:val="24"/>
          <w:szCs w:val="24"/>
        </w:rPr>
        <w:t>Maximum Span Calculator for Wood Joists &amp;</w:t>
      </w:r>
      <w:r w:rsidR="00671D4C" w:rsidRPr="009B3433">
        <w:rPr>
          <w:rFonts w:ascii="Times New Roman" w:hAnsi="Times New Roman" w:cs="Times New Roman"/>
          <w:i/>
          <w:iCs/>
          <w:color w:val="FF0000"/>
          <w:sz w:val="24"/>
          <w:szCs w:val="24"/>
        </w:rPr>
        <w:t xml:space="preserve"> </w:t>
      </w:r>
      <w:r w:rsidRPr="009B3433">
        <w:rPr>
          <w:rFonts w:ascii="Times New Roman" w:hAnsi="Times New Roman" w:cs="Times New Roman"/>
          <w:i/>
          <w:iCs/>
          <w:color w:val="FF0000"/>
          <w:sz w:val="24"/>
          <w:szCs w:val="24"/>
        </w:rPr>
        <w:t xml:space="preserve">Rafters </w:t>
      </w:r>
      <w:r w:rsidRPr="009B3433">
        <w:rPr>
          <w:rFonts w:ascii="Times New Roman" w:hAnsi="Times New Roman" w:cs="Times New Roman"/>
          <w:color w:val="FF0000"/>
          <w:sz w:val="24"/>
          <w:szCs w:val="24"/>
        </w:rPr>
        <w:t>found at</w:t>
      </w:r>
      <w:r w:rsidR="00671D4C" w:rsidRPr="009B3433">
        <w:rPr>
          <w:rFonts w:ascii="Times New Roman" w:hAnsi="Times New Roman" w:cs="Times New Roman"/>
          <w:color w:val="FF0000"/>
          <w:sz w:val="24"/>
          <w:szCs w:val="24"/>
        </w:rPr>
        <w:t xml:space="preserve"> </w:t>
      </w:r>
      <w:r w:rsidRPr="009B3433">
        <w:rPr>
          <w:rFonts w:ascii="Times New Roman" w:hAnsi="Times New Roman" w:cs="Times New Roman"/>
          <w:color w:val="0000FF"/>
          <w:sz w:val="24"/>
          <w:szCs w:val="24"/>
        </w:rPr>
        <w:t>http://www.awc.org/calculators/span/calc/timbercalcstyle.asp</w:t>
      </w:r>
      <w:r w:rsidRPr="009B3433">
        <w:rPr>
          <w:rFonts w:ascii="Times New Roman" w:hAnsi="Times New Roman" w:cs="Times New Roman"/>
          <w:i/>
          <w:iCs/>
          <w:sz w:val="24"/>
          <w:szCs w:val="24"/>
        </w:rPr>
        <w:t>.</w:t>
      </w:r>
    </w:p>
    <w:p w:rsidR="006333EE" w:rsidRPr="009B3433" w:rsidRDefault="006333EE" w:rsidP="009B0BC5">
      <w:pPr>
        <w:autoSpaceDE w:val="0"/>
        <w:autoSpaceDN w:val="0"/>
        <w:adjustRightInd w:val="0"/>
        <w:spacing w:after="0" w:line="240" w:lineRule="auto"/>
        <w:rPr>
          <w:rFonts w:ascii="Times New Roman" w:hAnsi="Times New Roman" w:cs="Times New Roman"/>
          <w:i/>
          <w:iCs/>
          <w:sz w:val="24"/>
          <w:szCs w:val="24"/>
        </w:rPr>
      </w:pPr>
    </w:p>
    <w:p w:rsidR="006333EE" w:rsidRPr="009B3433" w:rsidRDefault="006333EE"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R802.5 Allowable rafter spans. </w:t>
      </w:r>
      <w:r w:rsidRPr="009B3433">
        <w:rPr>
          <w:rFonts w:ascii="Times New Roman" w:hAnsi="Times New Roman" w:cs="Times New Roman"/>
          <w:sz w:val="24"/>
          <w:szCs w:val="24"/>
        </w:rPr>
        <w:t>Spans for rafters shall be in</w:t>
      </w:r>
      <w:r w:rsidR="00F54E1A" w:rsidRPr="009B3433">
        <w:rPr>
          <w:rFonts w:ascii="Times New Roman" w:hAnsi="Times New Roman" w:cs="Times New Roman"/>
          <w:sz w:val="24"/>
          <w:szCs w:val="24"/>
        </w:rPr>
        <w:t xml:space="preserve"> </w:t>
      </w:r>
      <w:r w:rsidRPr="009B3433">
        <w:rPr>
          <w:rFonts w:ascii="Times New Roman" w:hAnsi="Times New Roman" w:cs="Times New Roman"/>
          <w:sz w:val="24"/>
          <w:szCs w:val="24"/>
        </w:rPr>
        <w:t>accordance with Tables R802.5.1(1) through R802.5.1(8).</w:t>
      </w:r>
      <w:r w:rsidR="00F54E1A" w:rsidRPr="009B3433">
        <w:rPr>
          <w:rFonts w:ascii="Times New Roman" w:hAnsi="Times New Roman" w:cs="Times New Roman"/>
          <w:sz w:val="24"/>
          <w:szCs w:val="24"/>
        </w:rPr>
        <w:t xml:space="preserve"> </w:t>
      </w:r>
      <w:r w:rsidRPr="009B3433">
        <w:rPr>
          <w:rFonts w:ascii="Times New Roman" w:hAnsi="Times New Roman" w:cs="Times New Roman"/>
          <w:sz w:val="24"/>
          <w:szCs w:val="24"/>
        </w:rPr>
        <w:t>For other grades and species and for other loading conditions,</w:t>
      </w:r>
    </w:p>
    <w:p w:rsidR="006333EE" w:rsidRPr="009B3433" w:rsidRDefault="006333EE"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sz w:val="24"/>
          <w:szCs w:val="24"/>
        </w:rPr>
        <w:t>refer to the AWC STJR. The span of each rafter shall be measured</w:t>
      </w:r>
      <w:r w:rsidR="00F54E1A"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along the horizontal projection of the </w:t>
      </w:r>
      <w:r w:rsidR="00D01A97" w:rsidRPr="009B3433">
        <w:rPr>
          <w:rFonts w:ascii="Times New Roman" w:hAnsi="Times New Roman" w:cs="Times New Roman"/>
          <w:sz w:val="24"/>
          <w:szCs w:val="24"/>
        </w:rPr>
        <w:t>rafter</w:t>
      </w:r>
      <w:r w:rsidR="00D01A97">
        <w:rPr>
          <w:rFonts w:ascii="Times New Roman" w:hAnsi="Times New Roman" w:cs="Times New Roman"/>
          <w:color w:val="000000"/>
          <w:sz w:val="24"/>
          <w:szCs w:val="24"/>
        </w:rPr>
        <w:t xml:space="preserve"> </w:t>
      </w:r>
      <w:r w:rsidR="00D01A97" w:rsidRPr="009B3433">
        <w:rPr>
          <w:rFonts w:ascii="Times New Roman" w:hAnsi="Times New Roman" w:cs="Times New Roman"/>
          <w:color w:val="FF0000"/>
          <w:sz w:val="24"/>
          <w:szCs w:val="24"/>
        </w:rPr>
        <w:t>or</w:t>
      </w:r>
      <w:r w:rsidRPr="009B3433">
        <w:rPr>
          <w:rFonts w:ascii="Times New Roman" w:hAnsi="Times New Roman" w:cs="Times New Roman"/>
          <w:color w:val="FF0000"/>
          <w:sz w:val="24"/>
          <w:szCs w:val="24"/>
        </w:rPr>
        <w:t xml:space="preserve"> utilize the American Wood Council (AWC) </w:t>
      </w:r>
      <w:r w:rsidRPr="009B3433">
        <w:rPr>
          <w:rFonts w:ascii="Times New Roman" w:hAnsi="Times New Roman" w:cs="Times New Roman"/>
          <w:i/>
          <w:iCs/>
          <w:color w:val="FF0000"/>
          <w:sz w:val="24"/>
          <w:szCs w:val="24"/>
        </w:rPr>
        <w:t>Maximum Span Calculator for Wood Joists &amp;</w:t>
      </w:r>
      <w:r w:rsidR="00671D4C" w:rsidRPr="009B3433">
        <w:rPr>
          <w:rFonts w:ascii="Times New Roman" w:hAnsi="Times New Roman" w:cs="Times New Roman"/>
          <w:i/>
          <w:iCs/>
          <w:color w:val="FF0000"/>
          <w:sz w:val="24"/>
          <w:szCs w:val="24"/>
        </w:rPr>
        <w:t xml:space="preserve"> </w:t>
      </w:r>
      <w:r w:rsidRPr="009B3433">
        <w:rPr>
          <w:rFonts w:ascii="Times New Roman" w:hAnsi="Times New Roman" w:cs="Times New Roman"/>
          <w:i/>
          <w:iCs/>
          <w:color w:val="FF0000"/>
          <w:sz w:val="24"/>
          <w:szCs w:val="24"/>
        </w:rPr>
        <w:t xml:space="preserve">Rafters </w:t>
      </w:r>
      <w:r w:rsidR="00F54E1A" w:rsidRPr="009B3433">
        <w:rPr>
          <w:rFonts w:ascii="Times New Roman" w:hAnsi="Times New Roman" w:cs="Times New Roman"/>
          <w:color w:val="FF0000"/>
          <w:sz w:val="24"/>
          <w:szCs w:val="24"/>
        </w:rPr>
        <w:t>a</w:t>
      </w:r>
      <w:r w:rsidR="009C53BD">
        <w:rPr>
          <w:rFonts w:ascii="Times New Roman" w:hAnsi="Times New Roman" w:cs="Times New Roman"/>
          <w:color w:val="FF0000"/>
          <w:sz w:val="24"/>
          <w:szCs w:val="24"/>
        </w:rPr>
        <w:t xml:space="preserve">t </w:t>
      </w:r>
      <w:r w:rsidR="009C53BD" w:rsidRPr="009C53BD">
        <w:rPr>
          <w:rFonts w:ascii="Times New Roman" w:hAnsi="Times New Roman" w:cs="Times New Roman"/>
          <w:color w:val="0000FF"/>
          <w:sz w:val="24"/>
          <w:szCs w:val="24"/>
        </w:rPr>
        <w:t>h</w:t>
      </w:r>
      <w:r w:rsidRPr="009B3433">
        <w:rPr>
          <w:rFonts w:ascii="Times New Roman" w:hAnsi="Times New Roman" w:cs="Times New Roman"/>
          <w:color w:val="0000FF"/>
          <w:sz w:val="24"/>
          <w:szCs w:val="24"/>
        </w:rPr>
        <w:t>ttp://www.awc.org/calculators/span/calc/timbercalcstyle.asp</w:t>
      </w:r>
      <w:r w:rsidR="009C53BD">
        <w:rPr>
          <w:rFonts w:ascii="Times New Roman" w:hAnsi="Times New Roman" w:cs="Times New Roman"/>
          <w:color w:val="0000FF"/>
          <w:sz w:val="24"/>
          <w:szCs w:val="24"/>
        </w:rPr>
        <w:t>.</w:t>
      </w:r>
      <w:r w:rsidRPr="009B3433">
        <w:rPr>
          <w:rFonts w:ascii="Times New Roman" w:hAnsi="Times New Roman" w:cs="Times New Roman"/>
          <w:sz w:val="24"/>
          <w:szCs w:val="24"/>
        </w:rPr>
        <w:t xml:space="preserve"> .</w:t>
      </w:r>
    </w:p>
    <w:p w:rsidR="009C53BD" w:rsidRDefault="009C53BD" w:rsidP="006D65CD">
      <w:pPr>
        <w:pStyle w:val="Heading3"/>
      </w:pPr>
      <w:bookmarkStart w:id="8" w:name="_Toc421101112"/>
      <w:r>
        <w:t>CHAPTER 9</w:t>
      </w:r>
      <w:r w:rsidR="00402513">
        <w:t>:</w:t>
      </w:r>
      <w:r w:rsidR="006D65CD">
        <w:t xml:space="preserve"> </w:t>
      </w:r>
      <w:r w:rsidR="00402513">
        <w:t>ROOF ASSEMBLIES</w:t>
      </w:r>
      <w:bookmarkEnd w:id="8"/>
    </w:p>
    <w:p w:rsidR="00671D4C" w:rsidRPr="009B3433" w:rsidRDefault="00671D4C" w:rsidP="009B0BC5">
      <w:pPr>
        <w:autoSpaceDE w:val="0"/>
        <w:autoSpaceDN w:val="0"/>
        <w:adjustRightInd w:val="0"/>
        <w:spacing w:after="0" w:line="240" w:lineRule="auto"/>
        <w:rPr>
          <w:rFonts w:ascii="Times New Roman" w:hAnsi="Times New Roman" w:cs="Times New Roman"/>
          <w:b/>
          <w:bCs/>
          <w:color w:val="FF0000"/>
          <w:sz w:val="24"/>
          <w:szCs w:val="24"/>
        </w:rPr>
      </w:pPr>
      <w:r w:rsidRPr="009B3433">
        <w:rPr>
          <w:rFonts w:ascii="Times New Roman" w:hAnsi="Times New Roman" w:cs="Times New Roman"/>
          <w:b/>
          <w:bCs/>
          <w:sz w:val="24"/>
          <w:szCs w:val="24"/>
        </w:rPr>
        <w:t xml:space="preserve">R901.1 Scope. </w:t>
      </w:r>
      <w:r w:rsidRPr="009B3433">
        <w:rPr>
          <w:rFonts w:ascii="Times New Roman" w:hAnsi="Times New Roman" w:cs="Times New Roman"/>
          <w:sz w:val="24"/>
          <w:szCs w:val="24"/>
        </w:rPr>
        <w:t>The provisions of this chapter shall govern the</w:t>
      </w:r>
      <w:r w:rsidR="005C2692" w:rsidRPr="009B3433">
        <w:rPr>
          <w:rFonts w:ascii="Times New Roman" w:hAnsi="Times New Roman" w:cs="Times New Roman"/>
          <w:sz w:val="24"/>
          <w:szCs w:val="24"/>
        </w:rPr>
        <w:t xml:space="preserve"> </w:t>
      </w:r>
      <w:r w:rsidRPr="009B3433">
        <w:rPr>
          <w:rFonts w:ascii="Times New Roman" w:hAnsi="Times New Roman" w:cs="Times New Roman"/>
          <w:sz w:val="24"/>
          <w:szCs w:val="24"/>
        </w:rPr>
        <w:t>design, materials, construction and quality of roof assemblies</w:t>
      </w:r>
      <w:r w:rsidRPr="009B3433">
        <w:rPr>
          <w:rFonts w:ascii="Times New Roman" w:hAnsi="Times New Roman" w:cs="Times New Roman"/>
          <w:color w:val="FF0000"/>
          <w:sz w:val="24"/>
          <w:szCs w:val="24"/>
        </w:rPr>
        <w:t>.</w:t>
      </w:r>
      <w:r w:rsidR="005C2692" w:rsidRPr="009B3433">
        <w:rPr>
          <w:rFonts w:ascii="Times New Roman" w:hAnsi="Times New Roman" w:cs="Times New Roman"/>
          <w:color w:val="FF0000"/>
          <w:sz w:val="24"/>
          <w:szCs w:val="24"/>
        </w:rPr>
        <w:t xml:space="preserve"> In roofing and reroofing, the energy conservation requirements of Chapter 11 must also be satisfied.</w:t>
      </w:r>
    </w:p>
    <w:p w:rsidR="00693A5C" w:rsidRPr="009B3433" w:rsidRDefault="00693A5C" w:rsidP="009B0BC5">
      <w:pPr>
        <w:autoSpaceDE w:val="0"/>
        <w:autoSpaceDN w:val="0"/>
        <w:adjustRightInd w:val="0"/>
        <w:spacing w:after="0" w:line="240" w:lineRule="auto"/>
        <w:rPr>
          <w:rFonts w:ascii="Times New Roman" w:hAnsi="Times New Roman" w:cs="Times New Roman"/>
          <w:b/>
          <w:bCs/>
          <w:sz w:val="24"/>
          <w:szCs w:val="24"/>
        </w:rPr>
      </w:pPr>
    </w:p>
    <w:p w:rsidR="00671D4C" w:rsidRPr="009B3433" w:rsidRDefault="00671D4C"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R905.1 Roof covering application. </w:t>
      </w:r>
      <w:r w:rsidRPr="009B3433">
        <w:rPr>
          <w:rFonts w:ascii="Times New Roman" w:hAnsi="Times New Roman" w:cs="Times New Roman"/>
          <w:sz w:val="24"/>
          <w:szCs w:val="24"/>
        </w:rPr>
        <w:t>Roof coverings shall be</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applied in accordance with the applicable provisions of this</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section and the manufacturer’s installation instructions.</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Unless otherwise specified in this section, roof coverings</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shall be installed to resist the component and cladding loads</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specified in Table R301.2(2), adjusted for height and exposure</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in accordance with Table R301.2(3</w:t>
      </w:r>
      <w:r w:rsidRPr="009B3433">
        <w:rPr>
          <w:rFonts w:ascii="Times New Roman" w:hAnsi="Times New Roman" w:cs="Times New Roman"/>
          <w:color w:val="FF0000"/>
          <w:sz w:val="24"/>
          <w:szCs w:val="24"/>
        </w:rPr>
        <w:t>).</w:t>
      </w:r>
      <w:r w:rsidR="005C2692" w:rsidRPr="009B3433">
        <w:rPr>
          <w:rFonts w:ascii="Times New Roman" w:hAnsi="Times New Roman" w:cs="Times New Roman"/>
          <w:color w:val="FF0000"/>
          <w:sz w:val="24"/>
          <w:szCs w:val="24"/>
        </w:rPr>
        <w:t xml:space="preserve"> Where there is a discrepancy between the requirements of this section and the manufacturer’s printed instructions or code evaluation report, the</w:t>
      </w:r>
      <w:r w:rsidR="007D34E7" w:rsidRPr="009B3433">
        <w:rPr>
          <w:rFonts w:ascii="Times New Roman" w:hAnsi="Times New Roman" w:cs="Times New Roman"/>
          <w:color w:val="FF0000"/>
          <w:sz w:val="24"/>
          <w:szCs w:val="24"/>
        </w:rPr>
        <w:t xml:space="preserve"> </w:t>
      </w:r>
      <w:r w:rsidR="005C2692" w:rsidRPr="009B3433">
        <w:rPr>
          <w:rFonts w:ascii="Times New Roman" w:hAnsi="Times New Roman" w:cs="Times New Roman"/>
          <w:color w:val="FF0000"/>
          <w:sz w:val="24"/>
          <w:szCs w:val="24"/>
        </w:rPr>
        <w:t>manufacturer’s printed instructions or code</w:t>
      </w:r>
      <w:r w:rsidR="007D34E7" w:rsidRPr="009B3433">
        <w:rPr>
          <w:rFonts w:ascii="Times New Roman" w:hAnsi="Times New Roman" w:cs="Times New Roman"/>
          <w:color w:val="FF0000"/>
          <w:sz w:val="24"/>
          <w:szCs w:val="24"/>
        </w:rPr>
        <w:t xml:space="preserve"> </w:t>
      </w:r>
      <w:r w:rsidR="005C2692" w:rsidRPr="009B3433">
        <w:rPr>
          <w:rFonts w:ascii="Times New Roman" w:hAnsi="Times New Roman" w:cs="Times New Roman"/>
          <w:color w:val="FF0000"/>
          <w:sz w:val="24"/>
          <w:szCs w:val="24"/>
        </w:rPr>
        <w:t>evaluation report shall govern</w:t>
      </w:r>
      <w:r w:rsidR="005C2692" w:rsidRPr="009B3433">
        <w:rPr>
          <w:rFonts w:ascii="Times New Roman" w:hAnsi="Times New Roman" w:cs="Times New Roman"/>
          <w:sz w:val="24"/>
          <w:szCs w:val="24"/>
        </w:rPr>
        <w:t>.</w:t>
      </w:r>
    </w:p>
    <w:p w:rsidR="005C2692" w:rsidRPr="00E63D27" w:rsidRDefault="005C2692" w:rsidP="009B0BC5">
      <w:pPr>
        <w:autoSpaceDE w:val="0"/>
        <w:autoSpaceDN w:val="0"/>
        <w:adjustRightInd w:val="0"/>
        <w:spacing w:after="0" w:line="240" w:lineRule="auto"/>
        <w:rPr>
          <w:rFonts w:ascii="Times New Roman" w:hAnsi="Times New Roman" w:cs="Times New Roman"/>
          <w:sz w:val="24"/>
          <w:szCs w:val="24"/>
        </w:rPr>
      </w:pPr>
    </w:p>
    <w:p w:rsidR="00F40E86" w:rsidRPr="00E63D27" w:rsidRDefault="00E63D27" w:rsidP="00E63D27">
      <w:pPr>
        <w:autoSpaceDE w:val="0"/>
        <w:autoSpaceDN w:val="0"/>
        <w:adjustRightInd w:val="0"/>
        <w:spacing w:after="0" w:line="240" w:lineRule="auto"/>
        <w:rPr>
          <w:rFonts w:ascii="Times New Roman" w:hAnsi="Times New Roman" w:cs="Times New Roman"/>
          <w:b/>
          <w:bCs/>
          <w:color w:val="0000FF"/>
          <w:sz w:val="24"/>
          <w:szCs w:val="24"/>
        </w:rPr>
      </w:pPr>
      <w:r w:rsidRPr="00E63D27">
        <w:rPr>
          <w:rFonts w:ascii="Times New Roman" w:hAnsi="Times New Roman" w:cs="Times New Roman"/>
          <w:b/>
          <w:bCs/>
          <w:sz w:val="24"/>
          <w:szCs w:val="24"/>
        </w:rPr>
        <w:t xml:space="preserve">R905.16 Photovoltaic shingles. </w:t>
      </w:r>
      <w:r w:rsidRPr="00E63D27">
        <w:rPr>
          <w:rFonts w:ascii="Times New Roman" w:hAnsi="Times New Roman" w:cs="Times New Roman"/>
          <w:b/>
          <w:bCs/>
          <w:color w:val="FF0000"/>
          <w:sz w:val="24"/>
          <w:szCs w:val="24"/>
        </w:rPr>
        <w:t>Reserved.</w:t>
      </w:r>
      <w:r w:rsidRPr="00E63D27">
        <w:rPr>
          <w:rFonts w:ascii="Times New Roman" w:hAnsi="Times New Roman" w:cs="Times New Roman"/>
          <w:b/>
          <w:bCs/>
          <w:sz w:val="24"/>
          <w:szCs w:val="24"/>
        </w:rPr>
        <w:t xml:space="preserve">    </w:t>
      </w:r>
      <w:r w:rsidRPr="00E63D27">
        <w:rPr>
          <w:rFonts w:ascii="Times New Roman" w:hAnsi="Times New Roman" w:cs="Times New Roman"/>
          <w:strike/>
          <w:sz w:val="24"/>
          <w:szCs w:val="24"/>
        </w:rPr>
        <w:t>The installation of photovoltaic</w:t>
      </w:r>
      <w:r>
        <w:rPr>
          <w:rFonts w:ascii="Times New Roman" w:hAnsi="Times New Roman" w:cs="Times New Roman"/>
          <w:strike/>
          <w:sz w:val="24"/>
          <w:szCs w:val="24"/>
        </w:rPr>
        <w:t xml:space="preserve"> </w:t>
      </w:r>
      <w:r w:rsidRPr="00E63D27">
        <w:rPr>
          <w:rFonts w:ascii="Times New Roman" w:hAnsi="Times New Roman" w:cs="Times New Roman"/>
          <w:strike/>
          <w:sz w:val="24"/>
          <w:szCs w:val="24"/>
        </w:rPr>
        <w:t>shingles shall comply with the provisions of this section,</w:t>
      </w:r>
      <w:r>
        <w:rPr>
          <w:rFonts w:ascii="Times New Roman" w:hAnsi="Times New Roman" w:cs="Times New Roman"/>
          <w:strike/>
          <w:sz w:val="24"/>
          <w:szCs w:val="24"/>
        </w:rPr>
        <w:t xml:space="preserve"> </w:t>
      </w:r>
      <w:r w:rsidRPr="00E63D27">
        <w:rPr>
          <w:rFonts w:ascii="Times New Roman" w:hAnsi="Times New Roman" w:cs="Times New Roman"/>
          <w:strike/>
          <w:sz w:val="24"/>
          <w:szCs w:val="24"/>
        </w:rPr>
        <w:t>Section R324 and NFPA 70.</w:t>
      </w:r>
      <w:r>
        <w:rPr>
          <w:rFonts w:ascii="Times New Roman" w:hAnsi="Times New Roman" w:cs="Times New Roman"/>
          <w:color w:val="0000FF"/>
          <w:sz w:val="24"/>
          <w:szCs w:val="24"/>
        </w:rPr>
        <w:t xml:space="preserve"> </w:t>
      </w:r>
    </w:p>
    <w:p w:rsidR="00F40E86" w:rsidRDefault="00F40E86" w:rsidP="009B0BC5">
      <w:pPr>
        <w:autoSpaceDE w:val="0"/>
        <w:autoSpaceDN w:val="0"/>
        <w:adjustRightInd w:val="0"/>
        <w:spacing w:after="0" w:line="240" w:lineRule="auto"/>
        <w:rPr>
          <w:rFonts w:ascii="Times New Roman" w:hAnsi="Times New Roman" w:cs="Times New Roman"/>
          <w:b/>
          <w:bCs/>
          <w:sz w:val="24"/>
          <w:szCs w:val="24"/>
        </w:rPr>
      </w:pPr>
    </w:p>
    <w:p w:rsidR="005C2692" w:rsidRPr="009B3433" w:rsidRDefault="005C269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R906.1 General. </w:t>
      </w:r>
      <w:r w:rsidRPr="009B3433">
        <w:rPr>
          <w:rFonts w:ascii="Times New Roman" w:hAnsi="Times New Roman" w:cs="Times New Roman"/>
          <w:sz w:val="24"/>
          <w:szCs w:val="24"/>
        </w:rPr>
        <w:t>The use of above-deck thermal insulation</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shall be permitted provided such insulation is covered with an</w:t>
      </w:r>
      <w:r w:rsidR="00923346" w:rsidRPr="009B3433">
        <w:rPr>
          <w:rFonts w:ascii="Times New Roman" w:hAnsi="Times New Roman" w:cs="Times New Roman"/>
          <w:sz w:val="24"/>
          <w:szCs w:val="24"/>
        </w:rPr>
        <w:t xml:space="preserve"> </w:t>
      </w:r>
      <w:r w:rsidRPr="009B3433">
        <w:rPr>
          <w:rFonts w:ascii="Times New Roman" w:hAnsi="Times New Roman" w:cs="Times New Roman"/>
          <w:i/>
          <w:iCs/>
          <w:sz w:val="24"/>
          <w:szCs w:val="24"/>
        </w:rPr>
        <w:t xml:space="preserve">approved </w:t>
      </w:r>
      <w:r w:rsidRPr="009B3433">
        <w:rPr>
          <w:rFonts w:ascii="Times New Roman" w:hAnsi="Times New Roman" w:cs="Times New Roman"/>
          <w:sz w:val="24"/>
          <w:szCs w:val="24"/>
        </w:rPr>
        <w:t>roof covering and complies with FM 4450 or UL</w:t>
      </w:r>
    </w:p>
    <w:p w:rsidR="005C2692" w:rsidRPr="009B3433" w:rsidRDefault="005C2692"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sz w:val="24"/>
          <w:szCs w:val="24"/>
        </w:rPr>
        <w:t xml:space="preserve">1256. </w:t>
      </w:r>
      <w:r w:rsidRPr="009B3433">
        <w:rPr>
          <w:rFonts w:ascii="Times New Roman" w:hAnsi="Times New Roman" w:cs="Times New Roman"/>
          <w:color w:val="FF0000"/>
          <w:sz w:val="24"/>
          <w:szCs w:val="24"/>
        </w:rPr>
        <w:t>In roofing and reroofing, the energy conservation requirements of Chapter 11 must also be</w:t>
      </w:r>
    </w:p>
    <w:p w:rsidR="005C2692" w:rsidRPr="009B3433" w:rsidRDefault="005C269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color w:val="FF0000"/>
          <w:sz w:val="24"/>
          <w:szCs w:val="24"/>
        </w:rPr>
        <w:t>satisfied</w:t>
      </w:r>
      <w:r w:rsidRPr="009B3433">
        <w:rPr>
          <w:rFonts w:ascii="Times New Roman" w:hAnsi="Times New Roman" w:cs="Times New Roman"/>
          <w:sz w:val="24"/>
          <w:szCs w:val="24"/>
        </w:rPr>
        <w:t>.</w:t>
      </w:r>
    </w:p>
    <w:p w:rsidR="005C2692" w:rsidRDefault="005C2692" w:rsidP="009B0BC5">
      <w:pPr>
        <w:autoSpaceDE w:val="0"/>
        <w:autoSpaceDN w:val="0"/>
        <w:adjustRightInd w:val="0"/>
        <w:spacing w:after="0" w:line="240" w:lineRule="auto"/>
        <w:rPr>
          <w:rFonts w:ascii="Times New Roman" w:hAnsi="Times New Roman" w:cs="Times New Roman"/>
          <w:sz w:val="24"/>
          <w:szCs w:val="24"/>
        </w:rPr>
      </w:pPr>
    </w:p>
    <w:p w:rsidR="00E63D27" w:rsidRDefault="00E63D27" w:rsidP="00E63D27">
      <w:pPr>
        <w:autoSpaceDE w:val="0"/>
        <w:autoSpaceDN w:val="0"/>
        <w:adjustRightInd w:val="0"/>
        <w:spacing w:after="0" w:line="240" w:lineRule="auto"/>
        <w:rPr>
          <w:rFonts w:ascii="Times New Roman" w:hAnsi="Times New Roman" w:cs="Times New Roman"/>
          <w:strike/>
          <w:sz w:val="24"/>
          <w:szCs w:val="24"/>
        </w:rPr>
      </w:pPr>
      <w:r w:rsidRPr="00EF210E">
        <w:rPr>
          <w:rFonts w:ascii="Times New Roman" w:hAnsi="Times New Roman" w:cs="Times New Roman"/>
          <w:b/>
          <w:bCs/>
          <w:sz w:val="24"/>
          <w:szCs w:val="24"/>
        </w:rPr>
        <w:t xml:space="preserve">R 907 ROOFTOP-MOUNTED PHOTOVOLTAIC SYSTEMS </w:t>
      </w:r>
      <w:r w:rsidRPr="00EF210E">
        <w:rPr>
          <w:rFonts w:ascii="Times New Roman" w:hAnsi="Times New Roman" w:cs="Times New Roman"/>
          <w:b/>
          <w:bCs/>
          <w:color w:val="FF0000"/>
          <w:sz w:val="24"/>
          <w:szCs w:val="24"/>
        </w:rPr>
        <w:t>Reserved</w:t>
      </w:r>
      <w:r w:rsidR="00195EE6">
        <w:rPr>
          <w:rFonts w:ascii="Times New Roman" w:hAnsi="Times New Roman" w:cs="Times New Roman"/>
          <w:b/>
          <w:bCs/>
          <w:color w:val="FF0000"/>
          <w:sz w:val="24"/>
          <w:szCs w:val="24"/>
        </w:rPr>
        <w:t xml:space="preserve"> </w:t>
      </w:r>
      <w:r w:rsidRPr="00E63D27">
        <w:rPr>
          <w:rFonts w:ascii="Times New Roman" w:hAnsi="Times New Roman" w:cs="Times New Roman"/>
          <w:b/>
          <w:bCs/>
          <w:strike/>
          <w:sz w:val="24"/>
          <w:szCs w:val="24"/>
        </w:rPr>
        <w:t xml:space="preserve">R907.1 Rooftop-mounted photovoltaic systems. </w:t>
      </w:r>
      <w:r w:rsidRPr="00E63D27">
        <w:rPr>
          <w:rFonts w:ascii="Times New Roman" w:hAnsi="Times New Roman" w:cs="Times New Roman"/>
          <w:strike/>
          <w:sz w:val="24"/>
          <w:szCs w:val="24"/>
        </w:rPr>
        <w:t>Rooftop-mounted photovoltaic panels or modules shall be installed in accordance with this section, Section R324 and NFPA 70</w:t>
      </w:r>
      <w:r>
        <w:rPr>
          <w:rFonts w:ascii="Times New Roman" w:hAnsi="Times New Roman" w:cs="Times New Roman"/>
          <w:strike/>
          <w:sz w:val="24"/>
          <w:szCs w:val="24"/>
        </w:rPr>
        <w:t>.</w:t>
      </w:r>
    </w:p>
    <w:p w:rsidR="00D96238" w:rsidRDefault="00D96238" w:rsidP="00D96238">
      <w:pPr>
        <w:autoSpaceDE w:val="0"/>
        <w:autoSpaceDN w:val="0"/>
        <w:adjustRightInd w:val="0"/>
        <w:spacing w:after="0" w:line="240" w:lineRule="auto"/>
        <w:rPr>
          <w:rFonts w:ascii="Times New Roman" w:hAnsi="Times New Roman" w:cs="Times New Roman"/>
          <w:b/>
          <w:bCs/>
          <w:sz w:val="20"/>
          <w:szCs w:val="20"/>
        </w:rPr>
      </w:pPr>
    </w:p>
    <w:p w:rsidR="00D96238" w:rsidRDefault="00D96238" w:rsidP="00D96238">
      <w:pPr>
        <w:autoSpaceDE w:val="0"/>
        <w:autoSpaceDN w:val="0"/>
        <w:adjustRightInd w:val="0"/>
        <w:spacing w:after="0" w:line="240" w:lineRule="auto"/>
        <w:rPr>
          <w:rFonts w:ascii="Times New Roman" w:hAnsi="Times New Roman" w:cs="Times New Roman"/>
          <w:sz w:val="20"/>
          <w:szCs w:val="20"/>
        </w:rPr>
      </w:pPr>
    </w:p>
    <w:p w:rsidR="00EF210E" w:rsidRDefault="00E63D27" w:rsidP="00E63D27">
      <w:pPr>
        <w:autoSpaceDE w:val="0"/>
        <w:autoSpaceDN w:val="0"/>
        <w:adjustRightInd w:val="0"/>
        <w:spacing w:after="0" w:line="240" w:lineRule="auto"/>
        <w:rPr>
          <w:rFonts w:ascii="Times New Roman" w:hAnsi="Times New Roman" w:cs="Times New Roman"/>
          <w:b/>
          <w:bCs/>
          <w:color w:val="FF0000"/>
          <w:sz w:val="24"/>
          <w:szCs w:val="24"/>
        </w:rPr>
      </w:pPr>
      <w:r w:rsidRPr="00EF210E">
        <w:rPr>
          <w:rFonts w:ascii="Times New Roman" w:hAnsi="Times New Roman" w:cs="Times New Roman"/>
          <w:b/>
          <w:bCs/>
          <w:sz w:val="24"/>
          <w:szCs w:val="24"/>
        </w:rPr>
        <w:t xml:space="preserve">R909 ROOFTOP-MOUNTED PHOTOVOLTAIC PANEL SYSTEMS </w:t>
      </w:r>
      <w:r w:rsidRPr="00EF210E">
        <w:rPr>
          <w:rFonts w:ascii="Times New Roman" w:hAnsi="Times New Roman" w:cs="Times New Roman"/>
          <w:b/>
          <w:bCs/>
          <w:color w:val="FF0000"/>
          <w:sz w:val="24"/>
          <w:szCs w:val="24"/>
        </w:rPr>
        <w:t>Reserved</w:t>
      </w:r>
      <w:r w:rsidR="00195EE6">
        <w:rPr>
          <w:rFonts w:ascii="Times New Roman" w:hAnsi="Times New Roman" w:cs="Times New Roman"/>
          <w:b/>
          <w:bCs/>
          <w:color w:val="FF0000"/>
          <w:sz w:val="24"/>
          <w:szCs w:val="24"/>
        </w:rPr>
        <w:t xml:space="preserve"> </w:t>
      </w:r>
    </w:p>
    <w:p w:rsidR="00E63D27" w:rsidRPr="00E63D27" w:rsidRDefault="00E63D27" w:rsidP="00E63D27">
      <w:pPr>
        <w:autoSpaceDE w:val="0"/>
        <w:autoSpaceDN w:val="0"/>
        <w:adjustRightInd w:val="0"/>
        <w:spacing w:after="0" w:line="240" w:lineRule="auto"/>
        <w:rPr>
          <w:rFonts w:ascii="Times New Roman" w:hAnsi="Times New Roman" w:cs="Times New Roman"/>
          <w:strike/>
          <w:sz w:val="24"/>
          <w:szCs w:val="24"/>
        </w:rPr>
      </w:pPr>
      <w:r w:rsidRPr="00E63D27">
        <w:rPr>
          <w:rFonts w:ascii="Times New Roman" w:hAnsi="Times New Roman" w:cs="Times New Roman"/>
          <w:b/>
          <w:bCs/>
          <w:strike/>
          <w:sz w:val="24"/>
          <w:szCs w:val="24"/>
        </w:rPr>
        <w:t xml:space="preserve">R909.1 General. </w:t>
      </w:r>
      <w:r w:rsidRPr="00E63D27">
        <w:rPr>
          <w:rFonts w:ascii="Times New Roman" w:hAnsi="Times New Roman" w:cs="Times New Roman"/>
          <w:strike/>
          <w:sz w:val="24"/>
          <w:szCs w:val="24"/>
        </w:rPr>
        <w:t>The installation of photovoltaic panel systems that are mounted on or above the roof covering shall comply with this section, Section R324 and NFPA 70.</w:t>
      </w:r>
    </w:p>
    <w:p w:rsidR="00D96238" w:rsidRDefault="002761CC" w:rsidP="002761CC">
      <w:pPr>
        <w:pStyle w:val="Heading3"/>
      </w:pPr>
      <w:bookmarkStart w:id="9" w:name="_Toc421101113"/>
      <w:r>
        <w:t>CHAPTER 10</w:t>
      </w:r>
      <w:r w:rsidR="00402513">
        <w:t>: CHIMNEYS AND FIREPLACES</w:t>
      </w:r>
      <w:bookmarkEnd w:id="9"/>
    </w:p>
    <w:p w:rsidR="005C2692" w:rsidRPr="009B3433" w:rsidRDefault="00693A5C"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R1001.1 General. </w:t>
      </w:r>
      <w:r w:rsidRPr="009B3433">
        <w:rPr>
          <w:rFonts w:ascii="Times New Roman" w:hAnsi="Times New Roman" w:cs="Times New Roman"/>
          <w:sz w:val="24"/>
          <w:szCs w:val="24"/>
        </w:rPr>
        <w:t>Masonry fireplaces shall be constructed in</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accordance with this section and the applicable provisions of</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Chapters 3 and 4</w:t>
      </w:r>
      <w:r w:rsidRPr="009B3433">
        <w:rPr>
          <w:rFonts w:ascii="Times New Roman" w:hAnsi="Times New Roman" w:cs="Times New Roman"/>
          <w:color w:val="FF0000"/>
          <w:sz w:val="24"/>
          <w:szCs w:val="24"/>
        </w:rPr>
        <w:t xml:space="preserve">.  </w:t>
      </w:r>
      <w:r w:rsidR="005C2692" w:rsidRPr="009B3433">
        <w:rPr>
          <w:rFonts w:ascii="Times New Roman" w:hAnsi="Times New Roman" w:cs="Times New Roman"/>
          <w:color w:val="FF0000"/>
          <w:sz w:val="24"/>
          <w:szCs w:val="24"/>
        </w:rPr>
        <w:t>Chimneys shall be structurally sound, durable, smoke tight and capable of conveying flue gases</w:t>
      </w:r>
      <w:r w:rsidRPr="009B3433">
        <w:rPr>
          <w:rFonts w:ascii="Times New Roman" w:hAnsi="Times New Roman" w:cs="Times New Roman"/>
          <w:color w:val="FF0000"/>
          <w:sz w:val="24"/>
          <w:szCs w:val="24"/>
        </w:rPr>
        <w:t xml:space="preserve"> </w:t>
      </w:r>
      <w:r w:rsidR="005C2692" w:rsidRPr="009B3433">
        <w:rPr>
          <w:rFonts w:ascii="Times New Roman" w:hAnsi="Times New Roman" w:cs="Times New Roman"/>
          <w:color w:val="FF0000"/>
          <w:sz w:val="24"/>
          <w:szCs w:val="24"/>
        </w:rPr>
        <w:t>to the exterior safely</w:t>
      </w:r>
      <w:r w:rsidR="005C2692" w:rsidRPr="009B3433">
        <w:rPr>
          <w:rFonts w:ascii="Times New Roman" w:hAnsi="Times New Roman" w:cs="Times New Roman"/>
          <w:sz w:val="24"/>
          <w:szCs w:val="24"/>
        </w:rPr>
        <w:t>.</w:t>
      </w:r>
    </w:p>
    <w:p w:rsidR="009C53BD" w:rsidRDefault="009C53BD" w:rsidP="002761CC">
      <w:pPr>
        <w:pStyle w:val="Heading3"/>
      </w:pPr>
      <w:bookmarkStart w:id="10" w:name="_Toc421101114"/>
      <w:r>
        <w:t>CHAPTER 11</w:t>
      </w:r>
      <w:r w:rsidR="00402513">
        <w:t>: ENERGY EFFICIENCY</w:t>
      </w:r>
      <w:bookmarkEnd w:id="10"/>
    </w:p>
    <w:p w:rsidR="006A08C2" w:rsidRPr="0054204D" w:rsidRDefault="0054204D" w:rsidP="0054204D">
      <w:pPr>
        <w:autoSpaceDE w:val="0"/>
        <w:autoSpaceDN w:val="0"/>
        <w:adjustRightInd w:val="0"/>
        <w:spacing w:after="0" w:line="240" w:lineRule="auto"/>
        <w:rPr>
          <w:rFonts w:ascii="Times New Roman" w:hAnsi="Times New Roman" w:cs="Times New Roman"/>
          <w:i/>
          <w:iCs/>
          <w:strike/>
          <w:color w:val="FF0000"/>
          <w:sz w:val="24"/>
          <w:szCs w:val="24"/>
        </w:rPr>
      </w:pPr>
      <w:proofErr w:type="gramStart"/>
      <w:r w:rsidRPr="0054204D">
        <w:rPr>
          <w:rFonts w:ascii="Times New Roman" w:hAnsi="Times New Roman" w:cs="Times New Roman"/>
          <w:b/>
          <w:bCs/>
          <w:sz w:val="24"/>
          <w:szCs w:val="24"/>
        </w:rPr>
        <w:t>N1101.1 Scope.</w:t>
      </w:r>
      <w:proofErr w:type="gramEnd"/>
      <w:r w:rsidRPr="0054204D">
        <w:rPr>
          <w:rFonts w:ascii="Times New Roman" w:hAnsi="Times New Roman" w:cs="Times New Roman"/>
          <w:b/>
          <w:bCs/>
          <w:sz w:val="24"/>
          <w:szCs w:val="24"/>
        </w:rPr>
        <w:t xml:space="preserve"> </w:t>
      </w:r>
      <w:r w:rsidRPr="0054204D">
        <w:rPr>
          <w:rFonts w:ascii="Times New Roman" w:hAnsi="Times New Roman" w:cs="Times New Roman"/>
          <w:sz w:val="24"/>
          <w:szCs w:val="24"/>
        </w:rPr>
        <w:t>This chapter regulates the energy efficiency</w:t>
      </w:r>
      <w:r>
        <w:rPr>
          <w:rFonts w:ascii="Times New Roman" w:hAnsi="Times New Roman" w:cs="Times New Roman"/>
          <w:sz w:val="24"/>
          <w:szCs w:val="24"/>
        </w:rPr>
        <w:t xml:space="preserve"> </w:t>
      </w:r>
      <w:r w:rsidRPr="0054204D">
        <w:rPr>
          <w:rFonts w:ascii="Times New Roman" w:hAnsi="Times New Roman" w:cs="Times New Roman"/>
          <w:sz w:val="24"/>
          <w:szCs w:val="24"/>
        </w:rPr>
        <w:t>for the design and construction of buildings regulated by this</w:t>
      </w:r>
      <w:r>
        <w:rPr>
          <w:rFonts w:ascii="Times New Roman" w:hAnsi="Times New Roman" w:cs="Times New Roman"/>
          <w:sz w:val="24"/>
          <w:szCs w:val="24"/>
        </w:rPr>
        <w:t xml:space="preserve"> </w:t>
      </w:r>
      <w:r w:rsidRPr="0054204D">
        <w:rPr>
          <w:rFonts w:ascii="Times New Roman" w:hAnsi="Times New Roman" w:cs="Times New Roman"/>
          <w:sz w:val="24"/>
          <w:szCs w:val="24"/>
        </w:rPr>
        <w:t xml:space="preserve">code.  </w:t>
      </w:r>
      <w:r w:rsidR="00096AB2" w:rsidRPr="0054204D">
        <w:rPr>
          <w:rFonts w:ascii="Times New Roman" w:hAnsi="Times New Roman" w:cs="Times New Roman"/>
          <w:color w:val="FF0000"/>
          <w:sz w:val="24"/>
          <w:szCs w:val="24"/>
        </w:rPr>
        <w:t>Municipalities which have adopted the Stretch Energy Code shall use the energy efficiency requirements of 780 CMR 115 Appendix AA (attached to this code).</w:t>
      </w:r>
    </w:p>
    <w:p w:rsidR="006A08C2" w:rsidRDefault="006A08C2" w:rsidP="009B0BC5">
      <w:pPr>
        <w:autoSpaceDE w:val="0"/>
        <w:autoSpaceDN w:val="0"/>
        <w:adjustRightInd w:val="0"/>
        <w:spacing w:after="0" w:line="240" w:lineRule="auto"/>
        <w:rPr>
          <w:rFonts w:ascii="Times New Roman" w:hAnsi="Times New Roman" w:cs="Times New Roman"/>
          <w:sz w:val="24"/>
          <w:szCs w:val="24"/>
        </w:rPr>
      </w:pP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N1101.6 (R202) Defined terms. </w:t>
      </w:r>
      <w:r w:rsidRPr="009B3433">
        <w:rPr>
          <w:rFonts w:ascii="Times New Roman" w:hAnsi="Times New Roman" w:cs="Times New Roman"/>
          <w:sz w:val="24"/>
          <w:szCs w:val="24"/>
        </w:rPr>
        <w:t>The following words and terms shall, for the purposes of this chapter, have the meanings shown herein.</w:t>
      </w:r>
    </w:p>
    <w:p w:rsidR="00A00EB6" w:rsidRPr="009B3433" w:rsidRDefault="00A00EB6" w:rsidP="009B0BC5">
      <w:pPr>
        <w:autoSpaceDE w:val="0"/>
        <w:autoSpaceDN w:val="0"/>
        <w:adjustRightInd w:val="0"/>
        <w:spacing w:after="0" w:line="240" w:lineRule="auto"/>
        <w:rPr>
          <w:rFonts w:ascii="Times New Roman" w:hAnsi="Times New Roman" w:cs="Times New Roman"/>
          <w:sz w:val="24"/>
          <w:szCs w:val="24"/>
        </w:rPr>
      </w:pPr>
    </w:p>
    <w:p w:rsidR="006A08C2" w:rsidRPr="006C2B4C" w:rsidRDefault="006A08C2" w:rsidP="009B0BC5">
      <w:pPr>
        <w:autoSpaceDE w:val="0"/>
        <w:autoSpaceDN w:val="0"/>
        <w:adjustRightInd w:val="0"/>
        <w:spacing w:after="0" w:line="240" w:lineRule="auto"/>
        <w:rPr>
          <w:rFonts w:ascii="Times New Roman" w:hAnsi="Times New Roman" w:cs="Times New Roman"/>
          <w:color w:val="FF0000"/>
          <w:sz w:val="24"/>
          <w:szCs w:val="24"/>
        </w:rPr>
      </w:pPr>
      <w:r w:rsidRPr="006C2B4C">
        <w:rPr>
          <w:rFonts w:ascii="Times New Roman" w:hAnsi="Times New Roman" w:cs="Times New Roman"/>
          <w:b/>
          <w:color w:val="FF0000"/>
          <w:sz w:val="24"/>
          <w:szCs w:val="24"/>
        </w:rPr>
        <w:t xml:space="preserve">CLEAN BIOMASS STOVE. </w:t>
      </w:r>
      <w:r w:rsidRPr="006C2B4C">
        <w:rPr>
          <w:rFonts w:ascii="Times New Roman" w:hAnsi="Times New Roman" w:cs="Times New Roman"/>
          <w:color w:val="FF0000"/>
          <w:sz w:val="24"/>
          <w:szCs w:val="24"/>
        </w:rPr>
        <w:t>Wood- or pellet-fired stoves that are EPA certified; and have a particulate matter emissions rating of no more than 3.5 g/hr for non-catalytic wood and pellet stoves; or 2.0 g/hr for catalytic wood and pellet stoves.</w:t>
      </w:r>
    </w:p>
    <w:p w:rsidR="00F54E1A" w:rsidRPr="006C2B4C" w:rsidRDefault="00F54E1A" w:rsidP="009B0BC5">
      <w:pPr>
        <w:autoSpaceDE w:val="0"/>
        <w:autoSpaceDN w:val="0"/>
        <w:adjustRightInd w:val="0"/>
        <w:spacing w:after="0" w:line="240" w:lineRule="auto"/>
        <w:rPr>
          <w:rFonts w:ascii="Times New Roman" w:hAnsi="Times New Roman" w:cs="Times New Roman"/>
          <w:b/>
          <w:color w:val="FF0000"/>
          <w:sz w:val="24"/>
          <w:szCs w:val="24"/>
        </w:rPr>
      </w:pPr>
    </w:p>
    <w:p w:rsidR="006A08C2" w:rsidRPr="006C2B4C" w:rsidRDefault="006A08C2" w:rsidP="009B0BC5">
      <w:pPr>
        <w:autoSpaceDE w:val="0"/>
        <w:autoSpaceDN w:val="0"/>
        <w:adjustRightInd w:val="0"/>
        <w:spacing w:after="0" w:line="240" w:lineRule="auto"/>
        <w:rPr>
          <w:rFonts w:ascii="Times New Roman" w:hAnsi="Times New Roman" w:cs="Times New Roman"/>
          <w:color w:val="FF0000"/>
          <w:sz w:val="24"/>
          <w:szCs w:val="24"/>
        </w:rPr>
      </w:pPr>
      <w:r w:rsidRPr="006C2B4C">
        <w:rPr>
          <w:rFonts w:ascii="Times New Roman" w:hAnsi="Times New Roman" w:cs="Times New Roman"/>
          <w:b/>
          <w:color w:val="FF0000"/>
          <w:sz w:val="24"/>
          <w:szCs w:val="24"/>
        </w:rPr>
        <w:t xml:space="preserve">CLEAN BIOMASS HEATING SYSTEMS. </w:t>
      </w:r>
      <w:r w:rsidRPr="006C2B4C">
        <w:rPr>
          <w:rFonts w:ascii="Times New Roman" w:hAnsi="Times New Roman" w:cs="Times New Roman"/>
          <w:color w:val="FF0000"/>
          <w:sz w:val="24"/>
          <w:szCs w:val="24"/>
        </w:rPr>
        <w:t>Wood-pellet fired central boilers and furnaces where the equipment has a thermal efficiency rating of 80% (higher heating value) or greater; and a particulate matter emissions rating of no more than 0.15 lb/MMBtu PM heat output.</w:t>
      </w:r>
    </w:p>
    <w:p w:rsidR="00C121C9" w:rsidRDefault="00C121C9" w:rsidP="009B0BC5">
      <w:pPr>
        <w:autoSpaceDE w:val="0"/>
        <w:autoSpaceDN w:val="0"/>
        <w:adjustRightInd w:val="0"/>
        <w:spacing w:after="0" w:line="240" w:lineRule="auto"/>
        <w:rPr>
          <w:rFonts w:ascii="Times New Roman" w:hAnsi="Times New Roman" w:cs="Times New Roman"/>
          <w:b/>
          <w:bCs/>
          <w:sz w:val="24"/>
          <w:szCs w:val="24"/>
          <w:lang w:val="it-IT"/>
        </w:rPr>
      </w:pP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N1101.13 (R401.2) Compliance. </w:t>
      </w:r>
      <w:r w:rsidRPr="009B3433">
        <w:rPr>
          <w:rFonts w:ascii="Times New Roman" w:hAnsi="Times New Roman" w:cs="Times New Roman"/>
          <w:sz w:val="24"/>
          <w:szCs w:val="24"/>
        </w:rPr>
        <w:t>Projects shall comply with one of the following:</w:t>
      </w:r>
    </w:p>
    <w:p w:rsidR="006A08C2" w:rsidRPr="009B3433" w:rsidRDefault="006A08C2" w:rsidP="009B0BC5">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1. Sections N1101.14 through N1104.</w:t>
      </w:r>
    </w:p>
    <w:p w:rsidR="006A08C2" w:rsidRPr="009B3433" w:rsidRDefault="006A08C2" w:rsidP="009B0BC5">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2. Section N1105 and the provisions of Sections N1101.14 through N1104 labeled “Mandatory.”</w:t>
      </w:r>
    </w:p>
    <w:p w:rsidR="006A08C2" w:rsidRDefault="006A08C2" w:rsidP="009B0BC5">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3. An energy rating index (ERI) approach</w:t>
      </w:r>
      <w:r w:rsidRPr="009B3433">
        <w:rPr>
          <w:rFonts w:ascii="Times New Roman" w:hAnsi="Times New Roman" w:cs="Times New Roman"/>
          <w:color w:val="FF0000"/>
          <w:sz w:val="24"/>
          <w:szCs w:val="24"/>
        </w:rPr>
        <w:t>, or approved alternative energy performance rating method</w:t>
      </w:r>
      <w:r w:rsidR="00C121C9">
        <w:rPr>
          <w:rFonts w:ascii="Times New Roman" w:hAnsi="Times New Roman" w:cs="Times New Roman"/>
          <w:color w:val="FF0000"/>
          <w:sz w:val="24"/>
          <w:szCs w:val="24"/>
        </w:rPr>
        <w:t xml:space="preserve"> </w:t>
      </w:r>
      <w:r w:rsidRPr="009B3433">
        <w:rPr>
          <w:rFonts w:ascii="Times New Roman" w:hAnsi="Times New Roman" w:cs="Times New Roman"/>
          <w:sz w:val="24"/>
          <w:szCs w:val="24"/>
        </w:rPr>
        <w:t xml:space="preserve"> in Section N1106. </w:t>
      </w:r>
    </w:p>
    <w:p w:rsidR="00C121C9" w:rsidRPr="009B3433" w:rsidRDefault="00C121C9" w:rsidP="009B0BC5">
      <w:pPr>
        <w:autoSpaceDE w:val="0"/>
        <w:autoSpaceDN w:val="0"/>
        <w:adjustRightInd w:val="0"/>
        <w:spacing w:after="0" w:line="240" w:lineRule="auto"/>
        <w:ind w:left="720"/>
        <w:rPr>
          <w:rFonts w:ascii="Times New Roman" w:hAnsi="Times New Roman" w:cs="Times New Roman"/>
          <w:sz w:val="24"/>
          <w:szCs w:val="24"/>
        </w:rPr>
      </w:pPr>
    </w:p>
    <w:p w:rsidR="006A08C2" w:rsidRPr="009B3433" w:rsidRDefault="006A08C2"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Qualifying approaches include the following:</w:t>
      </w:r>
    </w:p>
    <w:p w:rsidR="006A08C2" w:rsidRPr="003B5253" w:rsidRDefault="006A08C2" w:rsidP="009B0BC5">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a</w:t>
      </w:r>
      <w:r w:rsidRPr="003B5253">
        <w:rPr>
          <w:rFonts w:ascii="Times New Roman" w:hAnsi="Times New Roman" w:cs="Times New Roman"/>
          <w:color w:val="FF0000"/>
          <w:sz w:val="24"/>
          <w:szCs w:val="24"/>
        </w:rPr>
        <w:t>. Certified RESNET HERS rating with MA amendments.</w:t>
      </w:r>
    </w:p>
    <w:p w:rsidR="006A08C2" w:rsidRPr="003B5253" w:rsidRDefault="006A08C2" w:rsidP="009B0BC5">
      <w:pPr>
        <w:autoSpaceDE w:val="0"/>
        <w:autoSpaceDN w:val="0"/>
        <w:adjustRightInd w:val="0"/>
        <w:spacing w:after="0" w:line="240" w:lineRule="auto"/>
        <w:ind w:left="720"/>
        <w:rPr>
          <w:rFonts w:ascii="Times New Roman" w:hAnsi="Times New Roman" w:cs="Times New Roman"/>
          <w:color w:val="FF0000"/>
          <w:sz w:val="24"/>
          <w:szCs w:val="24"/>
        </w:rPr>
      </w:pPr>
      <w:r w:rsidRPr="003B5253">
        <w:rPr>
          <w:rFonts w:ascii="Times New Roman" w:hAnsi="Times New Roman" w:cs="Times New Roman"/>
          <w:color w:val="FF0000"/>
          <w:sz w:val="24"/>
          <w:szCs w:val="24"/>
        </w:rPr>
        <w:t>b. Certified Energy Star Homes, Version 3.1.</w:t>
      </w:r>
    </w:p>
    <w:p w:rsidR="006A08C2" w:rsidRPr="009B3433" w:rsidRDefault="006A08C2" w:rsidP="009B0BC5">
      <w:pPr>
        <w:autoSpaceDE w:val="0"/>
        <w:autoSpaceDN w:val="0"/>
        <w:adjustRightInd w:val="0"/>
        <w:spacing w:after="0" w:line="240" w:lineRule="auto"/>
        <w:ind w:left="720"/>
        <w:rPr>
          <w:rFonts w:ascii="Times New Roman" w:hAnsi="Times New Roman" w:cs="Times New Roman"/>
          <w:color w:val="C00000"/>
          <w:sz w:val="24"/>
          <w:szCs w:val="24"/>
        </w:rPr>
      </w:pPr>
      <w:r w:rsidRPr="003B5253">
        <w:rPr>
          <w:rFonts w:ascii="Times New Roman" w:hAnsi="Times New Roman" w:cs="Times New Roman"/>
          <w:color w:val="FF0000"/>
          <w:sz w:val="24"/>
          <w:szCs w:val="24"/>
        </w:rPr>
        <w:t>c. Certified Passivehaus performance method</w:t>
      </w:r>
      <w:r w:rsidRPr="00A55CC5">
        <w:rPr>
          <w:rFonts w:ascii="Times New Roman" w:hAnsi="Times New Roman" w:cs="Times New Roman"/>
          <w:color w:val="C00000"/>
          <w:sz w:val="24"/>
          <w:szCs w:val="24"/>
        </w:rPr>
        <w:t>.</w:t>
      </w: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p>
    <w:p w:rsidR="006A08C2" w:rsidRPr="00996711" w:rsidRDefault="006A08C2" w:rsidP="009B0BC5">
      <w:pPr>
        <w:autoSpaceDE w:val="0"/>
        <w:autoSpaceDN w:val="0"/>
        <w:adjustRightInd w:val="0"/>
        <w:spacing w:after="0" w:line="240" w:lineRule="auto"/>
        <w:rPr>
          <w:rFonts w:ascii="Times New Roman" w:hAnsi="Times New Roman" w:cs="Times New Roman"/>
          <w:bCs/>
          <w:color w:val="FF0000"/>
          <w:sz w:val="24"/>
          <w:szCs w:val="24"/>
        </w:rPr>
      </w:pPr>
      <w:r w:rsidRPr="009B3433">
        <w:rPr>
          <w:rFonts w:ascii="Times New Roman" w:hAnsi="Times New Roman" w:cs="Times New Roman"/>
          <w:b/>
          <w:bCs/>
          <w:sz w:val="24"/>
          <w:szCs w:val="24"/>
        </w:rPr>
        <w:t xml:space="preserve">N1101.14 (R401.3) Certificate (Mandatory). </w:t>
      </w:r>
      <w:r w:rsidRPr="009B3433">
        <w:rPr>
          <w:rFonts w:ascii="Times New Roman" w:hAnsi="Times New Roman" w:cs="Times New Roman"/>
          <w:sz w:val="24"/>
          <w:szCs w:val="24"/>
        </w:rPr>
        <w:t xml:space="preserve">A permanent certificate shall be completed by the builder or registered design professional and posted on a wall in the space where the furnace is located, a utility room or an approved location inside the building. Where located on an electrical panel, the certificate shall not cover or obstruct the visibility of the circuit directory label, service disconnect label or other required labels. The certificate shall list the predominant </w:t>
      </w:r>
      <w:r w:rsidRPr="009B3433">
        <w:rPr>
          <w:rFonts w:ascii="Times New Roman" w:hAnsi="Times New Roman" w:cs="Times New Roman"/>
          <w:i/>
          <w:iCs/>
          <w:sz w:val="24"/>
          <w:szCs w:val="24"/>
        </w:rPr>
        <w:t>R</w:t>
      </w:r>
      <w:r w:rsidRPr="009B3433">
        <w:rPr>
          <w:rFonts w:ascii="Times New Roman" w:hAnsi="Times New Roman" w:cs="Times New Roman"/>
          <w:sz w:val="24"/>
          <w:szCs w:val="24"/>
        </w:rPr>
        <w:t>-values of insulation installed in or on ceiling/roof, walls, foundation</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(slab, </w:t>
      </w:r>
      <w:r w:rsidRPr="009B3433">
        <w:rPr>
          <w:rFonts w:ascii="Times New Roman" w:hAnsi="Times New Roman" w:cs="Times New Roman"/>
          <w:i/>
          <w:iCs/>
          <w:sz w:val="24"/>
          <w:szCs w:val="24"/>
        </w:rPr>
        <w:t xml:space="preserve">basement wall, </w:t>
      </w:r>
      <w:r w:rsidRPr="009B3433">
        <w:rPr>
          <w:rFonts w:ascii="Times New Roman" w:hAnsi="Times New Roman" w:cs="Times New Roman"/>
          <w:sz w:val="24"/>
          <w:szCs w:val="24"/>
        </w:rPr>
        <w:t xml:space="preserve">crawl space wall and/or floor) and ducts outside conditioned spaces; </w:t>
      </w:r>
      <w:r w:rsidRPr="009B3433">
        <w:rPr>
          <w:rFonts w:ascii="Times New Roman" w:hAnsi="Times New Roman" w:cs="Times New Roman"/>
          <w:i/>
          <w:iCs/>
          <w:sz w:val="24"/>
          <w:szCs w:val="24"/>
        </w:rPr>
        <w:t>U</w:t>
      </w:r>
      <w:r w:rsidRPr="009B3433">
        <w:rPr>
          <w:rFonts w:ascii="Times New Roman" w:hAnsi="Times New Roman" w:cs="Times New Roman"/>
          <w:sz w:val="24"/>
          <w:szCs w:val="24"/>
        </w:rPr>
        <w:t xml:space="preserve">-factors for fenestration and the solar heat gain coefficient (SHGC) of fenestration, and the results from any required duct system and building envelope air leakage testing done on the building. Where there is more than one value for each component, the certificate shall list the value covering the largest area. The certificate shall list the types and efficiencies of heating, cooling and service water heating equipment. Where a gas-fired unvented room heater, electric furnace, or baseboard electric heater is installed in the residence, the certificate shall list “gas-fired unvented room heater,” “electric furnace” or “baseboard electric heater,” as appropriate. An efficiency shall not be </w:t>
      </w:r>
      <w:r w:rsidRPr="009B3433">
        <w:rPr>
          <w:rFonts w:ascii="Times New Roman" w:hAnsi="Times New Roman" w:cs="Times New Roman"/>
          <w:i/>
          <w:iCs/>
          <w:sz w:val="24"/>
          <w:szCs w:val="24"/>
        </w:rPr>
        <w:t>listed</w:t>
      </w:r>
      <w:r w:rsidR="00923346" w:rsidRPr="009B3433">
        <w:rPr>
          <w:rFonts w:ascii="Times New Roman" w:hAnsi="Times New Roman" w:cs="Times New Roman"/>
          <w:i/>
          <w:iCs/>
          <w:sz w:val="24"/>
          <w:szCs w:val="24"/>
        </w:rPr>
        <w:t xml:space="preserve"> </w:t>
      </w:r>
      <w:r w:rsidRPr="009B3433">
        <w:rPr>
          <w:rFonts w:ascii="Times New Roman" w:hAnsi="Times New Roman" w:cs="Times New Roman"/>
          <w:sz w:val="24"/>
          <w:szCs w:val="24"/>
        </w:rPr>
        <w:t>for gas-fired unvented room heaters, electric furnaces or electric baseboard heaters</w:t>
      </w:r>
      <w:r w:rsidRPr="009B3433">
        <w:rPr>
          <w:rFonts w:ascii="Times New Roman" w:hAnsi="Times New Roman" w:cs="Times New Roman"/>
          <w:b/>
          <w:bCs/>
          <w:sz w:val="24"/>
          <w:szCs w:val="24"/>
        </w:rPr>
        <w:t>.</w:t>
      </w:r>
      <w:r w:rsidR="00C121C9">
        <w:rPr>
          <w:rFonts w:ascii="Times New Roman" w:hAnsi="Times New Roman" w:cs="Times New Roman"/>
          <w:b/>
          <w:bCs/>
          <w:sz w:val="24"/>
          <w:szCs w:val="24"/>
        </w:rPr>
        <w:t xml:space="preserve">  </w:t>
      </w:r>
      <w:r w:rsidRPr="00996711">
        <w:rPr>
          <w:rFonts w:ascii="Times New Roman" w:hAnsi="Times New Roman" w:cs="Times New Roman"/>
          <w:bCs/>
          <w:color w:val="FF0000"/>
          <w:sz w:val="24"/>
          <w:szCs w:val="24"/>
        </w:rPr>
        <w:t>The Certificate shall list the final HERS index when applicable.</w:t>
      </w:r>
    </w:p>
    <w:p w:rsidR="006A08C2" w:rsidRPr="009B3433" w:rsidRDefault="006A08C2" w:rsidP="009B0BC5">
      <w:pPr>
        <w:autoSpaceDE w:val="0"/>
        <w:autoSpaceDN w:val="0"/>
        <w:adjustRightInd w:val="0"/>
        <w:spacing w:after="0" w:line="240" w:lineRule="auto"/>
        <w:rPr>
          <w:rFonts w:ascii="Times New Roman" w:hAnsi="Times New Roman" w:cs="Times New Roman"/>
          <w:b/>
          <w:bCs/>
          <w:sz w:val="24"/>
          <w:szCs w:val="24"/>
        </w:rPr>
      </w:pP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N1102.1.2 (R402.1.2) Insulation and fenestration criteria.</w:t>
      </w:r>
      <w:r w:rsidR="00923346" w:rsidRPr="009B3433">
        <w:rPr>
          <w:rFonts w:ascii="Times New Roman" w:hAnsi="Times New Roman" w:cs="Times New Roman"/>
          <w:b/>
          <w:bCs/>
          <w:sz w:val="24"/>
          <w:szCs w:val="24"/>
        </w:rPr>
        <w:t xml:space="preserve"> </w:t>
      </w:r>
      <w:r w:rsidRPr="009B3433">
        <w:rPr>
          <w:rFonts w:ascii="Times New Roman" w:hAnsi="Times New Roman" w:cs="Times New Roman"/>
          <w:sz w:val="24"/>
          <w:szCs w:val="24"/>
        </w:rPr>
        <w:t xml:space="preserve">The </w:t>
      </w:r>
      <w:r w:rsidRPr="009B3433">
        <w:rPr>
          <w:rFonts w:ascii="Times New Roman" w:hAnsi="Times New Roman" w:cs="Times New Roman"/>
          <w:i/>
          <w:iCs/>
          <w:sz w:val="24"/>
          <w:szCs w:val="24"/>
        </w:rPr>
        <w:t xml:space="preserve">building thermal envelope </w:t>
      </w:r>
      <w:r w:rsidRPr="009B3433">
        <w:rPr>
          <w:rFonts w:ascii="Times New Roman" w:hAnsi="Times New Roman" w:cs="Times New Roman"/>
          <w:sz w:val="24"/>
          <w:szCs w:val="24"/>
        </w:rPr>
        <w:t>shall meet the requirements of Table N1102.1.2 based on the climate zone</w:t>
      </w:r>
      <w:r w:rsidR="00A00EB6" w:rsidRPr="009B3433">
        <w:rPr>
          <w:rFonts w:ascii="Times New Roman" w:hAnsi="Times New Roman" w:cs="Times New Roman"/>
          <w:sz w:val="24"/>
          <w:szCs w:val="24"/>
        </w:rPr>
        <w:t xml:space="preserve"> </w:t>
      </w:r>
      <w:r w:rsidRPr="009B3433">
        <w:rPr>
          <w:rFonts w:ascii="Times New Roman" w:hAnsi="Times New Roman" w:cs="Times New Roman"/>
          <w:sz w:val="24"/>
          <w:szCs w:val="24"/>
        </w:rPr>
        <w:t>specified in Section N1101.7.</w:t>
      </w: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p>
    <w:p w:rsidR="006A08C2" w:rsidRPr="009B3433" w:rsidRDefault="006A08C2" w:rsidP="004568B6">
      <w:pPr>
        <w:autoSpaceDE w:val="0"/>
        <w:autoSpaceDN w:val="0"/>
        <w:adjustRightInd w:val="0"/>
        <w:spacing w:after="0" w:line="240" w:lineRule="auto"/>
        <w:jc w:val="center"/>
        <w:rPr>
          <w:rFonts w:ascii="Times New Roman" w:hAnsi="Times New Roman" w:cs="Times New Roman"/>
          <w:b/>
          <w:bCs/>
          <w:sz w:val="24"/>
          <w:szCs w:val="24"/>
        </w:rPr>
      </w:pPr>
      <w:r w:rsidRPr="009B3433">
        <w:rPr>
          <w:rFonts w:ascii="Times New Roman" w:hAnsi="Times New Roman" w:cs="Times New Roman"/>
          <w:b/>
          <w:bCs/>
          <w:sz w:val="24"/>
          <w:szCs w:val="24"/>
        </w:rPr>
        <w:t>TABLE N1102.1.2 (R402.1.2)</w:t>
      </w:r>
    </w:p>
    <w:p w:rsidR="006A08C2" w:rsidRDefault="006A08C2" w:rsidP="004568B6">
      <w:pPr>
        <w:autoSpaceDE w:val="0"/>
        <w:autoSpaceDN w:val="0"/>
        <w:adjustRightInd w:val="0"/>
        <w:spacing w:after="0" w:line="240" w:lineRule="auto"/>
        <w:jc w:val="center"/>
        <w:rPr>
          <w:rFonts w:ascii="Times New Roman" w:hAnsi="Times New Roman" w:cs="Times New Roman"/>
          <w:b/>
          <w:bCs/>
          <w:sz w:val="24"/>
          <w:szCs w:val="24"/>
          <w:vertAlign w:val="superscript"/>
        </w:rPr>
      </w:pPr>
      <w:r w:rsidRPr="009B3433">
        <w:rPr>
          <w:rFonts w:ascii="Times New Roman" w:hAnsi="Times New Roman" w:cs="Times New Roman"/>
          <w:b/>
          <w:bCs/>
          <w:sz w:val="24"/>
          <w:szCs w:val="24"/>
        </w:rPr>
        <w:t>INSULATION AND FENESTRATION REQUIREMENTS BY COMPONENT</w:t>
      </w:r>
      <w:r w:rsidRPr="000D7B56">
        <w:rPr>
          <w:rFonts w:ascii="Times New Roman" w:hAnsi="Times New Roman" w:cs="Times New Roman"/>
          <w:b/>
          <w:bCs/>
          <w:sz w:val="24"/>
          <w:szCs w:val="24"/>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6A08C2" w:rsidRPr="009B3433" w:rsidTr="004568B6">
        <w:tc>
          <w:tcPr>
            <w:tcW w:w="4788" w:type="dxa"/>
            <w:vAlign w:val="center"/>
          </w:tcPr>
          <w:p w:rsidR="006A08C2" w:rsidRPr="009B3433" w:rsidRDefault="006A08C2" w:rsidP="004568B6">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sz w:val="24"/>
                <w:szCs w:val="24"/>
              </w:rPr>
              <w:t>CLIMATE ZONE</w:t>
            </w:r>
          </w:p>
        </w:tc>
        <w:tc>
          <w:tcPr>
            <w:tcW w:w="4788" w:type="dxa"/>
            <w:vAlign w:val="center"/>
          </w:tcPr>
          <w:p w:rsidR="006A08C2" w:rsidRPr="009B3433" w:rsidRDefault="006A08C2" w:rsidP="004568B6">
            <w:pPr>
              <w:autoSpaceDE w:val="0"/>
              <w:autoSpaceDN w:val="0"/>
              <w:adjustRightInd w:val="0"/>
              <w:spacing w:after="0" w:line="240" w:lineRule="auto"/>
              <w:rPr>
                <w:rFonts w:ascii="Times New Roman" w:hAnsi="Times New Roman" w:cs="Times New Roman"/>
                <w:b/>
                <w:bCs/>
                <w:sz w:val="24"/>
                <w:szCs w:val="24"/>
              </w:rPr>
            </w:pPr>
            <w:r w:rsidRPr="009B3433">
              <w:rPr>
                <w:rFonts w:ascii="Times New Roman" w:hAnsi="Times New Roman" w:cs="Times New Roman"/>
                <w:b/>
                <w:bCs/>
                <w:sz w:val="24"/>
                <w:szCs w:val="24"/>
              </w:rPr>
              <w:t xml:space="preserve">FENESTRATION </w:t>
            </w:r>
            <w:r w:rsidRPr="009B3433">
              <w:rPr>
                <w:rFonts w:ascii="Times New Roman" w:hAnsi="Times New Roman" w:cs="Times New Roman"/>
                <w:b/>
                <w:bCs/>
                <w:i/>
                <w:sz w:val="24"/>
                <w:szCs w:val="24"/>
              </w:rPr>
              <w:t>U</w:t>
            </w:r>
            <w:r w:rsidRPr="009B3433">
              <w:rPr>
                <w:rFonts w:ascii="Times New Roman" w:hAnsi="Times New Roman" w:cs="Times New Roman"/>
                <w:b/>
                <w:bCs/>
                <w:sz w:val="24"/>
                <w:szCs w:val="24"/>
              </w:rPr>
              <w:t xml:space="preserve"> FACTOR </w:t>
            </w:r>
            <w:r w:rsidRPr="009B3433">
              <w:rPr>
                <w:rFonts w:ascii="Times New Roman" w:hAnsi="Times New Roman" w:cs="Times New Roman"/>
                <w:b/>
                <w:bCs/>
                <w:sz w:val="24"/>
                <w:szCs w:val="24"/>
                <w:vertAlign w:val="superscript"/>
              </w:rPr>
              <w:t>b</w:t>
            </w:r>
          </w:p>
        </w:tc>
      </w:tr>
      <w:tr w:rsidR="006A08C2" w:rsidRPr="006C2B4C" w:rsidTr="004568B6">
        <w:tc>
          <w:tcPr>
            <w:tcW w:w="4788" w:type="dxa"/>
            <w:vAlign w:val="center"/>
          </w:tcPr>
          <w:p w:rsidR="006A08C2" w:rsidRPr="006C2B4C" w:rsidRDefault="006A08C2" w:rsidP="004568B6">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sz w:val="24"/>
                <w:szCs w:val="24"/>
              </w:rPr>
              <w:t xml:space="preserve"> </w:t>
            </w:r>
            <w:r w:rsidRPr="006C2B4C">
              <w:rPr>
                <w:rFonts w:ascii="Times New Roman" w:hAnsi="Times New Roman" w:cs="Times New Roman"/>
                <w:sz w:val="24"/>
                <w:szCs w:val="24"/>
              </w:rPr>
              <w:t>5 and Marine 4</w:t>
            </w:r>
          </w:p>
        </w:tc>
        <w:tc>
          <w:tcPr>
            <w:tcW w:w="4788" w:type="dxa"/>
            <w:vAlign w:val="center"/>
          </w:tcPr>
          <w:p w:rsidR="006A08C2" w:rsidRPr="006C2B4C" w:rsidRDefault="006A08C2" w:rsidP="004568B6">
            <w:pPr>
              <w:autoSpaceDE w:val="0"/>
              <w:autoSpaceDN w:val="0"/>
              <w:adjustRightInd w:val="0"/>
              <w:spacing w:after="0" w:line="240" w:lineRule="auto"/>
              <w:rPr>
                <w:rFonts w:ascii="Times New Roman" w:hAnsi="Times New Roman" w:cs="Times New Roman"/>
                <w:b/>
                <w:bCs/>
                <w:sz w:val="24"/>
                <w:szCs w:val="24"/>
              </w:rPr>
            </w:pPr>
            <w:r w:rsidRPr="006C2B4C">
              <w:rPr>
                <w:rFonts w:ascii="Times New Roman" w:hAnsi="Times New Roman" w:cs="Times New Roman"/>
                <w:b/>
                <w:bCs/>
                <w:sz w:val="24"/>
                <w:szCs w:val="24"/>
              </w:rPr>
              <w:t>0.3</w:t>
            </w:r>
            <w:r w:rsidRPr="006C2B4C">
              <w:rPr>
                <w:rFonts w:ascii="Times New Roman" w:hAnsi="Times New Roman" w:cs="Times New Roman"/>
                <w:b/>
                <w:bCs/>
                <w:strike/>
                <w:sz w:val="24"/>
                <w:szCs w:val="24"/>
              </w:rPr>
              <w:t>2</w:t>
            </w:r>
            <w:r w:rsidRPr="006C2B4C">
              <w:rPr>
                <w:rFonts w:ascii="Times New Roman" w:hAnsi="Times New Roman" w:cs="Times New Roman"/>
                <w:b/>
                <w:bCs/>
                <w:color w:val="FF0000"/>
                <w:sz w:val="24"/>
                <w:szCs w:val="24"/>
              </w:rPr>
              <w:t>0</w:t>
            </w:r>
          </w:p>
        </w:tc>
      </w:tr>
    </w:tbl>
    <w:p w:rsidR="004568B6" w:rsidRDefault="004568B6" w:rsidP="004568B6">
      <w:pPr>
        <w:autoSpaceDE w:val="0"/>
        <w:autoSpaceDN w:val="0"/>
        <w:adjustRightInd w:val="0"/>
        <w:spacing w:after="0" w:line="240" w:lineRule="auto"/>
        <w:jc w:val="center"/>
        <w:rPr>
          <w:rFonts w:ascii="Times New Roman" w:hAnsi="Times New Roman" w:cs="Times New Roman"/>
          <w:b/>
          <w:bCs/>
          <w:sz w:val="24"/>
          <w:szCs w:val="24"/>
        </w:rPr>
      </w:pPr>
    </w:p>
    <w:p w:rsidR="006A08C2" w:rsidRPr="006C2B4C" w:rsidRDefault="006A08C2" w:rsidP="004568B6">
      <w:pPr>
        <w:autoSpaceDE w:val="0"/>
        <w:autoSpaceDN w:val="0"/>
        <w:adjustRightInd w:val="0"/>
        <w:spacing w:after="0" w:line="240" w:lineRule="auto"/>
        <w:jc w:val="center"/>
        <w:rPr>
          <w:rFonts w:ascii="Times New Roman" w:hAnsi="Times New Roman" w:cs="Times New Roman"/>
          <w:b/>
          <w:bCs/>
          <w:sz w:val="24"/>
          <w:szCs w:val="24"/>
        </w:rPr>
      </w:pPr>
      <w:r w:rsidRPr="006C2B4C">
        <w:rPr>
          <w:rFonts w:ascii="Times New Roman" w:hAnsi="Times New Roman" w:cs="Times New Roman"/>
          <w:b/>
          <w:bCs/>
          <w:sz w:val="24"/>
          <w:szCs w:val="24"/>
        </w:rPr>
        <w:t>TABLE N1102.1.4 (R402.1.4)</w:t>
      </w:r>
    </w:p>
    <w:p w:rsidR="006A08C2" w:rsidRDefault="006A08C2" w:rsidP="004568B6">
      <w:pPr>
        <w:autoSpaceDE w:val="0"/>
        <w:autoSpaceDN w:val="0"/>
        <w:adjustRightInd w:val="0"/>
        <w:spacing w:after="0" w:line="240" w:lineRule="auto"/>
        <w:jc w:val="center"/>
        <w:rPr>
          <w:rFonts w:ascii="Times New Roman" w:hAnsi="Times New Roman" w:cs="Times New Roman"/>
          <w:b/>
          <w:bCs/>
          <w:sz w:val="24"/>
          <w:szCs w:val="24"/>
          <w:vertAlign w:val="superscript"/>
        </w:rPr>
      </w:pPr>
      <w:r w:rsidRPr="006C2B4C">
        <w:rPr>
          <w:rFonts w:ascii="Times New Roman" w:hAnsi="Times New Roman" w:cs="Times New Roman"/>
          <w:b/>
          <w:bCs/>
          <w:sz w:val="24"/>
          <w:szCs w:val="24"/>
        </w:rPr>
        <w:t xml:space="preserve">EQUIVALENT </w:t>
      </w:r>
      <w:r w:rsidRPr="006C2B4C">
        <w:rPr>
          <w:rFonts w:ascii="Times New Roman" w:hAnsi="Times New Roman" w:cs="Times New Roman"/>
          <w:b/>
          <w:bCs/>
          <w:i/>
          <w:iCs/>
          <w:sz w:val="24"/>
          <w:szCs w:val="24"/>
        </w:rPr>
        <w:t>U</w:t>
      </w:r>
      <w:r w:rsidRPr="006C2B4C">
        <w:rPr>
          <w:rFonts w:ascii="Times New Roman" w:hAnsi="Times New Roman" w:cs="Times New Roman"/>
          <w:b/>
          <w:bCs/>
          <w:sz w:val="24"/>
          <w:szCs w:val="24"/>
        </w:rPr>
        <w:t>-FACTORS</w:t>
      </w:r>
      <w:r w:rsidRPr="000D7B56">
        <w:rPr>
          <w:rFonts w:ascii="Times New Roman" w:hAnsi="Times New Roman" w:cs="Times New Roman"/>
          <w:b/>
          <w:bCs/>
          <w:sz w:val="24"/>
          <w:szCs w:val="24"/>
          <w:vertAlign w:val="superscript"/>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6A08C2" w:rsidRPr="006C2B4C" w:rsidTr="004568B6">
        <w:tc>
          <w:tcPr>
            <w:tcW w:w="4788" w:type="dxa"/>
            <w:vAlign w:val="center"/>
          </w:tcPr>
          <w:p w:rsidR="006A08C2" w:rsidRPr="006C2B4C" w:rsidRDefault="006A08C2" w:rsidP="004568B6">
            <w:pPr>
              <w:autoSpaceDE w:val="0"/>
              <w:autoSpaceDN w:val="0"/>
              <w:adjustRightInd w:val="0"/>
              <w:spacing w:after="0" w:line="240" w:lineRule="auto"/>
              <w:rPr>
                <w:rFonts w:ascii="Times New Roman" w:hAnsi="Times New Roman" w:cs="Times New Roman"/>
                <w:sz w:val="24"/>
                <w:szCs w:val="24"/>
              </w:rPr>
            </w:pPr>
            <w:r w:rsidRPr="006C2B4C">
              <w:rPr>
                <w:rFonts w:ascii="Times New Roman" w:hAnsi="Times New Roman" w:cs="Times New Roman"/>
                <w:sz w:val="24"/>
                <w:szCs w:val="24"/>
              </w:rPr>
              <w:t>CLIMATE ZONE</w:t>
            </w:r>
          </w:p>
        </w:tc>
        <w:tc>
          <w:tcPr>
            <w:tcW w:w="4788" w:type="dxa"/>
            <w:vAlign w:val="center"/>
          </w:tcPr>
          <w:p w:rsidR="006A08C2" w:rsidRPr="006C2B4C" w:rsidRDefault="006A08C2" w:rsidP="004568B6">
            <w:pPr>
              <w:autoSpaceDE w:val="0"/>
              <w:autoSpaceDN w:val="0"/>
              <w:adjustRightInd w:val="0"/>
              <w:spacing w:after="0" w:line="240" w:lineRule="auto"/>
              <w:rPr>
                <w:rFonts w:ascii="Times New Roman" w:hAnsi="Times New Roman" w:cs="Times New Roman"/>
                <w:b/>
                <w:bCs/>
                <w:sz w:val="24"/>
                <w:szCs w:val="24"/>
              </w:rPr>
            </w:pPr>
            <w:r w:rsidRPr="006C2B4C">
              <w:rPr>
                <w:rFonts w:ascii="Times New Roman" w:hAnsi="Times New Roman" w:cs="Times New Roman"/>
                <w:b/>
                <w:bCs/>
                <w:sz w:val="24"/>
                <w:szCs w:val="24"/>
              </w:rPr>
              <w:t xml:space="preserve">FENESTRATION </w:t>
            </w:r>
            <w:r w:rsidRPr="006C2B4C">
              <w:rPr>
                <w:rFonts w:ascii="Times New Roman" w:hAnsi="Times New Roman" w:cs="Times New Roman"/>
                <w:b/>
                <w:bCs/>
                <w:i/>
                <w:sz w:val="24"/>
                <w:szCs w:val="24"/>
              </w:rPr>
              <w:t>U</w:t>
            </w:r>
            <w:r w:rsidRPr="006C2B4C">
              <w:rPr>
                <w:rFonts w:ascii="Times New Roman" w:hAnsi="Times New Roman" w:cs="Times New Roman"/>
                <w:b/>
                <w:bCs/>
                <w:sz w:val="24"/>
                <w:szCs w:val="24"/>
              </w:rPr>
              <w:t xml:space="preserve"> FACTOR </w:t>
            </w:r>
            <w:r w:rsidRPr="006C2B4C">
              <w:rPr>
                <w:rFonts w:ascii="Times New Roman" w:hAnsi="Times New Roman" w:cs="Times New Roman"/>
                <w:b/>
                <w:bCs/>
                <w:sz w:val="24"/>
                <w:szCs w:val="24"/>
                <w:vertAlign w:val="superscript"/>
              </w:rPr>
              <w:t>b</w:t>
            </w:r>
          </w:p>
        </w:tc>
      </w:tr>
      <w:tr w:rsidR="006A08C2" w:rsidRPr="006C2B4C" w:rsidTr="004568B6">
        <w:tc>
          <w:tcPr>
            <w:tcW w:w="4788" w:type="dxa"/>
            <w:vAlign w:val="center"/>
          </w:tcPr>
          <w:p w:rsidR="006A08C2" w:rsidRPr="006C2B4C" w:rsidRDefault="006A08C2" w:rsidP="004568B6">
            <w:pPr>
              <w:autoSpaceDE w:val="0"/>
              <w:autoSpaceDN w:val="0"/>
              <w:adjustRightInd w:val="0"/>
              <w:spacing w:after="0" w:line="240" w:lineRule="auto"/>
              <w:rPr>
                <w:rFonts w:ascii="Times New Roman" w:hAnsi="Times New Roman" w:cs="Times New Roman"/>
                <w:sz w:val="24"/>
                <w:szCs w:val="24"/>
              </w:rPr>
            </w:pPr>
            <w:r w:rsidRPr="006C2B4C">
              <w:rPr>
                <w:rFonts w:ascii="Times New Roman" w:hAnsi="Times New Roman" w:cs="Times New Roman"/>
                <w:sz w:val="24"/>
                <w:szCs w:val="24"/>
              </w:rPr>
              <w:t xml:space="preserve"> 5 and Marine 4</w:t>
            </w:r>
          </w:p>
        </w:tc>
        <w:tc>
          <w:tcPr>
            <w:tcW w:w="4788" w:type="dxa"/>
            <w:vAlign w:val="center"/>
          </w:tcPr>
          <w:p w:rsidR="006A08C2" w:rsidRPr="006C2B4C" w:rsidRDefault="006A08C2" w:rsidP="004568B6">
            <w:pPr>
              <w:autoSpaceDE w:val="0"/>
              <w:autoSpaceDN w:val="0"/>
              <w:adjustRightInd w:val="0"/>
              <w:spacing w:after="0" w:line="240" w:lineRule="auto"/>
              <w:rPr>
                <w:rFonts w:ascii="Times New Roman" w:hAnsi="Times New Roman" w:cs="Times New Roman"/>
                <w:b/>
                <w:bCs/>
                <w:sz w:val="24"/>
                <w:szCs w:val="24"/>
              </w:rPr>
            </w:pPr>
            <w:r w:rsidRPr="006C2B4C">
              <w:rPr>
                <w:rFonts w:ascii="Times New Roman" w:hAnsi="Times New Roman" w:cs="Times New Roman"/>
                <w:b/>
                <w:bCs/>
                <w:sz w:val="24"/>
                <w:szCs w:val="24"/>
              </w:rPr>
              <w:t>0.3</w:t>
            </w:r>
            <w:r w:rsidRPr="006C2B4C">
              <w:rPr>
                <w:rFonts w:ascii="Times New Roman" w:hAnsi="Times New Roman" w:cs="Times New Roman"/>
                <w:b/>
                <w:bCs/>
                <w:strike/>
                <w:sz w:val="24"/>
                <w:szCs w:val="24"/>
              </w:rPr>
              <w:t>2</w:t>
            </w:r>
            <w:r w:rsidRPr="006C2B4C">
              <w:rPr>
                <w:rFonts w:ascii="Times New Roman" w:hAnsi="Times New Roman" w:cs="Times New Roman"/>
                <w:b/>
                <w:bCs/>
                <w:color w:val="FF0000"/>
                <w:sz w:val="24"/>
                <w:szCs w:val="24"/>
              </w:rPr>
              <w:t>0</w:t>
            </w:r>
          </w:p>
        </w:tc>
      </w:tr>
    </w:tbl>
    <w:p w:rsidR="00C121C9" w:rsidRDefault="00C121C9" w:rsidP="004568B6">
      <w:pPr>
        <w:autoSpaceDE w:val="0"/>
        <w:autoSpaceDN w:val="0"/>
        <w:adjustRightInd w:val="0"/>
        <w:spacing w:after="0" w:line="240" w:lineRule="auto"/>
        <w:rPr>
          <w:rFonts w:ascii="Times New Roman" w:hAnsi="Times New Roman" w:cs="Times New Roman"/>
          <w:b/>
          <w:bCs/>
          <w:color w:val="FF0000"/>
          <w:sz w:val="24"/>
          <w:szCs w:val="24"/>
        </w:rPr>
      </w:pPr>
    </w:p>
    <w:p w:rsidR="00996711" w:rsidRDefault="006A08C2" w:rsidP="00996711">
      <w:pPr>
        <w:autoSpaceDE w:val="0"/>
        <w:autoSpaceDN w:val="0"/>
        <w:adjustRightInd w:val="0"/>
        <w:spacing w:after="0" w:line="240" w:lineRule="auto"/>
        <w:rPr>
          <w:rFonts w:ascii="Times New Roman" w:hAnsi="Times New Roman" w:cs="Times New Roman"/>
          <w:bCs/>
          <w:color w:val="FF0000"/>
          <w:sz w:val="24"/>
          <w:szCs w:val="24"/>
        </w:rPr>
      </w:pPr>
      <w:r w:rsidRPr="006C2B4C">
        <w:rPr>
          <w:rFonts w:ascii="Times New Roman" w:hAnsi="Times New Roman" w:cs="Times New Roman"/>
          <w:b/>
          <w:bCs/>
          <w:color w:val="FF0000"/>
          <w:sz w:val="24"/>
          <w:szCs w:val="24"/>
        </w:rPr>
        <w:t>N1102.1.5.1 Approved software for Total UA alternative:</w:t>
      </w:r>
      <w:r w:rsidR="00996711">
        <w:rPr>
          <w:rFonts w:ascii="Times New Roman" w:hAnsi="Times New Roman" w:cs="Times New Roman"/>
          <w:b/>
          <w:bCs/>
          <w:color w:val="FF0000"/>
          <w:sz w:val="24"/>
          <w:szCs w:val="24"/>
        </w:rPr>
        <w:t xml:space="preserve"> </w:t>
      </w:r>
      <w:r w:rsidRPr="006C2B4C">
        <w:rPr>
          <w:rFonts w:ascii="Times New Roman" w:hAnsi="Times New Roman" w:cs="Times New Roman"/>
          <w:bCs/>
          <w:color w:val="FF0000"/>
          <w:sz w:val="24"/>
          <w:szCs w:val="24"/>
        </w:rPr>
        <w:t>The following software is approved for demonstrating Total UA compliance:</w:t>
      </w:r>
    </w:p>
    <w:p w:rsidR="006A08C2" w:rsidRPr="006C2B4C" w:rsidRDefault="006A08C2" w:rsidP="00996711">
      <w:pPr>
        <w:autoSpaceDE w:val="0"/>
        <w:autoSpaceDN w:val="0"/>
        <w:adjustRightInd w:val="0"/>
        <w:spacing w:after="0" w:line="240" w:lineRule="auto"/>
        <w:ind w:left="720"/>
        <w:rPr>
          <w:rFonts w:ascii="Times New Roman" w:hAnsi="Times New Roman" w:cs="Times New Roman"/>
          <w:bCs/>
          <w:color w:val="FF0000"/>
          <w:sz w:val="24"/>
          <w:szCs w:val="24"/>
        </w:rPr>
      </w:pPr>
      <w:r w:rsidRPr="006C2B4C">
        <w:rPr>
          <w:rFonts w:ascii="Times New Roman" w:hAnsi="Times New Roman" w:cs="Times New Roman"/>
          <w:bCs/>
          <w:color w:val="FF0000"/>
          <w:sz w:val="24"/>
          <w:szCs w:val="24"/>
        </w:rPr>
        <w:t>1. REScheck Version 4.6.0 or later, available at http://www.energycodes.gov/rescheck</w:t>
      </w:r>
    </w:p>
    <w:p w:rsidR="006A08C2" w:rsidRPr="00F40E86" w:rsidRDefault="006A08C2" w:rsidP="00996711">
      <w:pPr>
        <w:shd w:val="clear" w:color="auto" w:fill="FFFFFF"/>
        <w:autoSpaceDE w:val="0"/>
        <w:autoSpaceDN w:val="0"/>
        <w:adjustRightInd w:val="0"/>
        <w:spacing w:after="0" w:line="240" w:lineRule="auto"/>
        <w:ind w:left="720"/>
        <w:rPr>
          <w:rFonts w:ascii="Times New Roman" w:hAnsi="Times New Roman" w:cs="Times New Roman"/>
          <w:bCs/>
          <w:color w:val="FF0000"/>
          <w:sz w:val="24"/>
          <w:szCs w:val="24"/>
        </w:rPr>
      </w:pPr>
      <w:r w:rsidRPr="006C2B4C">
        <w:rPr>
          <w:rFonts w:ascii="Times New Roman" w:hAnsi="Times New Roman" w:cs="Times New Roman"/>
          <w:bCs/>
          <w:color w:val="FF0000"/>
          <w:sz w:val="24"/>
          <w:szCs w:val="24"/>
        </w:rPr>
        <w:t>2. REScheck-Web available at https://energycode.pnl.gov/REScheckWeb/</w:t>
      </w: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p>
    <w:p w:rsidR="006A08C2" w:rsidRDefault="006A08C2" w:rsidP="009B0BC5">
      <w:pPr>
        <w:autoSpaceDE w:val="0"/>
        <w:autoSpaceDN w:val="0"/>
        <w:adjustRightInd w:val="0"/>
        <w:spacing w:after="0" w:line="240" w:lineRule="auto"/>
        <w:rPr>
          <w:rFonts w:ascii="Times New Roman" w:hAnsi="Times New Roman" w:cs="Times New Roman"/>
          <w:sz w:val="24"/>
          <w:szCs w:val="24"/>
        </w:rPr>
      </w:pPr>
      <w:proofErr w:type="gramStart"/>
      <w:r w:rsidRPr="009B3433">
        <w:rPr>
          <w:rFonts w:ascii="Times New Roman" w:hAnsi="Times New Roman" w:cs="Times New Roman"/>
          <w:b/>
          <w:bCs/>
          <w:sz w:val="24"/>
          <w:szCs w:val="24"/>
        </w:rPr>
        <w:t>N1103.3.3 (R403.3.3) Duct testing (Mandatory).</w:t>
      </w:r>
      <w:proofErr w:type="gramEnd"/>
      <w:r w:rsidRPr="009B3433">
        <w:rPr>
          <w:rFonts w:ascii="Times New Roman" w:hAnsi="Times New Roman" w:cs="Times New Roman"/>
          <w:b/>
          <w:bCs/>
          <w:sz w:val="24"/>
          <w:szCs w:val="24"/>
        </w:rPr>
        <w:t xml:space="preserve"> </w:t>
      </w:r>
      <w:r w:rsidRPr="009B3433">
        <w:rPr>
          <w:rFonts w:ascii="Times New Roman" w:hAnsi="Times New Roman" w:cs="Times New Roman"/>
          <w:sz w:val="24"/>
          <w:szCs w:val="24"/>
        </w:rPr>
        <w:t>Ducts shall be pressure tested to determine air leakage by one of</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the following methods:</w:t>
      </w:r>
    </w:p>
    <w:p w:rsidR="006A08C2" w:rsidRPr="009B3433" w:rsidRDefault="006A08C2" w:rsidP="00C121C9">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1. Rough-in test: Total leakage shall be measured with a pressure differential of 0.1 inch w.g. (25 Pa) across</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the system, including the manufacturer’s air handler enclosure if installed at the time of the test. All registers</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shall be taped or otherwise sealed during the test.</w:t>
      </w:r>
    </w:p>
    <w:p w:rsidR="006A08C2" w:rsidRPr="009B3433" w:rsidRDefault="006A08C2" w:rsidP="00C121C9">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 xml:space="preserve">2. </w:t>
      </w:r>
      <w:r w:rsidR="00D01A97" w:rsidRPr="009B3433">
        <w:rPr>
          <w:rFonts w:ascii="Times New Roman" w:hAnsi="Times New Roman" w:cs="Times New Roman"/>
          <w:sz w:val="24"/>
          <w:szCs w:val="24"/>
        </w:rPr>
        <w:t>Post construction</w:t>
      </w:r>
      <w:r w:rsidRPr="009B3433">
        <w:rPr>
          <w:rFonts w:ascii="Times New Roman" w:hAnsi="Times New Roman" w:cs="Times New Roman"/>
          <w:sz w:val="24"/>
          <w:szCs w:val="24"/>
        </w:rPr>
        <w:t xml:space="preserve"> test: Total leakage shall be measured with a pressure differential of 0.1 inch w.g. (25 Pa) across the entire system, including the manufacturer’s air handler enclosure. Registers shall be taped or otherwise sealed during the test.</w:t>
      </w:r>
    </w:p>
    <w:p w:rsidR="006A08C2" w:rsidRPr="009B3433" w:rsidRDefault="006A08C2" w:rsidP="009B0BC5">
      <w:pPr>
        <w:autoSpaceDE w:val="0"/>
        <w:autoSpaceDN w:val="0"/>
        <w:adjustRightInd w:val="0"/>
        <w:spacing w:after="0" w:line="240" w:lineRule="auto"/>
        <w:rPr>
          <w:rFonts w:ascii="Times New Roman" w:hAnsi="Times New Roman" w:cs="Times New Roman"/>
          <w:color w:val="C00000"/>
          <w:sz w:val="24"/>
          <w:szCs w:val="24"/>
        </w:rPr>
      </w:pPr>
    </w:p>
    <w:p w:rsidR="006A08C2" w:rsidRPr="006C2B4C" w:rsidRDefault="006A08C2" w:rsidP="009B0BC5">
      <w:pPr>
        <w:autoSpaceDE w:val="0"/>
        <w:autoSpaceDN w:val="0"/>
        <w:adjustRightInd w:val="0"/>
        <w:spacing w:after="0" w:line="240" w:lineRule="auto"/>
        <w:rPr>
          <w:rFonts w:ascii="Times New Roman" w:hAnsi="Times New Roman" w:cs="Times New Roman"/>
          <w:color w:val="FF0000"/>
          <w:sz w:val="24"/>
          <w:szCs w:val="24"/>
        </w:rPr>
      </w:pPr>
      <w:r w:rsidRPr="00BE7D56">
        <w:rPr>
          <w:rFonts w:ascii="Times New Roman" w:hAnsi="Times New Roman" w:cs="Times New Roman"/>
          <w:color w:val="FF0000"/>
          <w:sz w:val="24"/>
          <w:szCs w:val="24"/>
        </w:rPr>
        <w:t>Post-construction or rough-in testing and verification shall be done by a HERS Rater, HERS Rating Field Inspector, or an applicable BPI Certified Professional.</w:t>
      </w:r>
      <w:r w:rsidR="00C121C9">
        <w:rPr>
          <w:rFonts w:ascii="Times New Roman" w:hAnsi="Times New Roman" w:cs="Times New Roman"/>
          <w:color w:val="FF0000"/>
          <w:sz w:val="24"/>
          <w:szCs w:val="24"/>
        </w:rPr>
        <w:t xml:space="preserve"> </w:t>
      </w:r>
    </w:p>
    <w:p w:rsidR="00C121C9" w:rsidRDefault="006A08C2" w:rsidP="00E74586">
      <w:pPr>
        <w:autoSpaceDE w:val="0"/>
        <w:autoSpaceDN w:val="0"/>
        <w:adjustRightInd w:val="0"/>
        <w:spacing w:after="0" w:line="240" w:lineRule="auto"/>
        <w:ind w:left="360"/>
        <w:rPr>
          <w:rFonts w:ascii="Times New Roman" w:hAnsi="Times New Roman" w:cs="Times New Roman"/>
          <w:sz w:val="24"/>
          <w:szCs w:val="24"/>
        </w:rPr>
      </w:pPr>
      <w:r w:rsidRPr="009B3433">
        <w:rPr>
          <w:rFonts w:ascii="Times New Roman" w:hAnsi="Times New Roman" w:cs="Times New Roman"/>
          <w:b/>
          <w:bCs/>
          <w:sz w:val="24"/>
          <w:szCs w:val="24"/>
        </w:rPr>
        <w:t xml:space="preserve">Exception: </w:t>
      </w:r>
      <w:r w:rsidRPr="009B3433">
        <w:rPr>
          <w:rFonts w:ascii="Times New Roman" w:hAnsi="Times New Roman" w:cs="Times New Roman"/>
          <w:sz w:val="24"/>
          <w:szCs w:val="24"/>
        </w:rPr>
        <w:t>A duct air leakage test shall not be required where the ducts and air handlers are located entirely within the building thermal envelope.</w:t>
      </w:r>
    </w:p>
    <w:p w:rsidR="00C121C9" w:rsidRDefault="00C121C9" w:rsidP="009B0BC5">
      <w:pPr>
        <w:autoSpaceDE w:val="0"/>
        <w:autoSpaceDN w:val="0"/>
        <w:adjustRightInd w:val="0"/>
        <w:spacing w:after="0" w:line="240" w:lineRule="auto"/>
        <w:rPr>
          <w:rFonts w:ascii="Times New Roman" w:hAnsi="Times New Roman" w:cs="Times New Roman"/>
          <w:sz w:val="24"/>
          <w:szCs w:val="24"/>
        </w:rPr>
      </w:pP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sz w:val="24"/>
          <w:szCs w:val="24"/>
        </w:rPr>
        <w:t xml:space="preserve">A written report of the results of the test shall be signed by the party conducting the test and provided to the </w:t>
      </w:r>
      <w:r w:rsidRPr="009B3433">
        <w:rPr>
          <w:rFonts w:ascii="Times New Roman" w:hAnsi="Times New Roman" w:cs="Times New Roman"/>
          <w:i/>
          <w:iCs/>
          <w:sz w:val="24"/>
          <w:szCs w:val="24"/>
        </w:rPr>
        <w:t>code official</w:t>
      </w:r>
      <w:r w:rsidRPr="009B3433">
        <w:rPr>
          <w:rFonts w:ascii="Times New Roman" w:hAnsi="Times New Roman" w:cs="Times New Roman"/>
          <w:sz w:val="24"/>
          <w:szCs w:val="24"/>
        </w:rPr>
        <w:t>.</w:t>
      </w:r>
    </w:p>
    <w:p w:rsidR="00A00EB6" w:rsidRPr="009B3433" w:rsidRDefault="00A00EB6" w:rsidP="009B0BC5">
      <w:pPr>
        <w:autoSpaceDE w:val="0"/>
        <w:autoSpaceDN w:val="0"/>
        <w:adjustRightInd w:val="0"/>
        <w:spacing w:after="0" w:line="240" w:lineRule="auto"/>
        <w:rPr>
          <w:rFonts w:ascii="Times New Roman" w:hAnsi="Times New Roman" w:cs="Times New Roman"/>
          <w:b/>
          <w:bCs/>
          <w:sz w:val="24"/>
          <w:szCs w:val="24"/>
        </w:rPr>
      </w:pPr>
    </w:p>
    <w:p w:rsidR="006A08C2" w:rsidRPr="009B3433" w:rsidRDefault="006A08C2" w:rsidP="009B0BC5">
      <w:pPr>
        <w:autoSpaceDE w:val="0"/>
        <w:autoSpaceDN w:val="0"/>
        <w:adjustRightInd w:val="0"/>
        <w:spacing w:after="0" w:line="240" w:lineRule="auto"/>
        <w:rPr>
          <w:rFonts w:ascii="Times New Roman" w:hAnsi="Times New Roman" w:cs="Times New Roman"/>
          <w:b/>
          <w:bCs/>
          <w:sz w:val="24"/>
          <w:szCs w:val="24"/>
        </w:rPr>
      </w:pPr>
      <w:r w:rsidRPr="009B3433">
        <w:rPr>
          <w:rFonts w:ascii="Times New Roman" w:hAnsi="Times New Roman" w:cs="Times New Roman"/>
          <w:b/>
          <w:bCs/>
          <w:sz w:val="24"/>
          <w:szCs w:val="24"/>
        </w:rPr>
        <w:t>N1103.6 (R403.6) Mechanical ventilation (Mandatory).</w:t>
      </w:r>
    </w:p>
    <w:p w:rsidR="006A08C2" w:rsidRPr="009B3433" w:rsidRDefault="006A08C2" w:rsidP="009B0BC5">
      <w:pPr>
        <w:autoSpaceDE w:val="0"/>
        <w:autoSpaceDN w:val="0"/>
        <w:adjustRightInd w:val="0"/>
        <w:spacing w:after="0" w:line="240" w:lineRule="auto"/>
        <w:rPr>
          <w:rFonts w:ascii="Times New Roman" w:hAnsi="Times New Roman" w:cs="Times New Roman"/>
          <w:strike/>
          <w:sz w:val="24"/>
          <w:szCs w:val="24"/>
        </w:rPr>
      </w:pPr>
      <w:r w:rsidRPr="009B3433">
        <w:rPr>
          <w:rFonts w:ascii="Times New Roman" w:hAnsi="Times New Roman" w:cs="Times New Roman"/>
          <w:strike/>
          <w:sz w:val="24"/>
          <w:szCs w:val="24"/>
        </w:rPr>
        <w:t xml:space="preserve">The building shall be provided with ventilation that meets the requirements of Section M1507 of this code or the </w:t>
      </w:r>
      <w:r w:rsidRPr="009B3433">
        <w:rPr>
          <w:rFonts w:ascii="Times New Roman" w:hAnsi="Times New Roman" w:cs="Times New Roman"/>
          <w:i/>
          <w:iCs/>
          <w:strike/>
          <w:sz w:val="24"/>
          <w:szCs w:val="24"/>
        </w:rPr>
        <w:t>International</w:t>
      </w:r>
      <w:r w:rsidRPr="009B3433">
        <w:rPr>
          <w:rFonts w:ascii="Times New Roman" w:hAnsi="Times New Roman" w:cs="Times New Roman"/>
          <w:strike/>
          <w:sz w:val="24"/>
          <w:szCs w:val="24"/>
        </w:rPr>
        <w:t xml:space="preserve"> </w:t>
      </w:r>
      <w:r w:rsidRPr="009B3433">
        <w:rPr>
          <w:rFonts w:ascii="Times New Roman" w:hAnsi="Times New Roman" w:cs="Times New Roman"/>
          <w:i/>
          <w:iCs/>
          <w:strike/>
          <w:sz w:val="24"/>
          <w:szCs w:val="24"/>
        </w:rPr>
        <w:t>Mechanical Code</w:t>
      </w:r>
      <w:r w:rsidRPr="009B3433">
        <w:rPr>
          <w:rFonts w:ascii="Times New Roman" w:hAnsi="Times New Roman" w:cs="Times New Roman"/>
          <w:strike/>
          <w:sz w:val="24"/>
          <w:szCs w:val="24"/>
        </w:rPr>
        <w:t>, as applicable, or with other approved means of ventilation. Outdoor air intakes and</w:t>
      </w:r>
    </w:p>
    <w:p w:rsidR="006A08C2" w:rsidRPr="009B3433" w:rsidRDefault="006A08C2" w:rsidP="009B0BC5">
      <w:pPr>
        <w:autoSpaceDE w:val="0"/>
        <w:autoSpaceDN w:val="0"/>
        <w:adjustRightInd w:val="0"/>
        <w:spacing w:after="0" w:line="240" w:lineRule="auto"/>
        <w:rPr>
          <w:rFonts w:ascii="Times New Roman" w:hAnsi="Times New Roman" w:cs="Times New Roman"/>
          <w:strike/>
          <w:sz w:val="24"/>
          <w:szCs w:val="24"/>
        </w:rPr>
      </w:pPr>
      <w:r w:rsidRPr="009B3433">
        <w:rPr>
          <w:rFonts w:ascii="Times New Roman" w:hAnsi="Times New Roman" w:cs="Times New Roman"/>
          <w:strike/>
          <w:sz w:val="24"/>
          <w:szCs w:val="24"/>
        </w:rPr>
        <w:t>exhausts shall have automatic or gravity dampers that close when the ventilation system is not operating.</w:t>
      </w:r>
    </w:p>
    <w:p w:rsidR="006A08C2" w:rsidRPr="006C2B4C" w:rsidRDefault="006A08C2" w:rsidP="009B0BC5">
      <w:pPr>
        <w:autoSpaceDE w:val="0"/>
        <w:autoSpaceDN w:val="0"/>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 xml:space="preserve">Each </w:t>
      </w:r>
      <w:r w:rsidRPr="006C2B4C">
        <w:rPr>
          <w:rFonts w:ascii="Times New Roman" w:hAnsi="Times New Roman" w:cs="Times New Roman"/>
          <w:i/>
          <w:color w:val="FF0000"/>
          <w:sz w:val="24"/>
          <w:szCs w:val="24"/>
        </w:rPr>
        <w:t>dwelling unit</w:t>
      </w:r>
      <w:r w:rsidRPr="006C2B4C">
        <w:rPr>
          <w:rFonts w:ascii="Times New Roman" w:hAnsi="Times New Roman" w:cs="Times New Roman"/>
          <w:color w:val="FF0000"/>
          <w:sz w:val="24"/>
          <w:szCs w:val="24"/>
        </w:rPr>
        <w:t xml:space="preserve"> of a </w:t>
      </w:r>
      <w:r w:rsidRPr="006C2B4C">
        <w:rPr>
          <w:rFonts w:ascii="Times New Roman" w:hAnsi="Times New Roman" w:cs="Times New Roman"/>
          <w:i/>
          <w:color w:val="FF0000"/>
          <w:sz w:val="24"/>
          <w:szCs w:val="24"/>
        </w:rPr>
        <w:t>residential building</w:t>
      </w:r>
      <w:r w:rsidRPr="006C2B4C">
        <w:rPr>
          <w:rFonts w:ascii="Times New Roman" w:hAnsi="Times New Roman" w:cs="Times New Roman"/>
          <w:color w:val="FF0000"/>
          <w:sz w:val="24"/>
          <w:szCs w:val="24"/>
        </w:rPr>
        <w:t xml:space="preserve"> shall be provided with continuously operating exhaust</w:t>
      </w:r>
      <w:r w:rsidR="00C121C9">
        <w:rPr>
          <w:rFonts w:ascii="Times New Roman" w:hAnsi="Times New Roman" w:cs="Times New Roman"/>
          <w:color w:val="FF0000"/>
          <w:sz w:val="24"/>
          <w:szCs w:val="24"/>
        </w:rPr>
        <w:t xml:space="preserve">, </w:t>
      </w:r>
      <w:r w:rsidR="00C121C9" w:rsidRPr="00E83467">
        <w:rPr>
          <w:rFonts w:ascii="Times New Roman" w:hAnsi="Times New Roman" w:cs="Times New Roman"/>
          <w:color w:val="FF0000"/>
          <w:sz w:val="24"/>
          <w:szCs w:val="24"/>
        </w:rPr>
        <w:t>supply</w:t>
      </w:r>
      <w:r w:rsidRPr="006C2B4C">
        <w:rPr>
          <w:rFonts w:ascii="Times New Roman" w:hAnsi="Times New Roman" w:cs="Times New Roman"/>
          <w:color w:val="FF0000"/>
          <w:sz w:val="24"/>
          <w:szCs w:val="24"/>
        </w:rPr>
        <w:t xml:space="preserve"> or balanced mechanical ventilation that has been site verified to meet a minimum airflow per</w:t>
      </w:r>
    </w:p>
    <w:p w:rsidR="006A08C2" w:rsidRPr="006C2B4C" w:rsidRDefault="006A08C2" w:rsidP="009B0BC5">
      <w:pPr>
        <w:numPr>
          <w:ilvl w:val="0"/>
          <w:numId w:val="2"/>
        </w:numPr>
        <w:autoSpaceDE w:val="0"/>
        <w:autoSpaceDN w:val="0"/>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the Energy Star Homes’ Version 3.1 or</w:t>
      </w:r>
    </w:p>
    <w:p w:rsidR="006A08C2" w:rsidRPr="006C2B4C" w:rsidRDefault="006A08C2" w:rsidP="009B0BC5">
      <w:pPr>
        <w:numPr>
          <w:ilvl w:val="0"/>
          <w:numId w:val="2"/>
        </w:numPr>
        <w:autoSpaceDE w:val="0"/>
        <w:autoSpaceDN w:val="0"/>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ASHRAE 62.2 - 2013 or</w:t>
      </w:r>
    </w:p>
    <w:p w:rsidR="006A08C2" w:rsidRPr="006C2B4C" w:rsidRDefault="006A08C2" w:rsidP="009B0BC5">
      <w:pPr>
        <w:numPr>
          <w:ilvl w:val="0"/>
          <w:numId w:val="2"/>
        </w:numPr>
        <w:autoSpaceDE w:val="0"/>
        <w:autoSpaceDN w:val="0"/>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 xml:space="preserve">the following formula for one- and two-family dwellings and townhouses of three or less </w:t>
      </w:r>
      <w:r w:rsidRPr="006C2B4C">
        <w:rPr>
          <w:rFonts w:ascii="Times New Roman" w:hAnsi="Times New Roman" w:cs="Times New Roman"/>
          <w:i/>
          <w:color w:val="FF0000"/>
          <w:sz w:val="24"/>
          <w:szCs w:val="24"/>
        </w:rPr>
        <w:t>stories above grade plane</w:t>
      </w:r>
      <w:r w:rsidRPr="006C2B4C">
        <w:rPr>
          <w:rFonts w:ascii="Times New Roman" w:hAnsi="Times New Roman" w:cs="Times New Roman"/>
          <w:color w:val="FF0000"/>
          <w:sz w:val="24"/>
          <w:szCs w:val="24"/>
        </w:rPr>
        <w:t>:</w:t>
      </w:r>
    </w:p>
    <w:p w:rsidR="006A08C2" w:rsidRPr="006C2B4C" w:rsidRDefault="006A08C2" w:rsidP="009B0BC5">
      <w:pPr>
        <w:autoSpaceDE w:val="0"/>
        <w:autoSpaceDN w:val="0"/>
        <w:spacing w:after="0" w:line="240" w:lineRule="auto"/>
        <w:rPr>
          <w:rFonts w:ascii="Times New Roman" w:hAnsi="Times New Roman" w:cs="Times New Roman"/>
          <w:color w:val="FF0000"/>
          <w:sz w:val="24"/>
          <w:szCs w:val="24"/>
        </w:rPr>
      </w:pPr>
    </w:p>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Q = .03 x CFA + 7.5 x (N</w:t>
      </w:r>
      <w:r w:rsidRPr="006C2B4C">
        <w:rPr>
          <w:rFonts w:ascii="Times New Roman" w:hAnsi="Times New Roman" w:cs="Times New Roman"/>
          <w:color w:val="FF0000"/>
          <w:sz w:val="24"/>
          <w:szCs w:val="24"/>
          <w:vertAlign w:val="subscript"/>
        </w:rPr>
        <w:t>br</w:t>
      </w:r>
      <w:r w:rsidRPr="006C2B4C">
        <w:rPr>
          <w:rFonts w:ascii="Times New Roman" w:hAnsi="Times New Roman" w:cs="Times New Roman"/>
          <w:color w:val="FF0000"/>
          <w:sz w:val="24"/>
          <w:szCs w:val="24"/>
        </w:rPr>
        <w:t xml:space="preserve"> +1) - 0.052 x Q</w:t>
      </w:r>
      <w:r w:rsidRPr="006C2B4C">
        <w:rPr>
          <w:rFonts w:ascii="Times New Roman" w:hAnsi="Times New Roman" w:cs="Times New Roman"/>
          <w:color w:val="FF0000"/>
          <w:sz w:val="24"/>
          <w:szCs w:val="24"/>
          <w:vertAlign w:val="subscript"/>
        </w:rPr>
        <w:t>50</w:t>
      </w:r>
      <w:r w:rsidRPr="006C2B4C">
        <w:rPr>
          <w:rFonts w:ascii="Times New Roman" w:hAnsi="Times New Roman" w:cs="Times New Roman"/>
          <w:color w:val="FF0000"/>
          <w:sz w:val="24"/>
          <w:szCs w:val="24"/>
        </w:rPr>
        <w:t xml:space="preserve"> x S x WSF</w:t>
      </w:r>
    </w:p>
    <w:p w:rsidR="006A08C2" w:rsidRPr="006C2B4C" w:rsidRDefault="006A08C2" w:rsidP="009B0BC5">
      <w:pPr>
        <w:spacing w:after="0" w:line="240" w:lineRule="auto"/>
        <w:rPr>
          <w:rFonts w:ascii="Times New Roman" w:hAnsi="Times New Roman" w:cs="Times New Roman"/>
          <w:color w:val="FF0000"/>
          <w:sz w:val="24"/>
          <w:szCs w:val="24"/>
        </w:rPr>
      </w:pPr>
    </w:p>
    <w:p w:rsidR="006A08C2" w:rsidRPr="006C2B4C" w:rsidRDefault="006A08C2" w:rsidP="009B0BC5">
      <w:pPr>
        <w:spacing w:after="0" w:line="240" w:lineRule="auto"/>
        <w:ind w:left="1440" w:firstLine="720"/>
        <w:rPr>
          <w:rFonts w:ascii="Times New Roman" w:hAnsi="Times New Roman" w:cs="Times New Roman"/>
          <w:color w:val="FF0000"/>
          <w:sz w:val="24"/>
          <w:szCs w:val="24"/>
        </w:rPr>
      </w:pPr>
      <w:r w:rsidRPr="006C2B4C">
        <w:rPr>
          <w:rFonts w:ascii="Times New Roman" w:hAnsi="Times New Roman" w:cs="Times New Roman"/>
          <w:color w:val="FF0000"/>
          <w:sz w:val="24"/>
          <w:szCs w:val="24"/>
        </w:rPr>
        <w:t>Where:</w:t>
      </w:r>
      <w:r w:rsidRPr="006C2B4C">
        <w:rPr>
          <w:rFonts w:ascii="Times New Roman" w:hAnsi="Times New Roman" w:cs="Times New Roman"/>
          <w:color w:val="FF0000"/>
          <w:sz w:val="24"/>
          <w:szCs w:val="24"/>
        </w:rPr>
        <w:tab/>
        <w:t xml:space="preserve">CFA is the </w:t>
      </w:r>
      <w:r w:rsidRPr="006C2B4C">
        <w:rPr>
          <w:rFonts w:ascii="Times New Roman" w:hAnsi="Times New Roman" w:cs="Times New Roman"/>
          <w:i/>
          <w:iCs/>
          <w:color w:val="FF0000"/>
          <w:sz w:val="24"/>
          <w:szCs w:val="24"/>
        </w:rPr>
        <w:t>conditioned floor area</w:t>
      </w:r>
      <w:r w:rsidRPr="006C2B4C">
        <w:rPr>
          <w:rFonts w:ascii="Times New Roman" w:hAnsi="Times New Roman" w:cs="Times New Roman"/>
          <w:color w:val="FF0000"/>
          <w:sz w:val="24"/>
          <w:szCs w:val="24"/>
        </w:rPr>
        <w:t xml:space="preserve"> in sq ft</w:t>
      </w:r>
    </w:p>
    <w:p w:rsidR="006A08C2" w:rsidRPr="006C2B4C" w:rsidRDefault="006A08C2" w:rsidP="009B0BC5">
      <w:pPr>
        <w:spacing w:after="0" w:line="240" w:lineRule="auto"/>
        <w:ind w:left="2160" w:firstLine="720"/>
        <w:rPr>
          <w:rFonts w:ascii="Times New Roman" w:hAnsi="Times New Roman" w:cs="Times New Roman"/>
          <w:color w:val="FF0000"/>
          <w:sz w:val="24"/>
          <w:szCs w:val="24"/>
        </w:rPr>
      </w:pPr>
      <w:r w:rsidRPr="006C2B4C">
        <w:rPr>
          <w:rFonts w:ascii="Times New Roman" w:hAnsi="Times New Roman" w:cs="Times New Roman"/>
          <w:color w:val="FF0000"/>
          <w:sz w:val="24"/>
          <w:szCs w:val="24"/>
        </w:rPr>
        <w:t>N</w:t>
      </w:r>
      <w:r w:rsidRPr="006C2B4C">
        <w:rPr>
          <w:rFonts w:ascii="Times New Roman" w:hAnsi="Times New Roman" w:cs="Times New Roman"/>
          <w:color w:val="FF0000"/>
          <w:sz w:val="24"/>
          <w:szCs w:val="24"/>
          <w:vertAlign w:val="subscript"/>
        </w:rPr>
        <w:t>br</w:t>
      </w:r>
      <w:r w:rsidRPr="006C2B4C">
        <w:rPr>
          <w:rFonts w:ascii="Times New Roman" w:hAnsi="Times New Roman" w:cs="Times New Roman"/>
          <w:color w:val="FF0000"/>
          <w:sz w:val="24"/>
          <w:szCs w:val="24"/>
        </w:rPr>
        <w:t xml:space="preserve"> is the number of bedrooms</w:t>
      </w:r>
    </w:p>
    <w:p w:rsidR="006A08C2" w:rsidRPr="006C2B4C" w:rsidRDefault="006A08C2" w:rsidP="009B0BC5">
      <w:pPr>
        <w:spacing w:after="0" w:line="240" w:lineRule="auto"/>
        <w:ind w:left="2880"/>
        <w:rPr>
          <w:rFonts w:ascii="Times New Roman" w:hAnsi="Times New Roman" w:cs="Times New Roman"/>
          <w:color w:val="FF0000"/>
          <w:sz w:val="24"/>
          <w:szCs w:val="24"/>
        </w:rPr>
      </w:pPr>
      <w:r w:rsidRPr="006C2B4C">
        <w:rPr>
          <w:rFonts w:ascii="Times New Roman" w:hAnsi="Times New Roman" w:cs="Times New Roman"/>
          <w:color w:val="FF0000"/>
          <w:sz w:val="24"/>
          <w:szCs w:val="24"/>
        </w:rPr>
        <w:t>Q</w:t>
      </w:r>
      <w:r w:rsidRPr="006C2B4C">
        <w:rPr>
          <w:rFonts w:ascii="Times New Roman" w:hAnsi="Times New Roman" w:cs="Times New Roman"/>
          <w:color w:val="FF0000"/>
          <w:sz w:val="24"/>
          <w:szCs w:val="24"/>
          <w:vertAlign w:val="subscript"/>
        </w:rPr>
        <w:t>50</w:t>
      </w:r>
      <w:r w:rsidRPr="006C2B4C">
        <w:rPr>
          <w:rFonts w:ascii="Times New Roman" w:hAnsi="Times New Roman" w:cs="Times New Roman"/>
          <w:color w:val="FF0000"/>
          <w:sz w:val="24"/>
          <w:szCs w:val="24"/>
        </w:rPr>
        <w:t xml:space="preserve"> is the verified blower door air leakage rate in cfm measured at 50 Pascals</w:t>
      </w:r>
    </w:p>
    <w:p w:rsidR="006A08C2" w:rsidRPr="006C2B4C" w:rsidRDefault="006A08C2" w:rsidP="009B0BC5">
      <w:pPr>
        <w:spacing w:after="0" w:line="240" w:lineRule="auto"/>
        <w:ind w:left="2160" w:firstLine="720"/>
        <w:rPr>
          <w:rFonts w:ascii="Times New Roman" w:hAnsi="Times New Roman" w:cs="Times New Roman"/>
          <w:color w:val="FF0000"/>
          <w:sz w:val="24"/>
          <w:szCs w:val="24"/>
        </w:rPr>
      </w:pPr>
      <w:r w:rsidRPr="006C2B4C">
        <w:rPr>
          <w:rFonts w:ascii="Times New Roman" w:hAnsi="Times New Roman" w:cs="Times New Roman"/>
          <w:color w:val="FF0000"/>
          <w:sz w:val="24"/>
          <w:szCs w:val="24"/>
        </w:rPr>
        <w:t>S is the building height factor determined by this table:</w:t>
      </w:r>
    </w:p>
    <w:p w:rsidR="006A08C2" w:rsidRPr="006C2B4C" w:rsidRDefault="006A08C2" w:rsidP="009B0BC5">
      <w:pPr>
        <w:spacing w:after="0" w:line="240" w:lineRule="auto"/>
        <w:ind w:left="2160" w:firstLine="720"/>
        <w:rPr>
          <w:rFonts w:ascii="Times New Roman" w:hAnsi="Times New Roman" w:cs="Times New Roman"/>
          <w:color w:val="FF0000"/>
          <w:sz w:val="24"/>
          <w:szCs w:val="24"/>
        </w:rPr>
      </w:pPr>
    </w:p>
    <w:tbl>
      <w:tblPr>
        <w:tblW w:w="4125"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4"/>
        <w:gridCol w:w="636"/>
        <w:gridCol w:w="709"/>
        <w:gridCol w:w="636"/>
      </w:tblGrid>
      <w:tr w:rsidR="006A08C2" w:rsidRPr="006C2B4C" w:rsidTr="006A08C2">
        <w:tc>
          <w:tcPr>
            <w:tcW w:w="2144" w:type="dxa"/>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stories above grade plane</w:t>
            </w:r>
          </w:p>
        </w:tc>
        <w:tc>
          <w:tcPr>
            <w:tcW w:w="636" w:type="dxa"/>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1</w:t>
            </w:r>
          </w:p>
        </w:tc>
        <w:tc>
          <w:tcPr>
            <w:tcW w:w="709" w:type="dxa"/>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2</w:t>
            </w:r>
          </w:p>
        </w:tc>
        <w:tc>
          <w:tcPr>
            <w:tcW w:w="636" w:type="dxa"/>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3</w:t>
            </w:r>
          </w:p>
        </w:tc>
      </w:tr>
      <w:tr w:rsidR="006A08C2" w:rsidRPr="006C2B4C" w:rsidTr="006A08C2">
        <w:tc>
          <w:tcPr>
            <w:tcW w:w="2144" w:type="dxa"/>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S</w:t>
            </w:r>
          </w:p>
        </w:tc>
        <w:tc>
          <w:tcPr>
            <w:tcW w:w="636" w:type="dxa"/>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1.00</w:t>
            </w:r>
          </w:p>
        </w:tc>
        <w:tc>
          <w:tcPr>
            <w:tcW w:w="709" w:type="dxa"/>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1.32</w:t>
            </w:r>
          </w:p>
        </w:tc>
        <w:tc>
          <w:tcPr>
            <w:tcW w:w="636" w:type="dxa"/>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1.55</w:t>
            </w:r>
          </w:p>
        </w:tc>
      </w:tr>
    </w:tbl>
    <w:p w:rsidR="006A08C2" w:rsidRPr="006C2B4C" w:rsidRDefault="006A08C2" w:rsidP="009B0BC5">
      <w:pPr>
        <w:spacing w:after="0" w:line="240" w:lineRule="auto"/>
        <w:ind w:left="2160" w:firstLine="720"/>
        <w:rPr>
          <w:rFonts w:ascii="Times New Roman" w:hAnsi="Times New Roman" w:cs="Times New Roman"/>
          <w:color w:val="FF0000"/>
          <w:sz w:val="24"/>
          <w:szCs w:val="24"/>
        </w:rPr>
      </w:pPr>
    </w:p>
    <w:p w:rsidR="006A08C2" w:rsidRPr="006C2B4C" w:rsidRDefault="006A08C2" w:rsidP="009B0BC5">
      <w:pPr>
        <w:spacing w:after="0" w:line="240" w:lineRule="auto"/>
        <w:ind w:left="2160" w:firstLine="720"/>
        <w:rPr>
          <w:rFonts w:ascii="Times New Roman" w:hAnsi="Times New Roman" w:cs="Times New Roman"/>
          <w:color w:val="FF0000"/>
          <w:sz w:val="24"/>
          <w:szCs w:val="24"/>
        </w:rPr>
      </w:pPr>
      <w:r w:rsidRPr="006C2B4C">
        <w:rPr>
          <w:rFonts w:ascii="Times New Roman" w:hAnsi="Times New Roman" w:cs="Times New Roman"/>
          <w:color w:val="FF0000"/>
          <w:sz w:val="24"/>
          <w:szCs w:val="24"/>
        </w:rPr>
        <w:t>WSF is the shielded weather factor as determined by this table:</w:t>
      </w:r>
    </w:p>
    <w:p w:rsidR="006A08C2" w:rsidRPr="006C2B4C" w:rsidRDefault="006A08C2" w:rsidP="009B0BC5">
      <w:pPr>
        <w:spacing w:after="0" w:line="240" w:lineRule="auto"/>
        <w:ind w:left="2160" w:firstLine="720"/>
        <w:rPr>
          <w:rFonts w:ascii="Times New Roman" w:hAnsi="Times New Roman" w:cs="Times New Roman"/>
          <w:color w:val="FF0000"/>
          <w:sz w:val="24"/>
          <w:szCs w:val="24"/>
        </w:rPr>
      </w:pPr>
    </w:p>
    <w:tbl>
      <w:tblPr>
        <w:tblW w:w="0" w:type="auto"/>
        <w:tblInd w:w="4290" w:type="dxa"/>
        <w:tblCellMar>
          <w:left w:w="0" w:type="dxa"/>
          <w:right w:w="0" w:type="dxa"/>
        </w:tblCellMar>
        <w:tblLook w:val="00A0"/>
      </w:tblPr>
      <w:tblGrid>
        <w:gridCol w:w="1800"/>
        <w:gridCol w:w="1350"/>
      </w:tblGrid>
      <w:tr w:rsidR="006A08C2" w:rsidRPr="006C2B4C" w:rsidTr="006A08C2">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County</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WSF</w:t>
            </w:r>
          </w:p>
        </w:tc>
      </w:tr>
      <w:tr w:rsidR="006A08C2" w:rsidRPr="006C2B4C" w:rsidTr="006A08C2">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Barnstable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0.60</w:t>
            </w:r>
          </w:p>
        </w:tc>
      </w:tr>
      <w:tr w:rsidR="006A08C2" w:rsidRPr="006C2B4C" w:rsidTr="006A08C2">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Berkshire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0.52</w:t>
            </w:r>
          </w:p>
        </w:tc>
      </w:tr>
      <w:tr w:rsidR="006A08C2" w:rsidRPr="006C2B4C" w:rsidTr="006A08C2">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Bristol</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0.54</w:t>
            </w:r>
          </w:p>
        </w:tc>
      </w:tr>
      <w:tr w:rsidR="006A08C2" w:rsidRPr="006C2B4C" w:rsidTr="006A08C2">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Dukes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0.59</w:t>
            </w:r>
          </w:p>
        </w:tc>
      </w:tr>
      <w:tr w:rsidR="006A08C2" w:rsidRPr="006C2B4C" w:rsidTr="006A08C2">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Essex</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0.58</w:t>
            </w:r>
          </w:p>
        </w:tc>
      </w:tr>
      <w:tr w:rsidR="006A08C2" w:rsidRPr="006C2B4C" w:rsidTr="006A08C2">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Franklin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0.52</w:t>
            </w:r>
          </w:p>
        </w:tc>
      </w:tr>
      <w:tr w:rsidR="006A08C2" w:rsidRPr="006C2B4C" w:rsidTr="006A08C2">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Hampden</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0.49</w:t>
            </w:r>
          </w:p>
        </w:tc>
      </w:tr>
      <w:tr w:rsidR="006A08C2" w:rsidRPr="006C2B4C" w:rsidTr="006A08C2">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Hampshire</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0.59</w:t>
            </w:r>
          </w:p>
        </w:tc>
      </w:tr>
      <w:tr w:rsidR="006A08C2" w:rsidRPr="006C2B4C" w:rsidTr="006A08C2">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Middlesex</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0.55</w:t>
            </w:r>
          </w:p>
        </w:tc>
      </w:tr>
      <w:tr w:rsidR="006A08C2" w:rsidRPr="006C2B4C" w:rsidTr="006A08C2">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Nantucket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0.61</w:t>
            </w:r>
          </w:p>
        </w:tc>
      </w:tr>
      <w:tr w:rsidR="006A08C2" w:rsidRPr="006C2B4C" w:rsidTr="006A08C2">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Norfolk</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0.52</w:t>
            </w:r>
          </w:p>
        </w:tc>
      </w:tr>
      <w:tr w:rsidR="006A08C2" w:rsidRPr="006C2B4C" w:rsidTr="006A08C2">
        <w:trPr>
          <w:trHeight w:val="285"/>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Plymouth</w:t>
            </w:r>
          </w:p>
        </w:tc>
        <w:tc>
          <w:tcPr>
            <w:tcW w:w="1350" w:type="dxa"/>
            <w:tcBorders>
              <w:top w:val="nil"/>
              <w:left w:val="single" w:sz="8" w:space="0" w:color="auto"/>
              <w:bottom w:val="single" w:sz="8" w:space="0" w:color="auto"/>
              <w:right w:val="single" w:sz="8" w:space="0" w:color="auto"/>
            </w:tcBorders>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0.53</w:t>
            </w:r>
          </w:p>
        </w:tc>
      </w:tr>
      <w:tr w:rsidR="006A08C2" w:rsidRPr="006C2B4C" w:rsidTr="006A08C2">
        <w:trPr>
          <w:trHeight w:val="285"/>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Suffolk</w:t>
            </w:r>
          </w:p>
        </w:tc>
        <w:tc>
          <w:tcPr>
            <w:tcW w:w="1350" w:type="dxa"/>
            <w:tcBorders>
              <w:top w:val="nil"/>
              <w:left w:val="single" w:sz="8" w:space="0" w:color="auto"/>
              <w:bottom w:val="single" w:sz="8" w:space="0" w:color="auto"/>
              <w:right w:val="single" w:sz="8" w:space="0" w:color="auto"/>
            </w:tcBorders>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0.66</w:t>
            </w:r>
          </w:p>
        </w:tc>
      </w:tr>
      <w:tr w:rsidR="006A08C2" w:rsidRPr="006C2B4C" w:rsidTr="006A08C2">
        <w:trPr>
          <w:trHeight w:val="313"/>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Worcester</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tcPr>
          <w:p w:rsidR="006A08C2" w:rsidRPr="006C2B4C" w:rsidRDefault="006A08C2" w:rsidP="009B0BC5">
            <w:pPr>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0.59</w:t>
            </w:r>
          </w:p>
        </w:tc>
      </w:tr>
    </w:tbl>
    <w:p w:rsidR="006A08C2" w:rsidRPr="009B3433" w:rsidRDefault="006A08C2" w:rsidP="009B0BC5">
      <w:pPr>
        <w:autoSpaceDE w:val="0"/>
        <w:autoSpaceDN w:val="0"/>
        <w:adjustRightInd w:val="0"/>
        <w:spacing w:after="0" w:line="240" w:lineRule="auto"/>
        <w:rPr>
          <w:rFonts w:ascii="Times New Roman" w:hAnsi="Times New Roman" w:cs="Times New Roman"/>
          <w:color w:val="C00000"/>
          <w:sz w:val="24"/>
          <w:szCs w:val="24"/>
        </w:rPr>
      </w:pP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p>
    <w:p w:rsidR="006A08C2" w:rsidRPr="000C1EFB" w:rsidRDefault="006A08C2" w:rsidP="009B0BC5">
      <w:pPr>
        <w:spacing w:after="0" w:line="240" w:lineRule="auto"/>
        <w:rPr>
          <w:rFonts w:ascii="Times New Roman" w:hAnsi="Times New Roman" w:cs="Times New Roman"/>
          <w:color w:val="FF0000"/>
          <w:sz w:val="24"/>
          <w:szCs w:val="24"/>
        </w:rPr>
      </w:pPr>
      <w:r w:rsidRPr="00E83467">
        <w:rPr>
          <w:rFonts w:ascii="Times New Roman" w:hAnsi="Times New Roman" w:cs="Times New Roman"/>
          <w:b/>
          <w:bCs/>
          <w:color w:val="FF0000"/>
          <w:sz w:val="24"/>
          <w:szCs w:val="24"/>
        </w:rPr>
        <w:t>R403.6.</w:t>
      </w:r>
      <w:r w:rsidRPr="00E83467">
        <w:rPr>
          <w:rFonts w:ascii="Times New Roman" w:hAnsi="Times New Roman" w:cs="Times New Roman"/>
          <w:b/>
          <w:color w:val="FF0000"/>
          <w:sz w:val="24"/>
          <w:szCs w:val="24"/>
        </w:rPr>
        <w:t>2 Verification</w:t>
      </w:r>
      <w:r w:rsidRPr="000C1EFB">
        <w:rPr>
          <w:rFonts w:ascii="Times New Roman" w:hAnsi="Times New Roman" w:cs="Times New Roman"/>
          <w:color w:val="FF0000"/>
          <w:sz w:val="24"/>
          <w:szCs w:val="24"/>
        </w:rPr>
        <w:t>:  Installed performance of the mechanical ventilation system shall be tested and verified by a HERS Rater, HERS Rating Field Inspector, or an applicable BPI Certified Professional, and measured using a flow hood, flow grid, or other airflow measuring device in accordance with either RESNET Standard Chapter 8 or ACCA Standard 5.</w:t>
      </w:r>
    </w:p>
    <w:p w:rsidR="006A08C2" w:rsidRPr="000C1EFB" w:rsidRDefault="006A08C2" w:rsidP="009B0BC5">
      <w:pPr>
        <w:autoSpaceDE w:val="0"/>
        <w:autoSpaceDN w:val="0"/>
        <w:spacing w:after="0" w:line="240" w:lineRule="auto"/>
        <w:rPr>
          <w:rFonts w:ascii="Times New Roman" w:hAnsi="Times New Roman" w:cs="Times New Roman"/>
          <w:color w:val="FF0000"/>
          <w:sz w:val="24"/>
          <w:szCs w:val="24"/>
        </w:rPr>
      </w:pPr>
    </w:p>
    <w:p w:rsidR="006A08C2" w:rsidRPr="000C1EFB" w:rsidRDefault="006A08C2" w:rsidP="009B0BC5">
      <w:pPr>
        <w:autoSpaceDE w:val="0"/>
        <w:autoSpaceDN w:val="0"/>
        <w:spacing w:after="0" w:line="240" w:lineRule="auto"/>
        <w:rPr>
          <w:rFonts w:ascii="Times New Roman" w:hAnsi="Times New Roman" w:cs="Times New Roman"/>
          <w:color w:val="FF0000"/>
          <w:sz w:val="24"/>
          <w:szCs w:val="24"/>
        </w:rPr>
      </w:pPr>
      <w:r w:rsidRPr="00E83467">
        <w:rPr>
          <w:rFonts w:ascii="Times New Roman" w:hAnsi="Times New Roman" w:cs="Times New Roman"/>
          <w:b/>
          <w:bCs/>
          <w:color w:val="FF0000"/>
          <w:sz w:val="24"/>
          <w:szCs w:val="24"/>
        </w:rPr>
        <w:t>R403.6.</w:t>
      </w:r>
      <w:r w:rsidRPr="00E83467">
        <w:rPr>
          <w:rFonts w:ascii="Times New Roman" w:hAnsi="Times New Roman" w:cs="Times New Roman"/>
          <w:b/>
          <w:color w:val="FF0000"/>
          <w:sz w:val="24"/>
          <w:szCs w:val="24"/>
        </w:rPr>
        <w:t>3</w:t>
      </w:r>
      <w:r w:rsidRPr="000C1EFB">
        <w:rPr>
          <w:rFonts w:ascii="Times New Roman" w:hAnsi="Times New Roman" w:cs="Times New Roman"/>
          <w:color w:val="FF0000"/>
          <w:sz w:val="24"/>
          <w:szCs w:val="24"/>
        </w:rPr>
        <w:t xml:space="preserve"> </w:t>
      </w:r>
      <w:r w:rsidRPr="000C1EFB">
        <w:rPr>
          <w:rFonts w:ascii="Times New Roman" w:hAnsi="Times New Roman" w:cs="Times New Roman"/>
          <w:b/>
          <w:bCs/>
          <w:color w:val="FF0000"/>
          <w:sz w:val="24"/>
          <w:szCs w:val="24"/>
        </w:rPr>
        <w:t>Air-moving equipment, selection and installation</w:t>
      </w:r>
      <w:r w:rsidRPr="000C1EFB">
        <w:rPr>
          <w:rFonts w:ascii="Times New Roman" w:hAnsi="Times New Roman" w:cs="Times New Roman"/>
          <w:color w:val="FF0000"/>
          <w:sz w:val="24"/>
          <w:szCs w:val="24"/>
        </w:rPr>
        <w:t>. As referenced in ASHRAE Standard 62.2-2013, Section 7.1, ventilation devices and equipment shall be tested and certified by AMCA (Air Movement and Control Association) or HVI (Home Ventilating Institute) and the certification label shall be found on the product. Installation of systems or equipment shall be carried out in accordance with manufacturers’ design requirements and installation instructions. Where multiple duct sizes and/or exterior hoods are standard options, the minimum size shall not be used.</w:t>
      </w:r>
    </w:p>
    <w:p w:rsidR="006A08C2" w:rsidRPr="000C1EFB" w:rsidRDefault="006A08C2" w:rsidP="009B0BC5">
      <w:pPr>
        <w:autoSpaceDE w:val="0"/>
        <w:autoSpaceDN w:val="0"/>
        <w:spacing w:after="0" w:line="240" w:lineRule="auto"/>
        <w:rPr>
          <w:rFonts w:ascii="Times New Roman" w:hAnsi="Times New Roman" w:cs="Times New Roman"/>
          <w:color w:val="FF0000"/>
          <w:sz w:val="24"/>
          <w:szCs w:val="24"/>
        </w:rPr>
      </w:pPr>
    </w:p>
    <w:p w:rsidR="006A08C2" w:rsidRPr="000C1EFB" w:rsidRDefault="006A08C2" w:rsidP="009C53BD">
      <w:pPr>
        <w:autoSpaceDE w:val="0"/>
        <w:autoSpaceDN w:val="0"/>
        <w:spacing w:after="0" w:line="240" w:lineRule="auto"/>
        <w:rPr>
          <w:rFonts w:ascii="Times New Roman" w:hAnsi="Times New Roman" w:cs="Times New Roman"/>
          <w:color w:val="FF0000"/>
          <w:sz w:val="24"/>
          <w:szCs w:val="24"/>
        </w:rPr>
      </w:pPr>
      <w:r w:rsidRPr="000C1EFB">
        <w:rPr>
          <w:rFonts w:ascii="Times New Roman" w:hAnsi="Times New Roman" w:cs="Times New Roman"/>
          <w:b/>
          <w:bCs/>
          <w:color w:val="FF0000"/>
          <w:sz w:val="24"/>
          <w:szCs w:val="24"/>
        </w:rPr>
        <w:t>R403.6.</w:t>
      </w:r>
      <w:r w:rsidRPr="000C1EFB">
        <w:rPr>
          <w:rFonts w:ascii="Times New Roman" w:hAnsi="Times New Roman" w:cs="Times New Roman"/>
          <w:b/>
          <w:color w:val="FF0000"/>
          <w:sz w:val="24"/>
          <w:szCs w:val="24"/>
        </w:rPr>
        <w:t>4</w:t>
      </w:r>
      <w:r w:rsidRPr="000C1EFB">
        <w:rPr>
          <w:rFonts w:ascii="Times New Roman" w:hAnsi="Times New Roman" w:cs="Times New Roman"/>
          <w:color w:val="FF0000"/>
          <w:sz w:val="24"/>
          <w:szCs w:val="24"/>
        </w:rPr>
        <w:t xml:space="preserve"> </w:t>
      </w:r>
      <w:r w:rsidRPr="000C1EFB">
        <w:rPr>
          <w:rFonts w:ascii="Times New Roman" w:hAnsi="Times New Roman" w:cs="Times New Roman"/>
          <w:b/>
          <w:color w:val="FF0000"/>
          <w:sz w:val="24"/>
          <w:szCs w:val="24"/>
        </w:rPr>
        <w:t>Sound Rating</w:t>
      </w:r>
      <w:r w:rsidRPr="000C1EFB">
        <w:rPr>
          <w:rFonts w:ascii="Times New Roman" w:hAnsi="Times New Roman" w:cs="Times New Roman"/>
          <w:color w:val="FF0000"/>
          <w:sz w:val="24"/>
          <w:szCs w:val="24"/>
        </w:rPr>
        <w:t>.  Sound ratings for fans used for whole building ventilation shall be rated at a maximum of 1.0 sone.</w:t>
      </w:r>
    </w:p>
    <w:p w:rsidR="006A08C2" w:rsidRPr="000C1EFB" w:rsidRDefault="006A08C2" w:rsidP="009B0BC5">
      <w:pPr>
        <w:autoSpaceDE w:val="0"/>
        <w:autoSpaceDN w:val="0"/>
        <w:spacing w:after="0" w:line="240" w:lineRule="auto"/>
        <w:ind w:left="720"/>
        <w:rPr>
          <w:rFonts w:ascii="Times New Roman" w:hAnsi="Times New Roman" w:cs="Times New Roman"/>
          <w:color w:val="FF0000"/>
          <w:sz w:val="24"/>
          <w:szCs w:val="24"/>
        </w:rPr>
      </w:pPr>
      <w:r w:rsidRPr="000C1EFB">
        <w:rPr>
          <w:rFonts w:ascii="Times New Roman" w:hAnsi="Times New Roman" w:cs="Times New Roman"/>
          <w:b/>
          <w:bCs/>
          <w:color w:val="FF0000"/>
          <w:sz w:val="24"/>
          <w:szCs w:val="24"/>
        </w:rPr>
        <w:t>Exception:</w:t>
      </w:r>
      <w:r w:rsidRPr="000C1EFB">
        <w:rPr>
          <w:rFonts w:ascii="Times New Roman" w:hAnsi="Times New Roman" w:cs="Times New Roman"/>
          <w:color w:val="FF0000"/>
          <w:sz w:val="24"/>
          <w:szCs w:val="24"/>
        </w:rPr>
        <w:t xml:space="preserve">   HVAC air handlers and remote-mounted fans need not meet sound requirements.  There must be at least 4 ft of ductwork between the remote-mounted fan and intake grille. </w:t>
      </w:r>
    </w:p>
    <w:p w:rsidR="006A08C2" w:rsidRPr="000C1EFB" w:rsidRDefault="006A08C2" w:rsidP="009B0BC5">
      <w:pPr>
        <w:autoSpaceDE w:val="0"/>
        <w:autoSpaceDN w:val="0"/>
        <w:spacing w:after="0" w:line="240" w:lineRule="auto"/>
        <w:rPr>
          <w:rFonts w:ascii="Times New Roman" w:hAnsi="Times New Roman" w:cs="Times New Roman"/>
          <w:color w:val="FF0000"/>
          <w:sz w:val="24"/>
          <w:szCs w:val="24"/>
        </w:rPr>
      </w:pPr>
    </w:p>
    <w:p w:rsidR="006A08C2" w:rsidRPr="000C1EFB" w:rsidRDefault="006A08C2" w:rsidP="009B0BC5">
      <w:pPr>
        <w:autoSpaceDE w:val="0"/>
        <w:autoSpaceDN w:val="0"/>
        <w:spacing w:after="0" w:line="240" w:lineRule="auto"/>
        <w:rPr>
          <w:rFonts w:ascii="Times New Roman" w:hAnsi="Times New Roman" w:cs="Times New Roman"/>
          <w:color w:val="FF0000"/>
          <w:sz w:val="24"/>
          <w:szCs w:val="24"/>
        </w:rPr>
      </w:pPr>
      <w:r w:rsidRPr="000C1EFB">
        <w:rPr>
          <w:rFonts w:ascii="Times New Roman" w:hAnsi="Times New Roman" w:cs="Times New Roman"/>
          <w:b/>
          <w:bCs/>
          <w:color w:val="FF0000"/>
          <w:sz w:val="24"/>
          <w:szCs w:val="24"/>
        </w:rPr>
        <w:t>R403.6.</w:t>
      </w:r>
      <w:r w:rsidRPr="000C1EFB">
        <w:rPr>
          <w:rFonts w:ascii="Times New Roman" w:hAnsi="Times New Roman" w:cs="Times New Roman"/>
          <w:b/>
          <w:color w:val="FF0000"/>
          <w:sz w:val="24"/>
          <w:szCs w:val="24"/>
        </w:rPr>
        <w:t>5</w:t>
      </w:r>
      <w:r w:rsidRPr="000C1EFB">
        <w:rPr>
          <w:rFonts w:ascii="Times New Roman" w:hAnsi="Times New Roman" w:cs="Times New Roman"/>
          <w:color w:val="FF0000"/>
          <w:sz w:val="24"/>
          <w:szCs w:val="24"/>
        </w:rPr>
        <w:t xml:space="preserve"> </w:t>
      </w:r>
      <w:r w:rsidRPr="000C1EFB">
        <w:rPr>
          <w:rFonts w:ascii="Times New Roman" w:hAnsi="Times New Roman" w:cs="Times New Roman"/>
          <w:b/>
          <w:color w:val="FF0000"/>
          <w:sz w:val="24"/>
          <w:szCs w:val="24"/>
        </w:rPr>
        <w:t>Documentation</w:t>
      </w:r>
      <w:r w:rsidRPr="000C1EFB">
        <w:rPr>
          <w:rFonts w:ascii="Times New Roman" w:hAnsi="Times New Roman" w:cs="Times New Roman"/>
          <w:color w:val="FF0000"/>
          <w:sz w:val="24"/>
          <w:szCs w:val="24"/>
        </w:rPr>
        <w:t xml:space="preserve">. The owner and the occupant of the </w:t>
      </w:r>
      <w:r w:rsidRPr="000C1EFB">
        <w:rPr>
          <w:rFonts w:ascii="Times New Roman" w:hAnsi="Times New Roman" w:cs="Times New Roman"/>
          <w:i/>
          <w:color w:val="FF0000"/>
          <w:sz w:val="24"/>
          <w:szCs w:val="24"/>
        </w:rPr>
        <w:t>dwelling unit</w:t>
      </w:r>
      <w:r w:rsidRPr="000C1EFB">
        <w:rPr>
          <w:rFonts w:ascii="Times New Roman" w:hAnsi="Times New Roman" w:cs="Times New Roman"/>
          <w:color w:val="FF0000"/>
          <w:sz w:val="24"/>
          <w:szCs w:val="24"/>
        </w:rPr>
        <w:t xml:space="preserve"> shall be provided with information on the ventilation design and systems installed, as well as instructions on the</w:t>
      </w:r>
      <w:r w:rsidRPr="009B3433">
        <w:rPr>
          <w:rFonts w:ascii="Times New Roman" w:hAnsi="Times New Roman" w:cs="Times New Roman"/>
          <w:color w:val="C00000"/>
          <w:sz w:val="24"/>
          <w:szCs w:val="24"/>
        </w:rPr>
        <w:t xml:space="preserve"> </w:t>
      </w:r>
      <w:r w:rsidRPr="000C1EFB">
        <w:rPr>
          <w:rFonts w:ascii="Times New Roman" w:hAnsi="Times New Roman" w:cs="Times New Roman"/>
          <w:color w:val="FF0000"/>
          <w:sz w:val="24"/>
          <w:szCs w:val="24"/>
        </w:rPr>
        <w:t xml:space="preserve">proper operation and maintenance of the ventilation systems.  Ventilation controls shall be labeled with regard to their function, unless the function is obvious. </w:t>
      </w:r>
    </w:p>
    <w:p w:rsidR="006A08C2" w:rsidRPr="000C1EFB" w:rsidRDefault="006A08C2" w:rsidP="009B0BC5">
      <w:pPr>
        <w:autoSpaceDE w:val="0"/>
        <w:autoSpaceDN w:val="0"/>
        <w:spacing w:after="0" w:line="240" w:lineRule="auto"/>
        <w:rPr>
          <w:rFonts w:ascii="Times New Roman" w:hAnsi="Times New Roman" w:cs="Times New Roman"/>
          <w:b/>
          <w:bCs/>
          <w:color w:val="FF0000"/>
          <w:sz w:val="24"/>
          <w:szCs w:val="24"/>
        </w:rPr>
      </w:pPr>
    </w:p>
    <w:p w:rsidR="006A08C2" w:rsidRPr="000C1EFB" w:rsidRDefault="006A08C2" w:rsidP="009B0BC5">
      <w:pPr>
        <w:autoSpaceDE w:val="0"/>
        <w:autoSpaceDN w:val="0"/>
        <w:spacing w:after="0" w:line="240" w:lineRule="auto"/>
        <w:rPr>
          <w:rFonts w:ascii="Times New Roman" w:hAnsi="Times New Roman" w:cs="Times New Roman"/>
          <w:color w:val="FF0000"/>
          <w:sz w:val="24"/>
          <w:szCs w:val="24"/>
        </w:rPr>
      </w:pPr>
      <w:r w:rsidRPr="000C1EFB">
        <w:rPr>
          <w:rFonts w:ascii="Times New Roman" w:hAnsi="Times New Roman" w:cs="Times New Roman"/>
          <w:b/>
          <w:bCs/>
          <w:color w:val="FF0000"/>
          <w:sz w:val="24"/>
          <w:szCs w:val="24"/>
        </w:rPr>
        <w:t>R403.6.</w:t>
      </w:r>
      <w:r w:rsidRPr="000C1EFB">
        <w:rPr>
          <w:rFonts w:ascii="Times New Roman" w:hAnsi="Times New Roman" w:cs="Times New Roman"/>
          <w:b/>
          <w:color w:val="FF0000"/>
          <w:sz w:val="24"/>
          <w:szCs w:val="24"/>
        </w:rPr>
        <w:t>6 Air Inlets and Exhausts.</w:t>
      </w:r>
      <w:r w:rsidRPr="000C1EFB">
        <w:rPr>
          <w:rFonts w:ascii="Times New Roman" w:hAnsi="Times New Roman" w:cs="Times New Roman"/>
          <w:color w:val="FF0000"/>
          <w:sz w:val="24"/>
          <w:szCs w:val="24"/>
        </w:rPr>
        <w:t xml:space="preserve"> All ventilation air inlets shall be located a minimum of 10 ft from vent openings for plumbing drainage systems, appliance vent outlets, exhaust hood outlets, vehicle exhaust, or other known contamination sources; and shall not be obstructed by snow, plantings, or any other material. Outdoor forced air inlets shall be covered with rodent screens having mesh openings not greater than ½ inch.  A </w:t>
      </w:r>
      <w:r w:rsidRPr="000C1EFB">
        <w:rPr>
          <w:rFonts w:ascii="Times New Roman" w:hAnsi="Times New Roman" w:cs="Times New Roman"/>
          <w:i/>
          <w:color w:val="FF0000"/>
          <w:sz w:val="24"/>
          <w:szCs w:val="24"/>
        </w:rPr>
        <w:t xml:space="preserve">whole house mechanical ventilation system </w:t>
      </w:r>
      <w:r w:rsidRPr="000C1EFB">
        <w:rPr>
          <w:rFonts w:ascii="Times New Roman" w:hAnsi="Times New Roman" w:cs="Times New Roman"/>
          <w:color w:val="FF0000"/>
          <w:sz w:val="24"/>
          <w:szCs w:val="24"/>
        </w:rPr>
        <w:t xml:space="preserve">shall not extract air from an unconditioned basement unless </w:t>
      </w:r>
      <w:r w:rsidRPr="000C1EFB">
        <w:rPr>
          <w:rFonts w:ascii="Times New Roman" w:hAnsi="Times New Roman" w:cs="Times New Roman"/>
          <w:i/>
          <w:color w:val="FF0000"/>
          <w:sz w:val="24"/>
          <w:szCs w:val="24"/>
        </w:rPr>
        <w:t>approved</w:t>
      </w:r>
      <w:r w:rsidRPr="000C1EFB">
        <w:rPr>
          <w:rFonts w:ascii="Times New Roman" w:hAnsi="Times New Roman" w:cs="Times New Roman"/>
          <w:color w:val="FF0000"/>
          <w:sz w:val="24"/>
          <w:szCs w:val="24"/>
        </w:rPr>
        <w:t xml:space="preserve"> by a </w:t>
      </w:r>
      <w:r w:rsidRPr="000C1EFB">
        <w:rPr>
          <w:rFonts w:ascii="Times New Roman" w:hAnsi="Times New Roman" w:cs="Times New Roman"/>
          <w:i/>
          <w:color w:val="FF0000"/>
          <w:sz w:val="24"/>
          <w:szCs w:val="24"/>
        </w:rPr>
        <w:t>registered design professional</w:t>
      </w:r>
      <w:r w:rsidRPr="000C1EFB">
        <w:rPr>
          <w:rFonts w:ascii="Times New Roman" w:hAnsi="Times New Roman" w:cs="Times New Roman"/>
          <w:color w:val="FF0000"/>
          <w:sz w:val="24"/>
          <w:szCs w:val="24"/>
        </w:rPr>
        <w:t>. Where wall inlet or exhaust vents are less than seven (7) feet above finished grade in the area of the venting, including but not limited to decks and porches, a metal or plastic identification plate shall be permanently mounted to the exterior of the building at a minimum height of eight (8) feet above grade directly in line with the vent terminal. The sign shall read, in print size no less than one-half (1/2) inch in size, "MECH. VENT DIRECTLY BELOW. KEEP CLEAR OF ALL OBSTRUCTIONS".</w:t>
      </w:r>
    </w:p>
    <w:p w:rsidR="006A08C2" w:rsidRPr="000C1EFB" w:rsidRDefault="006A08C2" w:rsidP="009B0BC5">
      <w:pPr>
        <w:autoSpaceDE w:val="0"/>
        <w:autoSpaceDN w:val="0"/>
        <w:spacing w:after="0" w:line="240" w:lineRule="auto"/>
        <w:ind w:firstLine="720"/>
        <w:rPr>
          <w:rFonts w:ascii="Times New Roman" w:hAnsi="Times New Roman" w:cs="Times New Roman"/>
          <w:color w:val="FF0000"/>
          <w:sz w:val="24"/>
          <w:szCs w:val="24"/>
        </w:rPr>
      </w:pPr>
      <w:r w:rsidRPr="000C1EFB">
        <w:rPr>
          <w:rFonts w:ascii="Times New Roman" w:hAnsi="Times New Roman" w:cs="Times New Roman"/>
          <w:b/>
          <w:bCs/>
          <w:color w:val="FF0000"/>
          <w:sz w:val="24"/>
          <w:szCs w:val="24"/>
        </w:rPr>
        <w:t>Exceptions</w:t>
      </w:r>
      <w:r w:rsidRPr="000C1EFB">
        <w:rPr>
          <w:rFonts w:ascii="Times New Roman" w:hAnsi="Times New Roman" w:cs="Times New Roman"/>
          <w:color w:val="FF0000"/>
          <w:sz w:val="24"/>
          <w:szCs w:val="24"/>
        </w:rPr>
        <w:t xml:space="preserve">: </w:t>
      </w:r>
    </w:p>
    <w:p w:rsidR="006A08C2" w:rsidRPr="000C1EFB" w:rsidRDefault="006A08C2" w:rsidP="009B0BC5">
      <w:pPr>
        <w:pStyle w:val="ListParagraph"/>
        <w:numPr>
          <w:ilvl w:val="0"/>
          <w:numId w:val="3"/>
        </w:numPr>
        <w:autoSpaceDE w:val="0"/>
        <w:autoSpaceDN w:val="0"/>
        <w:spacing w:after="0" w:line="240" w:lineRule="auto"/>
        <w:contextualSpacing w:val="0"/>
        <w:rPr>
          <w:rFonts w:ascii="Times New Roman" w:hAnsi="Times New Roman" w:cs="Times New Roman"/>
          <w:color w:val="FF0000"/>
          <w:sz w:val="24"/>
          <w:szCs w:val="24"/>
        </w:rPr>
      </w:pPr>
      <w:r w:rsidRPr="000C1EFB">
        <w:rPr>
          <w:rFonts w:ascii="Times New Roman" w:hAnsi="Times New Roman" w:cs="Times New Roman"/>
          <w:color w:val="FF0000"/>
          <w:sz w:val="24"/>
          <w:szCs w:val="24"/>
        </w:rPr>
        <w:t>Ventilation air inlets in the wall ≥ 3 ft. from dryer exhausts and contamination sources exiting through the roof.</w:t>
      </w:r>
    </w:p>
    <w:p w:rsidR="006A08C2" w:rsidRPr="000C1EFB" w:rsidRDefault="006A08C2" w:rsidP="009B0BC5">
      <w:pPr>
        <w:pStyle w:val="ListParagraph"/>
        <w:numPr>
          <w:ilvl w:val="0"/>
          <w:numId w:val="3"/>
        </w:numPr>
        <w:autoSpaceDE w:val="0"/>
        <w:autoSpaceDN w:val="0"/>
        <w:spacing w:after="0" w:line="240" w:lineRule="auto"/>
        <w:contextualSpacing w:val="0"/>
        <w:rPr>
          <w:rFonts w:ascii="Times New Roman" w:hAnsi="Times New Roman" w:cs="Times New Roman"/>
          <w:color w:val="FF0000"/>
          <w:sz w:val="24"/>
          <w:szCs w:val="24"/>
        </w:rPr>
      </w:pPr>
      <w:r w:rsidRPr="000C1EFB">
        <w:rPr>
          <w:rFonts w:ascii="Times New Roman" w:hAnsi="Times New Roman" w:cs="Times New Roman"/>
          <w:color w:val="FF0000"/>
          <w:sz w:val="24"/>
          <w:szCs w:val="24"/>
        </w:rPr>
        <w:t>No minimum separation distance shall be required between local exhaust outlets in kitchens/bathrooms and windows.</w:t>
      </w:r>
    </w:p>
    <w:p w:rsidR="006A08C2" w:rsidRPr="000C1EFB" w:rsidRDefault="006A08C2" w:rsidP="009B0BC5">
      <w:pPr>
        <w:pStyle w:val="ListParagraph"/>
        <w:numPr>
          <w:ilvl w:val="0"/>
          <w:numId w:val="3"/>
        </w:numPr>
        <w:autoSpaceDE w:val="0"/>
        <w:autoSpaceDN w:val="0"/>
        <w:spacing w:after="0" w:line="240" w:lineRule="auto"/>
        <w:contextualSpacing w:val="0"/>
        <w:rPr>
          <w:rFonts w:ascii="Times New Roman" w:hAnsi="Times New Roman" w:cs="Times New Roman"/>
          <w:color w:val="FF0000"/>
          <w:sz w:val="24"/>
          <w:szCs w:val="24"/>
        </w:rPr>
      </w:pPr>
      <w:r w:rsidRPr="000C1EFB">
        <w:rPr>
          <w:rFonts w:ascii="Times New Roman" w:hAnsi="Times New Roman" w:cs="Times New Roman"/>
          <w:color w:val="FF0000"/>
          <w:sz w:val="24"/>
          <w:szCs w:val="24"/>
        </w:rPr>
        <w:t xml:space="preserve">Vent terminations that meet the requirements of the </w:t>
      </w:r>
      <w:r w:rsidRPr="000C1EFB">
        <w:rPr>
          <w:rFonts w:ascii="Times New Roman" w:hAnsi="Times New Roman" w:cs="Times New Roman"/>
          <w:i/>
          <w:iCs/>
          <w:color w:val="FF0000"/>
          <w:sz w:val="24"/>
          <w:szCs w:val="24"/>
        </w:rPr>
        <w:t>National Fuel Gas Code</w:t>
      </w:r>
      <w:r w:rsidRPr="000C1EFB">
        <w:rPr>
          <w:rFonts w:ascii="Times New Roman" w:hAnsi="Times New Roman" w:cs="Times New Roman"/>
          <w:color w:val="FF0000"/>
          <w:sz w:val="24"/>
          <w:szCs w:val="24"/>
        </w:rPr>
        <w:t xml:space="preserve"> (NFPA 54/ ANSI Z223 .1) or equivalent.</w:t>
      </w:r>
    </w:p>
    <w:p w:rsidR="00EC4A1F" w:rsidRDefault="00EC4A1F" w:rsidP="009B0BC5">
      <w:pPr>
        <w:autoSpaceDE w:val="0"/>
        <w:autoSpaceDN w:val="0"/>
        <w:adjustRightInd w:val="0"/>
        <w:spacing w:after="0" w:line="240" w:lineRule="auto"/>
        <w:rPr>
          <w:rFonts w:ascii="Times New Roman" w:hAnsi="Times New Roman" w:cs="Times New Roman"/>
          <w:b/>
          <w:bCs/>
          <w:sz w:val="24"/>
          <w:szCs w:val="24"/>
        </w:rPr>
      </w:pPr>
    </w:p>
    <w:p w:rsidR="00C87A60" w:rsidRPr="00C87A60" w:rsidRDefault="00C87A60" w:rsidP="00C87A60">
      <w:pPr>
        <w:autoSpaceDE w:val="0"/>
        <w:autoSpaceDN w:val="0"/>
        <w:spacing w:line="240" w:lineRule="auto"/>
        <w:rPr>
          <w:rFonts w:ascii="Times New Roman" w:hAnsi="Times New Roman"/>
          <w:color w:val="FF0000"/>
          <w:sz w:val="24"/>
          <w:szCs w:val="24"/>
        </w:rPr>
      </w:pPr>
      <w:proofErr w:type="gramStart"/>
      <w:r w:rsidRPr="00C87A60">
        <w:rPr>
          <w:rFonts w:ascii="Times New Roman" w:hAnsi="Times New Roman"/>
          <w:b/>
          <w:bCs/>
          <w:color w:val="FF0000"/>
          <w:sz w:val="24"/>
          <w:szCs w:val="24"/>
        </w:rPr>
        <w:t>N1104.2 (R404.2) Electric Vehicle Service Equipment (EVSE) Ready (Mandatory</w:t>
      </w:r>
      <w:r w:rsidRPr="00C87A60">
        <w:rPr>
          <w:rFonts w:ascii="Times New Roman" w:hAnsi="Times New Roman"/>
          <w:bCs/>
          <w:color w:val="FF0000"/>
          <w:sz w:val="24"/>
          <w:szCs w:val="24"/>
        </w:rPr>
        <w:t>).</w:t>
      </w:r>
      <w:proofErr w:type="gramEnd"/>
      <w:r w:rsidRPr="00C87A60">
        <w:rPr>
          <w:rFonts w:ascii="Times New Roman" w:hAnsi="Times New Roman"/>
          <w:bCs/>
          <w:color w:val="FF0000"/>
          <w:sz w:val="24"/>
          <w:szCs w:val="24"/>
        </w:rPr>
        <w:t xml:space="preserve">   In accordance with 527 CMR and this section,</w:t>
      </w:r>
      <w:r w:rsidRPr="00C87A60">
        <w:rPr>
          <w:rFonts w:ascii="Times New Roman" w:hAnsi="Times New Roman"/>
          <w:b/>
          <w:bCs/>
          <w:color w:val="FF0000"/>
          <w:sz w:val="24"/>
          <w:szCs w:val="24"/>
        </w:rPr>
        <w:t xml:space="preserve"> </w:t>
      </w:r>
      <w:r w:rsidRPr="00C87A60">
        <w:rPr>
          <w:rFonts w:ascii="Times New Roman" w:hAnsi="Times New Roman"/>
          <w:bCs/>
          <w:color w:val="FF0000"/>
          <w:sz w:val="24"/>
          <w:szCs w:val="24"/>
        </w:rPr>
        <w:t xml:space="preserve">at least one minimum 40-ampere branch circuit shall be provided to garages and/or the exterior of the building to </w:t>
      </w:r>
      <w:r w:rsidRPr="00C87A60">
        <w:rPr>
          <w:rFonts w:ascii="Times New Roman" w:hAnsi="Times New Roman"/>
          <w:color w:val="FF0000"/>
          <w:sz w:val="24"/>
          <w:szCs w:val="24"/>
        </w:rPr>
        <w:t xml:space="preserve">accommodate a future dedicated Society of Automotive Engineers (SAE) standard J1772-approved Level 2 EVSE.  The circuits shall have no other outlets. The service panel shall provide sufficient capacity and space to accommodate the circuit and over-current protective device.  A permanent and visible label stating “EV READY” shall be posted in a conspicuous place at both the service panel and the circuit termination point. </w:t>
      </w:r>
    </w:p>
    <w:p w:rsidR="00C87A60" w:rsidRPr="00C87A60" w:rsidRDefault="00C87A60" w:rsidP="00C87A60">
      <w:pPr>
        <w:autoSpaceDE w:val="0"/>
        <w:autoSpaceDN w:val="0"/>
        <w:spacing w:line="240" w:lineRule="auto"/>
        <w:rPr>
          <w:rFonts w:ascii="Times New Roman" w:hAnsi="Times New Roman"/>
          <w:color w:val="FF0000"/>
          <w:sz w:val="24"/>
          <w:szCs w:val="24"/>
        </w:rPr>
      </w:pPr>
      <w:r w:rsidRPr="00C87A60">
        <w:rPr>
          <w:rFonts w:ascii="Times New Roman" w:hAnsi="Times New Roman"/>
          <w:color w:val="FF0000"/>
          <w:sz w:val="24"/>
          <w:szCs w:val="24"/>
        </w:rPr>
        <w:t>The location and number of “EV READY” parking spaces shall be identified on construction documents as follows: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8"/>
        <w:gridCol w:w="2610"/>
      </w:tblGrid>
      <w:tr w:rsidR="00C87A60" w:rsidRPr="00C87A60" w:rsidTr="00C87A60">
        <w:trPr>
          <w:trHeight w:val="251"/>
        </w:trPr>
        <w:tc>
          <w:tcPr>
            <w:tcW w:w="2628" w:type="dxa"/>
          </w:tcPr>
          <w:p w:rsidR="00C87A60" w:rsidRPr="00C87A60" w:rsidRDefault="00C87A60" w:rsidP="00C87A60">
            <w:pPr>
              <w:autoSpaceDE w:val="0"/>
              <w:autoSpaceDN w:val="0"/>
              <w:spacing w:after="0" w:line="240" w:lineRule="auto"/>
              <w:rPr>
                <w:rFonts w:ascii="Times New Roman" w:hAnsi="Times New Roman"/>
                <w:color w:val="FF0000"/>
                <w:sz w:val="24"/>
                <w:szCs w:val="24"/>
              </w:rPr>
            </w:pPr>
            <w:r w:rsidRPr="00C87A60">
              <w:rPr>
                <w:rFonts w:ascii="Times New Roman" w:hAnsi="Times New Roman"/>
                <w:color w:val="FF0000"/>
                <w:sz w:val="24"/>
                <w:szCs w:val="24"/>
              </w:rPr>
              <w:t>Type of Building</w:t>
            </w:r>
          </w:p>
        </w:tc>
        <w:tc>
          <w:tcPr>
            <w:tcW w:w="2610" w:type="dxa"/>
          </w:tcPr>
          <w:p w:rsidR="00C87A60" w:rsidRPr="00C87A60" w:rsidRDefault="00C87A60" w:rsidP="00C87A60">
            <w:pPr>
              <w:autoSpaceDE w:val="0"/>
              <w:autoSpaceDN w:val="0"/>
              <w:spacing w:after="0" w:line="240" w:lineRule="auto"/>
              <w:jc w:val="center"/>
              <w:rPr>
                <w:rFonts w:ascii="Times New Roman" w:hAnsi="Times New Roman"/>
                <w:color w:val="FF0000"/>
                <w:sz w:val="24"/>
                <w:szCs w:val="24"/>
              </w:rPr>
            </w:pPr>
            <w:r w:rsidRPr="00C87A60">
              <w:rPr>
                <w:rFonts w:ascii="Times New Roman" w:hAnsi="Times New Roman"/>
                <w:color w:val="FF0000"/>
                <w:sz w:val="24"/>
                <w:szCs w:val="24"/>
              </w:rPr>
              <w:t>Number of spaces</w:t>
            </w:r>
          </w:p>
        </w:tc>
      </w:tr>
      <w:tr w:rsidR="00C87A60" w:rsidRPr="00C87A60" w:rsidTr="00C87A60">
        <w:tc>
          <w:tcPr>
            <w:tcW w:w="2628" w:type="dxa"/>
          </w:tcPr>
          <w:p w:rsidR="00C87A60" w:rsidRPr="00C87A60" w:rsidRDefault="00C87A60" w:rsidP="00C87A60">
            <w:pPr>
              <w:autoSpaceDE w:val="0"/>
              <w:autoSpaceDN w:val="0"/>
              <w:spacing w:after="0" w:line="240" w:lineRule="auto"/>
              <w:rPr>
                <w:rFonts w:ascii="Times New Roman" w:hAnsi="Times New Roman"/>
                <w:color w:val="FF0000"/>
                <w:sz w:val="24"/>
                <w:szCs w:val="24"/>
              </w:rPr>
            </w:pPr>
            <w:r w:rsidRPr="00C87A60">
              <w:rPr>
                <w:rFonts w:ascii="Times New Roman" w:hAnsi="Times New Roman"/>
                <w:color w:val="FF0000"/>
                <w:sz w:val="24"/>
                <w:szCs w:val="24"/>
              </w:rPr>
              <w:t>Single-family dwelling:</w:t>
            </w:r>
          </w:p>
        </w:tc>
        <w:tc>
          <w:tcPr>
            <w:tcW w:w="2610" w:type="dxa"/>
          </w:tcPr>
          <w:p w:rsidR="00C87A60" w:rsidRPr="00C87A60" w:rsidRDefault="00C87A60" w:rsidP="00C87A60">
            <w:pPr>
              <w:autoSpaceDE w:val="0"/>
              <w:autoSpaceDN w:val="0"/>
              <w:spacing w:after="0" w:line="240" w:lineRule="auto"/>
              <w:jc w:val="center"/>
              <w:rPr>
                <w:rFonts w:ascii="Times New Roman" w:hAnsi="Times New Roman"/>
                <w:color w:val="FF0000"/>
                <w:sz w:val="24"/>
                <w:szCs w:val="24"/>
              </w:rPr>
            </w:pPr>
            <w:r w:rsidRPr="00C87A60">
              <w:rPr>
                <w:rFonts w:ascii="Times New Roman" w:hAnsi="Times New Roman"/>
                <w:color w:val="FF0000"/>
                <w:sz w:val="24"/>
                <w:szCs w:val="24"/>
              </w:rPr>
              <w:t>1</w:t>
            </w:r>
          </w:p>
        </w:tc>
      </w:tr>
      <w:tr w:rsidR="00C87A60" w:rsidRPr="00C87A60" w:rsidTr="00C87A60">
        <w:tc>
          <w:tcPr>
            <w:tcW w:w="2628" w:type="dxa"/>
          </w:tcPr>
          <w:p w:rsidR="00C87A60" w:rsidRPr="00C87A60" w:rsidRDefault="00C87A60" w:rsidP="00C87A60">
            <w:pPr>
              <w:autoSpaceDE w:val="0"/>
              <w:autoSpaceDN w:val="0"/>
              <w:spacing w:after="0" w:line="240" w:lineRule="auto"/>
              <w:rPr>
                <w:rFonts w:ascii="Times New Roman" w:hAnsi="Times New Roman"/>
                <w:color w:val="FF0000"/>
                <w:sz w:val="24"/>
                <w:szCs w:val="24"/>
              </w:rPr>
            </w:pPr>
            <w:r w:rsidRPr="00C87A60">
              <w:rPr>
                <w:rFonts w:ascii="Times New Roman" w:hAnsi="Times New Roman"/>
                <w:color w:val="FF0000"/>
                <w:sz w:val="24"/>
                <w:szCs w:val="24"/>
              </w:rPr>
              <w:t>Two-family dwelling:</w:t>
            </w:r>
          </w:p>
        </w:tc>
        <w:tc>
          <w:tcPr>
            <w:tcW w:w="2610" w:type="dxa"/>
          </w:tcPr>
          <w:p w:rsidR="00C87A60" w:rsidRPr="00C87A60" w:rsidRDefault="00C87A60" w:rsidP="00C87A60">
            <w:pPr>
              <w:autoSpaceDE w:val="0"/>
              <w:autoSpaceDN w:val="0"/>
              <w:spacing w:after="0" w:line="240" w:lineRule="auto"/>
              <w:jc w:val="center"/>
              <w:rPr>
                <w:rFonts w:ascii="Times New Roman" w:hAnsi="Times New Roman"/>
                <w:color w:val="FF0000"/>
                <w:sz w:val="24"/>
                <w:szCs w:val="24"/>
              </w:rPr>
            </w:pPr>
            <w:r w:rsidRPr="00C87A60">
              <w:rPr>
                <w:rFonts w:ascii="Times New Roman" w:hAnsi="Times New Roman"/>
                <w:color w:val="FF0000"/>
                <w:sz w:val="24"/>
                <w:szCs w:val="24"/>
              </w:rPr>
              <w:t>1</w:t>
            </w:r>
          </w:p>
        </w:tc>
      </w:tr>
      <w:tr w:rsidR="00C87A60" w:rsidRPr="00C87A60" w:rsidTr="00C87A60">
        <w:tc>
          <w:tcPr>
            <w:tcW w:w="2628" w:type="dxa"/>
          </w:tcPr>
          <w:p w:rsidR="00C87A60" w:rsidRPr="00C87A60" w:rsidRDefault="00C87A60" w:rsidP="00C87A60">
            <w:pPr>
              <w:autoSpaceDE w:val="0"/>
              <w:autoSpaceDN w:val="0"/>
              <w:spacing w:after="0" w:line="240" w:lineRule="auto"/>
              <w:rPr>
                <w:rFonts w:ascii="Times New Roman" w:hAnsi="Times New Roman"/>
                <w:color w:val="FF0000"/>
                <w:sz w:val="24"/>
                <w:szCs w:val="24"/>
              </w:rPr>
            </w:pPr>
            <w:r w:rsidRPr="00C87A60">
              <w:rPr>
                <w:rFonts w:ascii="Times New Roman" w:hAnsi="Times New Roman"/>
                <w:color w:val="FF0000"/>
                <w:sz w:val="24"/>
                <w:szCs w:val="24"/>
              </w:rPr>
              <w:t>3 or more unit building:</w:t>
            </w:r>
          </w:p>
        </w:tc>
        <w:tc>
          <w:tcPr>
            <w:tcW w:w="2610" w:type="dxa"/>
          </w:tcPr>
          <w:p w:rsidR="00C87A60" w:rsidRPr="00C87A60" w:rsidRDefault="00C87A60" w:rsidP="00C87A60">
            <w:pPr>
              <w:autoSpaceDE w:val="0"/>
              <w:autoSpaceDN w:val="0"/>
              <w:spacing w:after="0" w:line="240" w:lineRule="auto"/>
              <w:jc w:val="center"/>
              <w:rPr>
                <w:rFonts w:ascii="Times New Roman" w:hAnsi="Times New Roman"/>
                <w:color w:val="FF0000"/>
                <w:sz w:val="24"/>
                <w:szCs w:val="24"/>
              </w:rPr>
            </w:pPr>
            <w:r w:rsidRPr="00C87A60">
              <w:rPr>
                <w:rFonts w:ascii="Times New Roman" w:hAnsi="Times New Roman"/>
                <w:color w:val="FF0000"/>
                <w:sz w:val="24"/>
                <w:szCs w:val="24"/>
              </w:rPr>
              <w:t>1 per two units</w:t>
            </w:r>
          </w:p>
        </w:tc>
      </w:tr>
    </w:tbl>
    <w:p w:rsidR="00C87A60" w:rsidRDefault="00C87A60" w:rsidP="009B0BC5">
      <w:pPr>
        <w:autoSpaceDE w:val="0"/>
        <w:autoSpaceDN w:val="0"/>
        <w:adjustRightInd w:val="0"/>
        <w:spacing w:after="0" w:line="240" w:lineRule="auto"/>
        <w:rPr>
          <w:rFonts w:ascii="Times New Roman" w:hAnsi="Times New Roman" w:cs="Times New Roman"/>
          <w:b/>
          <w:bCs/>
          <w:sz w:val="24"/>
          <w:szCs w:val="24"/>
        </w:rPr>
      </w:pPr>
    </w:p>
    <w:p w:rsidR="00C87A60" w:rsidRDefault="00C87A60" w:rsidP="009B0BC5">
      <w:pPr>
        <w:autoSpaceDE w:val="0"/>
        <w:autoSpaceDN w:val="0"/>
        <w:adjustRightInd w:val="0"/>
        <w:spacing w:after="0" w:line="240" w:lineRule="auto"/>
        <w:rPr>
          <w:rFonts w:ascii="Times New Roman" w:hAnsi="Times New Roman" w:cs="Times New Roman"/>
          <w:b/>
          <w:bCs/>
          <w:sz w:val="24"/>
          <w:szCs w:val="24"/>
        </w:rPr>
      </w:pPr>
    </w:p>
    <w:p w:rsidR="006A08C2" w:rsidRPr="009B3433" w:rsidRDefault="006A08C2" w:rsidP="009B0BC5">
      <w:pPr>
        <w:autoSpaceDE w:val="0"/>
        <w:autoSpaceDN w:val="0"/>
        <w:adjustRightInd w:val="0"/>
        <w:spacing w:after="0" w:line="240" w:lineRule="auto"/>
        <w:rPr>
          <w:rFonts w:ascii="Times New Roman" w:hAnsi="Times New Roman" w:cs="Times New Roman"/>
          <w:color w:val="FF0000"/>
          <w:sz w:val="24"/>
          <w:szCs w:val="24"/>
        </w:rPr>
      </w:pPr>
      <w:proofErr w:type="gramStart"/>
      <w:r w:rsidRPr="009B3433">
        <w:rPr>
          <w:rFonts w:ascii="Times New Roman" w:hAnsi="Times New Roman" w:cs="Times New Roman"/>
          <w:b/>
          <w:bCs/>
          <w:sz w:val="24"/>
          <w:szCs w:val="24"/>
        </w:rPr>
        <w:t>N1106.1 (R406.1) Scope.</w:t>
      </w:r>
      <w:proofErr w:type="gramEnd"/>
      <w:r w:rsidRPr="009B3433">
        <w:rPr>
          <w:rFonts w:ascii="Times New Roman" w:hAnsi="Times New Roman" w:cs="Times New Roman"/>
          <w:b/>
          <w:bCs/>
          <w:sz w:val="24"/>
          <w:szCs w:val="24"/>
        </w:rPr>
        <w:t xml:space="preserve"> </w:t>
      </w:r>
      <w:r w:rsidRPr="009B3433">
        <w:rPr>
          <w:rFonts w:ascii="Times New Roman" w:hAnsi="Times New Roman" w:cs="Times New Roman"/>
          <w:sz w:val="24"/>
          <w:szCs w:val="24"/>
        </w:rPr>
        <w:t>This section establishes criteria for compliance using an Energy Rating Index (ERI) analysis</w:t>
      </w:r>
      <w:r w:rsidRPr="009B3433">
        <w:rPr>
          <w:rFonts w:ascii="Times New Roman" w:hAnsi="Times New Roman" w:cs="Times New Roman"/>
          <w:color w:val="FF0000"/>
          <w:sz w:val="24"/>
          <w:szCs w:val="24"/>
        </w:rPr>
        <w:t>, or approved alternative energy performance rating methods.</w:t>
      </w: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p>
    <w:p w:rsidR="006A08C2" w:rsidRPr="009B3433" w:rsidRDefault="006A08C2"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color w:val="FF0000"/>
          <w:sz w:val="24"/>
          <w:szCs w:val="24"/>
        </w:rPr>
        <w:t xml:space="preserve">N1106.1.1 Approved alternative energy performance methods. </w:t>
      </w:r>
      <w:r w:rsidRPr="009B3433">
        <w:rPr>
          <w:rFonts w:ascii="Times New Roman" w:hAnsi="Times New Roman" w:cs="Times New Roman"/>
          <w:color w:val="FF0000"/>
          <w:sz w:val="24"/>
          <w:szCs w:val="24"/>
        </w:rPr>
        <w:t xml:space="preserve">The following rating threshold criteria are sufficient to demonstrate energy code compliance under section N1106 without calculation of a standard reference design. The </w:t>
      </w:r>
      <w:r w:rsidRPr="009B3433">
        <w:rPr>
          <w:rFonts w:ascii="Times New Roman" w:hAnsi="Times New Roman" w:cs="Times New Roman"/>
          <w:i/>
          <w:iCs/>
          <w:color w:val="FF0000"/>
          <w:sz w:val="24"/>
          <w:szCs w:val="24"/>
        </w:rPr>
        <w:t>mandatory</w:t>
      </w:r>
      <w:r w:rsidRPr="009B3433">
        <w:rPr>
          <w:rFonts w:ascii="Times New Roman" w:hAnsi="Times New Roman" w:cs="Times New Roman"/>
          <w:color w:val="FF0000"/>
          <w:sz w:val="24"/>
          <w:szCs w:val="24"/>
        </w:rPr>
        <w:t xml:space="preserve"> </w:t>
      </w:r>
      <w:r w:rsidRPr="009B3433">
        <w:rPr>
          <w:rFonts w:ascii="Times New Roman" w:hAnsi="Times New Roman" w:cs="Times New Roman"/>
          <w:iCs/>
          <w:color w:val="FF0000"/>
          <w:sz w:val="24"/>
          <w:szCs w:val="24"/>
        </w:rPr>
        <w:t>provisions</w:t>
      </w:r>
      <w:r w:rsidRPr="009B3433">
        <w:rPr>
          <w:rFonts w:ascii="Times New Roman" w:hAnsi="Times New Roman" w:cs="Times New Roman"/>
          <w:i/>
          <w:iCs/>
          <w:color w:val="FF0000"/>
          <w:sz w:val="24"/>
          <w:szCs w:val="24"/>
        </w:rPr>
        <w:t xml:space="preserve"> </w:t>
      </w:r>
      <w:r w:rsidRPr="009B3433">
        <w:rPr>
          <w:rFonts w:ascii="Times New Roman" w:hAnsi="Times New Roman" w:cs="Times New Roman"/>
          <w:color w:val="FF0000"/>
          <w:sz w:val="24"/>
          <w:szCs w:val="24"/>
        </w:rPr>
        <w:t>of subsection N1106.2 also apply.</w:t>
      </w:r>
    </w:p>
    <w:p w:rsidR="006A08C2" w:rsidRPr="006C2B4C" w:rsidRDefault="006A08C2" w:rsidP="009B0BC5">
      <w:pPr>
        <w:autoSpaceDE w:val="0"/>
        <w:autoSpaceDN w:val="0"/>
        <w:adjustRightInd w:val="0"/>
        <w:spacing w:after="0" w:line="240" w:lineRule="auto"/>
        <w:ind w:firstLine="270"/>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1. ENERGY STAR Homes 3.1 path.</w:t>
      </w:r>
    </w:p>
    <w:p w:rsidR="006A08C2" w:rsidRPr="009B3433" w:rsidRDefault="006A08C2" w:rsidP="009B0BC5">
      <w:pPr>
        <w:autoSpaceDE w:val="0"/>
        <w:autoSpaceDN w:val="0"/>
        <w:adjustRightInd w:val="0"/>
        <w:spacing w:after="0" w:line="240" w:lineRule="auto"/>
        <w:ind w:left="270"/>
        <w:rPr>
          <w:rFonts w:ascii="Times New Roman" w:hAnsi="Times New Roman" w:cs="Times New Roman"/>
          <w:bCs/>
          <w:color w:val="FF0000"/>
          <w:sz w:val="24"/>
          <w:szCs w:val="24"/>
        </w:rPr>
      </w:pPr>
      <w:r w:rsidRPr="006C2B4C">
        <w:rPr>
          <w:rFonts w:ascii="Times New Roman" w:hAnsi="Times New Roman" w:cs="Times New Roman"/>
          <w:bCs/>
          <w:color w:val="FF0000"/>
          <w:sz w:val="24"/>
          <w:szCs w:val="24"/>
        </w:rPr>
        <w:t>New buildings or additions to an existing building, building system or portion thereof shall be certified to conform to the ENERGY STAR Certified Homes, Version 3.1. standard.</w:t>
      </w:r>
    </w:p>
    <w:p w:rsidR="006A08C2" w:rsidRPr="006C2B4C" w:rsidRDefault="006A08C2" w:rsidP="009B0BC5">
      <w:pPr>
        <w:autoSpaceDE w:val="0"/>
        <w:autoSpaceDN w:val="0"/>
        <w:adjustRightInd w:val="0"/>
        <w:spacing w:after="0" w:line="240" w:lineRule="auto"/>
        <w:ind w:left="540" w:hanging="270"/>
        <w:rPr>
          <w:rFonts w:ascii="Times New Roman" w:hAnsi="Times New Roman" w:cs="Times New Roman"/>
          <w:b/>
          <w:bCs/>
          <w:color w:val="FF0000"/>
          <w:sz w:val="24"/>
          <w:szCs w:val="24"/>
        </w:rPr>
      </w:pPr>
      <w:r w:rsidRPr="006C2B4C">
        <w:rPr>
          <w:rFonts w:ascii="Times New Roman" w:hAnsi="Times New Roman" w:cs="Times New Roman"/>
          <w:color w:val="FF0000"/>
          <w:sz w:val="24"/>
          <w:szCs w:val="24"/>
        </w:rPr>
        <w:t xml:space="preserve">2. </w:t>
      </w:r>
      <w:r w:rsidRPr="006C2B4C">
        <w:rPr>
          <w:rFonts w:ascii="Times New Roman" w:hAnsi="Times New Roman" w:cs="Times New Roman"/>
          <w:b/>
          <w:bCs/>
          <w:color w:val="FF0000"/>
          <w:sz w:val="24"/>
          <w:szCs w:val="24"/>
        </w:rPr>
        <w:t>Passive House Institute US (PHIUS) Approved Software: Passive House Planning Package (PHPP)</w:t>
      </w:r>
      <w:r w:rsidRPr="006C2B4C">
        <w:rPr>
          <w:rFonts w:ascii="Times New Roman" w:hAnsi="Times New Roman" w:cs="Times New Roman"/>
          <w:color w:val="FF0000"/>
          <w:sz w:val="24"/>
          <w:szCs w:val="24"/>
        </w:rPr>
        <w:t xml:space="preserve">. Where the Specific Space Heat Demand as modeled in Passive House Planning Package (PHPP) by a Certified Passive House Consultant is less than or equal to  </w:t>
      </w:r>
      <w:r w:rsidR="00F30C4B">
        <w:rPr>
          <w:rFonts w:ascii="Times New Roman" w:hAnsi="Times New Roman" w:cs="Times New Roman"/>
          <w:color w:val="FF0000"/>
          <w:sz w:val="24"/>
          <w:szCs w:val="24"/>
        </w:rPr>
        <w:t xml:space="preserve">10 </w:t>
      </w:r>
      <w:r w:rsidRPr="006C2B4C">
        <w:rPr>
          <w:rFonts w:ascii="Times New Roman" w:hAnsi="Times New Roman" w:cs="Times New Roman"/>
          <w:color w:val="FF0000"/>
          <w:sz w:val="24"/>
          <w:szCs w:val="24"/>
        </w:rPr>
        <w:t xml:space="preserve">KBtu/sq ft/year. </w:t>
      </w:r>
    </w:p>
    <w:p w:rsidR="00AD222A" w:rsidRPr="006C2B4C" w:rsidRDefault="00AD222A" w:rsidP="009B0BC5">
      <w:pPr>
        <w:autoSpaceDE w:val="0"/>
        <w:autoSpaceDN w:val="0"/>
        <w:adjustRightInd w:val="0"/>
        <w:spacing w:after="0" w:line="240" w:lineRule="auto"/>
        <w:rPr>
          <w:rFonts w:ascii="Times New Roman" w:hAnsi="Times New Roman" w:cs="Times New Roman"/>
          <w:b/>
          <w:bCs/>
          <w:color w:val="FF0000"/>
          <w:sz w:val="24"/>
          <w:szCs w:val="24"/>
        </w:rPr>
      </w:pPr>
    </w:p>
    <w:p w:rsidR="006A08C2" w:rsidRDefault="006A08C2" w:rsidP="009B0BC5">
      <w:pPr>
        <w:autoSpaceDE w:val="0"/>
        <w:autoSpaceDN w:val="0"/>
        <w:adjustRightInd w:val="0"/>
        <w:spacing w:after="0" w:line="240" w:lineRule="auto"/>
        <w:rPr>
          <w:rFonts w:ascii="Times New Roman" w:hAnsi="Times New Roman" w:cs="Times New Roman"/>
          <w:color w:val="FF0000"/>
          <w:sz w:val="24"/>
          <w:szCs w:val="24"/>
        </w:rPr>
      </w:pPr>
      <w:r w:rsidRPr="006C2B4C">
        <w:rPr>
          <w:rFonts w:ascii="Times New Roman" w:hAnsi="Times New Roman" w:cs="Times New Roman"/>
          <w:b/>
          <w:bCs/>
          <w:color w:val="FF0000"/>
          <w:sz w:val="24"/>
          <w:szCs w:val="24"/>
        </w:rPr>
        <w:t>N1106.1.2 Documentation</w:t>
      </w:r>
      <w:r w:rsidRPr="006C2B4C">
        <w:rPr>
          <w:rFonts w:ascii="Times New Roman" w:hAnsi="Times New Roman" w:cs="Times New Roman"/>
          <w:color w:val="FF0000"/>
          <w:sz w:val="24"/>
          <w:szCs w:val="24"/>
        </w:rPr>
        <w:t>. The following documentation is required for energy code compliance under subsection N1106.1.1</w:t>
      </w:r>
      <w:r w:rsidR="00E83467">
        <w:rPr>
          <w:rFonts w:ascii="Times New Roman" w:hAnsi="Times New Roman" w:cs="Times New Roman"/>
          <w:color w:val="FF0000"/>
          <w:sz w:val="24"/>
          <w:szCs w:val="24"/>
        </w:rPr>
        <w:t>:</w:t>
      </w:r>
    </w:p>
    <w:p w:rsidR="00E83467" w:rsidRPr="006C2B4C" w:rsidRDefault="00E83467" w:rsidP="009B0BC5">
      <w:pPr>
        <w:autoSpaceDE w:val="0"/>
        <w:autoSpaceDN w:val="0"/>
        <w:adjustRightInd w:val="0"/>
        <w:spacing w:after="0" w:line="240" w:lineRule="auto"/>
        <w:rPr>
          <w:rFonts w:ascii="Times New Roman" w:hAnsi="Times New Roman" w:cs="Times New Roman"/>
          <w:color w:val="FF0000"/>
          <w:sz w:val="24"/>
          <w:szCs w:val="24"/>
        </w:rPr>
      </w:pPr>
    </w:p>
    <w:p w:rsidR="006A08C2" w:rsidRPr="006C2B4C" w:rsidRDefault="006A08C2" w:rsidP="009B0BC5">
      <w:pPr>
        <w:autoSpaceDE w:val="0"/>
        <w:autoSpaceDN w:val="0"/>
        <w:adjustRightInd w:val="0"/>
        <w:spacing w:after="0" w:line="240" w:lineRule="auto"/>
        <w:ind w:left="360"/>
        <w:rPr>
          <w:rFonts w:ascii="Times New Roman" w:hAnsi="Times New Roman" w:cs="Times New Roman"/>
          <w:color w:val="FF0000"/>
          <w:sz w:val="24"/>
          <w:szCs w:val="24"/>
        </w:rPr>
      </w:pPr>
      <w:r w:rsidRPr="009B3433">
        <w:rPr>
          <w:rFonts w:ascii="Times New Roman" w:hAnsi="Times New Roman" w:cs="Times New Roman"/>
          <w:bCs/>
          <w:color w:val="FF0000"/>
          <w:sz w:val="24"/>
          <w:szCs w:val="24"/>
        </w:rPr>
        <w:t>1</w:t>
      </w:r>
      <w:r w:rsidRPr="009B3433">
        <w:rPr>
          <w:rFonts w:ascii="Times New Roman" w:hAnsi="Times New Roman" w:cs="Times New Roman"/>
          <w:color w:val="FF0000"/>
          <w:sz w:val="24"/>
          <w:szCs w:val="24"/>
        </w:rPr>
        <w:t xml:space="preserve">. For Energy Star Homes, a copy of the preliminary HERS rating based on plans in required for issuance of a building </w:t>
      </w:r>
      <w:r w:rsidRPr="009B3433">
        <w:rPr>
          <w:rFonts w:ascii="Times New Roman" w:hAnsi="Times New Roman" w:cs="Times New Roman"/>
          <w:i/>
          <w:color w:val="FF0000"/>
          <w:sz w:val="24"/>
          <w:szCs w:val="24"/>
        </w:rPr>
        <w:t>permit</w:t>
      </w:r>
      <w:r w:rsidRPr="009B3433">
        <w:rPr>
          <w:rFonts w:ascii="Times New Roman" w:hAnsi="Times New Roman" w:cs="Times New Roman"/>
          <w:color w:val="FF0000"/>
          <w:sz w:val="24"/>
          <w:szCs w:val="24"/>
        </w:rPr>
        <w:t xml:space="preserve">. A copy of the final Energy Star homes certificate, a copy of the certified final HERS rating and a copy of the signed Energy Star Thermal Enclosure System Rater Checklist shall be submitted to the </w:t>
      </w:r>
      <w:r w:rsidRPr="009B3433">
        <w:rPr>
          <w:rFonts w:ascii="Times New Roman" w:hAnsi="Times New Roman" w:cs="Times New Roman"/>
          <w:i/>
          <w:color w:val="FF0000"/>
          <w:sz w:val="24"/>
          <w:szCs w:val="24"/>
        </w:rPr>
        <w:t>building official</w:t>
      </w:r>
      <w:r w:rsidRPr="009B3433">
        <w:rPr>
          <w:rFonts w:ascii="Times New Roman" w:hAnsi="Times New Roman" w:cs="Times New Roman"/>
          <w:color w:val="FF0000"/>
          <w:sz w:val="24"/>
          <w:szCs w:val="24"/>
        </w:rPr>
        <w:t xml:space="preserve"> before the </w:t>
      </w:r>
      <w:r w:rsidRPr="009B3433">
        <w:rPr>
          <w:rFonts w:ascii="Times New Roman" w:hAnsi="Times New Roman" w:cs="Times New Roman"/>
          <w:i/>
          <w:color w:val="FF0000"/>
          <w:sz w:val="24"/>
          <w:szCs w:val="24"/>
        </w:rPr>
        <w:t xml:space="preserve">certificate of </w:t>
      </w:r>
      <w:r w:rsidRPr="006C2B4C">
        <w:rPr>
          <w:rFonts w:ascii="Times New Roman" w:hAnsi="Times New Roman" w:cs="Times New Roman"/>
          <w:i/>
          <w:color w:val="FF0000"/>
          <w:sz w:val="24"/>
          <w:szCs w:val="24"/>
        </w:rPr>
        <w:t>occupancy</w:t>
      </w:r>
      <w:r w:rsidRPr="006C2B4C">
        <w:rPr>
          <w:rFonts w:ascii="Times New Roman" w:hAnsi="Times New Roman" w:cs="Times New Roman"/>
          <w:color w:val="FF0000"/>
          <w:sz w:val="24"/>
          <w:szCs w:val="24"/>
        </w:rPr>
        <w:t xml:space="preserve"> is issued. </w:t>
      </w:r>
    </w:p>
    <w:p w:rsidR="006A08C2" w:rsidRPr="006C2B4C" w:rsidRDefault="006A08C2" w:rsidP="009B0BC5">
      <w:pPr>
        <w:autoSpaceDE w:val="0"/>
        <w:autoSpaceDN w:val="0"/>
        <w:adjustRightInd w:val="0"/>
        <w:spacing w:after="0" w:line="240" w:lineRule="auto"/>
        <w:ind w:left="360"/>
        <w:rPr>
          <w:rFonts w:ascii="Times New Roman" w:hAnsi="Times New Roman" w:cs="Times New Roman"/>
          <w:color w:val="FF0000"/>
          <w:sz w:val="24"/>
          <w:szCs w:val="24"/>
        </w:rPr>
      </w:pPr>
      <w:r w:rsidRPr="006C2B4C">
        <w:rPr>
          <w:rFonts w:ascii="Times New Roman" w:hAnsi="Times New Roman" w:cs="Times New Roman"/>
          <w:color w:val="FF0000"/>
          <w:sz w:val="24"/>
          <w:szCs w:val="24"/>
        </w:rPr>
        <w:t xml:space="preserve">2. For Passive House Planning Package (PHPP) verified compliance, a list of compliance features, and a statement that the estimated Specific Space Heat Demand is “based on plans” will be required for issuance of a building </w:t>
      </w:r>
      <w:r w:rsidRPr="006C2B4C">
        <w:rPr>
          <w:rFonts w:ascii="Times New Roman" w:hAnsi="Times New Roman" w:cs="Times New Roman"/>
          <w:i/>
          <w:iCs/>
          <w:color w:val="FF0000"/>
          <w:sz w:val="24"/>
          <w:szCs w:val="24"/>
        </w:rPr>
        <w:t>permit</w:t>
      </w:r>
      <w:r w:rsidRPr="006C2B4C">
        <w:rPr>
          <w:rFonts w:ascii="Times New Roman" w:hAnsi="Times New Roman" w:cs="Times New Roman"/>
          <w:color w:val="FF0000"/>
          <w:sz w:val="24"/>
          <w:szCs w:val="24"/>
        </w:rPr>
        <w:t xml:space="preserve">. A copy of the final PHPP report indicating the finished building achieves a Certified Passive House Consultant-verified Specific Space Heat Demand of less than or equal to 10 KBtus/sq ft/year shall be submitted to the </w:t>
      </w:r>
      <w:r w:rsidRPr="006C2B4C">
        <w:rPr>
          <w:rFonts w:ascii="Times New Roman" w:hAnsi="Times New Roman" w:cs="Times New Roman"/>
          <w:i/>
          <w:iCs/>
          <w:color w:val="FF0000"/>
          <w:sz w:val="24"/>
          <w:szCs w:val="24"/>
        </w:rPr>
        <w:t xml:space="preserve">building official </w:t>
      </w:r>
      <w:r w:rsidRPr="006C2B4C">
        <w:rPr>
          <w:rFonts w:ascii="Times New Roman" w:hAnsi="Times New Roman" w:cs="Times New Roman"/>
          <w:color w:val="FF0000"/>
          <w:sz w:val="24"/>
          <w:szCs w:val="24"/>
        </w:rPr>
        <w:t xml:space="preserve">before the </w:t>
      </w:r>
      <w:r w:rsidRPr="006C2B4C">
        <w:rPr>
          <w:rFonts w:ascii="Times New Roman" w:hAnsi="Times New Roman" w:cs="Times New Roman"/>
          <w:i/>
          <w:color w:val="FF0000"/>
          <w:sz w:val="24"/>
          <w:szCs w:val="24"/>
        </w:rPr>
        <w:t>certificate of occupancy</w:t>
      </w:r>
      <w:r w:rsidRPr="006C2B4C">
        <w:rPr>
          <w:rFonts w:ascii="Times New Roman" w:hAnsi="Times New Roman" w:cs="Times New Roman"/>
          <w:color w:val="FF0000"/>
          <w:sz w:val="24"/>
          <w:szCs w:val="24"/>
        </w:rPr>
        <w:t xml:space="preserve"> is issued. </w:t>
      </w: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p>
    <w:p w:rsidR="006A08C2" w:rsidRPr="009B3433" w:rsidRDefault="006A08C2"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N1106.3 (R406.3) Energy rating index. </w:t>
      </w:r>
      <w:r w:rsidRPr="009B3433">
        <w:rPr>
          <w:rFonts w:ascii="Times New Roman" w:hAnsi="Times New Roman" w:cs="Times New Roman"/>
          <w:sz w:val="24"/>
          <w:szCs w:val="24"/>
        </w:rPr>
        <w:t xml:space="preserve">The Energy Rating Index (ERI) shall be a numerical integer value that is based on a linear scale constructed such that the </w:t>
      </w:r>
      <w:r w:rsidRPr="009B3433">
        <w:rPr>
          <w:rFonts w:ascii="Times New Roman" w:hAnsi="Times New Roman" w:cs="Times New Roman"/>
          <w:i/>
          <w:iCs/>
          <w:sz w:val="24"/>
          <w:szCs w:val="24"/>
        </w:rPr>
        <w:t>ERI reference</w:t>
      </w:r>
      <w:r w:rsidRPr="009B3433">
        <w:rPr>
          <w:rFonts w:ascii="Times New Roman" w:hAnsi="Times New Roman" w:cs="Times New Roman"/>
          <w:sz w:val="24"/>
          <w:szCs w:val="24"/>
        </w:rPr>
        <w:t xml:space="preserve"> </w:t>
      </w:r>
      <w:r w:rsidRPr="009B3433">
        <w:rPr>
          <w:rFonts w:ascii="Times New Roman" w:hAnsi="Times New Roman" w:cs="Times New Roman"/>
          <w:i/>
          <w:iCs/>
          <w:sz w:val="24"/>
          <w:szCs w:val="24"/>
        </w:rPr>
        <w:t xml:space="preserve">design </w:t>
      </w:r>
      <w:r w:rsidRPr="009B3433">
        <w:rPr>
          <w:rFonts w:ascii="Times New Roman" w:hAnsi="Times New Roman" w:cs="Times New Roman"/>
          <w:sz w:val="24"/>
          <w:szCs w:val="24"/>
        </w:rPr>
        <w:t xml:space="preserve">has an Index value of 100 and a </w:t>
      </w:r>
      <w:r w:rsidRPr="009B3433">
        <w:rPr>
          <w:rFonts w:ascii="Times New Roman" w:hAnsi="Times New Roman" w:cs="Times New Roman"/>
          <w:i/>
          <w:iCs/>
          <w:sz w:val="24"/>
          <w:szCs w:val="24"/>
        </w:rPr>
        <w:t>residential building</w:t>
      </w:r>
      <w:r w:rsidRPr="009B3433">
        <w:rPr>
          <w:rFonts w:ascii="Times New Roman" w:hAnsi="Times New Roman" w:cs="Times New Roman"/>
          <w:sz w:val="24"/>
          <w:szCs w:val="24"/>
        </w:rPr>
        <w:t xml:space="preserve"> that uses no net purchased energy has an Index value of 0.</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Each integer value on the scale shall represent a 1 percent change in the total energy use of the rated design relative to the total energy use of the </w:t>
      </w:r>
      <w:r w:rsidRPr="009B3433">
        <w:rPr>
          <w:rFonts w:ascii="Times New Roman" w:hAnsi="Times New Roman" w:cs="Times New Roman"/>
          <w:i/>
          <w:iCs/>
          <w:sz w:val="24"/>
          <w:szCs w:val="24"/>
        </w:rPr>
        <w:t>ERI reference design</w:t>
      </w:r>
      <w:r w:rsidRPr="009B3433">
        <w:rPr>
          <w:rFonts w:ascii="Times New Roman" w:hAnsi="Times New Roman" w:cs="Times New Roman"/>
          <w:sz w:val="24"/>
          <w:szCs w:val="24"/>
        </w:rPr>
        <w:t xml:space="preserve">. The ERI shall consider all energy used in the </w:t>
      </w:r>
      <w:r w:rsidRPr="009B3433">
        <w:rPr>
          <w:rFonts w:ascii="Times New Roman" w:hAnsi="Times New Roman" w:cs="Times New Roman"/>
          <w:i/>
          <w:iCs/>
          <w:sz w:val="24"/>
          <w:szCs w:val="24"/>
        </w:rPr>
        <w:t>residential building</w:t>
      </w:r>
      <w:r w:rsidRPr="009B3433">
        <w:rPr>
          <w:rFonts w:ascii="Times New Roman" w:hAnsi="Times New Roman" w:cs="Times New Roman"/>
          <w:sz w:val="24"/>
          <w:szCs w:val="24"/>
        </w:rPr>
        <w:t xml:space="preserve">. </w:t>
      </w:r>
      <w:r w:rsidRPr="009B3433">
        <w:rPr>
          <w:rFonts w:ascii="Times New Roman" w:hAnsi="Times New Roman" w:cs="Times New Roman"/>
          <w:color w:val="FF0000"/>
          <w:sz w:val="24"/>
          <w:szCs w:val="24"/>
        </w:rPr>
        <w:t>The RESNET Home Energy Rating System (HERS) index is the approved ERI approach in Massachusetts.</w:t>
      </w: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N1106.4 (R406.4) ERI-based compliance. </w:t>
      </w:r>
      <w:r w:rsidRPr="009B3433">
        <w:rPr>
          <w:rFonts w:ascii="Times New Roman" w:hAnsi="Times New Roman" w:cs="Times New Roman"/>
          <w:sz w:val="24"/>
          <w:szCs w:val="24"/>
        </w:rPr>
        <w:t xml:space="preserve">Compliance based on an ERI analysis requires that the </w:t>
      </w:r>
      <w:r w:rsidRPr="009B3433">
        <w:rPr>
          <w:rFonts w:ascii="Times New Roman" w:hAnsi="Times New Roman" w:cs="Times New Roman"/>
          <w:i/>
          <w:iCs/>
          <w:sz w:val="24"/>
          <w:szCs w:val="24"/>
        </w:rPr>
        <w:t xml:space="preserve">rated design </w:t>
      </w:r>
      <w:r w:rsidRPr="009B3433">
        <w:rPr>
          <w:rFonts w:ascii="Times New Roman" w:hAnsi="Times New Roman" w:cs="Times New Roman"/>
          <w:sz w:val="24"/>
          <w:szCs w:val="24"/>
        </w:rPr>
        <w:t>be</w:t>
      </w:r>
      <w:r w:rsidR="00923346"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shown to have an ERI less than or equal to the appropriate value listed in Table N1106.4 when compared to the </w:t>
      </w:r>
      <w:r w:rsidRPr="009B3433">
        <w:rPr>
          <w:rFonts w:ascii="Times New Roman" w:hAnsi="Times New Roman" w:cs="Times New Roman"/>
          <w:i/>
          <w:iCs/>
          <w:sz w:val="24"/>
          <w:szCs w:val="24"/>
        </w:rPr>
        <w:t>ERI reference</w:t>
      </w:r>
      <w:r w:rsidRPr="009B3433">
        <w:rPr>
          <w:rFonts w:ascii="Times New Roman" w:hAnsi="Times New Roman" w:cs="Times New Roman"/>
          <w:sz w:val="24"/>
          <w:szCs w:val="24"/>
        </w:rPr>
        <w:t xml:space="preserve"> </w:t>
      </w:r>
      <w:r w:rsidRPr="009B3433">
        <w:rPr>
          <w:rFonts w:ascii="Times New Roman" w:hAnsi="Times New Roman" w:cs="Times New Roman"/>
          <w:i/>
          <w:iCs/>
          <w:sz w:val="24"/>
          <w:szCs w:val="24"/>
        </w:rPr>
        <w:t xml:space="preserve">design </w:t>
      </w:r>
      <w:r w:rsidRPr="009B3433">
        <w:rPr>
          <w:rFonts w:ascii="Times New Roman" w:hAnsi="Times New Roman" w:cs="Times New Roman"/>
          <w:iCs/>
          <w:color w:val="FF0000"/>
          <w:sz w:val="24"/>
          <w:szCs w:val="24"/>
        </w:rPr>
        <w:t>prior to credit for onsite renewable electric generation</w:t>
      </w:r>
      <w:r w:rsidRPr="009B3433">
        <w:rPr>
          <w:rFonts w:ascii="Times New Roman" w:hAnsi="Times New Roman" w:cs="Times New Roman"/>
          <w:sz w:val="24"/>
          <w:szCs w:val="24"/>
        </w:rPr>
        <w:t>.</w:t>
      </w:r>
    </w:p>
    <w:p w:rsidR="006A08C2" w:rsidRPr="009B3433" w:rsidRDefault="006A08C2" w:rsidP="009B0BC5">
      <w:pPr>
        <w:autoSpaceDE w:val="0"/>
        <w:autoSpaceDN w:val="0"/>
        <w:adjustRightInd w:val="0"/>
        <w:spacing w:after="0" w:line="240" w:lineRule="auto"/>
        <w:rPr>
          <w:rFonts w:ascii="Times New Roman" w:hAnsi="Times New Roman" w:cs="Times New Roman"/>
          <w:b/>
          <w:bCs/>
          <w:sz w:val="24"/>
          <w:szCs w:val="24"/>
        </w:rPr>
      </w:pPr>
    </w:p>
    <w:p w:rsidR="006A08C2" w:rsidRPr="006C2B4C" w:rsidRDefault="006A08C2" w:rsidP="009B0BC5">
      <w:pPr>
        <w:autoSpaceDE w:val="0"/>
        <w:autoSpaceDN w:val="0"/>
        <w:adjustRightInd w:val="0"/>
        <w:spacing w:after="0" w:line="240" w:lineRule="auto"/>
        <w:rPr>
          <w:rFonts w:ascii="Times New Roman" w:hAnsi="Times New Roman" w:cs="Times New Roman"/>
          <w:b/>
          <w:color w:val="FF0000"/>
          <w:sz w:val="24"/>
          <w:szCs w:val="24"/>
        </w:rPr>
      </w:pPr>
      <w:r w:rsidRPr="006C2B4C">
        <w:rPr>
          <w:rFonts w:ascii="Times New Roman" w:hAnsi="Times New Roman" w:cs="Times New Roman"/>
          <w:b/>
          <w:color w:val="FF0000"/>
          <w:sz w:val="24"/>
          <w:szCs w:val="24"/>
        </w:rPr>
        <w:t>N1106.4.1 Trade-off for onsite renewable energy systems</w:t>
      </w:r>
    </w:p>
    <w:p w:rsidR="006A08C2" w:rsidRPr="006C2B4C" w:rsidRDefault="006A08C2" w:rsidP="009B0BC5">
      <w:pPr>
        <w:autoSpaceDE w:val="0"/>
        <w:autoSpaceDN w:val="0"/>
        <w:adjustRightInd w:val="0"/>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New construction following N1106.3 or existing buildings and additions following N1107.3 may use any combination of the following renewable energy trade-offs to increase the maximum allowable HERS rating for each unit separately served by any combination of the following:</w:t>
      </w:r>
    </w:p>
    <w:p w:rsidR="006A08C2" w:rsidRPr="006C2B4C" w:rsidRDefault="006A08C2" w:rsidP="009B0BC5">
      <w:pPr>
        <w:numPr>
          <w:ilvl w:val="0"/>
          <w:numId w:val="10"/>
        </w:numPr>
        <w:autoSpaceDE w:val="0"/>
        <w:autoSpaceDN w:val="0"/>
        <w:adjustRightInd w:val="0"/>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Solar photovoltaic array rated at 2.5kW or higher shall offset 5 HERS points.</w:t>
      </w:r>
    </w:p>
    <w:p w:rsidR="006A08C2" w:rsidRPr="006C2B4C" w:rsidRDefault="006A08C2" w:rsidP="009B0BC5">
      <w:pPr>
        <w:numPr>
          <w:ilvl w:val="0"/>
          <w:numId w:val="10"/>
        </w:numPr>
        <w:autoSpaceDE w:val="0"/>
        <w:autoSpaceDN w:val="0"/>
        <w:adjustRightInd w:val="0"/>
        <w:spacing w:after="0" w:line="240" w:lineRule="auto"/>
        <w:rPr>
          <w:rFonts w:ascii="Times New Roman" w:hAnsi="Times New Roman" w:cs="Times New Roman"/>
          <w:color w:val="FF0000"/>
          <w:sz w:val="24"/>
          <w:szCs w:val="24"/>
        </w:rPr>
      </w:pPr>
      <w:r w:rsidRPr="006C2B4C">
        <w:rPr>
          <w:rFonts w:ascii="Times New Roman" w:hAnsi="Times New Roman" w:cs="Times New Roman"/>
          <w:i/>
          <w:color w:val="FF0000"/>
          <w:sz w:val="24"/>
          <w:szCs w:val="24"/>
        </w:rPr>
        <w:t>Clean Biomass Heating System</w:t>
      </w:r>
      <w:r w:rsidRPr="006C2B4C">
        <w:rPr>
          <w:rFonts w:ascii="Times New Roman" w:hAnsi="Times New Roman" w:cs="Times New Roman"/>
          <w:color w:val="FF0000"/>
          <w:sz w:val="24"/>
          <w:szCs w:val="24"/>
        </w:rPr>
        <w:t>, solar thermal array, or geothermal heat pump, or a combination of these systems, operating as the primary heating system shall offset 5 HERS points.</w:t>
      </w:r>
    </w:p>
    <w:p w:rsidR="006A08C2" w:rsidRDefault="006A08C2" w:rsidP="009B0BC5">
      <w:pPr>
        <w:numPr>
          <w:ilvl w:val="0"/>
          <w:numId w:val="10"/>
        </w:numPr>
        <w:autoSpaceDE w:val="0"/>
        <w:autoSpaceDN w:val="0"/>
        <w:adjustRightInd w:val="0"/>
        <w:spacing w:after="0" w:line="240" w:lineRule="auto"/>
        <w:rPr>
          <w:rFonts w:ascii="Times New Roman" w:hAnsi="Times New Roman" w:cs="Times New Roman"/>
          <w:color w:val="FF0000"/>
          <w:sz w:val="24"/>
          <w:szCs w:val="24"/>
        </w:rPr>
      </w:pPr>
      <w:r w:rsidRPr="006C2B4C">
        <w:rPr>
          <w:rFonts w:ascii="Times New Roman" w:hAnsi="Times New Roman" w:cs="Times New Roman"/>
          <w:color w:val="FF0000"/>
          <w:sz w:val="24"/>
          <w:szCs w:val="24"/>
        </w:rPr>
        <w:t xml:space="preserve">Solar thermal array for primary domestic hot water heating or a </w:t>
      </w:r>
      <w:r w:rsidRPr="006C2B4C">
        <w:rPr>
          <w:rFonts w:ascii="Times New Roman" w:hAnsi="Times New Roman" w:cs="Times New Roman"/>
          <w:i/>
          <w:color w:val="FF0000"/>
          <w:sz w:val="24"/>
          <w:szCs w:val="24"/>
        </w:rPr>
        <w:t>Clean Biomass Stove</w:t>
      </w:r>
      <w:r w:rsidRPr="006C2B4C">
        <w:rPr>
          <w:rFonts w:ascii="Times New Roman" w:hAnsi="Times New Roman" w:cs="Times New Roman"/>
          <w:color w:val="FF0000"/>
          <w:sz w:val="24"/>
          <w:szCs w:val="24"/>
        </w:rPr>
        <w:t xml:space="preserve"> shall offset 2 HERS points.</w:t>
      </w:r>
    </w:p>
    <w:p w:rsidR="00C121C9" w:rsidRPr="006C2B4C" w:rsidRDefault="00C121C9" w:rsidP="00C121C9">
      <w:pPr>
        <w:autoSpaceDE w:val="0"/>
        <w:autoSpaceDN w:val="0"/>
        <w:adjustRightInd w:val="0"/>
        <w:spacing w:after="0" w:line="240" w:lineRule="auto"/>
        <w:ind w:left="1440"/>
        <w:rPr>
          <w:rFonts w:ascii="Times New Roman" w:hAnsi="Times New Roman" w:cs="Times New Roman"/>
          <w:color w:val="FF0000"/>
          <w:sz w:val="24"/>
          <w:szCs w:val="24"/>
        </w:rPr>
      </w:pPr>
    </w:p>
    <w:p w:rsidR="000978D8" w:rsidRDefault="00C121C9" w:rsidP="00C121C9">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Note</w:t>
      </w:r>
      <w:r w:rsidR="000978D8" w:rsidRPr="006C2B4C">
        <w:rPr>
          <w:rFonts w:ascii="Times New Roman" w:hAnsi="Times New Roman" w:cs="Times New Roman"/>
          <w:color w:val="FF0000"/>
          <w:sz w:val="24"/>
          <w:szCs w:val="24"/>
        </w:rPr>
        <w:t xml:space="preserve">: A </w:t>
      </w:r>
      <w:r w:rsidR="000978D8" w:rsidRPr="006C2B4C">
        <w:rPr>
          <w:rFonts w:ascii="Times New Roman" w:hAnsi="Times New Roman" w:cs="Times New Roman"/>
          <w:i/>
          <w:color w:val="FF0000"/>
          <w:sz w:val="24"/>
          <w:szCs w:val="24"/>
        </w:rPr>
        <w:t>Clean Biomass Stove</w:t>
      </w:r>
      <w:r w:rsidR="000978D8" w:rsidRPr="006C2B4C">
        <w:rPr>
          <w:rFonts w:ascii="Times New Roman" w:hAnsi="Times New Roman" w:cs="Times New Roman"/>
          <w:color w:val="FF0000"/>
          <w:sz w:val="24"/>
          <w:szCs w:val="24"/>
        </w:rPr>
        <w:t xml:space="preserve"> offset may not be combined with a primary heating system offset.</w:t>
      </w:r>
    </w:p>
    <w:p w:rsidR="00C121C9" w:rsidRPr="006C2B4C" w:rsidRDefault="00C121C9" w:rsidP="000978D8">
      <w:pPr>
        <w:autoSpaceDE w:val="0"/>
        <w:autoSpaceDN w:val="0"/>
        <w:adjustRightInd w:val="0"/>
        <w:spacing w:after="0" w:line="240" w:lineRule="auto"/>
        <w:ind w:left="1080"/>
        <w:rPr>
          <w:rFonts w:ascii="Times New Roman" w:hAnsi="Times New Roman" w:cs="Times New Roman"/>
          <w:color w:val="FF0000"/>
          <w:sz w:val="24"/>
          <w:szCs w:val="24"/>
        </w:rPr>
      </w:pPr>
    </w:p>
    <w:p w:rsidR="00E83467" w:rsidRDefault="006A08C2" w:rsidP="00E83467">
      <w:pPr>
        <w:autoSpaceDE w:val="0"/>
        <w:autoSpaceDN w:val="0"/>
        <w:adjustRightInd w:val="0"/>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Table N1106.4.1</w:t>
      </w:r>
    </w:p>
    <w:p w:rsidR="006A08C2" w:rsidRPr="006C2B4C" w:rsidRDefault="006A08C2" w:rsidP="00E83467">
      <w:pPr>
        <w:autoSpaceDE w:val="0"/>
        <w:autoSpaceDN w:val="0"/>
        <w:adjustRightInd w:val="0"/>
        <w:spacing w:after="0" w:line="240" w:lineRule="auto"/>
        <w:jc w:val="center"/>
        <w:rPr>
          <w:rFonts w:ascii="Times New Roman" w:hAnsi="Times New Roman" w:cs="Times New Roman"/>
          <w:color w:val="FF0000"/>
          <w:sz w:val="24"/>
          <w:szCs w:val="24"/>
        </w:rPr>
      </w:pPr>
      <w:r w:rsidRPr="006C2B4C">
        <w:rPr>
          <w:rFonts w:ascii="Times New Roman" w:hAnsi="Times New Roman" w:cs="Times New Roman"/>
          <w:color w:val="FF0000"/>
          <w:sz w:val="24"/>
          <w:szCs w:val="24"/>
        </w:rPr>
        <w:t>Maximum HERS ratings with onsite renewable energy systems</w:t>
      </w:r>
      <w:r w:rsidR="00E83467">
        <w:rPr>
          <w:rFonts w:ascii="Times New Roman" w:hAnsi="Times New Roman" w:cs="Times New Roman"/>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810"/>
        <w:gridCol w:w="2070"/>
        <w:gridCol w:w="2340"/>
        <w:gridCol w:w="2268"/>
      </w:tblGrid>
      <w:tr w:rsidR="006A08C2" w:rsidRPr="006C2B4C" w:rsidTr="00DF0211">
        <w:tc>
          <w:tcPr>
            <w:tcW w:w="2088" w:type="dxa"/>
            <w:vAlign w:val="bottom"/>
          </w:tcPr>
          <w:p w:rsidR="006A08C2" w:rsidRPr="006C2B4C"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Renewable energy</w:t>
            </w:r>
          </w:p>
        </w:tc>
        <w:tc>
          <w:tcPr>
            <w:tcW w:w="810" w:type="dxa"/>
            <w:vAlign w:val="bottom"/>
          </w:tcPr>
          <w:p w:rsidR="006A08C2" w:rsidRPr="006C2B4C"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None</w:t>
            </w:r>
          </w:p>
        </w:tc>
        <w:tc>
          <w:tcPr>
            <w:tcW w:w="2070" w:type="dxa"/>
            <w:vAlign w:val="bottom"/>
          </w:tcPr>
          <w:p w:rsidR="006A08C2" w:rsidRPr="006C2B4C"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Solar PV &gt;2.5kW or Renewable primary heating system</w:t>
            </w:r>
          </w:p>
        </w:tc>
        <w:tc>
          <w:tcPr>
            <w:tcW w:w="2340" w:type="dxa"/>
            <w:vAlign w:val="bottom"/>
          </w:tcPr>
          <w:p w:rsidR="006A08C2" w:rsidRPr="006C2B4C"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Solar PV or Renewable Primary heating &amp; Solar thermal DHW</w:t>
            </w:r>
          </w:p>
        </w:tc>
        <w:tc>
          <w:tcPr>
            <w:tcW w:w="2268" w:type="dxa"/>
            <w:vAlign w:val="bottom"/>
          </w:tcPr>
          <w:p w:rsidR="006A08C2" w:rsidRPr="006C2B4C"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Solar PV &amp; Renewable Primary Heating &amp; Solar thermal DHW</w:t>
            </w:r>
          </w:p>
        </w:tc>
      </w:tr>
      <w:tr w:rsidR="006A08C2" w:rsidRPr="006C2B4C" w:rsidTr="00DF0211">
        <w:tc>
          <w:tcPr>
            <w:tcW w:w="2088" w:type="dxa"/>
          </w:tcPr>
          <w:p w:rsidR="006A08C2" w:rsidRPr="006C2B4C" w:rsidRDefault="006A08C2" w:rsidP="00DF0211">
            <w:pPr>
              <w:autoSpaceDE w:val="0"/>
              <w:autoSpaceDN w:val="0"/>
              <w:adjustRightInd w:val="0"/>
              <w:spacing w:after="0" w:line="240" w:lineRule="auto"/>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 xml:space="preserve">Maximum HERS index for new </w:t>
            </w:r>
            <w:r w:rsidR="00DF0211">
              <w:rPr>
                <w:rFonts w:ascii="Times New Roman" w:hAnsi="Times New Roman" w:cs="Times New Roman"/>
                <w:b/>
                <w:bCs/>
                <w:color w:val="FF0000"/>
                <w:sz w:val="24"/>
                <w:szCs w:val="24"/>
              </w:rPr>
              <w:t>c</w:t>
            </w:r>
            <w:r w:rsidRPr="006C2B4C">
              <w:rPr>
                <w:rFonts w:ascii="Times New Roman" w:hAnsi="Times New Roman" w:cs="Times New Roman"/>
                <w:b/>
                <w:bCs/>
                <w:color w:val="FF0000"/>
                <w:sz w:val="24"/>
                <w:szCs w:val="24"/>
              </w:rPr>
              <w:t>onstruction</w:t>
            </w:r>
          </w:p>
        </w:tc>
        <w:tc>
          <w:tcPr>
            <w:tcW w:w="810" w:type="dxa"/>
            <w:vAlign w:val="center"/>
          </w:tcPr>
          <w:p w:rsidR="006A08C2" w:rsidRPr="006C2B4C"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55</w:t>
            </w:r>
          </w:p>
        </w:tc>
        <w:tc>
          <w:tcPr>
            <w:tcW w:w="2070" w:type="dxa"/>
            <w:vAlign w:val="center"/>
          </w:tcPr>
          <w:p w:rsidR="006A08C2" w:rsidRPr="006C2B4C"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60</w:t>
            </w:r>
          </w:p>
        </w:tc>
        <w:tc>
          <w:tcPr>
            <w:tcW w:w="2340" w:type="dxa"/>
            <w:vAlign w:val="center"/>
          </w:tcPr>
          <w:p w:rsidR="006A08C2" w:rsidRPr="006C2B4C"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62</w:t>
            </w:r>
          </w:p>
        </w:tc>
        <w:tc>
          <w:tcPr>
            <w:tcW w:w="2268" w:type="dxa"/>
            <w:vAlign w:val="center"/>
          </w:tcPr>
          <w:p w:rsidR="006A08C2" w:rsidRPr="006C2B4C"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67</w:t>
            </w:r>
          </w:p>
        </w:tc>
      </w:tr>
      <w:tr w:rsidR="006A08C2" w:rsidRPr="009B3433" w:rsidTr="00DF0211">
        <w:tc>
          <w:tcPr>
            <w:tcW w:w="2088" w:type="dxa"/>
          </w:tcPr>
          <w:p w:rsidR="006A08C2" w:rsidRPr="006C2B4C" w:rsidRDefault="006A08C2" w:rsidP="009B0BC5">
            <w:pPr>
              <w:autoSpaceDE w:val="0"/>
              <w:autoSpaceDN w:val="0"/>
              <w:adjustRightInd w:val="0"/>
              <w:spacing w:after="0" w:line="240" w:lineRule="auto"/>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 xml:space="preserve">Maximum HERS index for whole house renovations or additions </w:t>
            </w:r>
          </w:p>
        </w:tc>
        <w:tc>
          <w:tcPr>
            <w:tcW w:w="810" w:type="dxa"/>
            <w:vAlign w:val="center"/>
          </w:tcPr>
          <w:p w:rsidR="006A08C2" w:rsidRPr="006C2B4C"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65</w:t>
            </w:r>
          </w:p>
        </w:tc>
        <w:tc>
          <w:tcPr>
            <w:tcW w:w="2070" w:type="dxa"/>
            <w:vAlign w:val="center"/>
          </w:tcPr>
          <w:p w:rsidR="006A08C2" w:rsidRPr="006C2B4C"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70</w:t>
            </w:r>
          </w:p>
        </w:tc>
        <w:tc>
          <w:tcPr>
            <w:tcW w:w="2340" w:type="dxa"/>
            <w:vAlign w:val="center"/>
          </w:tcPr>
          <w:p w:rsidR="006A08C2" w:rsidRPr="006C2B4C"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72</w:t>
            </w:r>
          </w:p>
        </w:tc>
        <w:tc>
          <w:tcPr>
            <w:tcW w:w="2268" w:type="dxa"/>
            <w:vAlign w:val="center"/>
          </w:tcPr>
          <w:p w:rsidR="006A08C2" w:rsidRPr="009B3433" w:rsidRDefault="006A08C2" w:rsidP="00DF0211">
            <w:pPr>
              <w:autoSpaceDE w:val="0"/>
              <w:autoSpaceDN w:val="0"/>
              <w:adjustRightInd w:val="0"/>
              <w:spacing w:after="0" w:line="240" w:lineRule="auto"/>
              <w:jc w:val="center"/>
              <w:rPr>
                <w:rFonts w:ascii="Times New Roman" w:hAnsi="Times New Roman" w:cs="Times New Roman"/>
                <w:b/>
                <w:bCs/>
                <w:color w:val="FF0000"/>
                <w:sz w:val="24"/>
                <w:szCs w:val="24"/>
              </w:rPr>
            </w:pPr>
            <w:r w:rsidRPr="006C2B4C">
              <w:rPr>
                <w:rFonts w:ascii="Times New Roman" w:hAnsi="Times New Roman" w:cs="Times New Roman"/>
                <w:b/>
                <w:bCs/>
                <w:color w:val="FF0000"/>
                <w:sz w:val="24"/>
                <w:szCs w:val="24"/>
              </w:rPr>
              <w:t>77</w:t>
            </w:r>
          </w:p>
        </w:tc>
      </w:tr>
    </w:tbl>
    <w:p w:rsidR="00C121C9" w:rsidRDefault="00C121C9" w:rsidP="009B0BC5">
      <w:pPr>
        <w:autoSpaceDE w:val="0"/>
        <w:autoSpaceDN w:val="0"/>
        <w:adjustRightInd w:val="0"/>
        <w:spacing w:after="0" w:line="240" w:lineRule="auto"/>
        <w:rPr>
          <w:rFonts w:ascii="Times New Roman" w:hAnsi="Times New Roman" w:cs="Times New Roman"/>
          <w:b/>
          <w:bCs/>
          <w:sz w:val="24"/>
          <w:szCs w:val="24"/>
        </w:rPr>
      </w:pPr>
    </w:p>
    <w:p w:rsidR="006A08C2" w:rsidRPr="009B3433" w:rsidRDefault="006A08C2"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N1106.5 (R406.5) Verification by approved agency. </w:t>
      </w:r>
      <w:r w:rsidRPr="009B3433">
        <w:rPr>
          <w:rFonts w:ascii="Times New Roman" w:hAnsi="Times New Roman" w:cs="Times New Roman"/>
          <w:sz w:val="24"/>
          <w:szCs w:val="24"/>
        </w:rPr>
        <w:t xml:space="preserve">Verification of compliance with Section </w:t>
      </w:r>
      <w:r w:rsidRPr="006C2B4C">
        <w:rPr>
          <w:rFonts w:ascii="Times New Roman" w:hAnsi="Times New Roman" w:cs="Times New Roman"/>
          <w:sz w:val="24"/>
          <w:szCs w:val="24"/>
        </w:rPr>
        <w:t xml:space="preserve">N1106 shall be completed by an </w:t>
      </w:r>
      <w:r w:rsidRPr="006C2B4C">
        <w:rPr>
          <w:rFonts w:ascii="Times New Roman" w:hAnsi="Times New Roman" w:cs="Times New Roman"/>
          <w:i/>
          <w:iCs/>
          <w:sz w:val="24"/>
          <w:szCs w:val="24"/>
        </w:rPr>
        <w:t xml:space="preserve">approved </w:t>
      </w:r>
      <w:r w:rsidRPr="006C2B4C">
        <w:rPr>
          <w:rFonts w:ascii="Times New Roman" w:hAnsi="Times New Roman" w:cs="Times New Roman"/>
          <w:sz w:val="24"/>
          <w:szCs w:val="24"/>
        </w:rPr>
        <w:t xml:space="preserve">third party. </w:t>
      </w:r>
      <w:r w:rsidRPr="006C2B4C">
        <w:rPr>
          <w:rFonts w:ascii="Times New Roman" w:hAnsi="Times New Roman" w:cs="Times New Roman"/>
          <w:color w:val="FF0000"/>
          <w:sz w:val="24"/>
          <w:szCs w:val="24"/>
        </w:rPr>
        <w:t>For compliance using a HERS rating or Energy Star Homes 3.1 certification, verification of compliance shall be completed by the certified HERS rater. For compliance using the Passive House Planning Package, verification of compliance shall be completed by a certified Passive House consultant.</w:t>
      </w: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N1108.1.2 (R502.1.2) Existing plus addition compliance (Simulated Performance Alternative). </w:t>
      </w:r>
      <w:r w:rsidRPr="009B3433">
        <w:rPr>
          <w:rFonts w:ascii="Times New Roman" w:hAnsi="Times New Roman" w:cs="Times New Roman"/>
          <w:sz w:val="24"/>
          <w:szCs w:val="24"/>
        </w:rPr>
        <w:t>Where non conditioned</w:t>
      </w:r>
      <w:r w:rsidRPr="009B3433">
        <w:rPr>
          <w:rFonts w:ascii="Times New Roman" w:hAnsi="Times New Roman" w:cs="Times New Roman"/>
          <w:b/>
          <w:bCs/>
          <w:sz w:val="24"/>
          <w:szCs w:val="24"/>
        </w:rPr>
        <w:t xml:space="preserve"> </w:t>
      </w:r>
      <w:r w:rsidRPr="009B3433">
        <w:rPr>
          <w:rFonts w:ascii="Times New Roman" w:hAnsi="Times New Roman" w:cs="Times New Roman"/>
          <w:sz w:val="24"/>
          <w:szCs w:val="24"/>
        </w:rPr>
        <w:t>space is changed to conditioned space, the addition shall comply where the annual energy cost or energy use</w:t>
      </w:r>
      <w:r w:rsidRPr="009B3433">
        <w:rPr>
          <w:rFonts w:ascii="Times New Roman" w:hAnsi="Times New Roman" w:cs="Times New Roman"/>
          <w:b/>
          <w:bCs/>
          <w:sz w:val="24"/>
          <w:szCs w:val="24"/>
        </w:rPr>
        <w:t xml:space="preserve"> </w:t>
      </w:r>
      <w:r w:rsidRPr="009B3433">
        <w:rPr>
          <w:rFonts w:ascii="Times New Roman" w:hAnsi="Times New Roman" w:cs="Times New Roman"/>
          <w:sz w:val="24"/>
          <w:szCs w:val="24"/>
        </w:rPr>
        <w:t>of the addition and the existing building, and any alterations</w:t>
      </w:r>
      <w:r w:rsidRPr="009B3433">
        <w:rPr>
          <w:rFonts w:ascii="Times New Roman" w:hAnsi="Times New Roman" w:cs="Times New Roman"/>
          <w:b/>
          <w:bCs/>
          <w:sz w:val="24"/>
          <w:szCs w:val="24"/>
        </w:rPr>
        <w:t xml:space="preserve"> </w:t>
      </w:r>
      <w:r w:rsidRPr="009B3433">
        <w:rPr>
          <w:rFonts w:ascii="Times New Roman" w:hAnsi="Times New Roman" w:cs="Times New Roman"/>
          <w:sz w:val="24"/>
          <w:szCs w:val="24"/>
        </w:rPr>
        <w:t>that are part of the project, is less than or equal to the</w:t>
      </w:r>
      <w:r w:rsidRPr="009B3433">
        <w:rPr>
          <w:rFonts w:ascii="Times New Roman" w:hAnsi="Times New Roman" w:cs="Times New Roman"/>
          <w:b/>
          <w:bCs/>
          <w:sz w:val="24"/>
          <w:szCs w:val="24"/>
        </w:rPr>
        <w:t xml:space="preserve"> </w:t>
      </w:r>
      <w:r w:rsidRPr="009B3433">
        <w:rPr>
          <w:rFonts w:ascii="Times New Roman" w:hAnsi="Times New Roman" w:cs="Times New Roman"/>
          <w:sz w:val="24"/>
          <w:szCs w:val="24"/>
        </w:rPr>
        <w:t>annual energy usage of the existing building when the addition and any alterations that are part of the project shall comply with</w:t>
      </w:r>
      <w:r w:rsidRPr="009B3433">
        <w:rPr>
          <w:rFonts w:ascii="Times New Roman" w:hAnsi="Times New Roman" w:cs="Times New Roman"/>
          <w:b/>
          <w:bCs/>
          <w:sz w:val="24"/>
          <w:szCs w:val="24"/>
        </w:rPr>
        <w:t xml:space="preserve"> </w:t>
      </w:r>
      <w:r w:rsidRPr="009B3433">
        <w:rPr>
          <w:rFonts w:ascii="Times New Roman" w:hAnsi="Times New Roman" w:cs="Times New Roman"/>
          <w:sz w:val="24"/>
          <w:szCs w:val="24"/>
        </w:rPr>
        <w:t>Section N1105 in its entirety.</w:t>
      </w:r>
    </w:p>
    <w:p w:rsidR="006A08C2" w:rsidRPr="009B3433" w:rsidRDefault="006A08C2"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 </w:t>
      </w: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color w:val="FF0000"/>
          <w:sz w:val="24"/>
          <w:szCs w:val="24"/>
        </w:rPr>
        <w:t>Exception:</w:t>
      </w:r>
      <w:r w:rsidRPr="009B3433">
        <w:rPr>
          <w:rFonts w:ascii="Times New Roman" w:hAnsi="Times New Roman" w:cs="Times New Roman"/>
          <w:sz w:val="24"/>
          <w:szCs w:val="24"/>
        </w:rPr>
        <w:t xml:space="preserve">  </w:t>
      </w:r>
      <w:r w:rsidRPr="009B3433">
        <w:rPr>
          <w:rFonts w:ascii="Times New Roman" w:hAnsi="Times New Roman" w:cs="Times New Roman"/>
          <w:color w:val="FF0000"/>
          <w:sz w:val="24"/>
          <w:szCs w:val="24"/>
        </w:rPr>
        <w:t>Alternatively, the addition and any alterations that are part of the project shall comply with</w:t>
      </w:r>
      <w:r w:rsidRPr="009B3433">
        <w:rPr>
          <w:rFonts w:ascii="Times New Roman" w:hAnsi="Times New Roman" w:cs="Times New Roman"/>
          <w:sz w:val="24"/>
          <w:szCs w:val="24"/>
        </w:rPr>
        <w:t xml:space="preserve"> </w:t>
      </w:r>
      <w:r w:rsidRPr="009B3433">
        <w:rPr>
          <w:rFonts w:ascii="Times New Roman" w:hAnsi="Times New Roman" w:cs="Times New Roman"/>
          <w:color w:val="FF0000"/>
          <w:sz w:val="24"/>
          <w:szCs w:val="24"/>
        </w:rPr>
        <w:t>N1106 and shall achieve a maximum HERS index using Table N1106.4.1.</w:t>
      </w:r>
      <w:r w:rsidRPr="009B3433">
        <w:rPr>
          <w:rFonts w:ascii="Times New Roman" w:hAnsi="Times New Roman" w:cs="Times New Roman"/>
          <w:sz w:val="24"/>
          <w:szCs w:val="24"/>
        </w:rPr>
        <w:t xml:space="preserve"> </w:t>
      </w:r>
    </w:p>
    <w:p w:rsidR="006A08C2" w:rsidRPr="009B3433" w:rsidRDefault="006A08C2" w:rsidP="009B0BC5">
      <w:pPr>
        <w:autoSpaceDE w:val="0"/>
        <w:autoSpaceDN w:val="0"/>
        <w:adjustRightInd w:val="0"/>
        <w:spacing w:after="0" w:line="240" w:lineRule="auto"/>
        <w:rPr>
          <w:rFonts w:ascii="Times New Roman" w:hAnsi="Times New Roman" w:cs="Times New Roman"/>
          <w:sz w:val="24"/>
          <w:szCs w:val="24"/>
        </w:rPr>
      </w:pPr>
    </w:p>
    <w:p w:rsidR="00D716A8" w:rsidRPr="000D78C1" w:rsidRDefault="00D716A8" w:rsidP="00D716A8">
      <w:pPr>
        <w:autoSpaceDE w:val="0"/>
        <w:autoSpaceDN w:val="0"/>
        <w:adjustRightInd w:val="0"/>
        <w:spacing w:after="0" w:line="240" w:lineRule="auto"/>
        <w:rPr>
          <w:rFonts w:ascii="Times New Roman" w:hAnsi="Times New Roman" w:cs="Times New Roman"/>
          <w:b/>
          <w:bCs/>
          <w:sz w:val="24"/>
          <w:szCs w:val="24"/>
        </w:rPr>
      </w:pPr>
      <w:r w:rsidRPr="000D78C1">
        <w:rPr>
          <w:rFonts w:ascii="Times New Roman" w:hAnsi="Times New Roman" w:cs="Times New Roman"/>
          <w:b/>
          <w:bCs/>
          <w:sz w:val="24"/>
          <w:szCs w:val="24"/>
        </w:rPr>
        <w:t>CHAPTER 12</w:t>
      </w:r>
      <w:r w:rsidR="00402513">
        <w:rPr>
          <w:rFonts w:ascii="Times New Roman" w:hAnsi="Times New Roman" w:cs="Times New Roman"/>
          <w:b/>
          <w:bCs/>
          <w:sz w:val="24"/>
          <w:szCs w:val="24"/>
        </w:rPr>
        <w:t>: MECHANICAL ADMINISTRATION</w:t>
      </w:r>
    </w:p>
    <w:p w:rsidR="002526A7" w:rsidRPr="009B3433" w:rsidRDefault="0041690D"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M1201.1 Scope. </w:t>
      </w:r>
      <w:r w:rsidRPr="009B3433">
        <w:rPr>
          <w:rFonts w:ascii="Times New Roman" w:hAnsi="Times New Roman" w:cs="Times New Roman"/>
          <w:sz w:val="24"/>
          <w:szCs w:val="24"/>
        </w:rPr>
        <w:t xml:space="preserve">The provisions of Chapters 12 through </w:t>
      </w:r>
      <w:r w:rsidRPr="009B3433">
        <w:rPr>
          <w:rFonts w:ascii="Times New Roman" w:hAnsi="Times New Roman" w:cs="Times New Roman"/>
          <w:strike/>
          <w:sz w:val="24"/>
          <w:szCs w:val="24"/>
        </w:rPr>
        <w:t>24</w:t>
      </w:r>
      <w:r w:rsidR="002526A7" w:rsidRPr="009B3433">
        <w:rPr>
          <w:rFonts w:ascii="Times New Roman" w:hAnsi="Times New Roman" w:cs="Times New Roman"/>
          <w:color w:val="FF0000"/>
          <w:sz w:val="24"/>
          <w:szCs w:val="24"/>
        </w:rPr>
        <w:t xml:space="preserve"> </w:t>
      </w:r>
      <w:r w:rsidR="002526A7" w:rsidRPr="000C1EFB">
        <w:rPr>
          <w:rFonts w:ascii="Times New Roman" w:hAnsi="Times New Roman" w:cs="Times New Roman"/>
          <w:color w:val="FF0000"/>
          <w:sz w:val="24"/>
          <w:szCs w:val="24"/>
        </w:rPr>
        <w:t>23</w:t>
      </w:r>
      <w:r w:rsidR="002526A7" w:rsidRPr="009B3433">
        <w:rPr>
          <w:rFonts w:ascii="Times New Roman" w:hAnsi="Times New Roman" w:cs="Times New Roman"/>
          <w:color w:val="FF0000"/>
          <w:sz w:val="24"/>
          <w:szCs w:val="24"/>
        </w:rPr>
        <w:t xml:space="preserve">   </w:t>
      </w:r>
    </w:p>
    <w:p w:rsidR="0041690D" w:rsidRPr="009B3433" w:rsidRDefault="0041690D"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sz w:val="24"/>
          <w:szCs w:val="24"/>
        </w:rPr>
        <w:t xml:space="preserve">shall regulate the design, installation, maintenance, </w:t>
      </w:r>
      <w:r w:rsidRPr="009B3433">
        <w:rPr>
          <w:rFonts w:ascii="Times New Roman" w:hAnsi="Times New Roman" w:cs="Times New Roman"/>
          <w:i/>
          <w:iCs/>
          <w:sz w:val="24"/>
          <w:szCs w:val="24"/>
        </w:rPr>
        <w:t>alteration</w:t>
      </w:r>
      <w:r w:rsidR="006C2B4C">
        <w:rPr>
          <w:rFonts w:ascii="Times New Roman" w:hAnsi="Times New Roman" w:cs="Times New Roman"/>
          <w:i/>
          <w:iCs/>
          <w:sz w:val="24"/>
          <w:szCs w:val="24"/>
        </w:rPr>
        <w:t xml:space="preserve"> </w:t>
      </w:r>
      <w:r w:rsidRPr="009B3433">
        <w:rPr>
          <w:rFonts w:ascii="Times New Roman" w:hAnsi="Times New Roman" w:cs="Times New Roman"/>
          <w:sz w:val="24"/>
          <w:szCs w:val="24"/>
        </w:rPr>
        <w:t>and inspection of mechanical</w:t>
      </w:r>
      <w:r w:rsidR="00EB549F" w:rsidRPr="009B3433">
        <w:rPr>
          <w:rFonts w:ascii="Times New Roman" w:hAnsi="Times New Roman" w:cs="Times New Roman"/>
          <w:sz w:val="24"/>
          <w:szCs w:val="24"/>
        </w:rPr>
        <w:t xml:space="preserve"> </w:t>
      </w:r>
      <w:r w:rsidRPr="009B3433">
        <w:rPr>
          <w:rFonts w:ascii="Times New Roman" w:hAnsi="Times New Roman" w:cs="Times New Roman"/>
          <w:sz w:val="24"/>
          <w:szCs w:val="24"/>
        </w:rPr>
        <w:t>systems that are permanently</w:t>
      </w:r>
      <w:r w:rsidR="00EB549F" w:rsidRPr="009B3433">
        <w:rPr>
          <w:rFonts w:ascii="Times New Roman" w:hAnsi="Times New Roman" w:cs="Times New Roman"/>
          <w:sz w:val="24"/>
          <w:szCs w:val="24"/>
        </w:rPr>
        <w:t xml:space="preserve"> </w:t>
      </w:r>
      <w:r w:rsidRPr="009B3433">
        <w:rPr>
          <w:rFonts w:ascii="Times New Roman" w:hAnsi="Times New Roman" w:cs="Times New Roman"/>
          <w:sz w:val="24"/>
          <w:szCs w:val="24"/>
        </w:rPr>
        <w:t>installed and used to control environmental conditions within</w:t>
      </w:r>
    </w:p>
    <w:p w:rsidR="00D716A8" w:rsidRPr="00E83467" w:rsidRDefault="0041690D" w:rsidP="00D716A8">
      <w:pPr>
        <w:spacing w:line="240" w:lineRule="auto"/>
        <w:rPr>
          <w:rFonts w:ascii="Times New Roman" w:hAnsi="Times New Roman" w:cs="Times New Roman"/>
          <w:color w:val="FF0000"/>
          <w:sz w:val="24"/>
          <w:szCs w:val="24"/>
        </w:rPr>
      </w:pPr>
      <w:r w:rsidRPr="009B3433">
        <w:rPr>
          <w:rFonts w:ascii="Times New Roman" w:hAnsi="Times New Roman" w:cs="Times New Roman"/>
          <w:sz w:val="24"/>
          <w:szCs w:val="24"/>
        </w:rPr>
        <w:t>buildings. These chapters shall also regulate those mechanical</w:t>
      </w:r>
      <w:r w:rsidR="00EB549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systems, system components, </w:t>
      </w:r>
      <w:r w:rsidRPr="009B3433">
        <w:rPr>
          <w:rFonts w:ascii="Times New Roman" w:hAnsi="Times New Roman" w:cs="Times New Roman"/>
          <w:i/>
          <w:iCs/>
          <w:sz w:val="24"/>
          <w:szCs w:val="24"/>
        </w:rPr>
        <w:t xml:space="preserve">equipment </w:t>
      </w:r>
      <w:r w:rsidRPr="009B3433">
        <w:rPr>
          <w:rFonts w:ascii="Times New Roman" w:hAnsi="Times New Roman" w:cs="Times New Roman"/>
          <w:sz w:val="24"/>
          <w:szCs w:val="24"/>
        </w:rPr>
        <w:t xml:space="preserve">and </w:t>
      </w:r>
      <w:r w:rsidRPr="009B3433">
        <w:rPr>
          <w:rFonts w:ascii="Times New Roman" w:hAnsi="Times New Roman" w:cs="Times New Roman"/>
          <w:i/>
          <w:iCs/>
          <w:sz w:val="24"/>
          <w:szCs w:val="24"/>
        </w:rPr>
        <w:t>appliances</w:t>
      </w:r>
      <w:r w:rsidR="00EB549F" w:rsidRPr="009B3433">
        <w:rPr>
          <w:rFonts w:ascii="Times New Roman" w:hAnsi="Times New Roman" w:cs="Times New Roman"/>
          <w:i/>
          <w:iCs/>
          <w:sz w:val="24"/>
          <w:szCs w:val="24"/>
        </w:rPr>
        <w:t xml:space="preserve"> </w:t>
      </w:r>
      <w:r w:rsidRPr="009B3433">
        <w:rPr>
          <w:rFonts w:ascii="Times New Roman" w:hAnsi="Times New Roman" w:cs="Times New Roman"/>
          <w:sz w:val="24"/>
          <w:szCs w:val="24"/>
        </w:rPr>
        <w:t>specifically addressed in this code</w:t>
      </w:r>
      <w:r w:rsidRPr="00E83467">
        <w:rPr>
          <w:rFonts w:ascii="Times New Roman" w:hAnsi="Times New Roman" w:cs="Times New Roman"/>
          <w:color w:val="FF0000"/>
          <w:sz w:val="24"/>
          <w:szCs w:val="24"/>
        </w:rPr>
        <w:t xml:space="preserve">.  </w:t>
      </w:r>
      <w:r w:rsidR="00D716A8" w:rsidRPr="00E83467">
        <w:rPr>
          <w:rFonts w:ascii="Times New Roman" w:hAnsi="Times New Roman" w:cs="Times New Roman"/>
          <w:color w:val="FF0000"/>
          <w:sz w:val="24"/>
          <w:szCs w:val="24"/>
        </w:rPr>
        <w:t xml:space="preserve">For the provisions of Chapters 12 through 23 governed by the </w:t>
      </w:r>
      <w:r w:rsidR="00D716A8" w:rsidRPr="00E83467">
        <w:rPr>
          <w:rFonts w:ascii="Times New Roman" w:hAnsi="Times New Roman" w:cs="Times New Roman"/>
          <w:i/>
          <w:color w:val="FF0000"/>
          <w:sz w:val="24"/>
          <w:szCs w:val="24"/>
        </w:rPr>
        <w:t xml:space="preserve">specialized codes </w:t>
      </w:r>
      <w:r w:rsidR="00D716A8" w:rsidRPr="00E83467">
        <w:rPr>
          <w:rFonts w:ascii="Times New Roman" w:hAnsi="Times New Roman" w:cs="Times New Roman"/>
          <w:color w:val="FF0000"/>
          <w:sz w:val="24"/>
          <w:szCs w:val="24"/>
        </w:rPr>
        <w:t xml:space="preserve">(see Chapter 1), see the </w:t>
      </w:r>
      <w:r w:rsidR="00D716A8" w:rsidRPr="00E83467">
        <w:rPr>
          <w:rFonts w:ascii="Times New Roman" w:hAnsi="Times New Roman" w:cs="Times New Roman"/>
          <w:i/>
          <w:color w:val="FF0000"/>
          <w:sz w:val="24"/>
          <w:szCs w:val="24"/>
        </w:rPr>
        <w:t>specialized codes.</w:t>
      </w:r>
      <w:r w:rsidR="00D716A8" w:rsidRPr="00E83467">
        <w:rPr>
          <w:rFonts w:ascii="Times New Roman" w:hAnsi="Times New Roman" w:cs="Times New Roman"/>
          <w:color w:val="FF0000"/>
          <w:sz w:val="24"/>
          <w:szCs w:val="24"/>
        </w:rPr>
        <w:t xml:space="preserve">  Provisions related to work otherwise governed by this code shall be retained if not in conflict with other sections of this code.  Enforcement of work governed by the specialized codes shall be by those persons so authorized.</w:t>
      </w:r>
    </w:p>
    <w:p w:rsidR="00D716A8" w:rsidRPr="00D716A8" w:rsidRDefault="00D716A8" w:rsidP="00D716A8">
      <w:pPr>
        <w:spacing w:line="240" w:lineRule="auto"/>
        <w:rPr>
          <w:rFonts w:ascii="Times New Roman" w:hAnsi="Times New Roman" w:cs="Times New Roman"/>
          <w:color w:val="00B0F0"/>
          <w:sz w:val="24"/>
          <w:szCs w:val="24"/>
        </w:rPr>
      </w:pPr>
      <w:r w:rsidRPr="00E83467">
        <w:rPr>
          <w:rFonts w:ascii="Times New Roman" w:hAnsi="Times New Roman" w:cs="Times New Roman"/>
          <w:color w:val="FF0000"/>
          <w:sz w:val="24"/>
          <w:szCs w:val="24"/>
        </w:rPr>
        <w:t>Additional requirements for boilers and other pressure vessels may be found in M.G.L. c. 146 and the Board of Boiler Rules at 522 CMR, as applicable.</w:t>
      </w:r>
      <w:r>
        <w:rPr>
          <w:rFonts w:ascii="Times New Roman" w:hAnsi="Times New Roman" w:cs="Times New Roman"/>
          <w:color w:val="FF0000"/>
          <w:sz w:val="24"/>
          <w:szCs w:val="24"/>
        </w:rPr>
        <w:t xml:space="preserve">   </w:t>
      </w:r>
    </w:p>
    <w:p w:rsidR="009C53BD" w:rsidRDefault="009C53BD" w:rsidP="002761CC">
      <w:pPr>
        <w:pStyle w:val="Heading3"/>
      </w:pPr>
      <w:bookmarkStart w:id="11" w:name="_Toc421101115"/>
      <w:r w:rsidRPr="006D65CD">
        <w:t>CHAPTER 13</w:t>
      </w:r>
      <w:r w:rsidR="00402513">
        <w:t>: GENERAL MECHANICAL SYSTEM REQUIREMENTS</w:t>
      </w:r>
      <w:bookmarkEnd w:id="11"/>
    </w:p>
    <w:p w:rsidR="00266382" w:rsidRPr="009B3433" w:rsidRDefault="00266382" w:rsidP="009B0BC5">
      <w:pPr>
        <w:autoSpaceDE w:val="0"/>
        <w:autoSpaceDN w:val="0"/>
        <w:adjustRightInd w:val="0"/>
        <w:spacing w:after="0" w:line="240" w:lineRule="auto"/>
        <w:rPr>
          <w:rFonts w:ascii="Times New Roman" w:hAnsi="Times New Roman" w:cs="Times New Roman"/>
          <w:color w:val="FF0000"/>
          <w:sz w:val="24"/>
          <w:szCs w:val="24"/>
        </w:rPr>
      </w:pPr>
      <w:proofErr w:type="gramStart"/>
      <w:r w:rsidRPr="00F53A83">
        <w:rPr>
          <w:rFonts w:ascii="Times New Roman" w:hAnsi="Times New Roman" w:cs="Times New Roman"/>
          <w:b/>
          <w:bCs/>
          <w:color w:val="FF0000"/>
          <w:sz w:val="24"/>
          <w:szCs w:val="24"/>
        </w:rPr>
        <w:t>M1303.</w:t>
      </w:r>
      <w:r w:rsidR="00D3679D" w:rsidRPr="00F53A83">
        <w:rPr>
          <w:rFonts w:ascii="Times New Roman" w:hAnsi="Times New Roman" w:cs="Times New Roman"/>
          <w:b/>
          <w:bCs/>
          <w:color w:val="FF0000"/>
          <w:sz w:val="24"/>
          <w:szCs w:val="24"/>
        </w:rPr>
        <w:t>2</w:t>
      </w:r>
      <w:r w:rsidRPr="00F53A83">
        <w:rPr>
          <w:rFonts w:ascii="Times New Roman" w:hAnsi="Times New Roman" w:cs="Times New Roman"/>
          <w:b/>
          <w:bCs/>
          <w:color w:val="FF0000"/>
          <w:sz w:val="24"/>
          <w:szCs w:val="24"/>
        </w:rPr>
        <w:t xml:space="preserve"> Solid Fuel-burning Central Heating Appliance Labeling</w:t>
      </w:r>
      <w:r w:rsidRPr="00F53A83">
        <w:rPr>
          <w:rFonts w:ascii="Times New Roman" w:hAnsi="Times New Roman" w:cs="Times New Roman"/>
          <w:color w:val="FF0000"/>
          <w:sz w:val="24"/>
          <w:szCs w:val="24"/>
        </w:rPr>
        <w:t>.</w:t>
      </w:r>
      <w:proofErr w:type="gramEnd"/>
      <w:r w:rsidRPr="00F53A83">
        <w:rPr>
          <w:rFonts w:ascii="Times New Roman" w:hAnsi="Times New Roman" w:cs="Times New Roman"/>
          <w:color w:val="FF0000"/>
          <w:sz w:val="24"/>
          <w:szCs w:val="24"/>
        </w:rPr>
        <w:t xml:space="preserve"> Solid fuel-burning boilers</w:t>
      </w:r>
      <w:r w:rsidR="00D3679D" w:rsidRPr="00F53A83">
        <w:rPr>
          <w:rFonts w:ascii="Times New Roman" w:hAnsi="Times New Roman" w:cs="Times New Roman"/>
          <w:color w:val="FF0000"/>
          <w:sz w:val="24"/>
          <w:szCs w:val="24"/>
        </w:rPr>
        <w:t xml:space="preserve"> </w:t>
      </w:r>
      <w:r w:rsidRPr="00F53A83">
        <w:rPr>
          <w:rFonts w:ascii="Times New Roman" w:hAnsi="Times New Roman" w:cs="Times New Roman"/>
          <w:color w:val="FF0000"/>
          <w:sz w:val="24"/>
          <w:szCs w:val="24"/>
        </w:rPr>
        <w:t>or warm air furnaces shall bear a permanent and legible factory-applied label supplied to the</w:t>
      </w:r>
      <w:r w:rsidR="00D3679D" w:rsidRPr="00F53A83">
        <w:rPr>
          <w:rFonts w:ascii="Times New Roman" w:hAnsi="Times New Roman" w:cs="Times New Roman"/>
          <w:color w:val="FF0000"/>
          <w:sz w:val="24"/>
          <w:szCs w:val="24"/>
        </w:rPr>
        <w:t xml:space="preserve"> </w:t>
      </w:r>
      <w:r w:rsidRPr="00F53A83">
        <w:rPr>
          <w:rFonts w:ascii="Times New Roman" w:hAnsi="Times New Roman" w:cs="Times New Roman"/>
          <w:color w:val="FF0000"/>
          <w:sz w:val="24"/>
          <w:szCs w:val="24"/>
        </w:rPr>
        <w:t>manufacturer and controlled by an approved testing agency; such label shall contain</w:t>
      </w:r>
      <w:r w:rsidR="00D3679D" w:rsidRPr="00F53A83">
        <w:rPr>
          <w:rFonts w:ascii="Times New Roman" w:hAnsi="Times New Roman" w:cs="Times New Roman"/>
          <w:color w:val="FF0000"/>
          <w:sz w:val="24"/>
          <w:szCs w:val="24"/>
        </w:rPr>
        <w:t xml:space="preserve"> applicable</w:t>
      </w:r>
      <w:r w:rsidRPr="00F53A83">
        <w:rPr>
          <w:rFonts w:ascii="Times New Roman" w:hAnsi="Times New Roman" w:cs="Times New Roman"/>
          <w:color w:val="FF0000"/>
          <w:sz w:val="24"/>
          <w:szCs w:val="24"/>
        </w:rPr>
        <w:t xml:space="preserve"> </w:t>
      </w:r>
      <w:r w:rsidR="00D3679D" w:rsidRPr="00F53A83">
        <w:rPr>
          <w:rFonts w:ascii="Times New Roman" w:hAnsi="Times New Roman" w:cs="Times New Roman"/>
          <w:color w:val="FF0000"/>
          <w:sz w:val="24"/>
          <w:szCs w:val="24"/>
        </w:rPr>
        <w:t>items in Section M1303.1</w:t>
      </w:r>
      <w:r w:rsidR="00D3679D">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and the following information:</w:t>
      </w:r>
    </w:p>
    <w:p w:rsidR="00266382" w:rsidRPr="009B3433" w:rsidRDefault="00D3679D" w:rsidP="009B0BC5">
      <w:pPr>
        <w:autoSpaceDE w:val="0"/>
        <w:autoSpaceDN w:val="0"/>
        <w:adjustRightInd w:val="0"/>
        <w:spacing w:after="0" w:line="240" w:lineRule="auto"/>
        <w:ind w:left="720"/>
        <w:rPr>
          <w:rFonts w:ascii="Times New Roman" w:hAnsi="Times New Roman" w:cs="Times New Roman"/>
          <w:color w:val="FF0000"/>
          <w:sz w:val="24"/>
          <w:szCs w:val="24"/>
        </w:rPr>
      </w:pPr>
      <w:r>
        <w:rPr>
          <w:rFonts w:ascii="Times New Roman" w:hAnsi="Times New Roman" w:cs="Times New Roman"/>
          <w:color w:val="FF0000"/>
          <w:sz w:val="24"/>
          <w:szCs w:val="24"/>
        </w:rPr>
        <w:t>a.</w:t>
      </w:r>
      <w:r w:rsidR="00266382" w:rsidRPr="009B3433">
        <w:rPr>
          <w:rFonts w:ascii="Times New Roman" w:hAnsi="Times New Roman" w:cs="Times New Roman"/>
          <w:color w:val="FF0000"/>
          <w:sz w:val="24"/>
          <w:szCs w:val="24"/>
        </w:rPr>
        <w:t xml:space="preserve"> Type of appliance (boiler or warm air furnace);</w:t>
      </w:r>
    </w:p>
    <w:p w:rsidR="00266382" w:rsidRPr="009B3433" w:rsidRDefault="00D3679D" w:rsidP="009B0BC5">
      <w:pPr>
        <w:autoSpaceDE w:val="0"/>
        <w:autoSpaceDN w:val="0"/>
        <w:adjustRightInd w:val="0"/>
        <w:spacing w:after="0" w:line="240" w:lineRule="auto"/>
        <w:ind w:left="720"/>
        <w:rPr>
          <w:rFonts w:ascii="Times New Roman" w:hAnsi="Times New Roman" w:cs="Times New Roman"/>
          <w:color w:val="FF0000"/>
          <w:sz w:val="24"/>
          <w:szCs w:val="24"/>
        </w:rPr>
      </w:pPr>
      <w:r>
        <w:rPr>
          <w:rFonts w:ascii="Times New Roman" w:hAnsi="Times New Roman" w:cs="Times New Roman"/>
          <w:color w:val="FF0000"/>
          <w:sz w:val="24"/>
          <w:szCs w:val="24"/>
        </w:rPr>
        <w:t>b</w:t>
      </w:r>
      <w:r w:rsidR="00266382" w:rsidRPr="009B3433">
        <w:rPr>
          <w:rFonts w:ascii="Times New Roman" w:hAnsi="Times New Roman" w:cs="Times New Roman"/>
          <w:color w:val="FF0000"/>
          <w:sz w:val="24"/>
          <w:szCs w:val="24"/>
        </w:rPr>
        <w:t>. Boilers, pressure vessels, and pressure relief devices must be stamped in accordance</w:t>
      </w:r>
    </w:p>
    <w:p w:rsidR="00266382" w:rsidRPr="009B3433" w:rsidRDefault="00266382" w:rsidP="00472F6D">
      <w:pPr>
        <w:autoSpaceDE w:val="0"/>
        <w:autoSpaceDN w:val="0"/>
        <w:adjustRightInd w:val="0"/>
        <w:spacing w:after="0" w:line="240" w:lineRule="auto"/>
        <w:ind w:left="990"/>
        <w:rPr>
          <w:rFonts w:ascii="Times New Roman" w:hAnsi="Times New Roman" w:cs="Times New Roman"/>
          <w:color w:val="FF0000"/>
          <w:sz w:val="24"/>
          <w:szCs w:val="24"/>
        </w:rPr>
      </w:pPr>
      <w:r w:rsidRPr="009B3433">
        <w:rPr>
          <w:rFonts w:ascii="Times New Roman" w:hAnsi="Times New Roman" w:cs="Times New Roman"/>
          <w:color w:val="FF0000"/>
          <w:sz w:val="24"/>
          <w:szCs w:val="24"/>
        </w:rPr>
        <w:t>with M.G.L. c. 146, §§ 24 and 34.</w:t>
      </w:r>
    </w:p>
    <w:p w:rsidR="006D65CD" w:rsidRDefault="009C53BD" w:rsidP="002761CC">
      <w:pPr>
        <w:pStyle w:val="Heading3"/>
      </w:pPr>
      <w:bookmarkStart w:id="12" w:name="_Toc421101116"/>
      <w:r w:rsidRPr="006D65CD">
        <w:t>CHAPTER 14</w:t>
      </w:r>
      <w:r w:rsidR="00D43D5C">
        <w:t>: HEATING AND COOLING EQUIPMENT</w:t>
      </w:r>
      <w:bookmarkEnd w:id="12"/>
    </w:p>
    <w:p w:rsidR="0081775C" w:rsidRPr="009B3433" w:rsidRDefault="0081775C"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M1401.6</w:t>
      </w:r>
      <w:r w:rsidR="00EE3289">
        <w:rPr>
          <w:rFonts w:ascii="Times New Roman" w:hAnsi="Times New Roman" w:cs="Times New Roman"/>
          <w:b/>
          <w:bCs/>
          <w:color w:val="FF0000"/>
          <w:sz w:val="24"/>
          <w:szCs w:val="24"/>
        </w:rPr>
        <w:t xml:space="preserve"> </w:t>
      </w:r>
      <w:r w:rsidRPr="009B3433">
        <w:rPr>
          <w:rFonts w:ascii="Times New Roman" w:hAnsi="Times New Roman" w:cs="Times New Roman"/>
          <w:b/>
          <w:bCs/>
          <w:color w:val="FF0000"/>
          <w:sz w:val="24"/>
          <w:szCs w:val="24"/>
        </w:rPr>
        <w:t>Used Solid Fuel-burning Appliances</w:t>
      </w:r>
      <w:r w:rsidRPr="009B3433">
        <w:rPr>
          <w:rFonts w:ascii="Times New Roman" w:hAnsi="Times New Roman" w:cs="Times New Roman"/>
          <w:color w:val="FF0000"/>
          <w:sz w:val="24"/>
          <w:szCs w:val="24"/>
        </w:rPr>
        <w:t xml:space="preserve">. Used solid fuel-burning </w:t>
      </w:r>
      <w:r w:rsidRPr="00E3162D">
        <w:rPr>
          <w:rFonts w:ascii="Times New Roman" w:hAnsi="Times New Roman" w:cs="Times New Roman"/>
          <w:i/>
          <w:color w:val="FF0000"/>
          <w:sz w:val="24"/>
          <w:szCs w:val="24"/>
        </w:rPr>
        <w:t>appliances</w:t>
      </w:r>
      <w:r w:rsidRPr="009B3433">
        <w:rPr>
          <w:rFonts w:ascii="Times New Roman" w:hAnsi="Times New Roman" w:cs="Times New Roman"/>
          <w:color w:val="FF0000"/>
          <w:sz w:val="24"/>
          <w:szCs w:val="24"/>
        </w:rPr>
        <w:t xml:space="preserve"> that</w:t>
      </w:r>
    </w:p>
    <w:p w:rsidR="0081775C" w:rsidRPr="009B3433" w:rsidRDefault="0081775C"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predate the listing requirements set forth in this code may be utilized but the installation of</w:t>
      </w:r>
      <w:r w:rsidR="00E3162D">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 xml:space="preserve">such </w:t>
      </w:r>
      <w:r w:rsidRPr="00E3162D">
        <w:rPr>
          <w:rFonts w:ascii="Times New Roman" w:hAnsi="Times New Roman" w:cs="Times New Roman"/>
          <w:i/>
          <w:color w:val="FF0000"/>
          <w:sz w:val="24"/>
          <w:szCs w:val="24"/>
        </w:rPr>
        <w:t>appliances</w:t>
      </w:r>
      <w:r w:rsidRPr="009B3433">
        <w:rPr>
          <w:rFonts w:ascii="Times New Roman" w:hAnsi="Times New Roman" w:cs="Times New Roman"/>
          <w:color w:val="FF0000"/>
          <w:sz w:val="24"/>
          <w:szCs w:val="24"/>
        </w:rPr>
        <w:t xml:space="preserve"> shall otherwise conform to the requirements of this code, as applicable and</w:t>
      </w:r>
      <w:r w:rsidR="00E3162D">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 xml:space="preserve">such installations shall be inspected by the </w:t>
      </w:r>
      <w:r w:rsidRPr="009B3433">
        <w:rPr>
          <w:rFonts w:ascii="Times New Roman" w:hAnsi="Times New Roman" w:cs="Times New Roman"/>
          <w:i/>
          <w:iCs/>
          <w:color w:val="FF0000"/>
          <w:sz w:val="24"/>
          <w:szCs w:val="24"/>
        </w:rPr>
        <w:t xml:space="preserve">building official </w:t>
      </w:r>
      <w:r w:rsidRPr="009B3433">
        <w:rPr>
          <w:rFonts w:ascii="Times New Roman" w:hAnsi="Times New Roman" w:cs="Times New Roman"/>
          <w:color w:val="FF0000"/>
          <w:sz w:val="24"/>
          <w:szCs w:val="24"/>
        </w:rPr>
        <w:t>(or fire official in such towns that</w:t>
      </w:r>
    </w:p>
    <w:p w:rsidR="0081775C" w:rsidRPr="009B3433" w:rsidRDefault="0081775C"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utilize the fire official for such inspection purposes).</w:t>
      </w:r>
    </w:p>
    <w:p w:rsidR="0081775C" w:rsidRPr="009B3433" w:rsidRDefault="0081775C" w:rsidP="009B0BC5">
      <w:pPr>
        <w:autoSpaceDE w:val="0"/>
        <w:autoSpaceDN w:val="0"/>
        <w:adjustRightInd w:val="0"/>
        <w:spacing w:after="0" w:line="240" w:lineRule="auto"/>
        <w:rPr>
          <w:rFonts w:ascii="Times New Roman" w:hAnsi="Times New Roman" w:cs="Times New Roman"/>
          <w:color w:val="FF0000"/>
          <w:sz w:val="24"/>
          <w:szCs w:val="24"/>
        </w:rPr>
      </w:pPr>
    </w:p>
    <w:p w:rsidR="0081775C" w:rsidRPr="009B3433" w:rsidRDefault="0081775C" w:rsidP="00F526F1">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M1401.6</w:t>
      </w:r>
      <w:r w:rsidR="00472F6D">
        <w:rPr>
          <w:rFonts w:ascii="Times New Roman" w:hAnsi="Times New Roman" w:cs="Times New Roman"/>
          <w:b/>
          <w:bCs/>
          <w:color w:val="FF0000"/>
          <w:sz w:val="24"/>
          <w:szCs w:val="24"/>
        </w:rPr>
        <w:t>.</w:t>
      </w:r>
      <w:r w:rsidRPr="009B3433">
        <w:rPr>
          <w:rFonts w:ascii="Times New Roman" w:hAnsi="Times New Roman" w:cs="Times New Roman"/>
          <w:b/>
          <w:bCs/>
          <w:color w:val="FF0000"/>
          <w:sz w:val="24"/>
          <w:szCs w:val="24"/>
        </w:rPr>
        <w:t>1 Clearances to Combustibles</w:t>
      </w:r>
      <w:r w:rsidRPr="009B3433">
        <w:rPr>
          <w:rFonts w:ascii="Times New Roman" w:hAnsi="Times New Roman" w:cs="Times New Roman"/>
          <w:color w:val="FF0000"/>
          <w:sz w:val="24"/>
          <w:szCs w:val="24"/>
        </w:rPr>
        <w:t>. In the</w:t>
      </w:r>
      <w:r w:rsidR="00EE3289">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absence of listed clearances and floor protection requirements, used solid fuel-burning</w:t>
      </w:r>
      <w:r w:rsidR="00EE3289">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appliances shall be installed in accordance with the clearances of this code.</w:t>
      </w:r>
    </w:p>
    <w:p w:rsidR="0081775C" w:rsidRPr="009B3433" w:rsidRDefault="0081775C" w:rsidP="009B0BC5">
      <w:pPr>
        <w:autoSpaceDE w:val="0"/>
        <w:autoSpaceDN w:val="0"/>
        <w:adjustRightInd w:val="0"/>
        <w:spacing w:after="0" w:line="240" w:lineRule="auto"/>
        <w:rPr>
          <w:rFonts w:ascii="Times New Roman" w:hAnsi="Times New Roman" w:cs="Times New Roman"/>
          <w:color w:val="FF0000"/>
          <w:sz w:val="24"/>
          <w:szCs w:val="24"/>
        </w:rPr>
      </w:pPr>
    </w:p>
    <w:p w:rsidR="00F526F1" w:rsidRPr="00F526F1" w:rsidRDefault="00F526F1" w:rsidP="00F526F1">
      <w:pPr>
        <w:autoSpaceDE w:val="0"/>
        <w:autoSpaceDN w:val="0"/>
        <w:adjustRightInd w:val="0"/>
        <w:spacing w:after="0" w:line="240" w:lineRule="auto"/>
        <w:ind w:left="720"/>
        <w:rPr>
          <w:rFonts w:ascii="Times New Roman" w:hAnsi="Times New Roman" w:cs="Times New Roman"/>
          <w:color w:val="FF0000"/>
          <w:sz w:val="24"/>
          <w:szCs w:val="24"/>
        </w:rPr>
      </w:pPr>
      <w:r w:rsidRPr="00F526F1">
        <w:rPr>
          <w:rFonts w:ascii="Times New Roman" w:hAnsi="Times New Roman" w:cs="Times New Roman"/>
          <w:b/>
          <w:bCs/>
          <w:color w:val="FF0000"/>
          <w:sz w:val="24"/>
          <w:szCs w:val="24"/>
        </w:rPr>
        <w:t>M1401.6.2 Floor Protection General</w:t>
      </w:r>
      <w:r w:rsidRPr="00F526F1">
        <w:rPr>
          <w:rFonts w:ascii="Times New Roman" w:hAnsi="Times New Roman" w:cs="Times New Roman"/>
          <w:color w:val="FF0000"/>
          <w:sz w:val="24"/>
          <w:szCs w:val="24"/>
        </w:rPr>
        <w:t xml:space="preserve">. Floor protection listing requirements for a </w:t>
      </w:r>
      <w:r w:rsidRPr="00E3162D">
        <w:rPr>
          <w:rFonts w:ascii="Times New Roman" w:hAnsi="Times New Roman" w:cs="Times New Roman"/>
          <w:strike/>
          <w:color w:val="FF0000"/>
          <w:sz w:val="24"/>
          <w:szCs w:val="24"/>
        </w:rPr>
        <w:t>new or</w:t>
      </w:r>
      <w:r>
        <w:rPr>
          <w:rFonts w:ascii="Times New Roman" w:hAnsi="Times New Roman" w:cs="Times New Roman"/>
          <w:color w:val="FF0000"/>
          <w:sz w:val="24"/>
          <w:szCs w:val="24"/>
        </w:rPr>
        <w:t xml:space="preserve"> </w:t>
      </w:r>
      <w:r w:rsidRPr="00F526F1">
        <w:rPr>
          <w:rFonts w:ascii="Times New Roman" w:hAnsi="Times New Roman" w:cs="Times New Roman"/>
          <w:color w:val="FF0000"/>
          <w:sz w:val="24"/>
          <w:szCs w:val="24"/>
        </w:rPr>
        <w:t>used appliance shall be met. In the absence of listing requirements, solid fuel-burning</w:t>
      </w:r>
      <w:r>
        <w:rPr>
          <w:rFonts w:ascii="Times New Roman" w:hAnsi="Times New Roman" w:cs="Times New Roman"/>
          <w:color w:val="FF0000"/>
          <w:sz w:val="24"/>
          <w:szCs w:val="24"/>
        </w:rPr>
        <w:t xml:space="preserve"> </w:t>
      </w:r>
      <w:r w:rsidRPr="00F526F1">
        <w:rPr>
          <w:rFonts w:ascii="Times New Roman" w:hAnsi="Times New Roman" w:cs="Times New Roman"/>
          <w:color w:val="FF0000"/>
          <w:sz w:val="24"/>
          <w:szCs w:val="24"/>
        </w:rPr>
        <w:t>appliances shall have floor protection that is noncombustible material applied to the</w:t>
      </w:r>
      <w:r>
        <w:rPr>
          <w:rFonts w:ascii="Times New Roman" w:hAnsi="Times New Roman" w:cs="Times New Roman"/>
          <w:color w:val="FF0000"/>
          <w:sz w:val="24"/>
          <w:szCs w:val="24"/>
        </w:rPr>
        <w:t xml:space="preserve"> </w:t>
      </w:r>
      <w:r w:rsidRPr="00F526F1">
        <w:rPr>
          <w:rFonts w:ascii="Times New Roman" w:hAnsi="Times New Roman" w:cs="Times New Roman"/>
          <w:color w:val="FF0000"/>
          <w:sz w:val="24"/>
          <w:szCs w:val="24"/>
        </w:rPr>
        <w:t>combustible or noncombustible floor area underneath and extending in front, to the sides and to the rear of a heat producing appliance, and have the necessary thermal</w:t>
      </w:r>
      <w:r w:rsidR="00E3162D">
        <w:rPr>
          <w:rFonts w:ascii="Times New Roman" w:hAnsi="Times New Roman" w:cs="Times New Roman"/>
          <w:color w:val="FF0000"/>
          <w:sz w:val="24"/>
          <w:szCs w:val="24"/>
        </w:rPr>
        <w:t xml:space="preserve"> </w:t>
      </w:r>
      <w:r w:rsidRPr="00F526F1">
        <w:rPr>
          <w:rFonts w:ascii="Times New Roman" w:hAnsi="Times New Roman" w:cs="Times New Roman"/>
          <w:color w:val="FF0000"/>
          <w:sz w:val="24"/>
          <w:szCs w:val="24"/>
        </w:rPr>
        <w:t>conductivity to</w:t>
      </w:r>
      <w:r w:rsidR="00E3162D">
        <w:rPr>
          <w:rFonts w:ascii="Times New Roman" w:hAnsi="Times New Roman" w:cs="Times New Roman"/>
          <w:color w:val="FF0000"/>
          <w:sz w:val="24"/>
          <w:szCs w:val="24"/>
        </w:rPr>
        <w:t xml:space="preserve"> </w:t>
      </w:r>
      <w:r w:rsidRPr="00F526F1">
        <w:rPr>
          <w:rFonts w:ascii="Times New Roman" w:hAnsi="Times New Roman" w:cs="Times New Roman"/>
          <w:color w:val="FF0000"/>
          <w:sz w:val="24"/>
          <w:szCs w:val="24"/>
        </w:rPr>
        <w:t>satisfy the floor protection requirements of the appliance. Various “hearth rugs,” “mats,”</w:t>
      </w:r>
      <w:r w:rsidR="00E3162D">
        <w:rPr>
          <w:rFonts w:ascii="Times New Roman" w:hAnsi="Times New Roman" w:cs="Times New Roman"/>
          <w:color w:val="FF0000"/>
          <w:sz w:val="24"/>
          <w:szCs w:val="24"/>
        </w:rPr>
        <w:t xml:space="preserve"> </w:t>
      </w:r>
      <w:r w:rsidRPr="00F526F1">
        <w:rPr>
          <w:rFonts w:ascii="Times New Roman" w:hAnsi="Times New Roman" w:cs="Times New Roman"/>
          <w:color w:val="FF0000"/>
          <w:sz w:val="24"/>
          <w:szCs w:val="24"/>
        </w:rPr>
        <w:t>“tile board,” “hearth board” and similar products sold as floor protectors may be</w:t>
      </w:r>
      <w:r w:rsidR="00E3162D">
        <w:rPr>
          <w:rFonts w:ascii="Times New Roman" w:hAnsi="Times New Roman" w:cs="Times New Roman"/>
          <w:color w:val="FF0000"/>
          <w:sz w:val="24"/>
          <w:szCs w:val="24"/>
        </w:rPr>
        <w:t xml:space="preserve"> </w:t>
      </w:r>
      <w:r w:rsidRPr="00F526F1">
        <w:rPr>
          <w:rFonts w:ascii="Times New Roman" w:hAnsi="Times New Roman" w:cs="Times New Roman"/>
          <w:color w:val="FF0000"/>
          <w:sz w:val="24"/>
          <w:szCs w:val="24"/>
        </w:rPr>
        <w:t>noncombustible but may not satisfy thermal conductivity requirements of this section.</w:t>
      </w:r>
    </w:p>
    <w:p w:rsidR="00F526F1" w:rsidRPr="00F526F1" w:rsidRDefault="00F526F1" w:rsidP="00F526F1">
      <w:pPr>
        <w:autoSpaceDE w:val="0"/>
        <w:autoSpaceDN w:val="0"/>
        <w:adjustRightInd w:val="0"/>
        <w:spacing w:after="0" w:line="240" w:lineRule="auto"/>
        <w:ind w:left="720"/>
        <w:rPr>
          <w:rFonts w:ascii="Times New Roman" w:hAnsi="Times New Roman" w:cs="Times New Roman"/>
          <w:color w:val="FF0000"/>
          <w:sz w:val="24"/>
          <w:szCs w:val="24"/>
        </w:rPr>
      </w:pPr>
    </w:p>
    <w:p w:rsidR="00F526F1" w:rsidRPr="00F526F1" w:rsidRDefault="00F526F1" w:rsidP="00E3162D">
      <w:pPr>
        <w:autoSpaceDE w:val="0"/>
        <w:autoSpaceDN w:val="0"/>
        <w:adjustRightInd w:val="0"/>
        <w:spacing w:after="0" w:line="240" w:lineRule="auto"/>
        <w:ind w:left="1440"/>
        <w:rPr>
          <w:rFonts w:ascii="Times New Roman" w:hAnsi="Times New Roman" w:cs="Times New Roman"/>
          <w:color w:val="FF0000"/>
          <w:sz w:val="24"/>
          <w:szCs w:val="24"/>
        </w:rPr>
      </w:pPr>
      <w:r w:rsidRPr="00F526F1">
        <w:rPr>
          <w:rFonts w:ascii="Times New Roman" w:hAnsi="Times New Roman" w:cs="Times New Roman"/>
          <w:b/>
          <w:bCs/>
          <w:color w:val="FF0000"/>
          <w:sz w:val="24"/>
          <w:szCs w:val="24"/>
        </w:rPr>
        <w:t>M1401.6.2.1 Floor Protection Requirements</w:t>
      </w:r>
      <w:r w:rsidRPr="00F526F1">
        <w:rPr>
          <w:rFonts w:ascii="Times New Roman" w:hAnsi="Times New Roman" w:cs="Times New Roman"/>
          <w:color w:val="FF0000"/>
          <w:sz w:val="24"/>
          <w:szCs w:val="24"/>
        </w:rPr>
        <w:t>. Floor protection requirements shall be:</w:t>
      </w:r>
    </w:p>
    <w:p w:rsidR="00F526F1" w:rsidRPr="00F526F1" w:rsidRDefault="00F526F1" w:rsidP="00E3162D">
      <w:pPr>
        <w:autoSpaceDE w:val="0"/>
        <w:autoSpaceDN w:val="0"/>
        <w:adjustRightInd w:val="0"/>
        <w:spacing w:after="0" w:line="240" w:lineRule="auto"/>
        <w:ind w:left="2430" w:hanging="270"/>
        <w:rPr>
          <w:rFonts w:ascii="Times New Roman" w:hAnsi="Times New Roman" w:cs="Times New Roman"/>
          <w:color w:val="FF0000"/>
          <w:sz w:val="24"/>
          <w:szCs w:val="24"/>
        </w:rPr>
      </w:pPr>
      <w:r w:rsidRPr="00F526F1">
        <w:rPr>
          <w:rFonts w:ascii="Times New Roman" w:hAnsi="Times New Roman" w:cs="Times New Roman"/>
          <w:color w:val="FF0000"/>
          <w:sz w:val="24"/>
          <w:szCs w:val="24"/>
        </w:rPr>
        <w:t>1. four inches (102 mm) of millboard having a thermal conductivity k =</w:t>
      </w:r>
      <w:r w:rsidR="00E3162D">
        <w:rPr>
          <w:rFonts w:ascii="Times New Roman" w:hAnsi="Times New Roman" w:cs="Times New Roman"/>
          <w:color w:val="FF0000"/>
          <w:sz w:val="24"/>
          <w:szCs w:val="24"/>
        </w:rPr>
        <w:t xml:space="preserve"> </w:t>
      </w:r>
      <w:r w:rsidRPr="00F526F1">
        <w:rPr>
          <w:rFonts w:ascii="Times New Roman" w:hAnsi="Times New Roman" w:cs="Times New Roman"/>
          <w:color w:val="FF0000"/>
          <w:sz w:val="24"/>
          <w:szCs w:val="24"/>
        </w:rPr>
        <w:t>0.84 (Btu)</w:t>
      </w:r>
      <w:r w:rsidR="00E3162D">
        <w:rPr>
          <w:rFonts w:ascii="Times New Roman" w:hAnsi="Times New Roman" w:cs="Times New Roman"/>
          <w:color w:val="FF0000"/>
          <w:sz w:val="24"/>
          <w:szCs w:val="24"/>
        </w:rPr>
        <w:t xml:space="preserve"> </w:t>
      </w:r>
      <w:r w:rsidRPr="00F526F1">
        <w:rPr>
          <w:rFonts w:ascii="Times New Roman" w:hAnsi="Times New Roman" w:cs="Times New Roman"/>
          <w:color w:val="FF0000"/>
          <w:sz w:val="24"/>
          <w:szCs w:val="24"/>
        </w:rPr>
        <w:t>(inch)/(ft</w:t>
      </w:r>
      <w:r w:rsidRPr="00E3162D">
        <w:rPr>
          <w:rFonts w:ascii="Times New Roman" w:hAnsi="Times New Roman" w:cs="Times New Roman"/>
          <w:color w:val="FF0000"/>
          <w:sz w:val="24"/>
          <w:szCs w:val="24"/>
          <w:vertAlign w:val="superscript"/>
        </w:rPr>
        <w:t>2</w:t>
      </w:r>
      <w:r w:rsidRPr="00F526F1">
        <w:rPr>
          <w:rFonts w:ascii="Times New Roman" w:hAnsi="Times New Roman" w:cs="Times New Roman"/>
          <w:color w:val="FF0000"/>
          <w:sz w:val="24"/>
          <w:szCs w:val="24"/>
        </w:rPr>
        <w:t>) (hour) (°F) or,</w:t>
      </w:r>
    </w:p>
    <w:p w:rsidR="00F526F1" w:rsidRPr="00F526F1" w:rsidRDefault="00F526F1" w:rsidP="00E3162D">
      <w:pPr>
        <w:autoSpaceDE w:val="0"/>
        <w:autoSpaceDN w:val="0"/>
        <w:adjustRightInd w:val="0"/>
        <w:spacing w:after="0" w:line="240" w:lineRule="auto"/>
        <w:ind w:left="2430" w:hanging="270"/>
        <w:rPr>
          <w:rFonts w:ascii="Times New Roman" w:hAnsi="Times New Roman" w:cs="Times New Roman"/>
          <w:color w:val="FF0000"/>
          <w:sz w:val="24"/>
          <w:szCs w:val="24"/>
        </w:rPr>
      </w:pPr>
      <w:r w:rsidRPr="00F526F1">
        <w:rPr>
          <w:rFonts w:ascii="Times New Roman" w:hAnsi="Times New Roman" w:cs="Times New Roman"/>
          <w:color w:val="FF0000"/>
          <w:sz w:val="24"/>
          <w:szCs w:val="24"/>
        </w:rPr>
        <w:t>2. a noncombustible floor protector of the same overall thermal</w:t>
      </w:r>
      <w:r w:rsidR="00E3162D">
        <w:rPr>
          <w:rFonts w:ascii="Times New Roman" w:hAnsi="Times New Roman" w:cs="Times New Roman"/>
          <w:color w:val="FF0000"/>
          <w:sz w:val="24"/>
          <w:szCs w:val="24"/>
        </w:rPr>
        <w:t xml:space="preserve"> </w:t>
      </w:r>
      <w:r w:rsidRPr="00F526F1">
        <w:rPr>
          <w:rFonts w:ascii="Times New Roman" w:hAnsi="Times New Roman" w:cs="Times New Roman"/>
          <w:color w:val="FF0000"/>
          <w:sz w:val="24"/>
          <w:szCs w:val="24"/>
        </w:rPr>
        <w:t>conductivity in (1.) or,</w:t>
      </w:r>
    </w:p>
    <w:p w:rsidR="00F526F1" w:rsidRPr="00F526F1" w:rsidRDefault="00F526F1" w:rsidP="00E3162D">
      <w:pPr>
        <w:autoSpaceDE w:val="0"/>
        <w:autoSpaceDN w:val="0"/>
        <w:adjustRightInd w:val="0"/>
        <w:spacing w:after="0" w:line="240" w:lineRule="auto"/>
        <w:ind w:left="2430" w:hanging="270"/>
        <w:rPr>
          <w:rFonts w:ascii="Times New Roman" w:hAnsi="Times New Roman" w:cs="Times New Roman"/>
          <w:i/>
          <w:iCs/>
          <w:color w:val="FF0000"/>
          <w:sz w:val="24"/>
          <w:szCs w:val="24"/>
        </w:rPr>
      </w:pPr>
      <w:r w:rsidRPr="00F526F1">
        <w:rPr>
          <w:rFonts w:ascii="Times New Roman" w:hAnsi="Times New Roman" w:cs="Times New Roman"/>
          <w:color w:val="FF0000"/>
          <w:sz w:val="24"/>
          <w:szCs w:val="24"/>
        </w:rPr>
        <w:t xml:space="preserve">3. approved by a </w:t>
      </w:r>
      <w:r w:rsidRPr="00F526F1">
        <w:rPr>
          <w:rFonts w:ascii="Times New Roman" w:hAnsi="Times New Roman" w:cs="Times New Roman"/>
          <w:i/>
          <w:iCs/>
          <w:color w:val="FF0000"/>
          <w:sz w:val="24"/>
          <w:szCs w:val="24"/>
        </w:rPr>
        <w:t>registered design professional.</w:t>
      </w:r>
    </w:p>
    <w:p w:rsidR="00F526F1" w:rsidRPr="00F526F1" w:rsidRDefault="00F526F1" w:rsidP="00E3162D">
      <w:pPr>
        <w:autoSpaceDE w:val="0"/>
        <w:autoSpaceDN w:val="0"/>
        <w:adjustRightInd w:val="0"/>
        <w:spacing w:after="0" w:line="240" w:lineRule="auto"/>
        <w:ind w:left="2160"/>
        <w:rPr>
          <w:rFonts w:ascii="Times New Roman" w:hAnsi="Times New Roman" w:cs="Times New Roman"/>
          <w:i/>
          <w:iCs/>
          <w:color w:val="FF0000"/>
          <w:sz w:val="24"/>
          <w:szCs w:val="24"/>
        </w:rPr>
      </w:pPr>
    </w:p>
    <w:p w:rsidR="00F526F1" w:rsidRDefault="00F526F1" w:rsidP="00E3162D">
      <w:pPr>
        <w:autoSpaceDE w:val="0"/>
        <w:autoSpaceDN w:val="0"/>
        <w:adjustRightInd w:val="0"/>
        <w:spacing w:after="0" w:line="240" w:lineRule="auto"/>
        <w:ind w:left="1440"/>
        <w:rPr>
          <w:rFonts w:ascii="Times New Roman" w:hAnsi="Times New Roman" w:cs="Times New Roman"/>
          <w:color w:val="FF0000"/>
          <w:sz w:val="24"/>
          <w:szCs w:val="24"/>
        </w:rPr>
      </w:pPr>
      <w:r w:rsidRPr="00F526F1">
        <w:rPr>
          <w:rFonts w:ascii="Times New Roman" w:hAnsi="Times New Roman" w:cs="Times New Roman"/>
          <w:b/>
          <w:bCs/>
          <w:color w:val="FF0000"/>
          <w:sz w:val="24"/>
          <w:szCs w:val="24"/>
        </w:rPr>
        <w:t>Exception</w:t>
      </w:r>
      <w:r w:rsidRPr="00F526F1">
        <w:rPr>
          <w:rFonts w:ascii="Times New Roman" w:hAnsi="Times New Roman" w:cs="Times New Roman"/>
          <w:color w:val="FF0000"/>
          <w:sz w:val="24"/>
          <w:szCs w:val="24"/>
        </w:rPr>
        <w:t xml:space="preserve">. If existing floor protection can be demonstrated to have been adequate for a previous installation of a used solid fuel-burning </w:t>
      </w:r>
      <w:r w:rsidRPr="00E3162D">
        <w:rPr>
          <w:rFonts w:ascii="Times New Roman" w:hAnsi="Times New Roman" w:cs="Times New Roman"/>
          <w:i/>
          <w:color w:val="FF0000"/>
          <w:sz w:val="24"/>
          <w:szCs w:val="24"/>
        </w:rPr>
        <w:t>appliance</w:t>
      </w:r>
      <w:r w:rsidRPr="00F526F1">
        <w:rPr>
          <w:rFonts w:ascii="Times New Roman" w:hAnsi="Times New Roman" w:cs="Times New Roman"/>
          <w:color w:val="FF0000"/>
          <w:sz w:val="24"/>
          <w:szCs w:val="24"/>
        </w:rPr>
        <w:t>, then such floor protection shall be allowed. If calculations demonstrate that the existing floor protection has a thermal conductivity lower than that set by this section, then the existing floor protection may be maintained.</w:t>
      </w:r>
    </w:p>
    <w:p w:rsidR="00E3162D" w:rsidRPr="00F526F1" w:rsidRDefault="00E3162D" w:rsidP="00E3162D">
      <w:pPr>
        <w:autoSpaceDE w:val="0"/>
        <w:autoSpaceDN w:val="0"/>
        <w:adjustRightInd w:val="0"/>
        <w:spacing w:after="0" w:line="240" w:lineRule="auto"/>
        <w:ind w:left="1440"/>
        <w:rPr>
          <w:rFonts w:ascii="Times New Roman" w:hAnsi="Times New Roman" w:cs="Times New Roman"/>
          <w:color w:val="FF0000"/>
          <w:sz w:val="24"/>
          <w:szCs w:val="24"/>
        </w:rPr>
      </w:pPr>
    </w:p>
    <w:p w:rsidR="00655BE2" w:rsidRPr="009B3433" w:rsidRDefault="00655BE2"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M1414.1 General. </w:t>
      </w:r>
      <w:r w:rsidRPr="009B3433">
        <w:rPr>
          <w:rFonts w:ascii="Times New Roman" w:hAnsi="Times New Roman" w:cs="Times New Roman"/>
          <w:sz w:val="24"/>
          <w:szCs w:val="24"/>
        </w:rPr>
        <w:t xml:space="preserve">Fireplace stoves shall be </w:t>
      </w:r>
      <w:r w:rsidRPr="009B3433">
        <w:rPr>
          <w:rFonts w:ascii="Times New Roman" w:hAnsi="Times New Roman" w:cs="Times New Roman"/>
          <w:i/>
          <w:iCs/>
          <w:sz w:val="24"/>
          <w:szCs w:val="24"/>
        </w:rPr>
        <w:t>listed</w:t>
      </w:r>
      <w:r w:rsidRPr="009B3433">
        <w:rPr>
          <w:rFonts w:ascii="Times New Roman" w:hAnsi="Times New Roman" w:cs="Times New Roman"/>
          <w:sz w:val="24"/>
          <w:szCs w:val="24"/>
        </w:rPr>
        <w:t xml:space="preserve">, </w:t>
      </w:r>
      <w:r w:rsidRPr="009B3433">
        <w:rPr>
          <w:rFonts w:ascii="Times New Roman" w:hAnsi="Times New Roman" w:cs="Times New Roman"/>
          <w:i/>
          <w:iCs/>
          <w:sz w:val="24"/>
          <w:szCs w:val="24"/>
        </w:rPr>
        <w:t>labeled</w:t>
      </w:r>
      <w:r w:rsidR="003F591B" w:rsidRPr="009B3433">
        <w:rPr>
          <w:rFonts w:ascii="Times New Roman" w:hAnsi="Times New Roman" w:cs="Times New Roman"/>
          <w:i/>
          <w:iCs/>
          <w:sz w:val="24"/>
          <w:szCs w:val="24"/>
        </w:rPr>
        <w:t xml:space="preserve"> </w:t>
      </w:r>
      <w:r w:rsidRPr="009B3433">
        <w:rPr>
          <w:rFonts w:ascii="Times New Roman" w:hAnsi="Times New Roman" w:cs="Times New Roman"/>
          <w:sz w:val="24"/>
          <w:szCs w:val="24"/>
        </w:rPr>
        <w:t>and installed in accordance with the terms of the listing. Fireplace</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stoves shall be tested in accordance with UL 737.  </w:t>
      </w:r>
      <w:r w:rsidRPr="009B3433">
        <w:rPr>
          <w:rFonts w:ascii="Times New Roman" w:hAnsi="Times New Roman" w:cs="Times New Roman"/>
          <w:color w:val="FF0000"/>
          <w:sz w:val="24"/>
          <w:szCs w:val="24"/>
        </w:rPr>
        <w:t xml:space="preserve">Also </w:t>
      </w:r>
      <w:r w:rsidRPr="009B3433">
        <w:rPr>
          <w:rFonts w:ascii="Times New Roman" w:hAnsi="Times New Roman" w:cs="Times New Roman"/>
          <w:i/>
          <w:iCs/>
          <w:color w:val="FF0000"/>
          <w:sz w:val="24"/>
          <w:szCs w:val="24"/>
        </w:rPr>
        <w:t xml:space="preserve">see </w:t>
      </w:r>
      <w:r w:rsidRPr="009B3433">
        <w:rPr>
          <w:rFonts w:ascii="Times New Roman" w:hAnsi="Times New Roman" w:cs="Times New Roman"/>
          <w:color w:val="FF0000"/>
          <w:sz w:val="24"/>
          <w:szCs w:val="24"/>
        </w:rPr>
        <w:t>Chapter 10 for detailed guidance on solid fuel-burning appliances.</w:t>
      </w:r>
    </w:p>
    <w:p w:rsidR="005018CB" w:rsidRDefault="005018CB" w:rsidP="002761CC">
      <w:pPr>
        <w:pStyle w:val="Heading3"/>
      </w:pPr>
      <w:bookmarkStart w:id="13" w:name="_Toc421101117"/>
      <w:r>
        <w:t>CHAPTER 16</w:t>
      </w:r>
      <w:r w:rsidR="00D43D5C">
        <w:t>: DUCT SYSTEMS</w:t>
      </w:r>
      <w:bookmarkEnd w:id="13"/>
    </w:p>
    <w:p w:rsidR="005D5F9E" w:rsidRPr="009B3433" w:rsidRDefault="00936903"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M1601.3 Duct insulation materials</w:t>
      </w:r>
      <w:r w:rsidRPr="009B3433">
        <w:rPr>
          <w:rFonts w:ascii="Times New Roman" w:hAnsi="Times New Roman" w:cs="Times New Roman"/>
          <w:b/>
          <w:bCs/>
          <w:strike/>
          <w:sz w:val="24"/>
          <w:szCs w:val="24"/>
        </w:rPr>
        <w:t xml:space="preserve">. </w:t>
      </w:r>
      <w:r w:rsidRPr="009B3433">
        <w:rPr>
          <w:rFonts w:ascii="Times New Roman" w:hAnsi="Times New Roman" w:cs="Times New Roman"/>
          <w:strike/>
          <w:sz w:val="24"/>
          <w:szCs w:val="24"/>
        </w:rPr>
        <w:t>Duct insulation materials</w:t>
      </w:r>
      <w:r w:rsidR="003F591B"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shall conform to the following requirements</w:t>
      </w:r>
      <w:r w:rsidRPr="009B3433">
        <w:rPr>
          <w:rFonts w:ascii="Times New Roman" w:hAnsi="Times New Roman" w:cs="Times New Roman"/>
          <w:sz w:val="24"/>
          <w:szCs w:val="24"/>
        </w:rPr>
        <w:t>:</w:t>
      </w:r>
      <w:r w:rsidR="0026620F">
        <w:rPr>
          <w:rFonts w:ascii="Times New Roman" w:hAnsi="Times New Roman" w:cs="Times New Roman"/>
          <w:sz w:val="24"/>
          <w:szCs w:val="24"/>
        </w:rPr>
        <w:t xml:space="preserve"> </w:t>
      </w:r>
      <w:r w:rsidR="005D5F9E" w:rsidRPr="009B3433">
        <w:rPr>
          <w:rFonts w:ascii="Times New Roman" w:hAnsi="Times New Roman" w:cs="Times New Roman"/>
          <w:color w:val="FF0000"/>
          <w:sz w:val="24"/>
          <w:szCs w:val="24"/>
        </w:rPr>
        <w:t>Duct insulation shall conform to the following requirements and the requirements of Chapter 11.</w:t>
      </w:r>
    </w:p>
    <w:p w:rsidR="005018CB" w:rsidRDefault="005018CB" w:rsidP="009B0BC5">
      <w:pPr>
        <w:autoSpaceDE w:val="0"/>
        <w:autoSpaceDN w:val="0"/>
        <w:adjustRightInd w:val="0"/>
        <w:spacing w:after="0" w:line="240" w:lineRule="auto"/>
        <w:rPr>
          <w:rFonts w:ascii="Times New Roman" w:hAnsi="Times New Roman" w:cs="Times New Roman"/>
          <w:b/>
          <w:bCs/>
          <w:sz w:val="24"/>
          <w:szCs w:val="24"/>
        </w:rPr>
      </w:pPr>
    </w:p>
    <w:p w:rsidR="005D5F9E" w:rsidRPr="009B3433" w:rsidRDefault="00936903"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M1601.4 Installation</w:t>
      </w:r>
      <w:r w:rsidRPr="009B3433">
        <w:rPr>
          <w:rFonts w:ascii="Times New Roman" w:hAnsi="Times New Roman" w:cs="Times New Roman"/>
          <w:b/>
          <w:bCs/>
          <w:strike/>
          <w:sz w:val="24"/>
          <w:szCs w:val="24"/>
        </w:rPr>
        <w:t xml:space="preserve">. </w:t>
      </w:r>
      <w:r w:rsidRPr="009B3433">
        <w:rPr>
          <w:rFonts w:ascii="Times New Roman" w:hAnsi="Times New Roman" w:cs="Times New Roman"/>
          <w:strike/>
          <w:sz w:val="24"/>
          <w:szCs w:val="24"/>
        </w:rPr>
        <w:t>Duct installation shall comply with</w:t>
      </w:r>
      <w:r w:rsidR="003F591B"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Sections M1601.4.1 through M1601.4.10</w:t>
      </w:r>
      <w:r w:rsidRPr="009B3433">
        <w:rPr>
          <w:rFonts w:ascii="Times New Roman" w:hAnsi="Times New Roman" w:cs="Times New Roman"/>
          <w:color w:val="FF0000"/>
          <w:sz w:val="24"/>
          <w:szCs w:val="24"/>
        </w:rPr>
        <w:t xml:space="preserve">   </w:t>
      </w:r>
      <w:r w:rsidR="005D5F9E" w:rsidRPr="009B3433">
        <w:rPr>
          <w:rFonts w:ascii="Times New Roman" w:hAnsi="Times New Roman" w:cs="Times New Roman"/>
          <w:color w:val="FF0000"/>
          <w:sz w:val="24"/>
          <w:szCs w:val="24"/>
        </w:rPr>
        <w:t>Duct installation shall comply with Subsections M1601.4.1 through M1601.4.7 and the</w:t>
      </w:r>
      <w:r w:rsidRPr="009B3433">
        <w:rPr>
          <w:rFonts w:ascii="Times New Roman" w:hAnsi="Times New Roman" w:cs="Times New Roman"/>
          <w:color w:val="FF0000"/>
          <w:sz w:val="24"/>
          <w:szCs w:val="24"/>
        </w:rPr>
        <w:t xml:space="preserve"> </w:t>
      </w:r>
      <w:r w:rsidR="005D5F9E" w:rsidRPr="009B3433">
        <w:rPr>
          <w:rFonts w:ascii="Times New Roman" w:hAnsi="Times New Roman" w:cs="Times New Roman"/>
          <w:color w:val="FF0000"/>
          <w:sz w:val="24"/>
          <w:szCs w:val="24"/>
        </w:rPr>
        <w:t>requirements of Chapter 11.</w:t>
      </w:r>
    </w:p>
    <w:p w:rsidR="005018CB" w:rsidRDefault="005018CB" w:rsidP="009B0BC5">
      <w:pPr>
        <w:autoSpaceDE w:val="0"/>
        <w:autoSpaceDN w:val="0"/>
        <w:adjustRightInd w:val="0"/>
        <w:spacing w:after="0" w:line="240" w:lineRule="auto"/>
        <w:rPr>
          <w:rFonts w:ascii="Times New Roman" w:hAnsi="Times New Roman" w:cs="Times New Roman"/>
          <w:b/>
          <w:bCs/>
          <w:sz w:val="24"/>
          <w:szCs w:val="24"/>
        </w:rPr>
      </w:pPr>
    </w:p>
    <w:p w:rsidR="00102897" w:rsidRDefault="00936903"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M1601.4.6 Duct insulation. </w:t>
      </w:r>
      <w:r w:rsidRPr="009B3433">
        <w:rPr>
          <w:rFonts w:ascii="Times New Roman" w:hAnsi="Times New Roman" w:cs="Times New Roman"/>
          <w:sz w:val="24"/>
          <w:szCs w:val="24"/>
        </w:rPr>
        <w:t>Duct insulation shall be</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installed in accordance with the following requirements:</w:t>
      </w:r>
      <w:r w:rsidR="003F591B" w:rsidRPr="009B3433">
        <w:rPr>
          <w:rFonts w:ascii="Times New Roman" w:hAnsi="Times New Roman" w:cs="Times New Roman"/>
          <w:sz w:val="24"/>
          <w:szCs w:val="24"/>
        </w:rPr>
        <w:t xml:space="preserve"> </w:t>
      </w:r>
      <w:r w:rsidR="005D5F9E" w:rsidRPr="009B3433">
        <w:rPr>
          <w:rFonts w:ascii="Times New Roman" w:hAnsi="Times New Roman" w:cs="Times New Roman"/>
          <w:color w:val="FF0000"/>
          <w:sz w:val="24"/>
          <w:szCs w:val="24"/>
        </w:rPr>
        <w:t>Duct insulation shall be installed in accordance with the following requirements and the</w:t>
      </w:r>
      <w:r w:rsidR="003F591B" w:rsidRPr="009B3433">
        <w:rPr>
          <w:rFonts w:ascii="Times New Roman" w:hAnsi="Times New Roman" w:cs="Times New Roman"/>
          <w:color w:val="FF0000"/>
          <w:sz w:val="24"/>
          <w:szCs w:val="24"/>
        </w:rPr>
        <w:t xml:space="preserve"> </w:t>
      </w:r>
      <w:r w:rsidR="005D5F9E" w:rsidRPr="009B3433">
        <w:rPr>
          <w:rFonts w:ascii="Times New Roman" w:hAnsi="Times New Roman" w:cs="Times New Roman"/>
          <w:color w:val="FF0000"/>
          <w:sz w:val="24"/>
          <w:szCs w:val="24"/>
        </w:rPr>
        <w:t>requirements of Chapter 11. Where conflict exists between the requirements of this Section and</w:t>
      </w:r>
      <w:r w:rsidR="003F591B" w:rsidRPr="009B3433">
        <w:rPr>
          <w:rFonts w:ascii="Times New Roman" w:hAnsi="Times New Roman" w:cs="Times New Roman"/>
          <w:color w:val="FF0000"/>
          <w:sz w:val="24"/>
          <w:szCs w:val="24"/>
        </w:rPr>
        <w:t xml:space="preserve"> </w:t>
      </w:r>
      <w:r w:rsidR="005D5F9E" w:rsidRPr="009B3433">
        <w:rPr>
          <w:rFonts w:ascii="Times New Roman" w:hAnsi="Times New Roman" w:cs="Times New Roman"/>
          <w:color w:val="FF0000"/>
          <w:sz w:val="24"/>
          <w:szCs w:val="24"/>
        </w:rPr>
        <w:t>Chapter 11, Chapter 11 requirements shall govern.</w:t>
      </w:r>
    </w:p>
    <w:p w:rsidR="005018CB" w:rsidRPr="009B3433" w:rsidRDefault="005018CB" w:rsidP="002761CC">
      <w:pPr>
        <w:pStyle w:val="Heading3"/>
      </w:pPr>
      <w:bookmarkStart w:id="14" w:name="_Toc421101118"/>
      <w:r>
        <w:t>CHAPTER 17</w:t>
      </w:r>
      <w:r w:rsidR="00D43D5C">
        <w:t>: COMBUSTION AIR</w:t>
      </w:r>
      <w:bookmarkEnd w:id="14"/>
    </w:p>
    <w:p w:rsidR="00936903" w:rsidRPr="00FC5581" w:rsidRDefault="00936903" w:rsidP="009B0BC5">
      <w:pPr>
        <w:autoSpaceDE w:val="0"/>
        <w:autoSpaceDN w:val="0"/>
        <w:adjustRightInd w:val="0"/>
        <w:spacing w:after="0" w:line="240" w:lineRule="auto"/>
        <w:rPr>
          <w:rFonts w:ascii="Times New Roman" w:hAnsi="Times New Roman" w:cs="Times New Roman"/>
          <w:i/>
          <w:iCs/>
          <w:sz w:val="24"/>
          <w:szCs w:val="24"/>
        </w:rPr>
      </w:pPr>
      <w:r w:rsidRPr="00FC5581">
        <w:rPr>
          <w:rFonts w:ascii="Times New Roman" w:hAnsi="Times New Roman" w:cs="Times New Roman"/>
          <w:b/>
          <w:bCs/>
          <w:sz w:val="24"/>
          <w:szCs w:val="24"/>
        </w:rPr>
        <w:t xml:space="preserve">M1701.1 Scope. </w:t>
      </w:r>
      <w:r w:rsidRPr="00FC5581">
        <w:rPr>
          <w:rFonts w:ascii="Times New Roman" w:hAnsi="Times New Roman" w:cs="Times New Roman"/>
          <w:sz w:val="24"/>
          <w:szCs w:val="24"/>
        </w:rPr>
        <w:t xml:space="preserve">Solid fuel-burning </w:t>
      </w:r>
      <w:r w:rsidRPr="00FC5581">
        <w:rPr>
          <w:rFonts w:ascii="Times New Roman" w:hAnsi="Times New Roman" w:cs="Times New Roman"/>
          <w:i/>
          <w:iCs/>
          <w:sz w:val="24"/>
          <w:szCs w:val="24"/>
        </w:rPr>
        <w:t xml:space="preserve">appliances </w:t>
      </w:r>
      <w:r w:rsidRPr="00FC5581">
        <w:rPr>
          <w:rFonts w:ascii="Times New Roman" w:hAnsi="Times New Roman" w:cs="Times New Roman"/>
          <w:sz w:val="24"/>
          <w:szCs w:val="24"/>
        </w:rPr>
        <w:t>shall be provided</w:t>
      </w:r>
      <w:r w:rsidR="003F591B" w:rsidRPr="00FC5581">
        <w:rPr>
          <w:rFonts w:ascii="Times New Roman" w:hAnsi="Times New Roman" w:cs="Times New Roman"/>
          <w:sz w:val="24"/>
          <w:szCs w:val="24"/>
        </w:rPr>
        <w:t xml:space="preserve"> </w:t>
      </w:r>
      <w:r w:rsidRPr="00FC5581">
        <w:rPr>
          <w:rFonts w:ascii="Times New Roman" w:hAnsi="Times New Roman" w:cs="Times New Roman"/>
          <w:sz w:val="24"/>
          <w:szCs w:val="24"/>
        </w:rPr>
        <w:t xml:space="preserve">with </w:t>
      </w:r>
      <w:r w:rsidRPr="00FC5581">
        <w:rPr>
          <w:rFonts w:ascii="Times New Roman" w:hAnsi="Times New Roman" w:cs="Times New Roman"/>
          <w:i/>
          <w:iCs/>
          <w:sz w:val="24"/>
          <w:szCs w:val="24"/>
        </w:rPr>
        <w:t xml:space="preserve">combustion air </w:t>
      </w:r>
      <w:r w:rsidRPr="00FC5581">
        <w:rPr>
          <w:rFonts w:ascii="Times New Roman" w:hAnsi="Times New Roman" w:cs="Times New Roman"/>
          <w:sz w:val="24"/>
          <w:szCs w:val="24"/>
        </w:rPr>
        <w:t>in</w:t>
      </w:r>
      <w:r w:rsidR="003F591B" w:rsidRPr="00FC5581">
        <w:rPr>
          <w:rFonts w:ascii="Times New Roman" w:hAnsi="Times New Roman" w:cs="Times New Roman"/>
          <w:sz w:val="24"/>
          <w:szCs w:val="24"/>
        </w:rPr>
        <w:t xml:space="preserve"> </w:t>
      </w:r>
      <w:r w:rsidRPr="00FC5581">
        <w:rPr>
          <w:rFonts w:ascii="Times New Roman" w:hAnsi="Times New Roman" w:cs="Times New Roman"/>
          <w:sz w:val="24"/>
          <w:szCs w:val="24"/>
        </w:rPr>
        <w:t xml:space="preserve">accordance with the </w:t>
      </w:r>
      <w:r w:rsidRPr="00FC5581">
        <w:rPr>
          <w:rFonts w:ascii="Times New Roman" w:hAnsi="Times New Roman" w:cs="Times New Roman"/>
          <w:i/>
          <w:iCs/>
          <w:sz w:val="24"/>
          <w:szCs w:val="24"/>
        </w:rPr>
        <w:t>appliance</w:t>
      </w:r>
      <w:r w:rsidR="003F591B" w:rsidRPr="00FC5581">
        <w:rPr>
          <w:rFonts w:ascii="Times New Roman" w:hAnsi="Times New Roman" w:cs="Times New Roman"/>
          <w:i/>
          <w:iCs/>
          <w:sz w:val="24"/>
          <w:szCs w:val="24"/>
        </w:rPr>
        <w:t xml:space="preserve"> </w:t>
      </w:r>
      <w:r w:rsidRPr="00FC5581">
        <w:rPr>
          <w:rFonts w:ascii="Times New Roman" w:hAnsi="Times New Roman" w:cs="Times New Roman"/>
          <w:sz w:val="24"/>
          <w:szCs w:val="24"/>
        </w:rPr>
        <w:t xml:space="preserve">manufacturer’s installation instructions. Oil-fired </w:t>
      </w:r>
      <w:r w:rsidRPr="00FC5581">
        <w:rPr>
          <w:rFonts w:ascii="Times New Roman" w:hAnsi="Times New Roman" w:cs="Times New Roman"/>
          <w:i/>
          <w:iCs/>
          <w:sz w:val="24"/>
          <w:szCs w:val="24"/>
        </w:rPr>
        <w:t>appliances</w:t>
      </w:r>
    </w:p>
    <w:p w:rsidR="00936903" w:rsidRPr="00FC5581" w:rsidRDefault="00936903" w:rsidP="009B0BC5">
      <w:pPr>
        <w:autoSpaceDE w:val="0"/>
        <w:autoSpaceDN w:val="0"/>
        <w:adjustRightInd w:val="0"/>
        <w:spacing w:after="0" w:line="240" w:lineRule="auto"/>
        <w:rPr>
          <w:rFonts w:ascii="Times New Roman" w:hAnsi="Times New Roman" w:cs="Times New Roman"/>
          <w:sz w:val="24"/>
          <w:szCs w:val="24"/>
        </w:rPr>
      </w:pPr>
      <w:r w:rsidRPr="00FC5581">
        <w:rPr>
          <w:rFonts w:ascii="Times New Roman" w:hAnsi="Times New Roman" w:cs="Times New Roman"/>
          <w:sz w:val="24"/>
          <w:szCs w:val="24"/>
        </w:rPr>
        <w:t xml:space="preserve">shall be provided with </w:t>
      </w:r>
      <w:r w:rsidRPr="00FC5581">
        <w:rPr>
          <w:rFonts w:ascii="Times New Roman" w:hAnsi="Times New Roman" w:cs="Times New Roman"/>
          <w:i/>
          <w:iCs/>
          <w:sz w:val="24"/>
          <w:szCs w:val="24"/>
        </w:rPr>
        <w:t xml:space="preserve">combustion air </w:t>
      </w:r>
      <w:r w:rsidRPr="00FC5581">
        <w:rPr>
          <w:rFonts w:ascii="Times New Roman" w:hAnsi="Times New Roman" w:cs="Times New Roman"/>
          <w:sz w:val="24"/>
          <w:szCs w:val="24"/>
        </w:rPr>
        <w:t>in accordance with</w:t>
      </w:r>
      <w:r w:rsidR="003F591B" w:rsidRPr="00FC5581">
        <w:rPr>
          <w:rFonts w:ascii="Times New Roman" w:hAnsi="Times New Roman" w:cs="Times New Roman"/>
          <w:sz w:val="24"/>
          <w:szCs w:val="24"/>
        </w:rPr>
        <w:t xml:space="preserve"> </w:t>
      </w:r>
      <w:r w:rsidR="00FC5581" w:rsidRPr="009B3433">
        <w:rPr>
          <w:rFonts w:ascii="Times New Roman" w:hAnsi="Times New Roman" w:cs="Times New Roman"/>
          <w:color w:val="FF0000"/>
          <w:sz w:val="24"/>
          <w:szCs w:val="24"/>
        </w:rPr>
        <w:t>527 CMR</w:t>
      </w:r>
      <w:r w:rsidRPr="00FC5581">
        <w:rPr>
          <w:rFonts w:ascii="Times New Roman" w:hAnsi="Times New Roman" w:cs="Times New Roman"/>
          <w:sz w:val="24"/>
          <w:szCs w:val="24"/>
        </w:rPr>
        <w:t xml:space="preserve">. The methods of providing </w:t>
      </w:r>
      <w:r w:rsidRPr="00FC5581">
        <w:rPr>
          <w:rFonts w:ascii="Times New Roman" w:hAnsi="Times New Roman" w:cs="Times New Roman"/>
          <w:i/>
          <w:iCs/>
          <w:sz w:val="24"/>
          <w:szCs w:val="24"/>
        </w:rPr>
        <w:t xml:space="preserve">combustion air </w:t>
      </w:r>
      <w:r w:rsidRPr="00FC5581">
        <w:rPr>
          <w:rFonts w:ascii="Times New Roman" w:hAnsi="Times New Roman" w:cs="Times New Roman"/>
          <w:sz w:val="24"/>
          <w:szCs w:val="24"/>
        </w:rPr>
        <w:t>in this</w:t>
      </w:r>
      <w:r w:rsidR="003F591B" w:rsidRPr="00FC5581">
        <w:rPr>
          <w:rFonts w:ascii="Times New Roman" w:hAnsi="Times New Roman" w:cs="Times New Roman"/>
          <w:sz w:val="24"/>
          <w:szCs w:val="24"/>
        </w:rPr>
        <w:t xml:space="preserve"> </w:t>
      </w:r>
      <w:r w:rsidRPr="00FC5581">
        <w:rPr>
          <w:rFonts w:ascii="Times New Roman" w:hAnsi="Times New Roman" w:cs="Times New Roman"/>
          <w:sz w:val="24"/>
          <w:szCs w:val="24"/>
        </w:rPr>
        <w:t>chapter do not apply to fireplaces, fireplace stoves and directvent</w:t>
      </w:r>
    </w:p>
    <w:p w:rsidR="00936903" w:rsidRPr="00FC5581" w:rsidRDefault="00936903" w:rsidP="009B0BC5">
      <w:pPr>
        <w:autoSpaceDE w:val="0"/>
        <w:autoSpaceDN w:val="0"/>
        <w:adjustRightInd w:val="0"/>
        <w:spacing w:after="0" w:line="240" w:lineRule="auto"/>
        <w:rPr>
          <w:rFonts w:ascii="Times New Roman" w:hAnsi="Times New Roman" w:cs="Times New Roman"/>
          <w:b/>
          <w:bCs/>
          <w:sz w:val="24"/>
          <w:szCs w:val="24"/>
        </w:rPr>
      </w:pPr>
      <w:r w:rsidRPr="00FC5581">
        <w:rPr>
          <w:rFonts w:ascii="Times New Roman" w:hAnsi="Times New Roman" w:cs="Times New Roman"/>
          <w:i/>
          <w:iCs/>
          <w:sz w:val="24"/>
          <w:szCs w:val="24"/>
        </w:rPr>
        <w:t>appliances</w:t>
      </w:r>
      <w:r w:rsidRPr="00FC5581">
        <w:rPr>
          <w:rFonts w:ascii="Times New Roman" w:hAnsi="Times New Roman" w:cs="Times New Roman"/>
          <w:sz w:val="24"/>
          <w:szCs w:val="24"/>
        </w:rPr>
        <w:t>. The requirements for combustion and dilution</w:t>
      </w:r>
      <w:r w:rsidR="003F591B" w:rsidRPr="00FC5581">
        <w:rPr>
          <w:rFonts w:ascii="Times New Roman" w:hAnsi="Times New Roman" w:cs="Times New Roman"/>
          <w:sz w:val="24"/>
          <w:szCs w:val="24"/>
        </w:rPr>
        <w:t xml:space="preserve"> </w:t>
      </w:r>
      <w:r w:rsidRPr="00FC5581">
        <w:rPr>
          <w:rFonts w:ascii="Times New Roman" w:hAnsi="Times New Roman" w:cs="Times New Roman"/>
          <w:sz w:val="24"/>
          <w:szCs w:val="24"/>
        </w:rPr>
        <w:t xml:space="preserve">air for gas-fired </w:t>
      </w:r>
      <w:r w:rsidRPr="00FC5581">
        <w:rPr>
          <w:rFonts w:ascii="Times New Roman" w:hAnsi="Times New Roman" w:cs="Times New Roman"/>
          <w:i/>
          <w:iCs/>
          <w:sz w:val="24"/>
          <w:szCs w:val="24"/>
        </w:rPr>
        <w:t xml:space="preserve">appliances </w:t>
      </w:r>
      <w:r w:rsidRPr="00FC5581">
        <w:rPr>
          <w:rFonts w:ascii="Times New Roman" w:hAnsi="Times New Roman" w:cs="Times New Roman"/>
          <w:sz w:val="24"/>
          <w:szCs w:val="24"/>
        </w:rPr>
        <w:t>shall be in accordance with</w:t>
      </w:r>
      <w:r w:rsidR="003F591B" w:rsidRPr="00FC5581">
        <w:rPr>
          <w:rFonts w:ascii="Times New Roman" w:hAnsi="Times New Roman" w:cs="Times New Roman"/>
          <w:sz w:val="24"/>
          <w:szCs w:val="24"/>
        </w:rPr>
        <w:t xml:space="preserve"> </w:t>
      </w:r>
      <w:r w:rsidRPr="00FC5581">
        <w:rPr>
          <w:rFonts w:ascii="Times New Roman" w:hAnsi="Times New Roman" w:cs="Times New Roman"/>
          <w:sz w:val="24"/>
          <w:szCs w:val="24"/>
        </w:rPr>
        <w:t>Chapter 24.</w:t>
      </w:r>
      <w:r w:rsidRPr="00FC5581">
        <w:rPr>
          <w:rFonts w:ascii="Times New Roman" w:hAnsi="Times New Roman" w:cs="Times New Roman"/>
          <w:b/>
          <w:bCs/>
          <w:sz w:val="24"/>
          <w:szCs w:val="24"/>
        </w:rPr>
        <w:t xml:space="preserve"> </w:t>
      </w:r>
    </w:p>
    <w:p w:rsidR="005018CB" w:rsidRPr="009B3433" w:rsidRDefault="005018CB" w:rsidP="002761CC">
      <w:pPr>
        <w:pStyle w:val="Heading3"/>
      </w:pPr>
      <w:bookmarkStart w:id="15" w:name="_Toc421101119"/>
      <w:r>
        <w:t>CHAPTER 18</w:t>
      </w:r>
      <w:r w:rsidR="00D43D5C">
        <w:t>: CHIMNEY AND VENTS</w:t>
      </w:r>
      <w:bookmarkEnd w:id="15"/>
    </w:p>
    <w:p w:rsidR="00E758BC" w:rsidRPr="009B3433" w:rsidRDefault="00E758BC"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M1801.1 Venting required. </w:t>
      </w:r>
      <w:r w:rsidRPr="009B3433">
        <w:rPr>
          <w:rFonts w:ascii="Times New Roman" w:hAnsi="Times New Roman" w:cs="Times New Roman"/>
          <w:sz w:val="24"/>
          <w:szCs w:val="24"/>
        </w:rPr>
        <w:t xml:space="preserve">Fuel-burning </w:t>
      </w:r>
      <w:r w:rsidRPr="009B3433">
        <w:rPr>
          <w:rFonts w:ascii="Times New Roman" w:hAnsi="Times New Roman" w:cs="Times New Roman"/>
          <w:i/>
          <w:iCs/>
          <w:sz w:val="24"/>
          <w:szCs w:val="24"/>
        </w:rPr>
        <w:t xml:space="preserve">appliances </w:t>
      </w:r>
      <w:r w:rsidRPr="009B3433">
        <w:rPr>
          <w:rFonts w:ascii="Times New Roman" w:hAnsi="Times New Roman" w:cs="Times New Roman"/>
          <w:sz w:val="24"/>
          <w:szCs w:val="24"/>
        </w:rPr>
        <w:t>shall</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be vented to the outdoors in </w:t>
      </w:r>
      <w:r w:rsidR="003F591B" w:rsidRPr="009B3433">
        <w:rPr>
          <w:rFonts w:ascii="Times New Roman" w:hAnsi="Times New Roman" w:cs="Times New Roman"/>
          <w:sz w:val="24"/>
          <w:szCs w:val="24"/>
        </w:rPr>
        <w:t xml:space="preserve"> </w:t>
      </w:r>
      <w:r w:rsidR="00D01A97" w:rsidRPr="009B3433">
        <w:rPr>
          <w:rFonts w:ascii="Times New Roman" w:hAnsi="Times New Roman" w:cs="Times New Roman"/>
          <w:sz w:val="24"/>
          <w:szCs w:val="24"/>
        </w:rPr>
        <w:t>accordance</w:t>
      </w:r>
      <w:r w:rsidRPr="009B3433">
        <w:rPr>
          <w:rFonts w:ascii="Times New Roman" w:hAnsi="Times New Roman" w:cs="Times New Roman"/>
          <w:sz w:val="24"/>
          <w:szCs w:val="24"/>
        </w:rPr>
        <w:t xml:space="preserve"> with their </w:t>
      </w:r>
      <w:r w:rsidRPr="009B3433">
        <w:rPr>
          <w:rFonts w:ascii="Times New Roman" w:hAnsi="Times New Roman" w:cs="Times New Roman"/>
          <w:i/>
          <w:iCs/>
          <w:sz w:val="24"/>
          <w:szCs w:val="24"/>
        </w:rPr>
        <w:t xml:space="preserve">listing </w:t>
      </w:r>
      <w:r w:rsidRPr="009B3433">
        <w:rPr>
          <w:rFonts w:ascii="Times New Roman" w:hAnsi="Times New Roman" w:cs="Times New Roman"/>
          <w:sz w:val="24"/>
          <w:szCs w:val="24"/>
        </w:rPr>
        <w:t>and</w:t>
      </w:r>
      <w:r w:rsidR="003F591B" w:rsidRPr="009B3433">
        <w:rPr>
          <w:rFonts w:ascii="Times New Roman" w:hAnsi="Times New Roman" w:cs="Times New Roman"/>
          <w:sz w:val="24"/>
          <w:szCs w:val="24"/>
        </w:rPr>
        <w:t xml:space="preserve"> </w:t>
      </w:r>
      <w:r w:rsidRPr="009B3433">
        <w:rPr>
          <w:rFonts w:ascii="Times New Roman" w:hAnsi="Times New Roman" w:cs="Times New Roman"/>
          <w:i/>
          <w:iCs/>
          <w:sz w:val="24"/>
          <w:szCs w:val="24"/>
        </w:rPr>
        <w:t xml:space="preserve">label </w:t>
      </w:r>
      <w:r w:rsidRPr="009B3433">
        <w:rPr>
          <w:rFonts w:ascii="Times New Roman" w:hAnsi="Times New Roman" w:cs="Times New Roman"/>
          <w:sz w:val="24"/>
          <w:szCs w:val="24"/>
        </w:rPr>
        <w:t>and manufacturer’s installation instructions except</w:t>
      </w:r>
    </w:p>
    <w:p w:rsidR="00E758BC" w:rsidRPr="009B3433" w:rsidRDefault="00E758BC" w:rsidP="009B0BC5">
      <w:pPr>
        <w:autoSpaceDE w:val="0"/>
        <w:autoSpaceDN w:val="0"/>
        <w:adjustRightInd w:val="0"/>
        <w:spacing w:after="0" w:line="240" w:lineRule="auto"/>
        <w:rPr>
          <w:rFonts w:ascii="Times New Roman" w:hAnsi="Times New Roman" w:cs="Times New Roman"/>
          <w:strike/>
          <w:sz w:val="24"/>
          <w:szCs w:val="24"/>
        </w:rPr>
      </w:pPr>
      <w:r w:rsidRPr="009B3433">
        <w:rPr>
          <w:rFonts w:ascii="Times New Roman" w:hAnsi="Times New Roman" w:cs="Times New Roman"/>
          <w:i/>
          <w:iCs/>
          <w:sz w:val="24"/>
          <w:szCs w:val="24"/>
        </w:rPr>
        <w:t xml:space="preserve">appliances </w:t>
      </w:r>
      <w:r w:rsidRPr="009B3433">
        <w:rPr>
          <w:rFonts w:ascii="Times New Roman" w:hAnsi="Times New Roman" w:cs="Times New Roman"/>
          <w:sz w:val="24"/>
          <w:szCs w:val="24"/>
        </w:rPr>
        <w:t xml:space="preserve">listed and </w:t>
      </w:r>
      <w:r w:rsidRPr="009B3433">
        <w:rPr>
          <w:rFonts w:ascii="Times New Roman" w:hAnsi="Times New Roman" w:cs="Times New Roman"/>
          <w:i/>
          <w:iCs/>
          <w:sz w:val="24"/>
          <w:szCs w:val="24"/>
        </w:rPr>
        <w:t xml:space="preserve">labeled </w:t>
      </w:r>
      <w:r w:rsidRPr="009B3433">
        <w:rPr>
          <w:rFonts w:ascii="Times New Roman" w:hAnsi="Times New Roman" w:cs="Times New Roman"/>
          <w:sz w:val="24"/>
          <w:szCs w:val="24"/>
        </w:rPr>
        <w:t>for unvented use. Venting systems</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shall consist of </w:t>
      </w:r>
      <w:r w:rsidRPr="009B3433">
        <w:rPr>
          <w:rFonts w:ascii="Times New Roman" w:hAnsi="Times New Roman" w:cs="Times New Roman"/>
          <w:i/>
          <w:iCs/>
          <w:sz w:val="24"/>
          <w:szCs w:val="24"/>
        </w:rPr>
        <w:t xml:space="preserve">approved </w:t>
      </w:r>
      <w:r w:rsidRPr="009B3433">
        <w:rPr>
          <w:rFonts w:ascii="Times New Roman" w:hAnsi="Times New Roman" w:cs="Times New Roman"/>
          <w:sz w:val="24"/>
          <w:szCs w:val="24"/>
        </w:rPr>
        <w:t>chimneys or vents, or venting</w:t>
      </w:r>
      <w:r w:rsidR="003F591B" w:rsidRPr="009B3433">
        <w:rPr>
          <w:rFonts w:ascii="Times New Roman" w:hAnsi="Times New Roman" w:cs="Times New Roman"/>
          <w:sz w:val="24"/>
          <w:szCs w:val="24"/>
        </w:rPr>
        <w:t xml:space="preserve"> a</w:t>
      </w:r>
      <w:r w:rsidRPr="009B3433">
        <w:rPr>
          <w:rFonts w:ascii="Times New Roman" w:hAnsi="Times New Roman" w:cs="Times New Roman"/>
          <w:sz w:val="24"/>
          <w:szCs w:val="24"/>
        </w:rPr>
        <w:t xml:space="preserve">ssemblies that are integral parts of </w:t>
      </w:r>
      <w:r w:rsidRPr="009B3433">
        <w:rPr>
          <w:rFonts w:ascii="Times New Roman" w:hAnsi="Times New Roman" w:cs="Times New Roman"/>
          <w:i/>
          <w:iCs/>
          <w:sz w:val="24"/>
          <w:szCs w:val="24"/>
        </w:rPr>
        <w:t>labeled appliances</w:t>
      </w:r>
      <w:r w:rsidRPr="009B3433">
        <w:rPr>
          <w:rFonts w:ascii="Times New Roman" w:hAnsi="Times New Roman" w:cs="Times New Roman"/>
          <w:sz w:val="24"/>
          <w:szCs w:val="24"/>
        </w:rPr>
        <w:t xml:space="preserve">. </w:t>
      </w:r>
      <w:r w:rsidR="00D01A97" w:rsidRPr="009B3433">
        <w:rPr>
          <w:rFonts w:ascii="Times New Roman" w:hAnsi="Times New Roman" w:cs="Times New Roman"/>
          <w:strike/>
          <w:sz w:val="24"/>
          <w:szCs w:val="24"/>
        </w:rPr>
        <w:t>Gas fired</w:t>
      </w:r>
    </w:p>
    <w:p w:rsidR="00635918" w:rsidRPr="009B3433" w:rsidRDefault="00E758BC" w:rsidP="009B0BC5">
      <w:pPr>
        <w:autoSpaceDE w:val="0"/>
        <w:autoSpaceDN w:val="0"/>
        <w:adjustRightInd w:val="0"/>
        <w:spacing w:after="0" w:line="240" w:lineRule="auto"/>
        <w:rPr>
          <w:rFonts w:ascii="Times New Roman" w:hAnsi="Times New Roman" w:cs="Times New Roman"/>
          <w:b/>
          <w:bCs/>
          <w:color w:val="FF0000"/>
          <w:sz w:val="24"/>
          <w:szCs w:val="24"/>
        </w:rPr>
      </w:pPr>
      <w:r w:rsidRPr="009B3433">
        <w:rPr>
          <w:rFonts w:ascii="Times New Roman" w:hAnsi="Times New Roman" w:cs="Times New Roman"/>
          <w:i/>
          <w:iCs/>
          <w:strike/>
          <w:sz w:val="24"/>
          <w:szCs w:val="24"/>
        </w:rPr>
        <w:t xml:space="preserve">appliances </w:t>
      </w:r>
      <w:r w:rsidRPr="009B3433">
        <w:rPr>
          <w:rFonts w:ascii="Times New Roman" w:hAnsi="Times New Roman" w:cs="Times New Roman"/>
          <w:strike/>
          <w:sz w:val="24"/>
          <w:szCs w:val="24"/>
        </w:rPr>
        <w:t>shall be vented in accordance with Chapter</w:t>
      </w:r>
      <w:r w:rsidR="003F591B"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24</w:t>
      </w:r>
      <w:r w:rsidRPr="009B3433">
        <w:rPr>
          <w:rFonts w:ascii="Times New Roman" w:hAnsi="Times New Roman" w:cs="Times New Roman"/>
          <w:color w:val="FF0000"/>
          <w:sz w:val="24"/>
          <w:szCs w:val="24"/>
        </w:rPr>
        <w:t>.</w:t>
      </w:r>
      <w:r w:rsidRPr="009B3433">
        <w:rPr>
          <w:rFonts w:ascii="Times New Roman" w:hAnsi="Times New Roman" w:cs="Times New Roman"/>
          <w:b/>
          <w:bCs/>
          <w:color w:val="FF0000"/>
          <w:sz w:val="24"/>
          <w:szCs w:val="24"/>
        </w:rPr>
        <w:t xml:space="preserve"> </w:t>
      </w:r>
    </w:p>
    <w:p w:rsidR="00635918" w:rsidRPr="009B3433" w:rsidRDefault="00635918" w:rsidP="009B0BC5">
      <w:pPr>
        <w:autoSpaceDE w:val="0"/>
        <w:autoSpaceDN w:val="0"/>
        <w:adjustRightInd w:val="0"/>
        <w:spacing w:after="0" w:line="240" w:lineRule="auto"/>
        <w:rPr>
          <w:rFonts w:ascii="Times New Roman" w:hAnsi="Times New Roman" w:cs="Times New Roman"/>
          <w:b/>
          <w:bCs/>
          <w:color w:val="FF0000"/>
          <w:sz w:val="24"/>
          <w:szCs w:val="24"/>
        </w:rPr>
      </w:pPr>
    </w:p>
    <w:p w:rsidR="00E758BC" w:rsidRPr="009B3433" w:rsidRDefault="00E758BC"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M1801.11 Multiple-appliance venting systems. </w:t>
      </w:r>
      <w:r w:rsidRPr="009B3433">
        <w:rPr>
          <w:rFonts w:ascii="Times New Roman" w:hAnsi="Times New Roman" w:cs="Times New Roman"/>
          <w:sz w:val="24"/>
          <w:szCs w:val="24"/>
        </w:rPr>
        <w:t>Two or</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more </w:t>
      </w:r>
      <w:r w:rsidRPr="009B3433">
        <w:rPr>
          <w:rFonts w:ascii="Times New Roman" w:hAnsi="Times New Roman" w:cs="Times New Roman"/>
          <w:i/>
          <w:iCs/>
          <w:sz w:val="24"/>
          <w:szCs w:val="24"/>
        </w:rPr>
        <w:t xml:space="preserve">listed </w:t>
      </w:r>
      <w:r w:rsidRPr="009B3433">
        <w:rPr>
          <w:rFonts w:ascii="Times New Roman" w:hAnsi="Times New Roman" w:cs="Times New Roman"/>
          <w:sz w:val="24"/>
          <w:szCs w:val="24"/>
        </w:rPr>
        <w:t xml:space="preserve">and </w:t>
      </w:r>
      <w:r w:rsidRPr="009B3433">
        <w:rPr>
          <w:rFonts w:ascii="Times New Roman" w:hAnsi="Times New Roman" w:cs="Times New Roman"/>
          <w:i/>
          <w:iCs/>
          <w:sz w:val="24"/>
          <w:szCs w:val="24"/>
        </w:rPr>
        <w:t xml:space="preserve">labeled appliances </w:t>
      </w:r>
      <w:r w:rsidRPr="009B3433">
        <w:rPr>
          <w:rFonts w:ascii="Times New Roman" w:hAnsi="Times New Roman" w:cs="Times New Roman"/>
          <w:sz w:val="24"/>
          <w:szCs w:val="24"/>
        </w:rPr>
        <w:t>connected to a common</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natural draft venting system shall comply with the following</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requirements:</w:t>
      </w:r>
    </w:p>
    <w:p w:rsidR="003F591B" w:rsidRPr="009B3433" w:rsidRDefault="00E758BC" w:rsidP="009B0BC5">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 xml:space="preserve">1. </w:t>
      </w:r>
      <w:r w:rsidRPr="009B3433">
        <w:rPr>
          <w:rFonts w:ascii="Times New Roman" w:hAnsi="Times New Roman" w:cs="Times New Roman"/>
          <w:i/>
          <w:iCs/>
          <w:sz w:val="24"/>
          <w:szCs w:val="24"/>
        </w:rPr>
        <w:t xml:space="preserve">Appliances </w:t>
      </w:r>
      <w:r w:rsidRPr="009B3433">
        <w:rPr>
          <w:rFonts w:ascii="Times New Roman" w:hAnsi="Times New Roman" w:cs="Times New Roman"/>
          <w:sz w:val="24"/>
          <w:szCs w:val="24"/>
        </w:rPr>
        <w:t>that are connected to common venting systems</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shall be located on the same floor of the </w:t>
      </w:r>
      <w:r w:rsidRPr="009B3433">
        <w:rPr>
          <w:rFonts w:ascii="Times New Roman" w:hAnsi="Times New Roman" w:cs="Times New Roman"/>
          <w:i/>
          <w:iCs/>
          <w:sz w:val="24"/>
          <w:szCs w:val="24"/>
        </w:rPr>
        <w:t>dwelling</w:t>
      </w:r>
      <w:r w:rsidRPr="009B3433">
        <w:rPr>
          <w:rFonts w:ascii="Times New Roman" w:hAnsi="Times New Roman" w:cs="Times New Roman"/>
          <w:sz w:val="24"/>
          <w:szCs w:val="24"/>
        </w:rPr>
        <w:t>.</w:t>
      </w:r>
      <w:r w:rsidR="003F591B" w:rsidRPr="009B3433">
        <w:rPr>
          <w:rFonts w:ascii="Times New Roman" w:hAnsi="Times New Roman" w:cs="Times New Roman"/>
          <w:sz w:val="24"/>
          <w:szCs w:val="24"/>
        </w:rPr>
        <w:t xml:space="preserve"> </w:t>
      </w:r>
    </w:p>
    <w:p w:rsidR="00E758BC" w:rsidRPr="009B3433" w:rsidRDefault="00E758BC" w:rsidP="009B0BC5">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b/>
          <w:bCs/>
          <w:strike/>
          <w:sz w:val="24"/>
          <w:szCs w:val="24"/>
        </w:rPr>
        <w:t xml:space="preserve">Exception: </w:t>
      </w:r>
      <w:r w:rsidRPr="009B3433">
        <w:rPr>
          <w:rFonts w:ascii="Times New Roman" w:hAnsi="Times New Roman" w:cs="Times New Roman"/>
          <w:strike/>
          <w:sz w:val="24"/>
          <w:szCs w:val="24"/>
        </w:rPr>
        <w:t>Engineered systems as provided for in</w:t>
      </w:r>
      <w:r w:rsidR="003F591B"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Section G2427</w:t>
      </w:r>
      <w:r w:rsidRPr="009B3433">
        <w:rPr>
          <w:rFonts w:ascii="Times New Roman" w:hAnsi="Times New Roman" w:cs="Times New Roman"/>
          <w:sz w:val="24"/>
          <w:szCs w:val="24"/>
        </w:rPr>
        <w:t>.</w:t>
      </w:r>
    </w:p>
    <w:p w:rsidR="00E758BC" w:rsidRPr="009B3433" w:rsidRDefault="00E758BC" w:rsidP="009B0BC5">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2. Inlets to common venting systems shall be offset such</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that no portion of an inlet is opposite another inlet.</w:t>
      </w:r>
    </w:p>
    <w:p w:rsidR="00E758BC" w:rsidRDefault="00E758BC" w:rsidP="009B0BC5">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 xml:space="preserve">3. Connectors serving </w:t>
      </w:r>
      <w:r w:rsidRPr="009B3433">
        <w:rPr>
          <w:rFonts w:ascii="Times New Roman" w:hAnsi="Times New Roman" w:cs="Times New Roman"/>
          <w:i/>
          <w:iCs/>
          <w:sz w:val="24"/>
          <w:szCs w:val="24"/>
        </w:rPr>
        <w:t xml:space="preserve">appliances </w:t>
      </w:r>
      <w:r w:rsidRPr="009B3433">
        <w:rPr>
          <w:rFonts w:ascii="Times New Roman" w:hAnsi="Times New Roman" w:cs="Times New Roman"/>
          <w:sz w:val="24"/>
          <w:szCs w:val="24"/>
        </w:rPr>
        <w:t>operating under a natural</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draft shall not be connected to any portion of a</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mechanical draft system operating under positive pressure.</w:t>
      </w:r>
    </w:p>
    <w:p w:rsidR="00DE4C0B" w:rsidRPr="009B3433" w:rsidRDefault="00DE4C0B" w:rsidP="009B0BC5">
      <w:pPr>
        <w:autoSpaceDE w:val="0"/>
        <w:autoSpaceDN w:val="0"/>
        <w:adjustRightInd w:val="0"/>
        <w:spacing w:after="0" w:line="240" w:lineRule="auto"/>
        <w:ind w:left="720"/>
        <w:rPr>
          <w:rFonts w:ascii="Times New Roman" w:hAnsi="Times New Roman" w:cs="Times New Roman"/>
          <w:color w:val="FF0000"/>
          <w:sz w:val="24"/>
          <w:szCs w:val="24"/>
        </w:rPr>
      </w:pPr>
    </w:p>
    <w:p w:rsidR="00E758BC" w:rsidRPr="009B3433" w:rsidRDefault="00E758BC" w:rsidP="009B0BC5">
      <w:pPr>
        <w:autoSpaceDE w:val="0"/>
        <w:autoSpaceDN w:val="0"/>
        <w:adjustRightInd w:val="0"/>
        <w:spacing w:after="0" w:line="240" w:lineRule="auto"/>
        <w:rPr>
          <w:rFonts w:ascii="Times New Roman" w:hAnsi="Times New Roman" w:cs="Times New Roman"/>
          <w:b/>
          <w:bCs/>
          <w:sz w:val="24"/>
          <w:szCs w:val="24"/>
        </w:rPr>
      </w:pPr>
      <w:r w:rsidRPr="009B3433">
        <w:rPr>
          <w:rFonts w:ascii="Times New Roman" w:hAnsi="Times New Roman" w:cs="Times New Roman"/>
          <w:b/>
          <w:bCs/>
          <w:sz w:val="24"/>
          <w:szCs w:val="24"/>
        </w:rPr>
        <w:t xml:space="preserve">M1801.12 Multiple solid fuel prohibited. </w:t>
      </w:r>
      <w:r w:rsidRPr="009B3433">
        <w:rPr>
          <w:rFonts w:ascii="Times New Roman" w:hAnsi="Times New Roman" w:cs="Times New Roman"/>
          <w:sz w:val="24"/>
          <w:szCs w:val="24"/>
        </w:rPr>
        <w:t>A solid fuel-burning</w:t>
      </w:r>
      <w:r w:rsidR="003F591B" w:rsidRPr="009B3433">
        <w:rPr>
          <w:rFonts w:ascii="Times New Roman" w:hAnsi="Times New Roman" w:cs="Times New Roman"/>
          <w:sz w:val="24"/>
          <w:szCs w:val="24"/>
        </w:rPr>
        <w:t xml:space="preserve"> </w:t>
      </w:r>
      <w:r w:rsidRPr="009B3433">
        <w:rPr>
          <w:rFonts w:ascii="Times New Roman" w:hAnsi="Times New Roman" w:cs="Times New Roman"/>
          <w:i/>
          <w:iCs/>
          <w:sz w:val="24"/>
          <w:szCs w:val="24"/>
        </w:rPr>
        <w:t xml:space="preserve">appliance </w:t>
      </w:r>
      <w:r w:rsidRPr="009B3433">
        <w:rPr>
          <w:rFonts w:ascii="Times New Roman" w:hAnsi="Times New Roman" w:cs="Times New Roman"/>
          <w:sz w:val="24"/>
          <w:szCs w:val="24"/>
        </w:rPr>
        <w:t>or fireplace shall not connect to a chimney passageway</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venting another </w:t>
      </w:r>
      <w:r w:rsidRPr="009B3433">
        <w:rPr>
          <w:rFonts w:ascii="Times New Roman" w:hAnsi="Times New Roman" w:cs="Times New Roman"/>
          <w:i/>
          <w:iCs/>
          <w:sz w:val="24"/>
          <w:szCs w:val="24"/>
        </w:rPr>
        <w:t>appliance</w:t>
      </w:r>
      <w:r w:rsidRPr="009B3433">
        <w:rPr>
          <w:rFonts w:ascii="Times New Roman" w:hAnsi="Times New Roman" w:cs="Times New Roman"/>
          <w:sz w:val="24"/>
          <w:szCs w:val="24"/>
        </w:rPr>
        <w:t>.</w:t>
      </w:r>
    </w:p>
    <w:p w:rsidR="00E758BC" w:rsidRPr="009B3433" w:rsidRDefault="00E758BC" w:rsidP="009B0BC5">
      <w:pPr>
        <w:autoSpaceDE w:val="0"/>
        <w:autoSpaceDN w:val="0"/>
        <w:adjustRightInd w:val="0"/>
        <w:spacing w:after="0" w:line="240" w:lineRule="auto"/>
        <w:rPr>
          <w:rFonts w:ascii="Times New Roman" w:hAnsi="Times New Roman" w:cs="Times New Roman"/>
          <w:b/>
          <w:bCs/>
          <w:sz w:val="24"/>
          <w:szCs w:val="24"/>
        </w:rPr>
      </w:pPr>
    </w:p>
    <w:p w:rsidR="00E758BC" w:rsidRPr="009B3433" w:rsidRDefault="00E758BC" w:rsidP="005018CB">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Exception</w:t>
      </w:r>
      <w:r w:rsidRPr="009B3433">
        <w:rPr>
          <w:rFonts w:ascii="Times New Roman" w:hAnsi="Times New Roman" w:cs="Times New Roman"/>
          <w:color w:val="FF0000"/>
          <w:sz w:val="24"/>
          <w:szCs w:val="24"/>
        </w:rPr>
        <w:t>. Unless common connection is allowed by 248 CMR or 527 CMR. If allowed, the</w:t>
      </w:r>
      <w:r w:rsidR="003F591B"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common flue shall be of such size to serve all appliances connected if such appliances were</w:t>
      </w:r>
      <w:r w:rsidR="003F591B"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operated simultaneously. Note that 248 CMR and 527 CMR are enforced by gas inspectors, and</w:t>
      </w:r>
      <w:r w:rsidR="003F591B"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the heads of fire departments, respectively.</w:t>
      </w:r>
    </w:p>
    <w:p w:rsidR="005018CB" w:rsidRPr="009B3433" w:rsidRDefault="005018CB" w:rsidP="002761CC">
      <w:pPr>
        <w:pStyle w:val="Heading3"/>
      </w:pPr>
      <w:bookmarkStart w:id="16" w:name="_Toc421101120"/>
      <w:r>
        <w:t>CHAPTER 21</w:t>
      </w:r>
      <w:r w:rsidR="00D43D5C">
        <w:t>: HYDRONIC PIPING</w:t>
      </w:r>
      <w:bookmarkEnd w:id="16"/>
    </w:p>
    <w:p w:rsidR="002A45BA" w:rsidRPr="009B3433" w:rsidRDefault="002A45BA" w:rsidP="009B0BC5">
      <w:pPr>
        <w:autoSpaceDE w:val="0"/>
        <w:autoSpaceDN w:val="0"/>
        <w:adjustRightInd w:val="0"/>
        <w:spacing w:after="0" w:line="240" w:lineRule="auto"/>
        <w:rPr>
          <w:rFonts w:ascii="Times New Roman" w:hAnsi="Times New Roman" w:cs="Times New Roman"/>
          <w:b/>
          <w:bCs/>
          <w:sz w:val="24"/>
          <w:szCs w:val="24"/>
        </w:rPr>
      </w:pPr>
      <w:r w:rsidRPr="009B3433">
        <w:rPr>
          <w:rFonts w:ascii="Times New Roman" w:hAnsi="Times New Roman" w:cs="Times New Roman"/>
          <w:b/>
          <w:bCs/>
          <w:sz w:val="24"/>
          <w:szCs w:val="24"/>
        </w:rPr>
        <w:t xml:space="preserve">M2101.3 Protection of potable water. </w:t>
      </w:r>
      <w:r w:rsidRPr="009B3433">
        <w:rPr>
          <w:rFonts w:ascii="Times New Roman" w:hAnsi="Times New Roman" w:cs="Times New Roman"/>
          <w:sz w:val="24"/>
          <w:szCs w:val="24"/>
        </w:rPr>
        <w:t>The potable water</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system shall be protected from backflow in accordance with</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the provisions </w:t>
      </w:r>
      <w:r w:rsidRPr="009B3433">
        <w:rPr>
          <w:rFonts w:ascii="Times New Roman" w:hAnsi="Times New Roman" w:cs="Times New Roman"/>
          <w:color w:val="FF0000"/>
          <w:sz w:val="24"/>
          <w:szCs w:val="24"/>
        </w:rPr>
        <w:t>of the Department of Environmental Protection and/or the</w:t>
      </w:r>
      <w:r w:rsidR="003F591B" w:rsidRPr="009B3433">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local water purveyor, as applicable.</w:t>
      </w:r>
      <w:r w:rsidRPr="009B3433">
        <w:rPr>
          <w:rFonts w:ascii="Times New Roman" w:hAnsi="Times New Roman" w:cs="Times New Roman"/>
          <w:sz w:val="24"/>
          <w:szCs w:val="24"/>
        </w:rPr>
        <w:t xml:space="preserve"> </w:t>
      </w:r>
      <w:r w:rsidRPr="009B3433">
        <w:rPr>
          <w:rFonts w:ascii="Times New Roman" w:hAnsi="Times New Roman" w:cs="Times New Roman"/>
          <w:strike/>
          <w:sz w:val="24"/>
          <w:szCs w:val="24"/>
        </w:rPr>
        <w:t>listed in Section P2902</w:t>
      </w:r>
      <w:r w:rsidRPr="009B3433">
        <w:rPr>
          <w:rFonts w:ascii="Times New Roman" w:hAnsi="Times New Roman" w:cs="Times New Roman"/>
          <w:sz w:val="24"/>
          <w:szCs w:val="24"/>
        </w:rPr>
        <w:t>.</w:t>
      </w:r>
    </w:p>
    <w:p w:rsidR="00DC131D" w:rsidRPr="009B3433" w:rsidRDefault="00DC131D" w:rsidP="002761CC">
      <w:pPr>
        <w:pStyle w:val="Heading3"/>
      </w:pPr>
      <w:bookmarkStart w:id="17" w:name="_Toc421101121"/>
      <w:r w:rsidRPr="009B3433">
        <w:t>CHAPTER 22</w:t>
      </w:r>
      <w:r w:rsidR="00D43D5C">
        <w:t>: SPECIAL PIPING AND STORAGE SYSTEMS</w:t>
      </w:r>
      <w:bookmarkEnd w:id="17"/>
    </w:p>
    <w:p w:rsidR="00DC131D" w:rsidRPr="009B3433" w:rsidRDefault="00DC131D" w:rsidP="009B0BC5">
      <w:pPr>
        <w:autoSpaceDE w:val="0"/>
        <w:autoSpaceDN w:val="0"/>
        <w:adjustRightInd w:val="0"/>
        <w:spacing w:after="0" w:line="240" w:lineRule="auto"/>
        <w:rPr>
          <w:rFonts w:ascii="Times New Roman" w:hAnsi="Times New Roman" w:cs="Times New Roman"/>
          <w:b/>
          <w:bCs/>
          <w:sz w:val="24"/>
          <w:szCs w:val="24"/>
        </w:rPr>
      </w:pPr>
      <w:r w:rsidRPr="009B3433">
        <w:rPr>
          <w:rFonts w:ascii="Times New Roman" w:hAnsi="Times New Roman" w:cs="Times New Roman"/>
          <w:b/>
          <w:bCs/>
          <w:sz w:val="24"/>
          <w:szCs w:val="24"/>
        </w:rPr>
        <w:t>SPECIAL PIPING AND STORAGE SYSTEMS</w:t>
      </w:r>
    </w:p>
    <w:p w:rsidR="00DE4C0B" w:rsidRPr="00C75A3A" w:rsidRDefault="00DE4C0B" w:rsidP="00DE4C0B">
      <w:pPr>
        <w:autoSpaceDE w:val="0"/>
        <w:autoSpaceDN w:val="0"/>
        <w:adjustRightInd w:val="0"/>
        <w:spacing w:after="0" w:line="240" w:lineRule="auto"/>
        <w:rPr>
          <w:rFonts w:ascii="Times New Roman" w:hAnsi="Times New Roman" w:cs="Times New Roman"/>
          <w:color w:val="FF0000"/>
          <w:sz w:val="24"/>
          <w:szCs w:val="24"/>
        </w:rPr>
      </w:pPr>
      <w:r w:rsidRPr="00C75A3A">
        <w:rPr>
          <w:rFonts w:ascii="Times New Roman" w:hAnsi="Times New Roman" w:cs="Times New Roman"/>
          <w:color w:val="FF0000"/>
          <w:sz w:val="24"/>
          <w:szCs w:val="24"/>
        </w:rPr>
        <w:t>Delete all of chapter 22 and replace with paragraph</w:t>
      </w:r>
      <w:r w:rsidR="00E54746" w:rsidRPr="00C75A3A">
        <w:rPr>
          <w:rFonts w:ascii="Times New Roman" w:hAnsi="Times New Roman" w:cs="Times New Roman"/>
          <w:color w:val="FF0000"/>
          <w:sz w:val="24"/>
          <w:szCs w:val="24"/>
        </w:rPr>
        <w:t xml:space="preserve"> below</w:t>
      </w:r>
      <w:r w:rsidRPr="00C75A3A">
        <w:rPr>
          <w:rFonts w:ascii="Times New Roman" w:hAnsi="Times New Roman" w:cs="Times New Roman"/>
          <w:color w:val="FF0000"/>
          <w:sz w:val="24"/>
          <w:szCs w:val="24"/>
        </w:rPr>
        <w:t>.</w:t>
      </w:r>
    </w:p>
    <w:p w:rsidR="00DE4C0B" w:rsidRDefault="00DE4C0B" w:rsidP="009B0BC5">
      <w:pPr>
        <w:autoSpaceDE w:val="0"/>
        <w:autoSpaceDN w:val="0"/>
        <w:adjustRightInd w:val="0"/>
        <w:spacing w:after="0" w:line="240" w:lineRule="auto"/>
        <w:rPr>
          <w:rFonts w:ascii="Times New Roman" w:hAnsi="Times New Roman" w:cs="Times New Roman"/>
          <w:b/>
          <w:bCs/>
          <w:color w:val="FF0000"/>
          <w:sz w:val="24"/>
          <w:szCs w:val="24"/>
        </w:rPr>
      </w:pPr>
    </w:p>
    <w:p w:rsidR="00DC131D" w:rsidRPr="009B3433" w:rsidRDefault="00DC131D"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M2201 Special Piping and Storage Systems</w:t>
      </w:r>
      <w:r w:rsidRPr="009B3433">
        <w:rPr>
          <w:rFonts w:ascii="Times New Roman" w:hAnsi="Times New Roman" w:cs="Times New Roman"/>
          <w:color w:val="FF0000"/>
          <w:sz w:val="24"/>
          <w:szCs w:val="24"/>
        </w:rPr>
        <w:t>. Special laws and/or regulations impact</w:t>
      </w:r>
    </w:p>
    <w:p w:rsidR="00DC131D" w:rsidRPr="009B3433" w:rsidRDefault="00DC131D"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requirements for oil tanks, piping, fittings, connections, installation, and oil pumps and valves.</w:t>
      </w:r>
    </w:p>
    <w:p w:rsidR="00DC131D" w:rsidRPr="009B3433" w:rsidRDefault="00DC131D"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Refer to M.G.L. c. 148, § 13, M.G.L. c. 148, § 37, the Board of Fire Prevention Regulations</w:t>
      </w:r>
    </w:p>
    <w:p w:rsidR="00DC131D" w:rsidRPr="009B3433" w:rsidRDefault="00DC131D"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at 527 CMR, the Board of Boiler Rules at 522 CMR and EPA regulations (as well as this code</w:t>
      </w:r>
    </w:p>
    <w:p w:rsidR="009E4082" w:rsidRPr="009B3433" w:rsidRDefault="00DC131D"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for tank structural design).</w:t>
      </w:r>
    </w:p>
    <w:p w:rsidR="003342BD" w:rsidRDefault="003342BD" w:rsidP="002761CC">
      <w:pPr>
        <w:pStyle w:val="Heading3"/>
      </w:pPr>
      <w:bookmarkStart w:id="18" w:name="_Toc421101122"/>
      <w:r w:rsidRPr="009B3433">
        <w:t>CHAPTER 2</w:t>
      </w:r>
      <w:r w:rsidR="00FC5581">
        <w:t>3</w:t>
      </w:r>
      <w:r w:rsidR="00D43D5C">
        <w:t>: SOLAR SYSTEMS</w:t>
      </w:r>
      <w:bookmarkEnd w:id="18"/>
    </w:p>
    <w:p w:rsidR="003342BD" w:rsidRPr="009B3433" w:rsidRDefault="003342BD" w:rsidP="003342B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SOLAR THERMAL ENERGY SYSTEMS</w:t>
      </w:r>
    </w:p>
    <w:p w:rsidR="00E455E7" w:rsidRPr="009B3433" w:rsidRDefault="00E455E7"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M2301.1 General. </w:t>
      </w:r>
      <w:r w:rsidRPr="009B3433">
        <w:rPr>
          <w:rFonts w:ascii="Times New Roman" w:hAnsi="Times New Roman" w:cs="Times New Roman"/>
          <w:sz w:val="24"/>
          <w:szCs w:val="24"/>
        </w:rPr>
        <w:t>This section provides for the design, construction,</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installation, </w:t>
      </w:r>
      <w:r w:rsidRPr="009B3433">
        <w:rPr>
          <w:rFonts w:ascii="Times New Roman" w:hAnsi="Times New Roman" w:cs="Times New Roman"/>
          <w:i/>
          <w:iCs/>
          <w:sz w:val="24"/>
          <w:szCs w:val="24"/>
        </w:rPr>
        <w:t xml:space="preserve">alteration </w:t>
      </w:r>
      <w:r w:rsidRPr="009B3433">
        <w:rPr>
          <w:rFonts w:ascii="Times New Roman" w:hAnsi="Times New Roman" w:cs="Times New Roman"/>
          <w:sz w:val="24"/>
          <w:szCs w:val="24"/>
        </w:rPr>
        <w:t xml:space="preserve">and repair of </w:t>
      </w:r>
      <w:r w:rsidRPr="009B3433">
        <w:rPr>
          <w:rFonts w:ascii="Times New Roman" w:hAnsi="Times New Roman" w:cs="Times New Roman"/>
          <w:i/>
          <w:iCs/>
          <w:sz w:val="24"/>
          <w:szCs w:val="24"/>
        </w:rPr>
        <w:t xml:space="preserve">equipment </w:t>
      </w:r>
      <w:r w:rsidRPr="009B3433">
        <w:rPr>
          <w:rFonts w:ascii="Times New Roman" w:hAnsi="Times New Roman" w:cs="Times New Roman"/>
          <w:sz w:val="24"/>
          <w:szCs w:val="24"/>
        </w:rPr>
        <w:t>and</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systems using thermal solar energy to provide space heating</w:t>
      </w:r>
      <w:r w:rsidR="003F591B" w:rsidRPr="009B3433">
        <w:rPr>
          <w:rFonts w:ascii="Times New Roman" w:hAnsi="Times New Roman" w:cs="Times New Roman"/>
          <w:sz w:val="24"/>
          <w:szCs w:val="24"/>
        </w:rPr>
        <w:t xml:space="preserve"> </w:t>
      </w:r>
      <w:r w:rsidRPr="009B3433">
        <w:rPr>
          <w:rFonts w:ascii="Times New Roman" w:hAnsi="Times New Roman" w:cs="Times New Roman"/>
          <w:sz w:val="24"/>
          <w:szCs w:val="24"/>
        </w:rPr>
        <w:t>or cooling, hot water heating and swimming pool heating.</w:t>
      </w:r>
    </w:p>
    <w:p w:rsidR="00E455E7" w:rsidRPr="009B3433" w:rsidRDefault="00E455E7" w:rsidP="00DE4C0B">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Notes</w:t>
      </w:r>
      <w:r w:rsidRPr="009B3433">
        <w:rPr>
          <w:rFonts w:ascii="Times New Roman" w:hAnsi="Times New Roman" w:cs="Times New Roman"/>
          <w:color w:val="FF0000"/>
          <w:sz w:val="24"/>
          <w:szCs w:val="24"/>
        </w:rPr>
        <w:t>:</w:t>
      </w:r>
    </w:p>
    <w:p w:rsidR="00E455E7" w:rsidRPr="009B3433" w:rsidRDefault="00E455E7" w:rsidP="00DE4C0B">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1. Additional requirements for boilers and other pressure vessels may be found in M.G.L.</w:t>
      </w:r>
    </w:p>
    <w:p w:rsidR="00E455E7" w:rsidRPr="009B3433" w:rsidRDefault="00E455E7" w:rsidP="00DE4C0B">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c. 146 and the Board of Boiler Rules at 522 CMR, as applicable.</w:t>
      </w:r>
    </w:p>
    <w:p w:rsidR="00E455E7" w:rsidRPr="009B3433" w:rsidRDefault="00E455E7" w:rsidP="00DE4C0B">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2. Where solar thermal systems involve matters of potable water and/or wastewater </w:t>
      </w:r>
      <w:r w:rsidRPr="009B3433">
        <w:rPr>
          <w:rFonts w:ascii="Times New Roman" w:hAnsi="Times New Roman" w:cs="Times New Roman"/>
          <w:i/>
          <w:iCs/>
          <w:color w:val="FF0000"/>
          <w:sz w:val="24"/>
          <w:szCs w:val="24"/>
        </w:rPr>
        <w:t xml:space="preserve">see </w:t>
      </w:r>
      <w:r w:rsidRPr="009B3433">
        <w:rPr>
          <w:rFonts w:ascii="Times New Roman" w:hAnsi="Times New Roman" w:cs="Times New Roman"/>
          <w:color w:val="FF0000"/>
          <w:sz w:val="24"/>
          <w:szCs w:val="24"/>
        </w:rPr>
        <w:t>the</w:t>
      </w:r>
      <w:r w:rsidR="00DE4C0B">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Board of State Examiners for Plumbers and Gas Fitters regulations at 248 CMR.</w:t>
      </w:r>
    </w:p>
    <w:p w:rsidR="001E69A7" w:rsidRPr="009B3433" w:rsidRDefault="001E69A7" w:rsidP="002761CC">
      <w:pPr>
        <w:pStyle w:val="Heading3"/>
      </w:pPr>
      <w:bookmarkStart w:id="19" w:name="_Toc421101123"/>
      <w:r w:rsidRPr="009B3433">
        <w:t>CHAPTER 24</w:t>
      </w:r>
      <w:r w:rsidR="00D43D5C">
        <w:t>: FUEL GAS</w:t>
      </w:r>
      <w:bookmarkEnd w:id="19"/>
    </w:p>
    <w:p w:rsidR="001E69A7" w:rsidRPr="009B3433" w:rsidRDefault="001E69A7" w:rsidP="009B0BC5">
      <w:pPr>
        <w:autoSpaceDE w:val="0"/>
        <w:autoSpaceDN w:val="0"/>
        <w:adjustRightInd w:val="0"/>
        <w:spacing w:after="0" w:line="240" w:lineRule="auto"/>
        <w:rPr>
          <w:rFonts w:ascii="Times New Roman" w:hAnsi="Times New Roman" w:cs="Times New Roman"/>
          <w:b/>
          <w:bCs/>
          <w:sz w:val="24"/>
          <w:szCs w:val="24"/>
        </w:rPr>
      </w:pPr>
      <w:r w:rsidRPr="009B3433">
        <w:rPr>
          <w:rFonts w:ascii="Times New Roman" w:hAnsi="Times New Roman" w:cs="Times New Roman"/>
          <w:b/>
          <w:bCs/>
          <w:sz w:val="24"/>
          <w:szCs w:val="24"/>
        </w:rPr>
        <w:t>FUEL GAS</w:t>
      </w:r>
    </w:p>
    <w:p w:rsidR="001E69A7" w:rsidRPr="009B3433" w:rsidRDefault="001E69A7" w:rsidP="009B0BC5">
      <w:pPr>
        <w:autoSpaceDE w:val="0"/>
        <w:autoSpaceDN w:val="0"/>
        <w:adjustRightInd w:val="0"/>
        <w:spacing w:after="0" w:line="240" w:lineRule="auto"/>
        <w:rPr>
          <w:rFonts w:ascii="Times New Roman" w:hAnsi="Times New Roman" w:cs="Times New Roman"/>
          <w:b/>
          <w:bCs/>
          <w:sz w:val="24"/>
          <w:szCs w:val="24"/>
        </w:rPr>
      </w:pPr>
      <w:r w:rsidRPr="009B3433">
        <w:rPr>
          <w:rFonts w:ascii="Times New Roman" w:hAnsi="Times New Roman" w:cs="Times New Roman"/>
          <w:color w:val="FF0000"/>
          <w:sz w:val="24"/>
          <w:szCs w:val="24"/>
        </w:rPr>
        <w:t xml:space="preserve">For the fuel gas provisions of Chapter 24 see 248 CMR: </w:t>
      </w:r>
      <w:r w:rsidRPr="009B3433">
        <w:rPr>
          <w:rFonts w:ascii="Times New Roman" w:hAnsi="Times New Roman" w:cs="Times New Roman"/>
          <w:i/>
          <w:color w:val="FF0000"/>
          <w:sz w:val="24"/>
          <w:szCs w:val="24"/>
        </w:rPr>
        <w:t>The Board of State Examiners of Plumbers and Gas Fitters.</w:t>
      </w:r>
      <w:r w:rsidRPr="009B3433">
        <w:rPr>
          <w:rFonts w:ascii="Times New Roman" w:hAnsi="Times New Roman" w:cs="Times New Roman"/>
          <w:color w:val="FF0000"/>
          <w:sz w:val="24"/>
          <w:szCs w:val="24"/>
        </w:rPr>
        <w:t xml:space="preserve">  Provisions related to work otherwise governed by this code (780 CMR</w:t>
      </w:r>
      <w:r w:rsidR="00E74279" w:rsidRPr="00E83467">
        <w:rPr>
          <w:rFonts w:ascii="Times New Roman" w:hAnsi="Times New Roman" w:cs="Times New Roman"/>
          <w:color w:val="FF0000"/>
          <w:sz w:val="24"/>
          <w:szCs w:val="24"/>
        </w:rPr>
        <w:t>)</w:t>
      </w:r>
      <w:r w:rsidRPr="009B3433">
        <w:rPr>
          <w:rFonts w:ascii="Times New Roman" w:hAnsi="Times New Roman" w:cs="Times New Roman"/>
          <w:color w:val="FF0000"/>
          <w:sz w:val="24"/>
          <w:szCs w:val="24"/>
        </w:rPr>
        <w:t xml:space="preserve"> shall be retained </w:t>
      </w:r>
      <w:r w:rsidRPr="00DE4C0B">
        <w:rPr>
          <w:rFonts w:ascii="Times New Roman" w:hAnsi="Times New Roman" w:cs="Times New Roman"/>
          <w:color w:val="FF0000"/>
          <w:sz w:val="24"/>
          <w:szCs w:val="24"/>
        </w:rPr>
        <w:t>if not in conflict with other sections of this code</w:t>
      </w:r>
      <w:r w:rsidR="00DE4C0B">
        <w:rPr>
          <w:rFonts w:ascii="Times New Roman" w:hAnsi="Times New Roman" w:cs="Times New Roman"/>
          <w:color w:val="FF0000"/>
          <w:sz w:val="24"/>
          <w:szCs w:val="24"/>
        </w:rPr>
        <w:t>.</w:t>
      </w:r>
    </w:p>
    <w:p w:rsidR="001D1882" w:rsidRPr="000D78C1" w:rsidRDefault="00387105" w:rsidP="002761CC">
      <w:pPr>
        <w:pStyle w:val="Heading3"/>
      </w:pPr>
      <w:bookmarkStart w:id="20" w:name="_Toc421101124"/>
      <w:r w:rsidRPr="000D78C1">
        <w:t>CHAPTER 25</w:t>
      </w:r>
      <w:r w:rsidR="001D1882">
        <w:t xml:space="preserve"> to 33</w:t>
      </w:r>
      <w:r w:rsidR="00D43D5C">
        <w:t>: PLUMBING</w:t>
      </w:r>
      <w:bookmarkEnd w:id="20"/>
    </w:p>
    <w:p w:rsidR="00387105" w:rsidRPr="000D78C1" w:rsidRDefault="00387105" w:rsidP="00387105">
      <w:pPr>
        <w:autoSpaceDE w:val="0"/>
        <w:autoSpaceDN w:val="0"/>
        <w:adjustRightInd w:val="0"/>
        <w:spacing w:after="0" w:line="240" w:lineRule="auto"/>
        <w:rPr>
          <w:rFonts w:ascii="Times New Roman" w:hAnsi="Times New Roman" w:cs="Times New Roman"/>
          <w:b/>
          <w:bCs/>
          <w:i/>
          <w:iCs/>
          <w:sz w:val="24"/>
          <w:szCs w:val="24"/>
        </w:rPr>
      </w:pPr>
      <w:r w:rsidRPr="000D78C1">
        <w:rPr>
          <w:rFonts w:ascii="Times New Roman" w:hAnsi="Times New Roman" w:cs="Times New Roman"/>
          <w:b/>
          <w:bCs/>
          <w:sz w:val="24"/>
          <w:szCs w:val="24"/>
        </w:rPr>
        <w:t>PLUMBING ADMINISTRATION</w:t>
      </w:r>
    </w:p>
    <w:p w:rsidR="00D54E75" w:rsidRDefault="00924D62"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For the plumbing provisions of Chapters </w:t>
      </w:r>
      <w:r w:rsidR="00B6463A" w:rsidRPr="009B3433">
        <w:rPr>
          <w:rFonts w:ascii="Times New Roman" w:hAnsi="Times New Roman" w:cs="Times New Roman"/>
          <w:color w:val="FF0000"/>
          <w:sz w:val="24"/>
          <w:szCs w:val="24"/>
        </w:rPr>
        <w:t>25</w:t>
      </w:r>
      <w:r w:rsidRPr="009B3433">
        <w:rPr>
          <w:rFonts w:ascii="Times New Roman" w:hAnsi="Times New Roman" w:cs="Times New Roman"/>
          <w:color w:val="FF0000"/>
          <w:sz w:val="24"/>
          <w:szCs w:val="24"/>
        </w:rPr>
        <w:t xml:space="preserve"> through </w:t>
      </w:r>
      <w:r w:rsidR="00B6463A" w:rsidRPr="009B3433">
        <w:rPr>
          <w:rFonts w:ascii="Times New Roman" w:hAnsi="Times New Roman" w:cs="Times New Roman"/>
          <w:color w:val="FF0000"/>
          <w:sz w:val="24"/>
          <w:szCs w:val="24"/>
        </w:rPr>
        <w:t>3</w:t>
      </w:r>
      <w:r w:rsidRPr="009B3433">
        <w:rPr>
          <w:rFonts w:ascii="Times New Roman" w:hAnsi="Times New Roman" w:cs="Times New Roman"/>
          <w:color w:val="FF0000"/>
          <w:sz w:val="24"/>
          <w:szCs w:val="24"/>
        </w:rPr>
        <w:t xml:space="preserve">3 see 248 CMR 10.00: </w:t>
      </w:r>
      <w:r w:rsidRPr="009B3433">
        <w:rPr>
          <w:rFonts w:ascii="Times New Roman" w:hAnsi="Times New Roman" w:cs="Times New Roman"/>
          <w:i/>
          <w:color w:val="FF0000"/>
          <w:sz w:val="24"/>
          <w:szCs w:val="24"/>
        </w:rPr>
        <w:t>Uniform State Plumbing  Code</w:t>
      </w:r>
      <w:r w:rsidRPr="00E83467">
        <w:rPr>
          <w:rFonts w:ascii="Times New Roman" w:hAnsi="Times New Roman" w:cs="Times New Roman"/>
          <w:i/>
          <w:color w:val="FF0000"/>
          <w:sz w:val="24"/>
          <w:szCs w:val="24"/>
        </w:rPr>
        <w:t>.</w:t>
      </w:r>
      <w:r w:rsidRPr="00E83467">
        <w:rPr>
          <w:rFonts w:ascii="Times New Roman" w:hAnsi="Times New Roman" w:cs="Times New Roman"/>
          <w:color w:val="FF0000"/>
          <w:sz w:val="24"/>
          <w:szCs w:val="24"/>
        </w:rPr>
        <w:t xml:space="preserve">  Provisions related to work otherwise governed by this code </w:t>
      </w:r>
      <w:r w:rsidR="00B6463A" w:rsidRPr="00E83467">
        <w:rPr>
          <w:rFonts w:ascii="Times New Roman" w:hAnsi="Times New Roman" w:cs="Times New Roman"/>
          <w:color w:val="FF0000"/>
          <w:sz w:val="24"/>
          <w:szCs w:val="24"/>
        </w:rPr>
        <w:t xml:space="preserve">(780 CMR) </w:t>
      </w:r>
      <w:r w:rsidRPr="00E83467">
        <w:rPr>
          <w:rFonts w:ascii="Times New Roman" w:hAnsi="Times New Roman" w:cs="Times New Roman"/>
          <w:color w:val="FF0000"/>
          <w:sz w:val="24"/>
          <w:szCs w:val="24"/>
        </w:rPr>
        <w:t>shall be retained if not in conflict with other sections of this code</w:t>
      </w:r>
      <w:r w:rsidR="00387105" w:rsidRPr="00E83467">
        <w:rPr>
          <w:rFonts w:ascii="Times New Roman" w:hAnsi="Times New Roman" w:cs="Times New Roman"/>
          <w:color w:val="FF0000"/>
          <w:sz w:val="24"/>
          <w:szCs w:val="24"/>
        </w:rPr>
        <w:t>.</w:t>
      </w:r>
    </w:p>
    <w:p w:rsidR="000D78C1" w:rsidRPr="000D78C1" w:rsidRDefault="000D78C1" w:rsidP="002761CC">
      <w:pPr>
        <w:pStyle w:val="Heading3"/>
      </w:pPr>
      <w:bookmarkStart w:id="21" w:name="_Toc421101125"/>
      <w:r w:rsidRPr="000D78C1">
        <w:t>CHAPTER 34</w:t>
      </w:r>
      <w:r w:rsidR="001D1882">
        <w:t xml:space="preserve"> to 43</w:t>
      </w:r>
      <w:r w:rsidR="00D43D5C">
        <w:t>: ELECTRICAL</w:t>
      </w:r>
      <w:bookmarkEnd w:id="21"/>
    </w:p>
    <w:p w:rsidR="00962E07" w:rsidRDefault="000D78C1" w:rsidP="000D78C1">
      <w:pPr>
        <w:autoSpaceDE w:val="0"/>
        <w:autoSpaceDN w:val="0"/>
        <w:adjustRightInd w:val="0"/>
        <w:spacing w:after="0" w:line="240" w:lineRule="auto"/>
        <w:rPr>
          <w:rFonts w:ascii="Times New Roman" w:hAnsi="Times New Roman" w:cs="Times New Roman"/>
          <w:b/>
          <w:bCs/>
          <w:sz w:val="24"/>
          <w:szCs w:val="24"/>
        </w:rPr>
      </w:pPr>
      <w:r w:rsidRPr="000D78C1">
        <w:rPr>
          <w:rFonts w:ascii="Times New Roman" w:hAnsi="Times New Roman" w:cs="Times New Roman"/>
          <w:b/>
          <w:bCs/>
          <w:sz w:val="24"/>
          <w:szCs w:val="24"/>
        </w:rPr>
        <w:t>GENERAL REQUIREMENTS</w:t>
      </w:r>
    </w:p>
    <w:p w:rsidR="00D54E75" w:rsidRDefault="00D54E75" w:rsidP="009B0BC5">
      <w:pPr>
        <w:autoSpaceDE w:val="0"/>
        <w:autoSpaceDN w:val="0"/>
        <w:adjustRightInd w:val="0"/>
        <w:spacing w:after="0" w:line="240" w:lineRule="auto"/>
        <w:rPr>
          <w:rFonts w:ascii="Times New Roman" w:hAnsi="Times New Roman" w:cs="Times New Roman"/>
          <w:b/>
          <w:bCs/>
          <w:color w:val="0000FF"/>
          <w:sz w:val="24"/>
          <w:szCs w:val="24"/>
        </w:rPr>
      </w:pPr>
      <w:r w:rsidRPr="009B3433">
        <w:rPr>
          <w:rFonts w:ascii="Times New Roman" w:hAnsi="Times New Roman" w:cs="Times New Roman"/>
          <w:color w:val="FF0000"/>
          <w:sz w:val="24"/>
          <w:szCs w:val="24"/>
        </w:rPr>
        <w:t xml:space="preserve">For the </w:t>
      </w:r>
      <w:r w:rsidR="00924D62" w:rsidRPr="009B3433">
        <w:rPr>
          <w:rFonts w:ascii="Times New Roman" w:hAnsi="Times New Roman" w:cs="Times New Roman"/>
          <w:color w:val="FF0000"/>
          <w:sz w:val="24"/>
          <w:szCs w:val="24"/>
        </w:rPr>
        <w:t xml:space="preserve">electrical </w:t>
      </w:r>
      <w:r w:rsidRPr="009B3433">
        <w:rPr>
          <w:rFonts w:ascii="Times New Roman" w:hAnsi="Times New Roman" w:cs="Times New Roman"/>
          <w:color w:val="FF0000"/>
          <w:sz w:val="24"/>
          <w:szCs w:val="24"/>
        </w:rPr>
        <w:t xml:space="preserve">provisions of Chapters 34 through 43 see 527 CMR: </w:t>
      </w:r>
      <w:r w:rsidRPr="009B3433">
        <w:rPr>
          <w:rFonts w:ascii="Times New Roman" w:hAnsi="Times New Roman" w:cs="Times New Roman"/>
          <w:i/>
          <w:color w:val="FF0000"/>
          <w:sz w:val="24"/>
          <w:szCs w:val="24"/>
        </w:rPr>
        <w:t>Massachusetts Electrical Code</w:t>
      </w:r>
      <w:r w:rsidRPr="00E83467">
        <w:rPr>
          <w:rFonts w:ascii="Times New Roman" w:hAnsi="Times New Roman" w:cs="Times New Roman"/>
          <w:i/>
          <w:color w:val="FF0000"/>
          <w:sz w:val="24"/>
          <w:szCs w:val="24"/>
        </w:rPr>
        <w:t>.</w:t>
      </w:r>
      <w:r w:rsidRPr="00E83467">
        <w:rPr>
          <w:rFonts w:ascii="Times New Roman" w:hAnsi="Times New Roman" w:cs="Times New Roman"/>
          <w:color w:val="FF0000"/>
          <w:sz w:val="24"/>
          <w:szCs w:val="24"/>
        </w:rPr>
        <w:t xml:space="preserve">  Provisions related to work otherwise governed by this code </w:t>
      </w:r>
      <w:r w:rsidR="009A7F47" w:rsidRPr="00E83467">
        <w:rPr>
          <w:rFonts w:ascii="Times New Roman" w:hAnsi="Times New Roman" w:cs="Times New Roman"/>
          <w:color w:val="FF0000"/>
          <w:sz w:val="24"/>
          <w:szCs w:val="24"/>
        </w:rPr>
        <w:t xml:space="preserve">(780 CMR) </w:t>
      </w:r>
      <w:r w:rsidRPr="00E83467">
        <w:rPr>
          <w:rFonts w:ascii="Times New Roman" w:hAnsi="Times New Roman" w:cs="Times New Roman"/>
          <w:color w:val="FF0000"/>
          <w:sz w:val="24"/>
          <w:szCs w:val="24"/>
        </w:rPr>
        <w:t>shall be retained</w:t>
      </w:r>
      <w:r w:rsidR="00924D62" w:rsidRPr="00E83467">
        <w:rPr>
          <w:rFonts w:ascii="Times New Roman" w:hAnsi="Times New Roman" w:cs="Times New Roman"/>
          <w:color w:val="FF0000"/>
          <w:sz w:val="24"/>
          <w:szCs w:val="24"/>
        </w:rPr>
        <w:t xml:space="preserve"> if not in conflict with other sections of this code</w:t>
      </w:r>
      <w:r w:rsidRPr="00E83467">
        <w:rPr>
          <w:rFonts w:ascii="Times New Roman" w:hAnsi="Times New Roman" w:cs="Times New Roman"/>
          <w:color w:val="FF0000"/>
          <w:sz w:val="24"/>
          <w:szCs w:val="24"/>
        </w:rPr>
        <w:t>.</w:t>
      </w:r>
      <w:r w:rsidR="00560619">
        <w:rPr>
          <w:rFonts w:ascii="Times New Roman" w:hAnsi="Times New Roman" w:cs="Times New Roman"/>
          <w:color w:val="FF0000"/>
          <w:sz w:val="24"/>
          <w:szCs w:val="24"/>
        </w:rPr>
        <w:t xml:space="preserve">  </w:t>
      </w:r>
      <w:r w:rsidR="009A7F47" w:rsidRPr="009B3433">
        <w:rPr>
          <w:rFonts w:ascii="Times New Roman" w:hAnsi="Times New Roman" w:cs="Times New Roman"/>
          <w:b/>
          <w:bCs/>
          <w:color w:val="0000FF"/>
          <w:sz w:val="24"/>
          <w:szCs w:val="24"/>
        </w:rPr>
        <w:t xml:space="preserve"> </w:t>
      </w:r>
    </w:p>
    <w:p w:rsidR="00181C51" w:rsidRDefault="00181C51" w:rsidP="00181C51">
      <w:pPr>
        <w:autoSpaceDE w:val="0"/>
        <w:autoSpaceDN w:val="0"/>
        <w:adjustRightInd w:val="0"/>
        <w:spacing w:after="0" w:line="240" w:lineRule="auto"/>
        <w:rPr>
          <w:rFonts w:ascii="Times New Roman" w:hAnsi="Times New Roman" w:cs="Times New Roman"/>
          <w:b/>
          <w:bCs/>
          <w:sz w:val="24"/>
          <w:szCs w:val="24"/>
        </w:rPr>
      </w:pPr>
    </w:p>
    <w:p w:rsidR="00EA08A6" w:rsidRDefault="00EA08A6" w:rsidP="00181C51">
      <w:pPr>
        <w:autoSpaceDE w:val="0"/>
        <w:autoSpaceDN w:val="0"/>
        <w:adjustRightInd w:val="0"/>
        <w:spacing w:after="0" w:line="240" w:lineRule="auto"/>
        <w:rPr>
          <w:rFonts w:ascii="Times New Roman" w:hAnsi="Times New Roman" w:cs="Times New Roman"/>
          <w:b/>
          <w:bCs/>
          <w:color w:val="FF0000"/>
          <w:sz w:val="24"/>
          <w:szCs w:val="24"/>
        </w:rPr>
      </w:pPr>
      <w:r w:rsidRPr="009B3433">
        <w:rPr>
          <w:rFonts w:ascii="Times New Roman" w:hAnsi="Times New Roman" w:cs="Times New Roman"/>
          <w:b/>
          <w:bCs/>
          <w:sz w:val="24"/>
          <w:szCs w:val="24"/>
        </w:rPr>
        <w:t xml:space="preserve">APPENDIX A </w:t>
      </w:r>
      <w:r w:rsidRPr="00181C51">
        <w:rPr>
          <w:rFonts w:ascii="Times New Roman" w:hAnsi="Times New Roman" w:cs="Times New Roman"/>
          <w:b/>
          <w:bCs/>
          <w:sz w:val="24"/>
          <w:szCs w:val="24"/>
        </w:rPr>
        <w:t xml:space="preserve">- </w:t>
      </w:r>
      <w:r w:rsidR="00181C51" w:rsidRPr="00181C51">
        <w:rPr>
          <w:rFonts w:ascii="Times New Roman" w:hAnsi="Times New Roman" w:cs="Times New Roman"/>
          <w:b/>
          <w:bCs/>
          <w:sz w:val="24"/>
          <w:szCs w:val="24"/>
        </w:rPr>
        <w:t>SIZING AND CAPACITIES OF GAS PIPING</w:t>
      </w:r>
      <w:r w:rsidR="00181C51">
        <w:rPr>
          <w:rFonts w:ascii="Times New Roman" w:hAnsi="Times New Roman" w:cs="Times New Roman"/>
          <w:b/>
          <w:bCs/>
          <w:sz w:val="24"/>
          <w:szCs w:val="24"/>
        </w:rPr>
        <w:t xml:space="preserve"> -</w:t>
      </w:r>
      <w:r w:rsidR="00181C51">
        <w:rPr>
          <w:rFonts w:ascii="Times-Bold" w:hAnsi="Times-Bold" w:cs="Times-Bold"/>
          <w:b/>
          <w:bCs/>
          <w:sz w:val="20"/>
          <w:szCs w:val="20"/>
        </w:rPr>
        <w:t xml:space="preserve"> </w:t>
      </w:r>
      <w:r w:rsidR="00486B07">
        <w:rPr>
          <w:rFonts w:ascii="Times New Roman" w:hAnsi="Times New Roman" w:cs="Times New Roman"/>
          <w:b/>
          <w:bCs/>
          <w:color w:val="FF0000"/>
          <w:sz w:val="24"/>
          <w:szCs w:val="24"/>
        </w:rPr>
        <w:t>Reserved.</w:t>
      </w:r>
    </w:p>
    <w:p w:rsidR="00181C51" w:rsidRPr="00486B07" w:rsidRDefault="00181C51" w:rsidP="00181C51">
      <w:pPr>
        <w:autoSpaceDE w:val="0"/>
        <w:autoSpaceDN w:val="0"/>
        <w:adjustRightInd w:val="0"/>
        <w:spacing w:after="0" w:line="240" w:lineRule="auto"/>
        <w:rPr>
          <w:rFonts w:ascii="Times New Roman" w:hAnsi="Times New Roman" w:cs="Times New Roman"/>
          <w:b/>
          <w:bCs/>
          <w:color w:val="FF0000"/>
          <w:sz w:val="24"/>
          <w:szCs w:val="24"/>
        </w:rPr>
      </w:pPr>
    </w:p>
    <w:p w:rsidR="00181C51" w:rsidRPr="00181C51" w:rsidRDefault="00EA08A6" w:rsidP="00181C51">
      <w:pPr>
        <w:autoSpaceDE w:val="0"/>
        <w:autoSpaceDN w:val="0"/>
        <w:adjustRightInd w:val="0"/>
        <w:spacing w:after="0" w:line="240" w:lineRule="auto"/>
        <w:rPr>
          <w:rFonts w:ascii="Times New Roman" w:hAnsi="Times New Roman" w:cs="Times New Roman"/>
          <w:b/>
          <w:bCs/>
          <w:sz w:val="24"/>
          <w:szCs w:val="24"/>
        </w:rPr>
      </w:pPr>
      <w:r w:rsidRPr="009B3433">
        <w:rPr>
          <w:rFonts w:ascii="Times New Roman" w:hAnsi="Times New Roman" w:cs="Times New Roman"/>
          <w:b/>
          <w:bCs/>
          <w:sz w:val="24"/>
          <w:szCs w:val="24"/>
        </w:rPr>
        <w:t xml:space="preserve">APPENDIX B - </w:t>
      </w:r>
      <w:r w:rsidR="00181C51" w:rsidRPr="00181C51">
        <w:rPr>
          <w:rFonts w:ascii="Times New Roman" w:hAnsi="Times New Roman" w:cs="Times New Roman"/>
          <w:b/>
          <w:bCs/>
          <w:sz w:val="24"/>
          <w:szCs w:val="24"/>
        </w:rPr>
        <w:t>SIZING OF VENTING SYSTEMS</w:t>
      </w:r>
      <w:r w:rsidR="00181C51">
        <w:rPr>
          <w:rFonts w:ascii="Times New Roman" w:hAnsi="Times New Roman" w:cs="Times New Roman"/>
          <w:b/>
          <w:bCs/>
          <w:sz w:val="24"/>
          <w:szCs w:val="24"/>
        </w:rPr>
        <w:t xml:space="preserve"> </w:t>
      </w:r>
      <w:r w:rsidR="00181C51" w:rsidRPr="00181C51">
        <w:rPr>
          <w:rFonts w:ascii="Times New Roman" w:hAnsi="Times New Roman" w:cs="Times New Roman"/>
          <w:b/>
          <w:bCs/>
          <w:sz w:val="24"/>
          <w:szCs w:val="24"/>
        </w:rPr>
        <w:t>SERVING APPLIANCES EQUIPPED</w:t>
      </w:r>
    </w:p>
    <w:p w:rsidR="00EA08A6" w:rsidRDefault="00181C51" w:rsidP="00181C51">
      <w:pPr>
        <w:autoSpaceDE w:val="0"/>
        <w:autoSpaceDN w:val="0"/>
        <w:adjustRightInd w:val="0"/>
        <w:spacing w:after="0" w:line="240" w:lineRule="auto"/>
        <w:rPr>
          <w:rFonts w:ascii="Times New Roman" w:hAnsi="Times New Roman" w:cs="Times New Roman"/>
          <w:b/>
          <w:bCs/>
          <w:color w:val="FF0000"/>
          <w:sz w:val="24"/>
          <w:szCs w:val="24"/>
        </w:rPr>
      </w:pPr>
      <w:r w:rsidRPr="00181C51">
        <w:rPr>
          <w:rFonts w:ascii="Times New Roman" w:hAnsi="Times New Roman" w:cs="Times New Roman"/>
          <w:b/>
          <w:bCs/>
          <w:sz w:val="24"/>
          <w:szCs w:val="24"/>
        </w:rPr>
        <w:t>WITH DRAFT HOODS, CATEGORY I</w:t>
      </w:r>
      <w:r>
        <w:rPr>
          <w:rFonts w:ascii="Times New Roman" w:hAnsi="Times New Roman" w:cs="Times New Roman"/>
          <w:b/>
          <w:bCs/>
          <w:sz w:val="24"/>
          <w:szCs w:val="24"/>
        </w:rPr>
        <w:t xml:space="preserve"> </w:t>
      </w:r>
      <w:r w:rsidRPr="00181C51">
        <w:rPr>
          <w:rFonts w:ascii="Times New Roman" w:hAnsi="Times New Roman" w:cs="Times New Roman"/>
          <w:b/>
          <w:bCs/>
          <w:sz w:val="24"/>
          <w:szCs w:val="24"/>
        </w:rPr>
        <w:t>APPLIANCES, AND APPLIANCES</w:t>
      </w:r>
      <w:r>
        <w:rPr>
          <w:rFonts w:ascii="Times New Roman" w:hAnsi="Times New Roman" w:cs="Times New Roman"/>
          <w:b/>
          <w:bCs/>
          <w:sz w:val="24"/>
          <w:szCs w:val="24"/>
        </w:rPr>
        <w:t xml:space="preserve"> </w:t>
      </w:r>
      <w:r w:rsidRPr="00181C51">
        <w:rPr>
          <w:rFonts w:ascii="Times New Roman" w:hAnsi="Times New Roman" w:cs="Times New Roman"/>
          <w:b/>
          <w:bCs/>
          <w:sz w:val="24"/>
          <w:szCs w:val="24"/>
        </w:rPr>
        <w:t>LISTED FOR USE WITH TYPE</w:t>
      </w:r>
      <w:r>
        <w:rPr>
          <w:rFonts w:ascii="Times New Roman" w:hAnsi="Times New Roman" w:cs="Times New Roman"/>
          <w:b/>
          <w:bCs/>
          <w:sz w:val="24"/>
          <w:szCs w:val="24"/>
        </w:rPr>
        <w:t xml:space="preserve"> </w:t>
      </w:r>
      <w:r w:rsidRPr="00181C51">
        <w:rPr>
          <w:rFonts w:ascii="Times New Roman" w:hAnsi="Times New Roman" w:cs="Times New Roman"/>
          <w:b/>
          <w:bCs/>
          <w:sz w:val="24"/>
          <w:szCs w:val="24"/>
        </w:rPr>
        <w:t>B VENTS</w:t>
      </w:r>
      <w:r>
        <w:rPr>
          <w:rFonts w:ascii="Times New Roman" w:hAnsi="Times New Roman" w:cs="Times New Roman"/>
          <w:b/>
          <w:bCs/>
          <w:sz w:val="24"/>
          <w:szCs w:val="24"/>
        </w:rPr>
        <w:t xml:space="preserve"> - </w:t>
      </w:r>
      <w:r w:rsidR="00486B07">
        <w:rPr>
          <w:rFonts w:ascii="Times New Roman" w:hAnsi="Times New Roman" w:cs="Times New Roman"/>
          <w:b/>
          <w:bCs/>
          <w:color w:val="FF0000"/>
          <w:sz w:val="24"/>
          <w:szCs w:val="24"/>
        </w:rPr>
        <w:t>Reserved.</w:t>
      </w:r>
    </w:p>
    <w:p w:rsidR="00181C51" w:rsidRPr="00486B07" w:rsidRDefault="00181C51" w:rsidP="00181C51">
      <w:pPr>
        <w:autoSpaceDE w:val="0"/>
        <w:autoSpaceDN w:val="0"/>
        <w:adjustRightInd w:val="0"/>
        <w:spacing w:after="0" w:line="240" w:lineRule="auto"/>
        <w:rPr>
          <w:rFonts w:ascii="Times New Roman" w:hAnsi="Times New Roman" w:cs="Times New Roman"/>
          <w:b/>
          <w:bCs/>
          <w:color w:val="FF0000"/>
          <w:sz w:val="24"/>
          <w:szCs w:val="24"/>
        </w:rPr>
      </w:pPr>
    </w:p>
    <w:p w:rsidR="00FA189B" w:rsidRDefault="00EA08A6" w:rsidP="007A4DD3">
      <w:pPr>
        <w:autoSpaceDE w:val="0"/>
        <w:autoSpaceDN w:val="0"/>
        <w:adjustRightInd w:val="0"/>
        <w:spacing w:after="0" w:line="240" w:lineRule="auto"/>
        <w:rPr>
          <w:rFonts w:ascii="Times New Roman" w:hAnsi="Times New Roman" w:cs="Times New Roman"/>
          <w:b/>
          <w:bCs/>
          <w:color w:val="FF0000"/>
          <w:sz w:val="24"/>
          <w:szCs w:val="24"/>
        </w:rPr>
      </w:pPr>
      <w:r w:rsidRPr="009B3433">
        <w:rPr>
          <w:rFonts w:ascii="Times New Roman" w:hAnsi="Times New Roman" w:cs="Times New Roman"/>
          <w:b/>
          <w:bCs/>
          <w:sz w:val="24"/>
          <w:szCs w:val="24"/>
        </w:rPr>
        <w:t xml:space="preserve">APPENDIX C - </w:t>
      </w:r>
      <w:r w:rsidR="007A4DD3" w:rsidRPr="007A4DD3">
        <w:rPr>
          <w:rFonts w:ascii="Times New Roman" w:hAnsi="Times New Roman" w:cs="Times New Roman"/>
          <w:b/>
          <w:bCs/>
          <w:sz w:val="24"/>
          <w:szCs w:val="24"/>
        </w:rPr>
        <w:t>EXIT TERMINALS OF MECHANICAL DRAFT AND DIRECT-VENT VENTING SYSTEMS</w:t>
      </w:r>
      <w:r w:rsidR="007A4DD3">
        <w:rPr>
          <w:rFonts w:ascii="Times-Bold" w:hAnsi="Times-Bold" w:cs="Times-Bold"/>
          <w:b/>
          <w:bCs/>
          <w:sz w:val="20"/>
          <w:szCs w:val="20"/>
        </w:rPr>
        <w:t xml:space="preserve"> - </w:t>
      </w:r>
      <w:r w:rsidR="00486B07">
        <w:rPr>
          <w:rFonts w:ascii="Times New Roman" w:hAnsi="Times New Roman" w:cs="Times New Roman"/>
          <w:b/>
          <w:bCs/>
          <w:color w:val="FF0000"/>
          <w:sz w:val="24"/>
          <w:szCs w:val="24"/>
        </w:rPr>
        <w:t>Reserved.</w:t>
      </w:r>
    </w:p>
    <w:p w:rsidR="007A4DD3" w:rsidRPr="009B3433" w:rsidRDefault="007A4DD3" w:rsidP="007A4DD3">
      <w:pPr>
        <w:autoSpaceDE w:val="0"/>
        <w:autoSpaceDN w:val="0"/>
        <w:adjustRightInd w:val="0"/>
        <w:spacing w:after="0" w:line="240" w:lineRule="auto"/>
        <w:rPr>
          <w:rFonts w:ascii="Times New Roman" w:hAnsi="Times New Roman" w:cs="Times New Roman"/>
          <w:color w:val="FF0000"/>
          <w:sz w:val="24"/>
          <w:szCs w:val="24"/>
        </w:rPr>
      </w:pPr>
    </w:p>
    <w:p w:rsidR="00EA08A6" w:rsidRPr="009B3433" w:rsidRDefault="00EA08A6" w:rsidP="007A4DD3">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APPENDIX D - </w:t>
      </w:r>
      <w:r w:rsidR="007A4DD3" w:rsidRPr="007A4DD3">
        <w:rPr>
          <w:rFonts w:ascii="Times New Roman" w:hAnsi="Times New Roman" w:cs="Times New Roman"/>
          <w:b/>
          <w:bCs/>
          <w:sz w:val="24"/>
          <w:szCs w:val="24"/>
        </w:rPr>
        <w:t>RECOMMENDED PROCEDURE FOR SAFETY INSPECTION OF AN EXISTING APPLIANCE INSTALLATION</w:t>
      </w:r>
      <w:r w:rsidR="007A4DD3">
        <w:rPr>
          <w:rFonts w:ascii="Times-Bold" w:hAnsi="Times-Bold" w:cs="Times-Bold"/>
          <w:b/>
          <w:bCs/>
          <w:sz w:val="20"/>
          <w:szCs w:val="20"/>
        </w:rPr>
        <w:t xml:space="preserve"> - </w:t>
      </w:r>
      <w:r w:rsidRPr="00131F3D">
        <w:rPr>
          <w:rFonts w:ascii="Times New Roman" w:hAnsi="Times New Roman" w:cs="Times New Roman"/>
          <w:color w:val="FF0000"/>
          <w:sz w:val="24"/>
          <w:szCs w:val="24"/>
        </w:rPr>
        <w:t>Reserved.</w:t>
      </w:r>
    </w:p>
    <w:p w:rsidR="00EA08A6" w:rsidRPr="00943BA7" w:rsidRDefault="00EA08A6" w:rsidP="00943BA7">
      <w:pPr>
        <w:pStyle w:val="Heading3"/>
      </w:pPr>
      <w:bookmarkStart w:id="22" w:name="_Toc421101127"/>
      <w:r w:rsidRPr="00943BA7">
        <w:t>APPENDIX E - MANUFACTURED HOUSING USED AS DWELLINGS</w:t>
      </w:r>
      <w:bookmarkEnd w:id="22"/>
    </w:p>
    <w:p w:rsidR="00471712" w:rsidRDefault="00471712" w:rsidP="00471712">
      <w:pPr>
        <w:autoSpaceDE w:val="0"/>
        <w:autoSpaceDN w:val="0"/>
        <w:adjustRightInd w:val="0"/>
        <w:spacing w:after="0" w:line="240" w:lineRule="auto"/>
        <w:rPr>
          <w:rFonts w:ascii="Times New Roman" w:hAnsi="Times New Roman" w:cs="Times New Roman"/>
          <w:i/>
          <w:color w:val="FF0000"/>
          <w:sz w:val="24"/>
          <w:szCs w:val="24"/>
        </w:rPr>
      </w:pPr>
      <w:proofErr w:type="gramStart"/>
      <w:r w:rsidRPr="00471712">
        <w:rPr>
          <w:rFonts w:ascii="Times New Roman" w:hAnsi="Times New Roman" w:cs="Times New Roman"/>
          <w:b/>
          <w:bCs/>
          <w:sz w:val="24"/>
          <w:szCs w:val="24"/>
        </w:rPr>
        <w:t>AE102.2 Additions, alterations or repairs.</w:t>
      </w:r>
      <w:proofErr w:type="gramEnd"/>
      <w:r w:rsidRPr="00471712">
        <w:rPr>
          <w:rFonts w:ascii="Times New Roman" w:hAnsi="Times New Roman" w:cs="Times New Roman"/>
          <w:b/>
          <w:bCs/>
          <w:sz w:val="24"/>
          <w:szCs w:val="24"/>
        </w:rPr>
        <w:t xml:space="preserve"> </w:t>
      </w:r>
      <w:r w:rsidRPr="00471712">
        <w:rPr>
          <w:rFonts w:ascii="Times New Roman" w:hAnsi="Times New Roman" w:cs="Times New Roman"/>
          <w:i/>
          <w:iCs/>
          <w:sz w:val="24"/>
          <w:szCs w:val="24"/>
        </w:rPr>
        <w:t>Addition</w:t>
      </w:r>
      <w:r w:rsidRPr="00471712">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i/>
          <w:color w:val="FF0000"/>
          <w:sz w:val="24"/>
          <w:szCs w:val="24"/>
        </w:rPr>
        <w:t>alterations and repairs</w:t>
      </w:r>
      <w:r w:rsidRPr="00471712">
        <w:rPr>
          <w:rFonts w:ascii="Times New Roman" w:hAnsi="Times New Roman" w:cs="Times New Roman"/>
          <w:sz w:val="24"/>
          <w:szCs w:val="24"/>
        </w:rPr>
        <w:t xml:space="preserve"> made</w:t>
      </w:r>
      <w:r>
        <w:rPr>
          <w:rFonts w:ascii="Times New Roman" w:hAnsi="Times New Roman" w:cs="Times New Roman"/>
          <w:sz w:val="24"/>
          <w:szCs w:val="24"/>
        </w:rPr>
        <w:t xml:space="preserve"> </w:t>
      </w:r>
      <w:r w:rsidRPr="00471712">
        <w:rPr>
          <w:rFonts w:ascii="Times New Roman" w:hAnsi="Times New Roman" w:cs="Times New Roman"/>
          <w:sz w:val="24"/>
          <w:szCs w:val="24"/>
        </w:rPr>
        <w:t xml:space="preserve">to a </w:t>
      </w:r>
      <w:r w:rsidRPr="00471712">
        <w:rPr>
          <w:rFonts w:ascii="Times New Roman" w:hAnsi="Times New Roman" w:cs="Times New Roman"/>
          <w:i/>
          <w:iCs/>
          <w:sz w:val="24"/>
          <w:szCs w:val="24"/>
        </w:rPr>
        <w:t xml:space="preserve">manufactured home </w:t>
      </w:r>
      <w:r w:rsidRPr="00471712">
        <w:rPr>
          <w:rFonts w:ascii="Times New Roman" w:hAnsi="Times New Roman" w:cs="Times New Roman"/>
          <w:sz w:val="24"/>
          <w:szCs w:val="24"/>
        </w:rPr>
        <w:t xml:space="preserve">shall conform to </w:t>
      </w:r>
      <w:r w:rsidRPr="00471712">
        <w:rPr>
          <w:rFonts w:ascii="Times New Roman" w:hAnsi="Times New Roman" w:cs="Times New Roman"/>
          <w:strike/>
          <w:sz w:val="24"/>
          <w:szCs w:val="24"/>
        </w:rPr>
        <w:t>one of the following:</w:t>
      </w:r>
      <w:r w:rsidRPr="00471712">
        <w:rPr>
          <w:rFonts w:ascii="Times New Roman" w:hAnsi="Times New Roman" w:cs="Times New Roman"/>
          <w:sz w:val="24"/>
          <w:szCs w:val="24"/>
        </w:rPr>
        <w:t xml:space="preserve">  </w:t>
      </w:r>
      <w:r w:rsidRPr="00471712">
        <w:rPr>
          <w:rFonts w:ascii="Times New Roman" w:hAnsi="Times New Roman" w:cs="Times New Roman"/>
          <w:color w:val="FF0000"/>
          <w:sz w:val="24"/>
          <w:szCs w:val="24"/>
        </w:rPr>
        <w:t>this code</w:t>
      </w:r>
      <w:r>
        <w:rPr>
          <w:rFonts w:ascii="Times New Roman" w:hAnsi="Times New Roman" w:cs="Times New Roman"/>
          <w:color w:val="FF0000"/>
          <w:sz w:val="24"/>
          <w:szCs w:val="24"/>
        </w:rPr>
        <w:t xml:space="preserve"> and the </w:t>
      </w:r>
      <w:r>
        <w:rPr>
          <w:rFonts w:ascii="Times New Roman" w:hAnsi="Times New Roman" w:cs="Times New Roman"/>
          <w:i/>
          <w:color w:val="FF0000"/>
          <w:sz w:val="24"/>
          <w:szCs w:val="24"/>
        </w:rPr>
        <w:t>specialized codes.</w:t>
      </w:r>
    </w:p>
    <w:p w:rsidR="00471712" w:rsidRPr="00471712" w:rsidRDefault="00471712" w:rsidP="00471712">
      <w:pPr>
        <w:autoSpaceDE w:val="0"/>
        <w:autoSpaceDN w:val="0"/>
        <w:adjustRightInd w:val="0"/>
        <w:spacing w:after="0" w:line="240" w:lineRule="auto"/>
        <w:ind w:left="720"/>
        <w:rPr>
          <w:rFonts w:ascii="Times New Roman" w:hAnsi="Times New Roman" w:cs="Times New Roman"/>
          <w:strike/>
          <w:sz w:val="24"/>
          <w:szCs w:val="24"/>
        </w:rPr>
      </w:pPr>
      <w:r w:rsidRPr="00471712">
        <w:rPr>
          <w:rFonts w:ascii="Times New Roman" w:hAnsi="Times New Roman" w:cs="Times New Roman"/>
          <w:strike/>
          <w:sz w:val="24"/>
          <w:szCs w:val="24"/>
        </w:rPr>
        <w:t>1. Be certified under the National Manufactured Housing</w:t>
      </w:r>
      <w:r>
        <w:rPr>
          <w:rFonts w:ascii="Times New Roman" w:hAnsi="Times New Roman" w:cs="Times New Roman"/>
          <w:strike/>
          <w:sz w:val="24"/>
          <w:szCs w:val="24"/>
        </w:rPr>
        <w:t xml:space="preserve"> </w:t>
      </w:r>
      <w:r w:rsidRPr="00471712">
        <w:rPr>
          <w:rFonts w:ascii="Times New Roman" w:hAnsi="Times New Roman" w:cs="Times New Roman"/>
          <w:strike/>
          <w:sz w:val="24"/>
          <w:szCs w:val="24"/>
        </w:rPr>
        <w:t>Construction and Safety Standards Act of 1974 (42</w:t>
      </w:r>
      <w:r>
        <w:rPr>
          <w:rFonts w:ascii="Times New Roman" w:hAnsi="Times New Roman" w:cs="Times New Roman"/>
          <w:strike/>
          <w:sz w:val="24"/>
          <w:szCs w:val="24"/>
        </w:rPr>
        <w:t xml:space="preserve"> </w:t>
      </w:r>
      <w:r w:rsidRPr="00471712">
        <w:rPr>
          <w:rFonts w:ascii="Times New Roman" w:hAnsi="Times New Roman" w:cs="Times New Roman"/>
          <w:strike/>
          <w:sz w:val="24"/>
          <w:szCs w:val="24"/>
        </w:rPr>
        <w:t>U.S.C. Section 5401, et seq.).</w:t>
      </w:r>
    </w:p>
    <w:p w:rsidR="00471712" w:rsidRPr="00471712" w:rsidRDefault="00471712" w:rsidP="00471712">
      <w:pPr>
        <w:autoSpaceDE w:val="0"/>
        <w:autoSpaceDN w:val="0"/>
        <w:adjustRightInd w:val="0"/>
        <w:spacing w:after="0" w:line="240" w:lineRule="auto"/>
        <w:ind w:left="720"/>
        <w:rPr>
          <w:rFonts w:ascii="Times New Roman" w:hAnsi="Times New Roman" w:cs="Times New Roman"/>
          <w:strike/>
          <w:sz w:val="24"/>
          <w:szCs w:val="24"/>
        </w:rPr>
      </w:pPr>
      <w:r w:rsidRPr="00471712">
        <w:rPr>
          <w:rFonts w:ascii="Times New Roman" w:hAnsi="Times New Roman" w:cs="Times New Roman"/>
          <w:strike/>
          <w:sz w:val="24"/>
          <w:szCs w:val="24"/>
        </w:rPr>
        <w:t>2. Be designed and constructed to comply with the applicable</w:t>
      </w:r>
      <w:r>
        <w:rPr>
          <w:rFonts w:ascii="Times New Roman" w:hAnsi="Times New Roman" w:cs="Times New Roman"/>
          <w:strike/>
          <w:sz w:val="24"/>
          <w:szCs w:val="24"/>
        </w:rPr>
        <w:t xml:space="preserve"> </w:t>
      </w:r>
      <w:r w:rsidRPr="00471712">
        <w:rPr>
          <w:rFonts w:ascii="Times New Roman" w:hAnsi="Times New Roman" w:cs="Times New Roman"/>
          <w:strike/>
          <w:sz w:val="24"/>
          <w:szCs w:val="24"/>
        </w:rPr>
        <w:t>provisions of the National Manufactured Housing</w:t>
      </w:r>
      <w:r>
        <w:rPr>
          <w:rFonts w:ascii="Times New Roman" w:hAnsi="Times New Roman" w:cs="Times New Roman"/>
          <w:strike/>
          <w:sz w:val="24"/>
          <w:szCs w:val="24"/>
        </w:rPr>
        <w:t xml:space="preserve"> </w:t>
      </w:r>
      <w:r w:rsidRPr="00471712">
        <w:rPr>
          <w:rFonts w:ascii="Times New Roman" w:hAnsi="Times New Roman" w:cs="Times New Roman"/>
          <w:strike/>
          <w:sz w:val="24"/>
          <w:szCs w:val="24"/>
        </w:rPr>
        <w:t>Construction and Safety Standards Act of 1974 (42</w:t>
      </w:r>
      <w:r>
        <w:rPr>
          <w:rFonts w:ascii="Times New Roman" w:hAnsi="Times New Roman" w:cs="Times New Roman"/>
          <w:strike/>
          <w:sz w:val="24"/>
          <w:szCs w:val="24"/>
        </w:rPr>
        <w:t xml:space="preserve"> </w:t>
      </w:r>
      <w:r w:rsidRPr="00471712">
        <w:rPr>
          <w:rFonts w:ascii="Times New Roman" w:hAnsi="Times New Roman" w:cs="Times New Roman"/>
          <w:strike/>
          <w:sz w:val="24"/>
          <w:szCs w:val="24"/>
        </w:rPr>
        <w:t>U.S.C. Section 5401, et seq.).</w:t>
      </w:r>
    </w:p>
    <w:p w:rsidR="0082563A" w:rsidRDefault="00471712" w:rsidP="00471712">
      <w:pPr>
        <w:autoSpaceDE w:val="0"/>
        <w:autoSpaceDN w:val="0"/>
        <w:adjustRightInd w:val="0"/>
        <w:spacing w:after="0" w:line="240" w:lineRule="auto"/>
        <w:ind w:left="720"/>
        <w:rPr>
          <w:rFonts w:ascii="Times New Roman" w:hAnsi="Times New Roman" w:cs="Times New Roman"/>
          <w:strike/>
          <w:sz w:val="20"/>
          <w:szCs w:val="20"/>
        </w:rPr>
      </w:pPr>
      <w:r w:rsidRPr="00471712">
        <w:rPr>
          <w:rFonts w:ascii="Times New Roman" w:hAnsi="Times New Roman" w:cs="Times New Roman"/>
          <w:strike/>
          <w:sz w:val="24"/>
          <w:szCs w:val="24"/>
        </w:rPr>
        <w:t>3. Be designed and constructed in compliance with the</w:t>
      </w:r>
      <w:r>
        <w:rPr>
          <w:rFonts w:ascii="Times New Roman" w:hAnsi="Times New Roman" w:cs="Times New Roman"/>
          <w:strike/>
          <w:sz w:val="24"/>
          <w:szCs w:val="24"/>
        </w:rPr>
        <w:t xml:space="preserve"> </w:t>
      </w:r>
      <w:r w:rsidRPr="00471712">
        <w:rPr>
          <w:rFonts w:ascii="Times New Roman" w:hAnsi="Times New Roman" w:cs="Times New Roman"/>
          <w:strike/>
          <w:sz w:val="24"/>
          <w:szCs w:val="24"/>
        </w:rPr>
        <w:t xml:space="preserve">code adopted by this </w:t>
      </w:r>
      <w:r w:rsidRPr="00471712">
        <w:rPr>
          <w:rFonts w:ascii="Times New Roman" w:hAnsi="Times New Roman" w:cs="Times New Roman"/>
          <w:i/>
          <w:iCs/>
          <w:strike/>
          <w:sz w:val="24"/>
          <w:szCs w:val="24"/>
        </w:rPr>
        <w:t>jurisdiction</w:t>
      </w:r>
      <w:r w:rsidRPr="00471712">
        <w:rPr>
          <w:rFonts w:ascii="Times New Roman" w:hAnsi="Times New Roman" w:cs="Times New Roman"/>
          <w:strike/>
          <w:sz w:val="20"/>
          <w:szCs w:val="20"/>
        </w:rPr>
        <w:t>.</w:t>
      </w:r>
    </w:p>
    <w:p w:rsidR="001776E3" w:rsidRDefault="001776E3" w:rsidP="00471712">
      <w:pPr>
        <w:autoSpaceDE w:val="0"/>
        <w:autoSpaceDN w:val="0"/>
        <w:adjustRightInd w:val="0"/>
        <w:spacing w:after="0" w:line="240" w:lineRule="auto"/>
        <w:ind w:left="720"/>
        <w:rPr>
          <w:rFonts w:ascii="Times New Roman" w:hAnsi="Times New Roman" w:cs="Times New Roman"/>
          <w:strike/>
          <w:sz w:val="20"/>
          <w:szCs w:val="20"/>
        </w:rPr>
      </w:pPr>
    </w:p>
    <w:p w:rsidR="00471712" w:rsidRPr="00471712" w:rsidRDefault="00471712" w:rsidP="00471712">
      <w:pPr>
        <w:autoSpaceDE w:val="0"/>
        <w:autoSpaceDN w:val="0"/>
        <w:adjustRightInd w:val="0"/>
        <w:spacing w:after="0" w:line="240" w:lineRule="auto"/>
        <w:rPr>
          <w:rFonts w:ascii="Times New Roman" w:hAnsi="Times New Roman" w:cs="Times New Roman"/>
          <w:bCs/>
          <w:sz w:val="24"/>
          <w:szCs w:val="24"/>
        </w:rPr>
      </w:pPr>
      <w:r w:rsidRPr="00471712">
        <w:rPr>
          <w:rFonts w:ascii="Times New Roman" w:hAnsi="Times New Roman" w:cs="Times New Roman"/>
          <w:b/>
          <w:bCs/>
          <w:sz w:val="24"/>
          <w:szCs w:val="24"/>
        </w:rPr>
        <w:t>AE201</w:t>
      </w:r>
      <w:r>
        <w:rPr>
          <w:rFonts w:ascii="Times New Roman" w:hAnsi="Times New Roman" w:cs="Times New Roman"/>
          <w:b/>
          <w:bCs/>
          <w:sz w:val="24"/>
          <w:szCs w:val="24"/>
        </w:rPr>
        <w:t xml:space="preserve">- </w:t>
      </w:r>
      <w:r w:rsidRPr="00471712">
        <w:rPr>
          <w:rFonts w:ascii="Times New Roman" w:hAnsi="Times New Roman" w:cs="Times New Roman"/>
          <w:b/>
          <w:bCs/>
          <w:sz w:val="24"/>
          <w:szCs w:val="24"/>
        </w:rPr>
        <w:t>MANUFACTURED HOME</w:t>
      </w:r>
      <w:r>
        <w:rPr>
          <w:rFonts w:ascii="Times New Roman" w:hAnsi="Times New Roman" w:cs="Times New Roman"/>
          <w:b/>
          <w:bCs/>
          <w:sz w:val="24"/>
          <w:szCs w:val="24"/>
        </w:rPr>
        <w:t xml:space="preserve">. </w:t>
      </w:r>
      <w:r w:rsidRPr="00471712">
        <w:rPr>
          <w:rFonts w:ascii="Times New Roman" w:hAnsi="Times New Roman" w:cs="Times New Roman"/>
          <w:b/>
          <w:bCs/>
          <w:sz w:val="24"/>
          <w:szCs w:val="24"/>
        </w:rPr>
        <w:t xml:space="preserve"> </w:t>
      </w:r>
      <w:r w:rsidRPr="00471712">
        <w:rPr>
          <w:rFonts w:ascii="Times New Roman" w:hAnsi="Times New Roman" w:cs="Times New Roman"/>
          <w:bCs/>
          <w:sz w:val="24"/>
          <w:szCs w:val="24"/>
        </w:rPr>
        <w:t>Add two paragraphs as follows:</w:t>
      </w:r>
    </w:p>
    <w:p w:rsidR="00471712" w:rsidRPr="00471712" w:rsidRDefault="00471712" w:rsidP="00471712">
      <w:pPr>
        <w:autoSpaceDE w:val="0"/>
        <w:autoSpaceDN w:val="0"/>
        <w:adjustRightInd w:val="0"/>
        <w:spacing w:after="0" w:line="240" w:lineRule="auto"/>
        <w:rPr>
          <w:rFonts w:ascii="Times New Roman" w:hAnsi="Times New Roman" w:cs="Times New Roman"/>
          <w:color w:val="FF0000"/>
          <w:sz w:val="24"/>
          <w:szCs w:val="24"/>
        </w:rPr>
      </w:pPr>
      <w:r w:rsidRPr="00471712">
        <w:rPr>
          <w:rFonts w:ascii="Times New Roman" w:hAnsi="Times New Roman" w:cs="Times New Roman"/>
          <w:color w:val="FF0000"/>
          <w:sz w:val="24"/>
          <w:szCs w:val="24"/>
        </w:rPr>
        <w:t>A</w:t>
      </w:r>
      <w:r w:rsidRPr="00471712">
        <w:rPr>
          <w:rFonts w:ascii="Times New Roman" w:hAnsi="Times New Roman" w:cs="Times New Roman"/>
          <w:i/>
          <w:color w:val="FF0000"/>
          <w:sz w:val="24"/>
          <w:szCs w:val="24"/>
        </w:rPr>
        <w:t xml:space="preserve"> manufactured home</w:t>
      </w:r>
      <w:r w:rsidRPr="00471712">
        <w:rPr>
          <w:rFonts w:ascii="Times New Roman" w:hAnsi="Times New Roman" w:cs="Times New Roman"/>
          <w:color w:val="FF0000"/>
          <w:sz w:val="24"/>
          <w:szCs w:val="24"/>
        </w:rPr>
        <w:t xml:space="preserve"> (mobile home) is not a </w:t>
      </w:r>
      <w:r w:rsidRPr="00471712">
        <w:rPr>
          <w:rFonts w:ascii="Times New Roman" w:hAnsi="Times New Roman" w:cs="Times New Roman"/>
          <w:i/>
          <w:color w:val="FF0000"/>
          <w:sz w:val="24"/>
          <w:szCs w:val="24"/>
        </w:rPr>
        <w:t>manufactured building</w:t>
      </w:r>
      <w:r w:rsidRPr="00471712">
        <w:rPr>
          <w:rFonts w:ascii="Times New Roman" w:hAnsi="Times New Roman" w:cs="Times New Roman"/>
          <w:color w:val="FF0000"/>
          <w:sz w:val="24"/>
          <w:szCs w:val="24"/>
        </w:rPr>
        <w:t>.  For manufactured buildings see Chapter 110.R3.</w:t>
      </w:r>
    </w:p>
    <w:p w:rsidR="00471712" w:rsidRPr="00471712" w:rsidRDefault="00471712" w:rsidP="0047171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AE301.4  </w:t>
      </w:r>
      <w:r w:rsidRPr="00533F4E">
        <w:rPr>
          <w:rFonts w:ascii="Times New Roman" w:hAnsi="Times New Roman" w:cs="Times New Roman"/>
          <w:bCs/>
          <w:color w:val="FF0000"/>
          <w:sz w:val="24"/>
          <w:szCs w:val="24"/>
        </w:rPr>
        <w:t>Reserved</w:t>
      </w:r>
      <w:r w:rsidRPr="00533F4E">
        <w:rPr>
          <w:rFonts w:ascii="Times New Roman" w:hAnsi="Times New Roman" w:cs="Times New Roman"/>
          <w:bCs/>
          <w:sz w:val="24"/>
          <w:szCs w:val="24"/>
        </w:rPr>
        <w:t>.</w:t>
      </w:r>
    </w:p>
    <w:p w:rsidR="00EA08A6" w:rsidRPr="00471712" w:rsidRDefault="00EA08A6" w:rsidP="009B0BC5">
      <w:pPr>
        <w:autoSpaceDE w:val="0"/>
        <w:autoSpaceDN w:val="0"/>
        <w:adjustRightInd w:val="0"/>
        <w:spacing w:after="0" w:line="240" w:lineRule="auto"/>
        <w:rPr>
          <w:rFonts w:ascii="Times New Roman" w:hAnsi="Times New Roman" w:cs="Times New Roman"/>
          <w:sz w:val="24"/>
          <w:szCs w:val="24"/>
        </w:rPr>
      </w:pPr>
      <w:r w:rsidRPr="00471712">
        <w:rPr>
          <w:rFonts w:ascii="Times New Roman" w:hAnsi="Times New Roman" w:cs="Times New Roman"/>
          <w:b/>
          <w:bCs/>
          <w:sz w:val="24"/>
          <w:szCs w:val="24"/>
        </w:rPr>
        <w:t>AE30</w:t>
      </w:r>
      <w:r w:rsidR="00471712">
        <w:rPr>
          <w:rFonts w:ascii="Times New Roman" w:hAnsi="Times New Roman" w:cs="Times New Roman"/>
          <w:b/>
          <w:bCs/>
          <w:sz w:val="24"/>
          <w:szCs w:val="24"/>
        </w:rPr>
        <w:t>2</w:t>
      </w:r>
      <w:r w:rsidRPr="00471712">
        <w:rPr>
          <w:rFonts w:ascii="Times New Roman" w:hAnsi="Times New Roman" w:cs="Times New Roman"/>
          <w:b/>
          <w:bCs/>
          <w:sz w:val="24"/>
          <w:szCs w:val="24"/>
        </w:rPr>
        <w:t xml:space="preserve"> </w:t>
      </w:r>
      <w:r w:rsidRPr="00471712">
        <w:rPr>
          <w:rFonts w:ascii="Times New Roman" w:hAnsi="Times New Roman" w:cs="Times New Roman"/>
          <w:sz w:val="24"/>
          <w:szCs w:val="24"/>
        </w:rPr>
        <w:t xml:space="preserve">to </w:t>
      </w:r>
      <w:r w:rsidRPr="00471712">
        <w:rPr>
          <w:rFonts w:ascii="Times New Roman" w:hAnsi="Times New Roman" w:cs="Times New Roman"/>
          <w:b/>
          <w:bCs/>
          <w:sz w:val="24"/>
          <w:szCs w:val="24"/>
        </w:rPr>
        <w:t>AE30</w:t>
      </w:r>
      <w:r w:rsidR="00471712">
        <w:rPr>
          <w:rFonts w:ascii="Times New Roman" w:hAnsi="Times New Roman" w:cs="Times New Roman"/>
          <w:b/>
          <w:bCs/>
          <w:sz w:val="24"/>
          <w:szCs w:val="24"/>
        </w:rPr>
        <w:t xml:space="preserve">7  </w:t>
      </w:r>
      <w:r w:rsidR="00471712" w:rsidRPr="00533F4E">
        <w:rPr>
          <w:rFonts w:ascii="Times New Roman" w:hAnsi="Times New Roman" w:cs="Times New Roman"/>
          <w:bCs/>
          <w:color w:val="FF0000"/>
          <w:sz w:val="24"/>
          <w:szCs w:val="24"/>
        </w:rPr>
        <w:t>Reserved. See Chapter 1</w:t>
      </w:r>
      <w:r w:rsidR="00471712" w:rsidRPr="00533F4E">
        <w:rPr>
          <w:rFonts w:ascii="Times New Roman" w:hAnsi="Times New Roman" w:cs="Times New Roman"/>
          <w:b/>
          <w:bCs/>
          <w:color w:val="FF0000"/>
          <w:sz w:val="24"/>
          <w:szCs w:val="24"/>
        </w:rPr>
        <w:t>.</w:t>
      </w:r>
    </w:p>
    <w:p w:rsidR="00471712" w:rsidRPr="00471712" w:rsidRDefault="00471712" w:rsidP="009B0BC5">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AE402  </w:t>
      </w:r>
      <w:r w:rsidRPr="00533F4E">
        <w:rPr>
          <w:rFonts w:ascii="Times New Roman" w:hAnsi="Times New Roman" w:cs="Times New Roman"/>
          <w:bCs/>
          <w:color w:val="FF0000"/>
          <w:sz w:val="24"/>
          <w:szCs w:val="24"/>
        </w:rPr>
        <w:t>Reserved.</w:t>
      </w:r>
    </w:p>
    <w:p w:rsidR="00471712" w:rsidRDefault="00471712" w:rsidP="00471712">
      <w:pPr>
        <w:autoSpaceDE w:val="0"/>
        <w:autoSpaceDN w:val="0"/>
        <w:adjustRightInd w:val="0"/>
        <w:spacing w:after="0" w:line="240" w:lineRule="auto"/>
        <w:rPr>
          <w:rFonts w:ascii="Times New Roman" w:hAnsi="Times New Roman" w:cs="Times New Roman"/>
          <w:bCs/>
          <w:color w:val="FF0000"/>
          <w:sz w:val="24"/>
          <w:szCs w:val="24"/>
        </w:rPr>
      </w:pPr>
      <w:r>
        <w:rPr>
          <w:rFonts w:ascii="Times New Roman" w:hAnsi="Times New Roman" w:cs="Times New Roman"/>
          <w:b/>
          <w:bCs/>
          <w:sz w:val="24"/>
          <w:szCs w:val="24"/>
        </w:rPr>
        <w:t xml:space="preserve">AE505  </w:t>
      </w:r>
      <w:r w:rsidRPr="00533F4E">
        <w:rPr>
          <w:rFonts w:ascii="Times New Roman" w:hAnsi="Times New Roman" w:cs="Times New Roman"/>
          <w:bCs/>
          <w:color w:val="FF0000"/>
          <w:sz w:val="24"/>
          <w:szCs w:val="24"/>
        </w:rPr>
        <w:t>Reserved</w:t>
      </w:r>
      <w:r>
        <w:rPr>
          <w:rFonts w:ascii="Times New Roman" w:hAnsi="Times New Roman" w:cs="Times New Roman"/>
          <w:bCs/>
          <w:sz w:val="24"/>
          <w:szCs w:val="24"/>
        </w:rPr>
        <w:t>.</w:t>
      </w:r>
    </w:p>
    <w:p w:rsidR="00471712" w:rsidRDefault="00471712" w:rsidP="00471712">
      <w:pPr>
        <w:autoSpaceDE w:val="0"/>
        <w:autoSpaceDN w:val="0"/>
        <w:adjustRightInd w:val="0"/>
        <w:spacing w:after="0" w:line="240" w:lineRule="auto"/>
        <w:rPr>
          <w:rFonts w:ascii="Times New Roman" w:hAnsi="Times New Roman" w:cs="Times New Roman"/>
          <w:bCs/>
          <w:color w:val="FF0000"/>
          <w:sz w:val="24"/>
          <w:szCs w:val="24"/>
        </w:rPr>
      </w:pPr>
      <w:r>
        <w:rPr>
          <w:rFonts w:ascii="Times New Roman" w:hAnsi="Times New Roman" w:cs="Times New Roman"/>
          <w:b/>
          <w:bCs/>
          <w:sz w:val="24"/>
          <w:szCs w:val="24"/>
        </w:rPr>
        <w:t xml:space="preserve">AE507  </w:t>
      </w:r>
      <w:r w:rsidRPr="00533F4E">
        <w:rPr>
          <w:rFonts w:ascii="Times New Roman" w:hAnsi="Times New Roman" w:cs="Times New Roman"/>
          <w:bCs/>
          <w:color w:val="FF0000"/>
          <w:sz w:val="24"/>
          <w:szCs w:val="24"/>
        </w:rPr>
        <w:t>Reserved</w:t>
      </w:r>
      <w:r>
        <w:rPr>
          <w:rFonts w:ascii="Times New Roman" w:hAnsi="Times New Roman" w:cs="Times New Roman"/>
          <w:bCs/>
          <w:sz w:val="24"/>
          <w:szCs w:val="24"/>
        </w:rPr>
        <w:t>.</w:t>
      </w:r>
    </w:p>
    <w:p w:rsidR="00367EDF" w:rsidRDefault="00A07752" w:rsidP="002761CC">
      <w:pPr>
        <w:pStyle w:val="Heading3"/>
      </w:pPr>
      <w:bookmarkStart w:id="23" w:name="_Toc421101128"/>
      <w:r w:rsidRPr="009B3433">
        <w:t>APPENDIX F</w:t>
      </w:r>
      <w:r w:rsidR="00567975">
        <w:t xml:space="preserve"> - </w:t>
      </w:r>
      <w:r w:rsidR="00367EDF" w:rsidRPr="009B3433">
        <w:t>PASSIVE RADON GAS CONTROLS</w:t>
      </w:r>
      <w:bookmarkEnd w:id="23"/>
    </w:p>
    <w:p w:rsidR="00367EDF" w:rsidRPr="009B3433" w:rsidRDefault="00367EDF" w:rsidP="00367EDF">
      <w:pPr>
        <w:autoSpaceDE w:val="0"/>
        <w:autoSpaceDN w:val="0"/>
        <w:adjustRightInd w:val="0"/>
        <w:spacing w:after="0" w:line="240" w:lineRule="auto"/>
        <w:rPr>
          <w:rFonts w:ascii="Times New Roman" w:hAnsi="Times New Roman" w:cs="Times New Roman"/>
          <w:b/>
          <w:bCs/>
          <w:i/>
          <w:iCs/>
          <w:strike/>
          <w:sz w:val="24"/>
          <w:szCs w:val="24"/>
        </w:rPr>
      </w:pPr>
      <w:r w:rsidRPr="009B3433">
        <w:rPr>
          <w:rFonts w:ascii="Times New Roman" w:hAnsi="Times New Roman" w:cs="Times New Roman"/>
          <w:b/>
          <w:bCs/>
          <w:i/>
          <w:iCs/>
          <w:strike/>
          <w:sz w:val="24"/>
          <w:szCs w:val="24"/>
        </w:rPr>
        <w:t>(The provisions contained in this appendix are not mandatory unless specifically referenced in the adopting ordinance.)</w:t>
      </w:r>
    </w:p>
    <w:p w:rsidR="00367EDF" w:rsidRPr="009B3433" w:rsidRDefault="00367EDF" w:rsidP="009B0BC5">
      <w:pPr>
        <w:autoSpaceDE w:val="0"/>
        <w:autoSpaceDN w:val="0"/>
        <w:adjustRightInd w:val="0"/>
        <w:spacing w:after="0" w:line="240" w:lineRule="auto"/>
        <w:rPr>
          <w:rFonts w:ascii="Times New Roman" w:hAnsi="Times New Roman" w:cs="Times New Roman"/>
          <w:b/>
          <w:bCs/>
          <w:color w:val="0000FF"/>
          <w:sz w:val="24"/>
          <w:szCs w:val="24"/>
        </w:rPr>
      </w:pPr>
    </w:p>
    <w:p w:rsidR="00A07752" w:rsidRPr="009B3433" w:rsidRDefault="00A0775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AF101.1 General. </w:t>
      </w:r>
      <w:r w:rsidRPr="009B3433">
        <w:rPr>
          <w:rFonts w:ascii="Times New Roman" w:hAnsi="Times New Roman" w:cs="Times New Roman"/>
          <w:sz w:val="24"/>
          <w:szCs w:val="24"/>
        </w:rPr>
        <w:t xml:space="preserve">This appendix contains </w:t>
      </w:r>
      <w:r w:rsidR="00422AF4" w:rsidRPr="009B3433">
        <w:rPr>
          <w:rFonts w:ascii="Times New Roman" w:hAnsi="Times New Roman" w:cs="Times New Roman"/>
          <w:color w:val="FF0000"/>
          <w:sz w:val="24"/>
          <w:szCs w:val="24"/>
        </w:rPr>
        <w:t>minimum</w:t>
      </w:r>
      <w:r w:rsidR="00422AF4" w:rsidRPr="009B3433">
        <w:rPr>
          <w:rFonts w:ascii="Times New Roman" w:hAnsi="Times New Roman" w:cs="Times New Roman"/>
          <w:sz w:val="24"/>
          <w:szCs w:val="24"/>
        </w:rPr>
        <w:t xml:space="preserve"> </w:t>
      </w:r>
      <w:r w:rsidRPr="009B3433">
        <w:rPr>
          <w:rFonts w:ascii="Times New Roman" w:hAnsi="Times New Roman" w:cs="Times New Roman"/>
          <w:sz w:val="24"/>
          <w:szCs w:val="24"/>
        </w:rPr>
        <w:t>requirements for</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new construction in </w:t>
      </w:r>
      <w:r w:rsidRPr="009B3433">
        <w:rPr>
          <w:rFonts w:ascii="Times New Roman" w:hAnsi="Times New Roman" w:cs="Times New Roman"/>
          <w:i/>
          <w:iCs/>
          <w:strike/>
          <w:sz w:val="24"/>
          <w:szCs w:val="24"/>
        </w:rPr>
        <w:t xml:space="preserve">jurisdictions </w:t>
      </w:r>
      <w:r w:rsidRPr="009B3433">
        <w:rPr>
          <w:rFonts w:ascii="Times New Roman" w:hAnsi="Times New Roman" w:cs="Times New Roman"/>
          <w:strike/>
          <w:sz w:val="24"/>
          <w:szCs w:val="24"/>
        </w:rPr>
        <w:t>where radon-resistant construction</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is required</w:t>
      </w:r>
      <w:r w:rsidR="00422AF4" w:rsidRPr="009B3433">
        <w:rPr>
          <w:rFonts w:ascii="Times New Roman" w:hAnsi="Times New Roman" w:cs="Times New Roman"/>
          <w:color w:val="FF0000"/>
          <w:sz w:val="24"/>
          <w:szCs w:val="24"/>
        </w:rPr>
        <w:t xml:space="preserve"> the high radon potential counties as </w:t>
      </w:r>
      <w:r w:rsidR="00D6786D">
        <w:rPr>
          <w:rFonts w:ascii="Times New Roman" w:hAnsi="Times New Roman" w:cs="Times New Roman"/>
          <w:color w:val="FF0000"/>
          <w:sz w:val="24"/>
          <w:szCs w:val="24"/>
        </w:rPr>
        <w:t>listed in Table</w:t>
      </w:r>
      <w:r w:rsidR="00422AF4" w:rsidRPr="009B3433">
        <w:rPr>
          <w:rFonts w:ascii="Times New Roman" w:hAnsi="Times New Roman" w:cs="Times New Roman"/>
          <w:color w:val="FF0000"/>
          <w:sz w:val="24"/>
          <w:szCs w:val="24"/>
        </w:rPr>
        <w:t xml:space="preserve"> AF101</w:t>
      </w:r>
      <w:r w:rsidR="00D6786D">
        <w:rPr>
          <w:rFonts w:ascii="Times New Roman" w:hAnsi="Times New Roman" w:cs="Times New Roman"/>
          <w:color w:val="FF0000"/>
          <w:sz w:val="24"/>
          <w:szCs w:val="24"/>
        </w:rPr>
        <w:t>(1)</w:t>
      </w:r>
      <w:r w:rsidR="00422AF4" w:rsidRPr="009B3433">
        <w:rPr>
          <w:rFonts w:ascii="Times New Roman" w:hAnsi="Times New Roman" w:cs="Times New Roman"/>
          <w:color w:val="FF0000"/>
          <w:sz w:val="24"/>
          <w:szCs w:val="24"/>
        </w:rPr>
        <w:t xml:space="preserve"> regardless of the radon levels at the site.  </w:t>
      </w:r>
      <w:r w:rsidRPr="009B3433">
        <w:rPr>
          <w:rFonts w:ascii="Times New Roman" w:hAnsi="Times New Roman" w:cs="Times New Roman"/>
          <w:sz w:val="24"/>
          <w:szCs w:val="24"/>
        </w:rPr>
        <w:t>These requirements are intended to provide</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a passive means of resisting radon gas entry and prepare</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the </w:t>
      </w:r>
      <w:r w:rsidRPr="009B3433">
        <w:rPr>
          <w:rFonts w:ascii="Times New Roman" w:hAnsi="Times New Roman" w:cs="Times New Roman"/>
          <w:i/>
          <w:iCs/>
          <w:sz w:val="24"/>
          <w:szCs w:val="24"/>
        </w:rPr>
        <w:t xml:space="preserve">dwelling </w:t>
      </w:r>
      <w:r w:rsidRPr="009B3433">
        <w:rPr>
          <w:rFonts w:ascii="Times New Roman" w:hAnsi="Times New Roman" w:cs="Times New Roman"/>
          <w:sz w:val="24"/>
          <w:szCs w:val="24"/>
        </w:rPr>
        <w:t>for post-construction radon mitigation, if necessary</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(see Figure AF102). Active construction </w:t>
      </w:r>
      <w:r w:rsidR="00613D8F" w:rsidRPr="009B3433">
        <w:rPr>
          <w:rFonts w:ascii="Times New Roman" w:hAnsi="Times New Roman" w:cs="Times New Roman"/>
          <w:sz w:val="24"/>
          <w:szCs w:val="24"/>
        </w:rPr>
        <w:t xml:space="preserve"> t</w:t>
      </w:r>
      <w:r w:rsidRPr="009B3433">
        <w:rPr>
          <w:rFonts w:ascii="Times New Roman" w:hAnsi="Times New Roman" w:cs="Times New Roman"/>
          <w:sz w:val="24"/>
          <w:szCs w:val="24"/>
        </w:rPr>
        <w:t>echniques,</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rather than passive techniques, shall be permitted to be used</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where approved.</w:t>
      </w:r>
    </w:p>
    <w:p w:rsidR="00A07752" w:rsidRPr="009B3433" w:rsidRDefault="00A07752" w:rsidP="009B0BC5">
      <w:pPr>
        <w:autoSpaceDE w:val="0"/>
        <w:autoSpaceDN w:val="0"/>
        <w:adjustRightInd w:val="0"/>
        <w:spacing w:after="0" w:line="240" w:lineRule="auto"/>
        <w:rPr>
          <w:rFonts w:ascii="Times New Roman" w:hAnsi="Times New Roman" w:cs="Times New Roman"/>
          <w:strike/>
          <w:sz w:val="24"/>
          <w:szCs w:val="24"/>
        </w:rPr>
      </w:pPr>
      <w:r w:rsidRPr="009B3433">
        <w:rPr>
          <w:rFonts w:ascii="Times New Roman" w:hAnsi="Times New Roman" w:cs="Times New Roman"/>
          <w:strike/>
          <w:sz w:val="24"/>
          <w:szCs w:val="24"/>
        </w:rPr>
        <w:t xml:space="preserve">Inclusion of this appendix by </w:t>
      </w:r>
      <w:r w:rsidRPr="009B3433">
        <w:rPr>
          <w:rFonts w:ascii="Times New Roman" w:hAnsi="Times New Roman" w:cs="Times New Roman"/>
          <w:i/>
          <w:iCs/>
          <w:strike/>
          <w:sz w:val="24"/>
          <w:szCs w:val="24"/>
        </w:rPr>
        <w:t xml:space="preserve">jurisdictions </w:t>
      </w:r>
      <w:r w:rsidRPr="009B3433">
        <w:rPr>
          <w:rFonts w:ascii="Times New Roman" w:hAnsi="Times New Roman" w:cs="Times New Roman"/>
          <w:strike/>
          <w:sz w:val="24"/>
          <w:szCs w:val="24"/>
        </w:rPr>
        <w:t>shall be determined</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through the use of locally available data or determination</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of Zone 1 designation in Figure AF101 and Table</w:t>
      </w:r>
    </w:p>
    <w:p w:rsidR="00422AF4" w:rsidRPr="009B3433" w:rsidRDefault="00A0775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strike/>
          <w:sz w:val="24"/>
          <w:szCs w:val="24"/>
        </w:rPr>
        <w:t>AF101(1).</w:t>
      </w:r>
      <w:r w:rsidR="00422AF4" w:rsidRPr="009B3433">
        <w:rPr>
          <w:rFonts w:ascii="Times New Roman" w:hAnsi="Times New Roman" w:cs="Times New Roman"/>
          <w:sz w:val="24"/>
          <w:szCs w:val="24"/>
        </w:rPr>
        <w:t xml:space="preserve">  </w:t>
      </w:r>
    </w:p>
    <w:p w:rsidR="00422AF4" w:rsidRPr="009B3433" w:rsidRDefault="00422AF4" w:rsidP="009B0BC5">
      <w:pPr>
        <w:autoSpaceDE w:val="0"/>
        <w:autoSpaceDN w:val="0"/>
        <w:adjustRightInd w:val="0"/>
        <w:spacing w:after="0" w:line="240" w:lineRule="auto"/>
        <w:rPr>
          <w:rFonts w:ascii="Times New Roman" w:hAnsi="Times New Roman" w:cs="Times New Roman"/>
          <w:sz w:val="24"/>
          <w:szCs w:val="24"/>
        </w:rPr>
      </w:pPr>
    </w:p>
    <w:p w:rsidR="00A07752" w:rsidRPr="009B3433" w:rsidRDefault="00422AF4"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Alternatively, the passive system requirements of ANSI/AARST Standard Designation #CCAH:  “Reducing Radon in New Construction of One &amp; Two Family Dwellings and Townhouses” 2013, may be used for new construction in Zone 1, or approved equal system.</w:t>
      </w:r>
    </w:p>
    <w:p w:rsidR="00422AF4" w:rsidRPr="009B3433" w:rsidRDefault="00422AF4" w:rsidP="009B0BC5">
      <w:pPr>
        <w:autoSpaceDE w:val="0"/>
        <w:autoSpaceDN w:val="0"/>
        <w:adjustRightInd w:val="0"/>
        <w:spacing w:after="0" w:line="240" w:lineRule="auto"/>
        <w:rPr>
          <w:rFonts w:ascii="Times New Roman" w:hAnsi="Times New Roman" w:cs="Times New Roman"/>
          <w:color w:val="FF0000"/>
          <w:sz w:val="24"/>
          <w:szCs w:val="24"/>
        </w:rPr>
      </w:pPr>
    </w:p>
    <w:p w:rsidR="00422AF4" w:rsidRPr="009B3433" w:rsidRDefault="00D2439D" w:rsidP="009B0BC5">
      <w:pPr>
        <w:pStyle w:val="Default"/>
        <w:rPr>
          <w:color w:val="FF0000"/>
        </w:rPr>
      </w:pPr>
      <w:r w:rsidRPr="009B3433">
        <w:rPr>
          <w:color w:val="FF0000"/>
        </w:rPr>
        <w:t>Irrespective of which approach is used, n</w:t>
      </w:r>
      <w:r w:rsidR="00422AF4" w:rsidRPr="009B3433">
        <w:rPr>
          <w:color w:val="FF0000"/>
        </w:rPr>
        <w:t>o testing is required</w:t>
      </w:r>
      <w:r w:rsidR="00856060">
        <w:rPr>
          <w:color w:val="FF0000"/>
        </w:rPr>
        <w:t xml:space="preserve"> as follows</w:t>
      </w:r>
      <w:r w:rsidR="00422AF4" w:rsidRPr="009B3433">
        <w:rPr>
          <w:color w:val="FF0000"/>
        </w:rPr>
        <w:t xml:space="preserve">: </w:t>
      </w:r>
    </w:p>
    <w:p w:rsidR="00422AF4" w:rsidRPr="009B3433" w:rsidRDefault="00422AF4" w:rsidP="009B0BC5">
      <w:pPr>
        <w:pStyle w:val="Default"/>
        <w:numPr>
          <w:ilvl w:val="0"/>
          <w:numId w:val="8"/>
        </w:numPr>
        <w:ind w:left="720"/>
        <w:rPr>
          <w:color w:val="FF0000"/>
        </w:rPr>
      </w:pPr>
      <w:r w:rsidRPr="009B3433">
        <w:rPr>
          <w:color w:val="FF0000"/>
        </w:rPr>
        <w:t xml:space="preserve">for the radon levels at the site prior to construction; </w:t>
      </w:r>
    </w:p>
    <w:p w:rsidR="00422AF4" w:rsidRPr="009B3433" w:rsidRDefault="00422AF4" w:rsidP="009B0BC5">
      <w:pPr>
        <w:pStyle w:val="Default"/>
        <w:numPr>
          <w:ilvl w:val="0"/>
          <w:numId w:val="8"/>
        </w:numPr>
        <w:ind w:left="720"/>
        <w:rPr>
          <w:color w:val="FF0000"/>
        </w:rPr>
      </w:pPr>
      <w:r w:rsidRPr="009B3433">
        <w:rPr>
          <w:color w:val="FF0000"/>
        </w:rPr>
        <w:t>for the radon control system when completed; or</w:t>
      </w:r>
    </w:p>
    <w:p w:rsidR="00422AF4" w:rsidRPr="009B3433" w:rsidRDefault="00422AF4" w:rsidP="009B0BC5">
      <w:pPr>
        <w:pStyle w:val="Default"/>
        <w:numPr>
          <w:ilvl w:val="0"/>
          <w:numId w:val="8"/>
        </w:numPr>
        <w:ind w:left="720"/>
        <w:rPr>
          <w:color w:val="FF0000"/>
        </w:rPr>
      </w:pPr>
      <w:r w:rsidRPr="009B3433">
        <w:rPr>
          <w:color w:val="FF0000"/>
        </w:rPr>
        <w:t xml:space="preserve">in the building after completion of the project. </w:t>
      </w:r>
    </w:p>
    <w:p w:rsidR="00422AF4" w:rsidRPr="009B3433" w:rsidRDefault="00422AF4" w:rsidP="009B0BC5">
      <w:pPr>
        <w:pStyle w:val="Default"/>
        <w:rPr>
          <w:color w:val="FF0000"/>
        </w:rPr>
      </w:pPr>
    </w:p>
    <w:p w:rsidR="00422AF4" w:rsidRPr="009B3433" w:rsidRDefault="00422AF4" w:rsidP="009B0BC5">
      <w:pPr>
        <w:pStyle w:val="Default"/>
        <w:rPr>
          <w:color w:val="FF0000"/>
        </w:rPr>
      </w:pPr>
      <w:r w:rsidRPr="009B3433">
        <w:rPr>
          <w:color w:val="FF0000"/>
        </w:rPr>
        <w:t>Therefore, such testing shall not be a condition of issuing a Certificate of Occupancy.</w:t>
      </w:r>
    </w:p>
    <w:p w:rsidR="00422AF4" w:rsidRPr="009B3433" w:rsidRDefault="00422AF4" w:rsidP="009B0BC5">
      <w:pPr>
        <w:autoSpaceDE w:val="0"/>
        <w:autoSpaceDN w:val="0"/>
        <w:adjustRightInd w:val="0"/>
        <w:spacing w:after="0" w:line="240" w:lineRule="auto"/>
        <w:rPr>
          <w:rFonts w:ascii="Times New Roman" w:hAnsi="Times New Roman" w:cs="Times New Roman"/>
          <w:sz w:val="24"/>
          <w:szCs w:val="24"/>
        </w:rPr>
      </w:pPr>
    </w:p>
    <w:p w:rsidR="001A69DE" w:rsidRDefault="001A69DE" w:rsidP="009B0BC5">
      <w:pPr>
        <w:autoSpaceDE w:val="0"/>
        <w:autoSpaceDN w:val="0"/>
        <w:adjustRightInd w:val="0"/>
        <w:spacing w:after="0" w:line="240" w:lineRule="auto"/>
        <w:rPr>
          <w:rFonts w:ascii="Times New Roman" w:hAnsi="Times New Roman" w:cs="Times New Roman"/>
          <w:b/>
          <w:bCs/>
          <w:sz w:val="24"/>
          <w:szCs w:val="24"/>
        </w:rPr>
      </w:pPr>
    </w:p>
    <w:p w:rsidR="00A07752" w:rsidRPr="009B3433" w:rsidRDefault="00A0775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AF102.1 General. </w:t>
      </w:r>
      <w:r w:rsidRPr="009B3433">
        <w:rPr>
          <w:rFonts w:ascii="Times New Roman" w:hAnsi="Times New Roman" w:cs="Times New Roman"/>
          <w:sz w:val="24"/>
          <w:szCs w:val="24"/>
        </w:rPr>
        <w:t>For the purpose of these requirements, the</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terms used shall be defined as follows:</w:t>
      </w:r>
    </w:p>
    <w:p w:rsidR="00A07752" w:rsidRPr="009B3433" w:rsidRDefault="00A07752" w:rsidP="009B0BC5">
      <w:pPr>
        <w:autoSpaceDE w:val="0"/>
        <w:autoSpaceDN w:val="0"/>
        <w:adjustRightInd w:val="0"/>
        <w:spacing w:after="0" w:line="240" w:lineRule="auto"/>
        <w:rPr>
          <w:rFonts w:ascii="Times New Roman" w:hAnsi="Times New Roman" w:cs="Times New Roman"/>
          <w:sz w:val="24"/>
          <w:szCs w:val="24"/>
        </w:rPr>
      </w:pPr>
    </w:p>
    <w:p w:rsidR="00A07752" w:rsidRPr="009B3433" w:rsidRDefault="00A07752" w:rsidP="00533F4E">
      <w:pPr>
        <w:autoSpaceDE w:val="0"/>
        <w:autoSpaceDN w:val="0"/>
        <w:adjustRightInd w:val="0"/>
        <w:spacing w:after="0" w:line="240" w:lineRule="auto"/>
        <w:ind w:left="360"/>
        <w:rPr>
          <w:rFonts w:ascii="Times New Roman" w:hAnsi="Times New Roman" w:cs="Times New Roman"/>
          <w:sz w:val="24"/>
          <w:szCs w:val="24"/>
        </w:rPr>
      </w:pPr>
      <w:r w:rsidRPr="009B3433">
        <w:rPr>
          <w:rFonts w:ascii="Times New Roman" w:hAnsi="Times New Roman" w:cs="Times New Roman"/>
          <w:b/>
          <w:bCs/>
          <w:sz w:val="24"/>
          <w:szCs w:val="24"/>
        </w:rPr>
        <w:t xml:space="preserve">GAS-PERMEABLE LAYER. </w:t>
      </w:r>
      <w:r w:rsidRPr="009B3433">
        <w:rPr>
          <w:rFonts w:ascii="Times New Roman" w:hAnsi="Times New Roman" w:cs="Times New Roman"/>
          <w:sz w:val="24"/>
          <w:szCs w:val="24"/>
        </w:rPr>
        <w:t>A gas-permeable layer shall</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consist of one of the following:</w:t>
      </w:r>
    </w:p>
    <w:p w:rsidR="00A07752" w:rsidRPr="009B3433" w:rsidRDefault="00A07752" w:rsidP="00533F4E">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1. A uniform layer of clean aggregate that is not less than</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4 inches (102 mm) thick. The aggregate shall consist of</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material that will pass through a 2-inch (51 mm) sieve</w:t>
      </w:r>
    </w:p>
    <w:p w:rsidR="00A07752" w:rsidRPr="009B3433" w:rsidRDefault="00A07752" w:rsidP="00533F4E">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and be retained by a 1/4-inch (6.4 mm) sieve.</w:t>
      </w:r>
    </w:p>
    <w:p w:rsidR="00A07752" w:rsidRPr="009B3433" w:rsidRDefault="00A07752" w:rsidP="00533F4E">
      <w:pPr>
        <w:autoSpaceDE w:val="0"/>
        <w:autoSpaceDN w:val="0"/>
        <w:adjustRightInd w:val="0"/>
        <w:spacing w:after="0" w:line="240" w:lineRule="auto"/>
        <w:ind w:left="720"/>
        <w:rPr>
          <w:rFonts w:ascii="Times New Roman" w:hAnsi="Times New Roman" w:cs="Times New Roman"/>
          <w:color w:val="FF0000"/>
          <w:sz w:val="24"/>
          <w:szCs w:val="24"/>
        </w:rPr>
      </w:pPr>
      <w:r w:rsidRPr="009B3433">
        <w:rPr>
          <w:rFonts w:ascii="Times New Roman" w:hAnsi="Times New Roman" w:cs="Times New Roman"/>
          <w:sz w:val="24"/>
          <w:szCs w:val="24"/>
        </w:rPr>
        <w:t>2. A uniform layer of sand (native or fill) that is not less</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than 4 inches (102 mm) thick and that is overlain by a</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soil gas collection mat or soil gas matting installed in</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accordance with the manufacturer’s instructions. </w:t>
      </w:r>
      <w:r w:rsidR="00E11545" w:rsidRPr="009B3433">
        <w:rPr>
          <w:rFonts w:ascii="Times New Roman" w:hAnsi="Times New Roman" w:cs="Times New Roman"/>
          <w:color w:val="FF0000"/>
          <w:sz w:val="24"/>
          <w:szCs w:val="24"/>
        </w:rPr>
        <w:t xml:space="preserve">The soil gas mat or matting </w:t>
      </w:r>
      <w:r w:rsidRPr="009B3433">
        <w:rPr>
          <w:rFonts w:ascii="Times New Roman" w:hAnsi="Times New Roman" w:cs="Times New Roman"/>
          <w:color w:val="FF0000"/>
          <w:sz w:val="24"/>
          <w:szCs w:val="24"/>
        </w:rPr>
        <w:t xml:space="preserve">shall be designed </w:t>
      </w:r>
      <w:r w:rsidR="00B36041" w:rsidRPr="009B3433">
        <w:rPr>
          <w:rFonts w:ascii="Times New Roman" w:hAnsi="Times New Roman" w:cs="Times New Roman"/>
          <w:color w:val="FF0000"/>
          <w:sz w:val="24"/>
          <w:szCs w:val="24"/>
        </w:rPr>
        <w:t xml:space="preserve">for this purpose and condition, and have the capacity to freely </w:t>
      </w:r>
      <w:r w:rsidRPr="009B3433">
        <w:rPr>
          <w:rFonts w:ascii="Times New Roman" w:hAnsi="Times New Roman" w:cs="Times New Roman"/>
          <w:color w:val="FF0000"/>
          <w:sz w:val="24"/>
          <w:szCs w:val="24"/>
        </w:rPr>
        <w:t xml:space="preserve">transport soil gases to the collection point </w:t>
      </w:r>
      <w:r w:rsidR="00B36041" w:rsidRPr="009B3433">
        <w:rPr>
          <w:rFonts w:ascii="Times New Roman" w:hAnsi="Times New Roman" w:cs="Times New Roman"/>
          <w:color w:val="FF0000"/>
          <w:sz w:val="24"/>
          <w:szCs w:val="24"/>
        </w:rPr>
        <w:t>from the most remote area.</w:t>
      </w:r>
    </w:p>
    <w:p w:rsidR="0026706E" w:rsidRPr="009B3433" w:rsidRDefault="0026706E" w:rsidP="009B0BC5">
      <w:pPr>
        <w:autoSpaceDE w:val="0"/>
        <w:autoSpaceDN w:val="0"/>
        <w:adjustRightInd w:val="0"/>
        <w:spacing w:after="0" w:line="240" w:lineRule="auto"/>
        <w:rPr>
          <w:rFonts w:ascii="Times New Roman" w:hAnsi="Times New Roman" w:cs="Times New Roman"/>
          <w:sz w:val="24"/>
          <w:szCs w:val="24"/>
        </w:rPr>
      </w:pPr>
    </w:p>
    <w:p w:rsidR="00A07752" w:rsidRPr="009B3433" w:rsidRDefault="00A0775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AF103.2.2 Sumps. </w:t>
      </w:r>
      <w:r w:rsidRPr="009B3433">
        <w:rPr>
          <w:rFonts w:ascii="Times New Roman" w:hAnsi="Times New Roman" w:cs="Times New Roman"/>
          <w:sz w:val="24"/>
          <w:szCs w:val="24"/>
        </w:rPr>
        <w:t>Sumps open to soil or serving as the</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termination point for subslab </w:t>
      </w:r>
      <w:r w:rsidRPr="009B3433">
        <w:rPr>
          <w:rFonts w:ascii="Times New Roman" w:hAnsi="Times New Roman" w:cs="Times New Roman"/>
          <w:strike/>
          <w:sz w:val="24"/>
          <w:szCs w:val="24"/>
        </w:rPr>
        <w:t>or exterior</w:t>
      </w:r>
      <w:r w:rsidRPr="009B3433">
        <w:rPr>
          <w:rFonts w:ascii="Times New Roman" w:hAnsi="Times New Roman" w:cs="Times New Roman"/>
          <w:sz w:val="24"/>
          <w:szCs w:val="24"/>
        </w:rPr>
        <w:t xml:space="preserve"> drain tile loops</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shall be covered with a gasketed or sealed lid. Sumps used</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as the suction point in a </w:t>
      </w:r>
      <w:r w:rsidR="00D01A97" w:rsidRPr="009B3433">
        <w:rPr>
          <w:rFonts w:ascii="Times New Roman" w:hAnsi="Times New Roman" w:cs="Times New Roman"/>
          <w:sz w:val="24"/>
          <w:szCs w:val="24"/>
        </w:rPr>
        <w:t>sub slab</w:t>
      </w:r>
      <w:r w:rsidRPr="009B3433">
        <w:rPr>
          <w:rFonts w:ascii="Times New Roman" w:hAnsi="Times New Roman" w:cs="Times New Roman"/>
          <w:sz w:val="24"/>
          <w:szCs w:val="24"/>
        </w:rPr>
        <w:t xml:space="preserve"> depressurization system</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shall have a lid designed to accommodate the vent pipe.</w:t>
      </w:r>
    </w:p>
    <w:p w:rsidR="00A07752" w:rsidRPr="009B3433" w:rsidRDefault="00A0775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sz w:val="24"/>
          <w:szCs w:val="24"/>
        </w:rPr>
        <w:t>Sumps used as a floor drain shall have a lid equipped with</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a trapped inlet</w:t>
      </w:r>
      <w:r w:rsidR="009B04AC" w:rsidRPr="009B3433">
        <w:rPr>
          <w:rFonts w:ascii="Times New Roman" w:hAnsi="Times New Roman" w:cs="Times New Roman"/>
          <w:sz w:val="24"/>
          <w:szCs w:val="24"/>
        </w:rPr>
        <w:t xml:space="preserve"> </w:t>
      </w:r>
      <w:r w:rsidR="009B04AC" w:rsidRPr="009B3433">
        <w:rPr>
          <w:rFonts w:ascii="Times New Roman" w:hAnsi="Times New Roman" w:cs="Times New Roman"/>
          <w:color w:val="FF0000"/>
          <w:sz w:val="24"/>
          <w:szCs w:val="24"/>
        </w:rPr>
        <w:t>.  Drainage systems that lead outside the foundation walls shall be isolated or trapped so as not to short-circuit the depressurization system.</w:t>
      </w:r>
    </w:p>
    <w:p w:rsidR="002800DD" w:rsidRPr="009B3433" w:rsidRDefault="002800DD" w:rsidP="009B0BC5">
      <w:pPr>
        <w:autoSpaceDE w:val="0"/>
        <w:autoSpaceDN w:val="0"/>
        <w:adjustRightInd w:val="0"/>
        <w:spacing w:after="0" w:line="240" w:lineRule="auto"/>
        <w:rPr>
          <w:rFonts w:ascii="Times New Roman" w:hAnsi="Times New Roman" w:cs="Times New Roman"/>
          <w:sz w:val="24"/>
          <w:szCs w:val="24"/>
        </w:rPr>
      </w:pPr>
    </w:p>
    <w:p w:rsidR="00A07752" w:rsidRPr="009B3433" w:rsidRDefault="00A0775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AF103.3.1 Soil-gas-retarder. </w:t>
      </w:r>
      <w:r w:rsidRPr="009B3433">
        <w:rPr>
          <w:rFonts w:ascii="Times New Roman" w:hAnsi="Times New Roman" w:cs="Times New Roman"/>
          <w:sz w:val="24"/>
          <w:szCs w:val="24"/>
        </w:rPr>
        <w:t xml:space="preserve">The soil in </w:t>
      </w:r>
      <w:r w:rsidRPr="009B3433">
        <w:rPr>
          <w:rFonts w:ascii="Times New Roman" w:hAnsi="Times New Roman" w:cs="Times New Roman"/>
          <w:i/>
          <w:iCs/>
          <w:sz w:val="24"/>
          <w:szCs w:val="24"/>
        </w:rPr>
        <w:t xml:space="preserve">basements </w:t>
      </w:r>
      <w:r w:rsidRPr="009B3433">
        <w:rPr>
          <w:rFonts w:ascii="Times New Roman" w:hAnsi="Times New Roman" w:cs="Times New Roman"/>
          <w:sz w:val="24"/>
          <w:szCs w:val="24"/>
        </w:rPr>
        <w:t>and</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enclosed crawl spaces shall be covered with a soil-</w:t>
      </w:r>
      <w:r w:rsidR="00D01A97" w:rsidRPr="009B3433">
        <w:rPr>
          <w:rFonts w:ascii="Times New Roman" w:hAnsi="Times New Roman" w:cs="Times New Roman"/>
          <w:sz w:val="24"/>
          <w:szCs w:val="24"/>
        </w:rPr>
        <w:t>gas retarder</w:t>
      </w:r>
      <w:r w:rsidRPr="009B3433">
        <w:rPr>
          <w:rFonts w:ascii="Times New Roman" w:hAnsi="Times New Roman" w:cs="Times New Roman"/>
          <w:sz w:val="24"/>
          <w:szCs w:val="24"/>
        </w:rPr>
        <w:t>.</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The soil-gas-retarder shall be lapped not less than</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12 inches (305 mm) at joints and shall extend to foundation</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walls enclosing the </w:t>
      </w:r>
      <w:r w:rsidRPr="009B3433">
        <w:rPr>
          <w:rFonts w:ascii="Times New Roman" w:hAnsi="Times New Roman" w:cs="Times New Roman"/>
          <w:i/>
          <w:iCs/>
          <w:sz w:val="24"/>
          <w:szCs w:val="24"/>
        </w:rPr>
        <w:t xml:space="preserve">basement </w:t>
      </w:r>
      <w:r w:rsidRPr="009B3433">
        <w:rPr>
          <w:rFonts w:ascii="Times New Roman" w:hAnsi="Times New Roman" w:cs="Times New Roman"/>
          <w:sz w:val="24"/>
          <w:szCs w:val="24"/>
        </w:rPr>
        <w:t xml:space="preserve">or crawl space. The </w:t>
      </w:r>
      <w:r w:rsidR="00D01A97" w:rsidRPr="009B3433">
        <w:rPr>
          <w:rFonts w:ascii="Times New Roman" w:hAnsi="Times New Roman" w:cs="Times New Roman"/>
          <w:sz w:val="24"/>
          <w:szCs w:val="24"/>
        </w:rPr>
        <w:t>soil gas</w:t>
      </w:r>
      <w:r w:rsidRPr="009B3433">
        <w:rPr>
          <w:rFonts w:ascii="Times New Roman" w:hAnsi="Times New Roman" w:cs="Times New Roman"/>
          <w:sz w:val="24"/>
          <w:szCs w:val="24"/>
        </w:rPr>
        <w:t>-</w:t>
      </w:r>
    </w:p>
    <w:p w:rsidR="007E2F65" w:rsidRPr="009B3433" w:rsidRDefault="00A07752"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sz w:val="24"/>
          <w:szCs w:val="24"/>
        </w:rPr>
        <w:t>retarder shall fit closely around any pipe, wire or other</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penetrations of the material. Punctures or tears in the</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material shall be sealed or covered with additional sheeting.</w:t>
      </w:r>
      <w:r w:rsidR="00BC4C4F" w:rsidRPr="009B3433">
        <w:rPr>
          <w:rFonts w:ascii="Times New Roman" w:hAnsi="Times New Roman" w:cs="Times New Roman"/>
          <w:sz w:val="24"/>
          <w:szCs w:val="24"/>
        </w:rPr>
        <w:t xml:space="preserve"> </w:t>
      </w:r>
      <w:r w:rsidR="007E2F65" w:rsidRPr="009B3433">
        <w:rPr>
          <w:rFonts w:ascii="Times New Roman" w:hAnsi="Times New Roman" w:cs="Times New Roman"/>
          <w:color w:val="FF0000"/>
          <w:sz w:val="24"/>
          <w:szCs w:val="24"/>
        </w:rPr>
        <w:t xml:space="preserve">The </w:t>
      </w:r>
      <w:r w:rsidR="00FA71ED" w:rsidRPr="009B3433">
        <w:rPr>
          <w:rFonts w:ascii="Times New Roman" w:hAnsi="Times New Roman" w:cs="Times New Roman"/>
          <w:color w:val="FF0000"/>
          <w:sz w:val="24"/>
          <w:szCs w:val="24"/>
        </w:rPr>
        <w:t>membrane</w:t>
      </w:r>
      <w:r w:rsidR="007E2F65" w:rsidRPr="009B3433">
        <w:rPr>
          <w:rFonts w:ascii="Times New Roman" w:hAnsi="Times New Roman" w:cs="Times New Roman"/>
          <w:color w:val="FF0000"/>
          <w:sz w:val="24"/>
          <w:szCs w:val="24"/>
        </w:rPr>
        <w:t xml:space="preserve"> shall </w:t>
      </w:r>
      <w:r w:rsidR="00B45173" w:rsidRPr="009B3433">
        <w:rPr>
          <w:rFonts w:ascii="Times New Roman" w:hAnsi="Times New Roman" w:cs="Times New Roman"/>
          <w:color w:val="FF0000"/>
          <w:sz w:val="24"/>
          <w:szCs w:val="24"/>
        </w:rPr>
        <w:t xml:space="preserve">extend upward six inches </w:t>
      </w:r>
      <w:r w:rsidR="007E2F65" w:rsidRPr="009B3433">
        <w:rPr>
          <w:rFonts w:ascii="Times New Roman" w:hAnsi="Times New Roman" w:cs="Times New Roman"/>
          <w:color w:val="FF0000"/>
          <w:sz w:val="24"/>
          <w:szCs w:val="24"/>
        </w:rPr>
        <w:t>be sealed to the perimeter footing or wall with an ASTM C290 class 25 or higher sealant or equal</w:t>
      </w:r>
      <w:r w:rsidR="00B45173" w:rsidRPr="009B3433">
        <w:rPr>
          <w:rFonts w:ascii="Times New Roman" w:hAnsi="Times New Roman" w:cs="Times New Roman"/>
          <w:color w:val="FF0000"/>
          <w:sz w:val="24"/>
          <w:szCs w:val="24"/>
        </w:rPr>
        <w:t>.</w:t>
      </w:r>
    </w:p>
    <w:p w:rsidR="00D91CF9" w:rsidRPr="009B3433" w:rsidRDefault="00D91CF9" w:rsidP="009B0BC5">
      <w:pPr>
        <w:autoSpaceDE w:val="0"/>
        <w:autoSpaceDN w:val="0"/>
        <w:adjustRightInd w:val="0"/>
        <w:spacing w:after="0" w:line="240" w:lineRule="auto"/>
        <w:rPr>
          <w:rFonts w:ascii="Times New Roman" w:hAnsi="Times New Roman" w:cs="Times New Roman"/>
          <w:sz w:val="24"/>
          <w:szCs w:val="24"/>
        </w:rPr>
      </w:pPr>
    </w:p>
    <w:p w:rsidR="00FA71ED" w:rsidRPr="009B3433" w:rsidRDefault="00A07752"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AF103.3.2 “T” fitting and vent pipe. </w:t>
      </w:r>
      <w:r w:rsidRPr="009B3433">
        <w:rPr>
          <w:rFonts w:ascii="Times New Roman" w:hAnsi="Times New Roman" w:cs="Times New Roman"/>
          <w:sz w:val="24"/>
          <w:szCs w:val="24"/>
        </w:rPr>
        <w:t xml:space="preserve">A </w:t>
      </w:r>
      <w:r w:rsidRPr="009B3433">
        <w:rPr>
          <w:rFonts w:ascii="Times New Roman" w:hAnsi="Times New Roman" w:cs="Times New Roman"/>
          <w:strike/>
          <w:sz w:val="24"/>
          <w:szCs w:val="24"/>
        </w:rPr>
        <w:t xml:space="preserve">3- or 4-inch </w:t>
      </w:r>
      <w:r w:rsidRPr="009B3433">
        <w:rPr>
          <w:rFonts w:ascii="Times New Roman" w:hAnsi="Times New Roman" w:cs="Times New Roman"/>
          <w:sz w:val="24"/>
          <w:szCs w:val="24"/>
        </w:rPr>
        <w:t>“T”</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fitting shall be inserted beneath the soil-gas-retarder and</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be connected to a</w:t>
      </w:r>
      <w:r w:rsidR="00FA71ED" w:rsidRPr="009B3433">
        <w:rPr>
          <w:rFonts w:ascii="Times New Roman" w:hAnsi="Times New Roman" w:cs="Times New Roman"/>
          <w:sz w:val="24"/>
          <w:szCs w:val="24"/>
        </w:rPr>
        <w:t xml:space="preserve"> </w:t>
      </w:r>
      <w:r w:rsidR="00FA71ED" w:rsidRPr="009B3433">
        <w:rPr>
          <w:rFonts w:ascii="Times New Roman" w:hAnsi="Times New Roman" w:cs="Times New Roman"/>
          <w:color w:val="FF0000"/>
          <w:sz w:val="24"/>
          <w:szCs w:val="24"/>
        </w:rPr>
        <w:t>3-inch minimum vertical</w:t>
      </w:r>
      <w:r w:rsidRPr="009B3433">
        <w:rPr>
          <w:rFonts w:ascii="Times New Roman" w:hAnsi="Times New Roman" w:cs="Times New Roman"/>
          <w:color w:val="FF0000"/>
          <w:sz w:val="24"/>
          <w:szCs w:val="24"/>
        </w:rPr>
        <w:t xml:space="preserve"> </w:t>
      </w:r>
      <w:r w:rsidRPr="009B3433">
        <w:rPr>
          <w:rFonts w:ascii="Times New Roman" w:hAnsi="Times New Roman" w:cs="Times New Roman"/>
          <w:sz w:val="24"/>
          <w:szCs w:val="24"/>
        </w:rPr>
        <w:t>vent pipe. The vent pipe shall extend</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through the </w:t>
      </w:r>
      <w:r w:rsidRPr="009B3433">
        <w:rPr>
          <w:rFonts w:ascii="Times New Roman" w:hAnsi="Times New Roman" w:cs="Times New Roman"/>
          <w:i/>
          <w:iCs/>
          <w:sz w:val="24"/>
          <w:szCs w:val="24"/>
        </w:rPr>
        <w:t xml:space="preserve">conditioned space </w:t>
      </w:r>
      <w:r w:rsidRPr="009B3433">
        <w:rPr>
          <w:rFonts w:ascii="Times New Roman" w:hAnsi="Times New Roman" w:cs="Times New Roman"/>
          <w:sz w:val="24"/>
          <w:szCs w:val="24"/>
        </w:rPr>
        <w:t xml:space="preserve">of the </w:t>
      </w:r>
      <w:r w:rsidRPr="009B3433">
        <w:rPr>
          <w:rFonts w:ascii="Times New Roman" w:hAnsi="Times New Roman" w:cs="Times New Roman"/>
          <w:i/>
          <w:iCs/>
          <w:sz w:val="24"/>
          <w:szCs w:val="24"/>
        </w:rPr>
        <w:t xml:space="preserve">dwelling </w:t>
      </w:r>
      <w:r w:rsidRPr="009B3433">
        <w:rPr>
          <w:rFonts w:ascii="Times New Roman" w:hAnsi="Times New Roman" w:cs="Times New Roman"/>
          <w:sz w:val="24"/>
          <w:szCs w:val="24"/>
        </w:rPr>
        <w:t>and terminate</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not less than 12 inches (305 mm) above the roof in a</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location not less than 10 feet (3048 mm) away from any</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window or other opening into the </w:t>
      </w:r>
      <w:r w:rsidRPr="009B3433">
        <w:rPr>
          <w:rFonts w:ascii="Times New Roman" w:hAnsi="Times New Roman" w:cs="Times New Roman"/>
          <w:i/>
          <w:iCs/>
          <w:sz w:val="24"/>
          <w:szCs w:val="24"/>
        </w:rPr>
        <w:t xml:space="preserve">conditioned spaces </w:t>
      </w:r>
      <w:r w:rsidRPr="009B3433">
        <w:rPr>
          <w:rFonts w:ascii="Times New Roman" w:hAnsi="Times New Roman" w:cs="Times New Roman"/>
          <w:sz w:val="24"/>
          <w:szCs w:val="24"/>
        </w:rPr>
        <w:t>of</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the building that is less than 2 feet (610 mm) below the</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exhaust point.</w:t>
      </w:r>
      <w:r w:rsidR="00FA71ED" w:rsidRPr="009B3433">
        <w:rPr>
          <w:rFonts w:ascii="Times New Roman" w:hAnsi="Times New Roman" w:cs="Times New Roman"/>
          <w:sz w:val="24"/>
          <w:szCs w:val="24"/>
        </w:rPr>
        <w:t xml:space="preserve">  </w:t>
      </w:r>
      <w:r w:rsidR="00FA71ED" w:rsidRPr="009B3433">
        <w:rPr>
          <w:rFonts w:ascii="Times New Roman" w:hAnsi="Times New Roman" w:cs="Times New Roman"/>
          <w:color w:val="FF0000"/>
          <w:sz w:val="24"/>
          <w:szCs w:val="24"/>
        </w:rPr>
        <w:t xml:space="preserve">The horizontal legs of the </w:t>
      </w:r>
      <w:r w:rsidR="00260E94">
        <w:rPr>
          <w:rFonts w:ascii="Times New Roman" w:hAnsi="Times New Roman" w:cs="Times New Roman"/>
          <w:color w:val="FF0000"/>
          <w:sz w:val="24"/>
          <w:szCs w:val="24"/>
        </w:rPr>
        <w:t>“</w:t>
      </w:r>
      <w:r w:rsidR="00FA71ED" w:rsidRPr="009B3433">
        <w:rPr>
          <w:rFonts w:ascii="Times New Roman" w:hAnsi="Times New Roman" w:cs="Times New Roman"/>
          <w:color w:val="FF0000"/>
          <w:sz w:val="24"/>
          <w:szCs w:val="24"/>
        </w:rPr>
        <w:t>T</w:t>
      </w:r>
      <w:r w:rsidR="00260E94">
        <w:rPr>
          <w:rFonts w:ascii="Times New Roman" w:hAnsi="Times New Roman" w:cs="Times New Roman"/>
          <w:color w:val="FF0000"/>
          <w:sz w:val="24"/>
          <w:szCs w:val="24"/>
        </w:rPr>
        <w:t>”</w:t>
      </w:r>
      <w:r w:rsidR="00522440" w:rsidRPr="009B3433">
        <w:rPr>
          <w:rFonts w:ascii="Times New Roman" w:hAnsi="Times New Roman" w:cs="Times New Roman"/>
          <w:color w:val="FF0000"/>
          <w:sz w:val="24"/>
          <w:szCs w:val="24"/>
        </w:rPr>
        <w:t xml:space="preserve"> </w:t>
      </w:r>
      <w:r w:rsidR="00FA71ED" w:rsidRPr="009B3433">
        <w:rPr>
          <w:rFonts w:ascii="Times New Roman" w:hAnsi="Times New Roman" w:cs="Times New Roman"/>
          <w:color w:val="FF0000"/>
          <w:sz w:val="24"/>
          <w:szCs w:val="24"/>
        </w:rPr>
        <w:t xml:space="preserve">fitting shall connect to two five-foot long pieces of 4-inch diameter perforated pipe laid horizontally in a 50 square inch filled with the same gravel as used in the </w:t>
      </w:r>
      <w:r w:rsidR="00FA71ED" w:rsidRPr="009B3433">
        <w:rPr>
          <w:rFonts w:ascii="Times New Roman" w:hAnsi="Times New Roman" w:cs="Times New Roman"/>
          <w:i/>
          <w:color w:val="FF0000"/>
          <w:sz w:val="24"/>
          <w:szCs w:val="24"/>
        </w:rPr>
        <w:t>gas-permeable layer</w:t>
      </w:r>
      <w:r w:rsidR="00FA71ED" w:rsidRPr="009B3433">
        <w:rPr>
          <w:rFonts w:ascii="Times New Roman" w:hAnsi="Times New Roman" w:cs="Times New Roman"/>
          <w:color w:val="FF0000"/>
          <w:sz w:val="24"/>
          <w:szCs w:val="24"/>
        </w:rPr>
        <w:t>.</w:t>
      </w:r>
    </w:p>
    <w:p w:rsidR="00A07752" w:rsidRPr="009B3433" w:rsidRDefault="00A07752" w:rsidP="009B0BC5">
      <w:pPr>
        <w:autoSpaceDE w:val="0"/>
        <w:autoSpaceDN w:val="0"/>
        <w:adjustRightInd w:val="0"/>
        <w:spacing w:after="0" w:line="240" w:lineRule="auto"/>
        <w:rPr>
          <w:rFonts w:ascii="Times New Roman" w:hAnsi="Times New Roman" w:cs="Times New Roman"/>
          <w:sz w:val="24"/>
          <w:szCs w:val="24"/>
        </w:rPr>
      </w:pPr>
    </w:p>
    <w:p w:rsidR="00B45173" w:rsidRPr="009B3433" w:rsidRDefault="00A07752"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AF103.4.2 Soil-gas-retarder. </w:t>
      </w:r>
      <w:r w:rsidRPr="009B3433">
        <w:rPr>
          <w:rFonts w:ascii="Times New Roman" w:hAnsi="Times New Roman" w:cs="Times New Roman"/>
          <w:sz w:val="24"/>
          <w:szCs w:val="24"/>
        </w:rPr>
        <w:t>A soil-gas-retarder shall be</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placed on top of the gas-permeable layer prior to casting</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the slab or placing the floor assembly. The soil-gas retarder</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shall cover the entire floor area with separate sections</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lapped not less than 12 inches (305 mm)</w:t>
      </w:r>
      <w:r w:rsidR="008E41E6" w:rsidRPr="009B3433">
        <w:rPr>
          <w:rFonts w:ascii="Times New Roman" w:hAnsi="Times New Roman" w:cs="Times New Roman"/>
          <w:color w:val="FF0000"/>
          <w:sz w:val="24"/>
          <w:szCs w:val="24"/>
        </w:rPr>
        <w:t xml:space="preserve"> and shall extend upward six inches and </w:t>
      </w:r>
      <w:r w:rsidR="000D7B56">
        <w:rPr>
          <w:rFonts w:ascii="Times New Roman" w:hAnsi="Times New Roman" w:cs="Times New Roman"/>
          <w:color w:val="FF0000"/>
          <w:sz w:val="24"/>
          <w:szCs w:val="24"/>
        </w:rPr>
        <w:t xml:space="preserve">be </w:t>
      </w:r>
      <w:r w:rsidR="008E41E6" w:rsidRPr="009B3433">
        <w:rPr>
          <w:rFonts w:ascii="Times New Roman" w:hAnsi="Times New Roman" w:cs="Times New Roman"/>
          <w:color w:val="FF0000"/>
          <w:sz w:val="24"/>
          <w:szCs w:val="24"/>
        </w:rPr>
        <w:t>sealed to the wall with an ASTM C290 class 25 or higher sealant or equal</w:t>
      </w:r>
      <w:r w:rsidR="008E41E6" w:rsidRPr="009B3433">
        <w:rPr>
          <w:rFonts w:ascii="Times New Roman" w:hAnsi="Times New Roman" w:cs="Times New Roman"/>
          <w:sz w:val="24"/>
          <w:szCs w:val="24"/>
        </w:rPr>
        <w:t xml:space="preserve"> </w:t>
      </w:r>
      <w:r w:rsidRPr="009B3433">
        <w:rPr>
          <w:rFonts w:ascii="Times New Roman" w:hAnsi="Times New Roman" w:cs="Times New Roman"/>
          <w:sz w:val="24"/>
          <w:szCs w:val="24"/>
        </w:rPr>
        <w:t>. The soil</w:t>
      </w:r>
      <w:r w:rsidR="00FA71ED" w:rsidRPr="009B3433">
        <w:rPr>
          <w:rFonts w:ascii="Times New Roman" w:hAnsi="Times New Roman" w:cs="Times New Roman"/>
          <w:sz w:val="24"/>
          <w:szCs w:val="24"/>
        </w:rPr>
        <w:t>-</w:t>
      </w:r>
      <w:r w:rsidRPr="009B3433">
        <w:rPr>
          <w:rFonts w:ascii="Times New Roman" w:hAnsi="Times New Roman" w:cs="Times New Roman"/>
          <w:sz w:val="24"/>
          <w:szCs w:val="24"/>
        </w:rPr>
        <w:t>gas-retarder shall fit closely around any pipe, wire, or</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other penetrations of the material. Punctures or tears in the</w:t>
      </w:r>
      <w:r w:rsidR="00BC4C4F" w:rsidRPr="009B3433">
        <w:rPr>
          <w:rFonts w:ascii="Times New Roman" w:hAnsi="Times New Roman" w:cs="Times New Roman"/>
          <w:sz w:val="24"/>
          <w:szCs w:val="24"/>
        </w:rPr>
        <w:t xml:space="preserve"> </w:t>
      </w:r>
      <w:r w:rsidRPr="009B3433">
        <w:rPr>
          <w:rFonts w:ascii="Times New Roman" w:hAnsi="Times New Roman" w:cs="Times New Roman"/>
          <w:sz w:val="24"/>
          <w:szCs w:val="24"/>
        </w:rPr>
        <w:t>material shall be sealed or covered.</w:t>
      </w:r>
      <w:r w:rsidR="007E7903" w:rsidRPr="009B3433">
        <w:rPr>
          <w:rFonts w:ascii="Times New Roman" w:hAnsi="Times New Roman" w:cs="Times New Roman"/>
          <w:color w:val="FF0000"/>
          <w:sz w:val="24"/>
          <w:szCs w:val="24"/>
        </w:rPr>
        <w:t xml:space="preserve"> </w:t>
      </w:r>
      <w:r w:rsidR="00B45173" w:rsidRPr="009B3433">
        <w:rPr>
          <w:rFonts w:ascii="Times New Roman" w:hAnsi="Times New Roman" w:cs="Times New Roman"/>
          <w:color w:val="FF0000"/>
          <w:sz w:val="24"/>
          <w:szCs w:val="24"/>
        </w:rPr>
        <w:t xml:space="preserve">Under-slab insulation, if used, shall be placed on top of the sheeting.  </w:t>
      </w:r>
    </w:p>
    <w:p w:rsidR="00D91CF9" w:rsidRPr="009B3433" w:rsidRDefault="00D91CF9" w:rsidP="009B0BC5">
      <w:pPr>
        <w:pStyle w:val="Default"/>
      </w:pPr>
    </w:p>
    <w:p w:rsidR="00A07752" w:rsidRPr="009B3433" w:rsidRDefault="00A07752"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AF103.4.3 “T” fitting and vent pipe. </w:t>
      </w:r>
      <w:r w:rsidRPr="009B3433">
        <w:rPr>
          <w:rFonts w:ascii="Times New Roman" w:hAnsi="Times New Roman" w:cs="Times New Roman"/>
          <w:sz w:val="24"/>
          <w:szCs w:val="24"/>
        </w:rPr>
        <w:t>Before a slab is cast</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or other floor system is installed, a “T” fitting shall be</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inserted below the slab or other floor system and the </w:t>
      </w:r>
      <w:r w:rsidR="00D01A97" w:rsidRPr="009B3433">
        <w:rPr>
          <w:rFonts w:ascii="Times New Roman" w:hAnsi="Times New Roman" w:cs="Times New Roman"/>
          <w:sz w:val="24"/>
          <w:szCs w:val="24"/>
        </w:rPr>
        <w:t>soil gas</w:t>
      </w:r>
      <w:r w:rsidRPr="009B3433">
        <w:rPr>
          <w:rFonts w:ascii="Times New Roman" w:hAnsi="Times New Roman" w:cs="Times New Roman"/>
          <w:sz w:val="24"/>
          <w:szCs w:val="24"/>
        </w:rPr>
        <w:t>-</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retarder. The “T” fitting shall be connected to a</w:t>
      </w:r>
      <w:r w:rsidR="007E7903" w:rsidRPr="009B3433">
        <w:rPr>
          <w:rFonts w:ascii="Times New Roman" w:hAnsi="Times New Roman" w:cs="Times New Roman"/>
          <w:sz w:val="24"/>
          <w:szCs w:val="24"/>
        </w:rPr>
        <w:t xml:space="preserve"> </w:t>
      </w:r>
      <w:r w:rsidR="00FA71ED" w:rsidRPr="009B3433">
        <w:rPr>
          <w:rFonts w:ascii="Times New Roman" w:hAnsi="Times New Roman" w:cs="Times New Roman"/>
          <w:color w:val="FF0000"/>
          <w:sz w:val="24"/>
          <w:szCs w:val="24"/>
        </w:rPr>
        <w:t>3-inch minimum</w:t>
      </w:r>
      <w:r w:rsidR="00FA71ED" w:rsidRPr="009B3433">
        <w:rPr>
          <w:rFonts w:ascii="Times New Roman" w:hAnsi="Times New Roman" w:cs="Times New Roman"/>
          <w:sz w:val="24"/>
          <w:szCs w:val="24"/>
        </w:rPr>
        <w:t xml:space="preserve"> </w:t>
      </w:r>
      <w:r w:rsidR="007E7903" w:rsidRPr="009B3433">
        <w:rPr>
          <w:rFonts w:ascii="Times New Roman" w:hAnsi="Times New Roman" w:cs="Times New Roman"/>
          <w:color w:val="FF0000"/>
          <w:sz w:val="24"/>
          <w:szCs w:val="24"/>
        </w:rPr>
        <w:t>vertical</w:t>
      </w:r>
      <w:r w:rsidRPr="009B3433">
        <w:rPr>
          <w:rFonts w:ascii="Times New Roman" w:hAnsi="Times New Roman" w:cs="Times New Roman"/>
          <w:sz w:val="24"/>
          <w:szCs w:val="24"/>
        </w:rPr>
        <w:t xml:space="preserve"> vent</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pipe. The vent pipe shall extend through the </w:t>
      </w:r>
      <w:r w:rsidRPr="009B3433">
        <w:rPr>
          <w:rFonts w:ascii="Times New Roman" w:hAnsi="Times New Roman" w:cs="Times New Roman"/>
          <w:i/>
          <w:iCs/>
          <w:sz w:val="24"/>
          <w:szCs w:val="24"/>
        </w:rPr>
        <w:t>conditioned</w:t>
      </w:r>
      <w:r w:rsidR="00E740E5" w:rsidRPr="009B3433">
        <w:rPr>
          <w:rFonts w:ascii="Times New Roman" w:hAnsi="Times New Roman" w:cs="Times New Roman"/>
          <w:i/>
          <w:iCs/>
          <w:sz w:val="24"/>
          <w:szCs w:val="24"/>
        </w:rPr>
        <w:t xml:space="preserve"> </w:t>
      </w:r>
      <w:r w:rsidRPr="009B3433">
        <w:rPr>
          <w:rFonts w:ascii="Times New Roman" w:hAnsi="Times New Roman" w:cs="Times New Roman"/>
          <w:i/>
          <w:iCs/>
          <w:sz w:val="24"/>
          <w:szCs w:val="24"/>
        </w:rPr>
        <w:t xml:space="preserve">space </w:t>
      </w:r>
      <w:r w:rsidRPr="009B3433">
        <w:rPr>
          <w:rFonts w:ascii="Times New Roman" w:hAnsi="Times New Roman" w:cs="Times New Roman"/>
          <w:sz w:val="24"/>
          <w:szCs w:val="24"/>
        </w:rPr>
        <w:t xml:space="preserve">of the </w:t>
      </w:r>
      <w:r w:rsidRPr="009B3433">
        <w:rPr>
          <w:rFonts w:ascii="Times New Roman" w:hAnsi="Times New Roman" w:cs="Times New Roman"/>
          <w:i/>
          <w:iCs/>
          <w:sz w:val="24"/>
          <w:szCs w:val="24"/>
        </w:rPr>
        <w:t xml:space="preserve">dwelling </w:t>
      </w:r>
      <w:r w:rsidRPr="009B3433">
        <w:rPr>
          <w:rFonts w:ascii="Times New Roman" w:hAnsi="Times New Roman" w:cs="Times New Roman"/>
          <w:sz w:val="24"/>
          <w:szCs w:val="24"/>
        </w:rPr>
        <w:t>and terminate not less than 12 inches</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(305 mm) above the roof in a location not less than 10 feet</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(3048 mm) away from any window or other opening into</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the </w:t>
      </w:r>
      <w:r w:rsidRPr="009B3433">
        <w:rPr>
          <w:rFonts w:ascii="Times New Roman" w:hAnsi="Times New Roman" w:cs="Times New Roman"/>
          <w:i/>
          <w:iCs/>
          <w:sz w:val="24"/>
          <w:szCs w:val="24"/>
        </w:rPr>
        <w:t xml:space="preserve">conditioned spaces </w:t>
      </w:r>
      <w:r w:rsidRPr="009B3433">
        <w:rPr>
          <w:rFonts w:ascii="Times New Roman" w:hAnsi="Times New Roman" w:cs="Times New Roman"/>
          <w:sz w:val="24"/>
          <w:szCs w:val="24"/>
        </w:rPr>
        <w:t>of the building that is less than 2</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feet (610 mm) below the exhaust point.</w:t>
      </w:r>
      <w:r w:rsidR="007E7903" w:rsidRPr="009B3433">
        <w:rPr>
          <w:rFonts w:ascii="Times New Roman" w:hAnsi="Times New Roman" w:cs="Times New Roman"/>
          <w:sz w:val="24"/>
          <w:szCs w:val="24"/>
        </w:rPr>
        <w:t xml:space="preserve">  </w:t>
      </w:r>
      <w:r w:rsidR="007E7903" w:rsidRPr="009B3433">
        <w:rPr>
          <w:rFonts w:ascii="Times New Roman" w:hAnsi="Times New Roman" w:cs="Times New Roman"/>
          <w:color w:val="FF0000"/>
          <w:sz w:val="24"/>
          <w:szCs w:val="24"/>
        </w:rPr>
        <w:t xml:space="preserve">The horizontal legs of the </w:t>
      </w:r>
      <w:r w:rsidR="00260E94">
        <w:rPr>
          <w:rFonts w:ascii="Times New Roman" w:hAnsi="Times New Roman" w:cs="Times New Roman"/>
          <w:color w:val="FF0000"/>
          <w:sz w:val="24"/>
          <w:szCs w:val="24"/>
        </w:rPr>
        <w:t>“</w:t>
      </w:r>
      <w:r w:rsidR="007E7903" w:rsidRPr="009B3433">
        <w:rPr>
          <w:rFonts w:ascii="Times New Roman" w:hAnsi="Times New Roman" w:cs="Times New Roman"/>
          <w:color w:val="FF0000"/>
          <w:sz w:val="24"/>
          <w:szCs w:val="24"/>
        </w:rPr>
        <w:t>T</w:t>
      </w:r>
      <w:r w:rsidR="00260E94">
        <w:rPr>
          <w:rFonts w:ascii="Times New Roman" w:hAnsi="Times New Roman" w:cs="Times New Roman"/>
          <w:color w:val="FF0000"/>
          <w:sz w:val="24"/>
          <w:szCs w:val="24"/>
        </w:rPr>
        <w:t xml:space="preserve">” </w:t>
      </w:r>
      <w:r w:rsidR="007E7903" w:rsidRPr="009B3433">
        <w:rPr>
          <w:rFonts w:ascii="Times New Roman" w:hAnsi="Times New Roman" w:cs="Times New Roman"/>
          <w:color w:val="FF0000"/>
          <w:sz w:val="24"/>
          <w:szCs w:val="24"/>
        </w:rPr>
        <w:t xml:space="preserve">fitting shall connect to two five-foot long pieces of 4-inch diameter perforated pipe laid horizontally in a 50 square inch filled with the same gravel as used in the </w:t>
      </w:r>
      <w:r w:rsidR="007E7903" w:rsidRPr="009B3433">
        <w:rPr>
          <w:rFonts w:ascii="Times New Roman" w:hAnsi="Times New Roman" w:cs="Times New Roman"/>
          <w:i/>
          <w:color w:val="FF0000"/>
          <w:sz w:val="24"/>
          <w:szCs w:val="24"/>
        </w:rPr>
        <w:t>gas-permeable layer</w:t>
      </w:r>
      <w:r w:rsidR="007E7903" w:rsidRPr="009B3433">
        <w:rPr>
          <w:rFonts w:ascii="Times New Roman" w:hAnsi="Times New Roman" w:cs="Times New Roman"/>
          <w:color w:val="FF0000"/>
          <w:sz w:val="24"/>
          <w:szCs w:val="24"/>
        </w:rPr>
        <w:t>.</w:t>
      </w:r>
    </w:p>
    <w:p w:rsidR="00D91CF9" w:rsidRPr="009B3433" w:rsidRDefault="00D91CF9" w:rsidP="009B0BC5">
      <w:pPr>
        <w:autoSpaceDE w:val="0"/>
        <w:autoSpaceDN w:val="0"/>
        <w:adjustRightInd w:val="0"/>
        <w:spacing w:after="0" w:line="240" w:lineRule="auto"/>
        <w:rPr>
          <w:rFonts w:ascii="Times New Roman" w:hAnsi="Times New Roman" w:cs="Times New Roman"/>
          <w:sz w:val="24"/>
          <w:szCs w:val="24"/>
        </w:rPr>
      </w:pPr>
    </w:p>
    <w:p w:rsidR="001776E3" w:rsidRDefault="00367EDF" w:rsidP="001776E3">
      <w:pPr>
        <w:autoSpaceDE w:val="0"/>
        <w:autoSpaceDN w:val="0"/>
        <w:adjustRightInd w:val="0"/>
        <w:spacing w:after="0" w:line="240" w:lineRule="auto"/>
        <w:rPr>
          <w:rFonts w:ascii="Times New Roman" w:hAnsi="Times New Roman" w:cs="Times New Roman"/>
          <w:b/>
          <w:bCs/>
          <w:color w:val="FF0000"/>
          <w:sz w:val="24"/>
          <w:szCs w:val="24"/>
        </w:rPr>
      </w:pPr>
      <w:r w:rsidRPr="001776E3">
        <w:rPr>
          <w:rFonts w:ascii="Times New Roman" w:hAnsi="Times New Roman" w:cs="Times New Roman"/>
          <w:b/>
          <w:bCs/>
          <w:sz w:val="24"/>
          <w:szCs w:val="24"/>
        </w:rPr>
        <w:t>APPENDIX G</w:t>
      </w:r>
      <w:r w:rsidR="00E111ED" w:rsidRPr="001776E3">
        <w:rPr>
          <w:rFonts w:ascii="Times New Roman" w:hAnsi="Times New Roman" w:cs="Times New Roman"/>
          <w:b/>
          <w:bCs/>
          <w:sz w:val="24"/>
          <w:szCs w:val="24"/>
        </w:rPr>
        <w:t xml:space="preserve"> - </w:t>
      </w:r>
      <w:r w:rsidR="001776E3" w:rsidRPr="001776E3">
        <w:rPr>
          <w:rFonts w:ascii="Times New Roman" w:hAnsi="Times New Roman" w:cs="Times New Roman"/>
          <w:b/>
          <w:bCs/>
          <w:sz w:val="24"/>
          <w:szCs w:val="24"/>
        </w:rPr>
        <w:t>PIPING STANDARDS FOR VARIOUS APPLICATIONS</w:t>
      </w:r>
      <w:r w:rsidR="001776E3">
        <w:rPr>
          <w:rFonts w:ascii="Times-Bold" w:hAnsi="Times-Bold" w:cs="Times-Bold"/>
          <w:b/>
          <w:bCs/>
          <w:sz w:val="20"/>
          <w:szCs w:val="20"/>
        </w:rPr>
        <w:t xml:space="preserve">- </w:t>
      </w:r>
      <w:r w:rsidRPr="003B2128">
        <w:rPr>
          <w:rFonts w:ascii="Times New Roman" w:hAnsi="Times New Roman" w:cs="Times New Roman"/>
          <w:b/>
          <w:bCs/>
          <w:color w:val="FF0000"/>
          <w:sz w:val="24"/>
          <w:szCs w:val="24"/>
        </w:rPr>
        <w:t>Reserved.</w:t>
      </w:r>
      <w:r w:rsidR="003B2128">
        <w:rPr>
          <w:rFonts w:ascii="Times New Roman" w:hAnsi="Times New Roman" w:cs="Times New Roman"/>
          <w:b/>
          <w:bCs/>
          <w:color w:val="FF0000"/>
          <w:sz w:val="24"/>
          <w:szCs w:val="24"/>
        </w:rPr>
        <w:t xml:space="preserve"> </w:t>
      </w:r>
    </w:p>
    <w:p w:rsidR="004015DF" w:rsidRPr="003B2128" w:rsidRDefault="003B2128" w:rsidP="001776E3">
      <w:pPr>
        <w:autoSpaceDE w:val="0"/>
        <w:autoSpaceDN w:val="0"/>
        <w:adjustRightInd w:val="0"/>
        <w:spacing w:after="0" w:line="240" w:lineRule="auto"/>
        <w:rPr>
          <w:rFonts w:ascii="Times New Roman" w:hAnsi="Times New Roman" w:cs="Times New Roman"/>
          <w:bCs/>
          <w:color w:val="0000FF"/>
          <w:sz w:val="24"/>
          <w:szCs w:val="24"/>
        </w:rPr>
      </w:pPr>
      <w:r>
        <w:rPr>
          <w:rFonts w:ascii="Times New Roman" w:hAnsi="Times New Roman" w:cs="Times New Roman"/>
          <w:b/>
          <w:bCs/>
          <w:color w:val="FF0000"/>
          <w:sz w:val="24"/>
          <w:szCs w:val="24"/>
        </w:rPr>
        <w:t xml:space="preserve"> </w:t>
      </w:r>
    </w:p>
    <w:p w:rsidR="00EA08A6" w:rsidRPr="000D7B56" w:rsidRDefault="00EA08A6" w:rsidP="009B0BC5">
      <w:pPr>
        <w:autoSpaceDE w:val="0"/>
        <w:autoSpaceDN w:val="0"/>
        <w:adjustRightInd w:val="0"/>
        <w:spacing w:after="0" w:line="240" w:lineRule="auto"/>
        <w:rPr>
          <w:rFonts w:ascii="Times New Roman" w:hAnsi="Times New Roman" w:cs="Times New Roman"/>
          <w:color w:val="FF0000"/>
          <w:sz w:val="24"/>
          <w:szCs w:val="24"/>
        </w:rPr>
      </w:pPr>
      <w:bookmarkStart w:id="24" w:name="_Toc421101129"/>
      <w:r w:rsidRPr="00943BA7">
        <w:rPr>
          <w:rStyle w:val="Heading3Char"/>
        </w:rPr>
        <w:t>APPENDIX H - PATIO COVERS</w:t>
      </w:r>
      <w:bookmarkEnd w:id="24"/>
      <w:r w:rsidR="00533F4E">
        <w:rPr>
          <w:rFonts w:ascii="Times New Roman" w:hAnsi="Times New Roman" w:cs="Times New Roman"/>
          <w:b/>
          <w:bCs/>
          <w:sz w:val="24"/>
          <w:szCs w:val="24"/>
        </w:rPr>
        <w:t xml:space="preserve"> </w:t>
      </w:r>
      <w:r w:rsidRPr="000D7B56">
        <w:rPr>
          <w:rFonts w:ascii="Times New Roman" w:hAnsi="Times New Roman" w:cs="Times New Roman"/>
          <w:color w:val="FF0000"/>
          <w:sz w:val="24"/>
          <w:szCs w:val="24"/>
        </w:rPr>
        <w:t>Massachusetts adopts this Appendix without amendment.</w:t>
      </w:r>
    </w:p>
    <w:p w:rsidR="00EA08A6" w:rsidRPr="009B3433" w:rsidRDefault="00EA08A6" w:rsidP="00943BA7">
      <w:pPr>
        <w:pStyle w:val="Heading3"/>
      </w:pPr>
      <w:bookmarkStart w:id="25" w:name="_Toc421101130"/>
      <w:r w:rsidRPr="009B3433">
        <w:t>APPENDIX I - PRIVATE SEWAGE DISPOSAL</w:t>
      </w:r>
      <w:bookmarkEnd w:id="25"/>
    </w:p>
    <w:p w:rsidR="00EA08A6" w:rsidRPr="003B2128" w:rsidRDefault="00EA08A6" w:rsidP="009B0BC5">
      <w:pPr>
        <w:autoSpaceDE w:val="0"/>
        <w:autoSpaceDN w:val="0"/>
        <w:adjustRightInd w:val="0"/>
        <w:spacing w:after="0" w:line="240" w:lineRule="auto"/>
        <w:rPr>
          <w:rFonts w:ascii="Times New Roman" w:hAnsi="Times New Roman" w:cs="Times New Roman"/>
          <w:color w:val="FF0000"/>
          <w:sz w:val="24"/>
          <w:szCs w:val="24"/>
        </w:rPr>
      </w:pPr>
      <w:proofErr w:type="gramStart"/>
      <w:r w:rsidRPr="003B2128">
        <w:rPr>
          <w:rFonts w:ascii="Times New Roman" w:hAnsi="Times New Roman" w:cs="Times New Roman"/>
          <w:b/>
          <w:bCs/>
          <w:color w:val="FF0000"/>
          <w:sz w:val="24"/>
          <w:szCs w:val="24"/>
        </w:rPr>
        <w:t>AI101.1 Scope</w:t>
      </w:r>
      <w:r w:rsidRPr="003B2128">
        <w:rPr>
          <w:rFonts w:ascii="Times New Roman" w:hAnsi="Times New Roman" w:cs="Times New Roman"/>
          <w:color w:val="FF0000"/>
          <w:sz w:val="24"/>
          <w:szCs w:val="24"/>
        </w:rPr>
        <w:t>.</w:t>
      </w:r>
      <w:proofErr w:type="gramEnd"/>
      <w:r w:rsidRPr="003B2128">
        <w:rPr>
          <w:rFonts w:ascii="Times New Roman" w:hAnsi="Times New Roman" w:cs="Times New Roman"/>
          <w:color w:val="FF0000"/>
          <w:sz w:val="24"/>
          <w:szCs w:val="24"/>
        </w:rPr>
        <w:t xml:space="preserve"> Private sewage disposal systems shall conform to the requirements of 310 CMR</w:t>
      </w:r>
    </w:p>
    <w:p w:rsidR="00EA08A6" w:rsidRPr="003B2128" w:rsidRDefault="00EA08A6" w:rsidP="009B0BC5">
      <w:pPr>
        <w:autoSpaceDE w:val="0"/>
        <w:autoSpaceDN w:val="0"/>
        <w:adjustRightInd w:val="0"/>
        <w:spacing w:after="0" w:line="240" w:lineRule="auto"/>
        <w:rPr>
          <w:rFonts w:ascii="Times New Roman" w:hAnsi="Times New Roman" w:cs="Times New Roman"/>
          <w:i/>
          <w:iCs/>
          <w:color w:val="FF0000"/>
          <w:sz w:val="24"/>
          <w:szCs w:val="24"/>
        </w:rPr>
      </w:pPr>
      <w:r w:rsidRPr="003B2128">
        <w:rPr>
          <w:rFonts w:ascii="Times New Roman" w:hAnsi="Times New Roman" w:cs="Times New Roman"/>
          <w:color w:val="FF0000"/>
          <w:sz w:val="24"/>
          <w:szCs w:val="24"/>
        </w:rPr>
        <w:t xml:space="preserve">15.00: </w:t>
      </w:r>
      <w:r w:rsidRPr="003B2128">
        <w:rPr>
          <w:rFonts w:ascii="Times New Roman" w:hAnsi="Times New Roman" w:cs="Times New Roman"/>
          <w:i/>
          <w:iCs/>
          <w:color w:val="FF0000"/>
          <w:sz w:val="24"/>
          <w:szCs w:val="24"/>
        </w:rPr>
        <w:t>The State Environmental Code, Title 5: Standard Requirements for the Siting,</w:t>
      </w:r>
    </w:p>
    <w:p w:rsidR="00EA08A6" w:rsidRPr="003B2128" w:rsidRDefault="00EA08A6" w:rsidP="009B0BC5">
      <w:pPr>
        <w:autoSpaceDE w:val="0"/>
        <w:autoSpaceDN w:val="0"/>
        <w:adjustRightInd w:val="0"/>
        <w:spacing w:after="0" w:line="240" w:lineRule="auto"/>
        <w:rPr>
          <w:rFonts w:ascii="Times New Roman" w:hAnsi="Times New Roman" w:cs="Times New Roman"/>
          <w:i/>
          <w:iCs/>
          <w:color w:val="FF0000"/>
          <w:sz w:val="24"/>
          <w:szCs w:val="24"/>
        </w:rPr>
      </w:pPr>
      <w:r w:rsidRPr="003B2128">
        <w:rPr>
          <w:rFonts w:ascii="Times New Roman" w:hAnsi="Times New Roman" w:cs="Times New Roman"/>
          <w:i/>
          <w:iCs/>
          <w:color w:val="FF0000"/>
          <w:sz w:val="24"/>
          <w:szCs w:val="24"/>
        </w:rPr>
        <w:t>Construction, Inspection, Upgrade and Expansion of On-site Sewage Treatment and Disposal</w:t>
      </w:r>
    </w:p>
    <w:p w:rsidR="00EA08A6" w:rsidRPr="003B2128" w:rsidRDefault="00EA08A6" w:rsidP="009B0BC5">
      <w:pPr>
        <w:autoSpaceDE w:val="0"/>
        <w:autoSpaceDN w:val="0"/>
        <w:adjustRightInd w:val="0"/>
        <w:spacing w:after="0" w:line="240" w:lineRule="auto"/>
        <w:rPr>
          <w:rFonts w:ascii="Times New Roman" w:hAnsi="Times New Roman" w:cs="Times New Roman"/>
          <w:color w:val="FF0000"/>
          <w:sz w:val="24"/>
          <w:szCs w:val="24"/>
        </w:rPr>
      </w:pPr>
      <w:r w:rsidRPr="003B2128">
        <w:rPr>
          <w:rFonts w:ascii="Times New Roman" w:hAnsi="Times New Roman" w:cs="Times New Roman"/>
          <w:i/>
          <w:iCs/>
          <w:color w:val="FF0000"/>
          <w:sz w:val="24"/>
          <w:szCs w:val="24"/>
        </w:rPr>
        <w:t xml:space="preserve">Systems and for the Transport and Disposal of Septage </w:t>
      </w:r>
      <w:r w:rsidRPr="003B2128">
        <w:rPr>
          <w:rFonts w:ascii="Times New Roman" w:hAnsi="Times New Roman" w:cs="Times New Roman"/>
          <w:color w:val="FF0000"/>
          <w:sz w:val="24"/>
          <w:szCs w:val="24"/>
        </w:rPr>
        <w:t>and any additional legal restrictions</w:t>
      </w:r>
    </w:p>
    <w:p w:rsidR="00EA08A6" w:rsidRPr="003B2128" w:rsidRDefault="00EA08A6" w:rsidP="009B0BC5">
      <w:pPr>
        <w:autoSpaceDE w:val="0"/>
        <w:autoSpaceDN w:val="0"/>
        <w:adjustRightInd w:val="0"/>
        <w:spacing w:after="0" w:line="240" w:lineRule="auto"/>
        <w:rPr>
          <w:rFonts w:ascii="Times New Roman" w:hAnsi="Times New Roman" w:cs="Times New Roman"/>
          <w:b/>
          <w:bCs/>
          <w:color w:val="FF0000"/>
          <w:sz w:val="24"/>
          <w:szCs w:val="24"/>
        </w:rPr>
      </w:pPr>
      <w:r w:rsidRPr="003B2128">
        <w:rPr>
          <w:rFonts w:ascii="Times New Roman" w:hAnsi="Times New Roman" w:cs="Times New Roman"/>
          <w:color w:val="FF0000"/>
          <w:sz w:val="24"/>
          <w:szCs w:val="24"/>
        </w:rPr>
        <w:t>imposed by the municipal Health Department</w:t>
      </w:r>
    </w:p>
    <w:p w:rsidR="00C27F72" w:rsidRDefault="00C27F72" w:rsidP="002761CC">
      <w:pPr>
        <w:pStyle w:val="Heading3"/>
      </w:pPr>
      <w:bookmarkStart w:id="26" w:name="_Toc421101131"/>
      <w:r w:rsidRPr="009B3433">
        <w:t>APPENDIX J - EXISTING BUILDINGS AND STRUCTURES</w:t>
      </w:r>
      <w:bookmarkEnd w:id="26"/>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AJ101.1 General. </w:t>
      </w:r>
      <w:r w:rsidRPr="009B3433">
        <w:rPr>
          <w:rFonts w:ascii="Times New Roman" w:hAnsi="Times New Roman" w:cs="Times New Roman"/>
          <w:sz w:val="24"/>
          <w:szCs w:val="24"/>
        </w:rPr>
        <w:t>The purpose of these provisions is to</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encourage the continued use or reuse of legally existing</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buildings and structures</w:t>
      </w:r>
      <w:r w:rsidRPr="00382CF2">
        <w:rPr>
          <w:rFonts w:ascii="Times New Roman" w:hAnsi="Times New Roman" w:cs="Times New Roman"/>
          <w:sz w:val="24"/>
          <w:szCs w:val="24"/>
        </w:rPr>
        <w:t>.</w:t>
      </w:r>
      <w:r w:rsidR="00382CF2">
        <w:rPr>
          <w:rFonts w:ascii="Times New Roman" w:hAnsi="Times New Roman" w:cs="Times New Roman"/>
          <w:sz w:val="24"/>
          <w:szCs w:val="24"/>
        </w:rPr>
        <w:t xml:space="preserve"> </w:t>
      </w:r>
      <w:r w:rsidRPr="00382CF2">
        <w:rPr>
          <w:rFonts w:ascii="Times New Roman" w:hAnsi="Times New Roman" w:cs="Times New Roman"/>
          <w:sz w:val="24"/>
          <w:szCs w:val="24"/>
        </w:rPr>
        <w:t xml:space="preserve"> These provisions are intended to</w:t>
      </w:r>
      <w:r w:rsidR="00E740E5" w:rsidRPr="00382CF2">
        <w:rPr>
          <w:rFonts w:ascii="Times New Roman" w:hAnsi="Times New Roman" w:cs="Times New Roman"/>
          <w:sz w:val="24"/>
          <w:szCs w:val="24"/>
        </w:rPr>
        <w:t xml:space="preserve"> </w:t>
      </w:r>
      <w:r w:rsidRPr="00382CF2">
        <w:rPr>
          <w:rFonts w:ascii="Times New Roman" w:hAnsi="Times New Roman" w:cs="Times New Roman"/>
          <w:sz w:val="24"/>
          <w:szCs w:val="24"/>
        </w:rPr>
        <w:t>permit work in existing buildings that is consistent with the</w:t>
      </w:r>
      <w:r w:rsidR="00E740E5" w:rsidRPr="00382CF2">
        <w:rPr>
          <w:rFonts w:ascii="Times New Roman" w:hAnsi="Times New Roman" w:cs="Times New Roman"/>
          <w:sz w:val="24"/>
          <w:szCs w:val="24"/>
        </w:rPr>
        <w:t xml:space="preserve"> </w:t>
      </w:r>
      <w:r w:rsidRPr="00382CF2">
        <w:rPr>
          <w:rFonts w:ascii="Times New Roman" w:hAnsi="Times New Roman" w:cs="Times New Roman"/>
          <w:sz w:val="24"/>
          <w:szCs w:val="24"/>
        </w:rPr>
        <w:t>purpose of this code.</w:t>
      </w:r>
      <w:r w:rsidR="00382CF2">
        <w:rPr>
          <w:rFonts w:ascii="Times New Roman" w:hAnsi="Times New Roman" w:cs="Times New Roman"/>
          <w:sz w:val="24"/>
          <w:szCs w:val="24"/>
        </w:rPr>
        <w:t xml:space="preserve"> </w:t>
      </w:r>
      <w:r w:rsidRPr="009B3433">
        <w:rPr>
          <w:rFonts w:ascii="Times New Roman" w:hAnsi="Times New Roman" w:cs="Times New Roman"/>
          <w:sz w:val="24"/>
          <w:szCs w:val="24"/>
        </w:rPr>
        <w:t>Compliance with these provisions shall</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be deemed to meet the requirements of this code.</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Features of existing construction which do not meet the requirements of this code for new</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construction shall be presumed to have met the regulations, codes or laws in effect at the time</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of construction or alteration and, if so, shall be deemed to be existing nonconforming. Unless</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stated otherwise, nothing in this chapter shall require the upgrading or replacement of any</w:t>
      </w:r>
    </w:p>
    <w:p w:rsidR="006E49BF" w:rsidRPr="009B3433" w:rsidRDefault="00A96FA6" w:rsidP="00CD592B">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existing </w:t>
      </w:r>
      <w:r w:rsidR="006E49BF" w:rsidRPr="009B3433">
        <w:rPr>
          <w:rFonts w:ascii="Times New Roman" w:hAnsi="Times New Roman" w:cs="Times New Roman"/>
          <w:color w:val="FF0000"/>
          <w:sz w:val="24"/>
          <w:szCs w:val="24"/>
        </w:rPr>
        <w:t>nonconforming feature or component of an existing building, provided the feature</w:t>
      </w:r>
      <w:r>
        <w:rPr>
          <w:rFonts w:ascii="Times New Roman" w:hAnsi="Times New Roman" w:cs="Times New Roman"/>
          <w:color w:val="FF0000"/>
          <w:sz w:val="24"/>
          <w:szCs w:val="24"/>
        </w:rPr>
        <w:t>,</w:t>
      </w:r>
      <w:r w:rsidR="006E49BF" w:rsidRPr="009B3433">
        <w:rPr>
          <w:rFonts w:ascii="Times New Roman" w:hAnsi="Times New Roman" w:cs="Times New Roman"/>
          <w:color w:val="FF0000"/>
          <w:sz w:val="24"/>
          <w:szCs w:val="24"/>
        </w:rPr>
        <w:t xml:space="preserve"> component or system </w:t>
      </w:r>
      <w:r>
        <w:rPr>
          <w:rFonts w:ascii="Times New Roman" w:hAnsi="Times New Roman" w:cs="Times New Roman"/>
          <w:color w:val="FF0000"/>
          <w:sz w:val="24"/>
          <w:szCs w:val="24"/>
        </w:rPr>
        <w:t>is</w:t>
      </w:r>
      <w:r w:rsidR="006E49BF" w:rsidRPr="009B3433">
        <w:rPr>
          <w:rFonts w:ascii="Times New Roman" w:hAnsi="Times New Roman" w:cs="Times New Roman"/>
          <w:color w:val="FF0000"/>
          <w:sz w:val="24"/>
          <w:szCs w:val="24"/>
        </w:rPr>
        <w:t xml:space="preserve"> in serviceable condition</w:t>
      </w:r>
      <w:r w:rsidR="00F30987">
        <w:rPr>
          <w:rFonts w:ascii="Times New Roman" w:hAnsi="Times New Roman" w:cs="Times New Roman"/>
          <w:color w:val="FF0000"/>
          <w:sz w:val="24"/>
          <w:szCs w:val="24"/>
        </w:rPr>
        <w:t xml:space="preserve">.  </w:t>
      </w:r>
      <w:r w:rsidR="00124DAB">
        <w:rPr>
          <w:rFonts w:ascii="Times New Roman" w:hAnsi="Times New Roman" w:cs="Times New Roman"/>
          <w:color w:val="FF0000"/>
          <w:sz w:val="24"/>
          <w:szCs w:val="24"/>
        </w:rPr>
        <w:t>C</w:t>
      </w:r>
      <w:r w:rsidR="006E49BF" w:rsidRPr="009B3433">
        <w:rPr>
          <w:rFonts w:ascii="Times New Roman" w:hAnsi="Times New Roman" w:cs="Times New Roman"/>
          <w:color w:val="FF0000"/>
          <w:sz w:val="24"/>
          <w:szCs w:val="24"/>
        </w:rPr>
        <w:t>omponents or features of an existing building which, in the opinion</w:t>
      </w:r>
      <w:r w:rsidR="00124DAB">
        <w:rPr>
          <w:rFonts w:ascii="Times New Roman" w:hAnsi="Times New Roman" w:cs="Times New Roman"/>
          <w:color w:val="FF0000"/>
          <w:sz w:val="24"/>
          <w:szCs w:val="24"/>
        </w:rPr>
        <w:t xml:space="preserve"> </w:t>
      </w:r>
      <w:r w:rsidR="006E49BF" w:rsidRPr="009B3433">
        <w:rPr>
          <w:rFonts w:ascii="Times New Roman" w:hAnsi="Times New Roman" w:cs="Times New Roman"/>
          <w:color w:val="FF0000"/>
          <w:sz w:val="24"/>
          <w:szCs w:val="24"/>
        </w:rPr>
        <w:t xml:space="preserve">of the </w:t>
      </w:r>
      <w:r w:rsidR="006E49BF" w:rsidRPr="009B3433">
        <w:rPr>
          <w:rFonts w:ascii="Times New Roman" w:hAnsi="Times New Roman" w:cs="Times New Roman"/>
          <w:i/>
          <w:iCs/>
          <w:color w:val="FF0000"/>
          <w:sz w:val="24"/>
          <w:szCs w:val="24"/>
        </w:rPr>
        <w:t>building official</w:t>
      </w:r>
      <w:r w:rsidR="006E49BF" w:rsidRPr="009B3433">
        <w:rPr>
          <w:rFonts w:ascii="Times New Roman" w:hAnsi="Times New Roman" w:cs="Times New Roman"/>
          <w:color w:val="FF0000"/>
          <w:sz w:val="24"/>
          <w:szCs w:val="24"/>
        </w:rPr>
        <w:t xml:space="preserve">, are dangerous, </w:t>
      </w:r>
      <w:r w:rsidR="006E49BF" w:rsidRPr="00A96FA6">
        <w:rPr>
          <w:rFonts w:ascii="Times New Roman" w:hAnsi="Times New Roman" w:cs="Times New Roman"/>
          <w:color w:val="FF0000"/>
          <w:sz w:val="24"/>
          <w:szCs w:val="24"/>
        </w:rPr>
        <w:t>unsafe,</w:t>
      </w:r>
      <w:r w:rsidR="006E49BF" w:rsidRPr="009B3433">
        <w:rPr>
          <w:rFonts w:ascii="Times New Roman" w:hAnsi="Times New Roman" w:cs="Times New Roman"/>
          <w:color w:val="FF0000"/>
          <w:sz w:val="24"/>
          <w:szCs w:val="24"/>
        </w:rPr>
        <w:t xml:space="preserve"> </w:t>
      </w:r>
      <w:r w:rsidR="00124DAB">
        <w:rPr>
          <w:rFonts w:ascii="Times New Roman" w:hAnsi="Times New Roman" w:cs="Times New Roman"/>
          <w:color w:val="FF0000"/>
          <w:sz w:val="24"/>
          <w:szCs w:val="24"/>
        </w:rPr>
        <w:t xml:space="preserve">damaged, significantly deteriorated </w:t>
      </w:r>
      <w:r w:rsidR="006E49BF" w:rsidRPr="009B3433">
        <w:rPr>
          <w:rFonts w:ascii="Times New Roman" w:hAnsi="Times New Roman" w:cs="Times New Roman"/>
          <w:color w:val="FF0000"/>
          <w:sz w:val="24"/>
          <w:szCs w:val="24"/>
        </w:rPr>
        <w:t>or which otherwise present a threat to occupants or to public</w:t>
      </w:r>
      <w:r w:rsidR="00124DAB">
        <w:rPr>
          <w:rFonts w:ascii="Times New Roman" w:hAnsi="Times New Roman" w:cs="Times New Roman"/>
          <w:color w:val="FF0000"/>
          <w:sz w:val="24"/>
          <w:szCs w:val="24"/>
        </w:rPr>
        <w:t xml:space="preserve"> </w:t>
      </w:r>
      <w:r w:rsidR="006E49BF" w:rsidRPr="009B3433">
        <w:rPr>
          <w:rFonts w:ascii="Times New Roman" w:hAnsi="Times New Roman" w:cs="Times New Roman"/>
          <w:color w:val="FF0000"/>
          <w:sz w:val="24"/>
          <w:szCs w:val="24"/>
        </w:rPr>
        <w:t>safety shall be remediated in accordance with this code.</w:t>
      </w:r>
    </w:p>
    <w:p w:rsidR="00C27F72" w:rsidRPr="009B3433" w:rsidRDefault="00C27F72" w:rsidP="009B0BC5">
      <w:pPr>
        <w:autoSpaceDE w:val="0"/>
        <w:autoSpaceDN w:val="0"/>
        <w:adjustRightInd w:val="0"/>
        <w:spacing w:after="0" w:line="240" w:lineRule="auto"/>
        <w:rPr>
          <w:rFonts w:ascii="Times New Roman" w:hAnsi="Times New Roman" w:cs="Times New Roman"/>
          <w:b/>
          <w:bCs/>
          <w:color w:val="FF0000"/>
          <w:sz w:val="24"/>
          <w:szCs w:val="24"/>
        </w:rPr>
      </w:pP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Any new building system or portion thereof shall conform to </w:t>
      </w:r>
      <w:r w:rsidR="00382CF2">
        <w:rPr>
          <w:rFonts w:ascii="Times New Roman" w:hAnsi="Times New Roman" w:cs="Times New Roman"/>
          <w:color w:val="FF0000"/>
          <w:sz w:val="24"/>
          <w:szCs w:val="24"/>
        </w:rPr>
        <w:t xml:space="preserve">this code </w:t>
      </w:r>
      <w:r w:rsidRPr="009B3433">
        <w:rPr>
          <w:rFonts w:ascii="Times New Roman" w:hAnsi="Times New Roman" w:cs="Times New Roman"/>
          <w:color w:val="FF0000"/>
          <w:sz w:val="24"/>
          <w:szCs w:val="24"/>
        </w:rPr>
        <w:t>for new</w:t>
      </w:r>
      <w:r w:rsidR="00CD592B">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 xml:space="preserve">construction to the fullest extent practicable. </w:t>
      </w:r>
      <w:r w:rsidR="00A96FA6">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However, individual components of an existing</w:t>
      </w:r>
      <w:r w:rsidR="00CD592B">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building system may be repaired or replaced without requiring that system to comply fully with</w:t>
      </w:r>
      <w:r w:rsidR="00CD592B">
        <w:rPr>
          <w:rFonts w:ascii="Times New Roman" w:hAnsi="Times New Roman" w:cs="Times New Roman"/>
          <w:color w:val="FF0000"/>
          <w:sz w:val="24"/>
          <w:szCs w:val="24"/>
        </w:rPr>
        <w:t xml:space="preserve"> </w:t>
      </w:r>
      <w:r w:rsidR="00382CF2">
        <w:rPr>
          <w:rFonts w:ascii="Times New Roman" w:hAnsi="Times New Roman" w:cs="Times New Roman"/>
          <w:color w:val="FF0000"/>
          <w:sz w:val="24"/>
          <w:szCs w:val="24"/>
        </w:rPr>
        <w:t xml:space="preserve">this code </w:t>
      </w:r>
      <w:r w:rsidRPr="009B3433">
        <w:rPr>
          <w:rFonts w:ascii="Times New Roman" w:hAnsi="Times New Roman" w:cs="Times New Roman"/>
          <w:color w:val="FF0000"/>
          <w:sz w:val="24"/>
          <w:szCs w:val="24"/>
        </w:rPr>
        <w:t>unless specifically required by this appendix.</w:t>
      </w:r>
    </w:p>
    <w:p w:rsidR="00C27F72" w:rsidRPr="009B3433" w:rsidRDefault="00C27F72" w:rsidP="009B0BC5">
      <w:pPr>
        <w:autoSpaceDE w:val="0"/>
        <w:autoSpaceDN w:val="0"/>
        <w:adjustRightInd w:val="0"/>
        <w:spacing w:after="0" w:line="240" w:lineRule="auto"/>
        <w:rPr>
          <w:rFonts w:ascii="Times New Roman" w:hAnsi="Times New Roman" w:cs="Times New Roman"/>
          <w:b/>
          <w:bCs/>
          <w:color w:val="FF0000"/>
          <w:sz w:val="24"/>
          <w:szCs w:val="24"/>
        </w:rPr>
      </w:pPr>
    </w:p>
    <w:p w:rsidR="006E49BF" w:rsidRPr="0075537A" w:rsidRDefault="0075537A" w:rsidP="009B0BC5">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For compliance of work governed by other codes, including the </w:t>
      </w:r>
      <w:r>
        <w:rPr>
          <w:rFonts w:ascii="Times New Roman" w:hAnsi="Times New Roman" w:cs="Times New Roman"/>
          <w:i/>
          <w:color w:val="FF0000"/>
          <w:sz w:val="24"/>
          <w:szCs w:val="24"/>
        </w:rPr>
        <w:t>specialized codes,</w:t>
      </w:r>
      <w:r>
        <w:rPr>
          <w:rFonts w:ascii="Times New Roman" w:hAnsi="Times New Roman" w:cs="Times New Roman"/>
          <w:color w:val="FF0000"/>
          <w:sz w:val="24"/>
          <w:szCs w:val="24"/>
        </w:rPr>
        <w:t xml:space="preserve"> see Chapter 1, Section R101.4.</w:t>
      </w:r>
    </w:p>
    <w:p w:rsidR="00C27F72" w:rsidRPr="009B3433" w:rsidRDefault="00C27F72" w:rsidP="009B0BC5">
      <w:pPr>
        <w:autoSpaceDE w:val="0"/>
        <w:autoSpaceDN w:val="0"/>
        <w:adjustRightInd w:val="0"/>
        <w:spacing w:after="0" w:line="240" w:lineRule="auto"/>
        <w:rPr>
          <w:rFonts w:ascii="Times New Roman" w:hAnsi="Times New Roman" w:cs="Times New Roman"/>
          <w:b/>
          <w:bCs/>
          <w:color w:val="FF0000"/>
          <w:sz w:val="24"/>
          <w:szCs w:val="24"/>
        </w:rPr>
      </w:pPr>
    </w:p>
    <w:p w:rsidR="007F4941" w:rsidRPr="009B3433" w:rsidRDefault="007F4941" w:rsidP="009B0BC5">
      <w:pPr>
        <w:autoSpaceDE w:val="0"/>
        <w:autoSpaceDN w:val="0"/>
        <w:adjustRightInd w:val="0"/>
        <w:spacing w:after="0" w:line="240" w:lineRule="auto"/>
        <w:rPr>
          <w:rFonts w:ascii="Times New Roman" w:hAnsi="Times New Roman" w:cs="Times New Roman"/>
          <w:b/>
          <w:bCs/>
          <w:color w:val="FF0000"/>
          <w:sz w:val="24"/>
          <w:szCs w:val="24"/>
        </w:rPr>
      </w:pPr>
      <w:r w:rsidRPr="009B3433">
        <w:rPr>
          <w:rFonts w:ascii="Times New Roman" w:hAnsi="Times New Roman" w:cs="Times New Roman"/>
          <w:b/>
          <w:bCs/>
          <w:sz w:val="24"/>
          <w:szCs w:val="24"/>
        </w:rPr>
        <w:t xml:space="preserve">AJ102.1 General. </w:t>
      </w:r>
      <w:r w:rsidRPr="009B3433">
        <w:rPr>
          <w:rFonts w:ascii="Times New Roman" w:hAnsi="Times New Roman" w:cs="Times New Roman"/>
          <w:sz w:val="24"/>
          <w:szCs w:val="24"/>
        </w:rPr>
        <w:t>Regardless of the category of work being</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performed, the work shall not cause the structure to become</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unsafe or adversely affect the performance of the building;</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shall not cause </w:t>
      </w:r>
      <w:r w:rsidRPr="009B3433">
        <w:rPr>
          <w:rFonts w:ascii="Times New Roman" w:hAnsi="Times New Roman" w:cs="Times New Roman"/>
          <w:strike/>
          <w:sz w:val="24"/>
          <w:szCs w:val="24"/>
        </w:rPr>
        <w:t>an existing mechanical or plumbing system</w:t>
      </w:r>
      <w:r w:rsidRPr="009B3433">
        <w:rPr>
          <w:rFonts w:ascii="Times New Roman" w:hAnsi="Times New Roman" w:cs="Times New Roman"/>
          <w:color w:val="FF0000"/>
          <w:sz w:val="24"/>
          <w:szCs w:val="24"/>
        </w:rPr>
        <w:t xml:space="preserve"> a system</w:t>
      </w:r>
      <w:r w:rsidR="00A95659">
        <w:rPr>
          <w:rFonts w:ascii="Times New Roman" w:hAnsi="Times New Roman" w:cs="Times New Roman"/>
          <w:color w:val="FF0000"/>
          <w:sz w:val="24"/>
          <w:szCs w:val="24"/>
        </w:rPr>
        <w:t xml:space="preserve"> regulated </w:t>
      </w:r>
      <w:r w:rsidRPr="009B3433">
        <w:rPr>
          <w:rFonts w:ascii="Times New Roman" w:hAnsi="Times New Roman" w:cs="Times New Roman"/>
          <w:color w:val="FF0000"/>
          <w:sz w:val="24"/>
          <w:szCs w:val="24"/>
        </w:rPr>
        <w:t>by this code</w:t>
      </w:r>
      <w:r w:rsidRPr="009B3433">
        <w:rPr>
          <w:rFonts w:ascii="Times New Roman" w:hAnsi="Times New Roman" w:cs="Times New Roman"/>
          <w:sz w:val="24"/>
          <w:szCs w:val="24"/>
        </w:rPr>
        <w:t xml:space="preserve"> to</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become unsafe, hazardous, insanitary or overloaded; and</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unless expressly permitted by these provisions, shall not</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make the building any less compliant with this code or to any</w:t>
      </w:r>
      <w:r w:rsidR="00E740E5"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previously </w:t>
      </w:r>
      <w:r w:rsidRPr="009B3433">
        <w:rPr>
          <w:rFonts w:ascii="Times New Roman" w:hAnsi="Times New Roman" w:cs="Times New Roman"/>
          <w:i/>
          <w:iCs/>
          <w:sz w:val="24"/>
          <w:szCs w:val="24"/>
        </w:rPr>
        <w:t xml:space="preserve">approved </w:t>
      </w:r>
      <w:r w:rsidRPr="009B3433">
        <w:rPr>
          <w:rFonts w:ascii="Times New Roman" w:hAnsi="Times New Roman" w:cs="Times New Roman"/>
          <w:sz w:val="24"/>
          <w:szCs w:val="24"/>
        </w:rPr>
        <w:t>alternative arrangements than it was</w:t>
      </w:r>
      <w:r w:rsidR="00E740E5" w:rsidRPr="009B3433">
        <w:rPr>
          <w:rFonts w:ascii="Times New Roman" w:hAnsi="Times New Roman" w:cs="Times New Roman"/>
          <w:sz w:val="24"/>
          <w:szCs w:val="24"/>
        </w:rPr>
        <w:t xml:space="preserve"> b</w:t>
      </w:r>
      <w:r w:rsidRPr="009B3433">
        <w:rPr>
          <w:rFonts w:ascii="Times New Roman" w:hAnsi="Times New Roman" w:cs="Times New Roman"/>
          <w:sz w:val="24"/>
          <w:szCs w:val="24"/>
        </w:rPr>
        <w:t>efore the work was undertaken.</w:t>
      </w:r>
    </w:p>
    <w:p w:rsidR="007F4941" w:rsidRPr="009B3433" w:rsidRDefault="007F4941" w:rsidP="009B0BC5">
      <w:pPr>
        <w:autoSpaceDE w:val="0"/>
        <w:autoSpaceDN w:val="0"/>
        <w:adjustRightInd w:val="0"/>
        <w:spacing w:after="0" w:line="240" w:lineRule="auto"/>
        <w:rPr>
          <w:rFonts w:ascii="Times New Roman" w:hAnsi="Times New Roman" w:cs="Times New Roman"/>
          <w:b/>
          <w:bCs/>
          <w:color w:val="FF0000"/>
          <w:sz w:val="24"/>
          <w:szCs w:val="24"/>
        </w:rPr>
      </w:pPr>
    </w:p>
    <w:p w:rsidR="007F4941" w:rsidRPr="009B3433" w:rsidRDefault="007F4941" w:rsidP="009B0BC5">
      <w:pPr>
        <w:autoSpaceDE w:val="0"/>
        <w:autoSpaceDN w:val="0"/>
        <w:adjustRightInd w:val="0"/>
        <w:spacing w:after="0" w:line="240" w:lineRule="auto"/>
        <w:rPr>
          <w:rFonts w:ascii="Times New Roman" w:hAnsi="Times New Roman" w:cs="Times New Roman"/>
          <w:strike/>
          <w:sz w:val="24"/>
          <w:szCs w:val="24"/>
        </w:rPr>
      </w:pPr>
      <w:r w:rsidRPr="009B3433">
        <w:rPr>
          <w:rFonts w:ascii="Times New Roman" w:hAnsi="Times New Roman" w:cs="Times New Roman"/>
          <w:b/>
          <w:bCs/>
          <w:sz w:val="24"/>
          <w:szCs w:val="24"/>
        </w:rPr>
        <w:t>AJ102.3 Smoke</w:t>
      </w:r>
      <w:r w:rsidR="008C430D" w:rsidRPr="009B3433">
        <w:rPr>
          <w:rFonts w:ascii="Times New Roman" w:hAnsi="Times New Roman" w:cs="Times New Roman"/>
          <w:b/>
          <w:bCs/>
          <w:sz w:val="24"/>
          <w:szCs w:val="24"/>
        </w:rPr>
        <w:t xml:space="preserve">, </w:t>
      </w:r>
      <w:r w:rsidR="008C430D" w:rsidRPr="009B3433">
        <w:rPr>
          <w:rFonts w:ascii="Times New Roman" w:hAnsi="Times New Roman" w:cs="Times New Roman"/>
          <w:b/>
          <w:bCs/>
          <w:color w:val="FF0000"/>
          <w:sz w:val="24"/>
          <w:szCs w:val="24"/>
        </w:rPr>
        <w:t>Carbon Monoxide and Heat</w:t>
      </w:r>
      <w:r w:rsidRPr="009B3433">
        <w:rPr>
          <w:rFonts w:ascii="Times New Roman" w:hAnsi="Times New Roman" w:cs="Times New Roman"/>
          <w:b/>
          <w:bCs/>
          <w:sz w:val="24"/>
          <w:szCs w:val="24"/>
        </w:rPr>
        <w:t xml:space="preserve"> detectors. </w:t>
      </w:r>
      <w:r w:rsidRPr="009B3433">
        <w:rPr>
          <w:rFonts w:ascii="Times New Roman" w:hAnsi="Times New Roman" w:cs="Times New Roman"/>
          <w:strike/>
          <w:sz w:val="24"/>
          <w:szCs w:val="24"/>
        </w:rPr>
        <w:t>Regardless of the category of</w:t>
      </w:r>
    </w:p>
    <w:p w:rsidR="007F4941" w:rsidRPr="00107145" w:rsidRDefault="007F4941" w:rsidP="009B0BC5">
      <w:pPr>
        <w:autoSpaceDE w:val="0"/>
        <w:autoSpaceDN w:val="0"/>
        <w:adjustRightInd w:val="0"/>
        <w:spacing w:after="0" w:line="240" w:lineRule="auto"/>
        <w:rPr>
          <w:rFonts w:ascii="Times New Roman" w:hAnsi="Times New Roman" w:cs="Times New Roman"/>
          <w:b/>
          <w:bCs/>
          <w:color w:val="FF0000"/>
          <w:sz w:val="24"/>
          <w:szCs w:val="24"/>
        </w:rPr>
      </w:pPr>
      <w:r w:rsidRPr="009B3433">
        <w:rPr>
          <w:rFonts w:ascii="Times New Roman" w:hAnsi="Times New Roman" w:cs="Times New Roman"/>
          <w:strike/>
          <w:sz w:val="24"/>
          <w:szCs w:val="24"/>
        </w:rPr>
        <w:t>work, s</w:t>
      </w:r>
      <w:r w:rsidR="009310E2" w:rsidRPr="009B3433">
        <w:rPr>
          <w:rFonts w:ascii="Times New Roman" w:hAnsi="Times New Roman" w:cs="Times New Roman"/>
          <w:sz w:val="24"/>
          <w:szCs w:val="24"/>
        </w:rPr>
        <w:t xml:space="preserve">  </w:t>
      </w:r>
      <w:r w:rsidR="009310E2" w:rsidRPr="009B3433">
        <w:rPr>
          <w:rFonts w:ascii="Times New Roman" w:hAnsi="Times New Roman" w:cs="Times New Roman"/>
          <w:color w:val="FF0000"/>
          <w:sz w:val="24"/>
          <w:szCs w:val="24"/>
        </w:rPr>
        <w:t>S</w:t>
      </w:r>
      <w:r w:rsidRPr="009B3433">
        <w:rPr>
          <w:rFonts w:ascii="Times New Roman" w:hAnsi="Times New Roman" w:cs="Times New Roman"/>
          <w:sz w:val="24"/>
          <w:szCs w:val="24"/>
        </w:rPr>
        <w:t>moke</w:t>
      </w:r>
      <w:r w:rsidR="008C430D" w:rsidRPr="009B3433">
        <w:rPr>
          <w:rFonts w:ascii="Times New Roman" w:hAnsi="Times New Roman" w:cs="Times New Roman"/>
          <w:sz w:val="24"/>
          <w:szCs w:val="24"/>
        </w:rPr>
        <w:t xml:space="preserve">, </w:t>
      </w:r>
      <w:r w:rsidR="008C430D" w:rsidRPr="009B3433">
        <w:rPr>
          <w:rFonts w:ascii="Times New Roman" w:hAnsi="Times New Roman" w:cs="Times New Roman"/>
          <w:color w:val="FF0000"/>
          <w:sz w:val="24"/>
          <w:szCs w:val="24"/>
        </w:rPr>
        <w:t>carbon monoxide and heat</w:t>
      </w:r>
      <w:r w:rsidRPr="009B3433">
        <w:rPr>
          <w:rFonts w:ascii="Times New Roman" w:hAnsi="Times New Roman" w:cs="Times New Roman"/>
          <w:sz w:val="24"/>
          <w:szCs w:val="24"/>
        </w:rPr>
        <w:t xml:space="preserve"> detectors shall be provided </w:t>
      </w:r>
      <w:r w:rsidRPr="00107145">
        <w:rPr>
          <w:rFonts w:ascii="Times New Roman" w:hAnsi="Times New Roman" w:cs="Times New Roman"/>
          <w:strike/>
          <w:sz w:val="24"/>
          <w:szCs w:val="24"/>
        </w:rPr>
        <w:t>where</w:t>
      </w:r>
      <w:r w:rsidRPr="009B3433">
        <w:rPr>
          <w:rFonts w:ascii="Times New Roman" w:hAnsi="Times New Roman" w:cs="Times New Roman"/>
          <w:sz w:val="24"/>
          <w:szCs w:val="24"/>
        </w:rPr>
        <w:t xml:space="preserve"> </w:t>
      </w:r>
      <w:r w:rsidR="00107145">
        <w:rPr>
          <w:rFonts w:ascii="Times New Roman" w:hAnsi="Times New Roman" w:cs="Times New Roman"/>
          <w:color w:val="FF0000"/>
          <w:sz w:val="24"/>
          <w:szCs w:val="24"/>
        </w:rPr>
        <w:t xml:space="preserve">when </w:t>
      </w:r>
      <w:r w:rsidRPr="009B3433">
        <w:rPr>
          <w:rFonts w:ascii="Times New Roman" w:hAnsi="Times New Roman" w:cs="Times New Roman"/>
          <w:sz w:val="24"/>
          <w:szCs w:val="24"/>
        </w:rPr>
        <w:t>required by</w:t>
      </w:r>
      <w:r w:rsidR="00107145">
        <w:rPr>
          <w:rFonts w:ascii="Times New Roman" w:hAnsi="Times New Roman" w:cs="Times New Roman"/>
          <w:sz w:val="24"/>
          <w:szCs w:val="24"/>
        </w:rPr>
        <w:t xml:space="preserve"> </w:t>
      </w:r>
      <w:r w:rsidRPr="009B3433">
        <w:rPr>
          <w:rFonts w:ascii="Times New Roman" w:hAnsi="Times New Roman" w:cs="Times New Roman"/>
          <w:strike/>
          <w:sz w:val="24"/>
          <w:szCs w:val="24"/>
        </w:rPr>
        <w:t>Section R314.3.1</w:t>
      </w:r>
      <w:r w:rsidR="008C430D" w:rsidRPr="009B3433">
        <w:rPr>
          <w:rFonts w:ascii="Times New Roman" w:hAnsi="Times New Roman" w:cs="Times New Roman"/>
          <w:sz w:val="24"/>
          <w:szCs w:val="24"/>
        </w:rPr>
        <w:t xml:space="preserve"> </w:t>
      </w:r>
      <w:r w:rsidR="008C430D" w:rsidRPr="009B3433">
        <w:rPr>
          <w:rFonts w:ascii="Times New Roman" w:hAnsi="Times New Roman" w:cs="Times New Roman"/>
          <w:color w:val="FF0000"/>
          <w:sz w:val="24"/>
          <w:szCs w:val="24"/>
        </w:rPr>
        <w:t>this section</w:t>
      </w:r>
      <w:r w:rsidR="00107145">
        <w:rPr>
          <w:rFonts w:ascii="Times New Roman" w:hAnsi="Times New Roman" w:cs="Times New Roman"/>
          <w:color w:val="FF0000"/>
          <w:sz w:val="24"/>
          <w:szCs w:val="24"/>
        </w:rPr>
        <w:t xml:space="preserve"> and designed, located and installed in accordance with the provisions for new construction</w:t>
      </w:r>
      <w:r w:rsidR="00107145">
        <w:rPr>
          <w:rFonts w:ascii="Times New Roman" w:hAnsi="Times New Roman" w:cs="Times New Roman"/>
          <w:sz w:val="24"/>
          <w:szCs w:val="24"/>
        </w:rPr>
        <w:t xml:space="preserve"> </w:t>
      </w:r>
      <w:r w:rsidR="00107145">
        <w:rPr>
          <w:rFonts w:ascii="Times New Roman" w:hAnsi="Times New Roman" w:cs="Times New Roman"/>
          <w:color w:val="FF0000"/>
          <w:sz w:val="24"/>
          <w:szCs w:val="24"/>
        </w:rPr>
        <w:t>(see sections R314, R314.5, and R315).</w:t>
      </w:r>
    </w:p>
    <w:p w:rsidR="00531F9C" w:rsidRPr="009B3433" w:rsidRDefault="00531F9C" w:rsidP="009B0BC5">
      <w:pPr>
        <w:autoSpaceDE w:val="0"/>
        <w:autoSpaceDN w:val="0"/>
        <w:adjustRightInd w:val="0"/>
        <w:spacing w:after="0" w:line="240" w:lineRule="auto"/>
        <w:rPr>
          <w:rFonts w:ascii="Times New Roman" w:hAnsi="Times New Roman" w:cs="Times New Roman"/>
          <w:b/>
          <w:bCs/>
          <w:color w:val="00B0F0"/>
          <w:sz w:val="24"/>
          <w:szCs w:val="24"/>
        </w:rPr>
      </w:pPr>
    </w:p>
    <w:p w:rsidR="001D7545" w:rsidRPr="00DF0211" w:rsidRDefault="00BF3B50" w:rsidP="00BF3B50">
      <w:pPr>
        <w:autoSpaceDE w:val="0"/>
        <w:autoSpaceDN w:val="0"/>
        <w:adjustRightInd w:val="0"/>
        <w:spacing w:after="0" w:line="240" w:lineRule="auto"/>
        <w:rPr>
          <w:rFonts w:ascii="TimesNewRomanPSMT" w:hAnsi="TimesNewRomanPSMT" w:cs="TimesNewRomanPSMT"/>
          <w:color w:val="FF0000"/>
          <w:sz w:val="24"/>
          <w:szCs w:val="24"/>
        </w:rPr>
      </w:pPr>
      <w:proofErr w:type="gramStart"/>
      <w:r w:rsidRPr="009D0FFB">
        <w:rPr>
          <w:rFonts w:ascii="TimesNewRomanPSMT,Bold" w:hAnsi="TimesNewRomanPSMT,Bold" w:cs="TimesNewRomanPSMT,Bold"/>
          <w:b/>
          <w:bCs/>
          <w:color w:val="FF0000"/>
          <w:sz w:val="24"/>
          <w:szCs w:val="24"/>
        </w:rPr>
        <w:t>AJ102</w:t>
      </w:r>
      <w:r w:rsidRPr="00DF0211">
        <w:rPr>
          <w:rFonts w:ascii="TimesNewRomanPSMT,Bold" w:hAnsi="TimesNewRomanPSMT,Bold" w:cs="TimesNewRomanPSMT,Bold"/>
          <w:b/>
          <w:bCs/>
          <w:color w:val="FF0000"/>
          <w:sz w:val="24"/>
          <w:szCs w:val="24"/>
        </w:rPr>
        <w:t>.3.1</w:t>
      </w:r>
      <w:r w:rsidR="001D7545" w:rsidRPr="00DF0211">
        <w:rPr>
          <w:rFonts w:ascii="TimesNewRomanPSMT,Bold" w:hAnsi="TimesNewRomanPSMT,Bold" w:cs="TimesNewRomanPSMT,Bold"/>
          <w:b/>
          <w:bCs/>
          <w:color w:val="FF0000"/>
          <w:sz w:val="24"/>
          <w:szCs w:val="24"/>
        </w:rPr>
        <w:t xml:space="preserve"> </w:t>
      </w:r>
      <w:r w:rsidRPr="00DF0211">
        <w:rPr>
          <w:rFonts w:ascii="TimesNewRomanPSMT,Bold" w:hAnsi="TimesNewRomanPSMT,Bold" w:cs="TimesNewRomanPSMT,Bold"/>
          <w:b/>
          <w:bCs/>
          <w:color w:val="FF0000"/>
          <w:sz w:val="24"/>
          <w:szCs w:val="24"/>
        </w:rPr>
        <w:t xml:space="preserve"> Adding</w:t>
      </w:r>
      <w:proofErr w:type="gramEnd"/>
      <w:r w:rsidR="001D7545" w:rsidRPr="00DF0211">
        <w:rPr>
          <w:rFonts w:ascii="TimesNewRomanPSMT,Bold" w:hAnsi="TimesNewRomanPSMT,Bold" w:cs="TimesNewRomanPSMT,Bold"/>
          <w:b/>
          <w:bCs/>
          <w:color w:val="FF0000"/>
          <w:sz w:val="24"/>
          <w:szCs w:val="24"/>
        </w:rPr>
        <w:t xml:space="preserve"> </w:t>
      </w:r>
      <w:r w:rsidR="00E453AC" w:rsidRPr="00DF0211">
        <w:rPr>
          <w:rFonts w:ascii="TimesNewRomanPSMT,Bold" w:hAnsi="TimesNewRomanPSMT,Bold" w:cs="TimesNewRomanPSMT,Bold"/>
          <w:b/>
          <w:bCs/>
          <w:color w:val="FF0000"/>
          <w:sz w:val="24"/>
          <w:szCs w:val="24"/>
        </w:rPr>
        <w:t xml:space="preserve">or creating one or more </w:t>
      </w:r>
      <w:r w:rsidRPr="00DF0211">
        <w:rPr>
          <w:rFonts w:ascii="TimesNewRomanPSMT,Bold" w:hAnsi="TimesNewRomanPSMT,Bold" w:cs="TimesNewRomanPSMT,Bold"/>
          <w:b/>
          <w:bCs/>
          <w:color w:val="FF0000"/>
          <w:sz w:val="24"/>
          <w:szCs w:val="24"/>
        </w:rPr>
        <w:t>sleeping rooms</w:t>
      </w:r>
      <w:r w:rsidRPr="00DF0211">
        <w:rPr>
          <w:rFonts w:ascii="TimesNewRomanPSMT" w:hAnsi="TimesNewRomanPSMT" w:cs="TimesNewRomanPSMT"/>
          <w:color w:val="FF0000"/>
          <w:sz w:val="24"/>
          <w:szCs w:val="24"/>
        </w:rPr>
        <w:t xml:space="preserve">. </w:t>
      </w:r>
    </w:p>
    <w:p w:rsidR="00BF3B50" w:rsidRPr="00DF0211" w:rsidRDefault="001D7545" w:rsidP="001D7545">
      <w:pPr>
        <w:pStyle w:val="ListParagraph"/>
        <w:numPr>
          <w:ilvl w:val="0"/>
          <w:numId w:val="26"/>
        </w:numPr>
        <w:autoSpaceDE w:val="0"/>
        <w:autoSpaceDN w:val="0"/>
        <w:adjustRightInd w:val="0"/>
        <w:spacing w:after="0" w:line="240" w:lineRule="auto"/>
        <w:rPr>
          <w:rFonts w:ascii="TimesNewRomanPSMT" w:hAnsi="TimesNewRomanPSMT" w:cs="TimesNewRomanPSMT"/>
          <w:color w:val="FF0000"/>
          <w:sz w:val="24"/>
          <w:szCs w:val="24"/>
        </w:rPr>
      </w:pPr>
      <w:r w:rsidRPr="00DF0211">
        <w:rPr>
          <w:rFonts w:ascii="TimesNewRomanPSMT" w:hAnsi="TimesNewRomanPSMT" w:cs="TimesNewRomanPSMT"/>
          <w:b/>
          <w:color w:val="FF0000"/>
          <w:sz w:val="24"/>
          <w:szCs w:val="24"/>
        </w:rPr>
        <w:t>Single family dwelling</w:t>
      </w:r>
      <w:r w:rsidRPr="00DF0211">
        <w:rPr>
          <w:rFonts w:ascii="TimesNewRomanPSMT" w:hAnsi="TimesNewRomanPSMT" w:cs="TimesNewRomanPSMT"/>
          <w:color w:val="FF0000"/>
          <w:sz w:val="24"/>
          <w:szCs w:val="24"/>
        </w:rPr>
        <w:t xml:space="preserve">.  </w:t>
      </w:r>
      <w:r w:rsidR="00BF3B50" w:rsidRPr="00DF0211">
        <w:rPr>
          <w:rFonts w:ascii="TimesNewRomanPSMT" w:hAnsi="TimesNewRomanPSMT" w:cs="TimesNewRomanPSMT"/>
          <w:color w:val="FF0000"/>
          <w:sz w:val="24"/>
          <w:szCs w:val="24"/>
        </w:rPr>
        <w:t xml:space="preserve">When one or more sleeping rooms are added or created </w:t>
      </w:r>
      <w:r w:rsidRPr="00DF0211">
        <w:rPr>
          <w:rFonts w:ascii="TimesNewRomanPSMT" w:hAnsi="TimesNewRomanPSMT" w:cs="TimesNewRomanPSMT"/>
          <w:color w:val="FF0000"/>
          <w:sz w:val="24"/>
          <w:szCs w:val="24"/>
        </w:rPr>
        <w:t>to an</w:t>
      </w:r>
      <w:r w:rsidR="00BF3B50" w:rsidRPr="00DF0211">
        <w:rPr>
          <w:rFonts w:ascii="TimesNewRomanPSMT" w:hAnsi="TimesNewRomanPSMT" w:cs="TimesNewRomanPSMT"/>
          <w:color w:val="FF0000"/>
          <w:sz w:val="24"/>
          <w:szCs w:val="24"/>
        </w:rPr>
        <w:t xml:space="preserve"> existing dwelling, the entire dwelli</w:t>
      </w:r>
      <w:r w:rsidR="009D0FFB" w:rsidRPr="00DF0211">
        <w:rPr>
          <w:rFonts w:ascii="TimesNewRomanPSMT" w:hAnsi="TimesNewRomanPSMT" w:cs="TimesNewRomanPSMT"/>
          <w:color w:val="FF0000"/>
          <w:sz w:val="24"/>
          <w:szCs w:val="24"/>
        </w:rPr>
        <w:t xml:space="preserve">ng shall be provided with smoke, heat </w:t>
      </w:r>
      <w:r w:rsidR="00BF3B50" w:rsidRPr="00DF0211">
        <w:rPr>
          <w:rFonts w:ascii="TimesNewRomanPSMT" w:hAnsi="TimesNewRomanPSMT" w:cs="TimesNewRomanPSMT"/>
          <w:color w:val="FF0000"/>
          <w:sz w:val="24"/>
          <w:szCs w:val="24"/>
        </w:rPr>
        <w:t xml:space="preserve">and carbon monoxide </w:t>
      </w:r>
      <w:r w:rsidR="00E453AC" w:rsidRPr="00DF0211">
        <w:rPr>
          <w:rFonts w:ascii="TimesNewRomanPSMT" w:hAnsi="TimesNewRomanPSMT" w:cs="TimesNewRomanPSMT"/>
          <w:color w:val="FF0000"/>
          <w:sz w:val="24"/>
          <w:szCs w:val="24"/>
        </w:rPr>
        <w:t>protection</w:t>
      </w:r>
      <w:r w:rsidR="00BF3B50" w:rsidRPr="00DF0211">
        <w:rPr>
          <w:rFonts w:ascii="TimesNewRomanPSMT" w:hAnsi="TimesNewRomanPSMT" w:cs="TimesNewRomanPSMT"/>
          <w:color w:val="FF0000"/>
          <w:sz w:val="24"/>
          <w:szCs w:val="24"/>
        </w:rPr>
        <w:t>.</w:t>
      </w:r>
    </w:p>
    <w:p w:rsidR="001D7545" w:rsidRPr="00DF0211" w:rsidRDefault="001D7545" w:rsidP="001D7545">
      <w:pPr>
        <w:pStyle w:val="ListParagraph"/>
        <w:numPr>
          <w:ilvl w:val="0"/>
          <w:numId w:val="26"/>
        </w:numPr>
        <w:autoSpaceDE w:val="0"/>
        <w:autoSpaceDN w:val="0"/>
        <w:adjustRightInd w:val="0"/>
        <w:spacing w:after="0" w:line="240" w:lineRule="auto"/>
        <w:rPr>
          <w:rFonts w:ascii="TimesNewRomanPSMT" w:hAnsi="TimesNewRomanPSMT" w:cs="TimesNewRomanPSMT"/>
          <w:color w:val="FF0000"/>
          <w:sz w:val="24"/>
          <w:szCs w:val="24"/>
        </w:rPr>
      </w:pPr>
      <w:r w:rsidRPr="00DF0211">
        <w:rPr>
          <w:rFonts w:ascii="TimesNewRomanPSMT" w:hAnsi="TimesNewRomanPSMT" w:cs="TimesNewRomanPSMT"/>
          <w:b/>
          <w:color w:val="FF0000"/>
          <w:sz w:val="24"/>
          <w:szCs w:val="24"/>
        </w:rPr>
        <w:t>Two-family dwelling.</w:t>
      </w:r>
      <w:r w:rsidRPr="00DF0211">
        <w:rPr>
          <w:rFonts w:ascii="TimesNewRomanPSMT" w:hAnsi="TimesNewRomanPSMT" w:cs="TimesNewRomanPSMT"/>
          <w:color w:val="FF0000"/>
          <w:sz w:val="24"/>
          <w:szCs w:val="24"/>
        </w:rPr>
        <w:t xml:space="preserve">  When one or more sleeping rooms are added </w:t>
      </w:r>
      <w:r w:rsidR="00F1270B" w:rsidRPr="00DF0211">
        <w:rPr>
          <w:rFonts w:ascii="TimesNewRomanPSMT" w:hAnsi="TimesNewRomanPSMT" w:cs="TimesNewRomanPSMT"/>
          <w:color w:val="FF0000"/>
          <w:sz w:val="24"/>
          <w:szCs w:val="24"/>
        </w:rPr>
        <w:t xml:space="preserve">or created </w:t>
      </w:r>
      <w:r w:rsidRPr="00DF0211">
        <w:rPr>
          <w:rFonts w:ascii="TimesNewRomanPSMT" w:hAnsi="TimesNewRomanPSMT" w:cs="TimesNewRomanPSMT"/>
          <w:color w:val="FF0000"/>
          <w:sz w:val="24"/>
          <w:szCs w:val="24"/>
        </w:rPr>
        <w:t xml:space="preserve">to one </w:t>
      </w:r>
      <w:r w:rsidR="00165758" w:rsidRPr="00DF0211">
        <w:rPr>
          <w:rFonts w:ascii="TimesNewRomanPSMT" w:hAnsi="TimesNewRomanPSMT" w:cs="TimesNewRomanPSMT"/>
          <w:i/>
          <w:color w:val="FF0000"/>
          <w:sz w:val="24"/>
          <w:szCs w:val="24"/>
        </w:rPr>
        <w:t xml:space="preserve">dwelling </w:t>
      </w:r>
      <w:r w:rsidRPr="00DF0211">
        <w:rPr>
          <w:rFonts w:ascii="TimesNewRomanPSMT" w:hAnsi="TimesNewRomanPSMT" w:cs="TimesNewRomanPSMT"/>
          <w:i/>
          <w:color w:val="FF0000"/>
          <w:sz w:val="24"/>
          <w:szCs w:val="24"/>
        </w:rPr>
        <w:t>unit</w:t>
      </w:r>
      <w:r w:rsidRPr="00DF0211">
        <w:rPr>
          <w:rFonts w:ascii="TimesNewRomanPSMT" w:hAnsi="TimesNewRomanPSMT" w:cs="TimesNewRomanPSMT"/>
          <w:color w:val="FF0000"/>
          <w:sz w:val="24"/>
          <w:szCs w:val="24"/>
        </w:rPr>
        <w:t xml:space="preserve"> that unit shall be provided with smoke, heat and carbon monoxide</w:t>
      </w:r>
      <w:r w:rsidR="00E453AC" w:rsidRPr="00DF0211">
        <w:rPr>
          <w:rFonts w:ascii="TimesNewRomanPSMT" w:hAnsi="TimesNewRomanPSMT" w:cs="TimesNewRomanPSMT"/>
          <w:color w:val="FF0000"/>
          <w:sz w:val="24"/>
          <w:szCs w:val="24"/>
        </w:rPr>
        <w:t xml:space="preserve"> protection </w:t>
      </w:r>
      <w:r w:rsidRPr="00DF0211">
        <w:rPr>
          <w:rFonts w:ascii="TimesNewRomanPSMT" w:hAnsi="TimesNewRomanPSMT" w:cs="TimesNewRomanPSMT"/>
          <w:color w:val="FF0000"/>
          <w:sz w:val="24"/>
          <w:szCs w:val="24"/>
        </w:rPr>
        <w:t xml:space="preserve">detectors.  When sleeping rooms are added </w:t>
      </w:r>
      <w:r w:rsidR="00F1270B" w:rsidRPr="00DF0211">
        <w:rPr>
          <w:rFonts w:ascii="TimesNewRomanPSMT" w:hAnsi="TimesNewRomanPSMT" w:cs="TimesNewRomanPSMT"/>
          <w:color w:val="FF0000"/>
          <w:sz w:val="24"/>
          <w:szCs w:val="24"/>
        </w:rPr>
        <w:t xml:space="preserve">or created </w:t>
      </w:r>
      <w:r w:rsidRPr="00DF0211">
        <w:rPr>
          <w:rFonts w:ascii="TimesNewRomanPSMT" w:hAnsi="TimesNewRomanPSMT" w:cs="TimesNewRomanPSMT"/>
          <w:color w:val="FF0000"/>
          <w:sz w:val="24"/>
          <w:szCs w:val="24"/>
        </w:rPr>
        <w:t>to both units the entire building shall be provided with smoke, heat and carbon monoxide</w:t>
      </w:r>
      <w:r w:rsidR="00E453AC" w:rsidRPr="00DF0211">
        <w:rPr>
          <w:rFonts w:ascii="TimesNewRomanPSMT" w:hAnsi="TimesNewRomanPSMT" w:cs="TimesNewRomanPSMT"/>
          <w:color w:val="FF0000"/>
          <w:sz w:val="24"/>
          <w:szCs w:val="24"/>
        </w:rPr>
        <w:t xml:space="preserve"> protection</w:t>
      </w:r>
      <w:r w:rsidRPr="00DF0211">
        <w:rPr>
          <w:rFonts w:ascii="TimesNewRomanPSMT" w:hAnsi="TimesNewRomanPSMT" w:cs="TimesNewRomanPSMT"/>
          <w:color w:val="FF0000"/>
          <w:sz w:val="24"/>
          <w:szCs w:val="24"/>
        </w:rPr>
        <w:t>.</w:t>
      </w:r>
    </w:p>
    <w:p w:rsidR="00BF3B50" w:rsidRPr="00DF0211" w:rsidRDefault="007F2967" w:rsidP="00BF3B50">
      <w:pPr>
        <w:pStyle w:val="ListParagraph"/>
        <w:numPr>
          <w:ilvl w:val="0"/>
          <w:numId w:val="26"/>
        </w:numPr>
        <w:autoSpaceDE w:val="0"/>
        <w:autoSpaceDN w:val="0"/>
        <w:adjustRightInd w:val="0"/>
        <w:spacing w:after="0" w:line="240" w:lineRule="auto"/>
        <w:rPr>
          <w:rFonts w:ascii="TimesNewRomanPSMT" w:hAnsi="TimesNewRomanPSMT" w:cs="TimesNewRomanPSMT"/>
          <w:color w:val="FF0000"/>
          <w:sz w:val="24"/>
          <w:szCs w:val="24"/>
        </w:rPr>
      </w:pPr>
      <w:r w:rsidRPr="00DF0211">
        <w:rPr>
          <w:rFonts w:ascii="TimesNewRomanPSMT" w:hAnsi="TimesNewRomanPSMT" w:cs="TimesNewRomanPSMT"/>
          <w:b/>
          <w:color w:val="FF0000"/>
          <w:sz w:val="24"/>
          <w:szCs w:val="24"/>
        </w:rPr>
        <w:t>Townhouses</w:t>
      </w:r>
      <w:r w:rsidR="00165758" w:rsidRPr="00DF0211">
        <w:rPr>
          <w:rFonts w:ascii="TimesNewRomanPSMT" w:hAnsi="TimesNewRomanPSMT" w:cs="TimesNewRomanPSMT"/>
          <w:b/>
          <w:color w:val="FF0000"/>
          <w:sz w:val="24"/>
          <w:szCs w:val="24"/>
        </w:rPr>
        <w:t xml:space="preserve"> dwelling unit</w:t>
      </w:r>
      <w:r w:rsidRPr="00DF0211">
        <w:rPr>
          <w:rFonts w:ascii="TimesNewRomanPSMT" w:hAnsi="TimesNewRomanPSMT" w:cs="TimesNewRomanPSMT"/>
          <w:b/>
          <w:color w:val="FF0000"/>
          <w:sz w:val="24"/>
          <w:szCs w:val="24"/>
        </w:rPr>
        <w:t>.</w:t>
      </w:r>
      <w:r w:rsidRPr="00DF0211">
        <w:rPr>
          <w:rFonts w:ascii="TimesNewRomanPSMT" w:hAnsi="TimesNewRomanPSMT" w:cs="TimesNewRomanPSMT"/>
          <w:color w:val="FF0000"/>
          <w:sz w:val="24"/>
          <w:szCs w:val="24"/>
        </w:rPr>
        <w:t xml:space="preserve"> </w:t>
      </w:r>
      <w:r w:rsidR="00165758" w:rsidRPr="00DF0211">
        <w:rPr>
          <w:rFonts w:ascii="TimesNewRomanPSMT" w:hAnsi="TimesNewRomanPSMT" w:cs="TimesNewRomanPSMT"/>
          <w:color w:val="FF0000"/>
          <w:sz w:val="24"/>
          <w:szCs w:val="24"/>
        </w:rPr>
        <w:t xml:space="preserve">When one or more sleeping rooms are added or created to an existing </w:t>
      </w:r>
      <w:r w:rsidR="00165758" w:rsidRPr="00DF0211">
        <w:rPr>
          <w:rFonts w:ascii="TimesNewRomanPSMT" w:hAnsi="TimesNewRomanPSMT" w:cs="TimesNewRomanPSMT"/>
          <w:i/>
          <w:color w:val="FF0000"/>
          <w:sz w:val="24"/>
          <w:szCs w:val="24"/>
        </w:rPr>
        <w:t>dwelling unit</w:t>
      </w:r>
      <w:r w:rsidR="00165758" w:rsidRPr="00DF0211">
        <w:rPr>
          <w:rFonts w:ascii="TimesNewRomanPSMT" w:hAnsi="TimesNewRomanPSMT" w:cs="TimesNewRomanPSMT"/>
          <w:color w:val="FF0000"/>
          <w:sz w:val="24"/>
          <w:szCs w:val="24"/>
        </w:rPr>
        <w:t xml:space="preserve">, the entire unit shall be provided with smoke, heat and carbon monoxide </w:t>
      </w:r>
      <w:r w:rsidR="00E453AC" w:rsidRPr="00DF0211">
        <w:rPr>
          <w:rFonts w:ascii="TimesNewRomanPSMT" w:hAnsi="TimesNewRomanPSMT" w:cs="TimesNewRomanPSMT"/>
          <w:color w:val="FF0000"/>
          <w:sz w:val="24"/>
          <w:szCs w:val="24"/>
        </w:rPr>
        <w:t>protection</w:t>
      </w:r>
      <w:r w:rsidR="00165758" w:rsidRPr="00DF0211">
        <w:rPr>
          <w:rFonts w:ascii="TimesNewRomanPSMT" w:hAnsi="TimesNewRomanPSMT" w:cs="TimesNewRomanPSMT"/>
          <w:color w:val="FF0000"/>
          <w:sz w:val="24"/>
          <w:szCs w:val="24"/>
        </w:rPr>
        <w:t>.</w:t>
      </w:r>
    </w:p>
    <w:p w:rsidR="00165758" w:rsidRPr="00DF0211" w:rsidRDefault="00165758" w:rsidP="009D0FFB">
      <w:pPr>
        <w:autoSpaceDE w:val="0"/>
        <w:autoSpaceDN w:val="0"/>
        <w:adjustRightInd w:val="0"/>
        <w:spacing w:after="0" w:line="240" w:lineRule="auto"/>
        <w:rPr>
          <w:rFonts w:ascii="TimesNewRomanPSMT,Bold" w:hAnsi="TimesNewRomanPSMT,Bold" w:cs="TimesNewRomanPSMT,Bold"/>
          <w:b/>
          <w:bCs/>
          <w:color w:val="FF0000"/>
          <w:sz w:val="24"/>
          <w:szCs w:val="24"/>
        </w:rPr>
      </w:pPr>
    </w:p>
    <w:p w:rsidR="00107145" w:rsidRPr="009D0FFB" w:rsidRDefault="009D0FFB" w:rsidP="00BF3B50">
      <w:pPr>
        <w:autoSpaceDE w:val="0"/>
        <w:autoSpaceDN w:val="0"/>
        <w:adjustRightInd w:val="0"/>
        <w:spacing w:after="0" w:line="240" w:lineRule="auto"/>
        <w:rPr>
          <w:rFonts w:ascii="TimesNewRomanPSMT" w:hAnsi="TimesNewRomanPSMT" w:cs="TimesNewRomanPSMT"/>
          <w:color w:val="FF0000"/>
          <w:sz w:val="24"/>
          <w:szCs w:val="24"/>
        </w:rPr>
      </w:pPr>
      <w:r w:rsidRPr="00DF0211">
        <w:rPr>
          <w:rFonts w:ascii="TimesNewRomanPSMT,Bold" w:hAnsi="TimesNewRomanPSMT,Bold" w:cs="TimesNewRomanPSMT,Bold"/>
          <w:b/>
          <w:bCs/>
          <w:color w:val="FF0000"/>
          <w:sz w:val="24"/>
          <w:szCs w:val="24"/>
        </w:rPr>
        <w:t>AJ102.3.</w:t>
      </w:r>
      <w:r w:rsidR="007B1283" w:rsidRPr="00DF0211">
        <w:rPr>
          <w:rFonts w:ascii="TimesNewRomanPSMT,Bold" w:hAnsi="TimesNewRomanPSMT,Bold" w:cs="TimesNewRomanPSMT,Bold"/>
          <w:b/>
          <w:bCs/>
          <w:color w:val="FF0000"/>
          <w:sz w:val="24"/>
          <w:szCs w:val="24"/>
        </w:rPr>
        <w:t>2</w:t>
      </w:r>
      <w:r w:rsidRPr="00DF0211">
        <w:rPr>
          <w:rFonts w:ascii="TimesNewRomanPSMT,Bold" w:hAnsi="TimesNewRomanPSMT,Bold" w:cs="TimesNewRomanPSMT,Bold"/>
          <w:b/>
          <w:bCs/>
          <w:color w:val="FF0000"/>
          <w:sz w:val="24"/>
          <w:szCs w:val="24"/>
        </w:rPr>
        <w:t xml:space="preserve">  Complete reconstruction.  </w:t>
      </w:r>
      <w:r w:rsidR="00BF3B50" w:rsidRPr="00DF0211">
        <w:rPr>
          <w:rFonts w:ascii="TimesNewRomanPSMT" w:hAnsi="TimesNewRomanPSMT" w:cs="TimesNewRomanPSMT"/>
          <w:color w:val="FF0000"/>
          <w:sz w:val="24"/>
          <w:szCs w:val="24"/>
        </w:rPr>
        <w:t xml:space="preserve">If </w:t>
      </w:r>
      <w:r w:rsidRPr="00DF0211">
        <w:rPr>
          <w:rFonts w:ascii="TimesNewRomanPSMT" w:hAnsi="TimesNewRomanPSMT" w:cs="TimesNewRomanPSMT"/>
          <w:color w:val="FF0000"/>
          <w:sz w:val="24"/>
          <w:szCs w:val="24"/>
        </w:rPr>
        <w:t>a</w:t>
      </w:r>
      <w:r w:rsidR="00BF3B50" w:rsidRPr="00DF0211">
        <w:rPr>
          <w:rFonts w:ascii="TimesNewRomanPSMT" w:hAnsi="TimesNewRomanPSMT" w:cs="TimesNewRomanPSMT"/>
          <w:color w:val="FF0000"/>
          <w:sz w:val="24"/>
          <w:szCs w:val="24"/>
        </w:rPr>
        <w:t xml:space="preserve"> </w:t>
      </w:r>
      <w:r w:rsidR="00BF3B50" w:rsidRPr="00DF0211">
        <w:rPr>
          <w:rFonts w:ascii="TimesNewRomanPSMT" w:hAnsi="TimesNewRomanPSMT" w:cs="TimesNewRomanPSMT"/>
          <w:i/>
          <w:color w:val="FF0000"/>
          <w:sz w:val="24"/>
          <w:szCs w:val="24"/>
        </w:rPr>
        <w:t>dwelling</w:t>
      </w:r>
      <w:r w:rsidR="007F2967" w:rsidRPr="00DF0211">
        <w:rPr>
          <w:rFonts w:ascii="TimesNewRomanPSMT" w:hAnsi="TimesNewRomanPSMT" w:cs="TimesNewRomanPSMT"/>
          <w:color w:val="FF0000"/>
          <w:sz w:val="24"/>
          <w:szCs w:val="24"/>
        </w:rPr>
        <w:t xml:space="preserve"> or townhouse building</w:t>
      </w:r>
      <w:r w:rsidR="00BF3B50" w:rsidRPr="00DF0211">
        <w:rPr>
          <w:rFonts w:ascii="TimesNewRomanPSMT" w:hAnsi="TimesNewRomanPSMT" w:cs="TimesNewRomanPSMT"/>
          <w:color w:val="FF0000"/>
          <w:sz w:val="24"/>
          <w:szCs w:val="24"/>
        </w:rPr>
        <w:t xml:space="preserve"> undergoes reconstruction such that </w:t>
      </w:r>
      <w:r w:rsidR="00E453AC" w:rsidRPr="00DF0211">
        <w:rPr>
          <w:rFonts w:ascii="TimesNewRomanPSMT" w:hAnsi="TimesNewRomanPSMT" w:cs="TimesNewRomanPSMT"/>
          <w:color w:val="FF0000"/>
          <w:sz w:val="24"/>
          <w:szCs w:val="24"/>
        </w:rPr>
        <w:t xml:space="preserve">50% of </w:t>
      </w:r>
      <w:r w:rsidR="00BF3B50" w:rsidRPr="00DF0211">
        <w:rPr>
          <w:rFonts w:ascii="TimesNewRomanPSMT" w:hAnsi="TimesNewRomanPSMT" w:cs="TimesNewRomanPSMT"/>
          <w:color w:val="FF0000"/>
          <w:sz w:val="24"/>
          <w:szCs w:val="24"/>
        </w:rPr>
        <w:t>all walls and ceilings are open</w:t>
      </w:r>
      <w:r w:rsidRPr="00DF0211">
        <w:rPr>
          <w:rFonts w:ascii="TimesNewRomanPSMT" w:hAnsi="TimesNewRomanPSMT" w:cs="TimesNewRomanPSMT"/>
          <w:color w:val="FF0000"/>
          <w:sz w:val="24"/>
          <w:szCs w:val="24"/>
        </w:rPr>
        <w:t xml:space="preserve"> </w:t>
      </w:r>
      <w:r w:rsidR="00BF3B50" w:rsidRPr="00DF0211">
        <w:rPr>
          <w:rFonts w:ascii="TimesNewRomanPSMT" w:hAnsi="TimesNewRomanPSMT" w:cs="TimesNewRomanPSMT"/>
          <w:color w:val="FF0000"/>
          <w:sz w:val="24"/>
          <w:szCs w:val="24"/>
        </w:rPr>
        <w:t>to framing, then the entire existing building shall be provided with smoke, heat and carbon monoxide detectors.</w:t>
      </w:r>
    </w:p>
    <w:p w:rsidR="00BF3B50" w:rsidRDefault="00BF3B50" w:rsidP="00BF3B50">
      <w:pPr>
        <w:autoSpaceDE w:val="0"/>
        <w:autoSpaceDN w:val="0"/>
        <w:adjustRightInd w:val="0"/>
        <w:spacing w:after="0" w:line="240" w:lineRule="auto"/>
        <w:rPr>
          <w:rFonts w:ascii="TimesNewRomanPSMT" w:hAnsi="TimesNewRomanPSMT" w:cs="TimesNewRomanPSMT"/>
          <w:sz w:val="24"/>
          <w:szCs w:val="24"/>
        </w:rPr>
      </w:pPr>
    </w:p>
    <w:p w:rsidR="007B1283" w:rsidRPr="009D0FFB" w:rsidRDefault="007B1283" w:rsidP="007B1283">
      <w:pPr>
        <w:autoSpaceDE w:val="0"/>
        <w:autoSpaceDN w:val="0"/>
        <w:adjustRightInd w:val="0"/>
        <w:spacing w:after="0" w:line="240" w:lineRule="auto"/>
        <w:rPr>
          <w:rFonts w:ascii="TimesNewRomanPSMT" w:hAnsi="TimesNewRomanPSMT" w:cs="TimesNewRomanPSMT"/>
          <w:color w:val="FF0000"/>
          <w:sz w:val="24"/>
          <w:szCs w:val="24"/>
        </w:rPr>
      </w:pPr>
      <w:r w:rsidRPr="009D0FFB">
        <w:rPr>
          <w:rFonts w:ascii="TimesNewRomanPSMT,Bold" w:hAnsi="TimesNewRomanPSMT,Bold" w:cs="TimesNewRomanPSMT,Bold"/>
          <w:b/>
          <w:bCs/>
          <w:color w:val="FF0000"/>
          <w:sz w:val="24"/>
          <w:szCs w:val="24"/>
        </w:rPr>
        <w:t>AJ102.3.</w:t>
      </w:r>
      <w:r>
        <w:rPr>
          <w:rFonts w:ascii="TimesNewRomanPSMT,Bold" w:hAnsi="TimesNewRomanPSMT,Bold" w:cs="TimesNewRomanPSMT,Bold"/>
          <w:b/>
          <w:bCs/>
          <w:color w:val="FF0000"/>
          <w:sz w:val="24"/>
          <w:szCs w:val="24"/>
        </w:rPr>
        <w:t>3</w:t>
      </w:r>
      <w:r w:rsidRPr="009D0FFB">
        <w:rPr>
          <w:rFonts w:ascii="TimesNewRomanPSMT,Bold" w:hAnsi="TimesNewRomanPSMT,Bold" w:cs="TimesNewRomanPSMT,Bold"/>
          <w:b/>
          <w:bCs/>
          <w:color w:val="FF0000"/>
          <w:sz w:val="24"/>
          <w:szCs w:val="24"/>
        </w:rPr>
        <w:t xml:space="preserve">  Adding an attached garage.  </w:t>
      </w:r>
      <w:r w:rsidRPr="009D0FFB">
        <w:rPr>
          <w:rFonts w:ascii="TimesNewRomanPSMT" w:hAnsi="TimesNewRomanPSMT" w:cs="TimesNewRomanPSMT"/>
          <w:color w:val="FF0000"/>
          <w:sz w:val="24"/>
          <w:szCs w:val="24"/>
        </w:rPr>
        <w:t xml:space="preserve">If a garage is created under or attached to an existing </w:t>
      </w:r>
      <w:r w:rsidRPr="007F2967">
        <w:rPr>
          <w:rFonts w:ascii="TimesNewRomanPSMT" w:hAnsi="TimesNewRomanPSMT" w:cs="TimesNewRomanPSMT"/>
          <w:i/>
          <w:color w:val="FF0000"/>
          <w:sz w:val="24"/>
          <w:szCs w:val="24"/>
        </w:rPr>
        <w:t>dwelling unit</w:t>
      </w:r>
      <w:r w:rsidRPr="009D0FFB">
        <w:rPr>
          <w:rFonts w:ascii="TimesNewRomanPSMT" w:hAnsi="TimesNewRomanPSMT" w:cs="TimesNewRomanPSMT"/>
          <w:color w:val="FF0000"/>
          <w:sz w:val="24"/>
          <w:szCs w:val="24"/>
        </w:rPr>
        <w:t>, a heat detector shall be provided in the garage.</w:t>
      </w:r>
    </w:p>
    <w:p w:rsidR="007B1283" w:rsidRDefault="007B1283" w:rsidP="00BF3B50">
      <w:pPr>
        <w:autoSpaceDE w:val="0"/>
        <w:autoSpaceDN w:val="0"/>
        <w:adjustRightInd w:val="0"/>
        <w:spacing w:after="0" w:line="240" w:lineRule="auto"/>
        <w:rPr>
          <w:rFonts w:ascii="TimesNewRomanPSMT" w:hAnsi="TimesNewRomanPSMT" w:cs="TimesNewRomanPSMT"/>
          <w:sz w:val="24"/>
          <w:szCs w:val="24"/>
        </w:rPr>
      </w:pP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AJ102.7.1 Documentation of Compliance Alternatives</w:t>
      </w:r>
      <w:r w:rsidRPr="009B3433">
        <w:rPr>
          <w:rFonts w:ascii="Times New Roman" w:hAnsi="Times New Roman" w:cs="Times New Roman"/>
          <w:color w:val="FF0000"/>
          <w:sz w:val="24"/>
          <w:szCs w:val="24"/>
        </w:rPr>
        <w:t xml:space="preserve">. The </w:t>
      </w:r>
      <w:r w:rsidRPr="009B3433">
        <w:rPr>
          <w:rFonts w:ascii="Times New Roman" w:hAnsi="Times New Roman" w:cs="Times New Roman"/>
          <w:i/>
          <w:iCs/>
          <w:color w:val="FF0000"/>
          <w:sz w:val="24"/>
          <w:szCs w:val="24"/>
        </w:rPr>
        <w:t xml:space="preserve">building official </w:t>
      </w:r>
      <w:r w:rsidRPr="009B3433">
        <w:rPr>
          <w:rFonts w:ascii="Times New Roman" w:hAnsi="Times New Roman" w:cs="Times New Roman"/>
          <w:color w:val="FF0000"/>
          <w:sz w:val="24"/>
          <w:szCs w:val="24"/>
        </w:rPr>
        <w:t>shall ensure that</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the BBRS is provided with information regarding the compliance alternatives accepted by the</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i/>
          <w:iCs/>
          <w:color w:val="FF0000"/>
          <w:sz w:val="24"/>
          <w:szCs w:val="24"/>
        </w:rPr>
        <w:t>building official</w:t>
      </w:r>
      <w:r w:rsidRPr="009B3433">
        <w:rPr>
          <w:rFonts w:ascii="Times New Roman" w:hAnsi="Times New Roman" w:cs="Times New Roman"/>
          <w:color w:val="FF0000"/>
          <w:sz w:val="24"/>
          <w:szCs w:val="24"/>
        </w:rPr>
        <w:t>.</w:t>
      </w:r>
    </w:p>
    <w:p w:rsidR="00D60E76" w:rsidRPr="009B3433" w:rsidRDefault="00D60E76" w:rsidP="009B0BC5">
      <w:pPr>
        <w:autoSpaceDE w:val="0"/>
        <w:autoSpaceDN w:val="0"/>
        <w:adjustRightInd w:val="0"/>
        <w:spacing w:after="0" w:line="240" w:lineRule="auto"/>
        <w:rPr>
          <w:rFonts w:ascii="Times New Roman" w:hAnsi="Times New Roman" w:cs="Times New Roman"/>
          <w:b/>
          <w:bCs/>
          <w:color w:val="FF0000"/>
          <w:sz w:val="24"/>
          <w:szCs w:val="24"/>
        </w:rPr>
      </w:pP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AJ102.10 Unlined Chimneys</w:t>
      </w:r>
      <w:r w:rsidRPr="009B3433">
        <w:rPr>
          <w:rFonts w:ascii="Times New Roman" w:hAnsi="Times New Roman" w:cs="Times New Roman"/>
          <w:color w:val="FF0000"/>
          <w:sz w:val="24"/>
          <w:szCs w:val="24"/>
        </w:rPr>
        <w:t>. Where new HVAC appliances are connected to an unlined</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chimney, the chimney lining requirements of the Board of State Examiners of Plumbers and Gas</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Fitters regulations at 248 CMR or the Board of Fire Prevention regulations at 527 CMR, as</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applicable, and those of the appliance manufacturer shall be satisfied. If the appliance is a solid</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fuel-burning appliance, the chimney shall be relined to satisfy requirements both of the code for</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new construction and those of the manufacturer, as applicable.</w:t>
      </w:r>
    </w:p>
    <w:p w:rsidR="00A87180" w:rsidRPr="009B3433" w:rsidRDefault="00A87180" w:rsidP="009B0BC5">
      <w:pPr>
        <w:autoSpaceDE w:val="0"/>
        <w:autoSpaceDN w:val="0"/>
        <w:adjustRightInd w:val="0"/>
        <w:spacing w:after="0" w:line="240" w:lineRule="auto"/>
        <w:rPr>
          <w:rFonts w:ascii="Times New Roman" w:hAnsi="Times New Roman" w:cs="Times New Roman"/>
          <w:b/>
          <w:bCs/>
          <w:color w:val="FF0000"/>
          <w:sz w:val="24"/>
          <w:szCs w:val="24"/>
        </w:rPr>
      </w:pP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AJ102.11 Latent Conditions</w:t>
      </w:r>
      <w:r w:rsidRPr="009B3433">
        <w:rPr>
          <w:rFonts w:ascii="Times New Roman" w:hAnsi="Times New Roman" w:cs="Times New Roman"/>
          <w:color w:val="FF0000"/>
          <w:sz w:val="24"/>
          <w:szCs w:val="24"/>
        </w:rPr>
        <w:t>. When latent conditions are observed and which are determined</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by the licensed construction supervisor, the owner or the </w:t>
      </w:r>
      <w:r w:rsidRPr="009B3433">
        <w:rPr>
          <w:rFonts w:ascii="Times New Roman" w:hAnsi="Times New Roman" w:cs="Times New Roman"/>
          <w:i/>
          <w:iCs/>
          <w:color w:val="FF0000"/>
          <w:sz w:val="24"/>
          <w:szCs w:val="24"/>
        </w:rPr>
        <w:t xml:space="preserve">building official </w:t>
      </w:r>
      <w:r w:rsidRPr="009B3433">
        <w:rPr>
          <w:rFonts w:ascii="Times New Roman" w:hAnsi="Times New Roman" w:cs="Times New Roman"/>
          <w:color w:val="FF0000"/>
          <w:sz w:val="24"/>
          <w:szCs w:val="24"/>
        </w:rPr>
        <w:t>to be dangerous or</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unsafe, or when a component or system is determined to be unserviceable, said conditions shall</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be corrected in accordance with applicable provisions of this code. A building </w:t>
      </w:r>
      <w:r w:rsidRPr="009B3433">
        <w:rPr>
          <w:rFonts w:ascii="Times New Roman" w:hAnsi="Times New Roman" w:cs="Times New Roman"/>
          <w:i/>
          <w:iCs/>
          <w:color w:val="FF0000"/>
          <w:sz w:val="24"/>
          <w:szCs w:val="24"/>
        </w:rPr>
        <w:t xml:space="preserve">permit </w:t>
      </w:r>
      <w:r w:rsidRPr="009B3433">
        <w:rPr>
          <w:rFonts w:ascii="Times New Roman" w:hAnsi="Times New Roman" w:cs="Times New Roman"/>
          <w:color w:val="FF0000"/>
          <w:sz w:val="24"/>
          <w:szCs w:val="24"/>
        </w:rPr>
        <w:t>shall be</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obtained or the building </w:t>
      </w:r>
      <w:r w:rsidRPr="009B3433">
        <w:rPr>
          <w:rFonts w:ascii="Times New Roman" w:hAnsi="Times New Roman" w:cs="Times New Roman"/>
          <w:i/>
          <w:iCs/>
          <w:color w:val="FF0000"/>
          <w:sz w:val="24"/>
          <w:szCs w:val="24"/>
        </w:rPr>
        <w:t xml:space="preserve">permit </w:t>
      </w:r>
      <w:r w:rsidRPr="009B3433">
        <w:rPr>
          <w:rFonts w:ascii="Times New Roman" w:hAnsi="Times New Roman" w:cs="Times New Roman"/>
          <w:color w:val="FF0000"/>
          <w:sz w:val="24"/>
          <w:szCs w:val="24"/>
        </w:rPr>
        <w:t>shall be amended in accordance with the provisions of Section</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R105 in order to reflect the necessary required work and the approval shall be obtained from the</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i/>
          <w:iCs/>
          <w:color w:val="FF0000"/>
          <w:sz w:val="24"/>
          <w:szCs w:val="24"/>
        </w:rPr>
        <w:t xml:space="preserve">building official </w:t>
      </w:r>
      <w:r w:rsidRPr="009B3433">
        <w:rPr>
          <w:rFonts w:ascii="Times New Roman" w:hAnsi="Times New Roman" w:cs="Times New Roman"/>
          <w:color w:val="FF0000"/>
          <w:sz w:val="24"/>
          <w:szCs w:val="24"/>
        </w:rPr>
        <w:t>prior to commencement of the corrections.</w:t>
      </w:r>
    </w:p>
    <w:p w:rsidR="009310E2" w:rsidRPr="009B3433" w:rsidRDefault="009310E2" w:rsidP="009B0BC5">
      <w:pPr>
        <w:autoSpaceDE w:val="0"/>
        <w:autoSpaceDN w:val="0"/>
        <w:adjustRightInd w:val="0"/>
        <w:spacing w:after="0" w:line="240" w:lineRule="auto"/>
        <w:rPr>
          <w:rFonts w:ascii="Times New Roman" w:hAnsi="Times New Roman" w:cs="Times New Roman"/>
          <w:color w:val="FF0000"/>
          <w:sz w:val="24"/>
          <w:szCs w:val="24"/>
        </w:rPr>
      </w:pPr>
    </w:p>
    <w:p w:rsidR="006E49BF" w:rsidRPr="009B3433" w:rsidRDefault="006E49BF" w:rsidP="00533F4E">
      <w:pPr>
        <w:autoSpaceDE w:val="0"/>
        <w:autoSpaceDN w:val="0"/>
        <w:adjustRightInd w:val="0"/>
        <w:spacing w:after="0" w:line="240" w:lineRule="auto"/>
        <w:ind w:left="360"/>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Exception</w:t>
      </w:r>
      <w:r w:rsidRPr="009B3433">
        <w:rPr>
          <w:rFonts w:ascii="Times New Roman" w:hAnsi="Times New Roman" w:cs="Times New Roman"/>
          <w:color w:val="FF0000"/>
          <w:sz w:val="24"/>
          <w:szCs w:val="24"/>
        </w:rPr>
        <w:t>. If the public safety so warrants, the building permittable corrective actions are</w:t>
      </w:r>
    </w:p>
    <w:p w:rsidR="006E49BF" w:rsidRPr="009B3433" w:rsidRDefault="006E49BF" w:rsidP="00533F4E">
      <w:pPr>
        <w:autoSpaceDE w:val="0"/>
        <w:autoSpaceDN w:val="0"/>
        <w:adjustRightInd w:val="0"/>
        <w:spacing w:after="0" w:line="240" w:lineRule="auto"/>
        <w:ind w:left="360"/>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permitted to be made prior to amending the building </w:t>
      </w:r>
      <w:r w:rsidRPr="009B3433">
        <w:rPr>
          <w:rFonts w:ascii="Times New Roman" w:hAnsi="Times New Roman" w:cs="Times New Roman"/>
          <w:i/>
          <w:iCs/>
          <w:color w:val="FF0000"/>
          <w:sz w:val="24"/>
          <w:szCs w:val="24"/>
        </w:rPr>
        <w:t xml:space="preserve">permit </w:t>
      </w:r>
      <w:r w:rsidRPr="009B3433">
        <w:rPr>
          <w:rFonts w:ascii="Times New Roman" w:hAnsi="Times New Roman" w:cs="Times New Roman"/>
          <w:color w:val="FF0000"/>
          <w:sz w:val="24"/>
          <w:szCs w:val="24"/>
        </w:rPr>
        <w:t>application, providing that the</w:t>
      </w:r>
    </w:p>
    <w:p w:rsidR="006E49BF" w:rsidRPr="009B3433" w:rsidRDefault="006E49BF" w:rsidP="00533F4E">
      <w:pPr>
        <w:autoSpaceDE w:val="0"/>
        <w:autoSpaceDN w:val="0"/>
        <w:adjustRightInd w:val="0"/>
        <w:spacing w:after="0" w:line="240" w:lineRule="auto"/>
        <w:ind w:left="360"/>
        <w:rPr>
          <w:rFonts w:ascii="Times New Roman" w:hAnsi="Times New Roman" w:cs="Times New Roman"/>
          <w:color w:val="FF0000"/>
          <w:sz w:val="24"/>
          <w:szCs w:val="24"/>
        </w:rPr>
      </w:pPr>
      <w:r w:rsidRPr="009B3433">
        <w:rPr>
          <w:rFonts w:ascii="Times New Roman" w:hAnsi="Times New Roman" w:cs="Times New Roman"/>
          <w:i/>
          <w:iCs/>
          <w:color w:val="FF0000"/>
          <w:sz w:val="24"/>
          <w:szCs w:val="24"/>
        </w:rPr>
        <w:t xml:space="preserve">building official </w:t>
      </w:r>
      <w:r w:rsidRPr="009B3433">
        <w:rPr>
          <w:rFonts w:ascii="Times New Roman" w:hAnsi="Times New Roman" w:cs="Times New Roman"/>
          <w:color w:val="FF0000"/>
          <w:sz w:val="24"/>
          <w:szCs w:val="24"/>
        </w:rPr>
        <w:t>is notified in writing within 24 hours of actions taken pursuant to this</w:t>
      </w:r>
    </w:p>
    <w:p w:rsidR="006E49BF" w:rsidRPr="009B3433" w:rsidRDefault="006E49BF" w:rsidP="00533F4E">
      <w:pPr>
        <w:autoSpaceDE w:val="0"/>
        <w:autoSpaceDN w:val="0"/>
        <w:adjustRightInd w:val="0"/>
        <w:spacing w:after="0" w:line="240" w:lineRule="auto"/>
        <w:ind w:left="360"/>
        <w:rPr>
          <w:rFonts w:ascii="Times New Roman" w:hAnsi="Times New Roman" w:cs="Times New Roman"/>
          <w:color w:val="FF0000"/>
          <w:sz w:val="24"/>
          <w:szCs w:val="24"/>
        </w:rPr>
      </w:pPr>
      <w:r w:rsidRPr="009B3433">
        <w:rPr>
          <w:rFonts w:ascii="Times New Roman" w:hAnsi="Times New Roman" w:cs="Times New Roman"/>
          <w:color w:val="FF0000"/>
          <w:sz w:val="24"/>
          <w:szCs w:val="24"/>
        </w:rPr>
        <w:t>exception. This exception shall not be construed as to authorize constructive approval nor</w:t>
      </w:r>
    </w:p>
    <w:p w:rsidR="006E49BF" w:rsidRPr="009B3433" w:rsidRDefault="006E49BF" w:rsidP="00533F4E">
      <w:pPr>
        <w:autoSpaceDE w:val="0"/>
        <w:autoSpaceDN w:val="0"/>
        <w:adjustRightInd w:val="0"/>
        <w:spacing w:after="0" w:line="240" w:lineRule="auto"/>
        <w:ind w:left="360"/>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set aside the requirements to amend the </w:t>
      </w:r>
      <w:r w:rsidRPr="009B3433">
        <w:rPr>
          <w:rFonts w:ascii="Times New Roman" w:hAnsi="Times New Roman" w:cs="Times New Roman"/>
          <w:i/>
          <w:iCs/>
          <w:color w:val="FF0000"/>
          <w:sz w:val="24"/>
          <w:szCs w:val="24"/>
        </w:rPr>
        <w:t xml:space="preserve">permit </w:t>
      </w:r>
      <w:r w:rsidRPr="009B3433">
        <w:rPr>
          <w:rFonts w:ascii="Times New Roman" w:hAnsi="Times New Roman" w:cs="Times New Roman"/>
          <w:color w:val="FF0000"/>
          <w:sz w:val="24"/>
          <w:szCs w:val="24"/>
        </w:rPr>
        <w:t>application, nor shall the authority of the</w:t>
      </w:r>
    </w:p>
    <w:p w:rsidR="006E49BF" w:rsidRPr="009B3433" w:rsidRDefault="006E49BF" w:rsidP="00533F4E">
      <w:pPr>
        <w:autoSpaceDE w:val="0"/>
        <w:autoSpaceDN w:val="0"/>
        <w:adjustRightInd w:val="0"/>
        <w:spacing w:after="0" w:line="240" w:lineRule="auto"/>
        <w:ind w:left="360"/>
        <w:rPr>
          <w:rFonts w:ascii="Times New Roman" w:hAnsi="Times New Roman" w:cs="Times New Roman"/>
          <w:color w:val="FF0000"/>
          <w:sz w:val="24"/>
          <w:szCs w:val="24"/>
        </w:rPr>
      </w:pPr>
      <w:r w:rsidRPr="009B3433">
        <w:rPr>
          <w:rFonts w:ascii="Times New Roman" w:hAnsi="Times New Roman" w:cs="Times New Roman"/>
          <w:i/>
          <w:iCs/>
          <w:color w:val="FF0000"/>
          <w:sz w:val="24"/>
          <w:szCs w:val="24"/>
        </w:rPr>
        <w:t xml:space="preserve">building official </w:t>
      </w:r>
      <w:r w:rsidRPr="009B3433">
        <w:rPr>
          <w:rFonts w:ascii="Times New Roman" w:hAnsi="Times New Roman" w:cs="Times New Roman"/>
          <w:color w:val="FF0000"/>
          <w:sz w:val="24"/>
          <w:szCs w:val="24"/>
        </w:rPr>
        <w:t>to enforce this code be abridged. Such corrective actions shall be</w:t>
      </w:r>
    </w:p>
    <w:p w:rsidR="006E49BF" w:rsidRPr="009B3433" w:rsidRDefault="006E49BF" w:rsidP="00533F4E">
      <w:pPr>
        <w:autoSpaceDE w:val="0"/>
        <w:autoSpaceDN w:val="0"/>
        <w:adjustRightInd w:val="0"/>
        <w:spacing w:after="0" w:line="240" w:lineRule="auto"/>
        <w:ind w:left="360"/>
        <w:rPr>
          <w:rFonts w:ascii="Times New Roman" w:hAnsi="Times New Roman" w:cs="Times New Roman"/>
          <w:i/>
          <w:iCs/>
          <w:color w:val="FF0000"/>
          <w:sz w:val="24"/>
          <w:szCs w:val="24"/>
        </w:rPr>
      </w:pPr>
      <w:r w:rsidRPr="009B3433">
        <w:rPr>
          <w:rFonts w:ascii="Times New Roman" w:hAnsi="Times New Roman" w:cs="Times New Roman"/>
          <w:color w:val="FF0000"/>
          <w:sz w:val="24"/>
          <w:szCs w:val="24"/>
        </w:rPr>
        <w:t xml:space="preserve">documented by the construction supervisor or the owner and submitted to the </w:t>
      </w:r>
      <w:r w:rsidRPr="009B3433">
        <w:rPr>
          <w:rFonts w:ascii="Times New Roman" w:hAnsi="Times New Roman" w:cs="Times New Roman"/>
          <w:i/>
          <w:iCs/>
          <w:color w:val="FF0000"/>
          <w:sz w:val="24"/>
          <w:szCs w:val="24"/>
        </w:rPr>
        <w:t>building</w:t>
      </w:r>
    </w:p>
    <w:p w:rsidR="006E49BF" w:rsidRPr="009B3433" w:rsidRDefault="006E49BF" w:rsidP="00533F4E">
      <w:pPr>
        <w:autoSpaceDE w:val="0"/>
        <w:autoSpaceDN w:val="0"/>
        <w:adjustRightInd w:val="0"/>
        <w:spacing w:after="0" w:line="240" w:lineRule="auto"/>
        <w:ind w:left="360"/>
        <w:rPr>
          <w:rFonts w:ascii="Times New Roman" w:hAnsi="Times New Roman" w:cs="Times New Roman"/>
          <w:color w:val="FF0000"/>
          <w:sz w:val="24"/>
          <w:szCs w:val="24"/>
        </w:rPr>
      </w:pPr>
      <w:r w:rsidRPr="009B3433">
        <w:rPr>
          <w:rFonts w:ascii="Times New Roman" w:hAnsi="Times New Roman" w:cs="Times New Roman"/>
          <w:i/>
          <w:iCs/>
          <w:color w:val="FF0000"/>
          <w:sz w:val="24"/>
          <w:szCs w:val="24"/>
        </w:rPr>
        <w:t xml:space="preserve">official </w:t>
      </w:r>
      <w:r w:rsidRPr="009B3433">
        <w:rPr>
          <w:rFonts w:ascii="Times New Roman" w:hAnsi="Times New Roman" w:cs="Times New Roman"/>
          <w:color w:val="FF0000"/>
          <w:sz w:val="24"/>
          <w:szCs w:val="24"/>
        </w:rPr>
        <w:t>within 48 hours of the completion of the action under this exception. Such corrective</w:t>
      </w:r>
    </w:p>
    <w:p w:rsidR="006E49BF" w:rsidRPr="009B3433" w:rsidRDefault="006E49BF" w:rsidP="00533F4E">
      <w:pPr>
        <w:autoSpaceDE w:val="0"/>
        <w:autoSpaceDN w:val="0"/>
        <w:adjustRightInd w:val="0"/>
        <w:spacing w:after="0" w:line="240" w:lineRule="auto"/>
        <w:ind w:left="360"/>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work shall not be concealed until the </w:t>
      </w:r>
      <w:r w:rsidRPr="009B3433">
        <w:rPr>
          <w:rFonts w:ascii="Times New Roman" w:hAnsi="Times New Roman" w:cs="Times New Roman"/>
          <w:i/>
          <w:iCs/>
          <w:color w:val="FF0000"/>
          <w:sz w:val="24"/>
          <w:szCs w:val="24"/>
        </w:rPr>
        <w:t xml:space="preserve">building official </w:t>
      </w:r>
      <w:r w:rsidRPr="009B3433">
        <w:rPr>
          <w:rFonts w:ascii="Times New Roman" w:hAnsi="Times New Roman" w:cs="Times New Roman"/>
          <w:color w:val="FF0000"/>
          <w:sz w:val="24"/>
          <w:szCs w:val="24"/>
        </w:rPr>
        <w:t>has inspected and approved the work.</w:t>
      </w:r>
    </w:p>
    <w:p w:rsidR="00E54746" w:rsidRDefault="00E54746" w:rsidP="009B0BC5">
      <w:pPr>
        <w:autoSpaceDE w:val="0"/>
        <w:autoSpaceDN w:val="0"/>
        <w:adjustRightInd w:val="0"/>
        <w:spacing w:after="0" w:line="240" w:lineRule="auto"/>
        <w:rPr>
          <w:rFonts w:ascii="Times New Roman" w:hAnsi="Times New Roman" w:cs="Times New Roman"/>
          <w:b/>
          <w:bCs/>
          <w:color w:val="FF0000"/>
          <w:sz w:val="24"/>
          <w:szCs w:val="24"/>
        </w:rPr>
      </w:pPr>
    </w:p>
    <w:p w:rsidR="00A87180" w:rsidRPr="00C46851" w:rsidRDefault="00C46851" w:rsidP="009B0BC5">
      <w:pPr>
        <w:autoSpaceDE w:val="0"/>
        <w:autoSpaceDN w:val="0"/>
        <w:adjustRightInd w:val="0"/>
        <w:spacing w:after="0" w:line="240" w:lineRule="auto"/>
        <w:rPr>
          <w:rFonts w:ascii="Times New Roman" w:hAnsi="Times New Roman" w:cs="Times New Roman"/>
          <w:bCs/>
          <w:color w:val="FF0000"/>
          <w:sz w:val="24"/>
          <w:szCs w:val="24"/>
        </w:rPr>
      </w:pPr>
      <w:r>
        <w:rPr>
          <w:rFonts w:ascii="Times New Roman" w:hAnsi="Times New Roman" w:cs="Times New Roman"/>
          <w:b/>
          <w:bCs/>
          <w:color w:val="FF0000"/>
          <w:sz w:val="24"/>
          <w:szCs w:val="24"/>
        </w:rPr>
        <w:t xml:space="preserve">AJ102.12 Energy Efficiency  </w:t>
      </w:r>
      <w:r>
        <w:rPr>
          <w:rFonts w:ascii="Times New Roman" w:hAnsi="Times New Roman" w:cs="Times New Roman"/>
          <w:bCs/>
          <w:color w:val="FF0000"/>
          <w:sz w:val="24"/>
          <w:szCs w:val="24"/>
        </w:rPr>
        <w:t xml:space="preserve">See Section N </w:t>
      </w:r>
      <w:r w:rsidR="00C121C9">
        <w:rPr>
          <w:rFonts w:ascii="Times New Roman" w:hAnsi="Times New Roman" w:cs="Times New Roman"/>
          <w:bCs/>
          <w:color w:val="FF0000"/>
          <w:sz w:val="24"/>
          <w:szCs w:val="24"/>
        </w:rPr>
        <w:t>1</w:t>
      </w:r>
      <w:r>
        <w:rPr>
          <w:rFonts w:ascii="Times New Roman" w:hAnsi="Times New Roman" w:cs="Times New Roman"/>
          <w:bCs/>
          <w:color w:val="FF0000"/>
          <w:sz w:val="24"/>
          <w:szCs w:val="24"/>
        </w:rPr>
        <w:t>100.</w:t>
      </w:r>
    </w:p>
    <w:p w:rsidR="00C46851" w:rsidRDefault="00C46851" w:rsidP="009B0BC5">
      <w:pPr>
        <w:autoSpaceDE w:val="0"/>
        <w:autoSpaceDN w:val="0"/>
        <w:adjustRightInd w:val="0"/>
        <w:spacing w:after="0" w:line="240" w:lineRule="auto"/>
        <w:rPr>
          <w:rFonts w:ascii="Times New Roman" w:hAnsi="Times New Roman" w:cs="Times New Roman"/>
          <w:b/>
          <w:bCs/>
          <w:color w:val="FF0000"/>
          <w:sz w:val="24"/>
          <w:szCs w:val="24"/>
        </w:rPr>
      </w:pP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AJ102.1</w:t>
      </w:r>
      <w:r w:rsidR="00C46851">
        <w:rPr>
          <w:rFonts w:ascii="Times New Roman" w:hAnsi="Times New Roman" w:cs="Times New Roman"/>
          <w:b/>
          <w:bCs/>
          <w:color w:val="FF0000"/>
          <w:sz w:val="24"/>
          <w:szCs w:val="24"/>
        </w:rPr>
        <w:t>3</w:t>
      </w:r>
      <w:r w:rsidRPr="009B3433">
        <w:rPr>
          <w:rFonts w:ascii="Times New Roman" w:hAnsi="Times New Roman" w:cs="Times New Roman"/>
          <w:b/>
          <w:bCs/>
          <w:color w:val="FF0000"/>
          <w:sz w:val="24"/>
          <w:szCs w:val="24"/>
        </w:rPr>
        <w:t xml:space="preserve"> Roofing and Reroofing</w:t>
      </w:r>
      <w:r w:rsidRPr="009B3433">
        <w:rPr>
          <w:rFonts w:ascii="Times New Roman" w:hAnsi="Times New Roman" w:cs="Times New Roman"/>
          <w:color w:val="FF0000"/>
          <w:sz w:val="24"/>
          <w:szCs w:val="24"/>
        </w:rPr>
        <w:t xml:space="preserve">. </w:t>
      </w:r>
      <w:r w:rsidRPr="009B3433">
        <w:rPr>
          <w:rFonts w:ascii="Times New Roman" w:hAnsi="Times New Roman" w:cs="Times New Roman"/>
          <w:i/>
          <w:iCs/>
          <w:color w:val="FF0000"/>
          <w:sz w:val="24"/>
          <w:szCs w:val="24"/>
        </w:rPr>
        <w:t xml:space="preserve">See </w:t>
      </w:r>
      <w:r w:rsidRPr="009B3433">
        <w:rPr>
          <w:rFonts w:ascii="Times New Roman" w:hAnsi="Times New Roman" w:cs="Times New Roman"/>
          <w:color w:val="FF0000"/>
          <w:sz w:val="24"/>
          <w:szCs w:val="24"/>
        </w:rPr>
        <w:t>Chapter 9 generally and Section R907.</w:t>
      </w:r>
    </w:p>
    <w:p w:rsidR="00A87180" w:rsidRPr="009B3433" w:rsidRDefault="00A87180" w:rsidP="009B0BC5">
      <w:pPr>
        <w:autoSpaceDE w:val="0"/>
        <w:autoSpaceDN w:val="0"/>
        <w:adjustRightInd w:val="0"/>
        <w:spacing w:after="0" w:line="240" w:lineRule="auto"/>
        <w:rPr>
          <w:rFonts w:ascii="Times New Roman" w:hAnsi="Times New Roman" w:cs="Times New Roman"/>
          <w:b/>
          <w:bCs/>
          <w:color w:val="FF0000"/>
          <w:sz w:val="24"/>
          <w:szCs w:val="24"/>
        </w:rPr>
      </w:pP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AJ102.1</w:t>
      </w:r>
      <w:r w:rsidR="00C46851">
        <w:rPr>
          <w:rFonts w:ascii="Times New Roman" w:hAnsi="Times New Roman" w:cs="Times New Roman"/>
          <w:b/>
          <w:bCs/>
          <w:color w:val="FF0000"/>
          <w:sz w:val="24"/>
          <w:szCs w:val="24"/>
        </w:rPr>
        <w:t>5</w:t>
      </w:r>
      <w:r w:rsidRPr="009B3433">
        <w:rPr>
          <w:rFonts w:ascii="Times New Roman" w:hAnsi="Times New Roman" w:cs="Times New Roman"/>
          <w:b/>
          <w:bCs/>
          <w:color w:val="FF0000"/>
          <w:sz w:val="24"/>
          <w:szCs w:val="24"/>
        </w:rPr>
        <w:t>Accessibility for Persons with Disabilities</w:t>
      </w:r>
      <w:r w:rsidRPr="009B3433">
        <w:rPr>
          <w:rFonts w:ascii="Times New Roman" w:hAnsi="Times New Roman" w:cs="Times New Roman"/>
          <w:color w:val="FF0000"/>
          <w:sz w:val="24"/>
          <w:szCs w:val="24"/>
        </w:rPr>
        <w:t>. Accessibility requirements shall be in</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accordance with 521 CMR.</w:t>
      </w:r>
    </w:p>
    <w:p w:rsidR="00C46851" w:rsidRPr="009B3433" w:rsidRDefault="00C46851" w:rsidP="009B0BC5">
      <w:pPr>
        <w:autoSpaceDE w:val="0"/>
        <w:autoSpaceDN w:val="0"/>
        <w:adjustRightInd w:val="0"/>
        <w:spacing w:after="0" w:line="240" w:lineRule="auto"/>
        <w:rPr>
          <w:rFonts w:ascii="Times New Roman" w:hAnsi="Times New Roman" w:cs="Times New Roman"/>
          <w:b/>
          <w:bCs/>
          <w:color w:val="FF0000"/>
          <w:sz w:val="24"/>
          <w:szCs w:val="24"/>
        </w:rPr>
      </w:pPr>
    </w:p>
    <w:p w:rsidR="0017210C" w:rsidRPr="009B3433" w:rsidRDefault="0017210C" w:rsidP="009B0BC5">
      <w:pPr>
        <w:autoSpaceDE w:val="0"/>
        <w:autoSpaceDN w:val="0"/>
        <w:adjustRightInd w:val="0"/>
        <w:spacing w:after="0" w:line="240" w:lineRule="auto"/>
        <w:rPr>
          <w:rFonts w:ascii="Times New Roman" w:hAnsi="Times New Roman" w:cs="Times New Roman"/>
          <w:b/>
          <w:bCs/>
          <w:color w:val="FF0000"/>
          <w:sz w:val="24"/>
          <w:szCs w:val="24"/>
        </w:rPr>
      </w:pPr>
      <w:r w:rsidRPr="009B3433">
        <w:rPr>
          <w:rFonts w:ascii="Times New Roman" w:hAnsi="Times New Roman" w:cs="Times New Roman"/>
          <w:b/>
          <w:bCs/>
          <w:sz w:val="24"/>
          <w:szCs w:val="24"/>
        </w:rPr>
        <w:t xml:space="preserve">AJ103.1 General. </w:t>
      </w:r>
      <w:r w:rsidRPr="009B3433">
        <w:rPr>
          <w:rFonts w:ascii="Times New Roman" w:hAnsi="Times New Roman" w:cs="Times New Roman"/>
          <w:sz w:val="24"/>
          <w:szCs w:val="24"/>
        </w:rPr>
        <w:t xml:space="preserve">If a building </w:t>
      </w:r>
      <w:r w:rsidRPr="009B3433">
        <w:rPr>
          <w:rFonts w:ascii="Times New Roman" w:hAnsi="Times New Roman" w:cs="Times New Roman"/>
          <w:i/>
          <w:iCs/>
          <w:sz w:val="24"/>
          <w:szCs w:val="24"/>
        </w:rPr>
        <w:t xml:space="preserve">permit </w:t>
      </w:r>
      <w:r w:rsidRPr="009B3433">
        <w:rPr>
          <w:rFonts w:ascii="Times New Roman" w:hAnsi="Times New Roman" w:cs="Times New Roman"/>
          <w:sz w:val="24"/>
          <w:szCs w:val="24"/>
        </w:rPr>
        <w:t>is required at the</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request of the prospective </w:t>
      </w:r>
      <w:r w:rsidRPr="009B3433">
        <w:rPr>
          <w:rFonts w:ascii="Times New Roman" w:hAnsi="Times New Roman" w:cs="Times New Roman"/>
          <w:i/>
          <w:iCs/>
          <w:sz w:val="24"/>
          <w:szCs w:val="24"/>
        </w:rPr>
        <w:t xml:space="preserve">permit </w:t>
      </w:r>
      <w:r w:rsidRPr="009B3433">
        <w:rPr>
          <w:rFonts w:ascii="Times New Roman" w:hAnsi="Times New Roman" w:cs="Times New Roman"/>
          <w:sz w:val="24"/>
          <w:szCs w:val="24"/>
        </w:rPr>
        <w:t xml:space="preserve">applicant, the </w:t>
      </w:r>
      <w:r w:rsidRPr="009B3433">
        <w:rPr>
          <w:rFonts w:ascii="Times New Roman" w:hAnsi="Times New Roman" w:cs="Times New Roman"/>
          <w:i/>
          <w:iCs/>
          <w:sz w:val="24"/>
          <w:szCs w:val="24"/>
        </w:rPr>
        <w:t>building official</w:t>
      </w:r>
      <w:r w:rsidR="00613D8F" w:rsidRPr="009B3433">
        <w:rPr>
          <w:rFonts w:ascii="Times New Roman" w:hAnsi="Times New Roman" w:cs="Times New Roman"/>
          <w:i/>
          <w:iCs/>
          <w:sz w:val="24"/>
          <w:szCs w:val="24"/>
        </w:rPr>
        <w:t xml:space="preserve"> </w:t>
      </w:r>
      <w:r w:rsidRPr="009B3433">
        <w:rPr>
          <w:rFonts w:ascii="Times New Roman" w:hAnsi="Times New Roman" w:cs="Times New Roman"/>
          <w:sz w:val="24"/>
          <w:szCs w:val="24"/>
        </w:rPr>
        <w:t xml:space="preserve">or his or her </w:t>
      </w:r>
      <w:r w:rsidRPr="009B3433">
        <w:rPr>
          <w:rFonts w:ascii="Times New Roman" w:hAnsi="Times New Roman" w:cs="Times New Roman"/>
          <w:strike/>
          <w:sz w:val="24"/>
          <w:szCs w:val="24"/>
        </w:rPr>
        <w:t>designee shall</w:t>
      </w:r>
      <w:r w:rsidRPr="009B3433">
        <w:rPr>
          <w:rFonts w:ascii="Times New Roman" w:hAnsi="Times New Roman" w:cs="Times New Roman"/>
          <w:sz w:val="24"/>
          <w:szCs w:val="24"/>
        </w:rPr>
        <w:t xml:space="preserve"> </w:t>
      </w:r>
      <w:r w:rsidR="003B4783" w:rsidRPr="009B3433">
        <w:rPr>
          <w:rFonts w:ascii="Times New Roman" w:hAnsi="Times New Roman" w:cs="Times New Roman"/>
          <w:color w:val="FF0000"/>
          <w:sz w:val="24"/>
          <w:szCs w:val="24"/>
        </w:rPr>
        <w:t>legal designee may</w:t>
      </w:r>
      <w:r w:rsidR="003B4783" w:rsidRPr="009B3433">
        <w:rPr>
          <w:rFonts w:ascii="Times New Roman" w:hAnsi="Times New Roman" w:cs="Times New Roman"/>
          <w:sz w:val="24"/>
          <w:szCs w:val="24"/>
        </w:rPr>
        <w:t xml:space="preserve"> </w:t>
      </w:r>
      <w:r w:rsidRPr="009B3433">
        <w:rPr>
          <w:rFonts w:ascii="Times New Roman" w:hAnsi="Times New Roman" w:cs="Times New Roman"/>
          <w:sz w:val="24"/>
          <w:szCs w:val="24"/>
        </w:rPr>
        <w:t>meet with the prospective</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applicant to discuss plans for any proposed work under these</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provisions prior to the application for the </w:t>
      </w:r>
      <w:r w:rsidRPr="009B3433">
        <w:rPr>
          <w:rFonts w:ascii="Times New Roman" w:hAnsi="Times New Roman" w:cs="Times New Roman"/>
          <w:i/>
          <w:iCs/>
          <w:sz w:val="24"/>
          <w:szCs w:val="24"/>
        </w:rPr>
        <w:t>permit</w:t>
      </w:r>
      <w:r w:rsidRPr="009B3433">
        <w:rPr>
          <w:rFonts w:ascii="Times New Roman" w:hAnsi="Times New Roman" w:cs="Times New Roman"/>
          <w:sz w:val="24"/>
          <w:szCs w:val="24"/>
        </w:rPr>
        <w:t>. The purpose</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of this preliminary meeting is for the </w:t>
      </w:r>
      <w:r w:rsidRPr="009B3433">
        <w:rPr>
          <w:rFonts w:ascii="Times New Roman" w:hAnsi="Times New Roman" w:cs="Times New Roman"/>
          <w:i/>
          <w:iCs/>
          <w:sz w:val="24"/>
          <w:szCs w:val="24"/>
        </w:rPr>
        <w:t xml:space="preserve">building official </w:t>
      </w:r>
      <w:r w:rsidRPr="009B3433">
        <w:rPr>
          <w:rFonts w:ascii="Times New Roman" w:hAnsi="Times New Roman" w:cs="Times New Roman"/>
          <w:sz w:val="24"/>
          <w:szCs w:val="24"/>
        </w:rPr>
        <w:t>to gain</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an understanding of the prospective applicant’s intentions for</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the proposed work, and to determine, together with the prospective</w:t>
      </w:r>
      <w:r w:rsidR="00613D8F" w:rsidRPr="009B3433">
        <w:rPr>
          <w:rFonts w:ascii="Times New Roman" w:hAnsi="Times New Roman" w:cs="Times New Roman"/>
          <w:sz w:val="24"/>
          <w:szCs w:val="24"/>
        </w:rPr>
        <w:t xml:space="preserve"> </w:t>
      </w:r>
      <w:r w:rsidRPr="009B3433">
        <w:rPr>
          <w:rFonts w:ascii="Times New Roman" w:hAnsi="Times New Roman" w:cs="Times New Roman"/>
          <w:sz w:val="24"/>
          <w:szCs w:val="24"/>
        </w:rPr>
        <w:t>applicant, the specific applicability of these provisions.</w:t>
      </w:r>
    </w:p>
    <w:p w:rsidR="0017210C" w:rsidRPr="009B3433" w:rsidRDefault="0017210C" w:rsidP="009B0BC5">
      <w:pPr>
        <w:autoSpaceDE w:val="0"/>
        <w:autoSpaceDN w:val="0"/>
        <w:adjustRightInd w:val="0"/>
        <w:spacing w:after="0" w:line="240" w:lineRule="auto"/>
        <w:rPr>
          <w:rFonts w:ascii="Times New Roman" w:hAnsi="Times New Roman" w:cs="Times New Roman"/>
          <w:b/>
          <w:bCs/>
          <w:color w:val="FF0000"/>
          <w:sz w:val="24"/>
          <w:szCs w:val="24"/>
        </w:rPr>
      </w:pPr>
    </w:p>
    <w:p w:rsidR="003B4783" w:rsidRPr="009B3433" w:rsidRDefault="003B4783" w:rsidP="009B0BC5">
      <w:pPr>
        <w:autoSpaceDE w:val="0"/>
        <w:autoSpaceDN w:val="0"/>
        <w:adjustRightInd w:val="0"/>
        <w:spacing w:after="0" w:line="240" w:lineRule="auto"/>
        <w:rPr>
          <w:rFonts w:ascii="Times New Roman" w:hAnsi="Times New Roman" w:cs="Times New Roman"/>
          <w:strike/>
          <w:sz w:val="24"/>
          <w:szCs w:val="24"/>
        </w:rPr>
      </w:pPr>
      <w:proofErr w:type="gramStart"/>
      <w:r w:rsidRPr="009B3433">
        <w:rPr>
          <w:rFonts w:ascii="Times New Roman" w:hAnsi="Times New Roman" w:cs="Times New Roman"/>
          <w:b/>
          <w:bCs/>
          <w:strike/>
          <w:sz w:val="24"/>
          <w:szCs w:val="24"/>
        </w:rPr>
        <w:t>AJ301.1.2 Plumbing materials and supplies.</w:t>
      </w:r>
      <w:proofErr w:type="gramEnd"/>
      <w:r w:rsidRPr="009B3433">
        <w:rPr>
          <w:rFonts w:ascii="Times New Roman" w:hAnsi="Times New Roman" w:cs="Times New Roman"/>
          <w:b/>
          <w:bCs/>
          <w:strike/>
          <w:sz w:val="24"/>
          <w:szCs w:val="24"/>
        </w:rPr>
        <w:t xml:space="preserve"> </w:t>
      </w:r>
      <w:r w:rsidRPr="009B3433">
        <w:rPr>
          <w:rFonts w:ascii="Times New Roman" w:hAnsi="Times New Roman" w:cs="Times New Roman"/>
          <w:strike/>
          <w:sz w:val="24"/>
          <w:szCs w:val="24"/>
        </w:rPr>
        <w:t>The following</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plumbing materials and supplies shall not be used:</w:t>
      </w:r>
    </w:p>
    <w:p w:rsidR="003B4783" w:rsidRPr="009B3433" w:rsidRDefault="003B4783" w:rsidP="009B0BC5">
      <w:pPr>
        <w:autoSpaceDE w:val="0"/>
        <w:autoSpaceDN w:val="0"/>
        <w:adjustRightInd w:val="0"/>
        <w:spacing w:after="0" w:line="240" w:lineRule="auto"/>
        <w:ind w:left="720"/>
        <w:rPr>
          <w:rFonts w:ascii="Times New Roman" w:hAnsi="Times New Roman" w:cs="Times New Roman"/>
          <w:strike/>
          <w:sz w:val="24"/>
          <w:szCs w:val="24"/>
        </w:rPr>
      </w:pPr>
      <w:r w:rsidRPr="009B3433">
        <w:rPr>
          <w:rFonts w:ascii="Times New Roman" w:hAnsi="Times New Roman" w:cs="Times New Roman"/>
          <w:strike/>
          <w:sz w:val="24"/>
          <w:szCs w:val="24"/>
        </w:rPr>
        <w:t xml:space="preserve">1. All-purpose solvent cement, unless </w:t>
      </w:r>
      <w:r w:rsidRPr="009B3433">
        <w:rPr>
          <w:rFonts w:ascii="Times New Roman" w:hAnsi="Times New Roman" w:cs="Times New Roman"/>
          <w:i/>
          <w:iCs/>
          <w:strike/>
          <w:sz w:val="24"/>
          <w:szCs w:val="24"/>
        </w:rPr>
        <w:t xml:space="preserve">listed </w:t>
      </w:r>
      <w:r w:rsidRPr="009B3433">
        <w:rPr>
          <w:rFonts w:ascii="Times New Roman" w:hAnsi="Times New Roman" w:cs="Times New Roman"/>
          <w:strike/>
          <w:sz w:val="24"/>
          <w:szCs w:val="24"/>
        </w:rPr>
        <w:t>for the</w:t>
      </w:r>
    </w:p>
    <w:p w:rsidR="003B4783" w:rsidRPr="009B3433" w:rsidRDefault="003B4783" w:rsidP="009B0BC5">
      <w:pPr>
        <w:autoSpaceDE w:val="0"/>
        <w:autoSpaceDN w:val="0"/>
        <w:adjustRightInd w:val="0"/>
        <w:spacing w:after="0" w:line="240" w:lineRule="auto"/>
        <w:ind w:left="720"/>
        <w:rPr>
          <w:rFonts w:ascii="Times New Roman" w:hAnsi="Times New Roman" w:cs="Times New Roman"/>
          <w:strike/>
          <w:sz w:val="24"/>
          <w:szCs w:val="24"/>
        </w:rPr>
      </w:pPr>
      <w:r w:rsidRPr="009B3433">
        <w:rPr>
          <w:rFonts w:ascii="Times New Roman" w:hAnsi="Times New Roman" w:cs="Times New Roman"/>
          <w:strike/>
          <w:sz w:val="24"/>
          <w:szCs w:val="24"/>
        </w:rPr>
        <w:t>specific application.</w:t>
      </w:r>
    </w:p>
    <w:p w:rsidR="003B4783" w:rsidRPr="009B3433" w:rsidRDefault="003B4783" w:rsidP="009B0BC5">
      <w:pPr>
        <w:autoSpaceDE w:val="0"/>
        <w:autoSpaceDN w:val="0"/>
        <w:adjustRightInd w:val="0"/>
        <w:spacing w:after="0" w:line="240" w:lineRule="auto"/>
        <w:ind w:left="720"/>
        <w:rPr>
          <w:rFonts w:ascii="Times New Roman" w:hAnsi="Times New Roman" w:cs="Times New Roman"/>
          <w:strike/>
          <w:sz w:val="24"/>
          <w:szCs w:val="24"/>
        </w:rPr>
      </w:pPr>
      <w:r w:rsidRPr="009B3433">
        <w:rPr>
          <w:rFonts w:ascii="Times New Roman" w:hAnsi="Times New Roman" w:cs="Times New Roman"/>
          <w:strike/>
          <w:sz w:val="24"/>
          <w:szCs w:val="24"/>
        </w:rPr>
        <w:t xml:space="preserve">2. Flexible traps and tailpieces, unless </w:t>
      </w:r>
      <w:r w:rsidRPr="009B3433">
        <w:rPr>
          <w:rFonts w:ascii="Times New Roman" w:hAnsi="Times New Roman" w:cs="Times New Roman"/>
          <w:i/>
          <w:iCs/>
          <w:strike/>
          <w:sz w:val="24"/>
          <w:szCs w:val="24"/>
        </w:rPr>
        <w:t xml:space="preserve">listed </w:t>
      </w:r>
      <w:r w:rsidRPr="009B3433">
        <w:rPr>
          <w:rFonts w:ascii="Times New Roman" w:hAnsi="Times New Roman" w:cs="Times New Roman"/>
          <w:strike/>
          <w:sz w:val="24"/>
          <w:szCs w:val="24"/>
        </w:rPr>
        <w:t>for the</w:t>
      </w:r>
    </w:p>
    <w:p w:rsidR="003B4783" w:rsidRPr="009B3433" w:rsidRDefault="003B4783" w:rsidP="009B0BC5">
      <w:pPr>
        <w:autoSpaceDE w:val="0"/>
        <w:autoSpaceDN w:val="0"/>
        <w:adjustRightInd w:val="0"/>
        <w:spacing w:after="0" w:line="240" w:lineRule="auto"/>
        <w:ind w:left="720"/>
        <w:rPr>
          <w:rFonts w:ascii="Times New Roman" w:hAnsi="Times New Roman" w:cs="Times New Roman"/>
          <w:strike/>
          <w:sz w:val="24"/>
          <w:szCs w:val="24"/>
        </w:rPr>
      </w:pPr>
      <w:r w:rsidRPr="009B3433">
        <w:rPr>
          <w:rFonts w:ascii="Times New Roman" w:hAnsi="Times New Roman" w:cs="Times New Roman"/>
          <w:strike/>
          <w:sz w:val="24"/>
          <w:szCs w:val="24"/>
        </w:rPr>
        <w:t>specific application.</w:t>
      </w:r>
    </w:p>
    <w:p w:rsidR="003B4783" w:rsidRPr="009B3433" w:rsidRDefault="003B4783" w:rsidP="009B0BC5">
      <w:pPr>
        <w:autoSpaceDE w:val="0"/>
        <w:autoSpaceDN w:val="0"/>
        <w:adjustRightInd w:val="0"/>
        <w:spacing w:after="0" w:line="240" w:lineRule="auto"/>
        <w:ind w:left="720"/>
        <w:rPr>
          <w:rFonts w:ascii="Times New Roman" w:hAnsi="Times New Roman" w:cs="Times New Roman"/>
          <w:strike/>
          <w:sz w:val="24"/>
          <w:szCs w:val="24"/>
        </w:rPr>
      </w:pPr>
      <w:r w:rsidRPr="009B3433">
        <w:rPr>
          <w:rFonts w:ascii="Times New Roman" w:hAnsi="Times New Roman" w:cs="Times New Roman"/>
          <w:strike/>
          <w:sz w:val="24"/>
          <w:szCs w:val="24"/>
        </w:rPr>
        <w:t>3. Solder having more than 0.2 percent lead in the</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repair of potable water systems</w:t>
      </w:r>
    </w:p>
    <w:p w:rsidR="00613D8F" w:rsidRPr="009B3433" w:rsidRDefault="00613D8F" w:rsidP="009B0BC5">
      <w:pPr>
        <w:autoSpaceDE w:val="0"/>
        <w:autoSpaceDN w:val="0"/>
        <w:adjustRightInd w:val="0"/>
        <w:spacing w:after="0" w:line="240" w:lineRule="auto"/>
        <w:ind w:left="720"/>
        <w:rPr>
          <w:rFonts w:ascii="Times New Roman" w:hAnsi="Times New Roman" w:cs="Times New Roman"/>
          <w:strike/>
          <w:sz w:val="24"/>
          <w:szCs w:val="24"/>
        </w:rPr>
      </w:pPr>
    </w:p>
    <w:p w:rsidR="003B4783" w:rsidRPr="009B3433" w:rsidRDefault="003B4783" w:rsidP="009B0BC5">
      <w:pPr>
        <w:autoSpaceDE w:val="0"/>
        <w:autoSpaceDN w:val="0"/>
        <w:adjustRightInd w:val="0"/>
        <w:spacing w:after="0" w:line="240" w:lineRule="auto"/>
        <w:rPr>
          <w:rFonts w:ascii="Times New Roman" w:hAnsi="Times New Roman" w:cs="Times New Roman"/>
          <w:sz w:val="24"/>
          <w:szCs w:val="24"/>
        </w:rPr>
      </w:pPr>
      <w:proofErr w:type="gramStart"/>
      <w:r w:rsidRPr="009B3433">
        <w:rPr>
          <w:rFonts w:ascii="Times New Roman" w:hAnsi="Times New Roman" w:cs="Times New Roman"/>
          <w:b/>
          <w:bCs/>
          <w:strike/>
          <w:sz w:val="24"/>
          <w:szCs w:val="24"/>
        </w:rPr>
        <w:t>AJ301.2 Water closets.</w:t>
      </w:r>
      <w:proofErr w:type="gramEnd"/>
      <w:r w:rsidRPr="009B3433">
        <w:rPr>
          <w:rFonts w:ascii="Times New Roman" w:hAnsi="Times New Roman" w:cs="Times New Roman"/>
          <w:b/>
          <w:bCs/>
          <w:strike/>
          <w:sz w:val="24"/>
          <w:szCs w:val="24"/>
        </w:rPr>
        <w:t xml:space="preserve"> </w:t>
      </w:r>
      <w:r w:rsidRPr="009B3433">
        <w:rPr>
          <w:rFonts w:ascii="Times New Roman" w:hAnsi="Times New Roman" w:cs="Times New Roman"/>
          <w:strike/>
          <w:sz w:val="24"/>
          <w:szCs w:val="24"/>
        </w:rPr>
        <w:t>Where any water closet is replaced</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with a newly manufactured water closet, the replacement</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water closet shall comply with the requirements of Section</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P2903.2</w:t>
      </w:r>
      <w:r w:rsidRPr="009B3433">
        <w:rPr>
          <w:rFonts w:ascii="Times New Roman" w:hAnsi="Times New Roman" w:cs="Times New Roman"/>
          <w:sz w:val="24"/>
          <w:szCs w:val="24"/>
        </w:rPr>
        <w:t>.</w:t>
      </w:r>
    </w:p>
    <w:p w:rsidR="00613D8F" w:rsidRPr="009B3433" w:rsidRDefault="00613D8F" w:rsidP="009B0BC5">
      <w:pPr>
        <w:autoSpaceDE w:val="0"/>
        <w:autoSpaceDN w:val="0"/>
        <w:adjustRightInd w:val="0"/>
        <w:spacing w:after="0" w:line="240" w:lineRule="auto"/>
        <w:rPr>
          <w:rFonts w:ascii="Times New Roman" w:hAnsi="Times New Roman" w:cs="Times New Roman"/>
          <w:sz w:val="24"/>
          <w:szCs w:val="24"/>
        </w:rPr>
      </w:pPr>
    </w:p>
    <w:p w:rsidR="003B4783" w:rsidRPr="009B3433" w:rsidRDefault="003B4783" w:rsidP="009B0BC5">
      <w:pPr>
        <w:autoSpaceDE w:val="0"/>
        <w:autoSpaceDN w:val="0"/>
        <w:adjustRightInd w:val="0"/>
        <w:spacing w:after="0" w:line="240" w:lineRule="auto"/>
        <w:rPr>
          <w:rFonts w:ascii="Times New Roman" w:hAnsi="Times New Roman" w:cs="Times New Roman"/>
          <w:strike/>
          <w:sz w:val="24"/>
          <w:szCs w:val="24"/>
        </w:rPr>
      </w:pPr>
      <w:r w:rsidRPr="009B3433">
        <w:rPr>
          <w:rFonts w:ascii="Times New Roman" w:hAnsi="Times New Roman" w:cs="Times New Roman"/>
          <w:b/>
          <w:bCs/>
          <w:strike/>
          <w:sz w:val="24"/>
          <w:szCs w:val="24"/>
        </w:rPr>
        <w:t xml:space="preserve">AJ301.3 Electrical. </w:t>
      </w:r>
      <w:r w:rsidRPr="009B3433">
        <w:rPr>
          <w:rFonts w:ascii="Times New Roman" w:hAnsi="Times New Roman" w:cs="Times New Roman"/>
          <w:strike/>
          <w:sz w:val="24"/>
          <w:szCs w:val="24"/>
        </w:rPr>
        <w:t>Repair or replacement of existing electrical</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wiring and </w:t>
      </w:r>
      <w:r w:rsidRPr="009B3433">
        <w:rPr>
          <w:rFonts w:ascii="Times New Roman" w:hAnsi="Times New Roman" w:cs="Times New Roman"/>
          <w:i/>
          <w:iCs/>
          <w:strike/>
          <w:sz w:val="24"/>
          <w:szCs w:val="24"/>
        </w:rPr>
        <w:t>equipment</w:t>
      </w:r>
      <w:r w:rsidR="00613D8F" w:rsidRPr="009B3433">
        <w:rPr>
          <w:rFonts w:ascii="Times New Roman" w:hAnsi="Times New Roman" w:cs="Times New Roman"/>
          <w:i/>
          <w:iCs/>
          <w:strike/>
          <w:sz w:val="24"/>
          <w:szCs w:val="24"/>
        </w:rPr>
        <w:t xml:space="preserve"> </w:t>
      </w:r>
      <w:r w:rsidRPr="009B3433">
        <w:rPr>
          <w:rFonts w:ascii="Times New Roman" w:hAnsi="Times New Roman" w:cs="Times New Roman"/>
          <w:strike/>
          <w:sz w:val="24"/>
          <w:szCs w:val="24"/>
        </w:rPr>
        <w:t>undergoing repair with like material</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shall be permitted.</w:t>
      </w:r>
    </w:p>
    <w:p w:rsidR="003B4783" w:rsidRPr="009B3433" w:rsidRDefault="003B4783" w:rsidP="00533F4E">
      <w:pPr>
        <w:autoSpaceDE w:val="0"/>
        <w:autoSpaceDN w:val="0"/>
        <w:adjustRightInd w:val="0"/>
        <w:spacing w:after="0" w:line="240" w:lineRule="auto"/>
        <w:ind w:left="270"/>
        <w:rPr>
          <w:rFonts w:ascii="Times New Roman" w:hAnsi="Times New Roman" w:cs="Times New Roman"/>
          <w:b/>
          <w:bCs/>
          <w:strike/>
          <w:sz w:val="24"/>
          <w:szCs w:val="24"/>
        </w:rPr>
      </w:pPr>
      <w:r w:rsidRPr="009B3433">
        <w:rPr>
          <w:rFonts w:ascii="Times New Roman" w:hAnsi="Times New Roman" w:cs="Times New Roman"/>
          <w:b/>
          <w:bCs/>
          <w:strike/>
          <w:sz w:val="24"/>
          <w:szCs w:val="24"/>
        </w:rPr>
        <w:t>Exceptions:</w:t>
      </w:r>
    </w:p>
    <w:p w:rsidR="003B4783" w:rsidRPr="009B3433" w:rsidRDefault="003B4783" w:rsidP="009B0BC5">
      <w:pPr>
        <w:autoSpaceDE w:val="0"/>
        <w:autoSpaceDN w:val="0"/>
        <w:adjustRightInd w:val="0"/>
        <w:spacing w:after="0" w:line="240" w:lineRule="auto"/>
        <w:ind w:left="720"/>
        <w:rPr>
          <w:rFonts w:ascii="Times New Roman" w:hAnsi="Times New Roman" w:cs="Times New Roman"/>
          <w:strike/>
          <w:sz w:val="24"/>
          <w:szCs w:val="24"/>
        </w:rPr>
      </w:pPr>
      <w:r w:rsidRPr="009B3433">
        <w:rPr>
          <w:rFonts w:ascii="Times New Roman" w:hAnsi="Times New Roman" w:cs="Times New Roman"/>
          <w:strike/>
          <w:sz w:val="24"/>
          <w:szCs w:val="24"/>
        </w:rPr>
        <w:t>1. Replacement of electrical receptacles shall comply</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with the requirements of Chapters 34 through 43.</w:t>
      </w:r>
    </w:p>
    <w:p w:rsidR="003B4783" w:rsidRPr="009B3433" w:rsidRDefault="003B4783" w:rsidP="009B0BC5">
      <w:pPr>
        <w:autoSpaceDE w:val="0"/>
        <w:autoSpaceDN w:val="0"/>
        <w:adjustRightInd w:val="0"/>
        <w:spacing w:after="0" w:line="240" w:lineRule="auto"/>
        <w:ind w:left="720"/>
        <w:rPr>
          <w:rFonts w:ascii="Times New Roman" w:hAnsi="Times New Roman" w:cs="Times New Roman"/>
          <w:strike/>
          <w:sz w:val="24"/>
          <w:szCs w:val="24"/>
        </w:rPr>
      </w:pPr>
      <w:r w:rsidRPr="009B3433">
        <w:rPr>
          <w:rFonts w:ascii="Times New Roman" w:hAnsi="Times New Roman" w:cs="Times New Roman"/>
          <w:strike/>
          <w:sz w:val="24"/>
          <w:szCs w:val="24"/>
        </w:rPr>
        <w:t>2. Plug fuses of the Edison-base type shall be used for</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replacements only where there is not evidence of</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overfusing or tampering in accordance with the</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applicable requirements of Chapters 34 through 43.</w:t>
      </w:r>
    </w:p>
    <w:p w:rsidR="003B4783" w:rsidRPr="009B3433" w:rsidRDefault="003B4783" w:rsidP="009B0BC5">
      <w:pPr>
        <w:autoSpaceDE w:val="0"/>
        <w:autoSpaceDN w:val="0"/>
        <w:adjustRightInd w:val="0"/>
        <w:spacing w:after="0" w:line="240" w:lineRule="auto"/>
        <w:ind w:left="720"/>
        <w:rPr>
          <w:rFonts w:ascii="Times New Roman" w:hAnsi="Times New Roman" w:cs="Times New Roman"/>
          <w:b/>
          <w:bCs/>
          <w:strike/>
          <w:color w:val="FF0000"/>
          <w:sz w:val="24"/>
          <w:szCs w:val="24"/>
        </w:rPr>
      </w:pPr>
      <w:r w:rsidRPr="009B3433">
        <w:rPr>
          <w:rFonts w:ascii="Times New Roman" w:hAnsi="Times New Roman" w:cs="Times New Roman"/>
          <w:strike/>
          <w:sz w:val="24"/>
          <w:szCs w:val="24"/>
        </w:rPr>
        <w:t>3. For replacement of nongrounding-type receptacles</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with grounding-type receptacles and for branch circuits</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that do not have an </w:t>
      </w:r>
      <w:r w:rsidRPr="009B3433">
        <w:rPr>
          <w:rFonts w:ascii="Times New Roman" w:hAnsi="Times New Roman" w:cs="Times New Roman"/>
          <w:i/>
          <w:iCs/>
          <w:strike/>
          <w:sz w:val="24"/>
          <w:szCs w:val="24"/>
        </w:rPr>
        <w:t xml:space="preserve">equipment </w:t>
      </w:r>
      <w:r w:rsidRPr="009B3433">
        <w:rPr>
          <w:rFonts w:ascii="Times New Roman" w:hAnsi="Times New Roman" w:cs="Times New Roman"/>
          <w:strike/>
          <w:sz w:val="24"/>
          <w:szCs w:val="24"/>
        </w:rPr>
        <w:t>grounding conductor</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in the branch circuitry, the grounding</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conductor of a grounding-type receptacle outlet shall</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be permitted to be grounded to any accessible point</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on the grounding electrode system, or to any accessible</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point on the grounding electrode conductor, as</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allowed and described in Chapters 34 through 43</w:t>
      </w:r>
    </w:p>
    <w:p w:rsidR="00E54746" w:rsidRDefault="00E54746" w:rsidP="009B0BC5">
      <w:pPr>
        <w:autoSpaceDE w:val="0"/>
        <w:autoSpaceDN w:val="0"/>
        <w:adjustRightInd w:val="0"/>
        <w:spacing w:after="0" w:line="240" w:lineRule="auto"/>
        <w:rPr>
          <w:rFonts w:ascii="Times New Roman" w:hAnsi="Times New Roman" w:cs="Times New Roman"/>
          <w:b/>
          <w:bCs/>
          <w:color w:val="FF0000"/>
          <w:sz w:val="24"/>
          <w:szCs w:val="24"/>
        </w:rPr>
      </w:pPr>
    </w:p>
    <w:p w:rsidR="003B4783" w:rsidRPr="009B3433" w:rsidRDefault="003B4783"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AJ401.2.1 Emergency Egress Windows</w:t>
      </w:r>
      <w:r w:rsidRPr="009B3433">
        <w:rPr>
          <w:rFonts w:ascii="Times New Roman" w:hAnsi="Times New Roman" w:cs="Times New Roman"/>
          <w:color w:val="FF0000"/>
          <w:sz w:val="24"/>
          <w:szCs w:val="24"/>
        </w:rPr>
        <w:t>. For one- and two-family dwellings and townhouses</w:t>
      </w:r>
    </w:p>
    <w:p w:rsidR="003B4783" w:rsidRPr="009B3433" w:rsidRDefault="003B4783"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of no more than three stories in height, all emergency escape windows from sleeping rooms shall</w:t>
      </w:r>
    </w:p>
    <w:p w:rsidR="003B4783" w:rsidRPr="009B3433" w:rsidRDefault="003B4783"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have a net clear opening of 3.3 square feet (0.307 m2). The minimum net clear opening shall be</w:t>
      </w:r>
    </w:p>
    <w:p w:rsidR="003B4783" w:rsidRPr="009B3433" w:rsidRDefault="003B4783"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20 inches by 24 inches (508 mm by 610 mm) in either direction except that windows in sleeping</w:t>
      </w:r>
    </w:p>
    <w:p w:rsidR="003B4783" w:rsidRPr="009B3433" w:rsidRDefault="003B4783"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rooms of existing dwellings which do not conform to these requirements may be replaced</w:t>
      </w:r>
    </w:p>
    <w:p w:rsidR="003B4783" w:rsidRPr="009B3433" w:rsidRDefault="003B4783"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without conforming to these dimensional requirements, provided that the windows do not</w:t>
      </w:r>
    </w:p>
    <w:p w:rsidR="003B4783" w:rsidRDefault="003B4783"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significantly reduce the existing opening size.</w:t>
      </w:r>
    </w:p>
    <w:p w:rsidR="003B4783" w:rsidRPr="009B3433" w:rsidRDefault="003B4783" w:rsidP="00533F4E">
      <w:pPr>
        <w:autoSpaceDE w:val="0"/>
        <w:autoSpaceDN w:val="0"/>
        <w:adjustRightInd w:val="0"/>
        <w:spacing w:after="0" w:line="240" w:lineRule="auto"/>
        <w:ind w:left="360"/>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Exception</w:t>
      </w:r>
      <w:r w:rsidRPr="009B3433">
        <w:rPr>
          <w:rFonts w:ascii="Times New Roman" w:hAnsi="Times New Roman" w:cs="Times New Roman"/>
          <w:color w:val="FF0000"/>
          <w:sz w:val="24"/>
          <w:szCs w:val="24"/>
        </w:rPr>
        <w:t>. Replacement windows utilized as emergency egress windows, other than</w:t>
      </w:r>
    </w:p>
    <w:p w:rsidR="003B4783" w:rsidRPr="009B3433" w:rsidRDefault="003B4783" w:rsidP="00533F4E">
      <w:pPr>
        <w:autoSpaceDE w:val="0"/>
        <w:autoSpaceDN w:val="0"/>
        <w:adjustRightInd w:val="0"/>
        <w:spacing w:after="0" w:line="240" w:lineRule="auto"/>
        <w:ind w:left="360"/>
        <w:rPr>
          <w:rFonts w:ascii="Times New Roman" w:hAnsi="Times New Roman" w:cs="Times New Roman"/>
          <w:color w:val="FF0000"/>
          <w:sz w:val="24"/>
          <w:szCs w:val="24"/>
        </w:rPr>
      </w:pPr>
      <w:r w:rsidRPr="009B3433">
        <w:rPr>
          <w:rFonts w:ascii="Times New Roman" w:hAnsi="Times New Roman" w:cs="Times New Roman"/>
          <w:color w:val="FF0000"/>
          <w:sz w:val="24"/>
          <w:szCs w:val="24"/>
        </w:rPr>
        <w:t>double-hung windows, shall generally conform to the requirements of this section without</w:t>
      </w:r>
      <w:r w:rsidR="00C121C9">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conforming to the cited dimensional requirements, provided that such replacement windows</w:t>
      </w:r>
      <w:r w:rsidR="00C121C9">
        <w:rPr>
          <w:rFonts w:ascii="Times New Roman" w:hAnsi="Times New Roman" w:cs="Times New Roman"/>
          <w:color w:val="FF0000"/>
          <w:sz w:val="24"/>
          <w:szCs w:val="24"/>
        </w:rPr>
        <w:t xml:space="preserve"> </w:t>
      </w:r>
      <w:r w:rsidRPr="009B3433">
        <w:rPr>
          <w:rFonts w:ascii="Times New Roman" w:hAnsi="Times New Roman" w:cs="Times New Roman"/>
          <w:color w:val="FF0000"/>
          <w:sz w:val="24"/>
          <w:szCs w:val="24"/>
        </w:rPr>
        <w:t>do not significantly reduce the existing opening size.</w:t>
      </w:r>
    </w:p>
    <w:p w:rsidR="003B4783" w:rsidRPr="009B3433" w:rsidRDefault="003B4783" w:rsidP="009B0BC5">
      <w:pPr>
        <w:autoSpaceDE w:val="0"/>
        <w:autoSpaceDN w:val="0"/>
        <w:adjustRightInd w:val="0"/>
        <w:spacing w:after="0" w:line="240" w:lineRule="auto"/>
        <w:rPr>
          <w:rFonts w:ascii="Times New Roman" w:hAnsi="Times New Roman" w:cs="Times New Roman"/>
          <w:sz w:val="24"/>
          <w:szCs w:val="24"/>
        </w:rPr>
      </w:pPr>
    </w:p>
    <w:p w:rsidR="006E49BF" w:rsidRPr="009B3433" w:rsidRDefault="003B4783" w:rsidP="009B0BC5">
      <w:pPr>
        <w:autoSpaceDE w:val="0"/>
        <w:autoSpaceDN w:val="0"/>
        <w:adjustRightInd w:val="0"/>
        <w:spacing w:after="0" w:line="240" w:lineRule="auto"/>
        <w:rPr>
          <w:rFonts w:ascii="Times New Roman" w:hAnsi="Times New Roman" w:cs="Times New Roman"/>
          <w:strike/>
          <w:color w:val="FF0000"/>
          <w:sz w:val="24"/>
          <w:szCs w:val="24"/>
        </w:rPr>
      </w:pPr>
      <w:r w:rsidRPr="009B3433">
        <w:rPr>
          <w:rFonts w:ascii="Times New Roman" w:hAnsi="Times New Roman" w:cs="Times New Roman"/>
          <w:b/>
          <w:bCs/>
          <w:strike/>
          <w:sz w:val="24"/>
          <w:szCs w:val="24"/>
        </w:rPr>
        <w:t xml:space="preserve">AJ401.4 Structural. </w:t>
      </w:r>
      <w:r w:rsidRPr="009B3433">
        <w:rPr>
          <w:rFonts w:ascii="Times New Roman" w:hAnsi="Times New Roman" w:cs="Times New Roman"/>
          <w:strike/>
          <w:sz w:val="24"/>
          <w:szCs w:val="24"/>
        </w:rPr>
        <w:t>Unreinforced masonry buildings</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located in Seismic Design Category D2 or E shall have parapet</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bracing and wall anchors installed at the roofline whenever</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a reroofing </w:t>
      </w:r>
      <w:r w:rsidRPr="009B3433">
        <w:rPr>
          <w:rFonts w:ascii="Times New Roman" w:hAnsi="Times New Roman" w:cs="Times New Roman"/>
          <w:i/>
          <w:iCs/>
          <w:strike/>
          <w:sz w:val="24"/>
          <w:szCs w:val="24"/>
        </w:rPr>
        <w:t xml:space="preserve">permit </w:t>
      </w:r>
      <w:r w:rsidRPr="009B3433">
        <w:rPr>
          <w:rFonts w:ascii="Times New Roman" w:hAnsi="Times New Roman" w:cs="Times New Roman"/>
          <w:strike/>
          <w:sz w:val="24"/>
          <w:szCs w:val="24"/>
        </w:rPr>
        <w:t>is issued. Such parapet bracing and</w:t>
      </w:r>
      <w:r w:rsidR="00613D8F" w:rsidRPr="009B3433">
        <w:rPr>
          <w:rFonts w:ascii="Times New Roman" w:hAnsi="Times New Roman" w:cs="Times New Roman"/>
          <w:strike/>
          <w:sz w:val="24"/>
          <w:szCs w:val="24"/>
        </w:rPr>
        <w:t xml:space="preserve"> </w:t>
      </w:r>
      <w:r w:rsidRPr="009B3433">
        <w:rPr>
          <w:rFonts w:ascii="Times New Roman" w:hAnsi="Times New Roman" w:cs="Times New Roman"/>
          <w:strike/>
          <w:sz w:val="24"/>
          <w:szCs w:val="24"/>
        </w:rPr>
        <w:t xml:space="preserve">wall anchors shall be of an </w:t>
      </w:r>
      <w:r w:rsidRPr="009B3433">
        <w:rPr>
          <w:rFonts w:ascii="Times New Roman" w:hAnsi="Times New Roman" w:cs="Times New Roman"/>
          <w:i/>
          <w:iCs/>
          <w:strike/>
          <w:sz w:val="24"/>
          <w:szCs w:val="24"/>
        </w:rPr>
        <w:t xml:space="preserve">approved </w:t>
      </w:r>
      <w:r w:rsidRPr="009B3433">
        <w:rPr>
          <w:rFonts w:ascii="Times New Roman" w:hAnsi="Times New Roman" w:cs="Times New Roman"/>
          <w:strike/>
          <w:sz w:val="24"/>
          <w:szCs w:val="24"/>
        </w:rPr>
        <w:t>design.</w:t>
      </w:r>
    </w:p>
    <w:p w:rsidR="003B4783" w:rsidRPr="009B3433" w:rsidRDefault="003B4783" w:rsidP="009B0BC5">
      <w:pPr>
        <w:autoSpaceDE w:val="0"/>
        <w:autoSpaceDN w:val="0"/>
        <w:adjustRightInd w:val="0"/>
        <w:spacing w:after="0" w:line="240" w:lineRule="auto"/>
        <w:rPr>
          <w:rFonts w:ascii="Times New Roman" w:hAnsi="Times New Roman" w:cs="Times New Roman"/>
          <w:b/>
          <w:bCs/>
          <w:color w:val="FF0000"/>
          <w:sz w:val="24"/>
          <w:szCs w:val="24"/>
        </w:rPr>
      </w:pP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AJ401.4 Structural</w:t>
      </w:r>
      <w:r w:rsidRPr="009B3433">
        <w:rPr>
          <w:rFonts w:ascii="Times New Roman" w:hAnsi="Times New Roman" w:cs="Times New Roman"/>
          <w:color w:val="FF0000"/>
          <w:sz w:val="24"/>
          <w:szCs w:val="24"/>
        </w:rPr>
        <w:t>. Unreinforced masonry townhouse buildings shall have parapet bracing and</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wall anchors installed at the roofline whenever a reroofing </w:t>
      </w:r>
      <w:r w:rsidRPr="009B3433">
        <w:rPr>
          <w:rFonts w:ascii="Times New Roman" w:hAnsi="Times New Roman" w:cs="Times New Roman"/>
          <w:i/>
          <w:iCs/>
          <w:color w:val="FF0000"/>
          <w:sz w:val="24"/>
          <w:szCs w:val="24"/>
        </w:rPr>
        <w:t xml:space="preserve">permit </w:t>
      </w:r>
      <w:r w:rsidRPr="009B3433">
        <w:rPr>
          <w:rFonts w:ascii="Times New Roman" w:hAnsi="Times New Roman" w:cs="Times New Roman"/>
          <w:color w:val="FF0000"/>
          <w:sz w:val="24"/>
          <w:szCs w:val="24"/>
        </w:rPr>
        <w:t>is issued if required by</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780 CMR 34.00: </w:t>
      </w:r>
      <w:r w:rsidRPr="009B3433">
        <w:rPr>
          <w:rFonts w:ascii="Times New Roman" w:hAnsi="Times New Roman" w:cs="Times New Roman"/>
          <w:i/>
          <w:iCs/>
          <w:color w:val="FF0000"/>
          <w:sz w:val="24"/>
          <w:szCs w:val="24"/>
        </w:rPr>
        <w:t>Existing Structures</w:t>
      </w:r>
      <w:r w:rsidRPr="009B3433">
        <w:rPr>
          <w:rFonts w:ascii="Times New Roman" w:hAnsi="Times New Roman" w:cs="Times New Roman"/>
          <w:color w:val="FF0000"/>
          <w:sz w:val="24"/>
          <w:szCs w:val="24"/>
        </w:rPr>
        <w:t>. Such parapet bracing and wall anchors shall be of an</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i/>
          <w:iCs/>
          <w:color w:val="FF0000"/>
          <w:sz w:val="24"/>
          <w:szCs w:val="24"/>
        </w:rPr>
        <w:t xml:space="preserve">approved </w:t>
      </w:r>
      <w:r w:rsidRPr="009B3433">
        <w:rPr>
          <w:rFonts w:ascii="Times New Roman" w:hAnsi="Times New Roman" w:cs="Times New Roman"/>
          <w:color w:val="FF0000"/>
          <w:sz w:val="24"/>
          <w:szCs w:val="24"/>
        </w:rPr>
        <w:t>design. Where renovations may decrease the structural performance of the existing</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 xml:space="preserve">building, such proposed activities shall be evaluated by a </w:t>
      </w:r>
      <w:r w:rsidRPr="009B3433">
        <w:rPr>
          <w:rFonts w:ascii="Times New Roman" w:hAnsi="Times New Roman" w:cs="Times New Roman"/>
          <w:i/>
          <w:iCs/>
          <w:color w:val="FF0000"/>
          <w:sz w:val="24"/>
          <w:szCs w:val="24"/>
        </w:rPr>
        <w:t xml:space="preserve">registered design professional </w:t>
      </w:r>
      <w:r w:rsidRPr="009B3433">
        <w:rPr>
          <w:rFonts w:ascii="Times New Roman" w:hAnsi="Times New Roman" w:cs="Times New Roman"/>
          <w:color w:val="FF0000"/>
          <w:sz w:val="24"/>
          <w:szCs w:val="24"/>
        </w:rPr>
        <w:t>for</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adequacy, prior to such actual structural renovation.</w:t>
      </w:r>
    </w:p>
    <w:p w:rsidR="00CC61A2" w:rsidRPr="009B3433" w:rsidRDefault="00CC61A2" w:rsidP="009B0BC5">
      <w:pPr>
        <w:autoSpaceDE w:val="0"/>
        <w:autoSpaceDN w:val="0"/>
        <w:adjustRightInd w:val="0"/>
        <w:spacing w:after="0" w:line="240" w:lineRule="auto"/>
        <w:rPr>
          <w:rFonts w:ascii="Times New Roman" w:hAnsi="Times New Roman" w:cs="Times New Roman"/>
          <w:b/>
          <w:bCs/>
          <w:sz w:val="24"/>
          <w:szCs w:val="24"/>
        </w:rPr>
      </w:pPr>
    </w:p>
    <w:p w:rsidR="00FF2858" w:rsidRPr="009B3433" w:rsidRDefault="00FF2858" w:rsidP="009B0BC5">
      <w:pPr>
        <w:autoSpaceDE w:val="0"/>
        <w:autoSpaceDN w:val="0"/>
        <w:adjustRightInd w:val="0"/>
        <w:spacing w:after="0" w:line="240" w:lineRule="auto"/>
        <w:rPr>
          <w:rFonts w:ascii="Times New Roman" w:hAnsi="Times New Roman" w:cs="Times New Roman"/>
          <w:sz w:val="24"/>
          <w:szCs w:val="24"/>
        </w:rPr>
      </w:pPr>
      <w:r w:rsidRPr="009B3433">
        <w:rPr>
          <w:rFonts w:ascii="Times New Roman" w:hAnsi="Times New Roman" w:cs="Times New Roman"/>
          <w:b/>
          <w:bCs/>
          <w:sz w:val="24"/>
          <w:szCs w:val="24"/>
        </w:rPr>
        <w:t xml:space="preserve">AJ501.1 Newly constructed elements. </w:t>
      </w:r>
      <w:r w:rsidRPr="009B3433">
        <w:rPr>
          <w:rFonts w:ascii="Times New Roman" w:hAnsi="Times New Roman" w:cs="Times New Roman"/>
          <w:b/>
          <w:bCs/>
          <w:color w:val="FF0000"/>
          <w:sz w:val="24"/>
          <w:szCs w:val="24"/>
        </w:rPr>
        <w:t>Additions, n</w:t>
      </w:r>
      <w:r w:rsidRPr="009B3433">
        <w:rPr>
          <w:rFonts w:ascii="Times New Roman" w:hAnsi="Times New Roman" w:cs="Times New Roman"/>
          <w:strike/>
          <w:sz w:val="24"/>
          <w:szCs w:val="24"/>
        </w:rPr>
        <w:t>N</w:t>
      </w:r>
      <w:r w:rsidRPr="009B3433">
        <w:rPr>
          <w:rFonts w:ascii="Times New Roman" w:hAnsi="Times New Roman" w:cs="Times New Roman"/>
          <w:sz w:val="24"/>
          <w:szCs w:val="24"/>
        </w:rPr>
        <w:t>ewly constructed</w:t>
      </w:r>
      <w:r w:rsidR="00420042" w:rsidRPr="009B3433">
        <w:rPr>
          <w:rFonts w:ascii="Times New Roman" w:hAnsi="Times New Roman" w:cs="Times New Roman"/>
          <w:sz w:val="24"/>
          <w:szCs w:val="24"/>
        </w:rPr>
        <w:t xml:space="preserve"> </w:t>
      </w:r>
      <w:r w:rsidRPr="009B3433">
        <w:rPr>
          <w:rFonts w:ascii="Times New Roman" w:hAnsi="Times New Roman" w:cs="Times New Roman"/>
          <w:sz w:val="24"/>
          <w:szCs w:val="24"/>
        </w:rPr>
        <w:t>elements, components and systems shall comply with the</w:t>
      </w:r>
      <w:r w:rsidR="00420042" w:rsidRPr="009B3433">
        <w:rPr>
          <w:rFonts w:ascii="Times New Roman" w:hAnsi="Times New Roman" w:cs="Times New Roman"/>
          <w:sz w:val="24"/>
          <w:szCs w:val="24"/>
        </w:rPr>
        <w:t xml:space="preserve"> </w:t>
      </w:r>
      <w:r w:rsidRPr="009B3433">
        <w:rPr>
          <w:rFonts w:ascii="Times New Roman" w:hAnsi="Times New Roman" w:cs="Times New Roman"/>
          <w:sz w:val="24"/>
          <w:szCs w:val="24"/>
        </w:rPr>
        <w:t>requirements of this code.</w:t>
      </w:r>
    </w:p>
    <w:p w:rsidR="00FF2858" w:rsidRPr="009B3433" w:rsidRDefault="00FF2858" w:rsidP="009B0BC5">
      <w:pPr>
        <w:autoSpaceDE w:val="0"/>
        <w:autoSpaceDN w:val="0"/>
        <w:adjustRightInd w:val="0"/>
        <w:spacing w:after="0" w:line="240" w:lineRule="auto"/>
        <w:rPr>
          <w:rFonts w:ascii="Times New Roman" w:hAnsi="Times New Roman" w:cs="Times New Roman"/>
          <w:b/>
          <w:bCs/>
          <w:sz w:val="24"/>
          <w:szCs w:val="24"/>
        </w:rPr>
      </w:pPr>
      <w:r w:rsidRPr="009B3433">
        <w:rPr>
          <w:rFonts w:ascii="Times New Roman" w:hAnsi="Times New Roman" w:cs="Times New Roman"/>
          <w:b/>
          <w:bCs/>
          <w:sz w:val="24"/>
          <w:szCs w:val="24"/>
        </w:rPr>
        <w:t>Exceptions:</w:t>
      </w:r>
    </w:p>
    <w:p w:rsidR="00FF2858" w:rsidRPr="009B3433" w:rsidRDefault="00FF2858" w:rsidP="009B0BC5">
      <w:pPr>
        <w:autoSpaceDE w:val="0"/>
        <w:autoSpaceDN w:val="0"/>
        <w:adjustRightInd w:val="0"/>
        <w:spacing w:after="0" w:line="240" w:lineRule="auto"/>
        <w:ind w:left="720"/>
        <w:rPr>
          <w:rFonts w:ascii="Times New Roman" w:hAnsi="Times New Roman" w:cs="Times New Roman"/>
          <w:sz w:val="24"/>
          <w:szCs w:val="24"/>
        </w:rPr>
      </w:pPr>
      <w:r w:rsidRPr="009B3433">
        <w:rPr>
          <w:rFonts w:ascii="Times New Roman" w:hAnsi="Times New Roman" w:cs="Times New Roman"/>
          <w:sz w:val="24"/>
          <w:szCs w:val="24"/>
        </w:rPr>
        <w:t xml:space="preserve">1. </w:t>
      </w:r>
      <w:r w:rsidR="007B1283" w:rsidRPr="009B3433">
        <w:rPr>
          <w:rFonts w:ascii="Times New Roman" w:hAnsi="Times New Roman" w:cs="Times New Roman"/>
          <w:sz w:val="24"/>
          <w:szCs w:val="24"/>
        </w:rPr>
        <w:t>Operable</w:t>
      </w:r>
      <w:r w:rsidRPr="009B3433">
        <w:rPr>
          <w:rFonts w:ascii="Times New Roman" w:hAnsi="Times New Roman" w:cs="Times New Roman"/>
          <w:sz w:val="24"/>
          <w:szCs w:val="24"/>
        </w:rPr>
        <w:t xml:space="preserve"> windows may be added without requiring</w:t>
      </w:r>
      <w:r w:rsidR="00420042"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compliance with the light and </w:t>
      </w:r>
      <w:r w:rsidRPr="009B3433">
        <w:rPr>
          <w:rFonts w:ascii="Times New Roman" w:hAnsi="Times New Roman" w:cs="Times New Roman"/>
          <w:i/>
          <w:iCs/>
          <w:sz w:val="24"/>
          <w:szCs w:val="24"/>
        </w:rPr>
        <w:t xml:space="preserve">ventilation </w:t>
      </w:r>
      <w:r w:rsidRPr="009B3433">
        <w:rPr>
          <w:rFonts w:ascii="Times New Roman" w:hAnsi="Times New Roman" w:cs="Times New Roman"/>
          <w:sz w:val="24"/>
          <w:szCs w:val="24"/>
        </w:rPr>
        <w:t>requirements</w:t>
      </w:r>
      <w:r w:rsidR="00420042" w:rsidRPr="009B3433">
        <w:rPr>
          <w:rFonts w:ascii="Times New Roman" w:hAnsi="Times New Roman" w:cs="Times New Roman"/>
          <w:sz w:val="24"/>
          <w:szCs w:val="24"/>
        </w:rPr>
        <w:t xml:space="preserve"> </w:t>
      </w:r>
      <w:r w:rsidRPr="009B3433">
        <w:rPr>
          <w:rFonts w:ascii="Times New Roman" w:hAnsi="Times New Roman" w:cs="Times New Roman"/>
          <w:sz w:val="24"/>
          <w:szCs w:val="24"/>
        </w:rPr>
        <w:t>of Section R303.</w:t>
      </w:r>
    </w:p>
    <w:p w:rsidR="003B4783" w:rsidRPr="009B3433" w:rsidRDefault="00FF2858" w:rsidP="009B0BC5">
      <w:pPr>
        <w:autoSpaceDE w:val="0"/>
        <w:autoSpaceDN w:val="0"/>
        <w:adjustRightInd w:val="0"/>
        <w:spacing w:after="0" w:line="240" w:lineRule="auto"/>
        <w:ind w:left="720"/>
        <w:rPr>
          <w:rFonts w:ascii="Times New Roman" w:hAnsi="Times New Roman" w:cs="Times New Roman"/>
          <w:b/>
          <w:bCs/>
          <w:sz w:val="24"/>
          <w:szCs w:val="24"/>
        </w:rPr>
      </w:pPr>
      <w:r w:rsidRPr="009B3433">
        <w:rPr>
          <w:rFonts w:ascii="Times New Roman" w:hAnsi="Times New Roman" w:cs="Times New Roman"/>
          <w:sz w:val="24"/>
          <w:szCs w:val="24"/>
        </w:rPr>
        <w:t xml:space="preserve">2. Newly installed electrical </w:t>
      </w:r>
      <w:r w:rsidRPr="009B3433">
        <w:rPr>
          <w:rFonts w:ascii="Times New Roman" w:hAnsi="Times New Roman" w:cs="Times New Roman"/>
          <w:i/>
          <w:iCs/>
          <w:sz w:val="24"/>
          <w:szCs w:val="24"/>
        </w:rPr>
        <w:t xml:space="preserve">equipment </w:t>
      </w:r>
      <w:r w:rsidRPr="009B3433">
        <w:rPr>
          <w:rFonts w:ascii="Times New Roman" w:hAnsi="Times New Roman" w:cs="Times New Roman"/>
          <w:sz w:val="24"/>
          <w:szCs w:val="24"/>
        </w:rPr>
        <w:t>shall comply</w:t>
      </w:r>
      <w:r w:rsidR="00420042" w:rsidRPr="009B3433">
        <w:rPr>
          <w:rFonts w:ascii="Times New Roman" w:hAnsi="Times New Roman" w:cs="Times New Roman"/>
          <w:sz w:val="24"/>
          <w:szCs w:val="24"/>
        </w:rPr>
        <w:t xml:space="preserve"> </w:t>
      </w:r>
      <w:r w:rsidRPr="009B3433">
        <w:rPr>
          <w:rFonts w:ascii="Times New Roman" w:hAnsi="Times New Roman" w:cs="Times New Roman"/>
          <w:sz w:val="24"/>
          <w:szCs w:val="24"/>
        </w:rPr>
        <w:t>with the requirements of Section AJ501.5.</w:t>
      </w:r>
    </w:p>
    <w:p w:rsidR="00CC61A2" w:rsidRPr="009B3433" w:rsidRDefault="00CC61A2" w:rsidP="009B0BC5">
      <w:pPr>
        <w:autoSpaceDE w:val="0"/>
        <w:autoSpaceDN w:val="0"/>
        <w:adjustRightInd w:val="0"/>
        <w:spacing w:after="0" w:line="240" w:lineRule="auto"/>
        <w:rPr>
          <w:rFonts w:ascii="Times New Roman" w:hAnsi="Times New Roman" w:cs="Times New Roman"/>
          <w:b/>
          <w:bCs/>
          <w:color w:val="FF0000"/>
          <w:sz w:val="24"/>
          <w:szCs w:val="24"/>
        </w:rPr>
      </w:pPr>
    </w:p>
    <w:p w:rsidR="006E49BF" w:rsidRPr="009B3433" w:rsidRDefault="00CC5AA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AJ501.4 Structural. </w:t>
      </w:r>
      <w:r w:rsidRPr="009B3433">
        <w:rPr>
          <w:rFonts w:ascii="Times New Roman" w:hAnsi="Times New Roman" w:cs="Times New Roman"/>
          <w:sz w:val="24"/>
          <w:szCs w:val="24"/>
        </w:rPr>
        <w:t>The minimum design loads for the</w:t>
      </w:r>
      <w:r w:rsidR="00420042" w:rsidRPr="009B3433">
        <w:rPr>
          <w:rFonts w:ascii="Times New Roman" w:hAnsi="Times New Roman" w:cs="Times New Roman"/>
          <w:sz w:val="24"/>
          <w:szCs w:val="24"/>
        </w:rPr>
        <w:t xml:space="preserve"> </w:t>
      </w:r>
      <w:r w:rsidRPr="009B3433">
        <w:rPr>
          <w:rFonts w:ascii="Times New Roman" w:hAnsi="Times New Roman" w:cs="Times New Roman"/>
          <w:sz w:val="24"/>
          <w:szCs w:val="24"/>
        </w:rPr>
        <w:t>structure shall be the loads applicable at the time the building</w:t>
      </w:r>
      <w:r w:rsidR="00420042" w:rsidRPr="009B3433">
        <w:rPr>
          <w:rFonts w:ascii="Times New Roman" w:hAnsi="Times New Roman" w:cs="Times New Roman"/>
          <w:sz w:val="24"/>
          <w:szCs w:val="24"/>
        </w:rPr>
        <w:t xml:space="preserve"> </w:t>
      </w:r>
      <w:r w:rsidRPr="009B3433">
        <w:rPr>
          <w:rFonts w:ascii="Times New Roman" w:hAnsi="Times New Roman" w:cs="Times New Roman"/>
          <w:sz w:val="24"/>
          <w:szCs w:val="24"/>
        </w:rPr>
        <w:t>was constructed, provided that a dangerous condition is not</w:t>
      </w:r>
      <w:r w:rsidR="00420042" w:rsidRPr="009B3433">
        <w:rPr>
          <w:rFonts w:ascii="Times New Roman" w:hAnsi="Times New Roman" w:cs="Times New Roman"/>
          <w:sz w:val="24"/>
          <w:szCs w:val="24"/>
        </w:rPr>
        <w:t xml:space="preserve"> </w:t>
      </w:r>
      <w:r w:rsidRPr="009B3433">
        <w:rPr>
          <w:rFonts w:ascii="Times New Roman" w:hAnsi="Times New Roman" w:cs="Times New Roman"/>
          <w:sz w:val="24"/>
          <w:szCs w:val="24"/>
        </w:rPr>
        <w:t>created. Structural elements that are uncovered during the</w:t>
      </w:r>
      <w:r w:rsidR="00420042"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course of the </w:t>
      </w:r>
      <w:r w:rsidRPr="009B3433">
        <w:rPr>
          <w:rFonts w:ascii="Times New Roman" w:hAnsi="Times New Roman" w:cs="Times New Roman"/>
          <w:i/>
          <w:iCs/>
          <w:sz w:val="24"/>
          <w:szCs w:val="24"/>
        </w:rPr>
        <w:t xml:space="preserve">alteration </w:t>
      </w:r>
      <w:r w:rsidRPr="009B3433">
        <w:rPr>
          <w:rFonts w:ascii="Times New Roman" w:hAnsi="Times New Roman" w:cs="Times New Roman"/>
          <w:sz w:val="24"/>
          <w:szCs w:val="24"/>
        </w:rPr>
        <w:t>and that are found to be unsound or</w:t>
      </w:r>
      <w:r w:rsidR="00420042" w:rsidRPr="009B3433">
        <w:rPr>
          <w:rFonts w:ascii="Times New Roman" w:hAnsi="Times New Roman" w:cs="Times New Roman"/>
          <w:sz w:val="24"/>
          <w:szCs w:val="24"/>
        </w:rPr>
        <w:t xml:space="preserve"> </w:t>
      </w:r>
      <w:r w:rsidRPr="009B3433">
        <w:rPr>
          <w:rFonts w:ascii="Times New Roman" w:hAnsi="Times New Roman" w:cs="Times New Roman"/>
          <w:sz w:val="24"/>
          <w:szCs w:val="24"/>
        </w:rPr>
        <w:t>dangerous shall be made to comply with the applicable</w:t>
      </w:r>
      <w:r w:rsidR="00420042" w:rsidRPr="009B3433">
        <w:rPr>
          <w:rFonts w:ascii="Times New Roman" w:hAnsi="Times New Roman" w:cs="Times New Roman"/>
          <w:sz w:val="24"/>
          <w:szCs w:val="24"/>
        </w:rPr>
        <w:t xml:space="preserve"> </w:t>
      </w:r>
      <w:r w:rsidRPr="009B3433">
        <w:rPr>
          <w:rFonts w:ascii="Times New Roman" w:hAnsi="Times New Roman" w:cs="Times New Roman"/>
          <w:sz w:val="24"/>
          <w:szCs w:val="24"/>
        </w:rPr>
        <w:t xml:space="preserve">requirements of this code. </w:t>
      </w:r>
      <w:r w:rsidR="006E49BF" w:rsidRPr="009B3433">
        <w:rPr>
          <w:rFonts w:ascii="Times New Roman" w:hAnsi="Times New Roman" w:cs="Times New Roman"/>
          <w:color w:val="FF0000"/>
          <w:sz w:val="24"/>
          <w:szCs w:val="24"/>
        </w:rPr>
        <w:t>Where alterations may decrease the structural performance of the existing building, such</w:t>
      </w:r>
      <w:r w:rsidRPr="009B3433">
        <w:rPr>
          <w:rFonts w:ascii="Times New Roman" w:hAnsi="Times New Roman" w:cs="Times New Roman"/>
          <w:color w:val="FF0000"/>
          <w:sz w:val="24"/>
          <w:szCs w:val="24"/>
        </w:rPr>
        <w:t xml:space="preserve"> </w:t>
      </w:r>
      <w:r w:rsidR="00420042" w:rsidRPr="009B3433">
        <w:rPr>
          <w:rFonts w:ascii="Times New Roman" w:hAnsi="Times New Roman" w:cs="Times New Roman"/>
          <w:color w:val="FF0000"/>
          <w:sz w:val="24"/>
          <w:szCs w:val="24"/>
        </w:rPr>
        <w:t xml:space="preserve"> p</w:t>
      </w:r>
      <w:r w:rsidR="006E49BF" w:rsidRPr="009B3433">
        <w:rPr>
          <w:rFonts w:ascii="Times New Roman" w:hAnsi="Times New Roman" w:cs="Times New Roman"/>
          <w:color w:val="FF0000"/>
          <w:sz w:val="24"/>
          <w:szCs w:val="24"/>
        </w:rPr>
        <w:t xml:space="preserve">roposed activities shall be evaluated by a </w:t>
      </w:r>
      <w:r w:rsidR="006E49BF" w:rsidRPr="009B3433">
        <w:rPr>
          <w:rFonts w:ascii="Times New Roman" w:hAnsi="Times New Roman" w:cs="Times New Roman"/>
          <w:i/>
          <w:iCs/>
          <w:color w:val="FF0000"/>
          <w:sz w:val="24"/>
          <w:szCs w:val="24"/>
        </w:rPr>
        <w:t xml:space="preserve">registered design professional </w:t>
      </w:r>
      <w:r w:rsidR="006E49BF" w:rsidRPr="009B3433">
        <w:rPr>
          <w:rFonts w:ascii="Times New Roman" w:hAnsi="Times New Roman" w:cs="Times New Roman"/>
          <w:color w:val="FF0000"/>
          <w:sz w:val="24"/>
          <w:szCs w:val="24"/>
        </w:rPr>
        <w:t>for adequacy, prior to</w:t>
      </w:r>
      <w:r w:rsidRPr="009B3433">
        <w:rPr>
          <w:rFonts w:ascii="Times New Roman" w:hAnsi="Times New Roman" w:cs="Times New Roman"/>
          <w:color w:val="FF0000"/>
          <w:sz w:val="24"/>
          <w:szCs w:val="24"/>
        </w:rPr>
        <w:t xml:space="preserve"> </w:t>
      </w:r>
      <w:r w:rsidR="006E49BF" w:rsidRPr="009B3433">
        <w:rPr>
          <w:rFonts w:ascii="Times New Roman" w:hAnsi="Times New Roman" w:cs="Times New Roman"/>
          <w:color w:val="FF0000"/>
          <w:sz w:val="24"/>
          <w:szCs w:val="24"/>
        </w:rPr>
        <w:t>such actual structural alterations.</w:t>
      </w:r>
    </w:p>
    <w:p w:rsidR="00CC5AAF" w:rsidRPr="009B3433" w:rsidRDefault="00CC5AAF" w:rsidP="009B0BC5">
      <w:pPr>
        <w:autoSpaceDE w:val="0"/>
        <w:autoSpaceDN w:val="0"/>
        <w:adjustRightInd w:val="0"/>
        <w:spacing w:after="0" w:line="240" w:lineRule="auto"/>
        <w:rPr>
          <w:rFonts w:ascii="Times New Roman" w:hAnsi="Times New Roman" w:cs="Times New Roman"/>
          <w:color w:val="FF0000"/>
          <w:sz w:val="24"/>
          <w:szCs w:val="24"/>
        </w:rPr>
      </w:pPr>
    </w:p>
    <w:p w:rsidR="00CC5AAF" w:rsidRPr="009B3433" w:rsidRDefault="00CC5AAF" w:rsidP="009B0BC5">
      <w:pPr>
        <w:autoSpaceDE w:val="0"/>
        <w:autoSpaceDN w:val="0"/>
        <w:adjustRightInd w:val="0"/>
        <w:spacing w:after="0" w:line="240" w:lineRule="auto"/>
        <w:rPr>
          <w:rFonts w:ascii="Times New Roman" w:hAnsi="Times New Roman" w:cs="Times New Roman"/>
          <w:strike/>
          <w:color w:val="FF0000"/>
          <w:sz w:val="24"/>
          <w:szCs w:val="24"/>
        </w:rPr>
      </w:pPr>
      <w:r w:rsidRPr="009B3433">
        <w:rPr>
          <w:rFonts w:ascii="Times New Roman" w:hAnsi="Times New Roman" w:cs="Times New Roman"/>
          <w:b/>
          <w:bCs/>
          <w:strike/>
          <w:sz w:val="24"/>
          <w:szCs w:val="24"/>
        </w:rPr>
        <w:t>AJ501.5 Electrical equipment and wiring.</w:t>
      </w:r>
    </w:p>
    <w:p w:rsidR="00C121C9" w:rsidRPr="009B3433" w:rsidRDefault="006E49BF" w:rsidP="00C121C9">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AJ501.5 Electrical Equipment and Wiring</w:t>
      </w:r>
      <w:r w:rsidRPr="009B3433">
        <w:rPr>
          <w:rFonts w:ascii="Times New Roman" w:hAnsi="Times New Roman" w:cs="Times New Roman"/>
          <w:color w:val="FF0000"/>
          <w:sz w:val="24"/>
          <w:szCs w:val="24"/>
        </w:rPr>
        <w:t xml:space="preserve">. </w:t>
      </w:r>
      <w:r w:rsidRPr="009B3433">
        <w:rPr>
          <w:rFonts w:ascii="Times New Roman" w:hAnsi="Times New Roman" w:cs="Times New Roman"/>
          <w:i/>
          <w:iCs/>
          <w:color w:val="FF0000"/>
          <w:sz w:val="24"/>
          <w:szCs w:val="24"/>
        </w:rPr>
        <w:t xml:space="preserve">See </w:t>
      </w:r>
      <w:r w:rsidRPr="009B3433">
        <w:rPr>
          <w:rFonts w:ascii="Times New Roman" w:hAnsi="Times New Roman" w:cs="Times New Roman"/>
          <w:color w:val="FF0000"/>
          <w:sz w:val="24"/>
          <w:szCs w:val="24"/>
        </w:rPr>
        <w:t>527 CMR</w:t>
      </w:r>
      <w:r w:rsidR="00C121C9">
        <w:rPr>
          <w:rFonts w:ascii="Times New Roman" w:hAnsi="Times New Roman" w:cs="Times New Roman"/>
          <w:color w:val="FF0000"/>
          <w:sz w:val="24"/>
          <w:szCs w:val="24"/>
        </w:rPr>
        <w:t>.</w:t>
      </w:r>
    </w:p>
    <w:p w:rsidR="00FF2858" w:rsidRPr="009B3433" w:rsidRDefault="00FF2858" w:rsidP="009B0BC5">
      <w:pPr>
        <w:autoSpaceDE w:val="0"/>
        <w:autoSpaceDN w:val="0"/>
        <w:adjustRightInd w:val="0"/>
        <w:spacing w:after="0" w:line="240" w:lineRule="auto"/>
        <w:rPr>
          <w:rFonts w:ascii="Times New Roman" w:hAnsi="Times New Roman" w:cs="Times New Roman"/>
          <w:color w:val="FF0000"/>
          <w:sz w:val="24"/>
          <w:szCs w:val="24"/>
        </w:rPr>
      </w:pP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AJ601.5 Structural</w:t>
      </w:r>
      <w:r w:rsidRPr="009B3433">
        <w:rPr>
          <w:rFonts w:ascii="Times New Roman" w:hAnsi="Times New Roman" w:cs="Times New Roman"/>
          <w:color w:val="FF0000"/>
          <w:sz w:val="24"/>
          <w:szCs w:val="24"/>
        </w:rPr>
        <w:t>. Where reconstruction may decrease the structural performance of the</w:t>
      </w:r>
    </w:p>
    <w:p w:rsidR="006E49BF" w:rsidRPr="009B3433" w:rsidRDefault="006E49BF" w:rsidP="009B0BC5">
      <w:pPr>
        <w:autoSpaceDE w:val="0"/>
        <w:autoSpaceDN w:val="0"/>
        <w:adjustRightInd w:val="0"/>
        <w:spacing w:after="0" w:line="240" w:lineRule="auto"/>
        <w:rPr>
          <w:rFonts w:ascii="Times New Roman" w:hAnsi="Times New Roman" w:cs="Times New Roman"/>
          <w:i/>
          <w:iCs/>
          <w:color w:val="FF0000"/>
          <w:sz w:val="24"/>
          <w:szCs w:val="24"/>
        </w:rPr>
      </w:pPr>
      <w:r w:rsidRPr="009B3433">
        <w:rPr>
          <w:rFonts w:ascii="Times New Roman" w:hAnsi="Times New Roman" w:cs="Times New Roman"/>
          <w:color w:val="FF0000"/>
          <w:sz w:val="24"/>
          <w:szCs w:val="24"/>
        </w:rPr>
        <w:t xml:space="preserve">existing building, such proposed activities shall be evaluated by a </w:t>
      </w:r>
      <w:r w:rsidRPr="009B3433">
        <w:rPr>
          <w:rFonts w:ascii="Times New Roman" w:hAnsi="Times New Roman" w:cs="Times New Roman"/>
          <w:i/>
          <w:iCs/>
          <w:color w:val="FF0000"/>
          <w:sz w:val="24"/>
          <w:szCs w:val="24"/>
        </w:rPr>
        <w:t>registered design professional</w:t>
      </w: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color w:val="FF0000"/>
          <w:sz w:val="24"/>
          <w:szCs w:val="24"/>
        </w:rPr>
        <w:t>for adequacy, prior to such actual structural reconstruction.</w:t>
      </w:r>
    </w:p>
    <w:p w:rsidR="009C4C66" w:rsidRPr="009B3433" w:rsidRDefault="009C4C66" w:rsidP="009B0BC5">
      <w:pPr>
        <w:autoSpaceDE w:val="0"/>
        <w:autoSpaceDN w:val="0"/>
        <w:adjustRightInd w:val="0"/>
        <w:spacing w:after="0" w:line="240" w:lineRule="auto"/>
        <w:rPr>
          <w:rFonts w:ascii="Times New Roman" w:hAnsi="Times New Roman" w:cs="Times New Roman"/>
          <w:b/>
          <w:bCs/>
          <w:color w:val="FF0000"/>
          <w:sz w:val="24"/>
          <w:szCs w:val="24"/>
        </w:rPr>
      </w:pPr>
    </w:p>
    <w:p w:rsidR="006E49BF" w:rsidRPr="009B3433" w:rsidRDefault="006E49BF"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color w:val="FF0000"/>
          <w:sz w:val="24"/>
          <w:szCs w:val="24"/>
        </w:rPr>
        <w:t>AJ701.1 General</w:t>
      </w:r>
      <w:r w:rsidRPr="009B3433">
        <w:rPr>
          <w:rFonts w:ascii="Times New Roman" w:hAnsi="Times New Roman" w:cs="Times New Roman"/>
          <w:color w:val="FF0000"/>
          <w:sz w:val="24"/>
          <w:szCs w:val="24"/>
        </w:rPr>
        <w:t xml:space="preserve">. For historic building requirements </w:t>
      </w:r>
      <w:r w:rsidRPr="009B3433">
        <w:rPr>
          <w:rFonts w:ascii="Times New Roman" w:hAnsi="Times New Roman" w:cs="Times New Roman"/>
          <w:i/>
          <w:iCs/>
          <w:color w:val="FF0000"/>
          <w:sz w:val="24"/>
          <w:szCs w:val="24"/>
        </w:rPr>
        <w:t xml:space="preserve">see </w:t>
      </w:r>
      <w:r w:rsidRPr="009B3433">
        <w:rPr>
          <w:rFonts w:ascii="Times New Roman" w:hAnsi="Times New Roman" w:cs="Times New Roman"/>
          <w:color w:val="FF0000"/>
          <w:sz w:val="24"/>
          <w:szCs w:val="24"/>
        </w:rPr>
        <w:t xml:space="preserve">780 CMR 34.00: </w:t>
      </w:r>
      <w:r w:rsidRPr="009B3433">
        <w:rPr>
          <w:rFonts w:ascii="Times New Roman" w:hAnsi="Times New Roman" w:cs="Times New Roman"/>
          <w:i/>
          <w:iCs/>
          <w:color w:val="FF0000"/>
          <w:sz w:val="24"/>
          <w:szCs w:val="24"/>
        </w:rPr>
        <w:t>Existing Buildings</w:t>
      </w:r>
      <w:r w:rsidRPr="009B3433">
        <w:rPr>
          <w:rFonts w:ascii="Times New Roman" w:hAnsi="Times New Roman" w:cs="Times New Roman"/>
          <w:color w:val="FF0000"/>
          <w:sz w:val="24"/>
          <w:szCs w:val="24"/>
        </w:rPr>
        <w:t>.</w:t>
      </w:r>
    </w:p>
    <w:p w:rsidR="00ED727E" w:rsidRPr="009B3433" w:rsidRDefault="00ED727E" w:rsidP="009B0BC5">
      <w:pPr>
        <w:autoSpaceDE w:val="0"/>
        <w:autoSpaceDN w:val="0"/>
        <w:adjustRightInd w:val="0"/>
        <w:spacing w:after="0" w:line="240" w:lineRule="auto"/>
        <w:rPr>
          <w:rFonts w:ascii="Times New Roman" w:hAnsi="Times New Roman" w:cs="Times New Roman"/>
          <w:color w:val="FF0000"/>
          <w:sz w:val="24"/>
          <w:szCs w:val="24"/>
        </w:rPr>
      </w:pPr>
    </w:p>
    <w:p w:rsidR="00ED727E" w:rsidRPr="009B3433" w:rsidRDefault="00ED727E" w:rsidP="009B0BC5">
      <w:pPr>
        <w:autoSpaceDE w:val="0"/>
        <w:autoSpaceDN w:val="0"/>
        <w:adjustRightInd w:val="0"/>
        <w:spacing w:after="0" w:line="240" w:lineRule="auto"/>
        <w:rPr>
          <w:rFonts w:ascii="Times New Roman" w:hAnsi="Times New Roman" w:cs="Times New Roman"/>
          <w:color w:val="0000FF"/>
          <w:sz w:val="24"/>
          <w:szCs w:val="24"/>
        </w:rPr>
      </w:pPr>
      <w:bookmarkStart w:id="27" w:name="_Toc421101132"/>
      <w:r w:rsidRPr="00943BA7">
        <w:rPr>
          <w:rStyle w:val="Heading3Char"/>
        </w:rPr>
        <w:t>APPENDIX K - SOUND TRANSMISSION</w:t>
      </w:r>
      <w:bookmarkEnd w:id="27"/>
      <w:r w:rsidR="00037515">
        <w:rPr>
          <w:rFonts w:ascii="Times New Roman" w:hAnsi="Times New Roman" w:cs="Times New Roman"/>
          <w:b/>
          <w:bCs/>
          <w:sz w:val="24"/>
          <w:szCs w:val="24"/>
        </w:rPr>
        <w:t xml:space="preserve"> </w:t>
      </w:r>
      <w:r w:rsidRPr="00BE7D56">
        <w:rPr>
          <w:rFonts w:ascii="Times New Roman" w:hAnsi="Times New Roman" w:cs="Times New Roman"/>
          <w:color w:val="FF0000"/>
          <w:sz w:val="24"/>
          <w:szCs w:val="24"/>
        </w:rPr>
        <w:t>Massachusetts adopts this Appendix without amendment</w:t>
      </w:r>
      <w:r w:rsidRPr="00105901">
        <w:rPr>
          <w:rFonts w:ascii="Times New Roman" w:hAnsi="Times New Roman" w:cs="Times New Roman"/>
          <w:color w:val="0000FF"/>
          <w:sz w:val="24"/>
          <w:szCs w:val="24"/>
        </w:rPr>
        <w:t>.</w:t>
      </w:r>
    </w:p>
    <w:p w:rsidR="00ED727E" w:rsidRDefault="00ED727E" w:rsidP="009B0BC5">
      <w:pPr>
        <w:autoSpaceDE w:val="0"/>
        <w:autoSpaceDN w:val="0"/>
        <w:adjustRightInd w:val="0"/>
        <w:spacing w:after="0" w:line="240" w:lineRule="auto"/>
        <w:rPr>
          <w:rFonts w:ascii="Times New Roman" w:hAnsi="Times New Roman" w:cs="Times New Roman"/>
          <w:color w:val="FF0000"/>
          <w:sz w:val="24"/>
          <w:szCs w:val="24"/>
        </w:rPr>
      </w:pPr>
      <w:bookmarkStart w:id="28" w:name="_Toc421101133"/>
      <w:r w:rsidRPr="00943BA7">
        <w:rPr>
          <w:rStyle w:val="Heading3Char"/>
        </w:rPr>
        <w:t>APPENDIX L - PERMIT FEES</w:t>
      </w:r>
      <w:bookmarkEnd w:id="28"/>
      <w:r w:rsidR="00E111ED">
        <w:rPr>
          <w:rFonts w:ascii="Times New Roman" w:hAnsi="Times New Roman" w:cs="Times New Roman"/>
          <w:b/>
          <w:bCs/>
          <w:sz w:val="24"/>
          <w:szCs w:val="24"/>
        </w:rPr>
        <w:t xml:space="preserve"> – </w:t>
      </w:r>
      <w:r w:rsidR="00E111ED">
        <w:rPr>
          <w:rFonts w:ascii="Times New Roman" w:hAnsi="Times New Roman" w:cs="Times New Roman"/>
          <w:b/>
          <w:bCs/>
          <w:color w:val="FF0000"/>
          <w:sz w:val="24"/>
          <w:szCs w:val="24"/>
        </w:rPr>
        <w:t>Reserved.</w:t>
      </w:r>
      <w:r w:rsidR="000D7B56">
        <w:rPr>
          <w:rFonts w:ascii="Times New Roman" w:hAnsi="Times New Roman" w:cs="Times New Roman"/>
          <w:b/>
          <w:bCs/>
          <w:color w:val="FF0000"/>
          <w:sz w:val="24"/>
          <w:szCs w:val="24"/>
        </w:rPr>
        <w:t xml:space="preserve"> </w:t>
      </w:r>
      <w:r w:rsidRPr="009B3433">
        <w:rPr>
          <w:rFonts w:ascii="Times New Roman" w:hAnsi="Times New Roman" w:cs="Times New Roman"/>
          <w:color w:val="FF0000"/>
          <w:sz w:val="24"/>
          <w:szCs w:val="24"/>
        </w:rPr>
        <w:t xml:space="preserve"> </w:t>
      </w:r>
      <w:r w:rsidRPr="009B3433">
        <w:rPr>
          <w:rFonts w:ascii="Times New Roman" w:hAnsi="Times New Roman" w:cs="Times New Roman"/>
          <w:i/>
          <w:iCs/>
          <w:color w:val="FF0000"/>
          <w:sz w:val="24"/>
          <w:szCs w:val="24"/>
        </w:rPr>
        <w:t xml:space="preserve">See </w:t>
      </w:r>
      <w:r w:rsidRPr="009B3433">
        <w:rPr>
          <w:rFonts w:ascii="Times New Roman" w:hAnsi="Times New Roman" w:cs="Times New Roman"/>
          <w:color w:val="FF0000"/>
          <w:sz w:val="24"/>
          <w:szCs w:val="24"/>
        </w:rPr>
        <w:t xml:space="preserve">801 CMR 4.00: </w:t>
      </w:r>
      <w:r w:rsidRPr="009B3433">
        <w:rPr>
          <w:rFonts w:ascii="Times New Roman" w:hAnsi="Times New Roman" w:cs="Times New Roman"/>
          <w:i/>
          <w:iCs/>
          <w:color w:val="FF0000"/>
          <w:sz w:val="24"/>
          <w:szCs w:val="24"/>
        </w:rPr>
        <w:t>Rates</w:t>
      </w:r>
      <w:r w:rsidRPr="009B3433">
        <w:rPr>
          <w:rFonts w:ascii="Times New Roman" w:hAnsi="Times New Roman" w:cs="Times New Roman"/>
          <w:color w:val="FF0000"/>
          <w:sz w:val="24"/>
          <w:szCs w:val="24"/>
        </w:rPr>
        <w:t>, as applicable.</w:t>
      </w:r>
    </w:p>
    <w:p w:rsidR="006A4577" w:rsidRPr="009B3433" w:rsidRDefault="006A4577" w:rsidP="009B0BC5">
      <w:pPr>
        <w:autoSpaceDE w:val="0"/>
        <w:autoSpaceDN w:val="0"/>
        <w:adjustRightInd w:val="0"/>
        <w:spacing w:after="0" w:line="240" w:lineRule="auto"/>
        <w:rPr>
          <w:rFonts w:ascii="Times New Roman" w:hAnsi="Times New Roman" w:cs="Times New Roman"/>
          <w:color w:val="FF0000"/>
          <w:sz w:val="24"/>
          <w:szCs w:val="24"/>
        </w:rPr>
      </w:pPr>
    </w:p>
    <w:p w:rsidR="00ED727E" w:rsidRDefault="00ED727E"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APPENDIX M - </w:t>
      </w:r>
      <w:r w:rsidR="001776E3" w:rsidRPr="006A4577">
        <w:rPr>
          <w:rFonts w:ascii="Times New Roman" w:hAnsi="Times New Roman" w:cs="Times New Roman"/>
          <w:b/>
          <w:bCs/>
          <w:sz w:val="24"/>
          <w:szCs w:val="24"/>
        </w:rPr>
        <w:t>HOME DAY CARE—R-3 OCCUPANCY</w:t>
      </w:r>
      <w:r w:rsidR="006A4577">
        <w:rPr>
          <w:rFonts w:ascii="Times New Roman" w:hAnsi="Times New Roman" w:cs="Times New Roman"/>
          <w:b/>
          <w:bCs/>
          <w:sz w:val="24"/>
          <w:szCs w:val="24"/>
        </w:rPr>
        <w:t xml:space="preserve"> - </w:t>
      </w:r>
      <w:r w:rsidR="000E4E5B">
        <w:rPr>
          <w:rFonts w:ascii="Times New Roman" w:hAnsi="Times New Roman" w:cs="Times New Roman"/>
          <w:color w:val="FF0000"/>
          <w:sz w:val="24"/>
          <w:szCs w:val="24"/>
        </w:rPr>
        <w:t>Reserved</w:t>
      </w:r>
      <w:r w:rsidR="000E4E5B" w:rsidRPr="009B3433">
        <w:rPr>
          <w:rFonts w:ascii="Times New Roman" w:hAnsi="Times New Roman" w:cs="Times New Roman"/>
          <w:color w:val="FF0000"/>
          <w:sz w:val="24"/>
          <w:szCs w:val="24"/>
        </w:rPr>
        <w:t>.</w:t>
      </w:r>
    </w:p>
    <w:p w:rsidR="006A4577" w:rsidRPr="009B3433" w:rsidRDefault="006A4577" w:rsidP="009B0BC5">
      <w:pPr>
        <w:autoSpaceDE w:val="0"/>
        <w:autoSpaceDN w:val="0"/>
        <w:adjustRightInd w:val="0"/>
        <w:spacing w:after="0" w:line="240" w:lineRule="auto"/>
        <w:rPr>
          <w:rFonts w:ascii="Times New Roman" w:hAnsi="Times New Roman" w:cs="Times New Roman"/>
          <w:b/>
          <w:bCs/>
          <w:sz w:val="24"/>
          <w:szCs w:val="24"/>
        </w:rPr>
      </w:pPr>
    </w:p>
    <w:p w:rsidR="00ED727E" w:rsidRDefault="00ED727E" w:rsidP="009B0BC5">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APPENDIX N - </w:t>
      </w:r>
      <w:r w:rsidR="006A4577" w:rsidRPr="006A4577">
        <w:rPr>
          <w:rFonts w:ascii="Times New Roman" w:hAnsi="Times New Roman" w:cs="Times New Roman"/>
          <w:b/>
          <w:bCs/>
          <w:sz w:val="24"/>
          <w:szCs w:val="24"/>
        </w:rPr>
        <w:t>VENTING METHODS</w:t>
      </w:r>
      <w:r w:rsidR="006A4577">
        <w:rPr>
          <w:rFonts w:ascii="Times New Roman" w:hAnsi="Times New Roman" w:cs="Times New Roman"/>
          <w:color w:val="FF0000"/>
          <w:sz w:val="24"/>
          <w:szCs w:val="24"/>
        </w:rPr>
        <w:t xml:space="preserve"> - </w:t>
      </w:r>
      <w:r w:rsidR="000E4E5B">
        <w:rPr>
          <w:rFonts w:ascii="Times New Roman" w:hAnsi="Times New Roman" w:cs="Times New Roman"/>
          <w:color w:val="FF0000"/>
          <w:sz w:val="24"/>
          <w:szCs w:val="24"/>
        </w:rPr>
        <w:t>Reserved</w:t>
      </w:r>
      <w:r w:rsidR="000E4E5B" w:rsidRPr="009B3433">
        <w:rPr>
          <w:rFonts w:ascii="Times New Roman" w:hAnsi="Times New Roman" w:cs="Times New Roman"/>
          <w:color w:val="FF0000"/>
          <w:sz w:val="24"/>
          <w:szCs w:val="24"/>
        </w:rPr>
        <w:t>.</w:t>
      </w:r>
      <w:r w:rsidR="006A4577">
        <w:rPr>
          <w:rFonts w:ascii="Times New Roman" w:hAnsi="Times New Roman" w:cs="Times New Roman"/>
          <w:color w:val="FF0000"/>
          <w:sz w:val="24"/>
          <w:szCs w:val="24"/>
        </w:rPr>
        <w:t xml:space="preserve"> </w:t>
      </w:r>
    </w:p>
    <w:p w:rsidR="002A33C7" w:rsidRPr="009B3433" w:rsidRDefault="002A33C7" w:rsidP="009B0BC5">
      <w:pPr>
        <w:autoSpaceDE w:val="0"/>
        <w:autoSpaceDN w:val="0"/>
        <w:adjustRightInd w:val="0"/>
        <w:spacing w:after="0" w:line="240" w:lineRule="auto"/>
        <w:rPr>
          <w:rFonts w:ascii="Times New Roman" w:hAnsi="Times New Roman" w:cs="Times New Roman"/>
          <w:b/>
          <w:bCs/>
          <w:sz w:val="24"/>
          <w:szCs w:val="24"/>
        </w:rPr>
      </w:pPr>
    </w:p>
    <w:p w:rsidR="002A33C7" w:rsidRPr="002A33C7" w:rsidRDefault="00ED727E" w:rsidP="002A33C7">
      <w:pPr>
        <w:rPr>
          <w:color w:val="FF0000"/>
        </w:rPr>
      </w:pPr>
      <w:bookmarkStart w:id="29" w:name="_Toc421101134"/>
      <w:r w:rsidRPr="002A33C7">
        <w:rPr>
          <w:rStyle w:val="Heading3Char"/>
        </w:rPr>
        <w:t xml:space="preserve">APPENDIX O </w:t>
      </w:r>
      <w:r w:rsidR="000E4E5B" w:rsidRPr="002A33C7">
        <w:rPr>
          <w:rStyle w:val="Heading3Char"/>
        </w:rPr>
        <w:t>–</w:t>
      </w:r>
      <w:r w:rsidRPr="002A33C7">
        <w:rPr>
          <w:rStyle w:val="Heading3Char"/>
        </w:rPr>
        <w:t xml:space="preserve"> </w:t>
      </w:r>
      <w:r w:rsidR="000E4E5B" w:rsidRPr="002A33C7">
        <w:rPr>
          <w:rStyle w:val="Heading3Char"/>
        </w:rPr>
        <w:t>AUTOMATIC VEHICULAR GATES</w:t>
      </w:r>
      <w:bookmarkEnd w:id="29"/>
      <w:r w:rsidR="002A33C7">
        <w:t xml:space="preserve"> – </w:t>
      </w:r>
      <w:r w:rsidR="002A33C7" w:rsidRPr="002A33C7">
        <w:rPr>
          <w:rFonts w:ascii="Times New Roman" w:hAnsi="Times New Roman" w:cs="Times New Roman"/>
          <w:color w:val="FF0000"/>
          <w:sz w:val="24"/>
          <w:szCs w:val="24"/>
        </w:rPr>
        <w:t>Massachusetts adopts this appendix without amendment.</w:t>
      </w:r>
    </w:p>
    <w:p w:rsidR="006A4577" w:rsidRDefault="003B5A28" w:rsidP="009B0BC5">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sz w:val="24"/>
          <w:szCs w:val="24"/>
        </w:rPr>
        <w:t xml:space="preserve">APPENDIX P – SIZING OF WATER PIPING SYSTEM – </w:t>
      </w:r>
      <w:r w:rsidRPr="00260E94">
        <w:rPr>
          <w:rFonts w:ascii="Times New Roman" w:hAnsi="Times New Roman" w:cs="Times New Roman"/>
          <w:bCs/>
          <w:color w:val="FF0000"/>
          <w:sz w:val="24"/>
          <w:szCs w:val="24"/>
        </w:rPr>
        <w:t>Reserved</w:t>
      </w:r>
      <w:r>
        <w:rPr>
          <w:rFonts w:ascii="Times New Roman" w:hAnsi="Times New Roman" w:cs="Times New Roman"/>
          <w:b/>
          <w:bCs/>
          <w:color w:val="FF0000"/>
          <w:sz w:val="24"/>
          <w:szCs w:val="24"/>
        </w:rPr>
        <w:t>.</w:t>
      </w:r>
    </w:p>
    <w:p w:rsidR="003B5A28" w:rsidRPr="003B5A28" w:rsidRDefault="003B5A28" w:rsidP="009B0BC5">
      <w:pPr>
        <w:autoSpaceDE w:val="0"/>
        <w:autoSpaceDN w:val="0"/>
        <w:adjustRightInd w:val="0"/>
        <w:spacing w:after="0" w:line="240" w:lineRule="auto"/>
        <w:rPr>
          <w:rFonts w:ascii="Times New Roman" w:hAnsi="Times New Roman" w:cs="Times New Roman"/>
          <w:b/>
          <w:bCs/>
          <w:color w:val="FF0000"/>
          <w:sz w:val="24"/>
          <w:szCs w:val="24"/>
        </w:rPr>
      </w:pPr>
    </w:p>
    <w:p w:rsidR="00ED727E" w:rsidRDefault="00ED727E" w:rsidP="000E4E5B">
      <w:pPr>
        <w:autoSpaceDE w:val="0"/>
        <w:autoSpaceDN w:val="0"/>
        <w:adjustRightInd w:val="0"/>
        <w:spacing w:after="0" w:line="240" w:lineRule="auto"/>
        <w:rPr>
          <w:rFonts w:ascii="Times New Roman" w:hAnsi="Times New Roman" w:cs="Times New Roman"/>
          <w:color w:val="FF0000"/>
          <w:sz w:val="24"/>
          <w:szCs w:val="24"/>
        </w:rPr>
      </w:pPr>
      <w:r w:rsidRPr="009B3433">
        <w:rPr>
          <w:rFonts w:ascii="Times New Roman" w:hAnsi="Times New Roman" w:cs="Times New Roman"/>
          <w:b/>
          <w:bCs/>
          <w:sz w:val="24"/>
          <w:szCs w:val="24"/>
        </w:rPr>
        <w:t xml:space="preserve">APPENDIX Q - </w:t>
      </w:r>
      <w:r w:rsidR="000E4E5B">
        <w:rPr>
          <w:rFonts w:ascii="Times New Roman" w:hAnsi="Times New Roman" w:cs="Times New Roman"/>
          <w:color w:val="FF0000"/>
          <w:sz w:val="24"/>
          <w:szCs w:val="24"/>
        </w:rPr>
        <w:t>Reserved</w:t>
      </w:r>
      <w:r w:rsidR="000E4E5B" w:rsidRPr="009B3433">
        <w:rPr>
          <w:rFonts w:ascii="Times New Roman" w:hAnsi="Times New Roman" w:cs="Times New Roman"/>
          <w:color w:val="FF0000"/>
          <w:sz w:val="24"/>
          <w:szCs w:val="24"/>
        </w:rPr>
        <w:t>.</w:t>
      </w:r>
    </w:p>
    <w:p w:rsidR="006A4577" w:rsidRDefault="006A4577" w:rsidP="000E4E5B">
      <w:pPr>
        <w:autoSpaceDE w:val="0"/>
        <w:autoSpaceDN w:val="0"/>
        <w:adjustRightInd w:val="0"/>
        <w:spacing w:after="0" w:line="240" w:lineRule="auto"/>
        <w:rPr>
          <w:rFonts w:ascii="Times New Roman" w:hAnsi="Times New Roman" w:cs="Times New Roman"/>
          <w:color w:val="FF0000"/>
          <w:sz w:val="24"/>
          <w:szCs w:val="24"/>
        </w:rPr>
      </w:pPr>
    </w:p>
    <w:p w:rsidR="000E4E5B" w:rsidRDefault="000E4E5B" w:rsidP="000E4E5B">
      <w:pPr>
        <w:autoSpaceDE w:val="0"/>
        <w:autoSpaceDN w:val="0"/>
        <w:adjustRightInd w:val="0"/>
        <w:spacing w:after="0" w:line="240" w:lineRule="auto"/>
        <w:rPr>
          <w:rFonts w:ascii="Times New Roman" w:hAnsi="Times New Roman" w:cs="Times New Roman"/>
          <w:color w:val="FF0000"/>
          <w:sz w:val="24"/>
          <w:szCs w:val="24"/>
        </w:rPr>
      </w:pPr>
      <w:proofErr w:type="gramStart"/>
      <w:r w:rsidRPr="00FE4443">
        <w:rPr>
          <w:rFonts w:ascii="Times New Roman" w:hAnsi="Times New Roman" w:cs="Times New Roman"/>
          <w:b/>
          <w:sz w:val="24"/>
          <w:szCs w:val="24"/>
        </w:rPr>
        <w:t xml:space="preserve">APPENDIX </w:t>
      </w:r>
      <w:r w:rsidR="00567975">
        <w:rPr>
          <w:rFonts w:ascii="Times New Roman" w:hAnsi="Times New Roman" w:cs="Times New Roman"/>
          <w:b/>
          <w:sz w:val="24"/>
          <w:szCs w:val="24"/>
        </w:rPr>
        <w:t xml:space="preserve">R - </w:t>
      </w:r>
      <w:r w:rsidR="006A4577">
        <w:rPr>
          <w:rFonts w:ascii="Times New Roman" w:hAnsi="Times New Roman" w:cs="Times New Roman"/>
          <w:b/>
          <w:bCs/>
          <w:sz w:val="24"/>
          <w:szCs w:val="24"/>
        </w:rPr>
        <w:t>LIGHT STRAW-CLAY CONSTRUCTION</w:t>
      </w:r>
      <w:r w:rsidR="006A4577">
        <w:rPr>
          <w:rFonts w:ascii="Times New Roman" w:hAnsi="Times New Roman" w:cs="Times New Roman"/>
          <w:color w:val="FF0000"/>
          <w:sz w:val="24"/>
          <w:szCs w:val="24"/>
        </w:rPr>
        <w:t xml:space="preserve"> - </w:t>
      </w:r>
      <w:r>
        <w:rPr>
          <w:rFonts w:ascii="Times New Roman" w:hAnsi="Times New Roman" w:cs="Times New Roman"/>
          <w:color w:val="FF0000"/>
          <w:sz w:val="24"/>
          <w:szCs w:val="24"/>
        </w:rPr>
        <w:t>Reserved</w:t>
      </w:r>
      <w:r w:rsidRPr="009B3433">
        <w:rPr>
          <w:rFonts w:ascii="Times New Roman" w:hAnsi="Times New Roman" w:cs="Times New Roman"/>
          <w:color w:val="FF0000"/>
          <w:sz w:val="24"/>
          <w:szCs w:val="24"/>
        </w:rPr>
        <w:t>.</w:t>
      </w:r>
      <w:proofErr w:type="gramEnd"/>
    </w:p>
    <w:p w:rsidR="006A4577" w:rsidRDefault="006A4577" w:rsidP="000E4E5B">
      <w:pPr>
        <w:autoSpaceDE w:val="0"/>
        <w:autoSpaceDN w:val="0"/>
        <w:adjustRightInd w:val="0"/>
        <w:spacing w:after="0" w:line="240" w:lineRule="auto"/>
        <w:rPr>
          <w:rFonts w:ascii="Times New Roman" w:hAnsi="Times New Roman" w:cs="Times New Roman"/>
          <w:color w:val="FF0000"/>
          <w:sz w:val="24"/>
          <w:szCs w:val="24"/>
        </w:rPr>
      </w:pPr>
    </w:p>
    <w:p w:rsidR="00EE0255" w:rsidRDefault="00EE0255" w:rsidP="00EE0255">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t xml:space="preserve">APPENDIX S </w:t>
      </w:r>
      <w:r w:rsidR="006A4577">
        <w:rPr>
          <w:rFonts w:ascii="Times New Roman" w:hAnsi="Times New Roman" w:cs="Times New Roman"/>
          <w:b/>
          <w:sz w:val="24"/>
          <w:szCs w:val="24"/>
        </w:rPr>
        <w:t>–</w:t>
      </w:r>
      <w:r w:rsidR="00567975">
        <w:rPr>
          <w:rFonts w:ascii="Times New Roman" w:hAnsi="Times New Roman" w:cs="Times New Roman"/>
          <w:b/>
          <w:sz w:val="24"/>
          <w:szCs w:val="24"/>
        </w:rPr>
        <w:t xml:space="preserve"> </w:t>
      </w:r>
      <w:r w:rsidR="006A4577">
        <w:rPr>
          <w:rFonts w:ascii="Times New Roman" w:hAnsi="Times New Roman" w:cs="Times New Roman"/>
          <w:b/>
          <w:sz w:val="24"/>
          <w:szCs w:val="24"/>
        </w:rPr>
        <w:t>STRAWBALE CONSTRUCTION -</w:t>
      </w:r>
      <w:r w:rsidR="00567975" w:rsidRPr="00567975">
        <w:rPr>
          <w:rFonts w:ascii="Times New Roman" w:hAnsi="Times New Roman" w:cs="Times New Roman"/>
          <w:b/>
          <w:color w:val="FF0000"/>
          <w:sz w:val="24"/>
          <w:szCs w:val="24"/>
        </w:rPr>
        <w:t>R</w:t>
      </w:r>
      <w:r>
        <w:rPr>
          <w:rFonts w:ascii="Times New Roman" w:hAnsi="Times New Roman" w:cs="Times New Roman"/>
          <w:color w:val="FF0000"/>
          <w:sz w:val="24"/>
          <w:szCs w:val="24"/>
        </w:rPr>
        <w:t>eserved</w:t>
      </w:r>
      <w:r w:rsidRPr="009B3433">
        <w:rPr>
          <w:rFonts w:ascii="Times New Roman" w:hAnsi="Times New Roman" w:cs="Times New Roman"/>
          <w:color w:val="FF0000"/>
          <w:sz w:val="24"/>
          <w:szCs w:val="24"/>
        </w:rPr>
        <w:t>.</w:t>
      </w:r>
    </w:p>
    <w:p w:rsidR="00181C51" w:rsidRDefault="00181C51" w:rsidP="00EE0255">
      <w:pPr>
        <w:autoSpaceDE w:val="0"/>
        <w:autoSpaceDN w:val="0"/>
        <w:adjustRightInd w:val="0"/>
        <w:spacing w:after="0" w:line="240" w:lineRule="auto"/>
        <w:rPr>
          <w:rFonts w:ascii="Times New Roman" w:hAnsi="Times New Roman" w:cs="Times New Roman"/>
          <w:color w:val="FF0000"/>
          <w:sz w:val="24"/>
          <w:szCs w:val="24"/>
        </w:rPr>
      </w:pPr>
    </w:p>
    <w:p w:rsidR="000B4321" w:rsidRPr="000B4321" w:rsidRDefault="000B4321" w:rsidP="000B4321">
      <w:pPr>
        <w:autoSpaceDE w:val="0"/>
        <w:autoSpaceDN w:val="0"/>
        <w:adjustRightInd w:val="0"/>
        <w:spacing w:after="0" w:line="240" w:lineRule="auto"/>
        <w:rPr>
          <w:rFonts w:ascii="Times New Roman" w:hAnsi="Times New Roman" w:cs="Times New Roman"/>
          <w:b/>
          <w:bCs/>
          <w:sz w:val="24"/>
          <w:szCs w:val="24"/>
        </w:rPr>
      </w:pPr>
      <w:r w:rsidRPr="000B4321">
        <w:rPr>
          <w:rFonts w:ascii="Times New Roman" w:hAnsi="Times New Roman" w:cs="Times New Roman"/>
          <w:b/>
          <w:bCs/>
          <w:sz w:val="24"/>
          <w:szCs w:val="24"/>
        </w:rPr>
        <w:t>APPENDIX T - RECOMMENDED PROCEDURE FOR WORST-CASE TESTING</w:t>
      </w:r>
    </w:p>
    <w:p w:rsidR="000B4321" w:rsidRDefault="000B4321" w:rsidP="000B4321">
      <w:pPr>
        <w:autoSpaceDE w:val="0"/>
        <w:autoSpaceDN w:val="0"/>
        <w:adjustRightInd w:val="0"/>
        <w:spacing w:after="0" w:line="240" w:lineRule="auto"/>
        <w:rPr>
          <w:rFonts w:ascii="Times New Roman" w:hAnsi="Times New Roman" w:cs="Times New Roman"/>
          <w:color w:val="FF0000"/>
          <w:sz w:val="24"/>
          <w:szCs w:val="24"/>
        </w:rPr>
      </w:pPr>
      <w:r w:rsidRPr="000B4321">
        <w:rPr>
          <w:rFonts w:ascii="Times New Roman" w:hAnsi="Times New Roman" w:cs="Times New Roman"/>
          <w:b/>
          <w:bCs/>
          <w:sz w:val="24"/>
          <w:szCs w:val="24"/>
        </w:rPr>
        <w:t>OF ATMOSPHERIC VENTING SYSTEMS UNDER</w:t>
      </w:r>
      <w:r>
        <w:rPr>
          <w:rFonts w:ascii="Times New Roman" w:hAnsi="Times New Roman" w:cs="Times New Roman"/>
          <w:b/>
          <w:bCs/>
          <w:sz w:val="24"/>
          <w:szCs w:val="24"/>
        </w:rPr>
        <w:t xml:space="preserve"> </w:t>
      </w:r>
      <w:r w:rsidRPr="000B4321">
        <w:rPr>
          <w:rFonts w:ascii="Times New Roman" w:hAnsi="Times New Roman" w:cs="Times New Roman"/>
          <w:b/>
          <w:bCs/>
          <w:sz w:val="24"/>
          <w:szCs w:val="24"/>
        </w:rPr>
        <w:t xml:space="preserve">N1102.4 OR N1105 CONDITIONS </w:t>
      </w:r>
      <w:r w:rsidRPr="000B4321">
        <w:rPr>
          <w:rFonts w:ascii="Times New Roman" w:eastAsia="SymbolPropBT" w:hAnsi="Times New Roman" w:cs="Times New Roman"/>
          <w:sz w:val="24"/>
          <w:szCs w:val="24"/>
        </w:rPr>
        <w:t xml:space="preserve"> </w:t>
      </w:r>
      <w:r w:rsidRPr="000B4321">
        <w:rPr>
          <w:rFonts w:ascii="Times New Roman" w:hAnsi="Times New Roman" w:cs="Times New Roman"/>
          <w:b/>
          <w:bCs/>
          <w:sz w:val="24"/>
          <w:szCs w:val="24"/>
        </w:rPr>
        <w:t>5ACH50</w:t>
      </w:r>
      <w:r>
        <w:rPr>
          <w:rFonts w:ascii="Times New Roman" w:hAnsi="Times New Roman" w:cs="Times New Roman"/>
          <w:b/>
          <w:bCs/>
          <w:sz w:val="24"/>
          <w:szCs w:val="24"/>
        </w:rPr>
        <w:t xml:space="preserve"> - </w:t>
      </w:r>
      <w:r w:rsidRPr="00567975">
        <w:rPr>
          <w:rFonts w:ascii="Times New Roman" w:hAnsi="Times New Roman" w:cs="Times New Roman"/>
          <w:b/>
          <w:color w:val="FF0000"/>
          <w:sz w:val="24"/>
          <w:szCs w:val="24"/>
        </w:rPr>
        <w:t>R</w:t>
      </w:r>
      <w:r>
        <w:rPr>
          <w:rFonts w:ascii="Times New Roman" w:hAnsi="Times New Roman" w:cs="Times New Roman"/>
          <w:color w:val="FF0000"/>
          <w:sz w:val="24"/>
          <w:szCs w:val="24"/>
        </w:rPr>
        <w:t>eserved</w:t>
      </w:r>
      <w:r w:rsidRPr="009B3433">
        <w:rPr>
          <w:rFonts w:ascii="Times New Roman" w:hAnsi="Times New Roman" w:cs="Times New Roman"/>
          <w:color w:val="FF0000"/>
          <w:sz w:val="24"/>
          <w:szCs w:val="24"/>
        </w:rPr>
        <w:t>.</w:t>
      </w:r>
      <w:r w:rsidR="00BF40DE">
        <w:rPr>
          <w:rFonts w:ascii="Times New Roman" w:hAnsi="Times New Roman" w:cs="Times New Roman"/>
          <w:color w:val="FF0000"/>
          <w:sz w:val="24"/>
          <w:szCs w:val="24"/>
        </w:rPr>
        <w:t xml:space="preserve">  </w:t>
      </w:r>
    </w:p>
    <w:p w:rsidR="0095424B" w:rsidRDefault="0095424B" w:rsidP="000B4321">
      <w:pPr>
        <w:autoSpaceDE w:val="0"/>
        <w:autoSpaceDN w:val="0"/>
        <w:adjustRightInd w:val="0"/>
        <w:spacing w:after="0" w:line="240" w:lineRule="auto"/>
        <w:rPr>
          <w:rFonts w:ascii="Times New Roman" w:hAnsi="Times New Roman" w:cs="Times New Roman"/>
          <w:color w:val="FF0000"/>
          <w:sz w:val="24"/>
          <w:szCs w:val="24"/>
        </w:rPr>
      </w:pPr>
    </w:p>
    <w:p w:rsidR="00B03842" w:rsidRDefault="00181C51" w:rsidP="00181C51">
      <w:pPr>
        <w:autoSpaceDE w:val="0"/>
        <w:autoSpaceDN w:val="0"/>
        <w:adjustRightInd w:val="0"/>
        <w:spacing w:after="0" w:line="240" w:lineRule="auto"/>
        <w:rPr>
          <w:rStyle w:val="Heading3Char"/>
        </w:rPr>
      </w:pPr>
      <w:bookmarkStart w:id="30" w:name="_Toc421101135"/>
      <w:r w:rsidRPr="00943BA7">
        <w:rPr>
          <w:rStyle w:val="Heading3Char"/>
        </w:rPr>
        <w:t>APPENDIX U - SOLAR-READY PROVISIONS</w:t>
      </w:r>
      <w:bookmarkEnd w:id="30"/>
      <w:r w:rsidR="00260E94">
        <w:rPr>
          <w:rStyle w:val="Heading3Char"/>
        </w:rPr>
        <w:t xml:space="preserve"> </w:t>
      </w:r>
    </w:p>
    <w:p w:rsidR="00181C51" w:rsidRDefault="00181C51" w:rsidP="00181C51">
      <w:pPr>
        <w:autoSpaceDE w:val="0"/>
        <w:autoSpaceDN w:val="0"/>
        <w:adjustRightInd w:val="0"/>
        <w:spacing w:after="0" w:line="240" w:lineRule="auto"/>
        <w:rPr>
          <w:rFonts w:ascii="Times New Roman" w:hAnsi="Times New Roman"/>
          <w:b/>
          <w:bCs/>
          <w:sz w:val="24"/>
          <w:szCs w:val="24"/>
        </w:rPr>
      </w:pPr>
      <w:proofErr w:type="gramStart"/>
      <w:r w:rsidRPr="000E4E5B">
        <w:rPr>
          <w:rFonts w:ascii="Times New Roman" w:hAnsi="Times New Roman"/>
          <w:b/>
          <w:bCs/>
          <w:sz w:val="24"/>
          <w:szCs w:val="24"/>
        </w:rPr>
        <w:t>DETACHED ONE- AND</w:t>
      </w:r>
      <w:r>
        <w:rPr>
          <w:rFonts w:ascii="Times New Roman" w:hAnsi="Times New Roman"/>
          <w:b/>
          <w:bCs/>
          <w:sz w:val="24"/>
          <w:szCs w:val="24"/>
        </w:rPr>
        <w:t xml:space="preserve"> </w:t>
      </w:r>
      <w:r w:rsidRPr="000E4E5B">
        <w:rPr>
          <w:rFonts w:ascii="Times New Roman" w:hAnsi="Times New Roman"/>
          <w:b/>
          <w:bCs/>
          <w:sz w:val="24"/>
          <w:szCs w:val="24"/>
        </w:rPr>
        <w:t>TWO-FAMILY DWELLINGS, MULTIPLE SINGLE</w:t>
      </w:r>
      <w:r>
        <w:rPr>
          <w:rFonts w:ascii="Times New Roman" w:hAnsi="Times New Roman"/>
          <w:b/>
          <w:bCs/>
          <w:sz w:val="24"/>
          <w:szCs w:val="24"/>
        </w:rPr>
        <w:t>-</w:t>
      </w:r>
      <w:r w:rsidRPr="000E4E5B">
        <w:rPr>
          <w:rFonts w:ascii="Times New Roman" w:hAnsi="Times New Roman"/>
          <w:b/>
          <w:bCs/>
          <w:sz w:val="24"/>
          <w:szCs w:val="24"/>
        </w:rPr>
        <w:t>FAMILY</w:t>
      </w:r>
      <w:r>
        <w:rPr>
          <w:rFonts w:ascii="Times New Roman" w:hAnsi="Times New Roman"/>
          <w:b/>
          <w:bCs/>
          <w:sz w:val="24"/>
          <w:szCs w:val="24"/>
        </w:rPr>
        <w:t xml:space="preserve"> </w:t>
      </w:r>
      <w:r w:rsidRPr="000E4E5B">
        <w:rPr>
          <w:rFonts w:ascii="Times New Roman" w:hAnsi="Times New Roman"/>
          <w:b/>
          <w:bCs/>
          <w:sz w:val="24"/>
          <w:szCs w:val="24"/>
        </w:rPr>
        <w:t xml:space="preserve">DWELLINGS </w:t>
      </w:r>
      <w:r w:rsidR="00260E94">
        <w:rPr>
          <w:rFonts w:ascii="Times New Roman" w:hAnsi="Times New Roman"/>
          <w:b/>
          <w:bCs/>
          <w:sz w:val="24"/>
          <w:szCs w:val="24"/>
        </w:rPr>
        <w:t>(</w:t>
      </w:r>
      <w:r w:rsidRPr="000E4E5B">
        <w:rPr>
          <w:rFonts w:ascii="Times New Roman" w:hAnsi="Times New Roman"/>
          <w:b/>
          <w:bCs/>
          <w:sz w:val="24"/>
          <w:szCs w:val="24"/>
        </w:rPr>
        <w:t>TOWNHOUSES</w:t>
      </w:r>
      <w:r>
        <w:rPr>
          <w:rFonts w:ascii="Times New Roman" w:hAnsi="Times New Roman"/>
          <w:b/>
          <w:bCs/>
          <w:sz w:val="24"/>
          <w:szCs w:val="24"/>
        </w:rPr>
        <w:t>)</w:t>
      </w:r>
      <w:r w:rsidR="00B03842">
        <w:rPr>
          <w:rFonts w:ascii="Times New Roman" w:hAnsi="Times New Roman"/>
          <w:b/>
          <w:bCs/>
          <w:sz w:val="24"/>
          <w:szCs w:val="24"/>
        </w:rPr>
        <w:t>.</w:t>
      </w:r>
      <w:proofErr w:type="gramEnd"/>
    </w:p>
    <w:p w:rsidR="00181C51" w:rsidRDefault="00181C51" w:rsidP="00181C51">
      <w:pPr>
        <w:autoSpaceDE w:val="0"/>
        <w:autoSpaceDN w:val="0"/>
        <w:adjustRightInd w:val="0"/>
        <w:spacing w:after="0" w:line="240" w:lineRule="auto"/>
        <w:rPr>
          <w:rFonts w:ascii="Times New Roman" w:hAnsi="Times New Roman"/>
          <w:b/>
          <w:bCs/>
          <w:sz w:val="24"/>
          <w:szCs w:val="24"/>
        </w:rPr>
      </w:pPr>
    </w:p>
    <w:p w:rsidR="00181C51" w:rsidRPr="00A86E39" w:rsidRDefault="00181C51" w:rsidP="00181C51">
      <w:pPr>
        <w:autoSpaceDE w:val="0"/>
        <w:autoSpaceDN w:val="0"/>
        <w:adjustRightInd w:val="0"/>
        <w:spacing w:after="0" w:line="240" w:lineRule="auto"/>
        <w:rPr>
          <w:rFonts w:ascii="Arial" w:hAnsi="Arial" w:cs="Arial"/>
          <w:b/>
          <w:bCs/>
          <w:sz w:val="24"/>
          <w:szCs w:val="24"/>
        </w:rPr>
      </w:pPr>
      <w:r w:rsidRPr="00A86E39">
        <w:rPr>
          <w:rFonts w:ascii="Arial" w:hAnsi="Arial" w:cs="Arial"/>
          <w:b/>
          <w:bCs/>
          <w:sz w:val="24"/>
          <w:szCs w:val="24"/>
        </w:rPr>
        <w:t>SCOPE</w:t>
      </w:r>
    </w:p>
    <w:p w:rsidR="00181C51" w:rsidRDefault="00181C51" w:rsidP="00181C51">
      <w:pPr>
        <w:autoSpaceDE w:val="0"/>
        <w:autoSpaceDN w:val="0"/>
        <w:adjustRightInd w:val="0"/>
        <w:spacing w:after="0" w:line="240" w:lineRule="auto"/>
        <w:rPr>
          <w:rFonts w:ascii="Times New Roman" w:hAnsi="Times New Roman"/>
          <w:sz w:val="24"/>
          <w:szCs w:val="24"/>
        </w:rPr>
      </w:pPr>
      <w:r w:rsidRPr="00A86E39">
        <w:rPr>
          <w:rFonts w:ascii="Times New Roman" w:hAnsi="Times New Roman"/>
          <w:b/>
          <w:bCs/>
          <w:sz w:val="24"/>
          <w:szCs w:val="24"/>
        </w:rPr>
        <w:t xml:space="preserve">U101.1 General. </w:t>
      </w:r>
      <w:r w:rsidRPr="00A86E39">
        <w:rPr>
          <w:rFonts w:ascii="Times New Roman" w:hAnsi="Times New Roman"/>
          <w:sz w:val="24"/>
          <w:szCs w:val="24"/>
        </w:rPr>
        <w:t xml:space="preserve">These provisions shall be applicable for new construction </w:t>
      </w:r>
      <w:r w:rsidRPr="00A86E39">
        <w:rPr>
          <w:rFonts w:ascii="Times New Roman" w:hAnsi="Times New Roman"/>
          <w:color w:val="FF0000"/>
          <w:sz w:val="24"/>
          <w:szCs w:val="24"/>
        </w:rPr>
        <w:t>except additions</w:t>
      </w:r>
      <w:r w:rsidRPr="00A86E39">
        <w:rPr>
          <w:rFonts w:ascii="Times New Roman" w:hAnsi="Times New Roman"/>
          <w:sz w:val="24"/>
          <w:szCs w:val="24"/>
        </w:rPr>
        <w:t xml:space="preserve">. </w:t>
      </w:r>
      <w:proofErr w:type="gramStart"/>
      <w:r w:rsidRPr="00A86E39">
        <w:rPr>
          <w:rFonts w:ascii="Times New Roman" w:hAnsi="Times New Roman"/>
          <w:strike/>
          <w:sz w:val="24"/>
          <w:szCs w:val="24"/>
        </w:rPr>
        <w:t>where</w:t>
      </w:r>
      <w:proofErr w:type="gramEnd"/>
      <w:r w:rsidRPr="00A86E39">
        <w:rPr>
          <w:rFonts w:ascii="Times New Roman" w:hAnsi="Times New Roman"/>
          <w:strike/>
          <w:sz w:val="24"/>
          <w:szCs w:val="24"/>
        </w:rPr>
        <w:t xml:space="preserve"> solar-ready provisions are required</w:t>
      </w:r>
      <w:r w:rsidRPr="00A86E39">
        <w:rPr>
          <w:rFonts w:ascii="Times New Roman" w:hAnsi="Times New Roman"/>
          <w:sz w:val="24"/>
          <w:szCs w:val="24"/>
        </w:rPr>
        <w:t>.</w:t>
      </w:r>
    </w:p>
    <w:p w:rsidR="00B03842" w:rsidRPr="00A86E39" w:rsidRDefault="00B03842" w:rsidP="00181C51">
      <w:pPr>
        <w:autoSpaceDE w:val="0"/>
        <w:autoSpaceDN w:val="0"/>
        <w:adjustRightInd w:val="0"/>
        <w:spacing w:after="0" w:line="240" w:lineRule="auto"/>
        <w:rPr>
          <w:rFonts w:ascii="Times New Roman" w:hAnsi="Times New Roman"/>
          <w:sz w:val="24"/>
          <w:szCs w:val="24"/>
        </w:rPr>
      </w:pPr>
    </w:p>
    <w:p w:rsidR="00181C51" w:rsidRPr="00A86E39" w:rsidRDefault="00181C51" w:rsidP="00181C51">
      <w:pPr>
        <w:autoSpaceDE w:val="0"/>
        <w:autoSpaceDN w:val="0"/>
        <w:adjustRightInd w:val="0"/>
        <w:spacing w:after="0" w:line="240" w:lineRule="auto"/>
        <w:rPr>
          <w:rFonts w:ascii="Arial" w:hAnsi="Arial" w:cs="Arial"/>
          <w:b/>
          <w:bCs/>
          <w:sz w:val="24"/>
          <w:szCs w:val="24"/>
        </w:rPr>
      </w:pPr>
      <w:r w:rsidRPr="00A86E39">
        <w:rPr>
          <w:rFonts w:ascii="Arial" w:hAnsi="Arial" w:cs="Arial"/>
          <w:b/>
          <w:bCs/>
          <w:sz w:val="24"/>
          <w:szCs w:val="24"/>
        </w:rPr>
        <w:t>SECTION U102</w:t>
      </w:r>
    </w:p>
    <w:p w:rsidR="00181C51" w:rsidRPr="00C87A60" w:rsidRDefault="00181C51" w:rsidP="00181C51">
      <w:pPr>
        <w:autoSpaceDE w:val="0"/>
        <w:autoSpaceDN w:val="0"/>
        <w:adjustRightInd w:val="0"/>
        <w:spacing w:after="0" w:line="240" w:lineRule="auto"/>
        <w:rPr>
          <w:rFonts w:ascii="Times New Roman" w:hAnsi="Times New Roman"/>
          <w:sz w:val="24"/>
          <w:szCs w:val="24"/>
        </w:rPr>
      </w:pPr>
      <w:proofErr w:type="gramStart"/>
      <w:r w:rsidRPr="00DF0211">
        <w:rPr>
          <w:rFonts w:ascii="Times New Roman" w:hAnsi="Times New Roman"/>
          <w:b/>
          <w:bCs/>
          <w:sz w:val="24"/>
          <w:szCs w:val="24"/>
        </w:rPr>
        <w:t>U103.3 Solar-ready zone area.</w:t>
      </w:r>
      <w:proofErr w:type="gramEnd"/>
      <w:r w:rsidRPr="00DF0211">
        <w:rPr>
          <w:rFonts w:ascii="Times New Roman" w:hAnsi="Times New Roman"/>
          <w:b/>
          <w:bCs/>
          <w:sz w:val="24"/>
          <w:szCs w:val="24"/>
        </w:rPr>
        <w:t xml:space="preserve"> </w:t>
      </w:r>
      <w:r w:rsidRPr="00DF0211">
        <w:rPr>
          <w:rFonts w:ascii="Times New Roman" w:hAnsi="Times New Roman"/>
          <w:sz w:val="24"/>
          <w:szCs w:val="24"/>
        </w:rPr>
        <w:t xml:space="preserve">The total solar-ready </w:t>
      </w:r>
      <w:r w:rsidRPr="00DF0211">
        <w:rPr>
          <w:rFonts w:ascii="Times New Roman" w:hAnsi="Times New Roman"/>
          <w:i/>
          <w:iCs/>
          <w:sz w:val="24"/>
          <w:szCs w:val="24"/>
        </w:rPr>
        <w:t xml:space="preserve">zone </w:t>
      </w:r>
      <w:r w:rsidRPr="00DF0211">
        <w:rPr>
          <w:rFonts w:ascii="Times New Roman" w:hAnsi="Times New Roman"/>
          <w:sz w:val="24"/>
          <w:szCs w:val="24"/>
        </w:rPr>
        <w:t xml:space="preserve">area shall be not less than 300 square feet (27.87 m2) </w:t>
      </w:r>
      <w:r w:rsidRPr="00DF0211">
        <w:rPr>
          <w:rFonts w:ascii="Times New Roman" w:hAnsi="Times New Roman"/>
          <w:i/>
          <w:sz w:val="24"/>
          <w:szCs w:val="24"/>
        </w:rPr>
        <w:t xml:space="preserve">exclusive of mandatory access or set back areas as required by the </w:t>
      </w:r>
      <w:r w:rsidRPr="00DF0211">
        <w:rPr>
          <w:rFonts w:ascii="Times New Roman" w:hAnsi="Times New Roman"/>
          <w:i/>
          <w:iCs/>
          <w:sz w:val="24"/>
          <w:szCs w:val="24"/>
        </w:rPr>
        <w:t>International Fire Code</w:t>
      </w:r>
      <w:r w:rsidRPr="00DF0211">
        <w:rPr>
          <w:rFonts w:ascii="Times New Roman" w:hAnsi="Times New Roman"/>
          <w:i/>
          <w:sz w:val="24"/>
          <w:szCs w:val="24"/>
        </w:rPr>
        <w:t>.</w:t>
      </w:r>
      <w:r w:rsidRPr="00DF0211">
        <w:rPr>
          <w:rFonts w:ascii="Times New Roman" w:hAnsi="Times New Roman"/>
          <w:sz w:val="24"/>
          <w:szCs w:val="24"/>
        </w:rPr>
        <w:t xml:space="preserve"> New multiple single-family dwellings (townhouses) three stories or less in height above grade plane and with a total floor area less than or equal to 2,000 square feet (185.8 m2) per dwelling shall have a solar-ready </w:t>
      </w:r>
      <w:r w:rsidRPr="00DF0211">
        <w:rPr>
          <w:rFonts w:ascii="Times New Roman" w:hAnsi="Times New Roman"/>
          <w:i/>
          <w:iCs/>
          <w:sz w:val="24"/>
          <w:szCs w:val="24"/>
        </w:rPr>
        <w:t xml:space="preserve">zone </w:t>
      </w:r>
      <w:r w:rsidRPr="00DF0211">
        <w:rPr>
          <w:rFonts w:ascii="Times New Roman" w:hAnsi="Times New Roman"/>
          <w:sz w:val="24"/>
          <w:szCs w:val="24"/>
        </w:rPr>
        <w:t xml:space="preserve">area of not less than 150 square feet (13.94 m2). The solar-ready </w:t>
      </w:r>
      <w:r w:rsidRPr="00DF0211">
        <w:rPr>
          <w:rFonts w:ascii="Times New Roman" w:hAnsi="Times New Roman"/>
          <w:i/>
          <w:iCs/>
          <w:sz w:val="24"/>
          <w:szCs w:val="24"/>
        </w:rPr>
        <w:t xml:space="preserve">zone </w:t>
      </w:r>
      <w:r w:rsidRPr="00DF0211">
        <w:rPr>
          <w:rFonts w:ascii="Times New Roman" w:hAnsi="Times New Roman"/>
          <w:sz w:val="24"/>
          <w:szCs w:val="24"/>
        </w:rPr>
        <w:t xml:space="preserve">shall be composed of areas not less than 5 feet (1.52 m) in width and not less than 80 square feet (7.44 m2) exclusive of access or set back areas as required by the </w:t>
      </w:r>
      <w:r w:rsidRPr="00DF0211">
        <w:rPr>
          <w:rFonts w:ascii="Times New Roman" w:hAnsi="Times New Roman"/>
          <w:i/>
          <w:iCs/>
          <w:sz w:val="24"/>
          <w:szCs w:val="24"/>
        </w:rPr>
        <w:t>International Fire Code</w:t>
      </w:r>
      <w:r w:rsidRPr="00DF0211">
        <w:rPr>
          <w:rFonts w:ascii="Times New Roman" w:hAnsi="Times New Roman"/>
          <w:sz w:val="24"/>
          <w:szCs w:val="24"/>
        </w:rPr>
        <w:t>.</w:t>
      </w:r>
    </w:p>
    <w:p w:rsidR="00E23B72" w:rsidRPr="00B03842" w:rsidRDefault="00E23B72" w:rsidP="003B5A28">
      <w:pPr>
        <w:pStyle w:val="Heading3"/>
        <w:rPr>
          <w:color w:val="0000FF"/>
        </w:rPr>
      </w:pPr>
      <w:bookmarkStart w:id="31" w:name="_Toc421101136"/>
      <w:proofErr w:type="gramStart"/>
      <w:r w:rsidRPr="00722637">
        <w:t>780 CMR 110 R1- R7, Special Regulations</w:t>
      </w:r>
      <w:r w:rsidR="00B03842">
        <w:t xml:space="preserve">     </w:t>
      </w:r>
      <w:r w:rsidR="00B03842" w:rsidRPr="00DF0211">
        <w:rPr>
          <w:b w:val="0"/>
          <w:color w:val="0000FF"/>
        </w:rPr>
        <w:t>To be attached.</w:t>
      </w:r>
      <w:bookmarkEnd w:id="31"/>
      <w:proofErr w:type="gramEnd"/>
    </w:p>
    <w:p w:rsidR="00C7314D" w:rsidRDefault="00C7314D" w:rsidP="00C7314D">
      <w:pPr>
        <w:pStyle w:val="Heading3"/>
      </w:pPr>
      <w:bookmarkStart w:id="32" w:name="_Toc420494945"/>
      <w:r>
        <w:t>780 CMR 115 AA, Stretch Energy Code</w:t>
      </w:r>
      <w:bookmarkEnd w:id="32"/>
    </w:p>
    <w:p w:rsidR="00C7314D" w:rsidRDefault="00C7314D" w:rsidP="00C7314D">
      <w:pPr>
        <w:autoSpaceDE w:val="0"/>
        <w:autoSpaceDN w:val="0"/>
        <w:adjustRightInd w:val="0"/>
        <w:spacing w:after="0" w:line="240" w:lineRule="auto"/>
        <w:rPr>
          <w:rFonts w:ascii="Times New Roman" w:hAnsi="Times New Roman" w:cs="Times New Roman"/>
          <w:color w:val="FF0000"/>
          <w:sz w:val="24"/>
          <w:szCs w:val="24"/>
        </w:rPr>
      </w:pPr>
      <w:proofErr w:type="gramStart"/>
      <w:r>
        <w:rPr>
          <w:rFonts w:ascii="Times New Roman" w:hAnsi="Times New Roman" w:cs="Times New Roman"/>
          <w:b/>
          <w:color w:val="FF0000"/>
          <w:sz w:val="24"/>
          <w:szCs w:val="24"/>
        </w:rPr>
        <w:t>AA101 Purpose and Adoption.</w:t>
      </w:r>
      <w:proofErr w:type="gramEnd"/>
      <w:r>
        <w:rPr>
          <w:rFonts w:ascii="Times New Roman" w:hAnsi="Times New Roman" w:cs="Times New Roman"/>
          <w:b/>
          <w:color w:val="FF0000"/>
          <w:sz w:val="24"/>
          <w:szCs w:val="24"/>
        </w:rPr>
        <w:t xml:space="preserve">  </w:t>
      </w:r>
      <w:r>
        <w:rPr>
          <w:rFonts w:ascii="Times New Roman" w:hAnsi="Times New Roman" w:cs="Times New Roman"/>
          <w:color w:val="FF0000"/>
          <w:sz w:val="24"/>
          <w:szCs w:val="24"/>
        </w:rPr>
        <w:t>The purpose of the stretch energy code is to provide a more energy efficient code alternative for new buildings.  The stretch energy code may be adopted or rescinded by any municipality in the commonwealth in the manner prescribed by law.</w:t>
      </w:r>
    </w:p>
    <w:p w:rsidR="00C7314D" w:rsidRDefault="00C7314D" w:rsidP="00C7314D">
      <w:pPr>
        <w:autoSpaceDE w:val="0"/>
        <w:autoSpaceDN w:val="0"/>
        <w:adjustRightInd w:val="0"/>
        <w:spacing w:after="0" w:line="240" w:lineRule="auto"/>
        <w:rPr>
          <w:rFonts w:ascii="Times New Roman" w:hAnsi="Times New Roman" w:cs="Times New Roman"/>
          <w:color w:val="FF0000"/>
          <w:sz w:val="24"/>
          <w:szCs w:val="24"/>
        </w:rPr>
      </w:pPr>
      <w:proofErr w:type="gramStart"/>
      <w:r>
        <w:rPr>
          <w:rFonts w:ascii="Times New Roman" w:hAnsi="Times New Roman" w:cs="Times New Roman"/>
          <w:b/>
          <w:color w:val="FF0000"/>
          <w:sz w:val="24"/>
          <w:szCs w:val="24"/>
        </w:rPr>
        <w:t>AA102 Applicability</w:t>
      </w:r>
      <w:r>
        <w:rPr>
          <w:rFonts w:ascii="Times New Roman" w:hAnsi="Times New Roman" w:cs="Times New Roman"/>
          <w:color w:val="FF0000"/>
          <w:sz w:val="24"/>
          <w:szCs w:val="24"/>
        </w:rPr>
        <w:t>.</w:t>
      </w:r>
      <w:proofErr w:type="gramEnd"/>
      <w:r>
        <w:rPr>
          <w:rFonts w:ascii="Times New Roman" w:hAnsi="Times New Roman" w:cs="Times New Roman"/>
          <w:color w:val="FF0000"/>
          <w:sz w:val="24"/>
          <w:szCs w:val="24"/>
        </w:rPr>
        <w:t xml:space="preserve">  Municipalities that have adopted the stretch energy code shall use the energy efficiency requirements of this appendix as provided below.  These requirements replace all previous stretch energy code requirements. </w:t>
      </w:r>
    </w:p>
    <w:p w:rsidR="00C7314D" w:rsidRDefault="00C7314D" w:rsidP="00C7314D">
      <w:pPr>
        <w:autoSpaceDE w:val="0"/>
        <w:autoSpaceDN w:val="0"/>
        <w:adjustRightInd w:val="0"/>
        <w:spacing w:after="0" w:line="240" w:lineRule="auto"/>
        <w:rPr>
          <w:rFonts w:ascii="Times New Roman" w:hAnsi="Times New Roman" w:cs="Times New Roman"/>
          <w:b/>
          <w:color w:val="FF0000"/>
          <w:sz w:val="24"/>
          <w:szCs w:val="24"/>
        </w:rPr>
      </w:pPr>
      <w:proofErr w:type="gramStart"/>
      <w:r>
        <w:rPr>
          <w:rFonts w:ascii="Times New Roman" w:hAnsi="Times New Roman" w:cs="Times New Roman"/>
          <w:b/>
          <w:color w:val="FF0000"/>
          <w:sz w:val="24"/>
          <w:szCs w:val="24"/>
        </w:rPr>
        <w:t>AA103 New buildings.</w:t>
      </w:r>
      <w:proofErr w:type="gramEnd"/>
      <w:r>
        <w:rPr>
          <w:rFonts w:ascii="Times New Roman" w:hAnsi="Times New Roman" w:cs="Times New Roman"/>
          <w:b/>
          <w:color w:val="FF0000"/>
          <w:sz w:val="24"/>
          <w:szCs w:val="24"/>
        </w:rPr>
        <w:t xml:space="preserve">  </w:t>
      </w:r>
    </w:p>
    <w:p w:rsidR="00C7314D" w:rsidRDefault="00C7314D" w:rsidP="0075695B">
      <w:pPr>
        <w:pStyle w:val="ListParagraph"/>
        <w:spacing w:after="0" w:line="240" w:lineRule="auto"/>
        <w:rPr>
          <w:rFonts w:ascii="Times New Roman" w:hAnsi="Times New Roman" w:cs="Times New Roman"/>
          <w:bCs/>
          <w:color w:val="FF0000"/>
          <w:sz w:val="24"/>
          <w:szCs w:val="24"/>
        </w:rPr>
      </w:pPr>
      <w:proofErr w:type="gramStart"/>
      <w:r>
        <w:rPr>
          <w:rFonts w:ascii="Times New Roman" w:hAnsi="Times New Roman" w:cs="Times New Roman"/>
          <w:b/>
          <w:color w:val="FF0000"/>
          <w:sz w:val="24"/>
          <w:szCs w:val="24"/>
        </w:rPr>
        <w:t>AA 103.1 R-use buildings.</w:t>
      </w:r>
      <w:proofErr w:type="gramEnd"/>
      <w:r>
        <w:rPr>
          <w:rFonts w:ascii="Times New Roman" w:hAnsi="Times New Roman" w:cs="Times New Roman"/>
          <w:color w:val="FF0000"/>
          <w:sz w:val="24"/>
          <w:szCs w:val="24"/>
        </w:rPr>
        <w:t xml:space="preserve">  In all </w:t>
      </w:r>
      <w:r>
        <w:rPr>
          <w:rFonts w:ascii="Times New Roman" w:hAnsi="Times New Roman" w:cs="Times New Roman"/>
          <w:bCs/>
          <w:color w:val="FF0000"/>
          <w:sz w:val="24"/>
          <w:szCs w:val="24"/>
        </w:rPr>
        <w:t xml:space="preserve">R-use buildings, of four stories or less above </w:t>
      </w:r>
      <w:r>
        <w:rPr>
          <w:rFonts w:ascii="Times New Roman" w:hAnsi="Times New Roman" w:cs="Times New Roman"/>
          <w:bCs/>
          <w:i/>
          <w:color w:val="FF0000"/>
          <w:sz w:val="24"/>
          <w:szCs w:val="24"/>
        </w:rPr>
        <w:t>grade plane</w:t>
      </w:r>
      <w:r>
        <w:rPr>
          <w:rFonts w:ascii="Times New Roman" w:hAnsi="Times New Roman" w:cs="Times New Roman"/>
          <w:bCs/>
          <w:color w:val="FF0000"/>
          <w:sz w:val="24"/>
          <w:szCs w:val="24"/>
        </w:rPr>
        <w:t xml:space="preserve"> with one or more dwelling units, each </w:t>
      </w:r>
      <w:r>
        <w:rPr>
          <w:rFonts w:ascii="Times New Roman" w:hAnsi="Times New Roman" w:cs="Times New Roman"/>
          <w:bCs/>
          <w:i/>
          <w:color w:val="FF0000"/>
          <w:sz w:val="24"/>
          <w:szCs w:val="24"/>
        </w:rPr>
        <w:t>dwelling unit</w:t>
      </w:r>
      <w:r>
        <w:rPr>
          <w:rFonts w:ascii="Times New Roman" w:hAnsi="Times New Roman" w:cs="Times New Roman"/>
          <w:bCs/>
          <w:color w:val="FF0000"/>
          <w:sz w:val="24"/>
          <w:szCs w:val="24"/>
        </w:rPr>
        <w:t xml:space="preserve"> shall comply with Section N1106 of 780 CMR 51 (Residential Code).</w:t>
      </w:r>
    </w:p>
    <w:p w:rsidR="00C7314D" w:rsidRDefault="00C7314D" w:rsidP="0075695B">
      <w:pPr>
        <w:pStyle w:val="ListParagraph"/>
        <w:spacing w:after="0" w:line="240" w:lineRule="auto"/>
        <w:rPr>
          <w:rFonts w:ascii="Times New Roman" w:hAnsi="Times New Roman" w:cs="Times New Roman"/>
          <w:bCs/>
          <w:color w:val="FF0000"/>
          <w:sz w:val="24"/>
          <w:szCs w:val="24"/>
        </w:rPr>
      </w:pPr>
      <w:r>
        <w:rPr>
          <w:rFonts w:ascii="Times New Roman" w:hAnsi="Times New Roman" w:cs="Times New Roman"/>
          <w:b/>
          <w:color w:val="FF0000"/>
          <w:sz w:val="24"/>
          <w:szCs w:val="24"/>
        </w:rPr>
        <w:t>AA103.2</w:t>
      </w:r>
      <w:r>
        <w:rPr>
          <w:rFonts w:ascii="Times New Roman" w:hAnsi="Times New Roman" w:cs="Times New Roman"/>
          <w:color w:val="FF0000"/>
          <w:sz w:val="24"/>
          <w:szCs w:val="24"/>
        </w:rPr>
        <w:t xml:space="preserve"> </w:t>
      </w:r>
      <w:r>
        <w:rPr>
          <w:rFonts w:ascii="Times New Roman" w:hAnsi="Times New Roman" w:cs="Times New Roman"/>
          <w:b/>
          <w:bCs/>
          <w:color w:val="FF0000"/>
          <w:sz w:val="24"/>
          <w:szCs w:val="24"/>
        </w:rPr>
        <w:t>Large area and high energy use buildings</w:t>
      </w:r>
      <w:r>
        <w:rPr>
          <w:rFonts w:ascii="Times New Roman" w:hAnsi="Times New Roman" w:cs="Times New Roman"/>
          <w:bCs/>
          <w:color w:val="FF0000"/>
          <w:sz w:val="24"/>
          <w:szCs w:val="24"/>
        </w:rPr>
        <w:t xml:space="preserve">. All buildings over 100,000 sq ft, and new supermarkets, laboratories and conditioned warehouses over 40,000 sq. ft. shall comply with 780 CMR 13 and shall demonstrate energy use per square foot at least 10% below the energy requirements of ANSI/ASHRAE/IESNA 90.1 APPENDIX G Performance Rating Method on either a site or source energy basis. </w:t>
      </w:r>
    </w:p>
    <w:p w:rsidR="00C7314D" w:rsidRDefault="00C7314D" w:rsidP="0075695B">
      <w:pPr>
        <w:autoSpaceDE w:val="0"/>
        <w:autoSpaceDN w:val="0"/>
        <w:adjustRightInd w:val="0"/>
        <w:spacing w:after="0" w:line="240" w:lineRule="auto"/>
        <w:ind w:left="720"/>
        <w:rPr>
          <w:rFonts w:ascii="Times New Roman" w:hAnsi="Times New Roman" w:cs="Times New Roman"/>
          <w:color w:val="FF0000"/>
          <w:sz w:val="24"/>
          <w:szCs w:val="24"/>
        </w:rPr>
      </w:pPr>
      <w:r>
        <w:rPr>
          <w:rFonts w:ascii="Times New Roman" w:hAnsi="Times New Roman" w:cs="Times New Roman"/>
          <w:b/>
          <w:bCs/>
          <w:color w:val="FF0000"/>
          <w:sz w:val="24"/>
          <w:szCs w:val="24"/>
        </w:rPr>
        <w:t xml:space="preserve">AA103.3 </w:t>
      </w:r>
      <w:proofErr w:type="gramStart"/>
      <w:r>
        <w:rPr>
          <w:rFonts w:ascii="Times New Roman" w:hAnsi="Times New Roman" w:cs="Times New Roman"/>
          <w:b/>
          <w:bCs/>
          <w:color w:val="FF0000"/>
          <w:sz w:val="24"/>
          <w:szCs w:val="24"/>
        </w:rPr>
        <w:t>Other</w:t>
      </w:r>
      <w:proofErr w:type="gramEnd"/>
      <w:r>
        <w:rPr>
          <w:rFonts w:ascii="Times New Roman" w:hAnsi="Times New Roman" w:cs="Times New Roman"/>
          <w:b/>
          <w:bCs/>
          <w:color w:val="FF0000"/>
          <w:sz w:val="24"/>
          <w:szCs w:val="24"/>
        </w:rPr>
        <w:t xml:space="preserve"> new buildings.</w:t>
      </w:r>
      <w:r>
        <w:rPr>
          <w:rFonts w:ascii="Times New Roman" w:hAnsi="Times New Roman" w:cs="Times New Roman"/>
          <w:bCs/>
          <w:color w:val="FF0000"/>
          <w:sz w:val="24"/>
          <w:szCs w:val="24"/>
        </w:rPr>
        <w:t xml:space="preserve"> New buildings not covered in AA103.1 and AA103.2 shall comply with 780 CMR 13 or 780 CMR </w:t>
      </w:r>
      <w:proofErr w:type="gramStart"/>
      <w:r>
        <w:rPr>
          <w:rFonts w:ascii="Times New Roman" w:hAnsi="Times New Roman" w:cs="Times New Roman"/>
          <w:bCs/>
          <w:color w:val="FF0000"/>
          <w:sz w:val="24"/>
          <w:szCs w:val="24"/>
        </w:rPr>
        <w:t>51-Chapter</w:t>
      </w:r>
      <w:proofErr w:type="gramEnd"/>
      <w:r>
        <w:rPr>
          <w:rFonts w:ascii="Times New Roman" w:hAnsi="Times New Roman" w:cs="Times New Roman"/>
          <w:bCs/>
          <w:color w:val="FF0000"/>
          <w:sz w:val="24"/>
          <w:szCs w:val="24"/>
        </w:rPr>
        <w:t xml:space="preserve"> 11 as applicable based on the use and occupancy of the building</w:t>
      </w:r>
      <w:r>
        <w:rPr>
          <w:rFonts w:ascii="Times New Roman" w:hAnsi="Times New Roman" w:cs="Times New Roman"/>
          <w:color w:val="FF0000"/>
          <w:sz w:val="24"/>
          <w:szCs w:val="24"/>
        </w:rPr>
        <w:t>.</w:t>
      </w:r>
    </w:p>
    <w:p w:rsidR="00C7314D" w:rsidRDefault="00C7314D" w:rsidP="00C7314D">
      <w:pPr>
        <w:autoSpaceDE w:val="0"/>
        <w:autoSpaceDN w:val="0"/>
        <w:adjustRightInd w:val="0"/>
        <w:spacing w:after="0" w:line="240" w:lineRule="auto"/>
        <w:rPr>
          <w:rFonts w:ascii="Times New Roman" w:hAnsi="Times New Roman" w:cs="Times New Roman"/>
          <w:color w:val="FF0000"/>
          <w:sz w:val="24"/>
          <w:szCs w:val="24"/>
        </w:rPr>
      </w:pPr>
      <w:proofErr w:type="gramStart"/>
      <w:r>
        <w:rPr>
          <w:rFonts w:ascii="Times New Roman" w:hAnsi="Times New Roman" w:cs="Times New Roman"/>
          <w:b/>
          <w:color w:val="FF0000"/>
          <w:sz w:val="24"/>
          <w:szCs w:val="24"/>
        </w:rPr>
        <w:t>AA104 Existing buildings.</w:t>
      </w:r>
      <w:proofErr w:type="gramEnd"/>
      <w:r>
        <w:rPr>
          <w:rFonts w:ascii="Times New Roman" w:hAnsi="Times New Roman" w:cs="Times New Roman"/>
          <w:color w:val="FF0000"/>
          <w:sz w:val="24"/>
          <w:szCs w:val="24"/>
        </w:rPr>
        <w:t xml:space="preserve">  For alterations, renovations, additions or repairs of existing buildings in these municipalities the energy efficiency requirements of </w:t>
      </w:r>
      <w:r>
        <w:rPr>
          <w:rFonts w:ascii="Times New Roman" w:hAnsi="Times New Roman" w:cs="Times New Roman"/>
          <w:bCs/>
          <w:color w:val="FF0000"/>
          <w:sz w:val="24"/>
          <w:szCs w:val="24"/>
        </w:rPr>
        <w:t>780 CMR 13 or 780 CMR 51-Chapter 11 shall be used as applicable based on the use and occupancy of the building</w:t>
      </w:r>
      <w:r>
        <w:rPr>
          <w:rFonts w:ascii="Times New Roman" w:hAnsi="Times New Roman" w:cs="Times New Roman"/>
          <w:color w:val="FF0000"/>
          <w:sz w:val="24"/>
          <w:szCs w:val="24"/>
        </w:rPr>
        <w:t>.</w:t>
      </w:r>
    </w:p>
    <w:p w:rsidR="00C7314D" w:rsidRDefault="00C7314D" w:rsidP="00C7314D">
      <w:pPr>
        <w:rPr>
          <w:lang w:bidi="en-US"/>
        </w:rPr>
      </w:pPr>
    </w:p>
    <w:sectPr w:rsidR="00C7314D" w:rsidSect="002B38F2">
      <w:headerReference w:type="even" r:id="rId11"/>
      <w:headerReference w:type="default" r:id="rId12"/>
      <w:headerReference w:type="first" r:id="rId13"/>
      <w:pgSz w:w="12240" w:h="15840"/>
      <w:pgMar w:top="12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8B6" w:rsidRDefault="004568B6" w:rsidP="00CB2889">
      <w:pPr>
        <w:spacing w:after="0" w:line="240" w:lineRule="auto"/>
      </w:pPr>
      <w:r>
        <w:separator/>
      </w:r>
    </w:p>
  </w:endnote>
  <w:endnote w:type="continuationSeparator" w:id="0">
    <w:p w:rsidR="004568B6" w:rsidRDefault="004568B6" w:rsidP="00CB2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P TypographicSymbols">
    <w:altName w:val="Courier New"/>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SymbolPropB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8B6" w:rsidRDefault="004568B6" w:rsidP="00CB2889">
      <w:pPr>
        <w:spacing w:after="0" w:line="240" w:lineRule="auto"/>
      </w:pPr>
      <w:r>
        <w:separator/>
      </w:r>
    </w:p>
  </w:footnote>
  <w:footnote w:type="continuationSeparator" w:id="0">
    <w:p w:rsidR="004568B6" w:rsidRDefault="004568B6" w:rsidP="00CB2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B6" w:rsidRDefault="004568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39515" o:spid="_x0000_s2050" type="#_x0000_t136" style="position:absolute;margin-left:0;margin-top:0;width:412.4pt;height:247.4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B6" w:rsidRPr="009B3433" w:rsidRDefault="004568B6" w:rsidP="00653277">
    <w:pPr>
      <w:autoSpaceDE w:val="0"/>
      <w:autoSpaceDN w:val="0"/>
      <w:adjustRightInd w:val="0"/>
      <w:spacing w:after="0" w:line="240" w:lineRule="auto"/>
      <w:jc w:val="center"/>
      <w:rPr>
        <w:rFonts w:ascii="Times New Roman" w:hAnsi="Times New Roman" w:cs="Times New Roman"/>
        <w:b/>
        <w:bCs/>
        <w:sz w:val="24"/>
        <w:szCs w:val="24"/>
      </w:rPr>
    </w:pPr>
    <w:r w:rsidRPr="009B3433">
      <w:rPr>
        <w:rFonts w:ascii="Times New Roman" w:hAnsi="Times New Roman" w:cs="Times New Roman"/>
        <w:b/>
        <w:bCs/>
        <w:sz w:val="24"/>
        <w:szCs w:val="24"/>
      </w:rPr>
      <w:t>9</w:t>
    </w:r>
    <w:r w:rsidRPr="009B3433">
      <w:rPr>
        <w:rFonts w:ascii="Times New Roman" w:hAnsi="Times New Roman" w:cs="Times New Roman"/>
        <w:b/>
        <w:bCs/>
        <w:sz w:val="24"/>
        <w:szCs w:val="24"/>
        <w:vertAlign w:val="superscript"/>
      </w:rPr>
      <w:t>th</w:t>
    </w:r>
    <w:r w:rsidRPr="009B3433">
      <w:rPr>
        <w:rFonts w:ascii="Times New Roman" w:hAnsi="Times New Roman" w:cs="Times New Roman"/>
        <w:b/>
        <w:bCs/>
        <w:sz w:val="24"/>
        <w:szCs w:val="24"/>
      </w:rPr>
      <w:t xml:space="preserve"> Edition MA Residential Code</w:t>
    </w:r>
    <w:r>
      <w:rPr>
        <w:rFonts w:ascii="Times New Roman" w:hAnsi="Times New Roman" w:cs="Times New Roman"/>
        <w:b/>
        <w:bCs/>
        <w:sz w:val="24"/>
        <w:szCs w:val="24"/>
      </w:rPr>
      <w:t xml:space="preserve"> 780 CMR 51.00</w:t>
    </w:r>
  </w:p>
  <w:p w:rsidR="004568B6" w:rsidRDefault="004568B6" w:rsidP="008E4F6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Proposed </w:t>
    </w:r>
    <w:r w:rsidRPr="009B3433">
      <w:rPr>
        <w:rFonts w:ascii="Times New Roman" w:hAnsi="Times New Roman" w:cs="Times New Roman"/>
        <w:b/>
        <w:bCs/>
        <w:sz w:val="24"/>
        <w:szCs w:val="24"/>
      </w:rPr>
      <w:t>MA Amendments to the IRC 2015</w:t>
    </w:r>
  </w:p>
  <w:p w:rsidR="004568B6" w:rsidRDefault="004568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39516" o:spid="_x0000_s2051" type="#_x0000_t136" style="position:absolute;margin-left:0;margin-top:0;width:412.4pt;height:247.4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8B6" w:rsidRDefault="004568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139514" o:spid="_x0000_s2049" type="#_x0000_t136" style="position:absolute;margin-left:0;margin-top:0;width:412.4pt;height:247.4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01684"/>
    <w:multiLevelType w:val="hybridMultilevel"/>
    <w:tmpl w:val="DB304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FA2315"/>
    <w:multiLevelType w:val="hybridMultilevel"/>
    <w:tmpl w:val="28209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34210F4"/>
    <w:multiLevelType w:val="hybridMultilevel"/>
    <w:tmpl w:val="1B063F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1D29BB"/>
    <w:multiLevelType w:val="hybridMultilevel"/>
    <w:tmpl w:val="4100E70C"/>
    <w:lvl w:ilvl="0" w:tplc="88C46A08">
      <w:start w:val="1"/>
      <w:numFmt w:val="decimal"/>
      <w:lvlText w:val="%1."/>
      <w:lvlJc w:val="left"/>
      <w:pPr>
        <w:ind w:left="171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nsid w:val="1C6F7AA7"/>
    <w:multiLevelType w:val="hybridMultilevel"/>
    <w:tmpl w:val="9F12E450"/>
    <w:lvl w:ilvl="0" w:tplc="88C4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73458F"/>
    <w:multiLevelType w:val="hybridMultilevel"/>
    <w:tmpl w:val="8E02637E"/>
    <w:lvl w:ilvl="0" w:tplc="BDE6C9EE">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25D13"/>
    <w:multiLevelType w:val="hybridMultilevel"/>
    <w:tmpl w:val="32D6B10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E721046"/>
    <w:multiLevelType w:val="hybridMultilevel"/>
    <w:tmpl w:val="F2C05AD4"/>
    <w:lvl w:ilvl="0" w:tplc="88C46A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BB0F37"/>
    <w:multiLevelType w:val="hybridMultilevel"/>
    <w:tmpl w:val="C6704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DE5672"/>
    <w:multiLevelType w:val="hybridMultilevel"/>
    <w:tmpl w:val="31166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A27AD"/>
    <w:multiLevelType w:val="hybridMultilevel"/>
    <w:tmpl w:val="ABF8F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183E23"/>
    <w:multiLevelType w:val="hybridMultilevel"/>
    <w:tmpl w:val="BE880208"/>
    <w:lvl w:ilvl="0" w:tplc="88C4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FA28B7"/>
    <w:multiLevelType w:val="hybridMultilevel"/>
    <w:tmpl w:val="41FA69F4"/>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3">
    <w:nsid w:val="45F225A0"/>
    <w:multiLevelType w:val="hybridMultilevel"/>
    <w:tmpl w:val="2AE27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6952A9"/>
    <w:multiLevelType w:val="hybridMultilevel"/>
    <w:tmpl w:val="2C589904"/>
    <w:lvl w:ilvl="0" w:tplc="88C46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C855226"/>
    <w:multiLevelType w:val="hybridMultilevel"/>
    <w:tmpl w:val="F11E9B20"/>
    <w:lvl w:ilvl="0" w:tplc="BDE6C9EE">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BD3907"/>
    <w:multiLevelType w:val="hybridMultilevel"/>
    <w:tmpl w:val="C186D38E"/>
    <w:lvl w:ilvl="0" w:tplc="04090001">
      <w:start w:val="1"/>
      <w:numFmt w:val="bullet"/>
      <w:lvlText w:val=""/>
      <w:lvlJc w:val="left"/>
      <w:pPr>
        <w:ind w:left="720" w:hanging="360"/>
      </w:pPr>
      <w:rPr>
        <w:rFonts w:ascii="Symbol" w:hAnsi="Symbol" w:hint="default"/>
      </w:rPr>
    </w:lvl>
    <w:lvl w:ilvl="1" w:tplc="4A504A9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5520D5"/>
    <w:multiLevelType w:val="hybridMultilevel"/>
    <w:tmpl w:val="7BDC4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9C2DF2"/>
    <w:multiLevelType w:val="hybridMultilevel"/>
    <w:tmpl w:val="C5807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394869"/>
    <w:multiLevelType w:val="hybridMultilevel"/>
    <w:tmpl w:val="460A8034"/>
    <w:lvl w:ilvl="0" w:tplc="0409000F">
      <w:start w:val="1"/>
      <w:numFmt w:val="decimal"/>
      <w:lvlText w:val="%1."/>
      <w:lvlJc w:val="left"/>
      <w:pPr>
        <w:ind w:left="1524" w:hanging="360"/>
      </w:pPr>
      <w:rPr>
        <w:rFonts w:cs="Times New Roman"/>
      </w:rPr>
    </w:lvl>
    <w:lvl w:ilvl="1" w:tplc="04090019" w:tentative="1">
      <w:start w:val="1"/>
      <w:numFmt w:val="lowerLetter"/>
      <w:lvlText w:val="%2."/>
      <w:lvlJc w:val="left"/>
      <w:pPr>
        <w:ind w:left="2244" w:hanging="360"/>
      </w:pPr>
      <w:rPr>
        <w:rFonts w:cs="Times New Roman"/>
      </w:rPr>
    </w:lvl>
    <w:lvl w:ilvl="2" w:tplc="0409001B" w:tentative="1">
      <w:start w:val="1"/>
      <w:numFmt w:val="lowerRoman"/>
      <w:lvlText w:val="%3."/>
      <w:lvlJc w:val="right"/>
      <w:pPr>
        <w:ind w:left="2964" w:hanging="180"/>
      </w:pPr>
      <w:rPr>
        <w:rFonts w:cs="Times New Roman"/>
      </w:rPr>
    </w:lvl>
    <w:lvl w:ilvl="3" w:tplc="0409000F" w:tentative="1">
      <w:start w:val="1"/>
      <w:numFmt w:val="decimal"/>
      <w:lvlText w:val="%4."/>
      <w:lvlJc w:val="left"/>
      <w:pPr>
        <w:ind w:left="3684" w:hanging="360"/>
      </w:pPr>
      <w:rPr>
        <w:rFonts w:cs="Times New Roman"/>
      </w:rPr>
    </w:lvl>
    <w:lvl w:ilvl="4" w:tplc="04090019" w:tentative="1">
      <w:start w:val="1"/>
      <w:numFmt w:val="lowerLetter"/>
      <w:lvlText w:val="%5."/>
      <w:lvlJc w:val="left"/>
      <w:pPr>
        <w:ind w:left="4404" w:hanging="360"/>
      </w:pPr>
      <w:rPr>
        <w:rFonts w:cs="Times New Roman"/>
      </w:rPr>
    </w:lvl>
    <w:lvl w:ilvl="5" w:tplc="0409001B" w:tentative="1">
      <w:start w:val="1"/>
      <w:numFmt w:val="lowerRoman"/>
      <w:lvlText w:val="%6."/>
      <w:lvlJc w:val="right"/>
      <w:pPr>
        <w:ind w:left="5124" w:hanging="180"/>
      </w:pPr>
      <w:rPr>
        <w:rFonts w:cs="Times New Roman"/>
      </w:rPr>
    </w:lvl>
    <w:lvl w:ilvl="6" w:tplc="0409000F" w:tentative="1">
      <w:start w:val="1"/>
      <w:numFmt w:val="decimal"/>
      <w:lvlText w:val="%7."/>
      <w:lvlJc w:val="left"/>
      <w:pPr>
        <w:ind w:left="5844" w:hanging="360"/>
      </w:pPr>
      <w:rPr>
        <w:rFonts w:cs="Times New Roman"/>
      </w:rPr>
    </w:lvl>
    <w:lvl w:ilvl="7" w:tplc="04090019" w:tentative="1">
      <w:start w:val="1"/>
      <w:numFmt w:val="lowerLetter"/>
      <w:lvlText w:val="%8."/>
      <w:lvlJc w:val="left"/>
      <w:pPr>
        <w:ind w:left="6564" w:hanging="360"/>
      </w:pPr>
      <w:rPr>
        <w:rFonts w:cs="Times New Roman"/>
      </w:rPr>
    </w:lvl>
    <w:lvl w:ilvl="8" w:tplc="0409001B" w:tentative="1">
      <w:start w:val="1"/>
      <w:numFmt w:val="lowerRoman"/>
      <w:lvlText w:val="%9."/>
      <w:lvlJc w:val="right"/>
      <w:pPr>
        <w:ind w:left="7284" w:hanging="180"/>
      </w:pPr>
      <w:rPr>
        <w:rFonts w:cs="Times New Roman"/>
      </w:rPr>
    </w:lvl>
  </w:abstractNum>
  <w:abstractNum w:abstractNumId="20">
    <w:nsid w:val="54405DFF"/>
    <w:multiLevelType w:val="hybridMultilevel"/>
    <w:tmpl w:val="F4A0677C"/>
    <w:lvl w:ilvl="0" w:tplc="9154AB44">
      <w:start w:val="1"/>
      <w:numFmt w:val="decimal"/>
      <w:lvlText w:val="%1."/>
      <w:lvlJc w:val="left"/>
      <w:pPr>
        <w:ind w:left="720" w:hanging="360"/>
      </w:pPr>
      <w:rPr>
        <w:rFonts w:ascii="Calibri" w:hAnsi="Calibri" w:cs="Times New Roman" w:hint="default"/>
        <w:b/>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1443A92"/>
    <w:multiLevelType w:val="hybridMultilevel"/>
    <w:tmpl w:val="1026C460"/>
    <w:lvl w:ilvl="0" w:tplc="109A428E">
      <w:start w:val="1"/>
      <w:numFmt w:val="decimal"/>
      <w:lvlText w:val="%1."/>
      <w:lvlJc w:val="left"/>
      <w:pPr>
        <w:ind w:left="828" w:hanging="360"/>
      </w:pPr>
      <w:rPr>
        <w:b w:val="0"/>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2">
    <w:nsid w:val="626C11A5"/>
    <w:multiLevelType w:val="hybridMultilevel"/>
    <w:tmpl w:val="2C308F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62B92D48"/>
    <w:multiLevelType w:val="hybridMultilevel"/>
    <w:tmpl w:val="A64E8D00"/>
    <w:lvl w:ilvl="0" w:tplc="BDE6C9EE">
      <w:start w:val="1"/>
      <w:numFmt w:val="decimal"/>
      <w:lvlText w:val="%1."/>
      <w:lvlJc w:val="left"/>
      <w:pPr>
        <w:ind w:left="720" w:hanging="360"/>
      </w:pPr>
      <w:rPr>
        <w:color w:val="FF0000"/>
      </w:rPr>
    </w:lvl>
    <w:lvl w:ilvl="1" w:tplc="A548652E">
      <w:start w:val="1"/>
      <w:numFmt w:val="lowerLetter"/>
      <w:lvlText w:val="%2."/>
      <w:lvlJc w:val="left"/>
      <w:pPr>
        <w:ind w:left="1530" w:hanging="360"/>
      </w:pPr>
      <w:rPr>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93B41"/>
    <w:multiLevelType w:val="hybridMultilevel"/>
    <w:tmpl w:val="DDB62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015136"/>
    <w:multiLevelType w:val="hybridMultilevel"/>
    <w:tmpl w:val="9E9AE730"/>
    <w:lvl w:ilvl="0" w:tplc="0409000F">
      <w:start w:val="1"/>
      <w:numFmt w:val="decimal"/>
      <w:lvlText w:val="%1."/>
      <w:lvlJc w:val="left"/>
      <w:pPr>
        <w:ind w:left="144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6">
    <w:nsid w:val="67A56BDC"/>
    <w:multiLevelType w:val="hybridMultilevel"/>
    <w:tmpl w:val="58F422B8"/>
    <w:lvl w:ilvl="0" w:tplc="88C46A0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FA1CE1"/>
    <w:multiLevelType w:val="hybridMultilevel"/>
    <w:tmpl w:val="2250E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0B3284"/>
    <w:multiLevelType w:val="multilevel"/>
    <w:tmpl w:val="183AC8CA"/>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9">
    <w:nsid w:val="6CD909AA"/>
    <w:multiLevelType w:val="hybridMultilevel"/>
    <w:tmpl w:val="95B25CF0"/>
    <w:lvl w:ilvl="0" w:tplc="04090019">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2075128"/>
    <w:multiLevelType w:val="hybridMultilevel"/>
    <w:tmpl w:val="E7487AE4"/>
    <w:lvl w:ilvl="0" w:tplc="AADC5C9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6642479"/>
    <w:multiLevelType w:val="hybridMultilevel"/>
    <w:tmpl w:val="CED427D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nsid w:val="77240037"/>
    <w:multiLevelType w:val="hybridMultilevel"/>
    <w:tmpl w:val="E0721DE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7C3E366B"/>
    <w:multiLevelType w:val="hybridMultilevel"/>
    <w:tmpl w:val="CA88597C"/>
    <w:lvl w:ilvl="0" w:tplc="534E6C24">
      <w:start w:val="1"/>
      <w:numFmt w:val="decimal"/>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7"/>
  </w:num>
  <w:num w:numId="6">
    <w:abstractNumId w:val="29"/>
  </w:num>
  <w:num w:numId="7">
    <w:abstractNumId w:val="32"/>
  </w:num>
  <w:num w:numId="8">
    <w:abstractNumId w:val="6"/>
  </w:num>
  <w:num w:numId="9">
    <w:abstractNumId w:val="16"/>
  </w:num>
  <w:num w:numId="10">
    <w:abstractNumId w:val="33"/>
  </w:num>
  <w:num w:numId="11">
    <w:abstractNumId w:val="20"/>
  </w:num>
  <w:num w:numId="12">
    <w:abstractNumId w:val="31"/>
  </w:num>
  <w:num w:numId="13">
    <w:abstractNumId w:val="19"/>
  </w:num>
  <w:num w:numId="14">
    <w:abstractNumId w:val="18"/>
  </w:num>
  <w:num w:numId="15">
    <w:abstractNumId w:val="12"/>
  </w:num>
  <w:num w:numId="16">
    <w:abstractNumId w:val="0"/>
  </w:num>
  <w:num w:numId="17">
    <w:abstractNumId w:val="27"/>
  </w:num>
  <w:num w:numId="18">
    <w:abstractNumId w:val="13"/>
  </w:num>
  <w:num w:numId="19">
    <w:abstractNumId w:val="1"/>
  </w:num>
  <w:num w:numId="20">
    <w:abstractNumId w:val="22"/>
  </w:num>
  <w:num w:numId="21">
    <w:abstractNumId w:val="10"/>
  </w:num>
  <w:num w:numId="22">
    <w:abstractNumId w:val="2"/>
  </w:num>
  <w:num w:numId="23">
    <w:abstractNumId w:val="14"/>
  </w:num>
  <w:num w:numId="24">
    <w:abstractNumId w:val="26"/>
  </w:num>
  <w:num w:numId="25">
    <w:abstractNumId w:val="11"/>
  </w:num>
  <w:num w:numId="26">
    <w:abstractNumId w:val="7"/>
  </w:num>
  <w:num w:numId="27">
    <w:abstractNumId w:val="3"/>
  </w:num>
  <w:num w:numId="28">
    <w:abstractNumId w:val="4"/>
  </w:num>
  <w:num w:numId="29">
    <w:abstractNumId w:val="9"/>
  </w:num>
  <w:num w:numId="30">
    <w:abstractNumId w:val="15"/>
  </w:num>
  <w:num w:numId="31">
    <w:abstractNumId w:val="23"/>
  </w:num>
  <w:num w:numId="32">
    <w:abstractNumId w:val="5"/>
  </w:num>
  <w:num w:numId="33">
    <w:abstractNumId w:val="21"/>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isplayBackgroundShape/>
  <w:proofState w:spelling="clean" w:grammar="clean"/>
  <w:defaultTabStop w:val="720"/>
  <w:characterSpacingControl w:val="doNotCompress"/>
  <w:hdrShapeDefaults>
    <o:shapedefaults v:ext="edit" spidmax="2052">
      <o:colormenu v:ext="edit" fillcolor="none [3212]"/>
    </o:shapedefaults>
    <o:shapelayout v:ext="edit">
      <o:idmap v:ext="edit" data="2"/>
    </o:shapelayout>
  </w:hdrShapeDefaults>
  <w:footnotePr>
    <w:footnote w:id="-1"/>
    <w:footnote w:id="0"/>
  </w:footnotePr>
  <w:endnotePr>
    <w:endnote w:id="-1"/>
    <w:endnote w:id="0"/>
  </w:endnotePr>
  <w:compat/>
  <w:rsids>
    <w:rsidRoot w:val="006C6D78"/>
    <w:rsid w:val="00000E6A"/>
    <w:rsid w:val="00000F07"/>
    <w:rsid w:val="00001A14"/>
    <w:rsid w:val="00004E94"/>
    <w:rsid w:val="00005125"/>
    <w:rsid w:val="000072E3"/>
    <w:rsid w:val="00010458"/>
    <w:rsid w:val="00010E20"/>
    <w:rsid w:val="00011697"/>
    <w:rsid w:val="00011889"/>
    <w:rsid w:val="0001280D"/>
    <w:rsid w:val="000132B2"/>
    <w:rsid w:val="000138CA"/>
    <w:rsid w:val="00013C84"/>
    <w:rsid w:val="0001477F"/>
    <w:rsid w:val="0001674B"/>
    <w:rsid w:val="00016C0B"/>
    <w:rsid w:val="000172EA"/>
    <w:rsid w:val="00022772"/>
    <w:rsid w:val="00022D79"/>
    <w:rsid w:val="000257D5"/>
    <w:rsid w:val="00025BA7"/>
    <w:rsid w:val="00025D0B"/>
    <w:rsid w:val="00027767"/>
    <w:rsid w:val="00027DDE"/>
    <w:rsid w:val="00030C96"/>
    <w:rsid w:val="000311CB"/>
    <w:rsid w:val="00031404"/>
    <w:rsid w:val="00032CEF"/>
    <w:rsid w:val="00034742"/>
    <w:rsid w:val="00036364"/>
    <w:rsid w:val="0003671C"/>
    <w:rsid w:val="000374C9"/>
    <w:rsid w:val="00037515"/>
    <w:rsid w:val="00040672"/>
    <w:rsid w:val="000410C5"/>
    <w:rsid w:val="0004342A"/>
    <w:rsid w:val="00043CEB"/>
    <w:rsid w:val="0004529D"/>
    <w:rsid w:val="000452E8"/>
    <w:rsid w:val="00045AA3"/>
    <w:rsid w:val="00046142"/>
    <w:rsid w:val="00046614"/>
    <w:rsid w:val="000473A4"/>
    <w:rsid w:val="00050AA5"/>
    <w:rsid w:val="00051EC0"/>
    <w:rsid w:val="00052FB0"/>
    <w:rsid w:val="00056C1D"/>
    <w:rsid w:val="00056FB9"/>
    <w:rsid w:val="00057978"/>
    <w:rsid w:val="00057ACB"/>
    <w:rsid w:val="00060B86"/>
    <w:rsid w:val="00061881"/>
    <w:rsid w:val="00062021"/>
    <w:rsid w:val="0006536A"/>
    <w:rsid w:val="00066FA0"/>
    <w:rsid w:val="000703CC"/>
    <w:rsid w:val="000703F8"/>
    <w:rsid w:val="00071111"/>
    <w:rsid w:val="000717D4"/>
    <w:rsid w:val="00071807"/>
    <w:rsid w:val="00071DB5"/>
    <w:rsid w:val="00072B5E"/>
    <w:rsid w:val="00073BA5"/>
    <w:rsid w:val="000746E9"/>
    <w:rsid w:val="00075798"/>
    <w:rsid w:val="00077FA1"/>
    <w:rsid w:val="000802B7"/>
    <w:rsid w:val="00080DA9"/>
    <w:rsid w:val="00084611"/>
    <w:rsid w:val="000847FB"/>
    <w:rsid w:val="000850F9"/>
    <w:rsid w:val="000872C8"/>
    <w:rsid w:val="000875FB"/>
    <w:rsid w:val="000900B4"/>
    <w:rsid w:val="000906CB"/>
    <w:rsid w:val="0009096F"/>
    <w:rsid w:val="00090EC9"/>
    <w:rsid w:val="00092F5F"/>
    <w:rsid w:val="000963ED"/>
    <w:rsid w:val="00096AB2"/>
    <w:rsid w:val="000978D8"/>
    <w:rsid w:val="00097D9E"/>
    <w:rsid w:val="000A0124"/>
    <w:rsid w:val="000A6576"/>
    <w:rsid w:val="000A6C4E"/>
    <w:rsid w:val="000B13E3"/>
    <w:rsid w:val="000B4098"/>
    <w:rsid w:val="000B4321"/>
    <w:rsid w:val="000B596B"/>
    <w:rsid w:val="000B7232"/>
    <w:rsid w:val="000C00A4"/>
    <w:rsid w:val="000C0988"/>
    <w:rsid w:val="000C0DB9"/>
    <w:rsid w:val="000C1261"/>
    <w:rsid w:val="000C1EFB"/>
    <w:rsid w:val="000C335B"/>
    <w:rsid w:val="000C4556"/>
    <w:rsid w:val="000C4E9D"/>
    <w:rsid w:val="000C604D"/>
    <w:rsid w:val="000C6B19"/>
    <w:rsid w:val="000D114D"/>
    <w:rsid w:val="000D1288"/>
    <w:rsid w:val="000D2B65"/>
    <w:rsid w:val="000D2BF6"/>
    <w:rsid w:val="000D2CAC"/>
    <w:rsid w:val="000D2F3D"/>
    <w:rsid w:val="000D4E06"/>
    <w:rsid w:val="000D58C4"/>
    <w:rsid w:val="000D78C1"/>
    <w:rsid w:val="000D7B56"/>
    <w:rsid w:val="000E0486"/>
    <w:rsid w:val="000E2843"/>
    <w:rsid w:val="000E2C5C"/>
    <w:rsid w:val="000E3D44"/>
    <w:rsid w:val="000E4E5B"/>
    <w:rsid w:val="000E5D15"/>
    <w:rsid w:val="000F0F82"/>
    <w:rsid w:val="000F1490"/>
    <w:rsid w:val="000F17D1"/>
    <w:rsid w:val="000F19CA"/>
    <w:rsid w:val="000F3B13"/>
    <w:rsid w:val="000F5616"/>
    <w:rsid w:val="000F5F85"/>
    <w:rsid w:val="00100192"/>
    <w:rsid w:val="00101CE9"/>
    <w:rsid w:val="00102897"/>
    <w:rsid w:val="00102A69"/>
    <w:rsid w:val="0010368B"/>
    <w:rsid w:val="00103C13"/>
    <w:rsid w:val="001041BE"/>
    <w:rsid w:val="00105887"/>
    <w:rsid w:val="00105901"/>
    <w:rsid w:val="00105DD6"/>
    <w:rsid w:val="0010680A"/>
    <w:rsid w:val="00107145"/>
    <w:rsid w:val="001077A0"/>
    <w:rsid w:val="00107BE5"/>
    <w:rsid w:val="00107E01"/>
    <w:rsid w:val="001138C0"/>
    <w:rsid w:val="00114940"/>
    <w:rsid w:val="00114961"/>
    <w:rsid w:val="00114F31"/>
    <w:rsid w:val="00115645"/>
    <w:rsid w:val="001166AD"/>
    <w:rsid w:val="00117020"/>
    <w:rsid w:val="00117E7C"/>
    <w:rsid w:val="00120399"/>
    <w:rsid w:val="001212F7"/>
    <w:rsid w:val="00121333"/>
    <w:rsid w:val="0012231C"/>
    <w:rsid w:val="001237A5"/>
    <w:rsid w:val="00124DAB"/>
    <w:rsid w:val="00126492"/>
    <w:rsid w:val="001279E8"/>
    <w:rsid w:val="001310B0"/>
    <w:rsid w:val="00131F3D"/>
    <w:rsid w:val="0013262C"/>
    <w:rsid w:val="00132A06"/>
    <w:rsid w:val="001332B1"/>
    <w:rsid w:val="00135779"/>
    <w:rsid w:val="001359A1"/>
    <w:rsid w:val="00135E9E"/>
    <w:rsid w:val="0013794B"/>
    <w:rsid w:val="0014019A"/>
    <w:rsid w:val="00140F37"/>
    <w:rsid w:val="001420BF"/>
    <w:rsid w:val="00145295"/>
    <w:rsid w:val="001464D0"/>
    <w:rsid w:val="00147573"/>
    <w:rsid w:val="00150061"/>
    <w:rsid w:val="00150487"/>
    <w:rsid w:val="0015192C"/>
    <w:rsid w:val="00154C8F"/>
    <w:rsid w:val="00155A10"/>
    <w:rsid w:val="0015769A"/>
    <w:rsid w:val="00160486"/>
    <w:rsid w:val="001619BE"/>
    <w:rsid w:val="00161DCA"/>
    <w:rsid w:val="00162F67"/>
    <w:rsid w:val="00165758"/>
    <w:rsid w:val="00167295"/>
    <w:rsid w:val="00170AC3"/>
    <w:rsid w:val="00170E7A"/>
    <w:rsid w:val="0017170E"/>
    <w:rsid w:val="001717D0"/>
    <w:rsid w:val="0017210C"/>
    <w:rsid w:val="00173452"/>
    <w:rsid w:val="00173616"/>
    <w:rsid w:val="00174A0D"/>
    <w:rsid w:val="001753C8"/>
    <w:rsid w:val="00176F61"/>
    <w:rsid w:val="001776E3"/>
    <w:rsid w:val="00177BCD"/>
    <w:rsid w:val="001803F2"/>
    <w:rsid w:val="00181B92"/>
    <w:rsid w:val="00181C51"/>
    <w:rsid w:val="00181FA4"/>
    <w:rsid w:val="00182862"/>
    <w:rsid w:val="00182DAE"/>
    <w:rsid w:val="0018353B"/>
    <w:rsid w:val="00183E7E"/>
    <w:rsid w:val="001852B9"/>
    <w:rsid w:val="0018563B"/>
    <w:rsid w:val="0018736A"/>
    <w:rsid w:val="0019073F"/>
    <w:rsid w:val="00191B7F"/>
    <w:rsid w:val="00191DC6"/>
    <w:rsid w:val="001953C9"/>
    <w:rsid w:val="00195EE6"/>
    <w:rsid w:val="001975D0"/>
    <w:rsid w:val="001A3C0E"/>
    <w:rsid w:val="001A3E01"/>
    <w:rsid w:val="001A4E02"/>
    <w:rsid w:val="001A5441"/>
    <w:rsid w:val="001A5B55"/>
    <w:rsid w:val="001A5D07"/>
    <w:rsid w:val="001A643B"/>
    <w:rsid w:val="001A69DE"/>
    <w:rsid w:val="001A6B00"/>
    <w:rsid w:val="001A77CC"/>
    <w:rsid w:val="001B03D0"/>
    <w:rsid w:val="001B04B5"/>
    <w:rsid w:val="001B0751"/>
    <w:rsid w:val="001B0ECB"/>
    <w:rsid w:val="001B27D4"/>
    <w:rsid w:val="001B3C10"/>
    <w:rsid w:val="001B4E9E"/>
    <w:rsid w:val="001B5973"/>
    <w:rsid w:val="001B691C"/>
    <w:rsid w:val="001B7DD0"/>
    <w:rsid w:val="001C0756"/>
    <w:rsid w:val="001C07FB"/>
    <w:rsid w:val="001C5F76"/>
    <w:rsid w:val="001C71D9"/>
    <w:rsid w:val="001C7FF6"/>
    <w:rsid w:val="001D0500"/>
    <w:rsid w:val="001D1049"/>
    <w:rsid w:val="001D1882"/>
    <w:rsid w:val="001D1B89"/>
    <w:rsid w:val="001D1B8F"/>
    <w:rsid w:val="001D272B"/>
    <w:rsid w:val="001D4AA0"/>
    <w:rsid w:val="001D5579"/>
    <w:rsid w:val="001D629E"/>
    <w:rsid w:val="001D705A"/>
    <w:rsid w:val="001D7545"/>
    <w:rsid w:val="001E0C1E"/>
    <w:rsid w:val="001E10CC"/>
    <w:rsid w:val="001E211C"/>
    <w:rsid w:val="001E2A3B"/>
    <w:rsid w:val="001E3316"/>
    <w:rsid w:val="001E3965"/>
    <w:rsid w:val="001E40EB"/>
    <w:rsid w:val="001E4971"/>
    <w:rsid w:val="001E69A7"/>
    <w:rsid w:val="001E6BD2"/>
    <w:rsid w:val="001E7082"/>
    <w:rsid w:val="001E7AC9"/>
    <w:rsid w:val="001F2B12"/>
    <w:rsid w:val="001F40C8"/>
    <w:rsid w:val="001F5C7E"/>
    <w:rsid w:val="001F6173"/>
    <w:rsid w:val="001F63A2"/>
    <w:rsid w:val="001F7592"/>
    <w:rsid w:val="00202880"/>
    <w:rsid w:val="00205133"/>
    <w:rsid w:val="0020711A"/>
    <w:rsid w:val="00210DB6"/>
    <w:rsid w:val="00211C37"/>
    <w:rsid w:val="00212D69"/>
    <w:rsid w:val="0021440B"/>
    <w:rsid w:val="00221BD7"/>
    <w:rsid w:val="002224DF"/>
    <w:rsid w:val="00222522"/>
    <w:rsid w:val="00223850"/>
    <w:rsid w:val="002263B3"/>
    <w:rsid w:val="00226DF0"/>
    <w:rsid w:val="00230658"/>
    <w:rsid w:val="0023161E"/>
    <w:rsid w:val="0024016D"/>
    <w:rsid w:val="00241494"/>
    <w:rsid w:val="00242BF2"/>
    <w:rsid w:val="00244291"/>
    <w:rsid w:val="00245C10"/>
    <w:rsid w:val="00246804"/>
    <w:rsid w:val="0024742F"/>
    <w:rsid w:val="002500D9"/>
    <w:rsid w:val="0025041E"/>
    <w:rsid w:val="00251043"/>
    <w:rsid w:val="002526A7"/>
    <w:rsid w:val="002528EF"/>
    <w:rsid w:val="00252CA9"/>
    <w:rsid w:val="002551F0"/>
    <w:rsid w:val="00255372"/>
    <w:rsid w:val="002553BA"/>
    <w:rsid w:val="0025547E"/>
    <w:rsid w:val="00255631"/>
    <w:rsid w:val="002564C5"/>
    <w:rsid w:val="00256B3B"/>
    <w:rsid w:val="00260E94"/>
    <w:rsid w:val="002615C9"/>
    <w:rsid w:val="00261BEC"/>
    <w:rsid w:val="00261E38"/>
    <w:rsid w:val="00261EC3"/>
    <w:rsid w:val="0026331C"/>
    <w:rsid w:val="00263B0C"/>
    <w:rsid w:val="00263D5D"/>
    <w:rsid w:val="00265C36"/>
    <w:rsid w:val="0026620F"/>
    <w:rsid w:val="00266382"/>
    <w:rsid w:val="0026706E"/>
    <w:rsid w:val="00270E9A"/>
    <w:rsid w:val="0027169E"/>
    <w:rsid w:val="00271965"/>
    <w:rsid w:val="002724C5"/>
    <w:rsid w:val="002732E2"/>
    <w:rsid w:val="00273C4B"/>
    <w:rsid w:val="00273D74"/>
    <w:rsid w:val="00274D43"/>
    <w:rsid w:val="002751C5"/>
    <w:rsid w:val="002754FE"/>
    <w:rsid w:val="002761CC"/>
    <w:rsid w:val="002800DD"/>
    <w:rsid w:val="00290397"/>
    <w:rsid w:val="00293452"/>
    <w:rsid w:val="00293CBD"/>
    <w:rsid w:val="00293F13"/>
    <w:rsid w:val="002946D7"/>
    <w:rsid w:val="00295897"/>
    <w:rsid w:val="0029625B"/>
    <w:rsid w:val="002973B3"/>
    <w:rsid w:val="002975EE"/>
    <w:rsid w:val="002A0F0B"/>
    <w:rsid w:val="002A1C96"/>
    <w:rsid w:val="002A2AB7"/>
    <w:rsid w:val="002A33C7"/>
    <w:rsid w:val="002A3568"/>
    <w:rsid w:val="002A45BA"/>
    <w:rsid w:val="002A46D0"/>
    <w:rsid w:val="002A5222"/>
    <w:rsid w:val="002A5AFB"/>
    <w:rsid w:val="002A6812"/>
    <w:rsid w:val="002B0609"/>
    <w:rsid w:val="002B0ABC"/>
    <w:rsid w:val="002B1363"/>
    <w:rsid w:val="002B2D75"/>
    <w:rsid w:val="002B3790"/>
    <w:rsid w:val="002B38F2"/>
    <w:rsid w:val="002B66C9"/>
    <w:rsid w:val="002B6E24"/>
    <w:rsid w:val="002C08C7"/>
    <w:rsid w:val="002C0AD5"/>
    <w:rsid w:val="002C10B3"/>
    <w:rsid w:val="002C13E7"/>
    <w:rsid w:val="002C3AB2"/>
    <w:rsid w:val="002C6BCB"/>
    <w:rsid w:val="002D1C38"/>
    <w:rsid w:val="002D2F59"/>
    <w:rsid w:val="002D50BE"/>
    <w:rsid w:val="002D67F0"/>
    <w:rsid w:val="002D6B6A"/>
    <w:rsid w:val="002D6EF9"/>
    <w:rsid w:val="002E0B67"/>
    <w:rsid w:val="002E1FD6"/>
    <w:rsid w:val="002E2A19"/>
    <w:rsid w:val="002E4646"/>
    <w:rsid w:val="002E55F1"/>
    <w:rsid w:val="002E59C6"/>
    <w:rsid w:val="002E65A5"/>
    <w:rsid w:val="002E69E8"/>
    <w:rsid w:val="002E764C"/>
    <w:rsid w:val="002E76C4"/>
    <w:rsid w:val="002E77C6"/>
    <w:rsid w:val="002F0EFA"/>
    <w:rsid w:val="002F1241"/>
    <w:rsid w:val="002F22E9"/>
    <w:rsid w:val="002F23B0"/>
    <w:rsid w:val="002F39C2"/>
    <w:rsid w:val="002F4940"/>
    <w:rsid w:val="002F6378"/>
    <w:rsid w:val="002F68B6"/>
    <w:rsid w:val="002F6AEC"/>
    <w:rsid w:val="00300D1F"/>
    <w:rsid w:val="00301FC5"/>
    <w:rsid w:val="0030264C"/>
    <w:rsid w:val="0030381E"/>
    <w:rsid w:val="00303E0B"/>
    <w:rsid w:val="003042A4"/>
    <w:rsid w:val="00305546"/>
    <w:rsid w:val="00306BE3"/>
    <w:rsid w:val="00306CB1"/>
    <w:rsid w:val="00307976"/>
    <w:rsid w:val="003112AC"/>
    <w:rsid w:val="0031175C"/>
    <w:rsid w:val="00312CF9"/>
    <w:rsid w:val="00312FFD"/>
    <w:rsid w:val="003132F3"/>
    <w:rsid w:val="0031380D"/>
    <w:rsid w:val="00315C8A"/>
    <w:rsid w:val="0032259A"/>
    <w:rsid w:val="00322838"/>
    <w:rsid w:val="00323783"/>
    <w:rsid w:val="00324A37"/>
    <w:rsid w:val="003252B1"/>
    <w:rsid w:val="0032570F"/>
    <w:rsid w:val="0032640F"/>
    <w:rsid w:val="00330513"/>
    <w:rsid w:val="00330950"/>
    <w:rsid w:val="0033100F"/>
    <w:rsid w:val="003316B6"/>
    <w:rsid w:val="00333C22"/>
    <w:rsid w:val="003342BD"/>
    <w:rsid w:val="00336CAF"/>
    <w:rsid w:val="00340461"/>
    <w:rsid w:val="00340548"/>
    <w:rsid w:val="003434AA"/>
    <w:rsid w:val="00346C56"/>
    <w:rsid w:val="003477B1"/>
    <w:rsid w:val="00347B98"/>
    <w:rsid w:val="00350A2C"/>
    <w:rsid w:val="00350C72"/>
    <w:rsid w:val="00351770"/>
    <w:rsid w:val="0035372D"/>
    <w:rsid w:val="0035423A"/>
    <w:rsid w:val="0035444D"/>
    <w:rsid w:val="00354480"/>
    <w:rsid w:val="0035582F"/>
    <w:rsid w:val="00355B9B"/>
    <w:rsid w:val="00356E91"/>
    <w:rsid w:val="003607A6"/>
    <w:rsid w:val="00360BF4"/>
    <w:rsid w:val="003618B6"/>
    <w:rsid w:val="00362482"/>
    <w:rsid w:val="003628CB"/>
    <w:rsid w:val="00363C26"/>
    <w:rsid w:val="0036493C"/>
    <w:rsid w:val="0036577F"/>
    <w:rsid w:val="00365F5E"/>
    <w:rsid w:val="003669FF"/>
    <w:rsid w:val="00367EDF"/>
    <w:rsid w:val="003705E4"/>
    <w:rsid w:val="00370E68"/>
    <w:rsid w:val="00371681"/>
    <w:rsid w:val="00372E95"/>
    <w:rsid w:val="0037315E"/>
    <w:rsid w:val="003739E2"/>
    <w:rsid w:val="0037598F"/>
    <w:rsid w:val="00377F71"/>
    <w:rsid w:val="003825B5"/>
    <w:rsid w:val="00382CF2"/>
    <w:rsid w:val="003839CC"/>
    <w:rsid w:val="00384CB1"/>
    <w:rsid w:val="00386923"/>
    <w:rsid w:val="00387105"/>
    <w:rsid w:val="003875EF"/>
    <w:rsid w:val="00395759"/>
    <w:rsid w:val="00395E16"/>
    <w:rsid w:val="00396959"/>
    <w:rsid w:val="00396D9E"/>
    <w:rsid w:val="003A1103"/>
    <w:rsid w:val="003A138F"/>
    <w:rsid w:val="003A15D2"/>
    <w:rsid w:val="003A2B2E"/>
    <w:rsid w:val="003A346A"/>
    <w:rsid w:val="003A60FC"/>
    <w:rsid w:val="003A626F"/>
    <w:rsid w:val="003A6AD8"/>
    <w:rsid w:val="003A6B75"/>
    <w:rsid w:val="003A7FC3"/>
    <w:rsid w:val="003B07D7"/>
    <w:rsid w:val="003B122B"/>
    <w:rsid w:val="003B12BC"/>
    <w:rsid w:val="003B2128"/>
    <w:rsid w:val="003B265F"/>
    <w:rsid w:val="003B386B"/>
    <w:rsid w:val="003B3D1D"/>
    <w:rsid w:val="003B4783"/>
    <w:rsid w:val="003B4CB9"/>
    <w:rsid w:val="003B5151"/>
    <w:rsid w:val="003B5253"/>
    <w:rsid w:val="003B5A28"/>
    <w:rsid w:val="003B6CF6"/>
    <w:rsid w:val="003B7659"/>
    <w:rsid w:val="003C111F"/>
    <w:rsid w:val="003C1B8D"/>
    <w:rsid w:val="003C1EAF"/>
    <w:rsid w:val="003C2D2C"/>
    <w:rsid w:val="003C2F71"/>
    <w:rsid w:val="003C4D85"/>
    <w:rsid w:val="003C54AB"/>
    <w:rsid w:val="003C643D"/>
    <w:rsid w:val="003D2418"/>
    <w:rsid w:val="003D2B4A"/>
    <w:rsid w:val="003D2C94"/>
    <w:rsid w:val="003D3C02"/>
    <w:rsid w:val="003D5E87"/>
    <w:rsid w:val="003D61B6"/>
    <w:rsid w:val="003D64F3"/>
    <w:rsid w:val="003D73EA"/>
    <w:rsid w:val="003D768A"/>
    <w:rsid w:val="003E08FE"/>
    <w:rsid w:val="003E15A3"/>
    <w:rsid w:val="003E2722"/>
    <w:rsid w:val="003E2FA0"/>
    <w:rsid w:val="003E4237"/>
    <w:rsid w:val="003E4C77"/>
    <w:rsid w:val="003E6389"/>
    <w:rsid w:val="003E682D"/>
    <w:rsid w:val="003E75C5"/>
    <w:rsid w:val="003E7BF5"/>
    <w:rsid w:val="003F06B5"/>
    <w:rsid w:val="003F1D8C"/>
    <w:rsid w:val="003F1E7A"/>
    <w:rsid w:val="003F381B"/>
    <w:rsid w:val="003F57B9"/>
    <w:rsid w:val="003F591B"/>
    <w:rsid w:val="003F6050"/>
    <w:rsid w:val="004015DF"/>
    <w:rsid w:val="004021DA"/>
    <w:rsid w:val="00402513"/>
    <w:rsid w:val="00404DBB"/>
    <w:rsid w:val="00406532"/>
    <w:rsid w:val="00406F11"/>
    <w:rsid w:val="0041017F"/>
    <w:rsid w:val="00411D23"/>
    <w:rsid w:val="00412468"/>
    <w:rsid w:val="00413F6A"/>
    <w:rsid w:val="004148C3"/>
    <w:rsid w:val="00415F3A"/>
    <w:rsid w:val="0041690D"/>
    <w:rsid w:val="00416A57"/>
    <w:rsid w:val="0041732C"/>
    <w:rsid w:val="00417409"/>
    <w:rsid w:val="00420042"/>
    <w:rsid w:val="004212DA"/>
    <w:rsid w:val="004219F2"/>
    <w:rsid w:val="0042286B"/>
    <w:rsid w:val="00422AF4"/>
    <w:rsid w:val="00424149"/>
    <w:rsid w:val="00424831"/>
    <w:rsid w:val="00425104"/>
    <w:rsid w:val="00425581"/>
    <w:rsid w:val="00426C1B"/>
    <w:rsid w:val="004301CC"/>
    <w:rsid w:val="004302EB"/>
    <w:rsid w:val="00431693"/>
    <w:rsid w:val="004326C6"/>
    <w:rsid w:val="004339A9"/>
    <w:rsid w:val="00433FF0"/>
    <w:rsid w:val="004342C8"/>
    <w:rsid w:val="00434E09"/>
    <w:rsid w:val="0044144B"/>
    <w:rsid w:val="00441E46"/>
    <w:rsid w:val="004424AA"/>
    <w:rsid w:val="00443E47"/>
    <w:rsid w:val="004469C0"/>
    <w:rsid w:val="00447A1B"/>
    <w:rsid w:val="00452B15"/>
    <w:rsid w:val="00452F75"/>
    <w:rsid w:val="0045379F"/>
    <w:rsid w:val="00454A1E"/>
    <w:rsid w:val="004561F6"/>
    <w:rsid w:val="004568B6"/>
    <w:rsid w:val="00457BD7"/>
    <w:rsid w:val="00460F28"/>
    <w:rsid w:val="004617D1"/>
    <w:rsid w:val="00461D66"/>
    <w:rsid w:val="00461E86"/>
    <w:rsid w:val="00463548"/>
    <w:rsid w:val="00464066"/>
    <w:rsid w:val="00464D4F"/>
    <w:rsid w:val="004656F5"/>
    <w:rsid w:val="00465AE3"/>
    <w:rsid w:val="004667FF"/>
    <w:rsid w:val="0047149B"/>
    <w:rsid w:val="00471712"/>
    <w:rsid w:val="00472188"/>
    <w:rsid w:val="0047268E"/>
    <w:rsid w:val="00472F6D"/>
    <w:rsid w:val="00474408"/>
    <w:rsid w:val="0047441C"/>
    <w:rsid w:val="0047454F"/>
    <w:rsid w:val="004745CD"/>
    <w:rsid w:val="00477101"/>
    <w:rsid w:val="00480CF2"/>
    <w:rsid w:val="00481C50"/>
    <w:rsid w:val="004821E2"/>
    <w:rsid w:val="00482293"/>
    <w:rsid w:val="00485B84"/>
    <w:rsid w:val="004868B7"/>
    <w:rsid w:val="00486B07"/>
    <w:rsid w:val="00487445"/>
    <w:rsid w:val="00487D4D"/>
    <w:rsid w:val="00490E6C"/>
    <w:rsid w:val="00491F0C"/>
    <w:rsid w:val="004920B1"/>
    <w:rsid w:val="004929F0"/>
    <w:rsid w:val="004956CB"/>
    <w:rsid w:val="004A10F6"/>
    <w:rsid w:val="004A16E7"/>
    <w:rsid w:val="004A19F9"/>
    <w:rsid w:val="004A1D2F"/>
    <w:rsid w:val="004A2202"/>
    <w:rsid w:val="004A237A"/>
    <w:rsid w:val="004A25F8"/>
    <w:rsid w:val="004A2608"/>
    <w:rsid w:val="004A2B84"/>
    <w:rsid w:val="004A6145"/>
    <w:rsid w:val="004A6835"/>
    <w:rsid w:val="004A69DF"/>
    <w:rsid w:val="004A6A22"/>
    <w:rsid w:val="004A7F3A"/>
    <w:rsid w:val="004B04F1"/>
    <w:rsid w:val="004B1A20"/>
    <w:rsid w:val="004B2AFB"/>
    <w:rsid w:val="004B6C54"/>
    <w:rsid w:val="004C0702"/>
    <w:rsid w:val="004C0BA7"/>
    <w:rsid w:val="004C3C90"/>
    <w:rsid w:val="004C4F61"/>
    <w:rsid w:val="004C65D8"/>
    <w:rsid w:val="004C7742"/>
    <w:rsid w:val="004D0160"/>
    <w:rsid w:val="004D217E"/>
    <w:rsid w:val="004D267E"/>
    <w:rsid w:val="004D3DD0"/>
    <w:rsid w:val="004D5145"/>
    <w:rsid w:val="004D61AA"/>
    <w:rsid w:val="004D65F9"/>
    <w:rsid w:val="004E0771"/>
    <w:rsid w:val="004E0825"/>
    <w:rsid w:val="004E1BBA"/>
    <w:rsid w:val="004E6A5D"/>
    <w:rsid w:val="004F17C0"/>
    <w:rsid w:val="004F1E02"/>
    <w:rsid w:val="004F21E3"/>
    <w:rsid w:val="004F313F"/>
    <w:rsid w:val="004F3751"/>
    <w:rsid w:val="004F3A41"/>
    <w:rsid w:val="004F4AE7"/>
    <w:rsid w:val="004F68D2"/>
    <w:rsid w:val="004F7244"/>
    <w:rsid w:val="004F780B"/>
    <w:rsid w:val="004F7DB5"/>
    <w:rsid w:val="004F7E0C"/>
    <w:rsid w:val="005002C0"/>
    <w:rsid w:val="005018CB"/>
    <w:rsid w:val="00502386"/>
    <w:rsid w:val="005024FD"/>
    <w:rsid w:val="005036C1"/>
    <w:rsid w:val="00504C63"/>
    <w:rsid w:val="0050503C"/>
    <w:rsid w:val="0051083B"/>
    <w:rsid w:val="005112E2"/>
    <w:rsid w:val="00512089"/>
    <w:rsid w:val="005137C5"/>
    <w:rsid w:val="00513DD4"/>
    <w:rsid w:val="005142E8"/>
    <w:rsid w:val="00515601"/>
    <w:rsid w:val="00516383"/>
    <w:rsid w:val="005202CE"/>
    <w:rsid w:val="0052075C"/>
    <w:rsid w:val="00520F4B"/>
    <w:rsid w:val="00522385"/>
    <w:rsid w:val="00522440"/>
    <w:rsid w:val="00524044"/>
    <w:rsid w:val="00524A52"/>
    <w:rsid w:val="0052536B"/>
    <w:rsid w:val="005253C3"/>
    <w:rsid w:val="00525A17"/>
    <w:rsid w:val="00525FF2"/>
    <w:rsid w:val="005260EB"/>
    <w:rsid w:val="00526822"/>
    <w:rsid w:val="00526ED6"/>
    <w:rsid w:val="00527E53"/>
    <w:rsid w:val="00531042"/>
    <w:rsid w:val="00531690"/>
    <w:rsid w:val="00531913"/>
    <w:rsid w:val="00531BFB"/>
    <w:rsid w:val="00531F9C"/>
    <w:rsid w:val="005333B1"/>
    <w:rsid w:val="00533F4E"/>
    <w:rsid w:val="00534D94"/>
    <w:rsid w:val="00535D3A"/>
    <w:rsid w:val="00536616"/>
    <w:rsid w:val="0054204D"/>
    <w:rsid w:val="00542315"/>
    <w:rsid w:val="005429AC"/>
    <w:rsid w:val="00543686"/>
    <w:rsid w:val="00543B49"/>
    <w:rsid w:val="005450F6"/>
    <w:rsid w:val="005459F9"/>
    <w:rsid w:val="0055150A"/>
    <w:rsid w:val="00552EB1"/>
    <w:rsid w:val="00553CDF"/>
    <w:rsid w:val="00553F21"/>
    <w:rsid w:val="005541AD"/>
    <w:rsid w:val="005551BE"/>
    <w:rsid w:val="00555346"/>
    <w:rsid w:val="00556896"/>
    <w:rsid w:val="00560180"/>
    <w:rsid w:val="00560619"/>
    <w:rsid w:val="005615B1"/>
    <w:rsid w:val="005618E8"/>
    <w:rsid w:val="00561FEF"/>
    <w:rsid w:val="00563EC7"/>
    <w:rsid w:val="005660F6"/>
    <w:rsid w:val="0056651B"/>
    <w:rsid w:val="005673F8"/>
    <w:rsid w:val="0056789C"/>
    <w:rsid w:val="00567975"/>
    <w:rsid w:val="00570EF9"/>
    <w:rsid w:val="005724EF"/>
    <w:rsid w:val="00575CBA"/>
    <w:rsid w:val="00575E54"/>
    <w:rsid w:val="00577169"/>
    <w:rsid w:val="0057748A"/>
    <w:rsid w:val="0057757A"/>
    <w:rsid w:val="00580760"/>
    <w:rsid w:val="005812B8"/>
    <w:rsid w:val="00581379"/>
    <w:rsid w:val="0058211C"/>
    <w:rsid w:val="005856FE"/>
    <w:rsid w:val="00587FC1"/>
    <w:rsid w:val="00590061"/>
    <w:rsid w:val="005902A0"/>
    <w:rsid w:val="005902AC"/>
    <w:rsid w:val="0059131B"/>
    <w:rsid w:val="005917F3"/>
    <w:rsid w:val="00592654"/>
    <w:rsid w:val="0059378D"/>
    <w:rsid w:val="00593B15"/>
    <w:rsid w:val="00594120"/>
    <w:rsid w:val="005945BC"/>
    <w:rsid w:val="005946BE"/>
    <w:rsid w:val="00594FE5"/>
    <w:rsid w:val="0059720A"/>
    <w:rsid w:val="005A37AB"/>
    <w:rsid w:val="005A4B1D"/>
    <w:rsid w:val="005A4FBB"/>
    <w:rsid w:val="005A697B"/>
    <w:rsid w:val="005A7315"/>
    <w:rsid w:val="005B031D"/>
    <w:rsid w:val="005B03C5"/>
    <w:rsid w:val="005B2F6B"/>
    <w:rsid w:val="005B3963"/>
    <w:rsid w:val="005B453A"/>
    <w:rsid w:val="005B698F"/>
    <w:rsid w:val="005C1346"/>
    <w:rsid w:val="005C175D"/>
    <w:rsid w:val="005C2692"/>
    <w:rsid w:val="005C2F1C"/>
    <w:rsid w:val="005C3B50"/>
    <w:rsid w:val="005C42B7"/>
    <w:rsid w:val="005C522B"/>
    <w:rsid w:val="005C5DA4"/>
    <w:rsid w:val="005D137E"/>
    <w:rsid w:val="005D19A1"/>
    <w:rsid w:val="005D19F1"/>
    <w:rsid w:val="005D25D2"/>
    <w:rsid w:val="005D54DA"/>
    <w:rsid w:val="005D5D5D"/>
    <w:rsid w:val="005D5F9E"/>
    <w:rsid w:val="005E063C"/>
    <w:rsid w:val="005E1CCE"/>
    <w:rsid w:val="005E4082"/>
    <w:rsid w:val="005E4301"/>
    <w:rsid w:val="005E6DA0"/>
    <w:rsid w:val="005E7544"/>
    <w:rsid w:val="005E76E0"/>
    <w:rsid w:val="005E799F"/>
    <w:rsid w:val="005F039F"/>
    <w:rsid w:val="005F0544"/>
    <w:rsid w:val="005F3CC8"/>
    <w:rsid w:val="005F4D09"/>
    <w:rsid w:val="005F5F6D"/>
    <w:rsid w:val="005F6CE3"/>
    <w:rsid w:val="005F7AA2"/>
    <w:rsid w:val="005F7EB1"/>
    <w:rsid w:val="00602D41"/>
    <w:rsid w:val="0060316E"/>
    <w:rsid w:val="0060446D"/>
    <w:rsid w:val="006050C9"/>
    <w:rsid w:val="00610E13"/>
    <w:rsid w:val="00612026"/>
    <w:rsid w:val="006138E1"/>
    <w:rsid w:val="00613D8F"/>
    <w:rsid w:val="00617A5E"/>
    <w:rsid w:val="00620C89"/>
    <w:rsid w:val="00621120"/>
    <w:rsid w:val="00623EC3"/>
    <w:rsid w:val="006242B8"/>
    <w:rsid w:val="006247EC"/>
    <w:rsid w:val="0062541D"/>
    <w:rsid w:val="006254AC"/>
    <w:rsid w:val="0062551F"/>
    <w:rsid w:val="00630D5B"/>
    <w:rsid w:val="00631C83"/>
    <w:rsid w:val="006333EE"/>
    <w:rsid w:val="006342E6"/>
    <w:rsid w:val="00635918"/>
    <w:rsid w:val="00636ECF"/>
    <w:rsid w:val="0064031D"/>
    <w:rsid w:val="006413D1"/>
    <w:rsid w:val="00643B2A"/>
    <w:rsid w:val="00644ADE"/>
    <w:rsid w:val="006457B0"/>
    <w:rsid w:val="00645C74"/>
    <w:rsid w:val="006460FA"/>
    <w:rsid w:val="00651BD3"/>
    <w:rsid w:val="00653277"/>
    <w:rsid w:val="006545FD"/>
    <w:rsid w:val="00655BE2"/>
    <w:rsid w:val="00660138"/>
    <w:rsid w:val="00661770"/>
    <w:rsid w:val="00662551"/>
    <w:rsid w:val="00664634"/>
    <w:rsid w:val="006713DB"/>
    <w:rsid w:val="00671658"/>
    <w:rsid w:val="00671D4C"/>
    <w:rsid w:val="00671FB0"/>
    <w:rsid w:val="0067201E"/>
    <w:rsid w:val="00672B45"/>
    <w:rsid w:val="00673A94"/>
    <w:rsid w:val="00682BC1"/>
    <w:rsid w:val="006832B3"/>
    <w:rsid w:val="006842AB"/>
    <w:rsid w:val="00685F4D"/>
    <w:rsid w:val="00686C3E"/>
    <w:rsid w:val="006910DD"/>
    <w:rsid w:val="006921D1"/>
    <w:rsid w:val="0069227D"/>
    <w:rsid w:val="00692D2F"/>
    <w:rsid w:val="00692D89"/>
    <w:rsid w:val="00693A5C"/>
    <w:rsid w:val="00693B77"/>
    <w:rsid w:val="00693BA4"/>
    <w:rsid w:val="00694DB5"/>
    <w:rsid w:val="00694FB1"/>
    <w:rsid w:val="00697825"/>
    <w:rsid w:val="006A08C2"/>
    <w:rsid w:val="006A0F93"/>
    <w:rsid w:val="006A1A05"/>
    <w:rsid w:val="006A226C"/>
    <w:rsid w:val="006A22A3"/>
    <w:rsid w:val="006A2FAE"/>
    <w:rsid w:val="006A4577"/>
    <w:rsid w:val="006A5CA3"/>
    <w:rsid w:val="006A63A7"/>
    <w:rsid w:val="006A7C45"/>
    <w:rsid w:val="006B0DB6"/>
    <w:rsid w:val="006B2283"/>
    <w:rsid w:val="006B3012"/>
    <w:rsid w:val="006B35D3"/>
    <w:rsid w:val="006B4DD1"/>
    <w:rsid w:val="006B5ADD"/>
    <w:rsid w:val="006B5E0D"/>
    <w:rsid w:val="006B7AC7"/>
    <w:rsid w:val="006B7D19"/>
    <w:rsid w:val="006C09E0"/>
    <w:rsid w:val="006C0BCC"/>
    <w:rsid w:val="006C10BD"/>
    <w:rsid w:val="006C17BB"/>
    <w:rsid w:val="006C2B4C"/>
    <w:rsid w:val="006C4CCC"/>
    <w:rsid w:val="006C6A9A"/>
    <w:rsid w:val="006C6D78"/>
    <w:rsid w:val="006C71D0"/>
    <w:rsid w:val="006D0001"/>
    <w:rsid w:val="006D3547"/>
    <w:rsid w:val="006D653A"/>
    <w:rsid w:val="006D65CD"/>
    <w:rsid w:val="006D75C7"/>
    <w:rsid w:val="006E3F98"/>
    <w:rsid w:val="006E49BF"/>
    <w:rsid w:val="006E6B08"/>
    <w:rsid w:val="006E7C9F"/>
    <w:rsid w:val="006E7D12"/>
    <w:rsid w:val="006F1CFB"/>
    <w:rsid w:val="006F344B"/>
    <w:rsid w:val="006F3CE4"/>
    <w:rsid w:val="006F56B3"/>
    <w:rsid w:val="006F573A"/>
    <w:rsid w:val="006F69BE"/>
    <w:rsid w:val="006F7E04"/>
    <w:rsid w:val="0070063D"/>
    <w:rsid w:val="007016B3"/>
    <w:rsid w:val="00701700"/>
    <w:rsid w:val="0070183D"/>
    <w:rsid w:val="00701A91"/>
    <w:rsid w:val="00701AD8"/>
    <w:rsid w:val="00704F8D"/>
    <w:rsid w:val="00704FAD"/>
    <w:rsid w:val="0070723E"/>
    <w:rsid w:val="007118DA"/>
    <w:rsid w:val="007146D5"/>
    <w:rsid w:val="00714C2A"/>
    <w:rsid w:val="0071614D"/>
    <w:rsid w:val="00716BA4"/>
    <w:rsid w:val="007171BB"/>
    <w:rsid w:val="00720105"/>
    <w:rsid w:val="00722637"/>
    <w:rsid w:val="00724722"/>
    <w:rsid w:val="00724E45"/>
    <w:rsid w:val="00727EA5"/>
    <w:rsid w:val="0073390A"/>
    <w:rsid w:val="007345A0"/>
    <w:rsid w:val="007350F8"/>
    <w:rsid w:val="0073697A"/>
    <w:rsid w:val="007401A9"/>
    <w:rsid w:val="00740E18"/>
    <w:rsid w:val="00742AE7"/>
    <w:rsid w:val="007437E8"/>
    <w:rsid w:val="007457F8"/>
    <w:rsid w:val="00745A58"/>
    <w:rsid w:val="0074755E"/>
    <w:rsid w:val="00751F9F"/>
    <w:rsid w:val="00754990"/>
    <w:rsid w:val="0075502B"/>
    <w:rsid w:val="0075537A"/>
    <w:rsid w:val="00755DEA"/>
    <w:rsid w:val="0075695B"/>
    <w:rsid w:val="00756EF3"/>
    <w:rsid w:val="00760AD3"/>
    <w:rsid w:val="00761E39"/>
    <w:rsid w:val="00762105"/>
    <w:rsid w:val="00764603"/>
    <w:rsid w:val="0076550B"/>
    <w:rsid w:val="0076567A"/>
    <w:rsid w:val="00767755"/>
    <w:rsid w:val="00767F6B"/>
    <w:rsid w:val="0077030D"/>
    <w:rsid w:val="007719A0"/>
    <w:rsid w:val="007727BB"/>
    <w:rsid w:val="00773ED6"/>
    <w:rsid w:val="00777A48"/>
    <w:rsid w:val="00777C5C"/>
    <w:rsid w:val="007807AD"/>
    <w:rsid w:val="00781120"/>
    <w:rsid w:val="00781B8B"/>
    <w:rsid w:val="007834D3"/>
    <w:rsid w:val="00783669"/>
    <w:rsid w:val="0078503A"/>
    <w:rsid w:val="00785AA8"/>
    <w:rsid w:val="007874CA"/>
    <w:rsid w:val="007905DF"/>
    <w:rsid w:val="00791265"/>
    <w:rsid w:val="00791311"/>
    <w:rsid w:val="00791325"/>
    <w:rsid w:val="007919DB"/>
    <w:rsid w:val="00791E46"/>
    <w:rsid w:val="00794F00"/>
    <w:rsid w:val="00795CBC"/>
    <w:rsid w:val="007961F9"/>
    <w:rsid w:val="00796A41"/>
    <w:rsid w:val="007A044F"/>
    <w:rsid w:val="007A24FB"/>
    <w:rsid w:val="007A2AC5"/>
    <w:rsid w:val="007A2C1E"/>
    <w:rsid w:val="007A32FF"/>
    <w:rsid w:val="007A4C57"/>
    <w:rsid w:val="007A4DD3"/>
    <w:rsid w:val="007A5C9E"/>
    <w:rsid w:val="007A6ED4"/>
    <w:rsid w:val="007A7988"/>
    <w:rsid w:val="007A7C28"/>
    <w:rsid w:val="007B0F72"/>
    <w:rsid w:val="007B1283"/>
    <w:rsid w:val="007B2760"/>
    <w:rsid w:val="007B2CBA"/>
    <w:rsid w:val="007B381B"/>
    <w:rsid w:val="007B431B"/>
    <w:rsid w:val="007B4E77"/>
    <w:rsid w:val="007B4FDB"/>
    <w:rsid w:val="007B6565"/>
    <w:rsid w:val="007B760E"/>
    <w:rsid w:val="007C2D72"/>
    <w:rsid w:val="007C4F26"/>
    <w:rsid w:val="007C5896"/>
    <w:rsid w:val="007C58C5"/>
    <w:rsid w:val="007C7A9F"/>
    <w:rsid w:val="007D2614"/>
    <w:rsid w:val="007D30FB"/>
    <w:rsid w:val="007D34E7"/>
    <w:rsid w:val="007D4007"/>
    <w:rsid w:val="007D661D"/>
    <w:rsid w:val="007E2780"/>
    <w:rsid w:val="007E2ABB"/>
    <w:rsid w:val="007E2B87"/>
    <w:rsid w:val="007E2F65"/>
    <w:rsid w:val="007E34F8"/>
    <w:rsid w:val="007E499B"/>
    <w:rsid w:val="007E5397"/>
    <w:rsid w:val="007E73BF"/>
    <w:rsid w:val="007E75C0"/>
    <w:rsid w:val="007E7903"/>
    <w:rsid w:val="007F16EF"/>
    <w:rsid w:val="007F27E7"/>
    <w:rsid w:val="007F2967"/>
    <w:rsid w:val="007F4941"/>
    <w:rsid w:val="007F494B"/>
    <w:rsid w:val="007F511C"/>
    <w:rsid w:val="007F72EE"/>
    <w:rsid w:val="007F7344"/>
    <w:rsid w:val="008016E1"/>
    <w:rsid w:val="008017BC"/>
    <w:rsid w:val="0080209D"/>
    <w:rsid w:val="008026E8"/>
    <w:rsid w:val="008056D0"/>
    <w:rsid w:val="00810B1C"/>
    <w:rsid w:val="00814CDF"/>
    <w:rsid w:val="008161F5"/>
    <w:rsid w:val="00816B64"/>
    <w:rsid w:val="00816FA5"/>
    <w:rsid w:val="0081775C"/>
    <w:rsid w:val="00821623"/>
    <w:rsid w:val="00821656"/>
    <w:rsid w:val="00822648"/>
    <w:rsid w:val="00823B94"/>
    <w:rsid w:val="008243DA"/>
    <w:rsid w:val="00824AD3"/>
    <w:rsid w:val="0082563A"/>
    <w:rsid w:val="0082569C"/>
    <w:rsid w:val="0082703B"/>
    <w:rsid w:val="0083205E"/>
    <w:rsid w:val="0083264F"/>
    <w:rsid w:val="00832697"/>
    <w:rsid w:val="008344DF"/>
    <w:rsid w:val="00834BAC"/>
    <w:rsid w:val="00836991"/>
    <w:rsid w:val="00836D22"/>
    <w:rsid w:val="00837B5B"/>
    <w:rsid w:val="008414B0"/>
    <w:rsid w:val="00846DE1"/>
    <w:rsid w:val="008472B9"/>
    <w:rsid w:val="00847BBF"/>
    <w:rsid w:val="0085255F"/>
    <w:rsid w:val="00852AF8"/>
    <w:rsid w:val="00852DB7"/>
    <w:rsid w:val="008530E5"/>
    <w:rsid w:val="0085371E"/>
    <w:rsid w:val="00854CDA"/>
    <w:rsid w:val="00855894"/>
    <w:rsid w:val="00855D0F"/>
    <w:rsid w:val="00856060"/>
    <w:rsid w:val="0085631F"/>
    <w:rsid w:val="00856F99"/>
    <w:rsid w:val="0086089D"/>
    <w:rsid w:val="00860A54"/>
    <w:rsid w:val="0086156B"/>
    <w:rsid w:val="008628B7"/>
    <w:rsid w:val="008628CF"/>
    <w:rsid w:val="00864DF7"/>
    <w:rsid w:val="00865191"/>
    <w:rsid w:val="00866EA7"/>
    <w:rsid w:val="0086775C"/>
    <w:rsid w:val="008732F3"/>
    <w:rsid w:val="008735BA"/>
    <w:rsid w:val="00873AD4"/>
    <w:rsid w:val="00874200"/>
    <w:rsid w:val="00874371"/>
    <w:rsid w:val="00876147"/>
    <w:rsid w:val="00880C90"/>
    <w:rsid w:val="00880CC4"/>
    <w:rsid w:val="00882618"/>
    <w:rsid w:val="00883303"/>
    <w:rsid w:val="00884F56"/>
    <w:rsid w:val="0088524E"/>
    <w:rsid w:val="00886C2D"/>
    <w:rsid w:val="00886CE4"/>
    <w:rsid w:val="008873B8"/>
    <w:rsid w:val="0088754F"/>
    <w:rsid w:val="00887DCD"/>
    <w:rsid w:val="008916B2"/>
    <w:rsid w:val="008930EB"/>
    <w:rsid w:val="00893668"/>
    <w:rsid w:val="00895D79"/>
    <w:rsid w:val="00897FD4"/>
    <w:rsid w:val="008A0CA4"/>
    <w:rsid w:val="008A455B"/>
    <w:rsid w:val="008A4ADA"/>
    <w:rsid w:val="008A6AF7"/>
    <w:rsid w:val="008A7283"/>
    <w:rsid w:val="008B3E3D"/>
    <w:rsid w:val="008B5681"/>
    <w:rsid w:val="008B7C91"/>
    <w:rsid w:val="008C01B7"/>
    <w:rsid w:val="008C1726"/>
    <w:rsid w:val="008C1EA3"/>
    <w:rsid w:val="008C2991"/>
    <w:rsid w:val="008C3FBB"/>
    <w:rsid w:val="008C4190"/>
    <w:rsid w:val="008C430D"/>
    <w:rsid w:val="008C4608"/>
    <w:rsid w:val="008C4777"/>
    <w:rsid w:val="008C61CA"/>
    <w:rsid w:val="008C7D5C"/>
    <w:rsid w:val="008D0BD6"/>
    <w:rsid w:val="008D17AE"/>
    <w:rsid w:val="008D23FF"/>
    <w:rsid w:val="008D25BD"/>
    <w:rsid w:val="008D4CB1"/>
    <w:rsid w:val="008D50FF"/>
    <w:rsid w:val="008D5283"/>
    <w:rsid w:val="008D53B8"/>
    <w:rsid w:val="008D5463"/>
    <w:rsid w:val="008D5C10"/>
    <w:rsid w:val="008D7F63"/>
    <w:rsid w:val="008E02C8"/>
    <w:rsid w:val="008E06F8"/>
    <w:rsid w:val="008E1773"/>
    <w:rsid w:val="008E41E6"/>
    <w:rsid w:val="008E428C"/>
    <w:rsid w:val="008E4F62"/>
    <w:rsid w:val="008E6106"/>
    <w:rsid w:val="008E69BB"/>
    <w:rsid w:val="008F0A6F"/>
    <w:rsid w:val="008F2960"/>
    <w:rsid w:val="008F2C1A"/>
    <w:rsid w:val="008F3039"/>
    <w:rsid w:val="008F43E6"/>
    <w:rsid w:val="008F531D"/>
    <w:rsid w:val="008F5EE1"/>
    <w:rsid w:val="008F6AD9"/>
    <w:rsid w:val="008F6CF3"/>
    <w:rsid w:val="008F6D0B"/>
    <w:rsid w:val="00900A42"/>
    <w:rsid w:val="00901923"/>
    <w:rsid w:val="00902769"/>
    <w:rsid w:val="00903641"/>
    <w:rsid w:val="00904313"/>
    <w:rsid w:val="00904A6B"/>
    <w:rsid w:val="00905B2C"/>
    <w:rsid w:val="00905BB8"/>
    <w:rsid w:val="00906F47"/>
    <w:rsid w:val="009070F3"/>
    <w:rsid w:val="00910331"/>
    <w:rsid w:val="0091230F"/>
    <w:rsid w:val="00912480"/>
    <w:rsid w:val="00912B39"/>
    <w:rsid w:val="00912E90"/>
    <w:rsid w:val="0091370E"/>
    <w:rsid w:val="009137BB"/>
    <w:rsid w:val="00913BF8"/>
    <w:rsid w:val="00915095"/>
    <w:rsid w:val="009201EA"/>
    <w:rsid w:val="00921C68"/>
    <w:rsid w:val="00921FBB"/>
    <w:rsid w:val="00922276"/>
    <w:rsid w:val="00922959"/>
    <w:rsid w:val="00923346"/>
    <w:rsid w:val="00923629"/>
    <w:rsid w:val="00924D62"/>
    <w:rsid w:val="00924F2B"/>
    <w:rsid w:val="00926074"/>
    <w:rsid w:val="0092661C"/>
    <w:rsid w:val="009310E2"/>
    <w:rsid w:val="0093135F"/>
    <w:rsid w:val="00932AA1"/>
    <w:rsid w:val="00936903"/>
    <w:rsid w:val="009372F6"/>
    <w:rsid w:val="0094052D"/>
    <w:rsid w:val="00941186"/>
    <w:rsid w:val="0094136A"/>
    <w:rsid w:val="00942A45"/>
    <w:rsid w:val="009437A6"/>
    <w:rsid w:val="00943BA7"/>
    <w:rsid w:val="0094416E"/>
    <w:rsid w:val="0094487C"/>
    <w:rsid w:val="00945394"/>
    <w:rsid w:val="0094644D"/>
    <w:rsid w:val="0094682D"/>
    <w:rsid w:val="00952F76"/>
    <w:rsid w:val="0095424B"/>
    <w:rsid w:val="0095534A"/>
    <w:rsid w:val="00962E07"/>
    <w:rsid w:val="00964206"/>
    <w:rsid w:val="00966D1A"/>
    <w:rsid w:val="00967DE7"/>
    <w:rsid w:val="00967EEB"/>
    <w:rsid w:val="00970DB9"/>
    <w:rsid w:val="00973796"/>
    <w:rsid w:val="00973AC3"/>
    <w:rsid w:val="0097401C"/>
    <w:rsid w:val="00976589"/>
    <w:rsid w:val="00976A50"/>
    <w:rsid w:val="00977D9E"/>
    <w:rsid w:val="00980476"/>
    <w:rsid w:val="009847F9"/>
    <w:rsid w:val="009855DA"/>
    <w:rsid w:val="009855F2"/>
    <w:rsid w:val="00985A5B"/>
    <w:rsid w:val="0098653F"/>
    <w:rsid w:val="009865E0"/>
    <w:rsid w:val="00991352"/>
    <w:rsid w:val="009914EA"/>
    <w:rsid w:val="009918B1"/>
    <w:rsid w:val="009921C4"/>
    <w:rsid w:val="00994B3D"/>
    <w:rsid w:val="00996711"/>
    <w:rsid w:val="00996824"/>
    <w:rsid w:val="00996916"/>
    <w:rsid w:val="009A0770"/>
    <w:rsid w:val="009A085E"/>
    <w:rsid w:val="009A0F4D"/>
    <w:rsid w:val="009A1A92"/>
    <w:rsid w:val="009A4B3A"/>
    <w:rsid w:val="009A5713"/>
    <w:rsid w:val="009A7DF9"/>
    <w:rsid w:val="009A7F47"/>
    <w:rsid w:val="009B04AC"/>
    <w:rsid w:val="009B0BC5"/>
    <w:rsid w:val="009B1126"/>
    <w:rsid w:val="009B1C61"/>
    <w:rsid w:val="009B1F39"/>
    <w:rsid w:val="009B25B1"/>
    <w:rsid w:val="009B29BC"/>
    <w:rsid w:val="009B2D79"/>
    <w:rsid w:val="009B30B6"/>
    <w:rsid w:val="009B3433"/>
    <w:rsid w:val="009C01E7"/>
    <w:rsid w:val="009C03B8"/>
    <w:rsid w:val="009C080D"/>
    <w:rsid w:val="009C43D1"/>
    <w:rsid w:val="009C4C66"/>
    <w:rsid w:val="009C4F57"/>
    <w:rsid w:val="009C52CF"/>
    <w:rsid w:val="009C53BD"/>
    <w:rsid w:val="009C54C5"/>
    <w:rsid w:val="009C601B"/>
    <w:rsid w:val="009D0131"/>
    <w:rsid w:val="009D0FFB"/>
    <w:rsid w:val="009D1AAB"/>
    <w:rsid w:val="009D59F8"/>
    <w:rsid w:val="009D5BEC"/>
    <w:rsid w:val="009E1DFA"/>
    <w:rsid w:val="009E3397"/>
    <w:rsid w:val="009E3DAC"/>
    <w:rsid w:val="009E4082"/>
    <w:rsid w:val="009E4F24"/>
    <w:rsid w:val="009E59FF"/>
    <w:rsid w:val="009E5A50"/>
    <w:rsid w:val="009E7406"/>
    <w:rsid w:val="009F0041"/>
    <w:rsid w:val="009F055B"/>
    <w:rsid w:val="009F56CA"/>
    <w:rsid w:val="00A00CE7"/>
    <w:rsid w:val="00A00EB6"/>
    <w:rsid w:val="00A01C92"/>
    <w:rsid w:val="00A03D3B"/>
    <w:rsid w:val="00A04277"/>
    <w:rsid w:val="00A06793"/>
    <w:rsid w:val="00A07752"/>
    <w:rsid w:val="00A07D97"/>
    <w:rsid w:val="00A11A05"/>
    <w:rsid w:val="00A2365B"/>
    <w:rsid w:val="00A23D85"/>
    <w:rsid w:val="00A2578E"/>
    <w:rsid w:val="00A25B7E"/>
    <w:rsid w:val="00A26129"/>
    <w:rsid w:val="00A26986"/>
    <w:rsid w:val="00A30144"/>
    <w:rsid w:val="00A30753"/>
    <w:rsid w:val="00A30ED4"/>
    <w:rsid w:val="00A313E8"/>
    <w:rsid w:val="00A3369F"/>
    <w:rsid w:val="00A3377D"/>
    <w:rsid w:val="00A346E6"/>
    <w:rsid w:val="00A35795"/>
    <w:rsid w:val="00A357F8"/>
    <w:rsid w:val="00A35B56"/>
    <w:rsid w:val="00A35D3A"/>
    <w:rsid w:val="00A3734F"/>
    <w:rsid w:val="00A426F6"/>
    <w:rsid w:val="00A42BF3"/>
    <w:rsid w:val="00A43E6F"/>
    <w:rsid w:val="00A47EE7"/>
    <w:rsid w:val="00A50AA2"/>
    <w:rsid w:val="00A523BF"/>
    <w:rsid w:val="00A52981"/>
    <w:rsid w:val="00A5313F"/>
    <w:rsid w:val="00A54226"/>
    <w:rsid w:val="00A549B1"/>
    <w:rsid w:val="00A54BB1"/>
    <w:rsid w:val="00A55714"/>
    <w:rsid w:val="00A55809"/>
    <w:rsid w:val="00A55CC5"/>
    <w:rsid w:val="00A56009"/>
    <w:rsid w:val="00A56429"/>
    <w:rsid w:val="00A6298D"/>
    <w:rsid w:val="00A63D63"/>
    <w:rsid w:val="00A64BF5"/>
    <w:rsid w:val="00A654BA"/>
    <w:rsid w:val="00A665D0"/>
    <w:rsid w:val="00A66A3B"/>
    <w:rsid w:val="00A66D35"/>
    <w:rsid w:val="00A71E4E"/>
    <w:rsid w:val="00A75EE5"/>
    <w:rsid w:val="00A776E6"/>
    <w:rsid w:val="00A811E8"/>
    <w:rsid w:val="00A83C77"/>
    <w:rsid w:val="00A84DDA"/>
    <w:rsid w:val="00A866E6"/>
    <w:rsid w:val="00A87180"/>
    <w:rsid w:val="00A90413"/>
    <w:rsid w:val="00A92034"/>
    <w:rsid w:val="00A93B2E"/>
    <w:rsid w:val="00A952FF"/>
    <w:rsid w:val="00A95659"/>
    <w:rsid w:val="00A968C4"/>
    <w:rsid w:val="00A96A3F"/>
    <w:rsid w:val="00A96FA6"/>
    <w:rsid w:val="00A97545"/>
    <w:rsid w:val="00A97BBB"/>
    <w:rsid w:val="00AA0E9B"/>
    <w:rsid w:val="00AA5AF1"/>
    <w:rsid w:val="00AA6340"/>
    <w:rsid w:val="00AA71A2"/>
    <w:rsid w:val="00AB0DE7"/>
    <w:rsid w:val="00AB0EE6"/>
    <w:rsid w:val="00AB1344"/>
    <w:rsid w:val="00AB64E4"/>
    <w:rsid w:val="00AB6F39"/>
    <w:rsid w:val="00AB761E"/>
    <w:rsid w:val="00AC1383"/>
    <w:rsid w:val="00AC2A1A"/>
    <w:rsid w:val="00AC2DD5"/>
    <w:rsid w:val="00AC32B2"/>
    <w:rsid w:val="00AC3FB8"/>
    <w:rsid w:val="00AC4264"/>
    <w:rsid w:val="00AC45E4"/>
    <w:rsid w:val="00AC4BD1"/>
    <w:rsid w:val="00AC62BE"/>
    <w:rsid w:val="00AC6685"/>
    <w:rsid w:val="00AC704F"/>
    <w:rsid w:val="00AD222A"/>
    <w:rsid w:val="00AD261E"/>
    <w:rsid w:val="00AD2DAC"/>
    <w:rsid w:val="00AD3345"/>
    <w:rsid w:val="00AD4B04"/>
    <w:rsid w:val="00AD6190"/>
    <w:rsid w:val="00AD6D29"/>
    <w:rsid w:val="00AD6D5A"/>
    <w:rsid w:val="00AE0B2C"/>
    <w:rsid w:val="00AE2F01"/>
    <w:rsid w:val="00AE5644"/>
    <w:rsid w:val="00AE60E1"/>
    <w:rsid w:val="00AE7B25"/>
    <w:rsid w:val="00AE7F73"/>
    <w:rsid w:val="00AF1657"/>
    <w:rsid w:val="00AF1C56"/>
    <w:rsid w:val="00AF200C"/>
    <w:rsid w:val="00AF2A20"/>
    <w:rsid w:val="00AF36E1"/>
    <w:rsid w:val="00AF4790"/>
    <w:rsid w:val="00AF4F95"/>
    <w:rsid w:val="00B01401"/>
    <w:rsid w:val="00B0344E"/>
    <w:rsid w:val="00B03842"/>
    <w:rsid w:val="00B03C21"/>
    <w:rsid w:val="00B03F68"/>
    <w:rsid w:val="00B04911"/>
    <w:rsid w:val="00B05C14"/>
    <w:rsid w:val="00B05F7E"/>
    <w:rsid w:val="00B07574"/>
    <w:rsid w:val="00B106EA"/>
    <w:rsid w:val="00B1123C"/>
    <w:rsid w:val="00B11F33"/>
    <w:rsid w:val="00B13589"/>
    <w:rsid w:val="00B1382A"/>
    <w:rsid w:val="00B13BDC"/>
    <w:rsid w:val="00B160C6"/>
    <w:rsid w:val="00B164C8"/>
    <w:rsid w:val="00B1667F"/>
    <w:rsid w:val="00B16A92"/>
    <w:rsid w:val="00B2057A"/>
    <w:rsid w:val="00B20C46"/>
    <w:rsid w:val="00B20C79"/>
    <w:rsid w:val="00B216A7"/>
    <w:rsid w:val="00B21EB2"/>
    <w:rsid w:val="00B23E5B"/>
    <w:rsid w:val="00B253E4"/>
    <w:rsid w:val="00B26B4B"/>
    <w:rsid w:val="00B32AF3"/>
    <w:rsid w:val="00B32F9C"/>
    <w:rsid w:val="00B33C72"/>
    <w:rsid w:val="00B33D2C"/>
    <w:rsid w:val="00B36041"/>
    <w:rsid w:val="00B363BD"/>
    <w:rsid w:val="00B3795B"/>
    <w:rsid w:val="00B40586"/>
    <w:rsid w:val="00B40A7D"/>
    <w:rsid w:val="00B40C81"/>
    <w:rsid w:val="00B40EC4"/>
    <w:rsid w:val="00B40FFB"/>
    <w:rsid w:val="00B41450"/>
    <w:rsid w:val="00B45173"/>
    <w:rsid w:val="00B47C30"/>
    <w:rsid w:val="00B50B02"/>
    <w:rsid w:val="00B50DDF"/>
    <w:rsid w:val="00B51C85"/>
    <w:rsid w:val="00B53B49"/>
    <w:rsid w:val="00B54409"/>
    <w:rsid w:val="00B56222"/>
    <w:rsid w:val="00B57087"/>
    <w:rsid w:val="00B611AA"/>
    <w:rsid w:val="00B61382"/>
    <w:rsid w:val="00B6463A"/>
    <w:rsid w:val="00B64CA9"/>
    <w:rsid w:val="00B6534B"/>
    <w:rsid w:val="00B70180"/>
    <w:rsid w:val="00B70305"/>
    <w:rsid w:val="00B713E4"/>
    <w:rsid w:val="00B72440"/>
    <w:rsid w:val="00B725E8"/>
    <w:rsid w:val="00B7402F"/>
    <w:rsid w:val="00B745D0"/>
    <w:rsid w:val="00B7596F"/>
    <w:rsid w:val="00B75A70"/>
    <w:rsid w:val="00B75FF9"/>
    <w:rsid w:val="00B76B61"/>
    <w:rsid w:val="00B82C43"/>
    <w:rsid w:val="00B83EAA"/>
    <w:rsid w:val="00B83F1F"/>
    <w:rsid w:val="00B84981"/>
    <w:rsid w:val="00B862C3"/>
    <w:rsid w:val="00B86CEB"/>
    <w:rsid w:val="00B90813"/>
    <w:rsid w:val="00B9093C"/>
    <w:rsid w:val="00B90CAB"/>
    <w:rsid w:val="00B9217E"/>
    <w:rsid w:val="00B93023"/>
    <w:rsid w:val="00B9468F"/>
    <w:rsid w:val="00BA124D"/>
    <w:rsid w:val="00BA15FE"/>
    <w:rsid w:val="00BA17E6"/>
    <w:rsid w:val="00BA193E"/>
    <w:rsid w:val="00BA2234"/>
    <w:rsid w:val="00BA24C7"/>
    <w:rsid w:val="00BA7B12"/>
    <w:rsid w:val="00BB09F7"/>
    <w:rsid w:val="00BB151A"/>
    <w:rsid w:val="00BB22C0"/>
    <w:rsid w:val="00BB3CBF"/>
    <w:rsid w:val="00BB4748"/>
    <w:rsid w:val="00BB5543"/>
    <w:rsid w:val="00BB57A1"/>
    <w:rsid w:val="00BB6503"/>
    <w:rsid w:val="00BB694A"/>
    <w:rsid w:val="00BB7615"/>
    <w:rsid w:val="00BB7766"/>
    <w:rsid w:val="00BC09A5"/>
    <w:rsid w:val="00BC0C00"/>
    <w:rsid w:val="00BC3300"/>
    <w:rsid w:val="00BC4BAC"/>
    <w:rsid w:val="00BC4C4F"/>
    <w:rsid w:val="00BC4F02"/>
    <w:rsid w:val="00BC5CB8"/>
    <w:rsid w:val="00BC5F77"/>
    <w:rsid w:val="00BC6EAD"/>
    <w:rsid w:val="00BC7362"/>
    <w:rsid w:val="00BD048F"/>
    <w:rsid w:val="00BD0DB8"/>
    <w:rsid w:val="00BD3284"/>
    <w:rsid w:val="00BD47AB"/>
    <w:rsid w:val="00BD49EC"/>
    <w:rsid w:val="00BD5505"/>
    <w:rsid w:val="00BD5EF2"/>
    <w:rsid w:val="00BD634E"/>
    <w:rsid w:val="00BD73AD"/>
    <w:rsid w:val="00BD7BB7"/>
    <w:rsid w:val="00BD7E32"/>
    <w:rsid w:val="00BE0256"/>
    <w:rsid w:val="00BE0EAF"/>
    <w:rsid w:val="00BE2058"/>
    <w:rsid w:val="00BE220F"/>
    <w:rsid w:val="00BE4A03"/>
    <w:rsid w:val="00BE6291"/>
    <w:rsid w:val="00BE7D56"/>
    <w:rsid w:val="00BF082F"/>
    <w:rsid w:val="00BF309E"/>
    <w:rsid w:val="00BF3B50"/>
    <w:rsid w:val="00BF40DE"/>
    <w:rsid w:val="00BF6ED0"/>
    <w:rsid w:val="00BF6F2E"/>
    <w:rsid w:val="00BF77BD"/>
    <w:rsid w:val="00C00188"/>
    <w:rsid w:val="00C00C4C"/>
    <w:rsid w:val="00C00DC7"/>
    <w:rsid w:val="00C064CA"/>
    <w:rsid w:val="00C120CC"/>
    <w:rsid w:val="00C121C9"/>
    <w:rsid w:val="00C12426"/>
    <w:rsid w:val="00C13D5A"/>
    <w:rsid w:val="00C14140"/>
    <w:rsid w:val="00C151FD"/>
    <w:rsid w:val="00C16AB9"/>
    <w:rsid w:val="00C1792C"/>
    <w:rsid w:val="00C208FC"/>
    <w:rsid w:val="00C21695"/>
    <w:rsid w:val="00C227A6"/>
    <w:rsid w:val="00C241B2"/>
    <w:rsid w:val="00C254FE"/>
    <w:rsid w:val="00C256CC"/>
    <w:rsid w:val="00C2735E"/>
    <w:rsid w:val="00C27F72"/>
    <w:rsid w:val="00C3044B"/>
    <w:rsid w:val="00C30A32"/>
    <w:rsid w:val="00C31B72"/>
    <w:rsid w:val="00C31C5C"/>
    <w:rsid w:val="00C3367D"/>
    <w:rsid w:val="00C3429F"/>
    <w:rsid w:val="00C35DA6"/>
    <w:rsid w:val="00C362B7"/>
    <w:rsid w:val="00C364C4"/>
    <w:rsid w:val="00C37051"/>
    <w:rsid w:val="00C4011E"/>
    <w:rsid w:val="00C41C7D"/>
    <w:rsid w:val="00C42183"/>
    <w:rsid w:val="00C44233"/>
    <w:rsid w:val="00C44292"/>
    <w:rsid w:val="00C448D4"/>
    <w:rsid w:val="00C45243"/>
    <w:rsid w:val="00C46851"/>
    <w:rsid w:val="00C47779"/>
    <w:rsid w:val="00C50AFB"/>
    <w:rsid w:val="00C5106D"/>
    <w:rsid w:val="00C51435"/>
    <w:rsid w:val="00C5234A"/>
    <w:rsid w:val="00C528F8"/>
    <w:rsid w:val="00C52CCB"/>
    <w:rsid w:val="00C53410"/>
    <w:rsid w:val="00C57AB4"/>
    <w:rsid w:val="00C61146"/>
    <w:rsid w:val="00C6114A"/>
    <w:rsid w:val="00C61484"/>
    <w:rsid w:val="00C63D4A"/>
    <w:rsid w:val="00C64FC5"/>
    <w:rsid w:val="00C6666F"/>
    <w:rsid w:val="00C703AF"/>
    <w:rsid w:val="00C70C6A"/>
    <w:rsid w:val="00C71DBC"/>
    <w:rsid w:val="00C7225C"/>
    <w:rsid w:val="00C72AF6"/>
    <w:rsid w:val="00C72D4D"/>
    <w:rsid w:val="00C7314D"/>
    <w:rsid w:val="00C73913"/>
    <w:rsid w:val="00C7445A"/>
    <w:rsid w:val="00C74FCA"/>
    <w:rsid w:val="00C74FE0"/>
    <w:rsid w:val="00C75A3A"/>
    <w:rsid w:val="00C808C6"/>
    <w:rsid w:val="00C82338"/>
    <w:rsid w:val="00C82B49"/>
    <w:rsid w:val="00C838FF"/>
    <w:rsid w:val="00C85165"/>
    <w:rsid w:val="00C85459"/>
    <w:rsid w:val="00C85610"/>
    <w:rsid w:val="00C85B4C"/>
    <w:rsid w:val="00C869C6"/>
    <w:rsid w:val="00C86E9A"/>
    <w:rsid w:val="00C86EA0"/>
    <w:rsid w:val="00C87369"/>
    <w:rsid w:val="00C87A60"/>
    <w:rsid w:val="00C90EA1"/>
    <w:rsid w:val="00C927A4"/>
    <w:rsid w:val="00C92873"/>
    <w:rsid w:val="00C92C15"/>
    <w:rsid w:val="00C92FB1"/>
    <w:rsid w:val="00C93B99"/>
    <w:rsid w:val="00C94093"/>
    <w:rsid w:val="00C95B32"/>
    <w:rsid w:val="00C95EB9"/>
    <w:rsid w:val="00C95FE7"/>
    <w:rsid w:val="00C97671"/>
    <w:rsid w:val="00CA1216"/>
    <w:rsid w:val="00CA12DF"/>
    <w:rsid w:val="00CA2922"/>
    <w:rsid w:val="00CA3494"/>
    <w:rsid w:val="00CA3AA2"/>
    <w:rsid w:val="00CA59C3"/>
    <w:rsid w:val="00CA7437"/>
    <w:rsid w:val="00CA77BB"/>
    <w:rsid w:val="00CA78EF"/>
    <w:rsid w:val="00CB0D91"/>
    <w:rsid w:val="00CB182D"/>
    <w:rsid w:val="00CB1A06"/>
    <w:rsid w:val="00CB1A4D"/>
    <w:rsid w:val="00CB2889"/>
    <w:rsid w:val="00CB5E24"/>
    <w:rsid w:val="00CC0D80"/>
    <w:rsid w:val="00CC1DBE"/>
    <w:rsid w:val="00CC2C60"/>
    <w:rsid w:val="00CC2DB5"/>
    <w:rsid w:val="00CC447B"/>
    <w:rsid w:val="00CC48D8"/>
    <w:rsid w:val="00CC5AAF"/>
    <w:rsid w:val="00CC61A2"/>
    <w:rsid w:val="00CC6209"/>
    <w:rsid w:val="00CC6B11"/>
    <w:rsid w:val="00CC7CE9"/>
    <w:rsid w:val="00CC7D87"/>
    <w:rsid w:val="00CD2239"/>
    <w:rsid w:val="00CD592B"/>
    <w:rsid w:val="00CD5C00"/>
    <w:rsid w:val="00CD689D"/>
    <w:rsid w:val="00CD79B3"/>
    <w:rsid w:val="00CE15FB"/>
    <w:rsid w:val="00CE1FBF"/>
    <w:rsid w:val="00CE2B22"/>
    <w:rsid w:val="00CE2B42"/>
    <w:rsid w:val="00CE5200"/>
    <w:rsid w:val="00CE6E4E"/>
    <w:rsid w:val="00CE7C4D"/>
    <w:rsid w:val="00CF0822"/>
    <w:rsid w:val="00CF1387"/>
    <w:rsid w:val="00CF26ED"/>
    <w:rsid w:val="00CF276B"/>
    <w:rsid w:val="00CF4D8E"/>
    <w:rsid w:val="00CF6474"/>
    <w:rsid w:val="00D00819"/>
    <w:rsid w:val="00D01A97"/>
    <w:rsid w:val="00D01BD9"/>
    <w:rsid w:val="00D02149"/>
    <w:rsid w:val="00D0284B"/>
    <w:rsid w:val="00D03F19"/>
    <w:rsid w:val="00D048AB"/>
    <w:rsid w:val="00D079D8"/>
    <w:rsid w:val="00D07AB0"/>
    <w:rsid w:val="00D1229F"/>
    <w:rsid w:val="00D12561"/>
    <w:rsid w:val="00D13A6A"/>
    <w:rsid w:val="00D13BA8"/>
    <w:rsid w:val="00D14124"/>
    <w:rsid w:val="00D14517"/>
    <w:rsid w:val="00D20F90"/>
    <w:rsid w:val="00D23638"/>
    <w:rsid w:val="00D2439D"/>
    <w:rsid w:val="00D24FD7"/>
    <w:rsid w:val="00D25EF2"/>
    <w:rsid w:val="00D26A6D"/>
    <w:rsid w:val="00D305B5"/>
    <w:rsid w:val="00D3069E"/>
    <w:rsid w:val="00D30B79"/>
    <w:rsid w:val="00D3105D"/>
    <w:rsid w:val="00D31967"/>
    <w:rsid w:val="00D3207B"/>
    <w:rsid w:val="00D3221A"/>
    <w:rsid w:val="00D3246D"/>
    <w:rsid w:val="00D32690"/>
    <w:rsid w:val="00D33DEE"/>
    <w:rsid w:val="00D3595F"/>
    <w:rsid w:val="00D3679D"/>
    <w:rsid w:val="00D400CE"/>
    <w:rsid w:val="00D40F8E"/>
    <w:rsid w:val="00D41054"/>
    <w:rsid w:val="00D418A2"/>
    <w:rsid w:val="00D422C5"/>
    <w:rsid w:val="00D4247D"/>
    <w:rsid w:val="00D43321"/>
    <w:rsid w:val="00D43D5C"/>
    <w:rsid w:val="00D447F4"/>
    <w:rsid w:val="00D44C36"/>
    <w:rsid w:val="00D45C13"/>
    <w:rsid w:val="00D50A29"/>
    <w:rsid w:val="00D51F3E"/>
    <w:rsid w:val="00D52DAC"/>
    <w:rsid w:val="00D548DA"/>
    <w:rsid w:val="00D54E75"/>
    <w:rsid w:val="00D5651B"/>
    <w:rsid w:val="00D6047C"/>
    <w:rsid w:val="00D60E76"/>
    <w:rsid w:val="00D61766"/>
    <w:rsid w:val="00D6222C"/>
    <w:rsid w:val="00D63FCA"/>
    <w:rsid w:val="00D640ED"/>
    <w:rsid w:val="00D6512E"/>
    <w:rsid w:val="00D664EF"/>
    <w:rsid w:val="00D66683"/>
    <w:rsid w:val="00D66E9C"/>
    <w:rsid w:val="00D66FBA"/>
    <w:rsid w:val="00D6721F"/>
    <w:rsid w:val="00D6786D"/>
    <w:rsid w:val="00D67A6E"/>
    <w:rsid w:val="00D716A8"/>
    <w:rsid w:val="00D72257"/>
    <w:rsid w:val="00D72945"/>
    <w:rsid w:val="00D75749"/>
    <w:rsid w:val="00D76D77"/>
    <w:rsid w:val="00D83829"/>
    <w:rsid w:val="00D84420"/>
    <w:rsid w:val="00D863D1"/>
    <w:rsid w:val="00D866B7"/>
    <w:rsid w:val="00D86BAF"/>
    <w:rsid w:val="00D877CB"/>
    <w:rsid w:val="00D901DC"/>
    <w:rsid w:val="00D9139B"/>
    <w:rsid w:val="00D91CF9"/>
    <w:rsid w:val="00D91F76"/>
    <w:rsid w:val="00D9288A"/>
    <w:rsid w:val="00D95612"/>
    <w:rsid w:val="00D96238"/>
    <w:rsid w:val="00D964FA"/>
    <w:rsid w:val="00D96654"/>
    <w:rsid w:val="00D96B79"/>
    <w:rsid w:val="00D9761E"/>
    <w:rsid w:val="00DA0DFC"/>
    <w:rsid w:val="00DA33FB"/>
    <w:rsid w:val="00DA3A02"/>
    <w:rsid w:val="00DA5568"/>
    <w:rsid w:val="00DA5D68"/>
    <w:rsid w:val="00DA73D5"/>
    <w:rsid w:val="00DB032D"/>
    <w:rsid w:val="00DB105A"/>
    <w:rsid w:val="00DB3FB8"/>
    <w:rsid w:val="00DB5456"/>
    <w:rsid w:val="00DB5B09"/>
    <w:rsid w:val="00DB5FF8"/>
    <w:rsid w:val="00DB63EF"/>
    <w:rsid w:val="00DC131D"/>
    <w:rsid w:val="00DC146D"/>
    <w:rsid w:val="00DC30BA"/>
    <w:rsid w:val="00DC318C"/>
    <w:rsid w:val="00DC4378"/>
    <w:rsid w:val="00DC4ABA"/>
    <w:rsid w:val="00DD086F"/>
    <w:rsid w:val="00DD187C"/>
    <w:rsid w:val="00DD1D73"/>
    <w:rsid w:val="00DD297B"/>
    <w:rsid w:val="00DD3BB1"/>
    <w:rsid w:val="00DD48F4"/>
    <w:rsid w:val="00DD6744"/>
    <w:rsid w:val="00DE2615"/>
    <w:rsid w:val="00DE2835"/>
    <w:rsid w:val="00DE3949"/>
    <w:rsid w:val="00DE473C"/>
    <w:rsid w:val="00DE47A4"/>
    <w:rsid w:val="00DE4C0B"/>
    <w:rsid w:val="00DE50D9"/>
    <w:rsid w:val="00DE5250"/>
    <w:rsid w:val="00DE760A"/>
    <w:rsid w:val="00DF0211"/>
    <w:rsid w:val="00DF4AED"/>
    <w:rsid w:val="00DF4CBA"/>
    <w:rsid w:val="00DF5325"/>
    <w:rsid w:val="00DF72D9"/>
    <w:rsid w:val="00DF75CC"/>
    <w:rsid w:val="00DF77A3"/>
    <w:rsid w:val="00DF7DE2"/>
    <w:rsid w:val="00E00463"/>
    <w:rsid w:val="00E007E9"/>
    <w:rsid w:val="00E0138A"/>
    <w:rsid w:val="00E01827"/>
    <w:rsid w:val="00E01E26"/>
    <w:rsid w:val="00E02474"/>
    <w:rsid w:val="00E02862"/>
    <w:rsid w:val="00E04867"/>
    <w:rsid w:val="00E0529F"/>
    <w:rsid w:val="00E111ED"/>
    <w:rsid w:val="00E11545"/>
    <w:rsid w:val="00E115EA"/>
    <w:rsid w:val="00E1243B"/>
    <w:rsid w:val="00E12D31"/>
    <w:rsid w:val="00E15863"/>
    <w:rsid w:val="00E20881"/>
    <w:rsid w:val="00E237C8"/>
    <w:rsid w:val="00E238F4"/>
    <w:rsid w:val="00E23B72"/>
    <w:rsid w:val="00E23EBF"/>
    <w:rsid w:val="00E24BD4"/>
    <w:rsid w:val="00E24F9C"/>
    <w:rsid w:val="00E25C27"/>
    <w:rsid w:val="00E265A5"/>
    <w:rsid w:val="00E278DC"/>
    <w:rsid w:val="00E3162D"/>
    <w:rsid w:val="00E317F9"/>
    <w:rsid w:val="00E31B45"/>
    <w:rsid w:val="00E323A3"/>
    <w:rsid w:val="00E32A5F"/>
    <w:rsid w:val="00E32FD9"/>
    <w:rsid w:val="00E3353C"/>
    <w:rsid w:val="00E33C02"/>
    <w:rsid w:val="00E34739"/>
    <w:rsid w:val="00E34F69"/>
    <w:rsid w:val="00E35443"/>
    <w:rsid w:val="00E36829"/>
    <w:rsid w:val="00E36AFC"/>
    <w:rsid w:val="00E371DC"/>
    <w:rsid w:val="00E3757F"/>
    <w:rsid w:val="00E41D83"/>
    <w:rsid w:val="00E448CF"/>
    <w:rsid w:val="00E452E4"/>
    <w:rsid w:val="00E453AC"/>
    <w:rsid w:val="00E455E7"/>
    <w:rsid w:val="00E45E0C"/>
    <w:rsid w:val="00E4716C"/>
    <w:rsid w:val="00E47532"/>
    <w:rsid w:val="00E50090"/>
    <w:rsid w:val="00E50612"/>
    <w:rsid w:val="00E5260D"/>
    <w:rsid w:val="00E52754"/>
    <w:rsid w:val="00E52CE2"/>
    <w:rsid w:val="00E53649"/>
    <w:rsid w:val="00E54746"/>
    <w:rsid w:val="00E54B48"/>
    <w:rsid w:val="00E55788"/>
    <w:rsid w:val="00E56DA0"/>
    <w:rsid w:val="00E57000"/>
    <w:rsid w:val="00E574E4"/>
    <w:rsid w:val="00E603B4"/>
    <w:rsid w:val="00E636B2"/>
    <w:rsid w:val="00E63D27"/>
    <w:rsid w:val="00E63DDC"/>
    <w:rsid w:val="00E65FD8"/>
    <w:rsid w:val="00E661C2"/>
    <w:rsid w:val="00E67CBA"/>
    <w:rsid w:val="00E70FCF"/>
    <w:rsid w:val="00E71F36"/>
    <w:rsid w:val="00E73788"/>
    <w:rsid w:val="00E73A4A"/>
    <w:rsid w:val="00E740E5"/>
    <w:rsid w:val="00E74279"/>
    <w:rsid w:val="00E74586"/>
    <w:rsid w:val="00E75854"/>
    <w:rsid w:val="00E758BC"/>
    <w:rsid w:val="00E761FF"/>
    <w:rsid w:val="00E768DF"/>
    <w:rsid w:val="00E76BB6"/>
    <w:rsid w:val="00E80E13"/>
    <w:rsid w:val="00E80FA2"/>
    <w:rsid w:val="00E83467"/>
    <w:rsid w:val="00E84B8A"/>
    <w:rsid w:val="00E8681D"/>
    <w:rsid w:val="00E87740"/>
    <w:rsid w:val="00E902D7"/>
    <w:rsid w:val="00E91672"/>
    <w:rsid w:val="00E91C8F"/>
    <w:rsid w:val="00E92B95"/>
    <w:rsid w:val="00E92DA4"/>
    <w:rsid w:val="00E9327E"/>
    <w:rsid w:val="00E93E20"/>
    <w:rsid w:val="00E943BA"/>
    <w:rsid w:val="00E949F0"/>
    <w:rsid w:val="00E96DDC"/>
    <w:rsid w:val="00E972BB"/>
    <w:rsid w:val="00EA08A6"/>
    <w:rsid w:val="00EA0966"/>
    <w:rsid w:val="00EA0B4E"/>
    <w:rsid w:val="00EA20FE"/>
    <w:rsid w:val="00EA33BE"/>
    <w:rsid w:val="00EA34AC"/>
    <w:rsid w:val="00EA42B3"/>
    <w:rsid w:val="00EA4C34"/>
    <w:rsid w:val="00EA4F62"/>
    <w:rsid w:val="00EA6336"/>
    <w:rsid w:val="00EA6723"/>
    <w:rsid w:val="00EA6897"/>
    <w:rsid w:val="00EA78DB"/>
    <w:rsid w:val="00EB1EFF"/>
    <w:rsid w:val="00EB23CD"/>
    <w:rsid w:val="00EB549F"/>
    <w:rsid w:val="00EB6028"/>
    <w:rsid w:val="00EB6978"/>
    <w:rsid w:val="00EC11D9"/>
    <w:rsid w:val="00EC17D6"/>
    <w:rsid w:val="00EC1E22"/>
    <w:rsid w:val="00EC2711"/>
    <w:rsid w:val="00EC27D3"/>
    <w:rsid w:val="00EC29C0"/>
    <w:rsid w:val="00EC3288"/>
    <w:rsid w:val="00EC4500"/>
    <w:rsid w:val="00EC4A1F"/>
    <w:rsid w:val="00EC7036"/>
    <w:rsid w:val="00EC72A5"/>
    <w:rsid w:val="00ED12C5"/>
    <w:rsid w:val="00ED21B9"/>
    <w:rsid w:val="00ED30A6"/>
    <w:rsid w:val="00ED335F"/>
    <w:rsid w:val="00ED50E8"/>
    <w:rsid w:val="00ED563B"/>
    <w:rsid w:val="00ED727E"/>
    <w:rsid w:val="00ED7B5E"/>
    <w:rsid w:val="00EE023A"/>
    <w:rsid w:val="00EE0255"/>
    <w:rsid w:val="00EE2257"/>
    <w:rsid w:val="00EE22CD"/>
    <w:rsid w:val="00EE300E"/>
    <w:rsid w:val="00EE3289"/>
    <w:rsid w:val="00EE42DB"/>
    <w:rsid w:val="00EE4BAD"/>
    <w:rsid w:val="00EE674C"/>
    <w:rsid w:val="00EF1939"/>
    <w:rsid w:val="00EF210E"/>
    <w:rsid w:val="00EF2C3B"/>
    <w:rsid w:val="00EF56AD"/>
    <w:rsid w:val="00EF7659"/>
    <w:rsid w:val="00EF771F"/>
    <w:rsid w:val="00F02BFC"/>
    <w:rsid w:val="00F03235"/>
    <w:rsid w:val="00F05585"/>
    <w:rsid w:val="00F0768A"/>
    <w:rsid w:val="00F076CA"/>
    <w:rsid w:val="00F118B1"/>
    <w:rsid w:val="00F118ED"/>
    <w:rsid w:val="00F11C73"/>
    <w:rsid w:val="00F1270B"/>
    <w:rsid w:val="00F14DAB"/>
    <w:rsid w:val="00F1555D"/>
    <w:rsid w:val="00F202D3"/>
    <w:rsid w:val="00F21A6A"/>
    <w:rsid w:val="00F21D99"/>
    <w:rsid w:val="00F22DB6"/>
    <w:rsid w:val="00F2411C"/>
    <w:rsid w:val="00F24CFC"/>
    <w:rsid w:val="00F25A5B"/>
    <w:rsid w:val="00F26B66"/>
    <w:rsid w:val="00F26D49"/>
    <w:rsid w:val="00F30987"/>
    <w:rsid w:val="00F30C4B"/>
    <w:rsid w:val="00F3175F"/>
    <w:rsid w:val="00F3442E"/>
    <w:rsid w:val="00F34CC7"/>
    <w:rsid w:val="00F400E7"/>
    <w:rsid w:val="00F40E86"/>
    <w:rsid w:val="00F44616"/>
    <w:rsid w:val="00F447C7"/>
    <w:rsid w:val="00F4604B"/>
    <w:rsid w:val="00F463F5"/>
    <w:rsid w:val="00F46CF5"/>
    <w:rsid w:val="00F46E95"/>
    <w:rsid w:val="00F51308"/>
    <w:rsid w:val="00F526F1"/>
    <w:rsid w:val="00F52727"/>
    <w:rsid w:val="00F53A83"/>
    <w:rsid w:val="00F545FA"/>
    <w:rsid w:val="00F54E1A"/>
    <w:rsid w:val="00F555B0"/>
    <w:rsid w:val="00F5575A"/>
    <w:rsid w:val="00F568E3"/>
    <w:rsid w:val="00F614FA"/>
    <w:rsid w:val="00F61A30"/>
    <w:rsid w:val="00F62673"/>
    <w:rsid w:val="00F637BD"/>
    <w:rsid w:val="00F63D05"/>
    <w:rsid w:val="00F643F3"/>
    <w:rsid w:val="00F64991"/>
    <w:rsid w:val="00F70813"/>
    <w:rsid w:val="00F718F2"/>
    <w:rsid w:val="00F71993"/>
    <w:rsid w:val="00F744AB"/>
    <w:rsid w:val="00F80204"/>
    <w:rsid w:val="00F82137"/>
    <w:rsid w:val="00F8374F"/>
    <w:rsid w:val="00F86B4A"/>
    <w:rsid w:val="00F918A7"/>
    <w:rsid w:val="00F91A6F"/>
    <w:rsid w:val="00F92875"/>
    <w:rsid w:val="00F93463"/>
    <w:rsid w:val="00F95308"/>
    <w:rsid w:val="00F95719"/>
    <w:rsid w:val="00F95E6D"/>
    <w:rsid w:val="00F96555"/>
    <w:rsid w:val="00F9677F"/>
    <w:rsid w:val="00F972F8"/>
    <w:rsid w:val="00FA189B"/>
    <w:rsid w:val="00FA6468"/>
    <w:rsid w:val="00FA71ED"/>
    <w:rsid w:val="00FA7781"/>
    <w:rsid w:val="00FB0371"/>
    <w:rsid w:val="00FB05C3"/>
    <w:rsid w:val="00FB1BE3"/>
    <w:rsid w:val="00FB268F"/>
    <w:rsid w:val="00FB4A9E"/>
    <w:rsid w:val="00FB4C27"/>
    <w:rsid w:val="00FC000E"/>
    <w:rsid w:val="00FC0125"/>
    <w:rsid w:val="00FC1509"/>
    <w:rsid w:val="00FC1844"/>
    <w:rsid w:val="00FC2879"/>
    <w:rsid w:val="00FC3446"/>
    <w:rsid w:val="00FC3FFC"/>
    <w:rsid w:val="00FC4407"/>
    <w:rsid w:val="00FC453E"/>
    <w:rsid w:val="00FC4924"/>
    <w:rsid w:val="00FC5581"/>
    <w:rsid w:val="00FD1681"/>
    <w:rsid w:val="00FD2C6E"/>
    <w:rsid w:val="00FD30EE"/>
    <w:rsid w:val="00FD538F"/>
    <w:rsid w:val="00FD634D"/>
    <w:rsid w:val="00FD63DB"/>
    <w:rsid w:val="00FD75D0"/>
    <w:rsid w:val="00FE1720"/>
    <w:rsid w:val="00FE4443"/>
    <w:rsid w:val="00FF01DA"/>
    <w:rsid w:val="00FF0A34"/>
    <w:rsid w:val="00FF17B4"/>
    <w:rsid w:val="00FF1DAF"/>
    <w:rsid w:val="00FF1F40"/>
    <w:rsid w:val="00FF2858"/>
    <w:rsid w:val="00FF3CD5"/>
    <w:rsid w:val="00FF4A5C"/>
    <w:rsid w:val="00FF4D70"/>
    <w:rsid w:val="00FF58F7"/>
    <w:rsid w:val="00FF6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7A4"/>
  </w:style>
  <w:style w:type="paragraph" w:styleId="Heading1">
    <w:name w:val="heading 1"/>
    <w:basedOn w:val="Normal"/>
    <w:next w:val="Normal"/>
    <w:link w:val="Heading1Char"/>
    <w:uiPriority w:val="9"/>
    <w:qFormat/>
    <w:rsid w:val="00AD222A"/>
    <w:pPr>
      <w:keepNext/>
      <w:spacing w:before="240" w:after="60" w:line="240" w:lineRule="auto"/>
      <w:outlineLvl w:val="0"/>
    </w:pPr>
    <w:rPr>
      <w:rFonts w:asciiTheme="majorHAnsi" w:eastAsiaTheme="majorEastAsia" w:hAnsiTheme="majorHAnsi" w:cs="Times New Roman"/>
      <w:b/>
      <w:bCs/>
      <w:kern w:val="32"/>
      <w:sz w:val="32"/>
      <w:szCs w:val="32"/>
      <w:lang w:bidi="en-US"/>
    </w:rPr>
  </w:style>
  <w:style w:type="paragraph" w:styleId="Heading2">
    <w:name w:val="heading 2"/>
    <w:basedOn w:val="Normal"/>
    <w:next w:val="Normal"/>
    <w:link w:val="Heading2Char"/>
    <w:uiPriority w:val="9"/>
    <w:unhideWhenUsed/>
    <w:qFormat/>
    <w:rsid w:val="00AD222A"/>
    <w:pPr>
      <w:keepNext/>
      <w:spacing w:before="240" w:after="60" w:line="240" w:lineRule="auto"/>
      <w:outlineLvl w:val="1"/>
    </w:pPr>
    <w:rPr>
      <w:rFonts w:asciiTheme="majorHAnsi" w:eastAsiaTheme="majorEastAsia" w:hAnsiTheme="majorHAnsi" w:cs="Times New Roman"/>
      <w:b/>
      <w:bCs/>
      <w:i/>
      <w:iCs/>
      <w:sz w:val="28"/>
      <w:szCs w:val="28"/>
      <w:lang w:bidi="en-US"/>
    </w:rPr>
  </w:style>
  <w:style w:type="paragraph" w:styleId="Heading3">
    <w:name w:val="heading 3"/>
    <w:basedOn w:val="Normal"/>
    <w:next w:val="Normal"/>
    <w:link w:val="Heading3Char"/>
    <w:uiPriority w:val="9"/>
    <w:unhideWhenUsed/>
    <w:qFormat/>
    <w:rsid w:val="00AD222A"/>
    <w:pPr>
      <w:keepNext/>
      <w:spacing w:before="240" w:after="60" w:line="240" w:lineRule="auto"/>
      <w:outlineLvl w:val="2"/>
    </w:pPr>
    <w:rPr>
      <w:rFonts w:asciiTheme="majorHAnsi" w:eastAsiaTheme="majorEastAsia" w:hAnsiTheme="majorHAnsi" w:cs="Times New Roman"/>
      <w:b/>
      <w:bCs/>
      <w:sz w:val="26"/>
      <w:szCs w:val="26"/>
      <w:lang w:bidi="en-US"/>
    </w:rPr>
  </w:style>
  <w:style w:type="paragraph" w:styleId="Heading4">
    <w:name w:val="heading 4"/>
    <w:basedOn w:val="Normal"/>
    <w:next w:val="Normal"/>
    <w:link w:val="Heading4Char"/>
    <w:uiPriority w:val="9"/>
    <w:semiHidden/>
    <w:unhideWhenUsed/>
    <w:qFormat/>
    <w:rsid w:val="00AD222A"/>
    <w:pPr>
      <w:keepNext/>
      <w:spacing w:before="240" w:after="60" w:line="240" w:lineRule="auto"/>
      <w:outlineLvl w:val="3"/>
    </w:pPr>
    <w:rPr>
      <w:rFonts w:cs="Times New Roman"/>
      <w:b/>
      <w:bCs/>
      <w:sz w:val="28"/>
      <w:szCs w:val="28"/>
      <w:lang w:bidi="en-US"/>
    </w:rPr>
  </w:style>
  <w:style w:type="paragraph" w:styleId="Heading5">
    <w:name w:val="heading 5"/>
    <w:basedOn w:val="Normal"/>
    <w:next w:val="Normal"/>
    <w:link w:val="Heading5Char"/>
    <w:uiPriority w:val="9"/>
    <w:semiHidden/>
    <w:unhideWhenUsed/>
    <w:qFormat/>
    <w:rsid w:val="00AD222A"/>
    <w:pPr>
      <w:spacing w:before="240" w:after="60" w:line="240" w:lineRule="auto"/>
      <w:outlineLvl w:val="4"/>
    </w:pPr>
    <w:rPr>
      <w:rFonts w:cs="Times New Roman"/>
      <w:b/>
      <w:bCs/>
      <w:i/>
      <w:iCs/>
      <w:sz w:val="26"/>
      <w:szCs w:val="26"/>
      <w:lang w:bidi="en-US"/>
    </w:rPr>
  </w:style>
  <w:style w:type="paragraph" w:styleId="Heading6">
    <w:name w:val="heading 6"/>
    <w:basedOn w:val="Normal"/>
    <w:next w:val="Normal"/>
    <w:link w:val="Heading6Char"/>
    <w:uiPriority w:val="9"/>
    <w:semiHidden/>
    <w:unhideWhenUsed/>
    <w:qFormat/>
    <w:rsid w:val="00AD222A"/>
    <w:pPr>
      <w:spacing w:before="240" w:after="60" w:line="240" w:lineRule="auto"/>
      <w:outlineLvl w:val="5"/>
    </w:pPr>
    <w:rPr>
      <w:rFonts w:cs="Times New Roman"/>
      <w:b/>
      <w:bCs/>
      <w:lang w:bidi="en-US"/>
    </w:rPr>
  </w:style>
  <w:style w:type="paragraph" w:styleId="Heading7">
    <w:name w:val="heading 7"/>
    <w:basedOn w:val="Normal"/>
    <w:next w:val="Normal"/>
    <w:link w:val="Heading7Char"/>
    <w:uiPriority w:val="9"/>
    <w:semiHidden/>
    <w:unhideWhenUsed/>
    <w:qFormat/>
    <w:rsid w:val="00AD222A"/>
    <w:pPr>
      <w:spacing w:before="240" w:after="60" w:line="240" w:lineRule="auto"/>
      <w:outlineLvl w:val="6"/>
    </w:pPr>
    <w:rPr>
      <w:rFonts w:cs="Times New Roman"/>
      <w:sz w:val="24"/>
      <w:szCs w:val="24"/>
      <w:lang w:bidi="en-US"/>
    </w:rPr>
  </w:style>
  <w:style w:type="paragraph" w:styleId="Heading8">
    <w:name w:val="heading 8"/>
    <w:basedOn w:val="Normal"/>
    <w:next w:val="Normal"/>
    <w:link w:val="Heading8Char"/>
    <w:uiPriority w:val="9"/>
    <w:semiHidden/>
    <w:unhideWhenUsed/>
    <w:qFormat/>
    <w:rsid w:val="00AD222A"/>
    <w:pPr>
      <w:spacing w:before="240" w:after="60" w:line="240" w:lineRule="auto"/>
      <w:outlineLvl w:val="7"/>
    </w:pPr>
    <w:rPr>
      <w:rFonts w:cs="Times New Roman"/>
      <w:i/>
      <w:iCs/>
      <w:sz w:val="24"/>
      <w:szCs w:val="24"/>
      <w:lang w:bidi="en-US"/>
    </w:rPr>
  </w:style>
  <w:style w:type="paragraph" w:styleId="Heading9">
    <w:name w:val="heading 9"/>
    <w:basedOn w:val="Normal"/>
    <w:next w:val="Normal"/>
    <w:link w:val="Heading9Char"/>
    <w:uiPriority w:val="9"/>
    <w:semiHidden/>
    <w:unhideWhenUsed/>
    <w:qFormat/>
    <w:rsid w:val="00AD222A"/>
    <w:pPr>
      <w:spacing w:before="240" w:after="60" w:line="240" w:lineRule="auto"/>
      <w:outlineLvl w:val="8"/>
    </w:pPr>
    <w:rPr>
      <w:rFonts w:asciiTheme="majorHAnsi" w:eastAsiaTheme="majorEastAsia" w:hAnsiTheme="majorHAns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22A"/>
    <w:rPr>
      <w:rFonts w:asciiTheme="majorHAnsi" w:eastAsiaTheme="majorEastAsia" w:hAnsiTheme="majorHAnsi" w:cs="Times New Roman"/>
      <w:b/>
      <w:bCs/>
      <w:kern w:val="32"/>
      <w:sz w:val="32"/>
      <w:szCs w:val="32"/>
      <w:lang w:bidi="en-US"/>
    </w:rPr>
  </w:style>
  <w:style w:type="character" w:customStyle="1" w:styleId="Heading2Char">
    <w:name w:val="Heading 2 Char"/>
    <w:basedOn w:val="DefaultParagraphFont"/>
    <w:link w:val="Heading2"/>
    <w:uiPriority w:val="9"/>
    <w:rsid w:val="00AD222A"/>
    <w:rPr>
      <w:rFonts w:asciiTheme="majorHAnsi" w:eastAsiaTheme="majorEastAsia" w:hAnsiTheme="majorHAnsi" w:cs="Times New Roman"/>
      <w:b/>
      <w:bCs/>
      <w:i/>
      <w:iCs/>
      <w:sz w:val="28"/>
      <w:szCs w:val="28"/>
      <w:lang w:bidi="en-US"/>
    </w:rPr>
  </w:style>
  <w:style w:type="character" w:customStyle="1" w:styleId="Heading3Char">
    <w:name w:val="Heading 3 Char"/>
    <w:basedOn w:val="DefaultParagraphFont"/>
    <w:link w:val="Heading3"/>
    <w:uiPriority w:val="9"/>
    <w:rsid w:val="00AD222A"/>
    <w:rPr>
      <w:rFonts w:asciiTheme="majorHAnsi" w:eastAsiaTheme="majorEastAsia" w:hAnsiTheme="majorHAnsi" w:cs="Times New Roman"/>
      <w:b/>
      <w:bCs/>
      <w:sz w:val="26"/>
      <w:szCs w:val="26"/>
      <w:lang w:bidi="en-US"/>
    </w:rPr>
  </w:style>
  <w:style w:type="character" w:customStyle="1" w:styleId="Heading4Char">
    <w:name w:val="Heading 4 Char"/>
    <w:basedOn w:val="DefaultParagraphFont"/>
    <w:link w:val="Heading4"/>
    <w:uiPriority w:val="9"/>
    <w:semiHidden/>
    <w:rsid w:val="00AD222A"/>
    <w:rPr>
      <w:rFonts w:cs="Times New Roman"/>
      <w:b/>
      <w:bCs/>
      <w:sz w:val="28"/>
      <w:szCs w:val="28"/>
      <w:lang w:bidi="en-US"/>
    </w:rPr>
  </w:style>
  <w:style w:type="character" w:customStyle="1" w:styleId="Heading5Char">
    <w:name w:val="Heading 5 Char"/>
    <w:basedOn w:val="DefaultParagraphFont"/>
    <w:link w:val="Heading5"/>
    <w:uiPriority w:val="9"/>
    <w:semiHidden/>
    <w:rsid w:val="00AD222A"/>
    <w:rPr>
      <w:rFonts w:cs="Times New Roman"/>
      <w:b/>
      <w:bCs/>
      <w:i/>
      <w:iCs/>
      <w:sz w:val="26"/>
      <w:szCs w:val="26"/>
      <w:lang w:bidi="en-US"/>
    </w:rPr>
  </w:style>
  <w:style w:type="character" w:customStyle="1" w:styleId="Heading6Char">
    <w:name w:val="Heading 6 Char"/>
    <w:basedOn w:val="DefaultParagraphFont"/>
    <w:link w:val="Heading6"/>
    <w:uiPriority w:val="9"/>
    <w:semiHidden/>
    <w:rsid w:val="00AD222A"/>
    <w:rPr>
      <w:rFonts w:cs="Times New Roman"/>
      <w:b/>
      <w:bCs/>
      <w:lang w:bidi="en-US"/>
    </w:rPr>
  </w:style>
  <w:style w:type="character" w:customStyle="1" w:styleId="Heading7Char">
    <w:name w:val="Heading 7 Char"/>
    <w:basedOn w:val="DefaultParagraphFont"/>
    <w:link w:val="Heading7"/>
    <w:uiPriority w:val="9"/>
    <w:semiHidden/>
    <w:rsid w:val="00AD222A"/>
    <w:rPr>
      <w:rFonts w:cs="Times New Roman"/>
      <w:sz w:val="24"/>
      <w:szCs w:val="24"/>
      <w:lang w:bidi="en-US"/>
    </w:rPr>
  </w:style>
  <w:style w:type="character" w:customStyle="1" w:styleId="Heading8Char">
    <w:name w:val="Heading 8 Char"/>
    <w:basedOn w:val="DefaultParagraphFont"/>
    <w:link w:val="Heading8"/>
    <w:uiPriority w:val="9"/>
    <w:semiHidden/>
    <w:rsid w:val="00AD222A"/>
    <w:rPr>
      <w:rFonts w:cs="Times New Roman"/>
      <w:i/>
      <w:iCs/>
      <w:sz w:val="24"/>
      <w:szCs w:val="24"/>
      <w:lang w:bidi="en-US"/>
    </w:rPr>
  </w:style>
  <w:style w:type="character" w:customStyle="1" w:styleId="Heading9Char">
    <w:name w:val="Heading 9 Char"/>
    <w:basedOn w:val="DefaultParagraphFont"/>
    <w:link w:val="Heading9"/>
    <w:uiPriority w:val="9"/>
    <w:semiHidden/>
    <w:rsid w:val="00AD222A"/>
    <w:rPr>
      <w:rFonts w:asciiTheme="majorHAnsi" w:eastAsiaTheme="majorEastAsia" w:hAnsiTheme="majorHAnsi" w:cs="Times New Roman"/>
      <w:lang w:bidi="en-US"/>
    </w:rPr>
  </w:style>
  <w:style w:type="paragraph" w:styleId="ListParagraph">
    <w:name w:val="List Paragraph"/>
    <w:basedOn w:val="Normal"/>
    <w:uiPriority w:val="99"/>
    <w:qFormat/>
    <w:rsid w:val="005E4082"/>
    <w:pPr>
      <w:ind w:left="720"/>
      <w:contextualSpacing/>
    </w:pPr>
  </w:style>
  <w:style w:type="paragraph" w:customStyle="1" w:styleId="Default">
    <w:name w:val="Default"/>
    <w:uiPriority w:val="99"/>
    <w:rsid w:val="00E7378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7">
    <w:name w:val="CM7"/>
    <w:basedOn w:val="Default"/>
    <w:next w:val="Default"/>
    <w:uiPriority w:val="99"/>
    <w:rsid w:val="00E73788"/>
    <w:pPr>
      <w:spacing w:line="280" w:lineRule="atLeast"/>
    </w:pPr>
    <w:rPr>
      <w:color w:val="auto"/>
    </w:rPr>
  </w:style>
  <w:style w:type="character" w:styleId="Hyperlink">
    <w:name w:val="Hyperlink"/>
    <w:basedOn w:val="DefaultParagraphFont"/>
    <w:uiPriority w:val="99"/>
    <w:unhideWhenUsed/>
    <w:rsid w:val="00E93E20"/>
    <w:rPr>
      <w:color w:val="0000FF"/>
      <w:u w:val="single"/>
    </w:rPr>
  </w:style>
  <w:style w:type="table" w:styleId="TableGrid">
    <w:name w:val="Table Grid"/>
    <w:basedOn w:val="TableNormal"/>
    <w:uiPriority w:val="59"/>
    <w:rsid w:val="00563E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ED"/>
    <w:rPr>
      <w:rFonts w:ascii="Tahoma" w:hAnsi="Tahoma" w:cs="Tahoma"/>
      <w:sz w:val="16"/>
      <w:szCs w:val="16"/>
    </w:rPr>
  </w:style>
  <w:style w:type="paragraph" w:styleId="Header">
    <w:name w:val="header"/>
    <w:basedOn w:val="Normal"/>
    <w:link w:val="HeaderChar"/>
    <w:uiPriority w:val="99"/>
    <w:unhideWhenUsed/>
    <w:rsid w:val="00CB2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889"/>
  </w:style>
  <w:style w:type="paragraph" w:styleId="Footer">
    <w:name w:val="footer"/>
    <w:basedOn w:val="Normal"/>
    <w:link w:val="FooterChar"/>
    <w:uiPriority w:val="99"/>
    <w:unhideWhenUsed/>
    <w:rsid w:val="00CB28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2889"/>
  </w:style>
  <w:style w:type="character" w:styleId="FollowedHyperlink">
    <w:name w:val="FollowedHyperlink"/>
    <w:basedOn w:val="DefaultParagraphFont"/>
    <w:uiPriority w:val="99"/>
    <w:unhideWhenUsed/>
    <w:rsid w:val="00635918"/>
    <w:rPr>
      <w:color w:val="800080" w:themeColor="followedHyperlink"/>
      <w:u w:val="single"/>
    </w:rPr>
  </w:style>
  <w:style w:type="character" w:customStyle="1" w:styleId="CommentTextChar">
    <w:name w:val="Comment Text Char"/>
    <w:basedOn w:val="DefaultParagraphFont"/>
    <w:link w:val="CommentText"/>
    <w:uiPriority w:val="99"/>
    <w:semiHidden/>
    <w:rsid w:val="006A08C2"/>
    <w:rPr>
      <w:rFonts w:ascii="Calibri" w:eastAsia="Times New Roman" w:hAnsi="Calibri" w:cs="Times New Roman"/>
      <w:sz w:val="20"/>
      <w:szCs w:val="20"/>
    </w:rPr>
  </w:style>
  <w:style w:type="paragraph" w:styleId="CommentText">
    <w:name w:val="annotation text"/>
    <w:basedOn w:val="Normal"/>
    <w:link w:val="CommentTextChar"/>
    <w:uiPriority w:val="99"/>
    <w:semiHidden/>
    <w:rsid w:val="006A08C2"/>
    <w:rPr>
      <w:rFonts w:ascii="Calibri" w:eastAsia="Times New Roman" w:hAnsi="Calibri" w:cs="Times New Roman"/>
      <w:sz w:val="20"/>
      <w:szCs w:val="20"/>
    </w:rPr>
  </w:style>
  <w:style w:type="character" w:styleId="PageNumber">
    <w:name w:val="page number"/>
    <w:basedOn w:val="DefaultParagraphFont"/>
    <w:uiPriority w:val="99"/>
    <w:rsid w:val="006A08C2"/>
    <w:rPr>
      <w:rFonts w:cs="Times New Roman"/>
    </w:rPr>
  </w:style>
  <w:style w:type="character" w:customStyle="1" w:styleId="TitleChar">
    <w:name w:val="Title Char"/>
    <w:basedOn w:val="DefaultParagraphFont"/>
    <w:link w:val="Title"/>
    <w:uiPriority w:val="10"/>
    <w:rsid w:val="00AD222A"/>
    <w:rPr>
      <w:rFonts w:asciiTheme="majorHAnsi" w:eastAsiaTheme="majorEastAsia" w:hAnsiTheme="majorHAnsi" w:cs="Times New Roman"/>
      <w:b/>
      <w:bCs/>
      <w:kern w:val="28"/>
      <w:sz w:val="32"/>
      <w:szCs w:val="32"/>
      <w:lang w:bidi="en-US"/>
    </w:rPr>
  </w:style>
  <w:style w:type="paragraph" w:styleId="Title">
    <w:name w:val="Title"/>
    <w:basedOn w:val="Normal"/>
    <w:next w:val="Normal"/>
    <w:link w:val="TitleChar"/>
    <w:uiPriority w:val="10"/>
    <w:qFormat/>
    <w:rsid w:val="00AD222A"/>
    <w:pPr>
      <w:spacing w:before="240" w:after="60" w:line="240" w:lineRule="auto"/>
      <w:jc w:val="center"/>
      <w:outlineLvl w:val="0"/>
    </w:pPr>
    <w:rPr>
      <w:rFonts w:asciiTheme="majorHAnsi" w:eastAsiaTheme="majorEastAsia" w:hAnsiTheme="majorHAnsi" w:cs="Times New Roman"/>
      <w:b/>
      <w:bCs/>
      <w:kern w:val="28"/>
      <w:sz w:val="32"/>
      <w:szCs w:val="32"/>
      <w:lang w:bidi="en-US"/>
    </w:rPr>
  </w:style>
  <w:style w:type="character" w:customStyle="1" w:styleId="SubtitleChar">
    <w:name w:val="Subtitle Char"/>
    <w:basedOn w:val="DefaultParagraphFont"/>
    <w:link w:val="Subtitle"/>
    <w:uiPriority w:val="11"/>
    <w:rsid w:val="00AD222A"/>
    <w:rPr>
      <w:rFonts w:asciiTheme="majorHAnsi" w:eastAsiaTheme="majorEastAsia" w:hAnsiTheme="majorHAnsi" w:cs="Times New Roman"/>
      <w:sz w:val="24"/>
      <w:szCs w:val="24"/>
      <w:lang w:bidi="en-US"/>
    </w:rPr>
  </w:style>
  <w:style w:type="paragraph" w:styleId="Subtitle">
    <w:name w:val="Subtitle"/>
    <w:basedOn w:val="Normal"/>
    <w:next w:val="Normal"/>
    <w:link w:val="SubtitleChar"/>
    <w:uiPriority w:val="11"/>
    <w:qFormat/>
    <w:rsid w:val="00AD222A"/>
    <w:pPr>
      <w:spacing w:after="60" w:line="240" w:lineRule="auto"/>
      <w:jc w:val="center"/>
      <w:outlineLvl w:val="1"/>
    </w:pPr>
    <w:rPr>
      <w:rFonts w:asciiTheme="majorHAnsi" w:eastAsiaTheme="majorEastAsia" w:hAnsiTheme="majorHAnsi" w:cs="Times New Roman"/>
      <w:sz w:val="24"/>
      <w:szCs w:val="24"/>
      <w:lang w:bidi="en-US"/>
    </w:rPr>
  </w:style>
  <w:style w:type="character" w:customStyle="1" w:styleId="QuoteChar">
    <w:name w:val="Quote Char"/>
    <w:basedOn w:val="DefaultParagraphFont"/>
    <w:link w:val="Quote"/>
    <w:uiPriority w:val="29"/>
    <w:rsid w:val="00AD222A"/>
    <w:rPr>
      <w:rFonts w:cs="Times New Roman"/>
      <w:i/>
      <w:sz w:val="24"/>
      <w:szCs w:val="24"/>
      <w:lang w:bidi="en-US"/>
    </w:rPr>
  </w:style>
  <w:style w:type="paragraph" w:styleId="Quote">
    <w:name w:val="Quote"/>
    <w:basedOn w:val="Normal"/>
    <w:next w:val="Normal"/>
    <w:link w:val="QuoteChar"/>
    <w:uiPriority w:val="29"/>
    <w:qFormat/>
    <w:rsid w:val="00AD222A"/>
    <w:pPr>
      <w:spacing w:after="0" w:line="240" w:lineRule="auto"/>
    </w:pPr>
    <w:rPr>
      <w:rFonts w:cs="Times New Roman"/>
      <w:i/>
      <w:sz w:val="24"/>
      <w:szCs w:val="24"/>
      <w:lang w:bidi="en-US"/>
    </w:rPr>
  </w:style>
  <w:style w:type="character" w:customStyle="1" w:styleId="IntenseQuoteChar">
    <w:name w:val="Intense Quote Char"/>
    <w:basedOn w:val="DefaultParagraphFont"/>
    <w:link w:val="IntenseQuote"/>
    <w:uiPriority w:val="30"/>
    <w:rsid w:val="00AD222A"/>
    <w:rPr>
      <w:rFonts w:cs="Times New Roman"/>
      <w:b/>
      <w:i/>
      <w:sz w:val="24"/>
      <w:lang w:bidi="en-US"/>
    </w:rPr>
  </w:style>
  <w:style w:type="paragraph" w:styleId="IntenseQuote">
    <w:name w:val="Intense Quote"/>
    <w:basedOn w:val="Normal"/>
    <w:next w:val="Normal"/>
    <w:link w:val="IntenseQuoteChar"/>
    <w:uiPriority w:val="30"/>
    <w:qFormat/>
    <w:rsid w:val="00AD222A"/>
    <w:pPr>
      <w:spacing w:after="0" w:line="240" w:lineRule="auto"/>
      <w:ind w:left="720" w:right="720"/>
    </w:pPr>
    <w:rPr>
      <w:rFonts w:cs="Times New Roman"/>
      <w:b/>
      <w:i/>
      <w:sz w:val="24"/>
      <w:lang w:bidi="en-US"/>
    </w:rPr>
  </w:style>
  <w:style w:type="paragraph" w:styleId="NoSpacing">
    <w:name w:val="No Spacing"/>
    <w:uiPriority w:val="1"/>
    <w:qFormat/>
    <w:rsid w:val="004424AA"/>
    <w:pPr>
      <w:spacing w:after="0" w:line="240" w:lineRule="auto"/>
    </w:pPr>
  </w:style>
  <w:style w:type="paragraph" w:styleId="TOCHeading">
    <w:name w:val="TOC Heading"/>
    <w:basedOn w:val="Heading1"/>
    <w:next w:val="Normal"/>
    <w:uiPriority w:val="39"/>
    <w:unhideWhenUsed/>
    <w:qFormat/>
    <w:rsid w:val="002761CC"/>
    <w:pPr>
      <w:keepLines/>
      <w:spacing w:before="480" w:after="0" w:line="276" w:lineRule="auto"/>
      <w:outlineLvl w:val="9"/>
    </w:pPr>
    <w:rPr>
      <w:rFonts w:cstheme="majorBidi"/>
      <w:color w:val="365F91" w:themeColor="accent1" w:themeShade="BF"/>
      <w:kern w:val="0"/>
      <w:sz w:val="28"/>
      <w:szCs w:val="28"/>
      <w:lang w:bidi="ar-SA"/>
    </w:rPr>
  </w:style>
  <w:style w:type="paragraph" w:styleId="TOC3">
    <w:name w:val="toc 3"/>
    <w:basedOn w:val="Normal"/>
    <w:next w:val="Normal"/>
    <w:autoRedefine/>
    <w:uiPriority w:val="39"/>
    <w:unhideWhenUsed/>
    <w:rsid w:val="002761CC"/>
    <w:pPr>
      <w:spacing w:after="100"/>
      <w:ind w:left="440"/>
    </w:pPr>
  </w:style>
  <w:style w:type="paragraph" w:styleId="TOC1">
    <w:name w:val="toc 1"/>
    <w:basedOn w:val="Normal"/>
    <w:next w:val="Normal"/>
    <w:autoRedefine/>
    <w:uiPriority w:val="39"/>
    <w:unhideWhenUsed/>
    <w:rsid w:val="006E6B08"/>
    <w:pPr>
      <w:tabs>
        <w:tab w:val="right" w:leader="dot" w:pos="9350"/>
      </w:tabs>
      <w:spacing w:after="100"/>
      <w:ind w:left="450"/>
    </w:pPr>
    <w:rPr>
      <w:noProof/>
      <w:lang w:bidi="en-US"/>
    </w:rPr>
  </w:style>
  <w:style w:type="paragraph" w:customStyle="1" w:styleId="return">
    <w:name w:val="½ return"/>
    <w:basedOn w:val="Normal"/>
    <w:uiPriority w:val="99"/>
    <w:rsid w:val="003B5A28"/>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Hypertext">
    <w:name w:val="Hypertext"/>
    <w:uiPriority w:val="99"/>
    <w:rsid w:val="003B5A28"/>
    <w:rPr>
      <w:color w:val="0000FF"/>
      <w:u w:val="single"/>
    </w:rPr>
  </w:style>
</w:styles>
</file>

<file path=word/webSettings.xml><?xml version="1.0" encoding="utf-8"?>
<w:webSettings xmlns:r="http://schemas.openxmlformats.org/officeDocument/2006/relationships" xmlns:w="http://schemas.openxmlformats.org/wordprocessingml/2006/main">
  <w:divs>
    <w:div w:id="173619417">
      <w:bodyDiv w:val="1"/>
      <w:marLeft w:val="0"/>
      <w:marRight w:val="0"/>
      <w:marTop w:val="0"/>
      <w:marBottom w:val="0"/>
      <w:divBdr>
        <w:top w:val="none" w:sz="0" w:space="0" w:color="auto"/>
        <w:left w:val="none" w:sz="0" w:space="0" w:color="auto"/>
        <w:bottom w:val="none" w:sz="0" w:space="0" w:color="auto"/>
        <w:right w:val="none" w:sz="0" w:space="0" w:color="auto"/>
      </w:divBdr>
    </w:div>
    <w:div w:id="429081974">
      <w:bodyDiv w:val="1"/>
      <w:marLeft w:val="0"/>
      <w:marRight w:val="0"/>
      <w:marTop w:val="0"/>
      <w:marBottom w:val="0"/>
      <w:divBdr>
        <w:top w:val="none" w:sz="0" w:space="0" w:color="auto"/>
        <w:left w:val="none" w:sz="0" w:space="0" w:color="auto"/>
        <w:bottom w:val="none" w:sz="0" w:space="0" w:color="auto"/>
        <w:right w:val="none" w:sz="0" w:space="0" w:color="auto"/>
      </w:divBdr>
    </w:div>
    <w:div w:id="569777885">
      <w:bodyDiv w:val="1"/>
      <w:marLeft w:val="0"/>
      <w:marRight w:val="0"/>
      <w:marTop w:val="0"/>
      <w:marBottom w:val="0"/>
      <w:divBdr>
        <w:top w:val="none" w:sz="0" w:space="0" w:color="auto"/>
        <w:left w:val="none" w:sz="0" w:space="0" w:color="auto"/>
        <w:bottom w:val="none" w:sz="0" w:space="0" w:color="auto"/>
        <w:right w:val="none" w:sz="0" w:space="0" w:color="auto"/>
      </w:divBdr>
    </w:div>
    <w:div w:id="1011757891">
      <w:bodyDiv w:val="1"/>
      <w:marLeft w:val="0"/>
      <w:marRight w:val="0"/>
      <w:marTop w:val="0"/>
      <w:marBottom w:val="0"/>
      <w:divBdr>
        <w:top w:val="none" w:sz="0" w:space="0" w:color="auto"/>
        <w:left w:val="none" w:sz="0" w:space="0" w:color="auto"/>
        <w:bottom w:val="none" w:sz="0" w:space="0" w:color="auto"/>
        <w:right w:val="none" w:sz="0" w:space="0" w:color="auto"/>
      </w:divBdr>
    </w:div>
    <w:div w:id="1083799240">
      <w:bodyDiv w:val="1"/>
      <w:marLeft w:val="0"/>
      <w:marRight w:val="0"/>
      <w:marTop w:val="0"/>
      <w:marBottom w:val="0"/>
      <w:divBdr>
        <w:top w:val="none" w:sz="0" w:space="0" w:color="auto"/>
        <w:left w:val="none" w:sz="0" w:space="0" w:color="auto"/>
        <w:bottom w:val="none" w:sz="0" w:space="0" w:color="auto"/>
        <w:right w:val="none" w:sz="0" w:space="0" w:color="auto"/>
      </w:divBdr>
    </w:div>
    <w:div w:id="1132793889">
      <w:bodyDiv w:val="1"/>
      <w:marLeft w:val="0"/>
      <w:marRight w:val="0"/>
      <w:marTop w:val="0"/>
      <w:marBottom w:val="0"/>
      <w:divBdr>
        <w:top w:val="none" w:sz="0" w:space="0" w:color="auto"/>
        <w:left w:val="none" w:sz="0" w:space="0" w:color="auto"/>
        <w:bottom w:val="none" w:sz="0" w:space="0" w:color="auto"/>
        <w:right w:val="none" w:sz="0" w:space="0" w:color="auto"/>
      </w:divBdr>
    </w:div>
    <w:div w:id="1857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awc.org/calculators/span/calc/timbercalcstyle.asp"/>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dpl"/>
  <Relationship Id="rId9" Type="http://schemas.openxmlformats.org/officeDocument/2006/relationships/hyperlink" TargetMode="External" Target="http://www.mass.gov/dp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1B0689-00B0-4AC8-8DD2-3B621AFDF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63</Pages>
  <Words>27039</Words>
  <Characters>154128</Characters>
  <Application>Microsoft Office Word</Application>
  <DocSecurity>0</DocSecurity>
  <Lines>1284</Lines>
  <Paragraphs>361</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180806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2015-06-23T15:39:00Z</dcterms:created>
  <dc:creator>mguigli</dc:creator>
  <lastModifiedBy>mguigli</lastModifiedBy>
  <lastPrinted>2015-06-02T15:15:00Z</lastPrinted>
  <dcterms:modified xsi:type="dcterms:W3CDTF">2015-06-23T15:49:00Z</dcterms:modified>
  <revision>3</revision>
</coreProperties>
</file>