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D6498B">
        <w:rPr>
          <w:rFonts w:ascii="Wingdings" w:hAnsi="Wingdings" w:cs="Wingdings"/>
          <w:sz w:val="28"/>
          <w:szCs w:val="28"/>
        </w:rPr>
      </w:r>
      <w:r w:rsidR="00D6498B">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D6498B">
        <w:rPr>
          <w:rFonts w:ascii="Wingdings" w:hAnsi="Wingdings" w:cs="Wingdings"/>
          <w:sz w:val="28"/>
          <w:szCs w:val="28"/>
        </w:rPr>
      </w:r>
      <w:r w:rsidR="00D6498B">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D6498B"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9A3452"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April 8</w:t>
            </w:r>
            <w:r w:rsidR="00B67D95">
              <w:rPr>
                <w:rFonts w:asciiTheme="minorHAnsi" w:hAnsiTheme="minorHAnsi" w:cstheme="minorHAnsi"/>
                <w:b/>
                <w:sz w:val="22"/>
                <w:szCs w:val="22"/>
              </w:rPr>
              <w:t>, 2015</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CE1132"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Westboro </w:t>
            </w:r>
            <w:r w:rsidR="00C8504A">
              <w:rPr>
                <w:rFonts w:asciiTheme="minorHAnsi" w:hAnsiTheme="minorHAnsi" w:cstheme="minorHAnsi"/>
                <w:b/>
                <w:sz w:val="22"/>
                <w:szCs w:val="22"/>
              </w:rPr>
              <w:t>Sharp Building</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6D7FDD">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p w:rsidR="006D7FDD" w:rsidRDefault="006D7FDD" w:rsidP="006D7FDD">
            <w:pPr>
              <w:pStyle w:val="NormalWeb"/>
              <w:spacing w:before="0" w:beforeAutospacing="0" w:after="0" w:afterAutospacing="0" w:line="276" w:lineRule="auto"/>
              <w:rPr>
                <w:rFonts w:asciiTheme="minorHAnsi" w:hAnsiTheme="minorHAnsi" w:cstheme="minorHAnsi"/>
                <w:b/>
                <w:sz w:val="22"/>
                <w:szCs w:val="22"/>
              </w:rPr>
            </w:pP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934108" w:rsidRDefault="00934108"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934108" w:rsidRPr="00934108">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2B732B" w:rsidP="00E24C44">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State-wide PREA </w:t>
            </w:r>
            <w:r w:rsidR="00B67D95">
              <w:rPr>
                <w:rStyle w:val="Heading2Char"/>
                <w:rFonts w:asciiTheme="minorHAnsi" w:hAnsiTheme="minorHAnsi"/>
                <w:sz w:val="22"/>
                <w:szCs w:val="22"/>
              </w:rPr>
              <w:t>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934108" w:rsidRPr="00934108">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EE0BD0">
        <w:rPr>
          <w:rFonts w:cs="Times New Roman"/>
        </w:rPr>
        <w:t>Westboro Sharp Building</w:t>
      </w:r>
      <w:r w:rsidRPr="001F1540">
        <w:rPr>
          <w:rFonts w:cs="Times New Roman"/>
        </w:rPr>
        <w:t xml:space="preserve"> is a secure </w:t>
      </w:r>
      <w:r w:rsidR="00EE0BD0">
        <w:rPr>
          <w:rFonts w:cs="Times New Roman"/>
        </w:rPr>
        <w:t>27</w:t>
      </w:r>
      <w:r w:rsidRPr="001F1540">
        <w:rPr>
          <w:rFonts w:cs="Times New Roman"/>
        </w:rPr>
        <w:t xml:space="preserve"> bed facility</w:t>
      </w:r>
      <w:r>
        <w:rPr>
          <w:rFonts w:cs="Times New Roman"/>
        </w:rPr>
        <w:t xml:space="preserve"> </w:t>
      </w:r>
      <w:r w:rsidR="00961C9A">
        <w:rPr>
          <w:rFonts w:cs="Times New Roman"/>
        </w:rPr>
        <w:t xml:space="preserve">for male adolescents </w:t>
      </w:r>
      <w:r>
        <w:rPr>
          <w:rFonts w:cs="Times New Roman"/>
        </w:rPr>
        <w:t xml:space="preserve">operated by </w:t>
      </w:r>
      <w:r w:rsidR="00B56C23">
        <w:rPr>
          <w:rFonts w:cs="Times New Roman"/>
        </w:rPr>
        <w:t xml:space="preserve">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EE0BD0">
        <w:rPr>
          <w:rFonts w:cs="Times New Roman"/>
        </w:rPr>
        <w:t>April 8</w:t>
      </w:r>
      <w:r>
        <w:rPr>
          <w:rFonts w:cs="Times New Roman"/>
        </w:rPr>
        <w:t>, 2015</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EE0BD0">
        <w:rPr>
          <w:rFonts w:cs="Times New Roman"/>
        </w:rPr>
        <w:t>April 8, 2014 to April 8</w:t>
      </w:r>
      <w:r>
        <w:rPr>
          <w:rFonts w:cs="Times New Roman"/>
        </w:rPr>
        <w:t>, 2015</w:t>
      </w:r>
      <w:r w:rsidRPr="001F1540">
        <w:rPr>
          <w:rFonts w:cs="Times New Roman"/>
        </w:rPr>
        <w:t xml:space="preserve">.  On the morning of </w:t>
      </w:r>
      <w:r w:rsidR="00EE0BD0">
        <w:rPr>
          <w:rFonts w:cs="Times New Roman"/>
        </w:rPr>
        <w:t>April 8</w:t>
      </w:r>
      <w:r w:rsidR="003F79AB">
        <w:rPr>
          <w:rFonts w:cs="Times New Roman"/>
        </w:rPr>
        <w:t>, 2015</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961C9A">
        <w:rPr>
          <w:rFonts w:cs="Times New Roman"/>
        </w:rPr>
        <w:t>ten</w:t>
      </w:r>
      <w:r w:rsidRPr="001F1540">
        <w:rPr>
          <w:rFonts w:cs="Times New Roman"/>
        </w:rPr>
        <w:t xml:space="preserve"> of the current </w:t>
      </w:r>
      <w:r w:rsidR="00EE0BD0">
        <w:rPr>
          <w:rFonts w:cs="Times New Roman"/>
        </w:rPr>
        <w:t>21</w:t>
      </w:r>
      <w:r w:rsidRPr="001F1540">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were a representative sample from each of the </w:t>
      </w:r>
      <w:r w:rsidR="00EE0BD0">
        <w:rPr>
          <w:rFonts w:cs="Times New Roman"/>
        </w:rPr>
        <w:t>two</w:t>
      </w:r>
      <w:r w:rsidR="00AB21DC">
        <w:rPr>
          <w:rFonts w:cs="Times New Roman"/>
        </w:rPr>
        <w:t xml:space="preserve"> housing units. </w:t>
      </w:r>
      <w:r w:rsidRPr="001F1540">
        <w:rPr>
          <w:rFonts w:cs="Times New Roman"/>
        </w:rPr>
        <w:t xml:space="preserve"> </w:t>
      </w:r>
      <w:r w:rsidR="003F79AB">
        <w:rPr>
          <w:rFonts w:cs="Times New Roman"/>
        </w:rPr>
        <w:t>L</w:t>
      </w:r>
      <w:r w:rsidRPr="001F1540">
        <w:rPr>
          <w:rFonts w:cs="Times New Roman"/>
        </w:rPr>
        <w:t xml:space="preserve">ength of stay for those interviewed ranged </w:t>
      </w:r>
      <w:r w:rsidRPr="001F1540">
        <w:rPr>
          <w:rFonts w:cs="Times New Roman"/>
        </w:rPr>
        <w:lastRenderedPageBreak/>
        <w:t>from</w:t>
      </w:r>
      <w:r w:rsidR="003F79AB">
        <w:rPr>
          <w:rFonts w:cs="Times New Roman"/>
        </w:rPr>
        <w:t xml:space="preserve"> </w:t>
      </w:r>
      <w:r w:rsidR="00EE0BD0">
        <w:rPr>
          <w:rFonts w:cs="Times New Roman"/>
        </w:rPr>
        <w:t>one day to 5.5</w:t>
      </w:r>
      <w:r w:rsidR="003F79AB">
        <w:rPr>
          <w:rFonts w:cs="Times New Roman"/>
        </w:rPr>
        <w:t xml:space="preserve"> months.</w:t>
      </w:r>
      <w:r w:rsidRPr="001F1540">
        <w:rPr>
          <w:rFonts w:cs="Times New Roman"/>
        </w:rPr>
        <w:t xml:space="preserve">  </w:t>
      </w:r>
      <w:r w:rsidR="003F79AB">
        <w:rPr>
          <w:rFonts w:cs="Times New Roman"/>
        </w:rPr>
        <w:t xml:space="preserve">There were </w:t>
      </w:r>
      <w:r w:rsidR="00AB21DC">
        <w:rPr>
          <w:rFonts w:cs="Times New Roman"/>
        </w:rPr>
        <w:t>no</w:t>
      </w:r>
      <w:r w:rsidRPr="001F1540">
        <w:rPr>
          <w:rFonts w:cs="Times New Roman"/>
        </w:rPr>
        <w:t xml:space="preserve"> youth who identified themselves as lesbian, bisexual, gay, transgender or intersex </w:t>
      </w:r>
      <w:r w:rsidR="00AB21DC">
        <w:rPr>
          <w:rFonts w:cs="Times New Roman"/>
        </w:rPr>
        <w:t>and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 xml:space="preserve">a room with </w:t>
      </w:r>
      <w:r w:rsidR="00EE0BD0">
        <w:rPr>
          <w:rFonts w:cs="Times New Roman"/>
        </w:rPr>
        <w:t>a large observation window</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or available during the audit.    The agency Executive Director had been previously interviewed </w:t>
      </w:r>
      <w:r w:rsidR="00AB21DC">
        <w:rPr>
          <w:rFonts w:cs="Times New Roman"/>
        </w:rPr>
        <w:t>by this auditor.</w:t>
      </w:r>
      <w:r w:rsidR="001F1540" w:rsidRPr="001F1540">
        <w:rPr>
          <w:b/>
          <w:bCs/>
        </w:rPr>
        <w:t xml:space="preserve"> </w:t>
      </w:r>
    </w:p>
    <w:p w:rsidR="007E09C2" w:rsidRDefault="00FE34A3" w:rsidP="00FE34A3">
      <w:pPr>
        <w:jc w:val="both"/>
        <w:rPr>
          <w:rFonts w:eastAsia="Times New Roman" w:cs="Arial"/>
          <w:bCs/>
        </w:rPr>
      </w:pPr>
      <w:r w:rsidRPr="00A35C9B">
        <w:rPr>
          <w:rFonts w:cstheme="minorHAnsi"/>
          <w:b/>
        </w:rPr>
        <w:t>DESCRIPTION OF FACILITY CHARACTERISTICS:</w:t>
      </w:r>
      <w:r w:rsidRPr="00A35C9B">
        <w:rPr>
          <w:b/>
        </w:rPr>
        <w:t xml:space="preserve">  </w:t>
      </w:r>
      <w:r w:rsidRPr="005F7C8C">
        <w:rPr>
          <w:rFonts w:eastAsia="Times New Roman" w:cs="Arial"/>
          <w:bCs/>
        </w:rPr>
        <w:t xml:space="preserve">The </w:t>
      </w:r>
      <w:r w:rsidR="00EE0BD0">
        <w:rPr>
          <w:rFonts w:cs="Times New Roman"/>
        </w:rPr>
        <w:t>Westboro Sharp Building</w:t>
      </w:r>
      <w:r w:rsidR="00EE0BD0" w:rsidRPr="001F1540">
        <w:rPr>
          <w:rFonts w:cs="Times New Roman"/>
        </w:rPr>
        <w:t xml:space="preserve"> </w:t>
      </w:r>
      <w:r>
        <w:rPr>
          <w:rFonts w:eastAsia="Times New Roman" w:cs="Arial"/>
          <w:bCs/>
        </w:rPr>
        <w:t xml:space="preserve">is a </w:t>
      </w:r>
      <w:r w:rsidR="00EE0BD0">
        <w:rPr>
          <w:rFonts w:eastAsia="Times New Roman" w:cs="Arial"/>
          <w:bCs/>
        </w:rPr>
        <w:t>27</w:t>
      </w:r>
      <w:r>
        <w:rPr>
          <w:rFonts w:eastAsia="Times New Roman" w:cs="Arial"/>
          <w:bCs/>
        </w:rPr>
        <w:t xml:space="preserve"> </w:t>
      </w:r>
      <w:r w:rsidR="00EE0BD0">
        <w:rPr>
          <w:rFonts w:eastAsia="Times New Roman" w:cs="Arial"/>
          <w:bCs/>
        </w:rPr>
        <w:t>bed secure juvenile</w:t>
      </w:r>
      <w:r>
        <w:rPr>
          <w:rFonts w:eastAsia="Times New Roman" w:cs="Arial"/>
          <w:bCs/>
        </w:rPr>
        <w:t xml:space="preserve"> facility operated by the </w:t>
      </w:r>
      <w:r w:rsidR="004128E8">
        <w:rPr>
          <w:rFonts w:eastAsia="Times New Roman" w:cs="Arial"/>
          <w:bCs/>
        </w:rPr>
        <w:t xml:space="preserve">Massachusetts </w:t>
      </w:r>
      <w:r w:rsidR="00CE5586">
        <w:rPr>
          <w:rFonts w:eastAsia="Times New Roman" w:cs="Arial"/>
          <w:bCs/>
        </w:rPr>
        <w:t>Department</w:t>
      </w:r>
      <w:r w:rsidR="004128E8">
        <w:rPr>
          <w:rFonts w:eastAsia="Times New Roman" w:cs="Arial"/>
          <w:bCs/>
        </w:rPr>
        <w:t xml:space="preserve"> of Youth Services (DYS)</w:t>
      </w:r>
      <w:r>
        <w:rPr>
          <w:rFonts w:eastAsia="Times New Roman" w:cs="Arial"/>
          <w:bCs/>
        </w:rPr>
        <w:t xml:space="preserve">.  </w:t>
      </w:r>
      <w:r>
        <w:rPr>
          <w:color w:val="000000"/>
        </w:rPr>
        <w:t xml:space="preserve">The facility consists of </w:t>
      </w:r>
      <w:r w:rsidR="00EE0BD0">
        <w:rPr>
          <w:color w:val="000000"/>
        </w:rPr>
        <w:t>two floors (2</w:t>
      </w:r>
      <w:r w:rsidR="00EE0BD0" w:rsidRPr="00EE0BD0">
        <w:rPr>
          <w:color w:val="000000"/>
          <w:vertAlign w:val="superscript"/>
        </w:rPr>
        <w:t>nd</w:t>
      </w:r>
      <w:r w:rsidR="00EE0BD0">
        <w:rPr>
          <w:color w:val="000000"/>
        </w:rPr>
        <w:t xml:space="preserve"> and </w:t>
      </w:r>
      <w:proofErr w:type="gramStart"/>
      <w:r w:rsidR="00EE0BD0">
        <w:rPr>
          <w:color w:val="000000"/>
        </w:rPr>
        <w:t>3</w:t>
      </w:r>
      <w:r w:rsidR="00EE0BD0" w:rsidRPr="00EE0BD0">
        <w:rPr>
          <w:color w:val="000000"/>
          <w:vertAlign w:val="superscript"/>
        </w:rPr>
        <w:t>rd</w:t>
      </w:r>
      <w:r w:rsidR="00EE0BD0">
        <w:rPr>
          <w:color w:val="000000"/>
        </w:rPr>
        <w:t xml:space="preserve"> )</w:t>
      </w:r>
      <w:proofErr w:type="gramEnd"/>
      <w:r w:rsidR="00EE0BD0">
        <w:rPr>
          <w:color w:val="000000"/>
        </w:rPr>
        <w:t xml:space="preserve"> within the Sharp B</w:t>
      </w:r>
      <w:r w:rsidR="00E24C44">
        <w:rPr>
          <w:color w:val="000000"/>
        </w:rPr>
        <w:t>uilding</w:t>
      </w:r>
      <w:r>
        <w:rPr>
          <w:color w:val="000000"/>
        </w:rPr>
        <w:t xml:space="preserve">.  </w:t>
      </w:r>
      <w:r w:rsidR="000C4C09">
        <w:rPr>
          <w:rFonts w:eastAsia="Times New Roman" w:cs="Arial"/>
          <w:bCs/>
        </w:rPr>
        <w:t xml:space="preserve">There are </w:t>
      </w:r>
      <w:r w:rsidR="00EE0BD0">
        <w:rPr>
          <w:rFonts w:eastAsia="Times New Roman" w:cs="Arial"/>
          <w:bCs/>
        </w:rPr>
        <w:t>two</w:t>
      </w:r>
      <w:r w:rsidR="000C4C09">
        <w:rPr>
          <w:rFonts w:eastAsia="Times New Roman" w:cs="Arial"/>
          <w:bCs/>
        </w:rPr>
        <w:t xml:space="preserve"> distinct programs within the </w:t>
      </w:r>
      <w:r w:rsidR="00EE0BD0">
        <w:rPr>
          <w:rFonts w:cs="Times New Roman"/>
        </w:rPr>
        <w:t>Westboro Sharp Building</w:t>
      </w:r>
      <w:r w:rsidR="00E24C44">
        <w:rPr>
          <w:rFonts w:eastAsia="Times New Roman" w:cs="Arial"/>
          <w:bCs/>
        </w:rPr>
        <w:t xml:space="preserve">; </w:t>
      </w:r>
      <w:r w:rsidR="00840982">
        <w:rPr>
          <w:rFonts w:eastAsia="Times New Roman" w:cs="Arial"/>
          <w:bCs/>
        </w:rPr>
        <w:t xml:space="preserve">Westboro Reception Unit </w:t>
      </w:r>
      <w:r w:rsidR="00BA2147">
        <w:rPr>
          <w:rFonts w:eastAsia="Times New Roman" w:cs="Arial"/>
          <w:bCs/>
        </w:rPr>
        <w:t xml:space="preserve">and </w:t>
      </w:r>
      <w:r w:rsidR="00E24C44">
        <w:rPr>
          <w:rFonts w:eastAsia="Times New Roman" w:cs="Arial"/>
          <w:bCs/>
        </w:rPr>
        <w:t>the S</w:t>
      </w:r>
      <w:r w:rsidR="00840982">
        <w:rPr>
          <w:rFonts w:eastAsia="Times New Roman" w:cs="Arial"/>
          <w:bCs/>
        </w:rPr>
        <w:t>harp Transition</w:t>
      </w:r>
      <w:r w:rsidR="00E24C44">
        <w:rPr>
          <w:rFonts w:eastAsia="Times New Roman" w:cs="Arial"/>
          <w:bCs/>
        </w:rPr>
        <w:t xml:space="preserve"> Program</w:t>
      </w:r>
      <w:r w:rsidR="000C4C09">
        <w:rPr>
          <w:rFonts w:eastAsia="Times New Roman" w:cs="Arial"/>
          <w:bCs/>
        </w:rPr>
        <w:t>.</w:t>
      </w:r>
    </w:p>
    <w:p w:rsidR="00840982" w:rsidRDefault="00840982" w:rsidP="00840982">
      <w:pPr>
        <w:jc w:val="both"/>
      </w:pPr>
      <w:r>
        <w:t>Westboro Reception Unit (WRU) is a 15 bed</w:t>
      </w:r>
      <w:r w:rsidR="00CE1132">
        <w:t xml:space="preserve"> (all individual rooms) hardware secure d</w:t>
      </w:r>
      <w:r w:rsidR="002B732B">
        <w:t xml:space="preserve">etention and </w:t>
      </w:r>
      <w:r w:rsidR="00CE1132">
        <w:t>r</w:t>
      </w:r>
      <w:r w:rsidR="002B732B">
        <w:t xml:space="preserve">evocation </w:t>
      </w:r>
      <w:r>
        <w:t>facility for adolescent males between the ages of 12-21.</w:t>
      </w:r>
      <w:r>
        <w:rPr>
          <w:rFonts w:ascii="Arial" w:eastAsia="Times New Roman" w:hAnsi="Arial" w:cs="Arial"/>
          <w:color w:val="000000"/>
          <w:sz w:val="18"/>
          <w:szCs w:val="18"/>
        </w:rPr>
        <w:t xml:space="preserve">  </w:t>
      </w:r>
      <w:r w:rsidRPr="00502784">
        <w:t xml:space="preserve">It is the goal of </w:t>
      </w:r>
      <w:r>
        <w:t>WRU</w:t>
      </w:r>
      <w:r w:rsidRPr="00502784">
        <w:t xml:space="preserve"> to safely contain </w:t>
      </w:r>
      <w:r>
        <w:t>residents</w:t>
      </w:r>
      <w:r w:rsidRPr="00502784">
        <w:t xml:space="preserve"> in a secure youth-friendly environment while meeting physical, psychological, a</w:t>
      </w:r>
      <w:r>
        <w:t xml:space="preserve">nd educational needs.  WRU provides </w:t>
      </w:r>
      <w:r w:rsidRPr="00502784">
        <w:t>structured program</w:t>
      </w:r>
      <w:r>
        <w:t>ming with</w:t>
      </w:r>
      <w:r w:rsidRPr="00502784">
        <w:t xml:space="preserve"> opportunit</w:t>
      </w:r>
      <w:r>
        <w:t>ies</w:t>
      </w:r>
      <w:r w:rsidRPr="00502784">
        <w:t xml:space="preserve"> to develop and practice positive, person</w:t>
      </w:r>
      <w:r>
        <w:t xml:space="preserve">al, social, and academic skills.  </w:t>
      </w:r>
    </w:p>
    <w:p w:rsidR="007A3564" w:rsidRDefault="00840982" w:rsidP="00840982">
      <w:pPr>
        <w:tabs>
          <w:tab w:val="left" w:pos="4050"/>
        </w:tabs>
        <w:spacing w:after="0"/>
        <w:jc w:val="both"/>
      </w:pPr>
      <w:r>
        <w:t>WRU focuses on positive youth development via a strength-based behavioral management system which includes a strong clinical component comprising of individual and group therapies.  This system is designed to empower youth while simultaneously teaching them responsibility, accountability and pro-social behaviors.  WRU’s practices are based on the belief</w:t>
      </w:r>
      <w:r w:rsidRPr="00502784">
        <w:t xml:space="preserve"> that every individual has the capacity for positive change. </w:t>
      </w:r>
      <w:r>
        <w:t xml:space="preserve"> Through a multidisciplinary approach, WRU assists residents in achieving</w:t>
      </w:r>
      <w:r w:rsidRPr="00502784">
        <w:t xml:space="preserve"> this goal</w:t>
      </w:r>
      <w:r>
        <w:t xml:space="preserve"> and, more specifically, gaining increased insight and the skills necessary to be successful in a less secure setting with eventual transition to the community.</w:t>
      </w:r>
      <w:r w:rsidR="00CE1132">
        <w:t xml:space="preserve">  There were 11 youth in program on the first day of the audit.</w:t>
      </w:r>
    </w:p>
    <w:p w:rsidR="00840982" w:rsidRPr="00E24C44" w:rsidRDefault="00840982" w:rsidP="00840982">
      <w:pPr>
        <w:tabs>
          <w:tab w:val="left" w:pos="4050"/>
        </w:tabs>
        <w:spacing w:after="0"/>
      </w:pPr>
    </w:p>
    <w:p w:rsidR="00840982" w:rsidRDefault="00840982" w:rsidP="00840982">
      <w:pPr>
        <w:jc w:val="both"/>
      </w:pPr>
      <w:r>
        <w:t xml:space="preserve">The Sharp Transition Program is a 12-bed </w:t>
      </w:r>
      <w:r w:rsidR="00CE1132">
        <w:t xml:space="preserve">(all individual rooms) </w:t>
      </w:r>
      <w:r>
        <w:t xml:space="preserve">hardware secure revocation and transition facility offering clinical, educational, and residential services to adolescents between the ages of 13 and 21.  Our residents consist of adolescents who are committed to the Department of Youth Services who have violated their grant of conditional liberty (GCL) in some way in the community, including new criminal charges.  The program’s goal is to provide both short-term stabilization and re-orientation to community goals for those youth whose stay is “short-term” and to provide ongoing counseling, education, and residential services for those who may spend a number of months with us </w:t>
      </w:r>
      <w:proofErr w:type="gramStart"/>
      <w:r>
        <w:t>awaiting</w:t>
      </w:r>
      <w:proofErr w:type="gramEnd"/>
      <w:r>
        <w:t xml:space="preserve"> court dates and trial.</w:t>
      </w:r>
    </w:p>
    <w:p w:rsidR="000C4C09" w:rsidRPr="008A56AB" w:rsidRDefault="00840982" w:rsidP="00CE1132">
      <w:pPr>
        <w:tabs>
          <w:tab w:val="left" w:pos="4050"/>
        </w:tabs>
        <w:spacing w:after="0"/>
        <w:jc w:val="both"/>
      </w:pPr>
      <w:r>
        <w:lastRenderedPageBreak/>
        <w:t>To that end, the program is designed to meet the varied needs of adolescents who may be on drastically different plans.  The program incorporates a positive-based incentive system into its residential services which provides reinforcement and support for behaviors which would increase success upon a return to the community.  The program utilizes both individual counseling sessions and group counseling with a specific focus on building the skills required for growth in a community setting.  The program also provides educational services (including teachers certified in Special Education) designed to maintain the youths’ progress in school prior to their arrival in the program.</w:t>
      </w:r>
      <w:r w:rsidR="00CE1132">
        <w:t xml:space="preserve">  There were 10 youth in program on the first day of the audit.</w:t>
      </w:r>
    </w:p>
    <w:p w:rsidR="00FE34A3" w:rsidRDefault="00840982"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The Westboro Sharp Building</w:t>
      </w:r>
      <w:r w:rsidR="00FE34A3">
        <w:rPr>
          <w:rFonts w:asciiTheme="minorHAnsi" w:hAnsiTheme="minorHAnsi"/>
          <w:color w:val="000000"/>
          <w:sz w:val="22"/>
          <w:szCs w:val="22"/>
        </w:rPr>
        <w:t xml:space="preserve"> maintains 24 hour supervisory coverage as well as an On-Call Administrator.</w:t>
      </w:r>
    </w:p>
    <w:p w:rsidR="00FE34A3" w:rsidRDefault="00FE34A3" w:rsidP="00FE34A3">
      <w:pPr>
        <w:jc w:val="both"/>
      </w:pPr>
      <w:r>
        <w:rPr>
          <w:b/>
        </w:rPr>
        <w:t xml:space="preserve">SUMMARY OF AUDIT FINDINGS:  </w:t>
      </w:r>
      <w:r>
        <w:t xml:space="preserve">Auditor arrived at the facility the morning of </w:t>
      </w:r>
      <w:r w:rsidR="00840982">
        <w:t>April 8</w:t>
      </w:r>
      <w:r w:rsidR="00B00C64">
        <w:t>, 2015</w:t>
      </w:r>
      <w:r>
        <w:t xml:space="preserve">.  An entrance meeting was held with the </w:t>
      </w:r>
      <w:r w:rsidR="004128E8">
        <w:t>Facility Administrator, who also serves as the PREA Compliance Manager,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840982">
        <w:t>ook approximately one hour</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95% of the facility</w:t>
      </w:r>
      <w:r>
        <w:t xml:space="preserve">.   The system provides coverage of the </w:t>
      </w:r>
      <w:r w:rsidR="009253D5">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There is a camera view of all doors in areas where youth are permitted.  Observed</w:t>
      </w:r>
      <w:r>
        <w:t xml:space="preserve"> staffing (</w:t>
      </w:r>
      <w:proofErr w:type="gramStart"/>
      <w:r w:rsidR="004128E8">
        <w:t xml:space="preserve">3 </w:t>
      </w:r>
      <w:r w:rsidR="00A97A64">
        <w:t>:</w:t>
      </w:r>
      <w:proofErr w:type="gramEnd"/>
      <w:r>
        <w:t xml:space="preserve"> 1),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9253D5">
        <w:t>Both</w:t>
      </w:r>
      <w:r w:rsidR="00FE1EAD">
        <w:t xml:space="preserve"> </w:t>
      </w:r>
      <w:r w:rsidR="009253D5">
        <w:t>programs</w:t>
      </w:r>
      <w:r w:rsidR="00163675">
        <w:t xml:space="preserve"> have multi-stall</w:t>
      </w:r>
      <w:r w:rsidR="00FE1EAD">
        <w:t xml:space="preserve"> showers</w:t>
      </w:r>
      <w:r w:rsidR="00163675">
        <w:t xml:space="preserve"> and toilets which</w:t>
      </w:r>
      <w:r>
        <w:t xml:space="preserve"> are appropriately partitioned for privacy</w:t>
      </w:r>
      <w:r w:rsidR="00163675">
        <w:t xml:space="preserve"> and properly supervised when more than one youth is in the room</w:t>
      </w:r>
      <w:r>
        <w:t xml:space="preserve">.  </w:t>
      </w:r>
      <w:r w:rsidR="009253D5">
        <w:t xml:space="preserve">Youth are permitted to shower and use the bathroom alone if requested.  </w:t>
      </w:r>
      <w:r>
        <w:t xml:space="preserve">This was confirmed by all staff and youth interviewed, and observation of practice.  Sight lines </w:t>
      </w:r>
      <w:r w:rsidR="009253D5">
        <w:t>are good</w:t>
      </w:r>
      <w:r>
        <w:t xml:space="preserve"> in all housing areas (there are no </w:t>
      </w:r>
      <w:r w:rsidR="00F70B84">
        <w:t xml:space="preserve">unmitigated </w:t>
      </w:r>
      <w:r>
        <w:t xml:space="preserve">blind spots on the housing units).  </w:t>
      </w:r>
    </w:p>
    <w:p w:rsidR="00FE34A3" w:rsidRDefault="00FE34A3" w:rsidP="00FE34A3">
      <w:pPr>
        <w:jc w:val="both"/>
      </w:pPr>
      <w:r>
        <w:t>Youth were observed during work details, in school, during movement, 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C55D7">
        <w:rPr>
          <w:rFonts w:asciiTheme="minorHAnsi" w:hAnsiTheme="minorHAnsi"/>
          <w:color w:val="000000"/>
          <w:sz w:val="22"/>
          <w:szCs w:val="22"/>
        </w:rPr>
        <w:t xml:space="preserve">  Telephone and email contact with the Deputy Chief of Police confirm that there were no incidents of sexual abuse or assault during this audit period.</w:t>
      </w:r>
      <w:r>
        <w:rPr>
          <w:rFonts w:asciiTheme="minorHAnsi" w:hAnsiTheme="minorHAnsi"/>
          <w:color w:val="000000"/>
          <w:sz w:val="22"/>
          <w:szCs w:val="22"/>
        </w:rPr>
        <w:t xml:space="preserve">  Forensic examinations and evide</w:t>
      </w:r>
      <w:r w:rsidR="0028641F">
        <w:rPr>
          <w:rFonts w:asciiTheme="minorHAnsi" w:hAnsiTheme="minorHAnsi"/>
          <w:color w:val="000000"/>
          <w:sz w:val="22"/>
          <w:szCs w:val="22"/>
        </w:rPr>
        <w:t xml:space="preserve">nce collection are performed at the </w:t>
      </w:r>
      <w:r w:rsidR="00F56368">
        <w:rPr>
          <w:rFonts w:asciiTheme="minorHAnsi" w:hAnsiTheme="minorHAnsi"/>
          <w:color w:val="000000"/>
          <w:sz w:val="22"/>
          <w:szCs w:val="22"/>
        </w:rPr>
        <w:t>Bay State Medical</w:t>
      </w:r>
      <w:r w:rsidR="0028641F">
        <w:rPr>
          <w:rFonts w:asciiTheme="minorHAnsi" w:hAnsiTheme="minorHAnsi"/>
          <w:color w:val="000000"/>
          <w:sz w:val="22"/>
          <w:szCs w:val="22"/>
        </w:rPr>
        <w:t xml:space="preserve"> Center</w:t>
      </w:r>
      <w:r>
        <w:rPr>
          <w:rFonts w:asciiTheme="minorHAnsi" w:hAnsiTheme="minorHAnsi"/>
          <w:color w:val="000000"/>
          <w:sz w:val="22"/>
          <w:szCs w:val="22"/>
        </w:rPr>
        <w:t>.</w:t>
      </w:r>
      <w:r w:rsidR="00F56368">
        <w:rPr>
          <w:rFonts w:asciiTheme="minorHAnsi" w:hAnsiTheme="minorHAnsi"/>
          <w:color w:val="000000"/>
          <w:sz w:val="22"/>
          <w:szCs w:val="22"/>
        </w:rPr>
        <w:t xml:space="preserve">  A state-wide</w:t>
      </w:r>
      <w:r>
        <w:rPr>
          <w:rFonts w:asciiTheme="minorHAnsi" w:hAnsiTheme="minorHAnsi"/>
          <w:color w:val="000000"/>
          <w:sz w:val="22"/>
          <w:szCs w:val="22"/>
        </w:rPr>
        <w:t xml:space="preserve"> MOU is in place to provide</w:t>
      </w:r>
      <w:r w:rsidR="00F56368">
        <w:rPr>
          <w:rFonts w:asciiTheme="minorHAnsi" w:hAnsiTheme="minorHAnsi"/>
          <w:color w:val="000000"/>
          <w:sz w:val="22"/>
          <w:szCs w:val="22"/>
        </w:rPr>
        <w:t xml:space="preserve"> forensic examinations and</w:t>
      </w:r>
      <w:r>
        <w:rPr>
          <w:rFonts w:asciiTheme="minorHAnsi" w:hAnsiTheme="minorHAnsi"/>
          <w:color w:val="000000"/>
          <w:sz w:val="22"/>
          <w:szCs w:val="22"/>
        </w:rPr>
        <w:t xml:space="preserve"> victims</w:t>
      </w:r>
      <w:r w:rsidR="00F56368">
        <w:rPr>
          <w:rFonts w:asciiTheme="minorHAnsi" w:hAnsiTheme="minorHAnsi"/>
          <w:color w:val="000000"/>
          <w:sz w:val="22"/>
          <w:szCs w:val="22"/>
        </w:rPr>
        <w:t>’</w:t>
      </w:r>
      <w:r>
        <w:rPr>
          <w:rFonts w:asciiTheme="minorHAnsi" w:hAnsiTheme="minorHAnsi"/>
          <w:color w:val="000000"/>
          <w:sz w:val="22"/>
          <w:szCs w:val="22"/>
        </w:rPr>
        <w:t xml:space="preserve"> services.</w:t>
      </w:r>
    </w:p>
    <w:p w:rsidR="00FE34A3" w:rsidRDefault="00FE34A3" w:rsidP="00FE34A3">
      <w:pPr>
        <w:jc w:val="both"/>
      </w:pPr>
      <w:r>
        <w:t>This auditor interviewed the following staff titles (number in parentheses indicates more than one staff in that title was interviewed):</w:t>
      </w:r>
    </w:p>
    <w:p w:rsidR="00FE34A3" w:rsidRDefault="00FE34A3" w:rsidP="00FE34A3">
      <w:pPr>
        <w:pStyle w:val="ListParagraph"/>
        <w:numPr>
          <w:ilvl w:val="0"/>
          <w:numId w:val="1"/>
        </w:numPr>
        <w:jc w:val="both"/>
      </w:pPr>
      <w:r>
        <w:t xml:space="preserve">Facility </w:t>
      </w:r>
      <w:r w:rsidR="00F56368">
        <w:t>Administrator</w:t>
      </w:r>
    </w:p>
    <w:p w:rsidR="00FE34A3" w:rsidRDefault="0028641F" w:rsidP="00FE34A3">
      <w:pPr>
        <w:pStyle w:val="ListParagraph"/>
        <w:numPr>
          <w:ilvl w:val="0"/>
          <w:numId w:val="1"/>
        </w:numPr>
        <w:jc w:val="both"/>
      </w:pPr>
      <w:r>
        <w:lastRenderedPageBreak/>
        <w:t>Clinician</w:t>
      </w:r>
      <w:r w:rsidR="009253D5">
        <w:t xml:space="preserve"> Director</w:t>
      </w:r>
    </w:p>
    <w:p w:rsidR="000021B6" w:rsidRDefault="009253D5" w:rsidP="00FE34A3">
      <w:pPr>
        <w:pStyle w:val="ListParagraph"/>
        <w:numPr>
          <w:ilvl w:val="0"/>
          <w:numId w:val="1"/>
        </w:numPr>
        <w:jc w:val="both"/>
      </w:pPr>
      <w:r>
        <w:t>Program Director (2</w:t>
      </w:r>
      <w:r w:rsidR="00F56368">
        <w:t>)</w:t>
      </w:r>
    </w:p>
    <w:p w:rsidR="000021B6" w:rsidRDefault="009253D5" w:rsidP="00FE34A3">
      <w:pPr>
        <w:pStyle w:val="ListParagraph"/>
        <w:numPr>
          <w:ilvl w:val="0"/>
          <w:numId w:val="1"/>
        </w:numPr>
        <w:jc w:val="both"/>
      </w:pPr>
      <w:r>
        <w:t>Assistant Program Director (2</w:t>
      </w:r>
      <w:r w:rsidR="00F56368">
        <w:t>)</w:t>
      </w:r>
    </w:p>
    <w:p w:rsidR="00FE34A3" w:rsidRDefault="004128E8" w:rsidP="00FE34A3">
      <w:pPr>
        <w:pStyle w:val="ListParagraph"/>
        <w:numPr>
          <w:ilvl w:val="0"/>
          <w:numId w:val="1"/>
        </w:numPr>
        <w:jc w:val="both"/>
      </w:pPr>
      <w:r>
        <w:t>DYS</w:t>
      </w:r>
      <w:r w:rsidR="00FE34A3">
        <w:t xml:space="preserve"> PREA Coordinator </w:t>
      </w:r>
    </w:p>
    <w:p w:rsidR="00FE34A3" w:rsidRDefault="00FE34A3" w:rsidP="00FE34A3">
      <w:pPr>
        <w:pStyle w:val="ListParagraph"/>
        <w:numPr>
          <w:ilvl w:val="0"/>
          <w:numId w:val="1"/>
        </w:numPr>
        <w:jc w:val="both"/>
      </w:pPr>
      <w:r>
        <w:t>Nurse</w:t>
      </w:r>
    </w:p>
    <w:p w:rsidR="00FE34A3" w:rsidRDefault="009253D5" w:rsidP="009253D5">
      <w:pPr>
        <w:pStyle w:val="ListParagraph"/>
        <w:numPr>
          <w:ilvl w:val="0"/>
          <w:numId w:val="1"/>
        </w:numPr>
        <w:jc w:val="both"/>
      </w:pPr>
      <w:r>
        <w:t>Group Worker I, II and III (9</w:t>
      </w:r>
      <w:r w:rsidR="00FE34A3">
        <w:t>)</w:t>
      </w:r>
    </w:p>
    <w:p w:rsidR="00FE34A3" w:rsidRDefault="00FE34A3" w:rsidP="00D56F7E">
      <w:pPr>
        <w:pStyle w:val="ListParagraph"/>
        <w:numPr>
          <w:ilvl w:val="0"/>
          <w:numId w:val="1"/>
        </w:numPr>
        <w:jc w:val="both"/>
      </w:pPr>
      <w:r>
        <w:t xml:space="preserve">Facility PREA Compliance  Manager </w:t>
      </w:r>
    </w:p>
    <w:p w:rsidR="00FE34A3" w:rsidRDefault="001D57E2" w:rsidP="00FE34A3">
      <w:pPr>
        <w:jc w:val="both"/>
      </w:pPr>
      <w:r>
        <w:t>Random direct-care staff</w:t>
      </w:r>
      <w:r w:rsidR="00A71616">
        <w:t xml:space="preserve"> were selected for</w:t>
      </w:r>
      <w:r>
        <w:t xml:space="preserve"> interviews </w:t>
      </w:r>
      <w:r w:rsidR="00A71616">
        <w:t xml:space="preserve">to </w:t>
      </w:r>
      <w:r w:rsidR="004C5D17">
        <w:t>include</w:t>
      </w:r>
      <w:r>
        <w:t xml:space="preserve"> staff from all housing units.  </w:t>
      </w:r>
      <w:r w:rsidR="00FE34A3">
        <w:t>Experience level</w:t>
      </w:r>
      <w:r w:rsidR="00D56F7E">
        <w:t xml:space="preserve">s ranged from </w:t>
      </w:r>
      <w:r w:rsidR="00CE1132">
        <w:t>one and a half</w:t>
      </w:r>
      <w:r w:rsidR="00D56F7E">
        <w:t xml:space="preserve"> to over </w:t>
      </w:r>
      <w:r w:rsidR="00CE1132">
        <w:t>24</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have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F73CE7" w:rsidRDefault="005C4754" w:rsidP="00FE34A3">
      <w:pPr>
        <w:jc w:val="both"/>
      </w:pPr>
      <w:r>
        <w:t>A total of 10</w:t>
      </w:r>
      <w:r w:rsidR="00FE34A3">
        <w:t xml:space="preserve"> youth at the </w:t>
      </w:r>
      <w:r>
        <w:t>facility</w:t>
      </w:r>
      <w:r w:rsidR="00FE34A3">
        <w:t xml:space="preserve"> were interviewed</w:t>
      </w:r>
      <w:r w:rsidR="001D57E2">
        <w:t>, and included youth from all housing units</w:t>
      </w:r>
      <w:r w:rsidR="00FE34A3">
        <w:t xml:space="preserve">.   </w:t>
      </w:r>
      <w:r>
        <w:t>Ages ranged from 15</w:t>
      </w:r>
      <w:r w:rsidR="000021B6">
        <w:t xml:space="preserve"> to 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FE34A3">
        <w:t>There were</w:t>
      </w:r>
      <w:r>
        <w:t xml:space="preserve"> no </w:t>
      </w:r>
      <w:r w:rsidR="00FE34A3">
        <w:t>youth at the program who identified as LGBTI</w:t>
      </w:r>
      <w:r>
        <w:t xml:space="preserve"> or had been identified as gender non-conforming in appearance</w:t>
      </w:r>
      <w:r w:rsidR="00F73CE7">
        <w:t xml:space="preserve">.  </w:t>
      </w:r>
      <w:r w:rsidR="000D406D">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t>No</w:t>
      </w:r>
      <w:r w:rsidR="00FE34A3">
        <w:t xml:space="preserve"> youth reported ever having fear for their safety while at the </w:t>
      </w:r>
      <w:r w:rsidR="00F73CE7">
        <w:t>facility</w:t>
      </w:r>
      <w:r>
        <w:t xml:space="preserve"> or at any time during commitment with DYS</w:t>
      </w:r>
      <w:r w:rsidR="00FE34A3">
        <w:t>.  All said they</w:t>
      </w:r>
      <w:r w:rsidR="00F73CE7">
        <w:t xml:space="preserve"> currently</w:t>
      </w:r>
      <w:r w:rsidR="00FE34A3">
        <w:t xml:space="preserve"> felt safe at the facility</w:t>
      </w:r>
      <w:r w:rsidR="00F73CE7">
        <w:t>.</w:t>
      </w:r>
      <w:r>
        <w:t xml:space="preserve">  Many said that they felt safer at the facility than on the streets.</w:t>
      </w:r>
    </w:p>
    <w:p w:rsidR="00FE34A3" w:rsidRDefault="00FE34A3" w:rsidP="00FE34A3">
      <w:pPr>
        <w:jc w:val="both"/>
      </w:pPr>
      <w:r>
        <w:t xml:space="preserve">The quality and organization of the documentation provided to this auditor was outstanding.  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 the process go very smoothly and allowed for lengthy interviews with no wasted time in between.</w:t>
      </w:r>
    </w:p>
    <w:p w:rsidR="00602A43" w:rsidRDefault="00FE34A3" w:rsidP="00FE34A3">
      <w:pPr>
        <w:jc w:val="both"/>
      </w:pPr>
      <w:r>
        <w:t xml:space="preserve">The </w:t>
      </w:r>
      <w:r w:rsidR="004128E8">
        <w:t>Westfield</w:t>
      </w:r>
      <w:r w:rsidR="00F73CE7">
        <w:t xml:space="preserve"> </w:t>
      </w:r>
      <w:r w:rsidR="00814B1C">
        <w:t>Youth Services</w:t>
      </w:r>
      <w:r w:rsidR="00F73CE7">
        <w:t xml:space="preserve"> Center</w:t>
      </w:r>
      <w:r>
        <w:t xml:space="preserve"> is an excellent juvenile justice facility.  The scope of this audit (PREA compliance) does not afford the opportunity to go into all the p</w:t>
      </w:r>
      <w:r w:rsidR="00A71616">
        <w:t>ositive aspects of the program.</w:t>
      </w:r>
    </w:p>
    <w:p w:rsidR="008A56AB" w:rsidRDefault="008A56AB" w:rsidP="00FE34A3">
      <w:pPr>
        <w:jc w:val="both"/>
      </w:pPr>
    </w:p>
    <w:p w:rsidR="00FE34A3" w:rsidRDefault="00FE34A3" w:rsidP="00A71616">
      <w:pPr>
        <w:spacing w:after="0"/>
        <w:jc w:val="both"/>
        <w:rPr>
          <w:b/>
        </w:rPr>
      </w:pPr>
      <w:r>
        <w:rPr>
          <w:b/>
        </w:rPr>
        <w:lastRenderedPageBreak/>
        <w:t>STANDARDS DETERMINATION TOTALS:</w:t>
      </w:r>
      <w:bookmarkStart w:id="1" w:name="_GoBack"/>
      <w:bookmarkEnd w:id="1"/>
      <w:permStart w:id="157627311" w:edGrp="everyone"/>
      <w:permEnd w:id="157627311"/>
    </w:p>
    <w:p w:rsidR="00E91615" w:rsidRDefault="00E91615" w:rsidP="00A71616">
      <w:pPr>
        <w:spacing w:after="0"/>
        <w:jc w:val="both"/>
        <w:rPr>
          <w:b/>
        </w:rPr>
      </w:pPr>
    </w:p>
    <w:p w:rsidR="00FE34A3" w:rsidRDefault="00FE34A3" w:rsidP="00A71616">
      <w:pPr>
        <w:spacing w:after="0"/>
        <w:jc w:val="both"/>
        <w:rPr>
          <w:b/>
        </w:rPr>
      </w:pPr>
      <w:r>
        <w:rPr>
          <w:b/>
        </w:rPr>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FE34A3" w:rsidRDefault="00FE34A3" w:rsidP="00FE34A3">
      <w:pPr>
        <w:jc w:val="both"/>
        <w:rPr>
          <w:b/>
        </w:rPr>
      </w:pPr>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p>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t xml:space="preserve"> or the </w:t>
      </w:r>
      <w:r w:rsidR="004128E8">
        <w:t>W</w:t>
      </w:r>
      <w:r w:rsidR="003745FE">
        <w:t>estboro Sharp Building</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3745FE">
        <w:rPr>
          <w:u w:val="single"/>
        </w:rPr>
        <w:t>April 23</w:t>
      </w:r>
      <w:r>
        <w:rPr>
          <w:u w:val="single"/>
        </w:rPr>
        <w:t>, 2015</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7E" w:rsidRDefault="001B7E7E" w:rsidP="0046144E">
      <w:pPr>
        <w:spacing w:after="0" w:line="240" w:lineRule="auto"/>
      </w:pPr>
      <w:r>
        <w:separator/>
      </w:r>
    </w:p>
  </w:endnote>
  <w:endnote w:type="continuationSeparator" w:id="0">
    <w:p w:rsidR="001B7E7E" w:rsidRDefault="001B7E7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 BERKLEY">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7E" w:rsidRDefault="001B7E7E" w:rsidP="0046144E">
      <w:pPr>
        <w:spacing w:after="0" w:line="240" w:lineRule="auto"/>
      </w:pPr>
      <w:r>
        <w:separator/>
      </w:r>
    </w:p>
  </w:footnote>
  <w:footnote w:type="continuationSeparator" w:id="0">
    <w:p w:rsidR="001B7E7E" w:rsidRDefault="001B7E7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J8qe0PeOfTrifHPcQ6HsxnWHSxA=" w:salt="Hw4H6r2deKCydUfpUB4/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21066"/>
    <w:rsid w:val="00030253"/>
    <w:rsid w:val="00034C2C"/>
    <w:rsid w:val="00037561"/>
    <w:rsid w:val="00041E2F"/>
    <w:rsid w:val="00051C60"/>
    <w:rsid w:val="00057592"/>
    <w:rsid w:val="000701E2"/>
    <w:rsid w:val="000A1E9E"/>
    <w:rsid w:val="000A4EA8"/>
    <w:rsid w:val="000B3374"/>
    <w:rsid w:val="000B5FB1"/>
    <w:rsid w:val="000C1739"/>
    <w:rsid w:val="000C4C09"/>
    <w:rsid w:val="000D406D"/>
    <w:rsid w:val="000F45D6"/>
    <w:rsid w:val="000F5515"/>
    <w:rsid w:val="001008D8"/>
    <w:rsid w:val="00100F71"/>
    <w:rsid w:val="00116F42"/>
    <w:rsid w:val="001211F4"/>
    <w:rsid w:val="001221D7"/>
    <w:rsid w:val="00123242"/>
    <w:rsid w:val="001325B5"/>
    <w:rsid w:val="00153B00"/>
    <w:rsid w:val="00156AD6"/>
    <w:rsid w:val="00163675"/>
    <w:rsid w:val="00185889"/>
    <w:rsid w:val="00197697"/>
    <w:rsid w:val="00197834"/>
    <w:rsid w:val="001A60FE"/>
    <w:rsid w:val="001B5B51"/>
    <w:rsid w:val="001B7E7E"/>
    <w:rsid w:val="001C25F0"/>
    <w:rsid w:val="001C2F57"/>
    <w:rsid w:val="001C36AB"/>
    <w:rsid w:val="001D57E2"/>
    <w:rsid w:val="001D7606"/>
    <w:rsid w:val="001E6FB6"/>
    <w:rsid w:val="001F1540"/>
    <w:rsid w:val="0020233B"/>
    <w:rsid w:val="00206BBA"/>
    <w:rsid w:val="002237AF"/>
    <w:rsid w:val="00244CED"/>
    <w:rsid w:val="00251245"/>
    <w:rsid w:val="002529DB"/>
    <w:rsid w:val="00266910"/>
    <w:rsid w:val="00276336"/>
    <w:rsid w:val="00276DAF"/>
    <w:rsid w:val="00283555"/>
    <w:rsid w:val="0028641F"/>
    <w:rsid w:val="00290A0E"/>
    <w:rsid w:val="002A5318"/>
    <w:rsid w:val="002A5E32"/>
    <w:rsid w:val="002A62E9"/>
    <w:rsid w:val="002B5BC0"/>
    <w:rsid w:val="002B732B"/>
    <w:rsid w:val="002C391E"/>
    <w:rsid w:val="002D117C"/>
    <w:rsid w:val="002E12B9"/>
    <w:rsid w:val="00300188"/>
    <w:rsid w:val="00303915"/>
    <w:rsid w:val="003045BC"/>
    <w:rsid w:val="0032258D"/>
    <w:rsid w:val="00351775"/>
    <w:rsid w:val="00355A80"/>
    <w:rsid w:val="00367607"/>
    <w:rsid w:val="003745FE"/>
    <w:rsid w:val="00387D95"/>
    <w:rsid w:val="003919DD"/>
    <w:rsid w:val="003A3D62"/>
    <w:rsid w:val="003C0954"/>
    <w:rsid w:val="003C1ECB"/>
    <w:rsid w:val="003D08C9"/>
    <w:rsid w:val="003D3700"/>
    <w:rsid w:val="003D7DF6"/>
    <w:rsid w:val="003F79AB"/>
    <w:rsid w:val="00401A8A"/>
    <w:rsid w:val="004128E8"/>
    <w:rsid w:val="0041340A"/>
    <w:rsid w:val="004318FC"/>
    <w:rsid w:val="0043305D"/>
    <w:rsid w:val="00433B29"/>
    <w:rsid w:val="0045038B"/>
    <w:rsid w:val="004537F6"/>
    <w:rsid w:val="00460D5D"/>
    <w:rsid w:val="0046144E"/>
    <w:rsid w:val="00463300"/>
    <w:rsid w:val="00467F80"/>
    <w:rsid w:val="0047350E"/>
    <w:rsid w:val="004B460B"/>
    <w:rsid w:val="004C3971"/>
    <w:rsid w:val="004C56F8"/>
    <w:rsid w:val="004C5D17"/>
    <w:rsid w:val="004D5F4B"/>
    <w:rsid w:val="004D66AD"/>
    <w:rsid w:val="004D7889"/>
    <w:rsid w:val="004E44CE"/>
    <w:rsid w:val="004E72EA"/>
    <w:rsid w:val="004F0DD3"/>
    <w:rsid w:val="004F15AD"/>
    <w:rsid w:val="004F3E2B"/>
    <w:rsid w:val="004F69D6"/>
    <w:rsid w:val="004F7CAD"/>
    <w:rsid w:val="004F7F45"/>
    <w:rsid w:val="00500F30"/>
    <w:rsid w:val="00504299"/>
    <w:rsid w:val="00512972"/>
    <w:rsid w:val="00524879"/>
    <w:rsid w:val="00525F92"/>
    <w:rsid w:val="00534952"/>
    <w:rsid w:val="00536317"/>
    <w:rsid w:val="00554877"/>
    <w:rsid w:val="005B747B"/>
    <w:rsid w:val="005C17B6"/>
    <w:rsid w:val="005C4754"/>
    <w:rsid w:val="005D7779"/>
    <w:rsid w:val="00602A43"/>
    <w:rsid w:val="00617620"/>
    <w:rsid w:val="00636C38"/>
    <w:rsid w:val="00644F0A"/>
    <w:rsid w:val="00646D3D"/>
    <w:rsid w:val="006610F4"/>
    <w:rsid w:val="00665ED8"/>
    <w:rsid w:val="0067232E"/>
    <w:rsid w:val="0067238D"/>
    <w:rsid w:val="00674F05"/>
    <w:rsid w:val="0067724C"/>
    <w:rsid w:val="00681B8A"/>
    <w:rsid w:val="00687440"/>
    <w:rsid w:val="006A6F98"/>
    <w:rsid w:val="006B28B5"/>
    <w:rsid w:val="006D3D1A"/>
    <w:rsid w:val="006D5B95"/>
    <w:rsid w:val="006D7FDD"/>
    <w:rsid w:val="006F1FD5"/>
    <w:rsid w:val="00710C69"/>
    <w:rsid w:val="00723596"/>
    <w:rsid w:val="007312B7"/>
    <w:rsid w:val="00735863"/>
    <w:rsid w:val="00741243"/>
    <w:rsid w:val="007510F4"/>
    <w:rsid w:val="007726EE"/>
    <w:rsid w:val="00773AEF"/>
    <w:rsid w:val="00776F8A"/>
    <w:rsid w:val="007A3564"/>
    <w:rsid w:val="007A757D"/>
    <w:rsid w:val="007C1578"/>
    <w:rsid w:val="007D6B22"/>
    <w:rsid w:val="007E09C2"/>
    <w:rsid w:val="007F19A1"/>
    <w:rsid w:val="007F28FD"/>
    <w:rsid w:val="00814B1C"/>
    <w:rsid w:val="00821A9E"/>
    <w:rsid w:val="00840982"/>
    <w:rsid w:val="00841EEF"/>
    <w:rsid w:val="008535D2"/>
    <w:rsid w:val="00857736"/>
    <w:rsid w:val="0086093C"/>
    <w:rsid w:val="008A56AB"/>
    <w:rsid w:val="008B1C1B"/>
    <w:rsid w:val="008D0AD3"/>
    <w:rsid w:val="008F1ACB"/>
    <w:rsid w:val="008F2328"/>
    <w:rsid w:val="00907C5C"/>
    <w:rsid w:val="009229F0"/>
    <w:rsid w:val="009253D5"/>
    <w:rsid w:val="0093129B"/>
    <w:rsid w:val="00934108"/>
    <w:rsid w:val="009468EA"/>
    <w:rsid w:val="009553AE"/>
    <w:rsid w:val="00961C9A"/>
    <w:rsid w:val="009768A5"/>
    <w:rsid w:val="00985953"/>
    <w:rsid w:val="00990D7D"/>
    <w:rsid w:val="009A1F70"/>
    <w:rsid w:val="009A3452"/>
    <w:rsid w:val="009A3A50"/>
    <w:rsid w:val="009A5FD3"/>
    <w:rsid w:val="009C24A2"/>
    <w:rsid w:val="009D2942"/>
    <w:rsid w:val="009D3B9A"/>
    <w:rsid w:val="009E33AA"/>
    <w:rsid w:val="00A003EF"/>
    <w:rsid w:val="00A030B6"/>
    <w:rsid w:val="00A038FC"/>
    <w:rsid w:val="00A04B6E"/>
    <w:rsid w:val="00A102C2"/>
    <w:rsid w:val="00A109D7"/>
    <w:rsid w:val="00A14CF0"/>
    <w:rsid w:val="00A16C7B"/>
    <w:rsid w:val="00A2128B"/>
    <w:rsid w:val="00A428D2"/>
    <w:rsid w:val="00A50CF2"/>
    <w:rsid w:val="00A6624E"/>
    <w:rsid w:val="00A66943"/>
    <w:rsid w:val="00A71616"/>
    <w:rsid w:val="00A80BC2"/>
    <w:rsid w:val="00A82260"/>
    <w:rsid w:val="00A97A64"/>
    <w:rsid w:val="00AA01FB"/>
    <w:rsid w:val="00AA4543"/>
    <w:rsid w:val="00AB21DC"/>
    <w:rsid w:val="00AB7F37"/>
    <w:rsid w:val="00AC4A1F"/>
    <w:rsid w:val="00AE0522"/>
    <w:rsid w:val="00B00C64"/>
    <w:rsid w:val="00B14463"/>
    <w:rsid w:val="00B16ED2"/>
    <w:rsid w:val="00B31FDC"/>
    <w:rsid w:val="00B4346D"/>
    <w:rsid w:val="00B56C23"/>
    <w:rsid w:val="00B61576"/>
    <w:rsid w:val="00B63EBB"/>
    <w:rsid w:val="00B67D95"/>
    <w:rsid w:val="00B71258"/>
    <w:rsid w:val="00B94D33"/>
    <w:rsid w:val="00B95FDE"/>
    <w:rsid w:val="00B96181"/>
    <w:rsid w:val="00BA2147"/>
    <w:rsid w:val="00BA4855"/>
    <w:rsid w:val="00BA72F8"/>
    <w:rsid w:val="00BB746C"/>
    <w:rsid w:val="00BC0BF5"/>
    <w:rsid w:val="00BC33E8"/>
    <w:rsid w:val="00BD2A7E"/>
    <w:rsid w:val="00BE4516"/>
    <w:rsid w:val="00C00BA9"/>
    <w:rsid w:val="00C00EEA"/>
    <w:rsid w:val="00C1130C"/>
    <w:rsid w:val="00C635E8"/>
    <w:rsid w:val="00C72EC6"/>
    <w:rsid w:val="00C8504A"/>
    <w:rsid w:val="00C8768C"/>
    <w:rsid w:val="00C93150"/>
    <w:rsid w:val="00C95255"/>
    <w:rsid w:val="00C978D3"/>
    <w:rsid w:val="00CA4EF5"/>
    <w:rsid w:val="00CB311B"/>
    <w:rsid w:val="00CB4A70"/>
    <w:rsid w:val="00CC2E27"/>
    <w:rsid w:val="00CC55D7"/>
    <w:rsid w:val="00CE1132"/>
    <w:rsid w:val="00CE5586"/>
    <w:rsid w:val="00D0103D"/>
    <w:rsid w:val="00D24971"/>
    <w:rsid w:val="00D5085B"/>
    <w:rsid w:val="00D5561B"/>
    <w:rsid w:val="00D56F7E"/>
    <w:rsid w:val="00D6498B"/>
    <w:rsid w:val="00D67974"/>
    <w:rsid w:val="00D70496"/>
    <w:rsid w:val="00D72583"/>
    <w:rsid w:val="00D8316D"/>
    <w:rsid w:val="00DA3BA8"/>
    <w:rsid w:val="00DA6565"/>
    <w:rsid w:val="00DE43DA"/>
    <w:rsid w:val="00DF6609"/>
    <w:rsid w:val="00E02139"/>
    <w:rsid w:val="00E05E2C"/>
    <w:rsid w:val="00E07072"/>
    <w:rsid w:val="00E15B81"/>
    <w:rsid w:val="00E233F9"/>
    <w:rsid w:val="00E24C44"/>
    <w:rsid w:val="00E26BAB"/>
    <w:rsid w:val="00E62874"/>
    <w:rsid w:val="00E637E5"/>
    <w:rsid w:val="00E80ACF"/>
    <w:rsid w:val="00E83DFE"/>
    <w:rsid w:val="00E901B2"/>
    <w:rsid w:val="00E91615"/>
    <w:rsid w:val="00EA085B"/>
    <w:rsid w:val="00EA7FC2"/>
    <w:rsid w:val="00EC58C3"/>
    <w:rsid w:val="00EC5A8B"/>
    <w:rsid w:val="00ED1D1D"/>
    <w:rsid w:val="00EE0BD0"/>
    <w:rsid w:val="00EE3A0D"/>
    <w:rsid w:val="00EE683B"/>
    <w:rsid w:val="00EE741D"/>
    <w:rsid w:val="00EF7CDC"/>
    <w:rsid w:val="00F01860"/>
    <w:rsid w:val="00F022D5"/>
    <w:rsid w:val="00F022DE"/>
    <w:rsid w:val="00F56368"/>
    <w:rsid w:val="00F629B9"/>
    <w:rsid w:val="00F66D4A"/>
    <w:rsid w:val="00F70B84"/>
    <w:rsid w:val="00F71DEA"/>
    <w:rsid w:val="00F73CE7"/>
    <w:rsid w:val="00F7439B"/>
    <w:rsid w:val="00F821C8"/>
    <w:rsid w:val="00FB0388"/>
    <w:rsid w:val="00FB4DB7"/>
    <w:rsid w:val="00FD0243"/>
    <w:rsid w:val="00FD7290"/>
    <w:rsid w:val="00FE1EAD"/>
    <w:rsid w:val="00FE34A3"/>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character" w:styleId="CommentReference">
    <w:name w:val="annotation reference"/>
    <w:basedOn w:val="DefaultParagraphFont"/>
    <w:uiPriority w:val="99"/>
    <w:semiHidden/>
    <w:unhideWhenUsed/>
    <w:rsid w:val="0005759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character" w:styleId="CommentReference">
    <w:name w:val="annotation reference"/>
    <w:basedOn w:val="DefaultParagraphFont"/>
    <w:uiPriority w:val="99"/>
    <w:semiHidden/>
    <w:unhideWhenUsed/>
    <w:rsid w:val="0005759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CCF9EBC9</Template>
  <TotalTime>2</TotalTime>
  <Pages>5</Pages>
  <Words>1918</Words>
  <Characters>10938</Characters>
  <Application>Microsoft Office Word</Application>
  <DocSecurity>8</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12831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2015-07-16T15:47:00Z</dcterms:created>
  <dc:creator>Kurt Pfisterer</dc:creator>
  <lastModifiedBy>EOHHS</lastModifiedBy>
  <lastPrinted>2015-03-20T20:48:00Z</lastPrinted>
  <dcterms:modified xsi:type="dcterms:W3CDTF">2015-07-17T18:00:00Z</dcterms:modified>
  <revision>3</revision>
</coreProperties>
</file>