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0" w:name="Check1"/>
      <w:r>
        <w:rPr>
          <w:rFonts w:ascii="Wingdings" w:hAnsi="Wingdings" w:cs="Wingdings"/>
          <w:sz w:val="28"/>
          <w:szCs w:val="28"/>
        </w:rPr>
        <w:instrText xml:space="preserve"> FORMCHECKBOX </w:instrText>
      </w:r>
      <w:r w:rsidR="00206925">
        <w:rPr>
          <w:rFonts w:ascii="Wingdings" w:hAnsi="Wingdings" w:cs="Wingdings"/>
          <w:sz w:val="28"/>
          <w:szCs w:val="28"/>
        </w:rPr>
      </w:r>
      <w:r w:rsidR="00206925">
        <w:rPr>
          <w:rFonts w:ascii="Wingdings" w:hAnsi="Wingdings" w:cs="Wingdings"/>
          <w:sz w:val="28"/>
          <w:szCs w:val="28"/>
        </w:rPr>
        <w:fldChar w:fldCharType="separate"/>
      </w:r>
      <w:r>
        <w:rPr>
          <w:rFonts w:ascii="Wingdings" w:hAnsi="Wingdings" w:cs="Wingdings"/>
          <w:sz w:val="28"/>
          <w:szCs w:val="28"/>
        </w:rPr>
        <w:fldChar w:fldCharType="end"/>
      </w:r>
      <w:bookmarkEnd w:id="0"/>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206925">
        <w:rPr>
          <w:rFonts w:ascii="Wingdings" w:hAnsi="Wingdings" w:cs="Wingdings"/>
          <w:sz w:val="28"/>
          <w:szCs w:val="28"/>
        </w:rPr>
      </w:r>
      <w:r w:rsidR="00206925">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Kurt Pfisterer</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206925" w:rsidP="00602A43">
            <w:pPr>
              <w:pStyle w:val="NormalWeb"/>
              <w:spacing w:line="276" w:lineRule="auto"/>
              <w:rPr>
                <w:rFonts w:asciiTheme="minorHAnsi" w:hAnsiTheme="minorHAnsi" w:cstheme="minorHAnsi"/>
                <w:b/>
                <w:sz w:val="22"/>
                <w:szCs w:val="22"/>
              </w:rPr>
            </w:pPr>
            <w:hyperlink r:id="rId9"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1E0891"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April 6</w:t>
            </w:r>
            <w:r w:rsidR="005B4D88">
              <w:rPr>
                <w:rFonts w:asciiTheme="minorHAnsi" w:hAnsiTheme="minorHAnsi" w:cstheme="minorHAnsi"/>
                <w:b/>
                <w:sz w:val="22"/>
                <w:szCs w:val="22"/>
              </w:rPr>
              <w:t>, 2016</w:t>
            </w:r>
          </w:p>
        </w:tc>
      </w:tr>
      <w:tr w:rsidR="00CC2E27" w:rsidTr="00CC2E27">
        <w:tc>
          <w:tcPr>
            <w:tcW w:w="9576" w:type="dxa"/>
            <w:gridSpan w:val="3"/>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gridSpan w:val="2"/>
          </w:tcPr>
          <w:p w:rsidR="006D3D1A" w:rsidRDefault="005F5BC5" w:rsidP="00193B56">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NFI Amesbury Assessment</w:t>
            </w:r>
          </w:p>
        </w:tc>
      </w:tr>
      <w:tr w:rsidR="00CC2E27" w:rsidTr="00CC2E27">
        <w:tc>
          <w:tcPr>
            <w:tcW w:w="9576" w:type="dxa"/>
            <w:gridSpan w:val="3"/>
            <w:shd w:val="clear" w:color="auto" w:fill="BFBFBF" w:themeFill="background1" w:themeFillShade="BF"/>
            <w:vAlign w:val="center"/>
          </w:tcPr>
          <w:p w:rsidR="00CC2E27" w:rsidRDefault="006610F4" w:rsidP="00CC2E27">
            <w:pPr>
              <w:pStyle w:val="NormalWeb"/>
              <w:spacing w:line="276" w:lineRule="auto"/>
              <w:jc w:val="center"/>
              <w:rPr>
                <w:rFonts w:asciiTheme="minorHAnsi" w:hAnsiTheme="minorHAnsi" w:cstheme="minorHAnsi"/>
                <w:b/>
                <w:sz w:val="22"/>
                <w:szCs w:val="22"/>
              </w:rPr>
            </w:pPr>
            <w:bookmarkStart w:id="1" w:name="_GoBack"/>
            <w:bookmarkEnd w:id="1"/>
            <w:r>
              <w:rPr>
                <w:rFonts w:asciiTheme="minorHAnsi" w:hAnsiTheme="minorHAnsi" w:cstheme="minorHAnsi"/>
                <w:b/>
                <w:sz w:val="22"/>
                <w:szCs w:val="22"/>
              </w:rPr>
              <w:t>AGENCY</w:t>
            </w:r>
            <w:r w:rsidR="00CC2E27">
              <w:rPr>
                <w:rFonts w:asciiTheme="minorHAnsi" w:hAnsiTheme="minorHAnsi" w:cstheme="minorHAnsi"/>
                <w:b/>
                <w:sz w:val="22"/>
                <w:szCs w:val="22"/>
              </w:rPr>
              <w:t xml:space="preserve"> INFORMATION</w:t>
            </w:r>
          </w:p>
        </w:tc>
      </w:tr>
      <w:tr w:rsidR="00283555" w:rsidTr="006D3D1A">
        <w:tc>
          <w:tcPr>
            <w:tcW w:w="2358" w:type="dxa"/>
          </w:tcPr>
          <w:p w:rsidR="00283555" w:rsidRDefault="0028355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Name of Agency:</w:t>
            </w:r>
          </w:p>
        </w:tc>
        <w:tc>
          <w:tcPr>
            <w:tcW w:w="7218" w:type="dxa"/>
            <w:gridSpan w:val="2"/>
          </w:tcPr>
          <w:p w:rsidR="006D7FDD" w:rsidRDefault="00ED1D1D" w:rsidP="004A4FD2">
            <w:pPr>
              <w:pStyle w:val="NormalWeb"/>
              <w:spacing w:after="0" w:afterAutospacing="0"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gridSpan w:val="2"/>
          </w:tcPr>
          <w:p w:rsidR="00A038FC" w:rsidRDefault="00ED1D1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rPr>
                <w:rFonts w:ascii="Tahoma-Bold" w:hAnsi="Tahoma-Bold" w:cs="Tahoma-Bold"/>
                <w:b/>
                <w:bCs/>
                <w:sz w:val="20"/>
                <w:szCs w:val="20"/>
              </w:rPr>
            </w:pPr>
            <w:r>
              <w:rPr>
                <w:rFonts w:ascii="Tahoma-Bold" w:hAnsi="Tahoma-Bold" w:cs="Tahoma-Bold"/>
                <w:b/>
                <w:bCs/>
                <w:sz w:val="20"/>
                <w:szCs w:val="20"/>
              </w:rPr>
              <w:t>Address:</w:t>
            </w:r>
          </w:p>
        </w:tc>
        <w:tc>
          <w:tcPr>
            <w:tcW w:w="7218" w:type="dxa"/>
            <w:gridSpan w:val="2"/>
          </w:tcPr>
          <w:p w:rsidR="00A038FC" w:rsidRPr="00961C9A" w:rsidRDefault="00ED1D1D" w:rsidP="00ED1D1D">
            <w:pPr>
              <w:rPr>
                <w:rFonts w:cs="Tahoma"/>
                <w:b/>
              </w:rPr>
            </w:pPr>
            <w:r w:rsidRPr="00961C9A">
              <w:rPr>
                <w:rFonts w:cs="Tahoma"/>
                <w:b/>
              </w:rPr>
              <w:t>600 Washington St.  4</w:t>
            </w:r>
            <w:r w:rsidRPr="00961C9A">
              <w:rPr>
                <w:rFonts w:cs="Tahoma"/>
                <w:b/>
                <w:vertAlign w:val="superscript"/>
              </w:rPr>
              <w:t>th</w:t>
            </w:r>
            <w:r w:rsidRPr="00961C9A">
              <w:rPr>
                <w:rFonts w:cs="Tahoma"/>
                <w:b/>
              </w:rPr>
              <w:t>. Floor, Boston, MA</w:t>
            </w:r>
          </w:p>
        </w:tc>
      </w:tr>
      <w:tr w:rsidR="00283555" w:rsidTr="006D3D1A">
        <w:tc>
          <w:tcPr>
            <w:tcW w:w="2358" w:type="dxa"/>
          </w:tcPr>
          <w:p w:rsidR="00283555" w:rsidRDefault="00283555" w:rsidP="00602A43">
            <w:pPr>
              <w:rPr>
                <w:rFonts w:ascii="Tahoma-Bold" w:hAnsi="Tahoma-Bold" w:cs="Tahoma-Bold"/>
                <w:b/>
                <w:bCs/>
                <w:sz w:val="20"/>
                <w:szCs w:val="20"/>
              </w:rPr>
            </w:pPr>
            <w:r>
              <w:rPr>
                <w:rFonts w:ascii="Tahoma-Bold" w:hAnsi="Tahoma-Bold" w:cs="Tahoma-Bold"/>
                <w:b/>
                <w:bCs/>
                <w:sz w:val="20"/>
                <w:szCs w:val="20"/>
              </w:rPr>
              <w:t>Telephone Number:</w:t>
            </w:r>
          </w:p>
        </w:tc>
        <w:tc>
          <w:tcPr>
            <w:tcW w:w="7218" w:type="dxa"/>
            <w:gridSpan w:val="2"/>
          </w:tcPr>
          <w:p w:rsidR="00E05E2C" w:rsidRPr="00433B29" w:rsidRDefault="00D00062" w:rsidP="006D3D1A">
            <w:pPr>
              <w:pStyle w:val="NormalWeb"/>
              <w:spacing w:line="276" w:lineRule="auto"/>
              <w:rPr>
                <w:rFonts w:asciiTheme="minorHAnsi" w:hAnsiTheme="minorHAnsi"/>
                <w:b/>
                <w:sz w:val="22"/>
                <w:szCs w:val="22"/>
              </w:rPr>
            </w:pPr>
            <w:r>
              <w:rPr>
                <w:rFonts w:asciiTheme="minorHAnsi" w:hAnsiTheme="minorHAnsi"/>
                <w:b/>
                <w:sz w:val="22"/>
                <w:szCs w:val="22"/>
              </w:rPr>
              <w:t xml:space="preserve">(617) </w:t>
            </w:r>
            <w:r w:rsidRPr="00934108">
              <w:rPr>
                <w:rFonts w:asciiTheme="minorHAnsi" w:hAnsiTheme="minorHAnsi"/>
                <w:b/>
                <w:sz w:val="22"/>
                <w:szCs w:val="22"/>
              </w:rPr>
              <w:t>727-7575</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D00062" w:rsidRPr="00D00062">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B67D95" w:rsidP="00A347DA">
            <w:pPr>
              <w:pStyle w:val="NormalWeb"/>
              <w:rPr>
                <w:rFonts w:asciiTheme="minorHAnsi" w:hAnsiTheme="minorHAnsi" w:cstheme="minorHAnsi"/>
                <w:b/>
                <w:sz w:val="22"/>
                <w:szCs w:val="22"/>
              </w:rPr>
            </w:pPr>
            <w:r>
              <w:rPr>
                <w:rStyle w:val="Heading2Char"/>
                <w:rFonts w:asciiTheme="minorHAnsi" w:hAnsiTheme="minorHAnsi"/>
                <w:sz w:val="22"/>
                <w:szCs w:val="22"/>
              </w:rPr>
              <w:t xml:space="preserve">Title:   </w:t>
            </w:r>
            <w:r w:rsidR="00A347DA">
              <w:rPr>
                <w:rStyle w:val="Heading2Char"/>
                <w:rFonts w:asciiTheme="minorHAnsi" w:hAnsiTheme="minorHAnsi"/>
                <w:sz w:val="22"/>
                <w:szCs w:val="22"/>
              </w:rPr>
              <w:t>State-wide PREA 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D00062" w:rsidRPr="00D00062">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Pr="001F1540">
        <w:rPr>
          <w:rFonts w:cs="Times New Roman"/>
        </w:rPr>
        <w:t xml:space="preserve">The </w:t>
      </w:r>
      <w:r w:rsidR="005F5BC5">
        <w:rPr>
          <w:rFonts w:cs="Times New Roman"/>
        </w:rPr>
        <w:t>NFI Amesbury Assessment</w:t>
      </w:r>
      <w:r w:rsidRPr="001F1540">
        <w:rPr>
          <w:rFonts w:cs="Times New Roman"/>
        </w:rPr>
        <w:t xml:space="preserve"> is a </w:t>
      </w:r>
      <w:r w:rsidR="00193B56">
        <w:rPr>
          <w:rFonts w:cs="Times New Roman"/>
        </w:rPr>
        <w:t xml:space="preserve">staff </w:t>
      </w:r>
      <w:r w:rsidRPr="001F1540">
        <w:rPr>
          <w:rFonts w:cs="Times New Roman"/>
        </w:rPr>
        <w:t xml:space="preserve">secure </w:t>
      </w:r>
      <w:r w:rsidR="00B13256">
        <w:rPr>
          <w:rFonts w:cs="Times New Roman"/>
        </w:rPr>
        <w:t>10</w:t>
      </w:r>
      <w:r w:rsidRPr="001F1540">
        <w:rPr>
          <w:rFonts w:cs="Times New Roman"/>
        </w:rPr>
        <w:t xml:space="preserve"> bed facility</w:t>
      </w:r>
      <w:r>
        <w:rPr>
          <w:rFonts w:cs="Times New Roman"/>
        </w:rPr>
        <w:t xml:space="preserve"> </w:t>
      </w:r>
      <w:r w:rsidR="00961C9A">
        <w:rPr>
          <w:rFonts w:cs="Times New Roman"/>
        </w:rPr>
        <w:t xml:space="preserve">for male adolescents </w:t>
      </w:r>
      <w:r>
        <w:rPr>
          <w:rFonts w:cs="Times New Roman"/>
        </w:rPr>
        <w:t xml:space="preserve">operated by </w:t>
      </w:r>
      <w:r w:rsidR="00B56C23">
        <w:rPr>
          <w:rFonts w:cs="Times New Roman"/>
        </w:rPr>
        <w:t xml:space="preserve">the </w:t>
      </w:r>
      <w:r w:rsidR="00A77174">
        <w:rPr>
          <w:rFonts w:cs="Times New Roman"/>
        </w:rPr>
        <w:t xml:space="preserve">Northeast Family </w:t>
      </w:r>
      <w:r w:rsidR="00AE092E">
        <w:rPr>
          <w:rFonts w:cs="Times New Roman"/>
        </w:rPr>
        <w:t>Institute (NFI)</w:t>
      </w:r>
      <w:r w:rsidR="00167056">
        <w:rPr>
          <w:rFonts w:cs="Times New Roman"/>
        </w:rPr>
        <w:t xml:space="preserve"> </w:t>
      </w:r>
      <w:r w:rsidR="00B13256">
        <w:rPr>
          <w:rFonts w:cs="Times New Roman"/>
        </w:rPr>
        <w:t xml:space="preserve">under contract with the </w:t>
      </w:r>
      <w:r w:rsidR="00961C9A">
        <w:rPr>
          <w:rFonts w:cs="Times New Roman"/>
        </w:rPr>
        <w:t xml:space="preserve">Massachusetts </w:t>
      </w:r>
      <w:r w:rsidR="00CE5586">
        <w:rPr>
          <w:rFonts w:cs="Times New Roman"/>
        </w:rPr>
        <w:t>Department</w:t>
      </w:r>
      <w:r w:rsidR="00961C9A">
        <w:rPr>
          <w:rFonts w:cs="Times New Roman"/>
        </w:rPr>
        <w:t xml:space="preserve"> of Youth Services</w:t>
      </w:r>
      <w:r w:rsidR="00AB21DC">
        <w:rPr>
          <w:rFonts w:cs="Times New Roman"/>
        </w:rPr>
        <w:t xml:space="preserve"> (DYS)</w:t>
      </w:r>
      <w:r w:rsidRPr="001F1540">
        <w:rPr>
          <w:rFonts w:cs="Times New Roman"/>
        </w:rPr>
        <w:t xml:space="preserve">.  The </w:t>
      </w:r>
      <w:r>
        <w:rPr>
          <w:rFonts w:cs="Times New Roman"/>
        </w:rPr>
        <w:t xml:space="preserve">on-site portion of the </w:t>
      </w:r>
      <w:r w:rsidRPr="001F1540">
        <w:rPr>
          <w:rFonts w:cs="Times New Roman"/>
        </w:rPr>
        <w:t xml:space="preserve">PREA Audit took place </w:t>
      </w:r>
      <w:r w:rsidR="00D62766">
        <w:rPr>
          <w:rFonts w:cs="Times New Roman"/>
        </w:rPr>
        <w:t>Ap</w:t>
      </w:r>
      <w:r w:rsidR="00B13256">
        <w:rPr>
          <w:rFonts w:cs="Times New Roman"/>
        </w:rPr>
        <w:t xml:space="preserve">ril </w:t>
      </w:r>
      <w:r w:rsidR="00AE092E">
        <w:rPr>
          <w:rFonts w:cs="Times New Roman"/>
        </w:rPr>
        <w:t>6</w:t>
      </w:r>
      <w:r>
        <w:rPr>
          <w:rFonts w:cs="Times New Roman"/>
        </w:rPr>
        <w:t xml:space="preserve">, </w:t>
      </w:r>
      <w:r w:rsidR="00B13256">
        <w:rPr>
          <w:rFonts w:cs="Times New Roman"/>
        </w:rPr>
        <w:t>2016</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B13256">
        <w:rPr>
          <w:rFonts w:cs="Times New Roman"/>
        </w:rPr>
        <w:t xml:space="preserve">April </w:t>
      </w:r>
      <w:r w:rsidR="00AE092E">
        <w:rPr>
          <w:rFonts w:cs="Times New Roman"/>
        </w:rPr>
        <w:t>6</w:t>
      </w:r>
      <w:r w:rsidR="00B13256">
        <w:rPr>
          <w:rFonts w:cs="Times New Roman"/>
        </w:rPr>
        <w:t xml:space="preserve">, 2015 to April </w:t>
      </w:r>
      <w:r w:rsidR="00AE092E">
        <w:rPr>
          <w:rFonts w:cs="Times New Roman"/>
        </w:rPr>
        <w:t>6</w:t>
      </w:r>
      <w:r w:rsidR="00B13256">
        <w:rPr>
          <w:rFonts w:cs="Times New Roman"/>
        </w:rPr>
        <w:t>, 2016</w:t>
      </w:r>
      <w:r w:rsidRPr="001F1540">
        <w:rPr>
          <w:rFonts w:cs="Times New Roman"/>
        </w:rPr>
        <w:t xml:space="preserve">.  On the morning of </w:t>
      </w:r>
      <w:r w:rsidR="00B13256">
        <w:rPr>
          <w:rFonts w:cs="Times New Roman"/>
        </w:rPr>
        <w:t xml:space="preserve">April </w:t>
      </w:r>
      <w:r w:rsidR="00AE092E">
        <w:rPr>
          <w:rFonts w:cs="Times New Roman"/>
        </w:rPr>
        <w:t>6</w:t>
      </w:r>
      <w:r w:rsidR="00B13256">
        <w:rPr>
          <w:rFonts w:cs="Times New Roman"/>
        </w:rPr>
        <w:t>, 2016</w:t>
      </w:r>
      <w:r w:rsidRPr="001F1540">
        <w:rPr>
          <w:rFonts w:cs="Times New Roman"/>
        </w:rPr>
        <w:t xml:space="preserve"> </w:t>
      </w:r>
      <w:r w:rsidR="0067238D">
        <w:rPr>
          <w:rFonts w:cs="Times New Roman"/>
        </w:rPr>
        <w:t>this auditor</w:t>
      </w:r>
      <w:r w:rsidRPr="001F1540">
        <w:rPr>
          <w:rFonts w:cs="Times New Roman"/>
        </w:rPr>
        <w:t xml:space="preserve"> entered the facility for purposes of conducting an on sight tour of the facility and interviewing </w:t>
      </w:r>
      <w:r w:rsidR="003F79AB">
        <w:rPr>
          <w:rFonts w:cs="Times New Roman"/>
        </w:rPr>
        <w:t>youth, staff</w:t>
      </w:r>
      <w:r w:rsidRPr="001F1540">
        <w:rPr>
          <w:rFonts w:cs="Times New Roman"/>
        </w:rPr>
        <w:t>, volunteers and contractors.  The</w:t>
      </w:r>
      <w:r w:rsidR="003F79AB">
        <w:rPr>
          <w:rFonts w:cs="Times New Roman"/>
        </w:rPr>
        <w:t xml:space="preserve"> facility</w:t>
      </w:r>
      <w:r w:rsidRPr="001F1540">
        <w:rPr>
          <w:rFonts w:cs="Times New Roman"/>
        </w:rPr>
        <w:t xml:space="preserve"> provided a list of all staff by shift and employee job categories and a list of all </w:t>
      </w:r>
      <w:r w:rsidR="003F79AB">
        <w:rPr>
          <w:rFonts w:cs="Times New Roman"/>
        </w:rPr>
        <w:t>youth</w:t>
      </w:r>
      <w:r w:rsidRPr="001F1540">
        <w:rPr>
          <w:rFonts w:cs="Times New Roman"/>
        </w:rPr>
        <w:t xml:space="preserve"> by housing unit.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Juvenile Facility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the facility prompted few questions.  Answers to those questions were submitted to </w:t>
      </w:r>
      <w:r w:rsidR="0067238D">
        <w:rPr>
          <w:rFonts w:cs="Times New Roman"/>
        </w:rPr>
        <w:t>this auditor</w:t>
      </w:r>
      <w:r w:rsidRPr="001F1540">
        <w:rPr>
          <w:rFonts w:cs="Times New Roman"/>
        </w:rPr>
        <w:t xml:space="preserve"> by the facility staff and any additional remaining questions were resolved during the audit.  </w:t>
      </w:r>
      <w:r w:rsidR="0067238D">
        <w:rPr>
          <w:rFonts w:cs="Times New Roman"/>
        </w:rPr>
        <w:t>This auditor</w:t>
      </w:r>
      <w:r w:rsidRPr="001F1540">
        <w:rPr>
          <w:rFonts w:cs="Times New Roman"/>
        </w:rPr>
        <w:t xml:space="preserve"> interviewed </w:t>
      </w:r>
      <w:r w:rsidR="00AE092E">
        <w:rPr>
          <w:rFonts w:cs="Times New Roman"/>
        </w:rPr>
        <w:t>nine</w:t>
      </w:r>
      <w:r w:rsidRPr="001F1540">
        <w:rPr>
          <w:rFonts w:cs="Times New Roman"/>
        </w:rPr>
        <w:t xml:space="preserve"> of the current </w:t>
      </w:r>
      <w:r w:rsidR="00AE092E">
        <w:rPr>
          <w:rFonts w:cs="Times New Roman"/>
        </w:rPr>
        <w:t>ten</w:t>
      </w:r>
      <w:r w:rsidR="009F58EC">
        <w:rPr>
          <w:rFonts w:cs="Times New Roman"/>
        </w:rPr>
        <w:t xml:space="preserve"> </w:t>
      </w:r>
      <w:r w:rsidR="003F79AB">
        <w:rPr>
          <w:rFonts w:cs="Times New Roman"/>
        </w:rPr>
        <w:t>youth</w:t>
      </w:r>
      <w:r w:rsidR="00AE092E">
        <w:rPr>
          <w:rFonts w:cs="Times New Roman"/>
        </w:rPr>
        <w:t xml:space="preserve"> (one youth departed on a court trip prior to the start of interviews)</w:t>
      </w:r>
      <w:r w:rsidRPr="001F1540">
        <w:rPr>
          <w:rFonts w:cs="Times New Roman"/>
        </w:rPr>
        <w:t xml:space="preserve">. </w:t>
      </w:r>
      <w:r w:rsidR="00AB21DC">
        <w:rPr>
          <w:rFonts w:cs="Times New Roman"/>
        </w:rPr>
        <w:t xml:space="preserve"> The youth interviewed </w:t>
      </w:r>
      <w:r w:rsidR="00AE092E">
        <w:rPr>
          <w:rFonts w:cs="Times New Roman"/>
        </w:rPr>
        <w:t>represented 9</w:t>
      </w:r>
      <w:r w:rsidR="00B13256">
        <w:rPr>
          <w:rFonts w:cs="Times New Roman"/>
        </w:rPr>
        <w:t>0%</w:t>
      </w:r>
      <w:r w:rsidR="00AB21DC">
        <w:rPr>
          <w:rFonts w:cs="Times New Roman"/>
        </w:rPr>
        <w:t xml:space="preserve"> </w:t>
      </w:r>
      <w:r w:rsidR="00B13256">
        <w:rPr>
          <w:rFonts w:cs="Times New Roman"/>
        </w:rPr>
        <w:t>of the current</w:t>
      </w:r>
      <w:r w:rsidR="001C7762">
        <w:rPr>
          <w:rFonts w:cs="Times New Roman"/>
        </w:rPr>
        <w:t xml:space="preserve"> </w:t>
      </w:r>
      <w:r w:rsidR="00B13256">
        <w:rPr>
          <w:rFonts w:cs="Times New Roman"/>
        </w:rPr>
        <w:t>population</w:t>
      </w:r>
      <w:r w:rsidR="00AB21DC">
        <w:rPr>
          <w:rFonts w:cs="Times New Roman"/>
        </w:rPr>
        <w:t xml:space="preserve">. </w:t>
      </w:r>
      <w:r w:rsidRPr="001F1540">
        <w:rPr>
          <w:rFonts w:cs="Times New Roman"/>
        </w:rPr>
        <w:t xml:space="preserve"> </w:t>
      </w:r>
      <w:r w:rsidR="003F79AB">
        <w:rPr>
          <w:rFonts w:cs="Times New Roman"/>
        </w:rPr>
        <w:t>L</w:t>
      </w:r>
      <w:r w:rsidRPr="001F1540">
        <w:rPr>
          <w:rFonts w:cs="Times New Roman"/>
        </w:rPr>
        <w:t xml:space="preserve">ength of stay for those </w:t>
      </w:r>
      <w:r w:rsidRPr="001F1540">
        <w:rPr>
          <w:rFonts w:cs="Times New Roman"/>
        </w:rPr>
        <w:lastRenderedPageBreak/>
        <w:t>interviewed ranged from</w:t>
      </w:r>
      <w:r w:rsidR="003F79AB">
        <w:rPr>
          <w:rFonts w:cs="Times New Roman"/>
        </w:rPr>
        <w:t xml:space="preserve"> </w:t>
      </w:r>
      <w:r w:rsidR="00AE092E">
        <w:rPr>
          <w:rFonts w:cs="Times New Roman"/>
        </w:rPr>
        <w:t>two</w:t>
      </w:r>
      <w:r w:rsidR="009F58EC">
        <w:rPr>
          <w:rFonts w:cs="Times New Roman"/>
        </w:rPr>
        <w:t xml:space="preserve"> day</w:t>
      </w:r>
      <w:r w:rsidR="00AE092E">
        <w:rPr>
          <w:rFonts w:cs="Times New Roman"/>
        </w:rPr>
        <w:t>s to 70</w:t>
      </w:r>
      <w:r w:rsidR="00193B56">
        <w:rPr>
          <w:rFonts w:cs="Times New Roman"/>
        </w:rPr>
        <w:t xml:space="preserve"> day</w:t>
      </w:r>
      <w:r w:rsidR="003F79AB">
        <w:rPr>
          <w:rFonts w:cs="Times New Roman"/>
        </w:rPr>
        <w:t>s.</w:t>
      </w:r>
      <w:r w:rsidRPr="001F1540">
        <w:rPr>
          <w:rFonts w:cs="Times New Roman"/>
        </w:rPr>
        <w:t xml:space="preserve">  </w:t>
      </w:r>
      <w:r w:rsidR="003F79AB">
        <w:rPr>
          <w:rFonts w:cs="Times New Roman"/>
        </w:rPr>
        <w:t xml:space="preserve">There were </w:t>
      </w:r>
      <w:r w:rsidR="00AB21DC">
        <w:rPr>
          <w:rFonts w:cs="Times New Roman"/>
        </w:rPr>
        <w:t>no</w:t>
      </w:r>
      <w:r w:rsidRPr="001F1540">
        <w:rPr>
          <w:rFonts w:cs="Times New Roman"/>
        </w:rPr>
        <w:t xml:space="preserve"> youth who identified themselves as lesbian, bisexual, gay, transgender or intersex </w:t>
      </w:r>
      <w:r w:rsidR="00AB21DC">
        <w:rPr>
          <w:rFonts w:cs="Times New Roman"/>
        </w:rPr>
        <w:t>and no</w:t>
      </w:r>
      <w:r w:rsidR="00CA4EF5">
        <w:rPr>
          <w:rFonts w:cs="Times New Roman"/>
        </w:rPr>
        <w:t xml:space="preserve"> youth</w:t>
      </w:r>
      <w:r w:rsidRPr="001F1540">
        <w:rPr>
          <w:rFonts w:cs="Times New Roman"/>
        </w:rPr>
        <w:t xml:space="preserve"> who needed translati</w:t>
      </w:r>
      <w:r w:rsidR="00CA4EF5">
        <w:rPr>
          <w:rFonts w:cs="Times New Roman"/>
        </w:rPr>
        <w:t>on services</w:t>
      </w:r>
      <w:r w:rsidRPr="001F1540">
        <w:rPr>
          <w:rFonts w:cs="Times New Roman"/>
        </w:rPr>
        <w:t xml:space="preserve">.  No </w:t>
      </w:r>
      <w:r w:rsidR="00CA4EF5">
        <w:rPr>
          <w:rFonts w:cs="Times New Roman"/>
        </w:rPr>
        <w:t>youth</w:t>
      </w:r>
      <w:r w:rsidRPr="001F1540">
        <w:rPr>
          <w:rFonts w:cs="Times New Roman"/>
        </w:rPr>
        <w:t xml:space="preserve"> had </w:t>
      </w:r>
      <w:r w:rsidR="00CA4EF5">
        <w:rPr>
          <w:rFonts w:cs="Times New Roman"/>
        </w:rPr>
        <w:t xml:space="preserve">specifically </w:t>
      </w:r>
      <w:r w:rsidRPr="001F1540">
        <w:rPr>
          <w:rFonts w:cs="Times New Roman"/>
        </w:rPr>
        <w:t xml:space="preserve">requested to speak with </w:t>
      </w:r>
      <w:r w:rsidR="0067238D">
        <w:rPr>
          <w:rFonts w:cs="Times New Roman"/>
        </w:rPr>
        <w:t>this auditor</w:t>
      </w:r>
      <w:r w:rsidRPr="001F1540">
        <w:rPr>
          <w:rFonts w:cs="Times New Roman"/>
        </w:rPr>
        <w:t xml:space="preserve"> nor had </w:t>
      </w:r>
      <w:r w:rsidR="0067238D">
        <w:rPr>
          <w:rFonts w:cs="Times New Roman"/>
        </w:rPr>
        <w:t>this auditor</w:t>
      </w:r>
      <w:r w:rsidR="00CA4EF5">
        <w:rPr>
          <w:rFonts w:cs="Times New Roman"/>
        </w:rPr>
        <w:t xml:space="preserve"> received any written</w:t>
      </w:r>
      <w:r w:rsidRPr="001F1540">
        <w:rPr>
          <w:rFonts w:cs="Times New Roman"/>
        </w:rPr>
        <w:t xml:space="preserve"> correspondence from </w:t>
      </w:r>
      <w:r w:rsidR="00CA4EF5">
        <w:rPr>
          <w:rFonts w:cs="Times New Roman"/>
        </w:rPr>
        <w:t>youth</w:t>
      </w:r>
      <w:r w:rsidRPr="001F1540">
        <w:rPr>
          <w:rFonts w:cs="Times New Roman"/>
        </w:rPr>
        <w:t xml:space="preserve"> or staff.  </w:t>
      </w:r>
      <w:r w:rsidR="00AB21DC">
        <w:rPr>
          <w:rFonts w:cs="Times New Roman"/>
        </w:rPr>
        <w:t>There were no youth currently in the program who made an allegation of sexual abuse or sexual harassment.</w:t>
      </w:r>
    </w:p>
    <w:p w:rsidR="001F1540" w:rsidRPr="001F1540" w:rsidRDefault="00CA4EF5" w:rsidP="001F1540">
      <w:pPr>
        <w:jc w:val="both"/>
        <w:rPr>
          <w:b/>
          <w:bCs/>
        </w:rPr>
      </w:pPr>
      <w:r>
        <w:rPr>
          <w:rFonts w:cs="Times New Roman"/>
        </w:rPr>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and were conducted privately in </w:t>
      </w:r>
      <w:r>
        <w:rPr>
          <w:rFonts w:cs="Times New Roman"/>
        </w:rPr>
        <w:t>a room with</w:t>
      </w:r>
      <w:r w:rsidR="00AE092E">
        <w:rPr>
          <w:rFonts w:cs="Times New Roman"/>
        </w:rPr>
        <w:t>out</w:t>
      </w:r>
      <w:r>
        <w:rPr>
          <w:rFonts w:cs="Times New Roman"/>
        </w:rPr>
        <w:t xml:space="preserve"> video surveillance</w:t>
      </w:r>
      <w:r w:rsidR="001F1540" w:rsidRPr="001F1540">
        <w:rPr>
          <w:rFonts w:cs="Times New Roman"/>
        </w:rPr>
        <w:t xml:space="preserve">.  There are no SANE or SAFE staff employed at the facility.  These services are available </w:t>
      </w:r>
      <w:r w:rsidR="00AB21DC">
        <w:rPr>
          <w:rFonts w:cs="Times New Roman"/>
        </w:rPr>
        <w:t xml:space="preserve">at the local hospital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w:t>
      </w:r>
      <w:r w:rsidR="0067238D">
        <w:rPr>
          <w:rFonts w:cs="Times New Roman"/>
        </w:rPr>
        <w:t>This auditor</w:t>
      </w:r>
      <w:r w:rsidR="001F1540" w:rsidRPr="001F1540">
        <w:rPr>
          <w:rFonts w:cs="Times New Roman"/>
        </w:rPr>
        <w:t xml:space="preserve"> interviewed members of the incident review team and the staff member charged with monitoring </w:t>
      </w:r>
      <w:r w:rsidR="001C7762">
        <w:rPr>
          <w:rFonts w:cs="Times New Roman"/>
        </w:rPr>
        <w:t xml:space="preserve">for </w:t>
      </w:r>
      <w:r w:rsidR="001F1540" w:rsidRPr="001F1540">
        <w:rPr>
          <w:rFonts w:cs="Times New Roman"/>
        </w:rPr>
        <w:t>retaliation.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or contractors interviewed as none were at the facility </w:t>
      </w:r>
      <w:r w:rsidR="00CF67CF">
        <w:rPr>
          <w:rFonts w:cs="Times New Roman"/>
        </w:rPr>
        <w:t xml:space="preserve">or available during the audit.  </w:t>
      </w:r>
      <w:r w:rsidR="001F1540" w:rsidRPr="001F1540">
        <w:rPr>
          <w:rFonts w:cs="Times New Roman"/>
        </w:rPr>
        <w:t xml:space="preserve">The agency Executive Director had been previously interviewed </w:t>
      </w:r>
      <w:r w:rsidR="00AB21DC">
        <w:rPr>
          <w:rFonts w:cs="Times New Roman"/>
        </w:rPr>
        <w:t>by this auditor.</w:t>
      </w:r>
      <w:r w:rsidR="00F567B8">
        <w:rPr>
          <w:b/>
          <w:bCs/>
        </w:rPr>
        <w:t xml:space="preserve"> </w:t>
      </w:r>
      <w:r w:rsidR="001B4BD6">
        <w:rPr>
          <w:b/>
          <w:bCs/>
        </w:rPr>
        <w:t xml:space="preserve"> </w:t>
      </w:r>
      <w:r w:rsidR="001B4BD6">
        <w:rPr>
          <w:bCs/>
        </w:rPr>
        <w:t xml:space="preserve">Emails were sent to Just Detention International and the </w:t>
      </w:r>
      <w:r w:rsidR="00F567B8">
        <w:rPr>
          <w:bCs/>
        </w:rPr>
        <w:t>Director of the Massachusetts SANE Programs</w:t>
      </w:r>
      <w:r w:rsidR="001B4BD6">
        <w:rPr>
          <w:bCs/>
        </w:rPr>
        <w:t xml:space="preserve"> in an effort to determine if the organizations had any relevant information regarding the facility.  </w:t>
      </w:r>
      <w:r w:rsidR="0074161A">
        <w:rPr>
          <w:bCs/>
        </w:rPr>
        <w:t>Just Detention International responded and had no reports regarding the program.</w:t>
      </w:r>
    </w:p>
    <w:p w:rsidR="005F5BC5" w:rsidRPr="0069647E" w:rsidRDefault="00FE34A3" w:rsidP="005F5BC5">
      <w:pPr>
        <w:jc w:val="both"/>
        <w:rPr>
          <w:rFonts w:cs="Times New Roman"/>
        </w:rPr>
      </w:pPr>
      <w:r w:rsidRPr="00A35C9B">
        <w:rPr>
          <w:rFonts w:cstheme="minorHAnsi"/>
          <w:b/>
        </w:rPr>
        <w:t>DESCRIPTION OF FACILITY CHARACTERISTICS:</w:t>
      </w:r>
      <w:r w:rsidRPr="00A35C9B">
        <w:rPr>
          <w:b/>
        </w:rPr>
        <w:t xml:space="preserve">  </w:t>
      </w:r>
      <w:r w:rsidR="005F5BC5" w:rsidRPr="0069647E">
        <w:rPr>
          <w:rFonts w:cs="Times New Roman"/>
        </w:rPr>
        <w:t>NFI Amesbury Assessment is a 10 bed, staff secure, residential assessment program funded through the Department of Youth Services. All youth committed to the Department of Youth Services are required to be assessed to determine the most appropriate approach to the individuals treatment needs with the average length of stay being 45 days. NFI Amesbury Assessment offers a variety of groups such as dialectical behavioral therapy, young men’s group, and substance abuse groups in an effort to assist in promoting positive youth development and social skills.</w:t>
      </w:r>
    </w:p>
    <w:p w:rsidR="00D254AC" w:rsidRDefault="005F5BC5" w:rsidP="005F5BC5">
      <w:pPr>
        <w:spacing w:after="0"/>
        <w:jc w:val="both"/>
      </w:pPr>
      <w:r w:rsidRPr="0069647E">
        <w:rPr>
          <w:rFonts w:cs="Times New Roman"/>
        </w:rPr>
        <w:t>NFI Amesbury Assessment holds a rich history with over 30 years of assisting at-risk youth. The Direct Care staff, Clinical team, and Administrative team are heavily invested in guiding newly committed youth through the commitment process, and preparing them for their respective treatment programs.</w:t>
      </w:r>
    </w:p>
    <w:p w:rsidR="00377E89" w:rsidRPr="00377E89" w:rsidRDefault="00377E89" w:rsidP="00D254AC">
      <w:pPr>
        <w:spacing w:after="0"/>
        <w:jc w:val="both"/>
      </w:pPr>
      <w:r>
        <w:t xml:space="preserve">There were </w:t>
      </w:r>
      <w:r w:rsidR="00193B56">
        <w:t>six</w:t>
      </w:r>
      <w:r>
        <w:t xml:space="preserve"> youth in the program on the first day of the audit.</w:t>
      </w:r>
    </w:p>
    <w:p w:rsidR="00FE34A3" w:rsidRDefault="006C365F" w:rsidP="00FE34A3">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w:t>
      </w:r>
      <w:r w:rsidR="005F5BC5">
        <w:rPr>
          <w:rFonts w:asciiTheme="minorHAnsi" w:hAnsiTheme="minorHAnsi"/>
          <w:color w:val="000000"/>
          <w:sz w:val="22"/>
          <w:szCs w:val="22"/>
        </w:rPr>
        <w:t>NFI Amesbury Assessment</w:t>
      </w:r>
      <w:r w:rsidR="00B13256">
        <w:rPr>
          <w:rFonts w:asciiTheme="minorHAnsi" w:hAnsiTheme="minorHAnsi"/>
          <w:color w:val="000000"/>
          <w:sz w:val="22"/>
          <w:szCs w:val="22"/>
        </w:rPr>
        <w:t xml:space="preserve"> maintains</w:t>
      </w:r>
      <w:r w:rsidR="00FE34A3">
        <w:rPr>
          <w:rFonts w:asciiTheme="minorHAnsi" w:hAnsiTheme="minorHAnsi"/>
          <w:color w:val="000000"/>
          <w:sz w:val="22"/>
          <w:szCs w:val="22"/>
        </w:rPr>
        <w:t xml:space="preserve"> 24 hour supervisory coverage as well as an On-Call Administrator.</w:t>
      </w:r>
    </w:p>
    <w:p w:rsidR="00FE34A3" w:rsidRDefault="00FE34A3" w:rsidP="00FE34A3">
      <w:pPr>
        <w:jc w:val="both"/>
      </w:pPr>
      <w:r>
        <w:rPr>
          <w:b/>
        </w:rPr>
        <w:t xml:space="preserve">SUMMARY OF AUDIT FINDINGS:  </w:t>
      </w:r>
      <w:r>
        <w:t xml:space="preserve">Auditor arrived at the facility the morning of </w:t>
      </w:r>
      <w:r w:rsidR="00466E8C">
        <w:t xml:space="preserve">April </w:t>
      </w:r>
      <w:r w:rsidR="00AE092E">
        <w:t>6</w:t>
      </w:r>
      <w:r w:rsidR="005F3865">
        <w:t>, 2016</w:t>
      </w:r>
      <w:r>
        <w:t xml:space="preserve">.  An entrance meeting was held with the </w:t>
      </w:r>
      <w:r w:rsidR="00AE092E">
        <w:t>NFI Deputy Director</w:t>
      </w:r>
      <w:r w:rsidR="005F3865">
        <w:t>, DYS Director of Residential Services,</w:t>
      </w:r>
      <w:r w:rsidR="00377E89">
        <w:t xml:space="preserve"> </w:t>
      </w:r>
      <w:r w:rsidR="00AE092E">
        <w:t>Program Director</w:t>
      </w:r>
      <w:r w:rsidR="002C75D8">
        <w:t xml:space="preserve"> (</w:t>
      </w:r>
      <w:r w:rsidR="004128E8">
        <w:t>who also serves</w:t>
      </w:r>
      <w:r w:rsidR="002C75D8">
        <w:t xml:space="preserve"> as the PREA Compliance Manager)</w:t>
      </w:r>
      <w:r w:rsidR="004105C4">
        <w:t>, Assistant Program Director</w:t>
      </w:r>
      <w:r>
        <w:t xml:space="preserve"> and </w:t>
      </w:r>
      <w:r w:rsidR="00B00C64">
        <w:t xml:space="preserve">the </w:t>
      </w:r>
      <w:r w:rsidR="004128E8">
        <w:t>DYS</w:t>
      </w:r>
      <w:r>
        <w:t xml:space="preserve"> PREA Coordinator.</w:t>
      </w:r>
    </w:p>
    <w:p w:rsidR="00FE34A3" w:rsidRDefault="00FE34A3" w:rsidP="00FE34A3">
      <w:pPr>
        <w:jc w:val="both"/>
      </w:pPr>
      <w:r>
        <w:t>A complete tour of the facility t</w:t>
      </w:r>
      <w:r w:rsidR="004128E8">
        <w:t xml:space="preserve">ook approximately </w:t>
      </w:r>
      <w:r w:rsidR="005F3865">
        <w:t>15 minutes</w:t>
      </w:r>
      <w:r>
        <w:t>.    All areas were wel</w:t>
      </w:r>
      <w:r w:rsidR="00B00C64">
        <w:t>l maintained.  The facility</w:t>
      </w:r>
      <w:r>
        <w:t xml:space="preserve"> has </w:t>
      </w:r>
      <w:r w:rsidR="00B00C64">
        <w:t xml:space="preserve">a </w:t>
      </w:r>
      <w:r>
        <w:t>video surveilla</w:t>
      </w:r>
      <w:r w:rsidR="00B00C64">
        <w:t>nce system</w:t>
      </w:r>
      <w:r w:rsidR="004128E8">
        <w:t xml:space="preserve"> which provides coverage for 95% of the facility</w:t>
      </w:r>
      <w:r>
        <w:t xml:space="preserve">.   The system provides coverage of the </w:t>
      </w:r>
      <w:r w:rsidR="00EE4419">
        <w:t>recreation areas</w:t>
      </w:r>
      <w:r w:rsidR="004128E8">
        <w:t>, dining hall</w:t>
      </w:r>
      <w:r w:rsidR="00B00C64">
        <w:t xml:space="preserve">, all housing units, </w:t>
      </w:r>
      <w:r>
        <w:t>hallway</w:t>
      </w:r>
      <w:r w:rsidR="00B00C64">
        <w:t>s and education areas</w:t>
      </w:r>
      <w:r>
        <w:t xml:space="preserve">.  There are no cameras </w:t>
      </w:r>
      <w:r w:rsidR="00B00C64">
        <w:t>in the youths’ rooms</w:t>
      </w:r>
      <w:r>
        <w:t xml:space="preserve">.  </w:t>
      </w:r>
      <w:r w:rsidR="00FE1EAD">
        <w:t>There is a camera view of all doors in areas where youth are permitted</w:t>
      </w:r>
      <w:r w:rsidR="005F3865">
        <w:t xml:space="preserve"> with the exception of the door to the basement recreation area and laundry room</w:t>
      </w:r>
      <w:r w:rsidR="00FE1EAD">
        <w:t>.</w:t>
      </w:r>
      <w:r w:rsidR="005F3865">
        <w:t xml:space="preserve">  It was </w:t>
      </w:r>
      <w:r w:rsidR="005F3865">
        <w:lastRenderedPageBreak/>
        <w:t>recommended that a camera be added in this location.</w:t>
      </w:r>
      <w:r w:rsidR="00FE1EAD">
        <w:t xml:space="preserve">  Observed</w:t>
      </w:r>
      <w:r>
        <w:t xml:space="preserve"> staffing (</w:t>
      </w:r>
      <w:r w:rsidR="004F5FBC">
        <w:t>five</w:t>
      </w:r>
      <w:r w:rsidR="004105C4">
        <w:t xml:space="preserve"> staff to </w:t>
      </w:r>
      <w:r w:rsidR="004F5FBC">
        <w:t>ten</w:t>
      </w:r>
      <w:r w:rsidR="004105C4">
        <w:t xml:space="preserve"> youth</w:t>
      </w:r>
      <w:r>
        <w:t xml:space="preserve">), </w:t>
      </w:r>
      <w:r w:rsidR="00FE1EAD">
        <w:t>while th</w:t>
      </w:r>
      <w:r w:rsidR="0047350E">
        <w:t>is auditor was on site exceeds</w:t>
      </w:r>
      <w:r w:rsidR="00FE1EAD">
        <w:t xml:space="preserve"> the standards requirement of </w:t>
      </w:r>
      <w:r w:rsidR="00A97A64">
        <w:t>8:</w:t>
      </w:r>
      <w:r w:rsidR="00FE1EAD">
        <w:t xml:space="preserve"> 1.</w:t>
      </w:r>
      <w:r>
        <w:t xml:space="preserve">  </w:t>
      </w:r>
      <w:r w:rsidR="00B95C84">
        <w:t xml:space="preserve">The </w:t>
      </w:r>
      <w:r w:rsidR="005F3865">
        <w:t>bedrooms</w:t>
      </w:r>
      <w:r w:rsidR="00B95C84">
        <w:t xml:space="preserve"> </w:t>
      </w:r>
      <w:r w:rsidR="004F5FBC">
        <w:t xml:space="preserve">are </w:t>
      </w:r>
      <w:proofErr w:type="gramStart"/>
      <w:r w:rsidR="004F5FBC">
        <w:t>multiple occupancy</w:t>
      </w:r>
      <w:proofErr w:type="gramEnd"/>
      <w:r w:rsidR="004F5FBC">
        <w:t>.   All</w:t>
      </w:r>
      <w:r w:rsidR="00B95C84">
        <w:t xml:space="preserve"> bathrooms</w:t>
      </w:r>
      <w:r w:rsidR="004F5FBC">
        <w:t xml:space="preserve"> are for individual use</w:t>
      </w:r>
      <w:r w:rsidR="00B95C84">
        <w:t>. All youth interviewed confirmed that there is never more than one youth in the bathroom at a time and that when the bathrooms are in use a staff is posted in the hallway.</w:t>
      </w:r>
      <w:r>
        <w:t xml:space="preserve"> Sight lines were</w:t>
      </w:r>
      <w:r w:rsidR="00377E89">
        <w:t xml:space="preserve"> excellent in all housing areas.</w:t>
      </w:r>
    </w:p>
    <w:p w:rsidR="00FE34A3" w:rsidRDefault="00FE34A3" w:rsidP="00FE34A3">
      <w:pPr>
        <w:jc w:val="both"/>
      </w:pPr>
      <w:r>
        <w:t>Youth we</w:t>
      </w:r>
      <w:r w:rsidR="00B95C84">
        <w:t>re observed in</w:t>
      </w:r>
      <w:r w:rsidR="00F31D9D">
        <w:t xml:space="preserve"> school</w:t>
      </w:r>
      <w:r>
        <w:t xml:space="preserve">, </w:t>
      </w:r>
      <w:r w:rsidR="00B95C84">
        <w:t xml:space="preserve">recreation, </w:t>
      </w:r>
      <w:r>
        <w:t>during movement, and at meals.  Observations of staff supervision practices were consistent with the agencies policies.</w:t>
      </w:r>
    </w:p>
    <w:p w:rsidR="00FE34A3" w:rsidRDefault="00FE34A3" w:rsidP="00FE34A3">
      <w:pPr>
        <w:jc w:val="both"/>
      </w:pPr>
      <w:r>
        <w:t xml:space="preserve">The PREA </w:t>
      </w:r>
      <w:r w:rsidR="00FE1EAD">
        <w:t>screening for risk is</w:t>
      </w:r>
      <w:r>
        <w:t xml:space="preserve"> conducted by </w:t>
      </w:r>
      <w:r w:rsidR="00FE1EAD">
        <w:t>the clinical staff</w:t>
      </w:r>
      <w:r>
        <w:t xml:space="preserve"> on the date of admission, and documented.</w:t>
      </w:r>
      <w:r w:rsidR="00FE1EAD">
        <w:t xml:space="preserve">  All youth interviewed acknowledged being screened</w:t>
      </w:r>
      <w:r>
        <w:t xml:space="preserve"> </w:t>
      </w:r>
      <w:r w:rsidR="00FE1EAD">
        <w:t>on the date of admission</w:t>
      </w:r>
      <w:r w:rsidR="00E62874">
        <w:t xml:space="preserve"> as well as being </w:t>
      </w:r>
      <w:r w:rsidR="00163675">
        <w:t>seen by medical staff within 24</w:t>
      </w:r>
      <w:r w:rsidR="00E62874">
        <w:t xml:space="preserve"> hour</w:t>
      </w:r>
      <w:r w:rsidR="00163675">
        <w:t>s</w:t>
      </w:r>
      <w:r w:rsidR="00E62874">
        <w:t xml:space="preserve"> of admission.</w:t>
      </w:r>
    </w:p>
    <w:p w:rsidR="00FE34A3" w:rsidRPr="0028641F" w:rsidRDefault="00FE34A3" w:rsidP="0028641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xml:space="preserve">’ </w:t>
      </w:r>
      <w:r w:rsidR="005F3865">
        <w:rPr>
          <w:rFonts w:asciiTheme="minorHAnsi" w:hAnsiTheme="minorHAnsi"/>
          <w:color w:val="000000"/>
          <w:sz w:val="22"/>
          <w:szCs w:val="22"/>
        </w:rPr>
        <w:t xml:space="preserve">previous </w:t>
      </w:r>
      <w:r w:rsidR="00163675">
        <w:rPr>
          <w:rFonts w:asciiTheme="minorHAnsi" w:hAnsiTheme="minorHAnsi"/>
          <w:color w:val="000000"/>
          <w:sz w:val="22"/>
          <w:szCs w:val="22"/>
        </w:rPr>
        <w:t>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030A4">
        <w:rPr>
          <w:rFonts w:asciiTheme="minorHAnsi" w:hAnsiTheme="minorHAnsi"/>
          <w:color w:val="000000"/>
          <w:sz w:val="22"/>
          <w:szCs w:val="22"/>
        </w:rPr>
        <w:t xml:space="preserve">  E</w:t>
      </w:r>
      <w:r w:rsidR="00CC55D7">
        <w:rPr>
          <w:rFonts w:asciiTheme="minorHAnsi" w:hAnsiTheme="minorHAnsi"/>
          <w:color w:val="000000"/>
          <w:sz w:val="22"/>
          <w:szCs w:val="22"/>
        </w:rPr>
        <w:t xml:space="preserve">mail </w:t>
      </w:r>
      <w:proofErr w:type="gramStart"/>
      <w:r w:rsidR="00CC55D7">
        <w:rPr>
          <w:rFonts w:asciiTheme="minorHAnsi" w:hAnsiTheme="minorHAnsi"/>
          <w:color w:val="000000"/>
          <w:sz w:val="22"/>
          <w:szCs w:val="22"/>
        </w:rPr>
        <w:t>contact</w:t>
      </w:r>
      <w:r w:rsidR="00C030A4">
        <w:rPr>
          <w:rFonts w:asciiTheme="minorHAnsi" w:hAnsiTheme="minorHAnsi"/>
          <w:color w:val="000000"/>
          <w:sz w:val="22"/>
          <w:szCs w:val="22"/>
        </w:rPr>
        <w:t xml:space="preserve"> with the DYS General Counsel</w:t>
      </w:r>
      <w:r w:rsidR="00CC55D7">
        <w:rPr>
          <w:rFonts w:asciiTheme="minorHAnsi" w:hAnsiTheme="minorHAnsi"/>
          <w:color w:val="000000"/>
          <w:sz w:val="22"/>
          <w:szCs w:val="22"/>
        </w:rPr>
        <w:t xml:space="preserve"> confirm</w:t>
      </w:r>
      <w:proofErr w:type="gramEnd"/>
      <w:r w:rsidR="00CC55D7">
        <w:rPr>
          <w:rFonts w:asciiTheme="minorHAnsi" w:hAnsiTheme="minorHAnsi"/>
          <w:color w:val="000000"/>
          <w:sz w:val="22"/>
          <w:szCs w:val="22"/>
        </w:rPr>
        <w:t xml:space="preserve"> that there were no incidents of sexual abuse or assault during this audit period.</w:t>
      </w:r>
      <w:r>
        <w:rPr>
          <w:rFonts w:asciiTheme="minorHAnsi" w:hAnsiTheme="minorHAnsi"/>
          <w:color w:val="000000"/>
          <w:sz w:val="22"/>
          <w:szCs w:val="22"/>
        </w:rPr>
        <w:t xml:space="preserve">  </w:t>
      </w:r>
      <w:r w:rsidR="00B919E0">
        <w:rPr>
          <w:rFonts w:asciiTheme="minorHAnsi" w:hAnsiTheme="minorHAnsi"/>
          <w:color w:val="000000"/>
          <w:sz w:val="22"/>
          <w:szCs w:val="22"/>
        </w:rPr>
        <w:t xml:space="preserve">A state-wide MOU is in place to provide forensic examinations and victims’ services.  </w:t>
      </w:r>
      <w:r>
        <w:rPr>
          <w:rFonts w:asciiTheme="minorHAnsi" w:hAnsiTheme="minorHAnsi"/>
          <w:color w:val="000000"/>
          <w:sz w:val="22"/>
          <w:szCs w:val="22"/>
        </w:rPr>
        <w:t>Forensic examinations and evide</w:t>
      </w:r>
      <w:r w:rsidR="0028641F">
        <w:rPr>
          <w:rFonts w:asciiTheme="minorHAnsi" w:hAnsiTheme="minorHAnsi"/>
          <w:color w:val="000000"/>
          <w:sz w:val="22"/>
          <w:szCs w:val="22"/>
        </w:rPr>
        <w:t xml:space="preserve">nce collection </w:t>
      </w:r>
      <w:r w:rsidR="00B919E0">
        <w:rPr>
          <w:rFonts w:asciiTheme="minorHAnsi" w:hAnsiTheme="minorHAnsi"/>
          <w:color w:val="000000"/>
          <w:sz w:val="22"/>
          <w:szCs w:val="22"/>
        </w:rPr>
        <w:t>would be</w:t>
      </w:r>
      <w:r w:rsidR="0028641F">
        <w:rPr>
          <w:rFonts w:asciiTheme="minorHAnsi" w:hAnsiTheme="minorHAnsi"/>
          <w:color w:val="000000"/>
          <w:sz w:val="22"/>
          <w:szCs w:val="22"/>
        </w:rPr>
        <w:t xml:space="preserve"> performed at the </w:t>
      </w:r>
      <w:r w:rsidR="005F3865">
        <w:rPr>
          <w:rFonts w:asciiTheme="minorHAnsi" w:hAnsiTheme="minorHAnsi"/>
          <w:color w:val="000000"/>
          <w:sz w:val="22"/>
          <w:szCs w:val="22"/>
        </w:rPr>
        <w:t>Lawrence General</w:t>
      </w:r>
      <w:r w:rsidR="00220349">
        <w:rPr>
          <w:rFonts w:asciiTheme="minorHAnsi" w:hAnsiTheme="minorHAnsi"/>
          <w:color w:val="000000"/>
          <w:sz w:val="22"/>
          <w:szCs w:val="22"/>
        </w:rPr>
        <w:t xml:space="preserve"> Hospital</w:t>
      </w:r>
      <w:r w:rsidR="00B919E0">
        <w:rPr>
          <w:rFonts w:asciiTheme="minorHAnsi" w:hAnsiTheme="minorHAnsi"/>
          <w:color w:val="000000"/>
          <w:sz w:val="22"/>
          <w:szCs w:val="22"/>
        </w:rPr>
        <w:t>.</w:t>
      </w:r>
    </w:p>
    <w:p w:rsidR="00FE34A3" w:rsidRDefault="00FE34A3" w:rsidP="00FE34A3">
      <w:pPr>
        <w:jc w:val="both"/>
      </w:pPr>
      <w:r>
        <w:t>This auditor interviewed the following staff titles (number in parentheses indicates more than one staff in that title was interviewed):</w:t>
      </w:r>
    </w:p>
    <w:p w:rsidR="00167056" w:rsidRDefault="00A122FD" w:rsidP="00FE34A3">
      <w:pPr>
        <w:pStyle w:val="ListParagraph"/>
        <w:numPr>
          <w:ilvl w:val="0"/>
          <w:numId w:val="1"/>
        </w:numPr>
        <w:jc w:val="both"/>
      </w:pPr>
      <w:r>
        <w:t>NFI Deputy Director</w:t>
      </w:r>
    </w:p>
    <w:p w:rsidR="00FE34A3" w:rsidRDefault="00A122FD" w:rsidP="00FE34A3">
      <w:pPr>
        <w:pStyle w:val="ListParagraph"/>
        <w:numPr>
          <w:ilvl w:val="0"/>
          <w:numId w:val="1"/>
        </w:numPr>
        <w:jc w:val="both"/>
      </w:pPr>
      <w:r>
        <w:t>Program Director</w:t>
      </w:r>
    </w:p>
    <w:p w:rsidR="00FE34A3" w:rsidRDefault="00A122FD" w:rsidP="00FE34A3">
      <w:pPr>
        <w:pStyle w:val="ListParagraph"/>
        <w:numPr>
          <w:ilvl w:val="0"/>
          <w:numId w:val="1"/>
        </w:numPr>
        <w:jc w:val="both"/>
      </w:pPr>
      <w:r>
        <w:t>Clinician</w:t>
      </w:r>
    </w:p>
    <w:p w:rsidR="005F3865" w:rsidRDefault="00C030A4" w:rsidP="00FE34A3">
      <w:pPr>
        <w:pStyle w:val="ListParagraph"/>
        <w:numPr>
          <w:ilvl w:val="0"/>
          <w:numId w:val="1"/>
        </w:numPr>
        <w:jc w:val="both"/>
      </w:pPr>
      <w:r>
        <w:t xml:space="preserve">Assistant Program Director </w:t>
      </w:r>
    </w:p>
    <w:p w:rsidR="00FE34A3" w:rsidRDefault="004128E8" w:rsidP="00FE34A3">
      <w:pPr>
        <w:pStyle w:val="ListParagraph"/>
        <w:numPr>
          <w:ilvl w:val="0"/>
          <w:numId w:val="1"/>
        </w:numPr>
        <w:jc w:val="both"/>
      </w:pPr>
      <w:r>
        <w:t>DYS</w:t>
      </w:r>
      <w:r w:rsidR="00FE34A3">
        <w:t xml:space="preserve"> PREA Coordinator </w:t>
      </w:r>
    </w:p>
    <w:p w:rsidR="00FE34A3" w:rsidRDefault="00A122FD" w:rsidP="00FE34A3">
      <w:pPr>
        <w:pStyle w:val="ListParagraph"/>
        <w:numPr>
          <w:ilvl w:val="0"/>
          <w:numId w:val="1"/>
        </w:numPr>
        <w:jc w:val="both"/>
      </w:pPr>
      <w:r>
        <w:t>Nurse</w:t>
      </w:r>
    </w:p>
    <w:p w:rsidR="00FE34A3" w:rsidRDefault="005F3865" w:rsidP="00D00062">
      <w:pPr>
        <w:pStyle w:val="ListParagraph"/>
        <w:numPr>
          <w:ilvl w:val="0"/>
          <w:numId w:val="1"/>
        </w:numPr>
        <w:jc w:val="both"/>
      </w:pPr>
      <w:r>
        <w:t xml:space="preserve">Shift </w:t>
      </w:r>
      <w:r w:rsidR="00A122FD">
        <w:t>Supervisor</w:t>
      </w:r>
    </w:p>
    <w:p w:rsidR="00185C6C" w:rsidRDefault="00A122FD" w:rsidP="00D00062">
      <w:pPr>
        <w:pStyle w:val="ListParagraph"/>
        <w:numPr>
          <w:ilvl w:val="0"/>
          <w:numId w:val="1"/>
        </w:numPr>
        <w:jc w:val="both"/>
      </w:pPr>
      <w:r>
        <w:t>Direct Care Worker (2)</w:t>
      </w:r>
    </w:p>
    <w:p w:rsidR="00185C6C" w:rsidRDefault="00A122FD" w:rsidP="00D00062">
      <w:pPr>
        <w:pStyle w:val="ListParagraph"/>
        <w:numPr>
          <w:ilvl w:val="0"/>
          <w:numId w:val="1"/>
        </w:numPr>
        <w:jc w:val="both"/>
      </w:pPr>
      <w:r>
        <w:t>Team</w:t>
      </w:r>
      <w:r w:rsidR="00185C6C">
        <w:t xml:space="preserve"> Supervisor</w:t>
      </w:r>
      <w:r w:rsidR="00E33282">
        <w:t xml:space="preserve"> (</w:t>
      </w:r>
      <w:r>
        <w:t>2</w:t>
      </w:r>
      <w:r w:rsidR="00E33282">
        <w:t>)</w:t>
      </w:r>
    </w:p>
    <w:p w:rsidR="00FE34A3" w:rsidRDefault="00FE34A3" w:rsidP="00D56F7E">
      <w:pPr>
        <w:pStyle w:val="ListParagraph"/>
        <w:numPr>
          <w:ilvl w:val="0"/>
          <w:numId w:val="1"/>
        </w:numPr>
        <w:jc w:val="both"/>
      </w:pPr>
      <w:r>
        <w:t xml:space="preserve">Facility PREA Compliance  Manager </w:t>
      </w:r>
    </w:p>
    <w:p w:rsidR="00FE34A3" w:rsidRDefault="00185C6C" w:rsidP="00FE34A3">
      <w:pPr>
        <w:jc w:val="both"/>
      </w:pPr>
      <w:r>
        <w:t>The staff interviewed accounted for all available staff at the program on the date of the on-site audit and were representative of all shifts</w:t>
      </w:r>
      <w:r w:rsidR="001D57E2">
        <w:t xml:space="preserve">.  </w:t>
      </w:r>
      <w:r w:rsidR="00FE34A3">
        <w:t>Experience level</w:t>
      </w:r>
      <w:r w:rsidR="00D56F7E">
        <w:t xml:space="preserve">s ranged from </w:t>
      </w:r>
      <w:r w:rsidR="00A122FD">
        <w:t>three months</w:t>
      </w:r>
      <w:r>
        <w:t xml:space="preserve"> to </w:t>
      </w:r>
      <w:r w:rsidR="00A122FD">
        <w:t>16</w:t>
      </w:r>
      <w:r w:rsidR="00FE34A3">
        <w:t xml:space="preserve">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FE34A3" w:rsidRDefault="00FE34A3" w:rsidP="00FE34A3">
      <w:pPr>
        <w:jc w:val="both"/>
      </w:pPr>
      <w:r>
        <w:t xml:space="preserve">All staff members </w:t>
      </w:r>
      <w:r w:rsidR="000021B6">
        <w:t>knew</w:t>
      </w:r>
      <w:r>
        <w:t xml:space="preserve"> their obligations as mandated reporters and first responders.   All felt well supported by facility management</w:t>
      </w:r>
      <w:r w:rsidR="00D56F7E">
        <w:t>,</w:t>
      </w:r>
      <w:r>
        <w:t xml:space="preserve"> and had no fear regarding retaliation for reporting abuse.  All staff </w:t>
      </w:r>
      <w:proofErr w:type="gramStart"/>
      <w:r>
        <w:t>have</w:t>
      </w:r>
      <w:proofErr w:type="gramEnd"/>
      <w:r>
        <w:t xml:space="preserve"> received PREA specific training as first responders and</w:t>
      </w:r>
      <w:r w:rsidR="000021B6">
        <w:t xml:space="preserve"> all knew</w:t>
      </w:r>
      <w:r>
        <w:t xml:space="preserve"> what to do if they were a first responder.  All felt empowered to proactively address issues related to sexual violence and were able to </w:t>
      </w:r>
      <w:r>
        <w:lastRenderedPageBreak/>
        <w:t xml:space="preserve">describe actions they would take to prevent and/or deter </w:t>
      </w:r>
      <w:r w:rsidR="005C4754">
        <w:t>potential and/or imminent threats</w:t>
      </w:r>
      <w:r>
        <w:t xml:space="preserve"> of sexual violence.</w:t>
      </w:r>
    </w:p>
    <w:p w:rsidR="00F73CE7" w:rsidRDefault="005C4754" w:rsidP="00FE34A3">
      <w:pPr>
        <w:jc w:val="both"/>
      </w:pPr>
      <w:r>
        <w:t xml:space="preserve">A total of </w:t>
      </w:r>
      <w:r w:rsidR="00A122FD">
        <w:t>nine</w:t>
      </w:r>
      <w:r w:rsidR="00FE34A3">
        <w:t xml:space="preserve"> youth at the </w:t>
      </w:r>
      <w:r>
        <w:t>facility</w:t>
      </w:r>
      <w:r w:rsidR="00FE34A3">
        <w:t xml:space="preserve"> were interviewed</w:t>
      </w:r>
      <w:r w:rsidR="00A122FD">
        <w:t xml:space="preserve"> (which represented 9</w:t>
      </w:r>
      <w:r w:rsidR="00185C6C">
        <w:t>0% of the population)</w:t>
      </w:r>
      <w:r w:rsidR="00FE34A3">
        <w:t xml:space="preserve">.   </w:t>
      </w:r>
      <w:r w:rsidR="00A122FD">
        <w:t>Ages ranged from 13</w:t>
      </w:r>
      <w:r w:rsidR="00E33282">
        <w:t xml:space="preserve"> to </w:t>
      </w:r>
      <w:r w:rsidR="00A122FD">
        <w:t>18</w:t>
      </w:r>
      <w:r w:rsidR="00FE34A3">
        <w:t xml:space="preserve"> years.  There were no youth currently at the facility that had made an allegation of abuse.  </w:t>
      </w:r>
      <w:r>
        <w:t>There were no</w:t>
      </w:r>
      <w:r w:rsidR="000021B6">
        <w:t xml:space="preserve"> youth </w:t>
      </w:r>
      <w:r>
        <w:t>currently at the facility</w:t>
      </w:r>
      <w:r w:rsidR="000021B6">
        <w:t xml:space="preserve"> who had reported an allegation of sexual harassment</w:t>
      </w:r>
      <w:r>
        <w:t xml:space="preserve">.  </w:t>
      </w:r>
      <w:r w:rsidR="00FE34A3">
        <w:t>There were</w:t>
      </w:r>
      <w:r>
        <w:t xml:space="preserve"> no </w:t>
      </w:r>
      <w:r w:rsidR="00FE34A3">
        <w:t>youth at the program who identified as LGBTI</w:t>
      </w:r>
      <w:r>
        <w:t xml:space="preserve"> or had been identified as gender non-conforming in appearance</w:t>
      </w:r>
      <w:r w:rsidR="00F73CE7">
        <w:t xml:space="preserve">.  </w:t>
      </w:r>
      <w:r w:rsidR="000D406D">
        <w:t>All youth</w:t>
      </w:r>
      <w:r w:rsidR="00FE34A3">
        <w:t xml:space="preserve"> acknowledged being asked about sexual orientation upon admission</w:t>
      </w:r>
      <w:r w:rsidR="00E33282">
        <w:t xml:space="preserve"> (this occurs prior to any search of the youth)</w:t>
      </w:r>
      <w:r w:rsidR="00FE34A3">
        <w:t>.  All youth interviewed had extensive knowledge of the right to be free from sexual abuse, assault or harassment.  All youth were aw</w:t>
      </w:r>
      <w:r w:rsidR="00F73CE7">
        <w:t>are of multiple methods</w:t>
      </w:r>
      <w:r>
        <w:t xml:space="preserve"> for reporting abuse</w:t>
      </w:r>
      <w:r w:rsidR="00FE34A3">
        <w:t xml:space="preserve">.  All youth acknowledged being screened upon admission (screening actually occurs on date of admission, which far exceeds the standard) and receiving information upon admission on their right to be free from abuse in any form.  </w:t>
      </w:r>
      <w:r w:rsidR="00185C6C">
        <w:t>Youth also receive the PREA education program on the date of admission</w:t>
      </w:r>
      <w:r w:rsidR="00E33282">
        <w:t>, which far exceeds the standard</w:t>
      </w:r>
      <w:r w:rsidR="00185C6C">
        <w:t xml:space="preserve">.  </w:t>
      </w:r>
      <w:r w:rsidR="00E33282">
        <w:t xml:space="preserve">All youth interviewed stated that they had never been searched by a staff of the opposite gender in this or any other DYS program.  </w:t>
      </w:r>
      <w:r>
        <w:t>No</w:t>
      </w:r>
      <w:r w:rsidR="00FE34A3">
        <w:t xml:space="preserve"> youth reported ever having fear for their safety while at the </w:t>
      </w:r>
      <w:r w:rsidR="00F73CE7">
        <w:t>facility</w:t>
      </w:r>
      <w:r>
        <w:t xml:space="preserve"> or at any time during commitment with DYS</w:t>
      </w:r>
      <w:r w:rsidR="00FE34A3">
        <w:t>.  All said they</w:t>
      </w:r>
      <w:r w:rsidR="00F73CE7">
        <w:t xml:space="preserve"> currently</w:t>
      </w:r>
      <w:r w:rsidR="00FE34A3">
        <w:t xml:space="preserve"> felt safe at the facility</w:t>
      </w:r>
      <w:r w:rsidR="00F73CE7">
        <w:t>.</w:t>
      </w:r>
      <w:r>
        <w:t xml:space="preserve">  </w:t>
      </w:r>
    </w:p>
    <w:p w:rsidR="00FE34A3" w:rsidRDefault="00FE34A3" w:rsidP="00FE34A3">
      <w:pPr>
        <w:jc w:val="both"/>
      </w:pPr>
      <w:r>
        <w:t xml:space="preserve">The quality and organization of the documentation provided to this auditor was outstanding.  </w:t>
      </w:r>
      <w:r w:rsidR="00B95C84">
        <w:t xml:space="preserve">This auditor received a three-ring binder which contained specific documentation (training, CORI clearances, etc.) for </w:t>
      </w:r>
      <w:r w:rsidR="00AF4EFA">
        <w:t>the program</w:t>
      </w:r>
      <w:r w:rsidR="00B95C84">
        <w:t xml:space="preserve">.  </w:t>
      </w:r>
      <w:r>
        <w:t xml:space="preserve">The pre-audit questionnaire completed by the </w:t>
      </w:r>
      <w:r w:rsidR="004128E8">
        <w:t>DYS</w:t>
      </w:r>
      <w:r>
        <w:t xml:space="preserve"> State-Wide PREA Coordinator 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t>.</w:t>
      </w:r>
    </w:p>
    <w:p w:rsidR="008A56AB" w:rsidRDefault="00FE34A3" w:rsidP="00FE34A3">
      <w:pPr>
        <w:jc w:val="both"/>
      </w:pPr>
      <w:r>
        <w:t xml:space="preserve">The organized manner in which the interviews were facilitated by the </w:t>
      </w:r>
      <w:r w:rsidR="00F73CE7">
        <w:t>PREA Compliance Manager and</w:t>
      </w:r>
      <w:r>
        <w:t xml:space="preserve"> </w:t>
      </w:r>
      <w:r w:rsidR="00F73CE7">
        <w:t xml:space="preserve">the </w:t>
      </w:r>
      <w:r w:rsidR="004128E8">
        <w:t>DYS</w:t>
      </w:r>
      <w:r w:rsidR="00F73CE7">
        <w:t xml:space="preserve"> State-Wide PREA Coordinator</w:t>
      </w:r>
      <w:r>
        <w:t xml:space="preserve"> made</w:t>
      </w:r>
      <w:r w:rsidR="00B95C84">
        <w:t xml:space="preserve"> the process go very smoothly</w:t>
      </w:r>
      <w:r>
        <w:t xml:space="preserve"> with no wasted time in between</w:t>
      </w:r>
      <w:r w:rsidR="00AF4EFA">
        <w:t xml:space="preserve"> interviews</w:t>
      </w:r>
      <w:r w:rsidR="00A122FD">
        <w:t>.</w:t>
      </w:r>
    </w:p>
    <w:p w:rsidR="00FE34A3" w:rsidRDefault="00FE34A3" w:rsidP="00A71616">
      <w:pPr>
        <w:spacing w:after="0"/>
        <w:jc w:val="both"/>
        <w:rPr>
          <w:b/>
        </w:rPr>
      </w:pPr>
      <w:r>
        <w:rPr>
          <w:b/>
        </w:rPr>
        <w:t>STANDARDS DETERMINATION TOTALS:</w:t>
      </w:r>
    </w:p>
    <w:p w:rsidR="00E91615" w:rsidRDefault="00E91615" w:rsidP="00A71616">
      <w:pPr>
        <w:spacing w:after="0"/>
        <w:jc w:val="both"/>
        <w:rPr>
          <w:b/>
        </w:rPr>
      </w:pPr>
    </w:p>
    <w:p w:rsidR="00FE34A3" w:rsidRDefault="00FE34A3" w:rsidP="00A71616">
      <w:pPr>
        <w:spacing w:after="0"/>
        <w:jc w:val="both"/>
        <w:rPr>
          <w:b/>
        </w:rPr>
      </w:pPr>
      <w:r>
        <w:rPr>
          <w:b/>
        </w:rPr>
        <w:t xml:space="preserve">Exceeds Standard – </w:t>
      </w:r>
      <w:r w:rsidR="00C8768C">
        <w:rPr>
          <w:b/>
        </w:rPr>
        <w:t>2 (Two</w:t>
      </w:r>
      <w:r w:rsidR="006D7FDD">
        <w:rPr>
          <w:b/>
        </w:rPr>
        <w:t>)</w:t>
      </w:r>
      <w:r>
        <w:rPr>
          <w:b/>
        </w:rPr>
        <w:t xml:space="preserve"> Standards or approximately </w:t>
      </w:r>
      <w:r w:rsidR="00C8768C">
        <w:rPr>
          <w:b/>
        </w:rPr>
        <w:t>4</w:t>
      </w:r>
      <w:r>
        <w:rPr>
          <w:b/>
        </w:rPr>
        <w:t>% of total standards.</w:t>
      </w:r>
    </w:p>
    <w:p w:rsidR="00FE34A3" w:rsidRDefault="00FE34A3" w:rsidP="00A71616">
      <w:pPr>
        <w:spacing w:after="0"/>
        <w:jc w:val="both"/>
        <w:rPr>
          <w:b/>
        </w:rPr>
      </w:pPr>
      <w:r>
        <w:rPr>
          <w:b/>
        </w:rPr>
        <w:t xml:space="preserve">Meets Standard - </w:t>
      </w:r>
      <w:r w:rsidR="00021066">
        <w:rPr>
          <w:b/>
        </w:rPr>
        <w:t>4</w:t>
      </w:r>
      <w:r w:rsidR="006D7FDD">
        <w:rPr>
          <w:b/>
        </w:rPr>
        <w:t>0</w:t>
      </w:r>
      <w:r>
        <w:rPr>
          <w:b/>
        </w:rPr>
        <w:t xml:space="preserve"> </w:t>
      </w:r>
      <w:r w:rsidR="007A757D">
        <w:rPr>
          <w:b/>
        </w:rPr>
        <w:t>(</w:t>
      </w:r>
      <w:r w:rsidR="00A97A64">
        <w:rPr>
          <w:b/>
        </w:rPr>
        <w:t>Forty</w:t>
      </w:r>
      <w:r w:rsidR="007A757D">
        <w:rPr>
          <w:b/>
        </w:rPr>
        <w:t xml:space="preserve">) </w:t>
      </w:r>
      <w:r>
        <w:rPr>
          <w:b/>
        </w:rPr>
        <w:t>Standards or approximately 9</w:t>
      </w:r>
      <w:r w:rsidR="006D7FDD">
        <w:rPr>
          <w:b/>
        </w:rPr>
        <w:t>6</w:t>
      </w:r>
      <w:r>
        <w:rPr>
          <w:b/>
        </w:rPr>
        <w:t>% of total standards.</w:t>
      </w:r>
    </w:p>
    <w:p w:rsidR="008A56AB" w:rsidRPr="00A122FD" w:rsidRDefault="00FE34A3" w:rsidP="00A122FD">
      <w:pPr>
        <w:jc w:val="both"/>
        <w:rPr>
          <w:b/>
        </w:rPr>
      </w:pPr>
      <w:proofErr w:type="gramStart"/>
      <w:r>
        <w:rPr>
          <w:b/>
        </w:rPr>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r w:rsidR="00A122FD">
        <w:rPr>
          <w:b/>
        </w:rPr>
        <w:t>.</w:t>
      </w:r>
      <w:proofErr w:type="gramEnd"/>
    </w:p>
    <w:p w:rsidR="008A56AB" w:rsidRDefault="008A56AB" w:rsidP="001325B5">
      <w:pPr>
        <w:pStyle w:val="Default"/>
        <w:rPr>
          <w:b/>
          <w:bCs/>
          <w:sz w:val="20"/>
          <w:szCs w:val="20"/>
        </w:rPr>
      </w:pPr>
    </w:p>
    <w:p w:rsidR="008A56AB" w:rsidRDefault="008A56AB" w:rsidP="001325B5">
      <w:pPr>
        <w:pStyle w:val="Default"/>
        <w:rPr>
          <w:b/>
          <w:bCs/>
          <w:sz w:val="20"/>
          <w:szCs w:val="20"/>
        </w:rPr>
      </w:pPr>
    </w:p>
    <w:p w:rsidR="00B95FDE" w:rsidRDefault="001325B5" w:rsidP="001325B5">
      <w:pPr>
        <w:pStyle w:val="Default"/>
        <w:rPr>
          <w:b/>
          <w:bCs/>
          <w:sz w:val="20"/>
          <w:szCs w:val="20"/>
        </w:rPr>
      </w:pPr>
      <w:r>
        <w:rPr>
          <w:b/>
          <w:bCs/>
          <w:sz w:val="20"/>
          <w:szCs w:val="20"/>
        </w:rPr>
        <w:t>Standard 115.311 Zero tolerance of sexual abuse and sexual harassment; PREA Coordinator</w:t>
      </w:r>
    </w:p>
    <w:p w:rsidR="001325B5" w:rsidRDefault="001325B5" w:rsidP="001325B5">
      <w:pPr>
        <w:pStyle w:val="Default"/>
        <w:rPr>
          <w:sz w:val="20"/>
          <w:szCs w:val="20"/>
        </w:rPr>
      </w:pPr>
      <w:r>
        <w:rPr>
          <w:b/>
          <w:bCs/>
          <w:sz w:val="20"/>
          <w:szCs w:val="20"/>
        </w:rPr>
        <w:t xml:space="preserve">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602A43"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b/>
          <w:bCs/>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303915" w:rsidP="00814B1C">
            <w:pPr>
              <w:pStyle w:val="Default"/>
              <w:jc w:val="both"/>
              <w:rPr>
                <w:sz w:val="20"/>
                <w:szCs w:val="20"/>
              </w:rPr>
            </w:pPr>
            <w:r>
              <w:rPr>
                <w:sz w:val="20"/>
                <w:szCs w:val="20"/>
              </w:rPr>
              <w:t xml:space="preserve">The </w:t>
            </w:r>
            <w:r w:rsidR="00814B1C">
              <w:rPr>
                <w:sz w:val="20"/>
                <w:szCs w:val="20"/>
              </w:rPr>
              <w:t xml:space="preserve">Massachusetts </w:t>
            </w:r>
            <w:r w:rsidR="00CE5586">
              <w:rPr>
                <w:sz w:val="20"/>
                <w:szCs w:val="20"/>
              </w:rPr>
              <w:t>Department</w:t>
            </w:r>
            <w:r w:rsidR="00814B1C">
              <w:rPr>
                <w:sz w:val="20"/>
                <w:szCs w:val="20"/>
              </w:rPr>
              <w:t xml:space="preserve"> of Youth Services</w:t>
            </w:r>
            <w:r>
              <w:rPr>
                <w:sz w:val="20"/>
                <w:szCs w:val="20"/>
              </w:rPr>
              <w:t xml:space="preserve"> (</w:t>
            </w:r>
            <w:r w:rsidR="004128E8">
              <w:rPr>
                <w:sz w:val="20"/>
                <w:szCs w:val="20"/>
              </w:rPr>
              <w:t>DYS</w:t>
            </w:r>
            <w:r>
              <w:rPr>
                <w:sz w:val="20"/>
                <w:szCs w:val="20"/>
              </w:rPr>
              <w:t>) Policy</w:t>
            </w:r>
            <w:r w:rsidR="00814B1C">
              <w:rPr>
                <w:sz w:val="20"/>
                <w:szCs w:val="20"/>
              </w:rPr>
              <w:t xml:space="preserve"> and Procedure</w:t>
            </w:r>
            <w:r>
              <w:rPr>
                <w:sz w:val="20"/>
                <w:szCs w:val="20"/>
              </w:rPr>
              <w:t xml:space="preserve"> </w:t>
            </w:r>
            <w:r w:rsidR="00814B1C">
              <w:rPr>
                <w:sz w:val="20"/>
                <w:szCs w:val="20"/>
              </w:rPr>
              <w:t xml:space="preserve">01.05.07(B), page 1, </w:t>
            </w:r>
            <w:r>
              <w:rPr>
                <w:sz w:val="20"/>
                <w:szCs w:val="20"/>
              </w:rPr>
              <w:lastRenderedPageBreak/>
              <w:t>clearly articulates the agency’s zero tolerance policy.  Agency and facility organization charts clearly depict the roles of State-wide PREA Coordinator and Facility PREA Compliance Manager</w:t>
            </w:r>
            <w:r w:rsidR="000C1739">
              <w:rPr>
                <w:sz w:val="20"/>
                <w:szCs w:val="20"/>
              </w:rPr>
              <w:t>.  Interviews with the PREA Coordinator and Compliance Manager proved their knowledge of the PREA standards and their commitment to the implementation of the PRE</w:t>
            </w:r>
            <w:r w:rsidR="00814B1C">
              <w:rPr>
                <w:sz w:val="20"/>
                <w:szCs w:val="20"/>
              </w:rPr>
              <w:t>A standards.</w:t>
            </w:r>
            <w:r>
              <w:rPr>
                <w:sz w:val="20"/>
                <w:szCs w:val="20"/>
              </w:rPr>
              <w:t xml:space="preserve"> </w:t>
            </w:r>
            <w:r w:rsidR="00F7439B">
              <w:rPr>
                <w:sz w:val="20"/>
                <w:szCs w:val="20"/>
              </w:rPr>
              <w:t xml:space="preserve"> Notice of the PREA compliance audit was posted on all living units and other prominent locations throughout the facility.</w:t>
            </w:r>
          </w:p>
        </w:tc>
      </w:tr>
    </w:tbl>
    <w:p w:rsidR="001325B5" w:rsidRDefault="001325B5" w:rsidP="001325B5">
      <w:pPr>
        <w:pStyle w:val="Default"/>
        <w:rPr>
          <w:sz w:val="20"/>
          <w:szCs w:val="20"/>
        </w:rPr>
      </w:pPr>
    </w:p>
    <w:p w:rsidR="001325B5" w:rsidRDefault="001325B5" w:rsidP="001325B5">
      <w:pPr>
        <w:pStyle w:val="Default"/>
        <w:rPr>
          <w:b/>
          <w:bCs/>
          <w:sz w:val="20"/>
          <w:szCs w:val="20"/>
        </w:rPr>
      </w:pPr>
      <w:r>
        <w:rPr>
          <w:b/>
          <w:bCs/>
          <w:sz w:val="20"/>
          <w:szCs w:val="20"/>
        </w:rPr>
        <w:t xml:space="preserve">Standard 115.312 </w:t>
      </w:r>
      <w:proofErr w:type="gramStart"/>
      <w:r>
        <w:rPr>
          <w:b/>
          <w:bCs/>
          <w:sz w:val="20"/>
          <w:szCs w:val="20"/>
        </w:rPr>
        <w:t>Contracting</w:t>
      </w:r>
      <w:proofErr w:type="gramEnd"/>
      <w:r>
        <w:rPr>
          <w:b/>
          <w:bCs/>
          <w:sz w:val="20"/>
          <w:szCs w:val="20"/>
        </w:rPr>
        <w:t xml:space="preserve"> with other entities for the confinement of residents </w:t>
      </w:r>
    </w:p>
    <w:p w:rsidR="00B95FDE" w:rsidRDefault="00B95FDE" w:rsidP="001325B5">
      <w:pPr>
        <w:pStyle w:val="Default"/>
        <w:rPr>
          <w:sz w:val="20"/>
          <w:szCs w:val="20"/>
        </w:rPr>
      </w:pP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197834"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197834" w:rsidRDefault="0067238D" w:rsidP="00AF4EFA">
            <w:pPr>
              <w:pStyle w:val="Default"/>
              <w:jc w:val="both"/>
              <w:rPr>
                <w:color w:val="auto"/>
                <w:sz w:val="20"/>
                <w:szCs w:val="20"/>
              </w:rPr>
            </w:pPr>
            <w:r>
              <w:rPr>
                <w:color w:val="auto"/>
                <w:sz w:val="20"/>
                <w:szCs w:val="20"/>
              </w:rPr>
              <w:t>This auditor</w:t>
            </w:r>
            <w:r w:rsidR="00197834">
              <w:rPr>
                <w:color w:val="auto"/>
                <w:sz w:val="20"/>
                <w:szCs w:val="20"/>
              </w:rPr>
              <w:t xml:space="preserve"> was provided with copies of contracts the </w:t>
            </w:r>
            <w:r w:rsidR="00387D95">
              <w:rPr>
                <w:color w:val="auto"/>
                <w:sz w:val="20"/>
                <w:szCs w:val="20"/>
              </w:rPr>
              <w:t>Commonwealth of Massachusetts</w:t>
            </w:r>
            <w:r w:rsidR="00197834">
              <w:rPr>
                <w:color w:val="auto"/>
                <w:sz w:val="20"/>
                <w:szCs w:val="20"/>
              </w:rPr>
              <w:t xml:space="preserve"> has for the confinement of juvenile justice youth.  The contracts clearly require full compliance with the PREA standards as a condition of the contract.  The </w:t>
            </w:r>
            <w:r w:rsidR="005F5BC5">
              <w:rPr>
                <w:color w:val="auto"/>
                <w:sz w:val="20"/>
                <w:szCs w:val="20"/>
              </w:rPr>
              <w:t>NFI Amesbury Assessment</w:t>
            </w:r>
            <w:r w:rsidR="00197834">
              <w:rPr>
                <w:color w:val="auto"/>
                <w:sz w:val="20"/>
                <w:szCs w:val="20"/>
              </w:rPr>
              <w:t xml:space="preserve"> does not enter into such contracts.</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115.313 Supervision and monitoring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C25F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87D95" w:rsidRDefault="004128E8" w:rsidP="00A122FD">
            <w:pPr>
              <w:jc w:val="both"/>
              <w:rPr>
                <w:rFonts w:cs="Tahoma"/>
                <w:color w:val="0070C0"/>
                <w:sz w:val="20"/>
                <w:szCs w:val="20"/>
              </w:rPr>
            </w:pPr>
            <w:r w:rsidRPr="00387D95">
              <w:rPr>
                <w:rFonts w:ascii="Tahoma" w:hAnsi="Tahoma" w:cs="Tahoma"/>
                <w:sz w:val="20"/>
                <w:szCs w:val="20"/>
              </w:rPr>
              <w:t>DYS</w:t>
            </w:r>
            <w:r w:rsidR="00463300" w:rsidRPr="00387D95">
              <w:rPr>
                <w:rFonts w:ascii="Tahoma" w:hAnsi="Tahoma" w:cs="Tahoma"/>
                <w:sz w:val="20"/>
                <w:szCs w:val="20"/>
              </w:rPr>
              <w:t xml:space="preserve"> </w:t>
            </w:r>
            <w:r w:rsidR="00387D95" w:rsidRPr="00387D95">
              <w:rPr>
                <w:rFonts w:ascii="Tahoma" w:hAnsi="Tahoma" w:cs="Tahoma"/>
                <w:sz w:val="20"/>
                <w:szCs w:val="20"/>
              </w:rPr>
              <w:t>Policy and Procedure 01.05.07(B)</w:t>
            </w:r>
            <w:r w:rsidR="00463300" w:rsidRPr="00387D95">
              <w:rPr>
                <w:rFonts w:ascii="Tahoma" w:hAnsi="Tahoma" w:cs="Tahoma"/>
                <w:sz w:val="20"/>
                <w:szCs w:val="20"/>
              </w:rPr>
              <w:t>,</w:t>
            </w:r>
            <w:r w:rsidR="00387D95" w:rsidRPr="00387D95">
              <w:rPr>
                <w:rFonts w:ascii="Tahoma" w:hAnsi="Tahoma" w:cs="Tahoma"/>
                <w:sz w:val="20"/>
                <w:szCs w:val="20"/>
              </w:rPr>
              <w:t xml:space="preserve"> page 12, was</w:t>
            </w:r>
            <w:r w:rsidR="00B96181" w:rsidRPr="00387D95">
              <w:rPr>
                <w:rFonts w:ascii="Tahoma" w:hAnsi="Tahoma" w:cs="Tahoma"/>
                <w:sz w:val="20"/>
                <w:szCs w:val="20"/>
              </w:rPr>
              <w:t xml:space="preserve"> </w:t>
            </w:r>
            <w:r w:rsidR="00463300" w:rsidRPr="00387D95">
              <w:rPr>
                <w:rFonts w:ascii="Tahoma" w:hAnsi="Tahoma" w:cs="Tahoma"/>
                <w:sz w:val="20"/>
                <w:szCs w:val="20"/>
              </w:rPr>
              <w:t>reviewed by this auditor.  P</w:t>
            </w:r>
            <w:r w:rsidR="00387D95" w:rsidRPr="00387D95">
              <w:rPr>
                <w:rFonts w:ascii="Tahoma" w:hAnsi="Tahoma" w:cs="Tahoma"/>
                <w:sz w:val="20"/>
                <w:szCs w:val="20"/>
              </w:rPr>
              <w:t>olicy</w:t>
            </w:r>
            <w:r w:rsidR="00463300" w:rsidRPr="00387D95">
              <w:rPr>
                <w:rFonts w:ascii="Tahoma" w:hAnsi="Tahoma" w:cs="Tahoma"/>
                <w:sz w:val="20"/>
                <w:szCs w:val="20"/>
              </w:rPr>
              <w:t xml:space="preserve"> </w:t>
            </w:r>
            <w:r w:rsidR="00B96181" w:rsidRPr="00387D95">
              <w:rPr>
                <w:rFonts w:ascii="Tahoma" w:hAnsi="Tahoma" w:cs="Tahoma"/>
                <w:sz w:val="20"/>
                <w:szCs w:val="20"/>
              </w:rPr>
              <w:t xml:space="preserve">requires </w:t>
            </w:r>
            <w:r w:rsidR="0072155B">
              <w:rPr>
                <w:rFonts w:ascii="Tahoma" w:hAnsi="Tahoma" w:cs="Tahoma"/>
                <w:sz w:val="20"/>
                <w:szCs w:val="20"/>
              </w:rPr>
              <w:t>the facility</w:t>
            </w:r>
            <w:r w:rsidR="00B96181" w:rsidRPr="00387D95">
              <w:rPr>
                <w:rFonts w:ascii="Tahoma" w:hAnsi="Tahoma" w:cs="Tahoma"/>
                <w:sz w:val="20"/>
                <w:szCs w:val="20"/>
              </w:rPr>
              <w:t xml:space="preserve"> to have a staffing plan in compliance with the PREA standards and that the plan is reviewed annually.  The facility has a staffing plan</w:t>
            </w:r>
            <w:r w:rsidR="00387D95">
              <w:rPr>
                <w:rFonts w:cs="Tahoma"/>
                <w:sz w:val="20"/>
                <w:szCs w:val="20"/>
              </w:rPr>
              <w:t xml:space="preserve"> </w:t>
            </w:r>
            <w:r w:rsidR="00B96181" w:rsidRPr="00387D95">
              <w:rPr>
                <w:rFonts w:ascii="Tahoma" w:hAnsi="Tahoma" w:cs="Tahoma"/>
                <w:sz w:val="20"/>
                <w:szCs w:val="20"/>
              </w:rPr>
              <w:t xml:space="preserve">which was provided to this auditor.  Documentation of annual review of the plan was also provided.  </w:t>
            </w:r>
            <w:r w:rsidR="00466E8C">
              <w:rPr>
                <w:rFonts w:ascii="Tahoma" w:hAnsi="Tahoma" w:cs="Tahoma"/>
                <w:sz w:val="20"/>
                <w:szCs w:val="20"/>
              </w:rPr>
              <w:t>The plan addresses prior incidents, finding from external</w:t>
            </w:r>
            <w:r w:rsidR="0081515E">
              <w:rPr>
                <w:rFonts w:ascii="Tahoma" w:hAnsi="Tahoma" w:cs="Tahoma"/>
                <w:sz w:val="20"/>
                <w:szCs w:val="20"/>
              </w:rPr>
              <w:t xml:space="preserve"> and internal monitoring, judicial findings, technology and staffing needs. </w:t>
            </w:r>
            <w:r w:rsidR="00387D95">
              <w:rPr>
                <w:rFonts w:ascii="Tahoma" w:hAnsi="Tahoma" w:cs="Tahoma"/>
                <w:sz w:val="20"/>
                <w:szCs w:val="20"/>
              </w:rPr>
              <w:t xml:space="preserve">DYS </w:t>
            </w:r>
            <w:r w:rsidR="00463300" w:rsidRPr="00387D95">
              <w:rPr>
                <w:rFonts w:ascii="Tahoma" w:hAnsi="Tahoma" w:cs="Tahoma"/>
                <w:sz w:val="20"/>
                <w:szCs w:val="20"/>
              </w:rPr>
              <w:t>Policy</w:t>
            </w:r>
            <w:r w:rsidR="00387D95">
              <w:rPr>
                <w:rFonts w:ascii="Tahoma" w:hAnsi="Tahoma" w:cs="Tahoma"/>
                <w:sz w:val="20"/>
                <w:szCs w:val="20"/>
              </w:rPr>
              <w:t xml:space="preserve"> and Procedure</w:t>
            </w:r>
            <w:r w:rsidR="00463300" w:rsidRPr="00387D95">
              <w:rPr>
                <w:rFonts w:ascii="Tahoma" w:hAnsi="Tahoma" w:cs="Tahoma"/>
                <w:sz w:val="20"/>
                <w:szCs w:val="20"/>
              </w:rPr>
              <w:t xml:space="preserve"> </w:t>
            </w:r>
            <w:r w:rsidR="00387D95">
              <w:rPr>
                <w:rFonts w:ascii="Tahoma" w:hAnsi="Tahoma" w:cs="Tahoma"/>
                <w:sz w:val="20"/>
                <w:szCs w:val="20"/>
              </w:rPr>
              <w:t>03.02.02(c), page 1,</w:t>
            </w:r>
            <w:r w:rsidR="00463300" w:rsidRPr="00387D95">
              <w:rPr>
                <w:rFonts w:ascii="Tahoma" w:hAnsi="Tahoma" w:cs="Tahoma"/>
                <w:sz w:val="20"/>
                <w:szCs w:val="20"/>
              </w:rPr>
              <w:t xml:space="preserve"> requires unannounc</w:t>
            </w:r>
            <w:r w:rsidR="00387D95">
              <w:rPr>
                <w:rFonts w:ascii="Tahoma" w:hAnsi="Tahoma" w:cs="Tahoma"/>
                <w:sz w:val="20"/>
                <w:szCs w:val="20"/>
              </w:rPr>
              <w:t>ed rounds</w:t>
            </w:r>
            <w:r w:rsidR="00463300" w:rsidRPr="00387D95">
              <w:rPr>
                <w:rFonts w:ascii="Tahoma" w:hAnsi="Tahoma" w:cs="Tahoma"/>
                <w:sz w:val="20"/>
                <w:szCs w:val="20"/>
              </w:rPr>
              <w:t xml:space="preserve">.  This auditor was provided documentation of these rounds and interviews with supervisory staff confirmed that they occur.  </w:t>
            </w:r>
            <w:r w:rsidR="00B96181" w:rsidRPr="00387D95">
              <w:rPr>
                <w:rFonts w:ascii="Tahoma" w:hAnsi="Tahoma" w:cs="Tahoma"/>
                <w:sz w:val="20"/>
                <w:szCs w:val="20"/>
              </w:rPr>
              <w:t xml:space="preserve">There is a video surveillance system which provides video coverage of all housing units, program areas and hallways.  </w:t>
            </w:r>
            <w:r w:rsidR="001C25F0" w:rsidRPr="00387D95">
              <w:rPr>
                <w:rFonts w:ascii="Tahoma" w:hAnsi="Tahoma" w:cs="Tahoma"/>
                <w:sz w:val="20"/>
                <w:szCs w:val="20"/>
              </w:rPr>
              <w:t xml:space="preserve">The system has a video retention period of at least </w:t>
            </w:r>
            <w:r w:rsidR="00387D95">
              <w:rPr>
                <w:rFonts w:ascii="Tahoma" w:hAnsi="Tahoma" w:cs="Tahoma"/>
                <w:sz w:val="20"/>
                <w:szCs w:val="20"/>
              </w:rPr>
              <w:t>30</w:t>
            </w:r>
            <w:r w:rsidR="001C25F0" w:rsidRPr="00387D95">
              <w:rPr>
                <w:rFonts w:ascii="Tahoma" w:hAnsi="Tahoma" w:cs="Tahoma"/>
                <w:sz w:val="20"/>
                <w:szCs w:val="20"/>
              </w:rPr>
              <w:t xml:space="preserve"> days. </w:t>
            </w:r>
            <w:r w:rsidR="005C17B6">
              <w:rPr>
                <w:rFonts w:ascii="Tahoma" w:hAnsi="Tahoma" w:cs="Tahoma"/>
                <w:sz w:val="20"/>
                <w:szCs w:val="20"/>
              </w:rPr>
              <w:t xml:space="preserve">Unannounced rounds are supplemented with mandatory video reviews by supervisors.  </w:t>
            </w:r>
            <w:r w:rsidR="00387D95">
              <w:rPr>
                <w:rFonts w:ascii="Tahoma" w:hAnsi="Tahoma" w:cs="Tahoma"/>
                <w:sz w:val="20"/>
                <w:szCs w:val="20"/>
              </w:rPr>
              <w:t xml:space="preserve">Observed staffing ratios of </w:t>
            </w:r>
            <w:r w:rsidR="00A122FD">
              <w:rPr>
                <w:rFonts w:ascii="Tahoma" w:hAnsi="Tahoma" w:cs="Tahoma"/>
                <w:sz w:val="20"/>
                <w:szCs w:val="20"/>
              </w:rPr>
              <w:t>five</w:t>
            </w:r>
            <w:r w:rsidR="00A43460">
              <w:rPr>
                <w:rFonts w:ascii="Tahoma" w:hAnsi="Tahoma" w:cs="Tahoma"/>
                <w:sz w:val="20"/>
                <w:szCs w:val="20"/>
              </w:rPr>
              <w:t xml:space="preserve"> staff to </w:t>
            </w:r>
            <w:r w:rsidR="00A122FD">
              <w:rPr>
                <w:rFonts w:ascii="Tahoma" w:hAnsi="Tahoma" w:cs="Tahoma"/>
                <w:sz w:val="20"/>
                <w:szCs w:val="20"/>
              </w:rPr>
              <w:t>ten</w:t>
            </w:r>
            <w:r w:rsidR="00A43460">
              <w:rPr>
                <w:rFonts w:ascii="Tahoma" w:hAnsi="Tahoma" w:cs="Tahoma"/>
                <w:sz w:val="20"/>
                <w:szCs w:val="20"/>
              </w:rPr>
              <w:t xml:space="preserve"> youth</w:t>
            </w:r>
            <w:r w:rsidR="00B96181" w:rsidRPr="00387D95">
              <w:rPr>
                <w:rFonts w:ascii="Tahoma" w:hAnsi="Tahoma" w:cs="Tahoma"/>
                <w:sz w:val="20"/>
                <w:szCs w:val="20"/>
              </w:rPr>
              <w:t xml:space="preserve"> during the on-site audit exceeded the standards during program hours.  Over-night staffing in compliance with the standards was documented on staffing schedules, housing unit logs as well as interviews with staff and youth</w:t>
            </w:r>
            <w:r w:rsidR="005C17B6">
              <w:rPr>
                <w:rFonts w:ascii="Tahoma" w:hAnsi="Tahoma" w:cs="Tahoma"/>
                <w:sz w:val="20"/>
                <w:szCs w:val="20"/>
              </w:rPr>
              <w:t>.  There we</w:t>
            </w:r>
            <w:r w:rsidR="001C25F0" w:rsidRPr="00387D95">
              <w:rPr>
                <w:rFonts w:ascii="Tahoma" w:hAnsi="Tahoma" w:cs="Tahoma"/>
                <w:sz w:val="20"/>
                <w:szCs w:val="20"/>
              </w:rPr>
              <w:t>re</w:t>
            </w:r>
            <w:r w:rsidR="005C17B6">
              <w:rPr>
                <w:rFonts w:ascii="Tahoma" w:hAnsi="Tahoma" w:cs="Tahoma"/>
                <w:sz w:val="20"/>
                <w:szCs w:val="20"/>
              </w:rPr>
              <w:t xml:space="preserve"> no</w:t>
            </w:r>
            <w:r w:rsidR="001C25F0" w:rsidRPr="00387D95">
              <w:rPr>
                <w:rFonts w:ascii="Tahoma" w:hAnsi="Tahoma" w:cs="Tahoma"/>
                <w:sz w:val="20"/>
                <w:szCs w:val="20"/>
              </w:rPr>
              <w:t xml:space="preserve"> instances of deviations from the staffing plan due to training, vacations, Family Medical Leave and other</w:t>
            </w:r>
            <w:r w:rsidR="00463300" w:rsidRPr="00387D95">
              <w:rPr>
                <w:rFonts w:ascii="Tahoma" w:hAnsi="Tahoma" w:cs="Tahoma"/>
                <w:sz w:val="20"/>
                <w:szCs w:val="20"/>
              </w:rPr>
              <w:t xml:space="preserve"> types of leave.</w:t>
            </w:r>
            <w:r w:rsidR="005C17B6">
              <w:rPr>
                <w:rFonts w:ascii="Tahoma" w:hAnsi="Tahoma" w:cs="Tahoma"/>
                <w:sz w:val="20"/>
                <w:szCs w:val="20"/>
              </w:rPr>
              <w:t xml:space="preserve">  Overtime is paid to maintain staffing ratios.</w:t>
            </w:r>
          </w:p>
        </w:tc>
      </w:tr>
    </w:tbl>
    <w:p w:rsidR="001325B5" w:rsidRDefault="001325B5"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Standard 115.315 </w:t>
      </w:r>
      <w:proofErr w:type="gramStart"/>
      <w:r>
        <w:rPr>
          <w:b/>
          <w:bCs/>
          <w:color w:val="auto"/>
          <w:sz w:val="20"/>
          <w:szCs w:val="20"/>
        </w:rPr>
        <w:t>Limits</w:t>
      </w:r>
      <w:proofErr w:type="gramEnd"/>
      <w:r>
        <w:rPr>
          <w:b/>
          <w:bCs/>
          <w:color w:val="auto"/>
          <w:sz w:val="20"/>
          <w:szCs w:val="20"/>
        </w:rPr>
        <w:t xml:space="preserve"> to cr</w:t>
      </w:r>
      <w:r w:rsidR="00B95FDE">
        <w:rPr>
          <w:b/>
          <w:bCs/>
          <w:color w:val="auto"/>
          <w:sz w:val="20"/>
          <w:szCs w:val="20"/>
        </w:rPr>
        <w:t>oss-gender viewing and searches</w:t>
      </w:r>
    </w:p>
    <w:p w:rsidR="00B95FDE" w:rsidRDefault="00B95FDE" w:rsidP="001325B5">
      <w:pPr>
        <w:pStyle w:val="Default"/>
        <w:rPr>
          <w:color w:val="auto"/>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50CF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51775" w:rsidRDefault="000A1E9E" w:rsidP="006C08FD">
            <w:pPr>
              <w:pStyle w:val="ListParagraph"/>
              <w:ind w:left="6"/>
              <w:jc w:val="both"/>
              <w:rPr>
                <w:rFonts w:ascii="Tahoma" w:hAnsi="Tahoma" w:cs="Tahoma"/>
                <w:sz w:val="20"/>
                <w:szCs w:val="20"/>
              </w:rPr>
            </w:pPr>
            <w:r w:rsidRPr="00351775">
              <w:rPr>
                <w:rFonts w:ascii="Tahoma" w:hAnsi="Tahoma" w:cs="Tahoma"/>
                <w:sz w:val="20"/>
                <w:szCs w:val="20"/>
              </w:rPr>
              <w:t xml:space="preserve">Per </w:t>
            </w:r>
            <w:r w:rsidR="004128E8">
              <w:rPr>
                <w:rFonts w:ascii="Tahoma" w:hAnsi="Tahoma" w:cs="Tahoma"/>
                <w:sz w:val="20"/>
                <w:szCs w:val="20"/>
              </w:rPr>
              <w:t>DYS</w:t>
            </w:r>
            <w:r w:rsidRPr="00351775">
              <w:rPr>
                <w:rFonts w:ascii="Tahoma" w:hAnsi="Tahoma" w:cs="Tahoma"/>
                <w:sz w:val="20"/>
                <w:szCs w:val="20"/>
              </w:rPr>
              <w:t xml:space="preserve"> Policy</w:t>
            </w:r>
            <w:r w:rsidR="002A5318">
              <w:rPr>
                <w:rFonts w:ascii="Tahoma" w:hAnsi="Tahoma" w:cs="Tahoma"/>
                <w:sz w:val="20"/>
                <w:szCs w:val="20"/>
              </w:rPr>
              <w:t xml:space="preserve"> and Procedure</w:t>
            </w:r>
            <w:r w:rsidRPr="00351775">
              <w:rPr>
                <w:rFonts w:ascii="Tahoma" w:hAnsi="Tahoma" w:cs="Tahoma"/>
                <w:sz w:val="20"/>
                <w:szCs w:val="20"/>
              </w:rPr>
              <w:t xml:space="preserve"> </w:t>
            </w:r>
            <w:r w:rsidR="002A5318">
              <w:rPr>
                <w:rFonts w:ascii="Tahoma" w:hAnsi="Tahoma" w:cs="Tahoma"/>
                <w:sz w:val="20"/>
                <w:szCs w:val="20"/>
              </w:rPr>
              <w:t>03.01.02(a), page 3</w:t>
            </w:r>
            <w:r w:rsidRPr="00351775">
              <w:rPr>
                <w:rFonts w:ascii="Tahoma" w:hAnsi="Tahoma" w:cs="Tahoma"/>
                <w:sz w:val="20"/>
                <w:szCs w:val="20"/>
              </w:rPr>
              <w:t xml:space="preserve">, </w:t>
            </w:r>
            <w:r w:rsidR="002A5318">
              <w:rPr>
                <w:rFonts w:ascii="Tahoma" w:hAnsi="Tahoma" w:cs="Tahoma"/>
                <w:sz w:val="20"/>
                <w:szCs w:val="20"/>
              </w:rPr>
              <w:t>states that youth may only be searched by staff of the same gender</w:t>
            </w:r>
            <w:r w:rsidRPr="00351775">
              <w:rPr>
                <w:rFonts w:ascii="Tahoma" w:hAnsi="Tahoma" w:cs="Tahoma"/>
                <w:sz w:val="20"/>
                <w:szCs w:val="20"/>
              </w:rPr>
              <w:t xml:space="preserve">.  </w:t>
            </w:r>
            <w:r w:rsidR="00037468">
              <w:rPr>
                <w:rFonts w:ascii="Tahoma" w:hAnsi="Tahoma" w:cs="Tahoma"/>
                <w:sz w:val="20"/>
                <w:szCs w:val="20"/>
              </w:rPr>
              <w:t>The facility conducts pat searchers and clothing searches</w:t>
            </w:r>
            <w:r w:rsidR="00FD151A">
              <w:rPr>
                <w:rFonts w:ascii="Tahoma" w:hAnsi="Tahoma" w:cs="Tahoma"/>
                <w:sz w:val="20"/>
                <w:szCs w:val="20"/>
              </w:rPr>
              <w:t xml:space="preserve"> (the youth remains in their under garments, they are never completely naked). </w:t>
            </w:r>
            <w:r w:rsidR="00037468">
              <w:rPr>
                <w:rFonts w:ascii="Tahoma" w:hAnsi="Tahoma" w:cs="Tahoma"/>
                <w:sz w:val="20"/>
                <w:szCs w:val="20"/>
              </w:rPr>
              <w:t xml:space="preserve">The facility does not conduct full strip searches.  </w:t>
            </w:r>
            <w:r w:rsidR="002A5318">
              <w:rPr>
                <w:rFonts w:ascii="Tahoma" w:hAnsi="Tahoma" w:cs="Tahoma"/>
                <w:sz w:val="20"/>
                <w:szCs w:val="20"/>
              </w:rPr>
              <w:t xml:space="preserve">All searches must be conducted with a witness.  </w:t>
            </w:r>
            <w:r w:rsidRPr="00351775">
              <w:rPr>
                <w:rFonts w:ascii="Tahoma" w:hAnsi="Tahoma" w:cs="Tahoma"/>
                <w:sz w:val="20"/>
                <w:szCs w:val="20"/>
              </w:rPr>
              <w:t xml:space="preserve">All random staff interviewed confirmed that cross-gender searches do not occur.  </w:t>
            </w:r>
            <w:r w:rsidR="00D70496">
              <w:rPr>
                <w:rFonts w:ascii="Tahoma" w:hAnsi="Tahoma" w:cs="Tahoma"/>
                <w:sz w:val="20"/>
                <w:szCs w:val="20"/>
              </w:rPr>
              <w:t xml:space="preserve">All youth interviewed denied ever having been searched by an opposite gender staff.  </w:t>
            </w:r>
            <w:r w:rsidR="004128E8">
              <w:rPr>
                <w:rFonts w:ascii="Tahoma" w:hAnsi="Tahoma" w:cs="Tahoma"/>
                <w:sz w:val="20"/>
                <w:szCs w:val="20"/>
              </w:rPr>
              <w:t>DYS</w:t>
            </w:r>
            <w:r w:rsidR="00351775">
              <w:rPr>
                <w:rFonts w:ascii="Tahoma" w:hAnsi="Tahoma" w:cs="Tahoma"/>
                <w:sz w:val="20"/>
                <w:szCs w:val="20"/>
              </w:rPr>
              <w:t xml:space="preserve"> </w:t>
            </w:r>
            <w:r w:rsidR="00D70496">
              <w:rPr>
                <w:rFonts w:ascii="Tahoma" w:hAnsi="Tahoma" w:cs="Tahoma"/>
                <w:sz w:val="20"/>
                <w:szCs w:val="20"/>
              </w:rPr>
              <w:t>“Guidelines for Practices with LGBTQI-GNC Youth</w:t>
            </w:r>
            <w:r w:rsidR="000D406D">
              <w:rPr>
                <w:rFonts w:ascii="Tahoma" w:hAnsi="Tahoma" w:cs="Tahoma"/>
                <w:sz w:val="20"/>
                <w:szCs w:val="20"/>
              </w:rPr>
              <w:t>”</w:t>
            </w:r>
            <w:r w:rsidR="00E637E5">
              <w:rPr>
                <w:rFonts w:ascii="Tahoma" w:hAnsi="Tahoma" w:cs="Tahoma"/>
                <w:sz w:val="20"/>
                <w:szCs w:val="20"/>
              </w:rPr>
              <w:t xml:space="preserve"> prohibits searching youth for the purpose of determining </w:t>
            </w:r>
            <w:r w:rsidR="00A50CF2">
              <w:rPr>
                <w:rFonts w:ascii="Tahoma" w:hAnsi="Tahoma" w:cs="Tahoma"/>
                <w:sz w:val="20"/>
                <w:szCs w:val="20"/>
              </w:rPr>
              <w:t>if the youth is transgender or intersex</w:t>
            </w:r>
            <w:r w:rsidR="00FD151A">
              <w:rPr>
                <w:rFonts w:ascii="Tahoma" w:hAnsi="Tahoma" w:cs="Tahoma"/>
                <w:sz w:val="20"/>
                <w:szCs w:val="20"/>
              </w:rPr>
              <w:t xml:space="preserve"> (again, full strip searches are not performed)</w:t>
            </w:r>
            <w:r w:rsidR="00E637E5">
              <w:rPr>
                <w:rFonts w:ascii="Tahoma" w:hAnsi="Tahoma" w:cs="Tahoma"/>
                <w:sz w:val="20"/>
                <w:szCs w:val="20"/>
              </w:rPr>
              <w:t>.  All of the youth interviewed denied ever being searched for this purpose.</w:t>
            </w:r>
            <w:r w:rsidR="00351775">
              <w:rPr>
                <w:rFonts w:ascii="Tahoma" w:hAnsi="Tahoma" w:cs="Tahoma"/>
                <w:sz w:val="20"/>
                <w:szCs w:val="20"/>
              </w:rPr>
              <w:t xml:space="preserve"> </w:t>
            </w:r>
            <w:r w:rsidRPr="00351775">
              <w:rPr>
                <w:rFonts w:ascii="Tahoma" w:hAnsi="Tahoma" w:cs="Tahoma"/>
                <w:sz w:val="20"/>
                <w:szCs w:val="20"/>
              </w:rPr>
              <w:t>There are no cameras in</w:t>
            </w:r>
            <w:r w:rsidR="00D70496">
              <w:rPr>
                <w:rFonts w:ascii="Tahoma" w:hAnsi="Tahoma" w:cs="Tahoma"/>
                <w:sz w:val="20"/>
                <w:szCs w:val="20"/>
              </w:rPr>
              <w:t xml:space="preserve"> bathrooms, showers,</w:t>
            </w:r>
            <w:r w:rsidRPr="00351775">
              <w:rPr>
                <w:rFonts w:ascii="Tahoma" w:hAnsi="Tahoma" w:cs="Tahoma"/>
                <w:sz w:val="20"/>
                <w:szCs w:val="20"/>
              </w:rPr>
              <w:t xml:space="preserve"> youth rooms</w:t>
            </w:r>
            <w:r w:rsidR="00D70496">
              <w:rPr>
                <w:rFonts w:ascii="Tahoma" w:hAnsi="Tahoma" w:cs="Tahoma"/>
                <w:sz w:val="20"/>
                <w:szCs w:val="20"/>
              </w:rPr>
              <w:t xml:space="preserve"> or anywhere youth are permitted to change clothes</w:t>
            </w:r>
            <w:r w:rsidRPr="00351775">
              <w:rPr>
                <w:rFonts w:ascii="Tahoma" w:hAnsi="Tahoma" w:cs="Tahoma"/>
                <w:sz w:val="20"/>
                <w:szCs w:val="20"/>
              </w:rPr>
              <w:t xml:space="preserve">. </w:t>
            </w:r>
            <w:r w:rsidR="004128E8">
              <w:rPr>
                <w:rFonts w:ascii="Tahoma" w:hAnsi="Tahoma" w:cs="Tahoma"/>
                <w:sz w:val="20"/>
                <w:szCs w:val="20"/>
              </w:rPr>
              <w:t>DYS</w:t>
            </w:r>
            <w:r w:rsidR="00351775">
              <w:rPr>
                <w:rFonts w:ascii="Tahoma" w:hAnsi="Tahoma" w:cs="Tahoma"/>
                <w:sz w:val="20"/>
                <w:szCs w:val="20"/>
              </w:rPr>
              <w:t xml:space="preserve"> Policy </w:t>
            </w:r>
            <w:r w:rsidR="00561027">
              <w:rPr>
                <w:rFonts w:ascii="Tahoma" w:hAnsi="Tahoma" w:cs="Tahoma"/>
                <w:sz w:val="20"/>
                <w:szCs w:val="20"/>
              </w:rPr>
              <w:t>and Procedure 03.04.09</w:t>
            </w:r>
            <w:r w:rsidR="00504299">
              <w:rPr>
                <w:rFonts w:ascii="Tahoma" w:hAnsi="Tahoma" w:cs="Tahoma"/>
                <w:sz w:val="20"/>
                <w:szCs w:val="20"/>
              </w:rPr>
              <w:t>, page</w:t>
            </w:r>
            <w:r w:rsidR="00561027">
              <w:rPr>
                <w:rFonts w:ascii="Tahoma" w:hAnsi="Tahoma" w:cs="Tahoma"/>
                <w:sz w:val="20"/>
                <w:szCs w:val="20"/>
              </w:rPr>
              <w:t xml:space="preserve">s 11 </w:t>
            </w:r>
            <w:r w:rsidR="00351775">
              <w:rPr>
                <w:rFonts w:ascii="Tahoma" w:hAnsi="Tahoma" w:cs="Tahoma"/>
                <w:sz w:val="20"/>
                <w:szCs w:val="20"/>
              </w:rPr>
              <w:t xml:space="preserve">provides for </w:t>
            </w:r>
            <w:r w:rsidR="00BB746C">
              <w:rPr>
                <w:rFonts w:ascii="Tahoma" w:hAnsi="Tahoma" w:cs="Tahoma"/>
                <w:sz w:val="20"/>
                <w:szCs w:val="20"/>
              </w:rPr>
              <w:t xml:space="preserve">all </w:t>
            </w:r>
            <w:r w:rsidR="00504299">
              <w:rPr>
                <w:rFonts w:ascii="Tahoma" w:hAnsi="Tahoma" w:cs="Tahoma"/>
                <w:sz w:val="20"/>
                <w:szCs w:val="20"/>
              </w:rPr>
              <w:t>youth to shower private</w:t>
            </w:r>
            <w:r w:rsidR="00351775">
              <w:rPr>
                <w:rFonts w:ascii="Tahoma" w:hAnsi="Tahoma" w:cs="Tahoma"/>
                <w:sz w:val="20"/>
                <w:szCs w:val="20"/>
              </w:rPr>
              <w:t>ly.  All youth interviewed acknowledged that they have privacy when showing, toileting and changin</w:t>
            </w:r>
            <w:r w:rsidR="00F823BF">
              <w:rPr>
                <w:rFonts w:ascii="Tahoma" w:hAnsi="Tahoma" w:cs="Tahoma"/>
                <w:sz w:val="20"/>
                <w:szCs w:val="20"/>
              </w:rPr>
              <w:t xml:space="preserve">g clothes.  </w:t>
            </w:r>
            <w:r w:rsidR="001B5B51">
              <w:rPr>
                <w:rFonts w:ascii="Tahoma" w:hAnsi="Tahoma" w:cs="Tahoma"/>
                <w:sz w:val="20"/>
                <w:szCs w:val="20"/>
              </w:rPr>
              <w:t xml:space="preserve">Excellent supervision practices mitigate any concerns regarding the </w:t>
            </w:r>
            <w:r w:rsidR="00037468">
              <w:rPr>
                <w:rFonts w:ascii="Tahoma" w:hAnsi="Tahoma" w:cs="Tahoma"/>
                <w:sz w:val="20"/>
                <w:szCs w:val="20"/>
              </w:rPr>
              <w:t>bathroom</w:t>
            </w:r>
            <w:r w:rsidR="001B5B51">
              <w:rPr>
                <w:rFonts w:ascii="Tahoma" w:hAnsi="Tahoma" w:cs="Tahoma"/>
                <w:sz w:val="20"/>
                <w:szCs w:val="20"/>
              </w:rPr>
              <w:t xml:space="preserve"> facilities.</w:t>
            </w:r>
            <w:r w:rsidR="00351775">
              <w:rPr>
                <w:rFonts w:ascii="Tahoma" w:hAnsi="Tahoma" w:cs="Tahoma"/>
                <w:sz w:val="20"/>
                <w:szCs w:val="20"/>
              </w:rPr>
              <w:t xml:space="preserve"> </w:t>
            </w:r>
            <w:r w:rsidR="006C08FD">
              <w:rPr>
                <w:rFonts w:ascii="Tahoma" w:hAnsi="Tahoma" w:cs="Tahoma"/>
                <w:sz w:val="20"/>
                <w:szCs w:val="20"/>
              </w:rPr>
              <w:t>All staff interviewed stated that their presence is announced when they enter a housing unit of opposite gender youth.  There are signs at the entrances to the living areas requiring opposite gender staff to announce their presence upon entering the unit.  All youth interviewed acknowledged that opposite gender staff announces their presence when entering the living areas.  This practice was also observed throughout the on-site audit.</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115.316 Residents with disabilities and residents who are limited English proficient </w:t>
      </w:r>
    </w:p>
    <w:p w:rsidR="00B95FDE" w:rsidRDefault="00B95FDE" w:rsidP="001325B5">
      <w:pPr>
        <w:pStyle w:val="Default"/>
        <w:rPr>
          <w:rFonts w:ascii="Wingdings" w:hAnsi="Wingdings" w:cs="Wingdings"/>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CA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4128E8" w:rsidP="00A82260">
            <w:pPr>
              <w:pStyle w:val="Default"/>
              <w:jc w:val="both"/>
              <w:rPr>
                <w:color w:val="auto"/>
                <w:sz w:val="20"/>
                <w:szCs w:val="20"/>
              </w:rPr>
            </w:pPr>
            <w:r>
              <w:rPr>
                <w:color w:val="auto"/>
                <w:sz w:val="20"/>
                <w:szCs w:val="20"/>
              </w:rPr>
              <w:t>DYS</w:t>
            </w:r>
            <w:r w:rsidR="00E637E5">
              <w:rPr>
                <w:color w:val="auto"/>
                <w:sz w:val="20"/>
                <w:szCs w:val="20"/>
              </w:rPr>
              <w:t xml:space="preserve"> Policy </w:t>
            </w:r>
            <w:r w:rsidR="00A82260">
              <w:rPr>
                <w:color w:val="auto"/>
                <w:sz w:val="20"/>
                <w:szCs w:val="20"/>
              </w:rPr>
              <w:t>and Procedure 01.07.05(b), page 5,</w:t>
            </w:r>
            <w:r w:rsidR="00E637E5">
              <w:rPr>
                <w:color w:val="auto"/>
                <w:sz w:val="20"/>
                <w:szCs w:val="20"/>
              </w:rPr>
              <w:t xml:space="preserve"> requires compliance with this sta</w:t>
            </w:r>
            <w:r w:rsidR="00A82260">
              <w:rPr>
                <w:color w:val="auto"/>
                <w:sz w:val="20"/>
                <w:szCs w:val="20"/>
              </w:rPr>
              <w:t>ndard</w:t>
            </w:r>
            <w:r w:rsidR="00E637E5">
              <w:rPr>
                <w:color w:val="auto"/>
                <w:sz w:val="20"/>
                <w:szCs w:val="20"/>
              </w:rPr>
              <w:t xml:space="preserve">.  It further states on the same page that the use of resident interpreters is prohibited.  </w:t>
            </w:r>
            <w:r w:rsidR="004F7CAD">
              <w:rPr>
                <w:color w:val="auto"/>
                <w:sz w:val="20"/>
                <w:szCs w:val="20"/>
              </w:rPr>
              <w:t xml:space="preserve">This auditor received copies of intake materials in Spanish.  The facility has multiple Spanish speaking staff.  </w:t>
            </w:r>
            <w:r w:rsidR="00A82260">
              <w:rPr>
                <w:color w:val="auto"/>
                <w:sz w:val="20"/>
                <w:szCs w:val="20"/>
              </w:rPr>
              <w:t xml:space="preserve">Special education teachers are available for youth with learning disabilities.  </w:t>
            </w:r>
            <w:r w:rsidR="004F7CAD">
              <w:rPr>
                <w:color w:val="auto"/>
                <w:sz w:val="20"/>
                <w:szCs w:val="20"/>
              </w:rPr>
              <w:t xml:space="preserve">A language interpretation service is available for other languages should the need arise.  </w:t>
            </w:r>
            <w:r w:rsidR="00A82260">
              <w:rPr>
                <w:color w:val="auto"/>
                <w:sz w:val="20"/>
                <w:szCs w:val="20"/>
              </w:rPr>
              <w:t xml:space="preserve">There were no youth currently at the facility </w:t>
            </w:r>
            <w:r w:rsidR="000D406D">
              <w:rPr>
                <w:color w:val="auto"/>
                <w:sz w:val="20"/>
                <w:szCs w:val="20"/>
              </w:rPr>
              <w:t>that</w:t>
            </w:r>
            <w:r w:rsidR="00A82260">
              <w:rPr>
                <w:color w:val="auto"/>
                <w:sz w:val="20"/>
                <w:szCs w:val="20"/>
              </w:rPr>
              <w:t xml:space="preserve"> required the services of an interpreter.  There were no youth currently at the facility </w:t>
            </w:r>
            <w:r w:rsidR="000D406D">
              <w:rPr>
                <w:color w:val="auto"/>
                <w:sz w:val="20"/>
                <w:szCs w:val="20"/>
              </w:rPr>
              <w:t>that</w:t>
            </w:r>
            <w:r w:rsidR="00A82260">
              <w:rPr>
                <w:color w:val="auto"/>
                <w:sz w:val="20"/>
                <w:szCs w:val="20"/>
              </w:rPr>
              <w:t xml:space="preserve"> had disabilities that would require them to receive special services to understand their rights under PREA.</w:t>
            </w:r>
            <w:r w:rsidR="00FF595C">
              <w:rPr>
                <w:color w:val="auto"/>
                <w:sz w:val="20"/>
                <w:szCs w:val="20"/>
              </w:rPr>
              <w:t xml:space="preserve">  All of the above was confirmed via interviews with staff, youth and clinicians.</w:t>
            </w:r>
          </w:p>
        </w:tc>
      </w:tr>
    </w:tbl>
    <w:p w:rsidR="001325B5" w:rsidRDefault="001325B5"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115.317 Hiring and promotion decisions </w:t>
      </w:r>
    </w:p>
    <w:p w:rsidR="00B95FDE" w:rsidRDefault="00B95FDE" w:rsidP="001325B5">
      <w:pPr>
        <w:pStyle w:val="Default"/>
        <w:rPr>
          <w:rFonts w:ascii="Wingdings" w:hAnsi="Wingdings" w:cs="Wingdings"/>
          <w:sz w:val="20"/>
          <w:szCs w:val="20"/>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80AC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E80ACF" w:rsidRDefault="00FF595C" w:rsidP="00F7439B">
            <w:pPr>
              <w:jc w:val="both"/>
              <w:rPr>
                <w:rFonts w:ascii="Tahoma" w:hAnsi="Tahoma" w:cs="Tahoma"/>
                <w:sz w:val="20"/>
                <w:szCs w:val="20"/>
              </w:rPr>
            </w:pPr>
            <w:r>
              <w:rPr>
                <w:rFonts w:ascii="Tahoma" w:hAnsi="Tahoma" w:cs="Tahoma"/>
                <w:sz w:val="20"/>
                <w:szCs w:val="20"/>
              </w:rPr>
              <w:t xml:space="preserve">The Massachusetts DYS CORI regulations embodied in CMR 12.00 et </w:t>
            </w:r>
            <w:proofErr w:type="spellStart"/>
            <w:proofErr w:type="gramStart"/>
            <w:r>
              <w:rPr>
                <w:rFonts w:ascii="Tahoma" w:hAnsi="Tahoma" w:cs="Tahoma"/>
                <w:sz w:val="20"/>
                <w:szCs w:val="20"/>
              </w:rPr>
              <w:t>seq</w:t>
            </w:r>
            <w:proofErr w:type="spellEnd"/>
            <w:r>
              <w:rPr>
                <w:rFonts w:ascii="Tahoma" w:hAnsi="Tahoma" w:cs="Tahoma"/>
                <w:sz w:val="20"/>
                <w:szCs w:val="20"/>
              </w:rPr>
              <w:t>,</w:t>
            </w:r>
            <w:proofErr w:type="gramEnd"/>
            <w:r>
              <w:rPr>
                <w:rFonts w:ascii="Tahoma" w:hAnsi="Tahoma" w:cs="Tahoma"/>
                <w:sz w:val="20"/>
                <w:szCs w:val="20"/>
              </w:rPr>
              <w:t xml:space="preserve"> require background checks every three years for State employees and every two years for contract vendor employees.  These checks include clearance through the Commonwealth’s child abuse registry.</w:t>
            </w:r>
            <w:r w:rsidR="00E80ACF" w:rsidRPr="00E80ACF">
              <w:rPr>
                <w:rFonts w:ascii="Tahoma" w:hAnsi="Tahoma" w:cs="Tahoma"/>
                <w:sz w:val="20"/>
                <w:szCs w:val="20"/>
              </w:rPr>
              <w:t xml:space="preserve">  Material omissions of sexual abuse or harassment incidents or the provision of materially false information are grounds for termination.</w:t>
            </w:r>
            <w:r>
              <w:rPr>
                <w:rFonts w:ascii="Tahoma" w:hAnsi="Tahoma" w:cs="Tahoma"/>
                <w:sz w:val="20"/>
                <w:szCs w:val="20"/>
              </w:rPr>
              <w:t xml:space="preserve">  Documentation of </w:t>
            </w:r>
            <w:r w:rsidR="00A43460">
              <w:rPr>
                <w:rFonts w:ascii="Tahoma" w:hAnsi="Tahoma" w:cs="Tahoma"/>
                <w:sz w:val="20"/>
                <w:szCs w:val="20"/>
              </w:rPr>
              <w:t xml:space="preserve">the most recent </w:t>
            </w:r>
            <w:r>
              <w:rPr>
                <w:rFonts w:ascii="Tahoma" w:hAnsi="Tahoma" w:cs="Tahoma"/>
                <w:sz w:val="20"/>
                <w:szCs w:val="20"/>
              </w:rPr>
              <w:t xml:space="preserve">CORI clearances </w:t>
            </w:r>
            <w:r w:rsidR="00A122FD">
              <w:rPr>
                <w:rFonts w:ascii="Tahoma" w:hAnsi="Tahoma" w:cs="Tahoma"/>
                <w:sz w:val="20"/>
                <w:szCs w:val="20"/>
              </w:rPr>
              <w:t xml:space="preserve">for all staff </w:t>
            </w:r>
            <w:r>
              <w:rPr>
                <w:rFonts w:ascii="Tahoma" w:hAnsi="Tahoma" w:cs="Tahoma"/>
                <w:sz w:val="20"/>
                <w:szCs w:val="20"/>
              </w:rPr>
              <w:t>was provided to this auditor.  Interviews</w:t>
            </w:r>
            <w:r w:rsidR="003919DD">
              <w:rPr>
                <w:rFonts w:ascii="Tahoma" w:hAnsi="Tahoma" w:cs="Tahoma"/>
                <w:sz w:val="20"/>
                <w:szCs w:val="20"/>
              </w:rPr>
              <w:t xml:space="preserve"> with the Facility Administrator, DYS Director of Residential Operations and the DYS State-Wide PREA Coordinator confirmed the practice.</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115.318 Upgrades to facilities and technologies </w:t>
      </w:r>
    </w:p>
    <w:p w:rsidR="00B95FDE" w:rsidRPr="00A14CF0" w:rsidRDefault="00B95FDE" w:rsidP="001325B5">
      <w:pPr>
        <w:pStyle w:val="Default"/>
        <w:rPr>
          <w:rFonts w:ascii="Wingdings" w:hAnsi="Wingdings" w:cs="Wingdings"/>
          <w:sz w:val="12"/>
          <w:szCs w:val="12"/>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6F8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776F8A" w:rsidP="00F823BF">
            <w:pPr>
              <w:pStyle w:val="Default"/>
              <w:jc w:val="both"/>
              <w:rPr>
                <w:color w:val="auto"/>
                <w:sz w:val="20"/>
                <w:szCs w:val="20"/>
              </w:rPr>
            </w:pPr>
            <w:r>
              <w:rPr>
                <w:color w:val="auto"/>
                <w:sz w:val="20"/>
                <w:szCs w:val="20"/>
              </w:rPr>
              <w:t xml:space="preserve">There have been no physical plant upgrades or renovations during this audit period.  </w:t>
            </w:r>
            <w:r w:rsidR="001B4E02">
              <w:rPr>
                <w:color w:val="auto"/>
                <w:sz w:val="20"/>
                <w:szCs w:val="20"/>
              </w:rPr>
              <w:t>The facility’s video surveillance system provides a camera view of every door in areas where youth are permitted as well as doors to enter areas where they are not permitted.</w:t>
            </w:r>
            <w:r w:rsidR="00C1130C">
              <w:rPr>
                <w:color w:val="auto"/>
                <w:sz w:val="20"/>
                <w:szCs w:val="20"/>
              </w:rPr>
              <w:t xml:space="preserve">  The </w:t>
            </w:r>
            <w:r w:rsidR="00C1130C" w:rsidRPr="00C1130C">
              <w:rPr>
                <w:color w:val="auto"/>
                <w:sz w:val="20"/>
                <w:szCs w:val="20"/>
              </w:rPr>
              <w:t>Annual Review of Staffing, Monitoring Technology and Facility Resources Report</w:t>
            </w:r>
            <w:r w:rsidR="00C1130C">
              <w:rPr>
                <w:color w:val="auto"/>
                <w:sz w:val="20"/>
                <w:szCs w:val="20"/>
              </w:rPr>
              <w:t xml:space="preserve"> clearly </w:t>
            </w:r>
            <w:proofErr w:type="gramStart"/>
            <w:r w:rsidR="00C1130C">
              <w:rPr>
                <w:color w:val="auto"/>
                <w:sz w:val="20"/>
                <w:szCs w:val="20"/>
              </w:rPr>
              <w:t>addresses</w:t>
            </w:r>
            <w:proofErr w:type="gramEnd"/>
            <w:r w:rsidR="00C1130C">
              <w:rPr>
                <w:color w:val="auto"/>
                <w:sz w:val="20"/>
                <w:szCs w:val="20"/>
              </w:rPr>
              <w:t xml:space="preserve"> the use of technology to improve the safety of youth.</w:t>
            </w:r>
          </w:p>
        </w:tc>
      </w:tr>
    </w:tbl>
    <w:p w:rsidR="00276DAF" w:rsidRPr="00A14CF0" w:rsidRDefault="00276DAF" w:rsidP="001325B5">
      <w:pPr>
        <w:pStyle w:val="Default"/>
        <w:rPr>
          <w:color w:val="auto"/>
          <w:sz w:val="12"/>
          <w:szCs w:val="12"/>
        </w:rPr>
      </w:pPr>
    </w:p>
    <w:p w:rsidR="001325B5" w:rsidRDefault="001325B5" w:rsidP="001325B5">
      <w:pPr>
        <w:pStyle w:val="Default"/>
        <w:rPr>
          <w:color w:val="auto"/>
          <w:sz w:val="20"/>
          <w:szCs w:val="20"/>
        </w:rPr>
      </w:pPr>
      <w:r>
        <w:rPr>
          <w:b/>
          <w:bCs/>
          <w:color w:val="auto"/>
          <w:sz w:val="20"/>
          <w:szCs w:val="20"/>
        </w:rPr>
        <w:t xml:space="preserve">Standard 115.321 Evidence protocol and forensic medical examinations </w:t>
      </w:r>
    </w:p>
    <w:p w:rsidR="00B95FDE" w:rsidRPr="00A14CF0" w:rsidRDefault="00B95FDE" w:rsidP="001325B5">
      <w:pPr>
        <w:pStyle w:val="Default"/>
        <w:rPr>
          <w:rFonts w:ascii="Wingdings" w:hAnsi="Wingdings" w:cs="Wingdings"/>
          <w:sz w:val="12"/>
          <w:szCs w:val="12"/>
        </w:rPr>
      </w:pP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76DA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C1130C" w:rsidRDefault="00C1130C" w:rsidP="008F1ACB">
            <w:pPr>
              <w:jc w:val="both"/>
              <w:rPr>
                <w:rFonts w:ascii="Tahoma" w:hAnsi="Tahoma" w:cs="Tahoma"/>
                <w:sz w:val="20"/>
                <w:szCs w:val="20"/>
              </w:rPr>
            </w:pPr>
            <w:r w:rsidRPr="00C1130C">
              <w:rPr>
                <w:rFonts w:ascii="Tahoma" w:hAnsi="Tahoma" w:cs="Tahoma"/>
                <w:sz w:val="20"/>
                <w:szCs w:val="20"/>
              </w:rPr>
              <w:t>Massachusetts DYS Policy and</w:t>
            </w:r>
            <w:r>
              <w:rPr>
                <w:rFonts w:ascii="Tahoma" w:hAnsi="Tahoma" w:cs="Tahoma"/>
                <w:sz w:val="20"/>
                <w:szCs w:val="20"/>
              </w:rPr>
              <w:t xml:space="preserve"> Procedure 01.05.07(b), page 10;</w:t>
            </w:r>
            <w:r w:rsidRPr="00C1130C">
              <w:rPr>
                <w:rFonts w:ascii="Tahoma" w:hAnsi="Tahoma" w:cs="Tahoma"/>
                <w:sz w:val="20"/>
                <w:szCs w:val="20"/>
              </w:rPr>
              <w:t xml:space="preserve"> </w:t>
            </w:r>
            <w:r>
              <w:rPr>
                <w:rFonts w:ascii="Tahoma" w:hAnsi="Tahoma" w:cs="Tahoma"/>
                <w:sz w:val="20"/>
                <w:szCs w:val="20"/>
              </w:rPr>
              <w:t xml:space="preserve">the </w:t>
            </w:r>
            <w:r w:rsidRPr="00C1130C">
              <w:rPr>
                <w:rFonts w:ascii="Tahoma" w:hAnsi="Tahoma" w:cs="Tahoma"/>
                <w:sz w:val="20"/>
                <w:szCs w:val="20"/>
              </w:rPr>
              <w:t>Memorandum of Understanding with Massachusetts Departm</w:t>
            </w:r>
            <w:r>
              <w:rPr>
                <w:rFonts w:ascii="Tahoma" w:hAnsi="Tahoma" w:cs="Tahoma"/>
                <w:sz w:val="20"/>
                <w:szCs w:val="20"/>
              </w:rPr>
              <w:t>ent of Early Education and Care; and the Memorandum of Understanding with the Massachusetts State Police were reviewed by this auditor</w:t>
            </w:r>
            <w:r w:rsidRPr="00C1130C">
              <w:rPr>
                <w:rFonts w:ascii="Tahoma" w:hAnsi="Tahoma" w:cs="Tahoma"/>
                <w:sz w:val="20"/>
                <w:szCs w:val="20"/>
              </w:rPr>
              <w:t>.</w:t>
            </w:r>
            <w:r w:rsidR="00FB0388" w:rsidRPr="00C1130C">
              <w:rPr>
                <w:sz w:val="20"/>
                <w:szCs w:val="20"/>
              </w:rPr>
              <w:t xml:space="preserve"> </w:t>
            </w:r>
            <w:r w:rsidR="00276DAF" w:rsidRPr="00C1130C">
              <w:rPr>
                <w:rFonts w:ascii="Tahoma" w:hAnsi="Tahoma" w:cs="Tahoma"/>
                <w:sz w:val="20"/>
                <w:szCs w:val="20"/>
              </w:rPr>
              <w:t xml:space="preserve">The policy addresses all aspects of this standard.  There were no instances of sexual abuse or assault during this audit period, and therefore there was </w:t>
            </w:r>
            <w:r w:rsidR="00AC4A1F" w:rsidRPr="00C1130C">
              <w:rPr>
                <w:rFonts w:ascii="Tahoma" w:hAnsi="Tahoma" w:cs="Tahoma"/>
                <w:sz w:val="20"/>
                <w:szCs w:val="20"/>
              </w:rPr>
              <w:t xml:space="preserve">no </w:t>
            </w:r>
            <w:r w:rsidR="00276DAF" w:rsidRPr="00C1130C">
              <w:rPr>
                <w:rFonts w:ascii="Tahoma" w:hAnsi="Tahoma" w:cs="Tahoma"/>
                <w:sz w:val="20"/>
                <w:szCs w:val="20"/>
              </w:rPr>
              <w:t xml:space="preserve">documentation to review.  </w:t>
            </w:r>
            <w:r w:rsidR="001D57E2" w:rsidRPr="00C1130C">
              <w:rPr>
                <w:rFonts w:ascii="Tahoma" w:hAnsi="Tahoma" w:cs="Tahoma"/>
                <w:sz w:val="20"/>
                <w:szCs w:val="20"/>
              </w:rPr>
              <w:t>Physical e</w:t>
            </w:r>
            <w:r w:rsidR="00FB0388" w:rsidRPr="00C1130C">
              <w:rPr>
                <w:rFonts w:ascii="Tahoma" w:hAnsi="Tahoma" w:cs="Tahoma"/>
                <w:sz w:val="20"/>
                <w:szCs w:val="20"/>
              </w:rPr>
              <w:t>vidence collection</w:t>
            </w:r>
            <w:r w:rsidR="001D57E2" w:rsidRPr="00C1130C">
              <w:rPr>
                <w:rFonts w:ascii="Tahoma" w:hAnsi="Tahoma" w:cs="Tahoma"/>
                <w:sz w:val="20"/>
                <w:szCs w:val="20"/>
              </w:rPr>
              <w:t xml:space="preserve"> of criminal acts</w:t>
            </w:r>
            <w:r w:rsidR="00FB0388" w:rsidRPr="00C1130C">
              <w:rPr>
                <w:rFonts w:ascii="Tahoma" w:hAnsi="Tahoma" w:cs="Tahoma"/>
                <w:sz w:val="20"/>
                <w:szCs w:val="20"/>
              </w:rPr>
              <w:t xml:space="preserve"> and forensic examinations are not conducted by facility staff.  All staff </w:t>
            </w:r>
            <w:proofErr w:type="gramStart"/>
            <w:r w:rsidR="00FB0388" w:rsidRPr="00C1130C">
              <w:rPr>
                <w:rFonts w:ascii="Tahoma" w:hAnsi="Tahoma" w:cs="Tahoma"/>
                <w:sz w:val="20"/>
                <w:szCs w:val="20"/>
              </w:rPr>
              <w:t>are</w:t>
            </w:r>
            <w:proofErr w:type="gramEnd"/>
            <w:r w:rsidR="00FB0388" w:rsidRPr="00C1130C">
              <w:rPr>
                <w:rFonts w:ascii="Tahoma" w:hAnsi="Tahoma" w:cs="Tahoma"/>
                <w:sz w:val="20"/>
                <w:szCs w:val="20"/>
              </w:rPr>
              <w:t xml:space="preserve"> trained to preserve incident scenes and measures to prevent evidence from being destroyed.  </w:t>
            </w:r>
            <w:r w:rsidR="00276DAF" w:rsidRPr="00C1130C">
              <w:rPr>
                <w:rFonts w:ascii="Tahoma" w:hAnsi="Tahoma" w:cs="Tahoma"/>
                <w:sz w:val="20"/>
                <w:szCs w:val="20"/>
              </w:rPr>
              <w:t>This was confirmed via i</w:t>
            </w:r>
            <w:r>
              <w:rPr>
                <w:rFonts w:ascii="Tahoma" w:hAnsi="Tahoma" w:cs="Tahoma"/>
                <w:sz w:val="20"/>
                <w:szCs w:val="20"/>
              </w:rPr>
              <w:t>nterviews with staff</w:t>
            </w:r>
            <w:r w:rsidR="00276DAF" w:rsidRPr="00C1130C">
              <w:rPr>
                <w:rFonts w:ascii="Tahoma" w:hAnsi="Tahoma" w:cs="Tahoma"/>
                <w:sz w:val="20"/>
                <w:szCs w:val="20"/>
              </w:rPr>
              <w:t xml:space="preserve">.  </w:t>
            </w:r>
            <w:r w:rsidR="00FB0388" w:rsidRPr="00C1130C">
              <w:rPr>
                <w:rFonts w:ascii="Tahoma" w:hAnsi="Tahoma" w:cs="Tahoma"/>
                <w:sz w:val="20"/>
                <w:szCs w:val="20"/>
              </w:rPr>
              <w:t xml:space="preserve">Criminal investigations are conducted by the </w:t>
            </w:r>
            <w:r w:rsidR="008F1ACB">
              <w:rPr>
                <w:rFonts w:ascii="Tahoma" w:hAnsi="Tahoma" w:cs="Tahoma"/>
                <w:sz w:val="20"/>
                <w:szCs w:val="20"/>
              </w:rPr>
              <w:t>Massachusetts State Police.  There is a state-wide</w:t>
            </w:r>
            <w:r w:rsidR="00FB0388" w:rsidRPr="00C1130C">
              <w:rPr>
                <w:rFonts w:ascii="Tahoma" w:hAnsi="Tahoma" w:cs="Tahoma"/>
                <w:sz w:val="20"/>
                <w:szCs w:val="20"/>
              </w:rPr>
              <w:t xml:space="preserve"> MOU for evidence collection and</w:t>
            </w:r>
            <w:r w:rsidR="008F1ACB">
              <w:rPr>
                <w:rFonts w:ascii="Tahoma" w:hAnsi="Tahoma" w:cs="Tahoma"/>
                <w:sz w:val="20"/>
                <w:szCs w:val="20"/>
              </w:rPr>
              <w:t xml:space="preserve"> forensic examinations in place</w:t>
            </w:r>
            <w:r w:rsidR="00FB0388" w:rsidRPr="00C1130C">
              <w:rPr>
                <w:rFonts w:ascii="Tahoma" w:hAnsi="Tahoma" w:cs="Tahoma"/>
                <w:sz w:val="20"/>
                <w:szCs w:val="20"/>
              </w:rPr>
              <w:t>.  There were no</w:t>
            </w:r>
            <w:r w:rsidR="00A43460">
              <w:rPr>
                <w:rFonts w:ascii="Tahoma" w:hAnsi="Tahoma" w:cs="Tahoma"/>
                <w:sz w:val="20"/>
                <w:szCs w:val="20"/>
              </w:rPr>
              <w:t xml:space="preserve"> reported</w:t>
            </w:r>
            <w:r w:rsidR="00FB0388" w:rsidRPr="00C1130C">
              <w:rPr>
                <w:rFonts w:ascii="Tahoma" w:hAnsi="Tahoma" w:cs="Tahoma"/>
                <w:sz w:val="20"/>
                <w:szCs w:val="20"/>
              </w:rPr>
              <w:t xml:space="preserve"> instances of sexual abuse or a</w:t>
            </w:r>
            <w:r w:rsidR="00276DAF" w:rsidRPr="00C1130C">
              <w:rPr>
                <w:rFonts w:ascii="Tahoma" w:hAnsi="Tahoma" w:cs="Tahoma"/>
                <w:sz w:val="20"/>
                <w:szCs w:val="20"/>
              </w:rPr>
              <w:t>ssault during this audit period.</w:t>
            </w:r>
            <w:r w:rsidR="00FB0388" w:rsidRPr="00C1130C">
              <w:rPr>
                <w:rFonts w:ascii="Tahoma" w:hAnsi="Tahoma" w:cs="Tahoma"/>
                <w:sz w:val="20"/>
                <w:szCs w:val="20"/>
              </w:rPr>
              <w:t xml:space="preserve">  This was confirmed </w:t>
            </w:r>
            <w:r w:rsidR="008F1ACB">
              <w:rPr>
                <w:rFonts w:ascii="Tahoma" w:hAnsi="Tahoma" w:cs="Tahoma"/>
                <w:sz w:val="20"/>
                <w:szCs w:val="20"/>
              </w:rPr>
              <w:t>via email conversation with the DYS General Counsel</w:t>
            </w:r>
            <w:r w:rsidR="00FB0388" w:rsidRPr="00C1130C">
              <w:rPr>
                <w:rFonts w:ascii="Tahoma" w:hAnsi="Tahoma" w:cs="Tahoma"/>
                <w:sz w:val="20"/>
                <w:szCs w:val="20"/>
              </w:rPr>
              <w:t>.</w:t>
            </w:r>
          </w:p>
        </w:tc>
      </w:tr>
    </w:tbl>
    <w:p w:rsidR="001325B5" w:rsidRDefault="001325B5" w:rsidP="001325B5">
      <w:pPr>
        <w:pStyle w:val="Default"/>
        <w:rPr>
          <w:color w:val="auto"/>
          <w:sz w:val="12"/>
          <w:szCs w:val="12"/>
        </w:rPr>
      </w:pPr>
    </w:p>
    <w:p w:rsidR="00A14CF0" w:rsidRDefault="00A14CF0" w:rsidP="00A14CF0">
      <w:pPr>
        <w:pStyle w:val="Default"/>
        <w:pageBreakBefore/>
        <w:rPr>
          <w:color w:val="auto"/>
          <w:sz w:val="20"/>
          <w:szCs w:val="20"/>
        </w:rPr>
      </w:pPr>
      <w:r>
        <w:rPr>
          <w:b/>
          <w:bCs/>
          <w:color w:val="auto"/>
          <w:sz w:val="20"/>
          <w:szCs w:val="20"/>
        </w:rPr>
        <w:lastRenderedPageBreak/>
        <w:t xml:space="preserve">Standard 115.322 Policies to ensure referrals of allegations for investigations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Exceeds Standard (substantially exceeds requirement of standard)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Meets Standard (substantial compliance; complies in all material ways with the standard for the relevant review period) </w:t>
      </w:r>
    </w:p>
    <w:p w:rsidR="00A14CF0" w:rsidRDefault="00A14CF0" w:rsidP="00A14CF0">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Does Not Meet Standard (requires corrective action) </w:t>
      </w:r>
    </w:p>
    <w:p w:rsidR="00A14CF0" w:rsidRDefault="00A14CF0" w:rsidP="00A14CF0">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A14CF0" w:rsidRPr="004F3E2B" w:rsidRDefault="00A14CF0" w:rsidP="00A14CF0">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A14CF0" w:rsidTr="000A4EA8">
        <w:tc>
          <w:tcPr>
            <w:tcW w:w="9576" w:type="dxa"/>
          </w:tcPr>
          <w:p w:rsidR="00A14CF0" w:rsidRPr="00525F92" w:rsidRDefault="00A14CF0" w:rsidP="00A43460">
            <w:pPr>
              <w:pStyle w:val="Default"/>
              <w:jc w:val="both"/>
              <w:rPr>
                <w:bCs/>
                <w:color w:val="auto"/>
                <w:sz w:val="20"/>
                <w:szCs w:val="20"/>
              </w:rPr>
            </w:pPr>
            <w:r w:rsidRPr="00C1130C">
              <w:rPr>
                <w:color w:val="auto"/>
                <w:sz w:val="20"/>
                <w:szCs w:val="20"/>
              </w:rPr>
              <w:t>Massachusetts DYS Policy and</w:t>
            </w:r>
            <w:r>
              <w:rPr>
                <w:sz w:val="20"/>
                <w:szCs w:val="20"/>
              </w:rPr>
              <w:t xml:space="preserve"> Procedure 01.05.07(b) </w:t>
            </w:r>
            <w:r>
              <w:rPr>
                <w:bCs/>
                <w:color w:val="auto"/>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w:t>
            </w:r>
            <w:proofErr w:type="gramStart"/>
            <w:r>
              <w:rPr>
                <w:bCs/>
                <w:color w:val="auto"/>
                <w:sz w:val="20"/>
                <w:szCs w:val="20"/>
              </w:rPr>
              <w:t>are</w:t>
            </w:r>
            <w:proofErr w:type="gramEnd"/>
            <w:r>
              <w:rPr>
                <w:bCs/>
                <w:color w:val="auto"/>
                <w:sz w:val="20"/>
                <w:szCs w:val="20"/>
              </w:rPr>
              <w:t xml:space="preserve"> mandated reporters of abuse and all staff interviewed were aware of their obligations to report abuse under Massachusetts law.  The facility reported </w:t>
            </w:r>
            <w:r w:rsidR="00F823BF">
              <w:rPr>
                <w:bCs/>
                <w:color w:val="auto"/>
                <w:sz w:val="20"/>
                <w:szCs w:val="20"/>
              </w:rPr>
              <w:t>no</w:t>
            </w:r>
            <w:r>
              <w:rPr>
                <w:bCs/>
                <w:color w:val="auto"/>
                <w:sz w:val="20"/>
                <w:szCs w:val="20"/>
              </w:rPr>
              <w:t xml:space="preserve"> allegations of sexual harassment</w:t>
            </w:r>
            <w:r w:rsidR="00F823BF">
              <w:rPr>
                <w:bCs/>
                <w:color w:val="auto"/>
                <w:sz w:val="20"/>
                <w:szCs w:val="20"/>
              </w:rPr>
              <w:t>, sexual abuse or sexual assault</w:t>
            </w:r>
            <w:r>
              <w:rPr>
                <w:bCs/>
                <w:color w:val="auto"/>
                <w:sz w:val="20"/>
                <w:szCs w:val="20"/>
              </w:rPr>
              <w:t xml:space="preserve"> during t</w:t>
            </w:r>
            <w:r w:rsidR="00F823BF">
              <w:rPr>
                <w:bCs/>
                <w:color w:val="auto"/>
                <w:sz w:val="20"/>
                <w:szCs w:val="20"/>
              </w:rPr>
              <w:t>his audit period.  There were no allegations refer</w:t>
            </w:r>
            <w:r w:rsidR="00A43460">
              <w:rPr>
                <w:bCs/>
                <w:color w:val="auto"/>
                <w:sz w:val="20"/>
                <w:szCs w:val="20"/>
              </w:rPr>
              <w:t>red</w:t>
            </w:r>
            <w:r>
              <w:rPr>
                <w:bCs/>
                <w:color w:val="auto"/>
                <w:sz w:val="20"/>
                <w:szCs w:val="20"/>
              </w:rPr>
              <w:t xml:space="preserve"> to law enforcement for investigation.  </w:t>
            </w:r>
            <w:r w:rsidR="005F20AA">
              <w:rPr>
                <w:bCs/>
                <w:color w:val="auto"/>
                <w:sz w:val="20"/>
                <w:szCs w:val="20"/>
              </w:rPr>
              <w:t>DYS policy requires reporting of sexual harassment</w:t>
            </w:r>
            <w:r>
              <w:rPr>
                <w:bCs/>
                <w:color w:val="auto"/>
                <w:sz w:val="20"/>
                <w:szCs w:val="20"/>
              </w:rPr>
              <w:t xml:space="preserve"> allegations </w:t>
            </w:r>
            <w:r w:rsidR="005F20AA">
              <w:rPr>
                <w:bCs/>
                <w:color w:val="auto"/>
                <w:sz w:val="20"/>
                <w:szCs w:val="20"/>
              </w:rPr>
              <w:t>that do not ri</w:t>
            </w:r>
            <w:r>
              <w:rPr>
                <w:bCs/>
                <w:color w:val="auto"/>
                <w:sz w:val="20"/>
                <w:szCs w:val="20"/>
              </w:rPr>
              <w:t xml:space="preserve">se to the level of sexual harassment as defined by the PREA standards (the standards specifically state “repeated” as a condition of the definition).  </w:t>
            </w:r>
            <w:r w:rsidR="00F823BF">
              <w:rPr>
                <w:bCs/>
                <w:color w:val="auto"/>
                <w:sz w:val="20"/>
                <w:szCs w:val="20"/>
              </w:rPr>
              <w:t>While there were no allegations of sexual harassment</w:t>
            </w:r>
            <w:r>
              <w:rPr>
                <w:bCs/>
                <w:color w:val="auto"/>
                <w:sz w:val="20"/>
                <w:szCs w:val="20"/>
              </w:rPr>
              <w:t xml:space="preserve">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tc>
      </w:tr>
    </w:tbl>
    <w:p w:rsidR="00A14CF0" w:rsidRPr="004F3E2B" w:rsidRDefault="00A14CF0" w:rsidP="001325B5">
      <w:pPr>
        <w:pStyle w:val="Default"/>
        <w:rPr>
          <w:color w:val="auto"/>
          <w:sz w:val="12"/>
          <w:szCs w:val="12"/>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115.331 Employee training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030B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9576" w:type="dxa"/>
        <w:tblLook w:val="04A0" w:firstRow="1" w:lastRow="0" w:firstColumn="1" w:lastColumn="0" w:noHBand="0" w:noVBand="1"/>
      </w:tblPr>
      <w:tblGrid>
        <w:gridCol w:w="4788"/>
        <w:gridCol w:w="4788"/>
      </w:tblGrid>
      <w:tr w:rsidR="008535D2" w:rsidTr="00A14CF0">
        <w:trPr>
          <w:trHeight w:val="1637"/>
        </w:trPr>
        <w:tc>
          <w:tcPr>
            <w:tcW w:w="9576" w:type="dxa"/>
            <w:gridSpan w:val="2"/>
          </w:tcPr>
          <w:p w:rsidR="008535D2" w:rsidRDefault="004128E8" w:rsidP="00A030B6">
            <w:pPr>
              <w:pStyle w:val="Default"/>
              <w:jc w:val="both"/>
              <w:rPr>
                <w:color w:val="auto"/>
                <w:sz w:val="20"/>
                <w:szCs w:val="20"/>
              </w:rPr>
            </w:pPr>
            <w:r w:rsidRPr="004F3E2B">
              <w:rPr>
                <w:color w:val="auto"/>
                <w:sz w:val="20"/>
                <w:szCs w:val="20"/>
              </w:rPr>
              <w:t>DYS</w:t>
            </w:r>
            <w:r w:rsidR="002237AF" w:rsidRPr="004F3E2B">
              <w:rPr>
                <w:color w:val="auto"/>
                <w:sz w:val="20"/>
                <w:szCs w:val="20"/>
              </w:rPr>
              <w:t xml:space="preserve"> Policy </w:t>
            </w:r>
            <w:r w:rsidR="004F3E2B">
              <w:rPr>
                <w:sz w:val="20"/>
                <w:szCs w:val="20"/>
              </w:rPr>
              <w:t>and Procedures 01.05.07(b), 01.05.08, and 03.04.09 meet all aspects of this standard</w:t>
            </w:r>
            <w:r w:rsidR="002B5BC0">
              <w:rPr>
                <w:sz w:val="20"/>
                <w:szCs w:val="20"/>
              </w:rPr>
              <w:t xml:space="preserve"> and are incorporated into the DYS power-point training received by all staff</w:t>
            </w:r>
            <w:r w:rsidR="002237AF" w:rsidRPr="004F3E2B">
              <w:rPr>
                <w:color w:val="auto"/>
                <w:sz w:val="20"/>
                <w:szCs w:val="20"/>
              </w:rPr>
              <w:t>. All staff interviewed acknowledged that they had received the initial training and refresher training.  Documentation was provided t</w:t>
            </w:r>
            <w:r w:rsidR="00A030B6" w:rsidRPr="004F3E2B">
              <w:rPr>
                <w:color w:val="auto"/>
                <w:sz w:val="20"/>
                <w:szCs w:val="20"/>
              </w:rPr>
              <w:t xml:space="preserve">o this auditor confirming </w:t>
            </w:r>
            <w:r w:rsidR="00B56C23" w:rsidRPr="004F3E2B">
              <w:rPr>
                <w:color w:val="auto"/>
                <w:sz w:val="20"/>
                <w:szCs w:val="20"/>
              </w:rPr>
              <w:t>staff completes</w:t>
            </w:r>
            <w:r w:rsidR="002237AF" w:rsidRPr="004F3E2B">
              <w:rPr>
                <w:color w:val="auto"/>
                <w:sz w:val="20"/>
                <w:szCs w:val="20"/>
              </w:rPr>
              <w:t xml:space="preserve"> a post training test to confirm understanding of the material presented.  Contract employees and volunteers complete the training.</w:t>
            </w:r>
            <w:r w:rsidR="00A030B6" w:rsidRPr="004F3E2B">
              <w:rPr>
                <w:color w:val="auto"/>
                <w:sz w:val="20"/>
                <w:szCs w:val="20"/>
              </w:rPr>
              <w:t xml:space="preserve">  All staff interviewed </w:t>
            </w:r>
            <w:proofErr w:type="gramStart"/>
            <w:r w:rsidR="00A030B6" w:rsidRPr="004F3E2B">
              <w:rPr>
                <w:color w:val="auto"/>
                <w:sz w:val="20"/>
                <w:szCs w:val="20"/>
              </w:rPr>
              <w:t>were</w:t>
            </w:r>
            <w:proofErr w:type="gramEnd"/>
            <w:r w:rsidR="00A030B6" w:rsidRPr="004F3E2B">
              <w:rPr>
                <w:color w:val="auto"/>
                <w:sz w:val="20"/>
                <w:szCs w:val="20"/>
              </w:rPr>
              <w:t xml:space="preserve"> aware of their obligations related to the agency’s PREA policy, their obligations</w:t>
            </w:r>
            <w:r w:rsidR="00A030B6">
              <w:rPr>
                <w:color w:val="auto"/>
                <w:sz w:val="20"/>
                <w:szCs w:val="20"/>
              </w:rPr>
              <w:t xml:space="preserve"> as mandated reporters of abuse, their duties as a first responder and agency protocols related to evidence collection.</w:t>
            </w:r>
          </w:p>
          <w:p w:rsidR="00CB4A70" w:rsidRPr="004F3E2B" w:rsidRDefault="00CB4A70" w:rsidP="00A030B6">
            <w:pPr>
              <w:pStyle w:val="Default"/>
              <w:jc w:val="both"/>
              <w:rPr>
                <w:color w:val="auto"/>
                <w:sz w:val="12"/>
                <w:szCs w:val="12"/>
              </w:rPr>
            </w:pPr>
          </w:p>
          <w:p w:rsidR="00276336" w:rsidRDefault="00CB4A70" w:rsidP="00A030B6">
            <w:pPr>
              <w:pStyle w:val="Default"/>
              <w:jc w:val="both"/>
              <w:rPr>
                <w:color w:val="auto"/>
                <w:sz w:val="20"/>
                <w:szCs w:val="20"/>
              </w:rPr>
            </w:pPr>
            <w:r>
              <w:rPr>
                <w:color w:val="auto"/>
                <w:sz w:val="20"/>
                <w:szCs w:val="20"/>
              </w:rPr>
              <w:t>The training curriculum utilized by the facility mee</w:t>
            </w:r>
            <w:r w:rsidR="00244CED">
              <w:rPr>
                <w:color w:val="auto"/>
                <w:sz w:val="20"/>
                <w:szCs w:val="20"/>
              </w:rPr>
              <w:t>ts all aspects of this standard as follows:</w:t>
            </w:r>
          </w:p>
        </w:tc>
      </w:tr>
      <w:tr w:rsidR="00A14CF0" w:rsidTr="00244CED">
        <w:tc>
          <w:tcPr>
            <w:tcW w:w="4788" w:type="dxa"/>
          </w:tcPr>
          <w:p w:rsidR="00A14CF0" w:rsidRPr="00276336" w:rsidRDefault="00A14CF0"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06925">
              <w:rPr>
                <w:rFonts w:ascii="Tahoma" w:hAnsi="Tahoma" w:cs="Tahoma"/>
                <w:sz w:val="14"/>
                <w:szCs w:val="14"/>
              </w:rPr>
            </w:r>
            <w:r w:rsidR="00206925">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w:t>
            </w:r>
            <w:r w:rsidR="001D7606">
              <w:rPr>
                <w:rFonts w:ascii="Tahoma" w:hAnsi="Tahoma" w:cs="Tahoma"/>
                <w:sz w:val="14"/>
                <w:szCs w:val="14"/>
              </w:rPr>
              <w:t xml:space="preserve">for </w:t>
            </w:r>
            <w:r w:rsidRPr="00276336">
              <w:rPr>
                <w:rFonts w:ascii="Tahoma" w:hAnsi="Tahoma" w:cs="Tahoma"/>
                <w:sz w:val="14"/>
                <w:szCs w:val="14"/>
              </w:rPr>
              <w:t>sexual ab</w:t>
            </w:r>
            <w:r w:rsidR="001D7606">
              <w:rPr>
                <w:rFonts w:ascii="Tahoma" w:hAnsi="Tahoma" w:cs="Tahoma"/>
                <w:sz w:val="14"/>
                <w:szCs w:val="14"/>
              </w:rPr>
              <w:t>use and sexual harassment</w:t>
            </w:r>
            <w:r w:rsidRPr="00276336">
              <w:rPr>
                <w:rFonts w:ascii="Tahoma" w:hAnsi="Tahoma" w:cs="Tahoma"/>
                <w:sz w:val="14"/>
                <w:szCs w:val="14"/>
              </w:rPr>
              <w:t>.</w:t>
            </w:r>
          </w:p>
        </w:tc>
        <w:tc>
          <w:tcPr>
            <w:tcW w:w="4788" w:type="dxa"/>
          </w:tcPr>
          <w:p w:rsidR="00A14CF0" w:rsidRDefault="00A14CF0" w:rsidP="009A5FD3">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06925">
              <w:rPr>
                <w:rFonts w:ascii="Tahoma" w:hAnsi="Tahoma" w:cs="Tahoma"/>
                <w:sz w:val="14"/>
                <w:szCs w:val="14"/>
              </w:rPr>
            </w:r>
            <w:r w:rsidR="00206925">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276336" w:rsidRPr="00276336" w:rsidRDefault="00A14CF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06925">
              <w:rPr>
                <w:rFonts w:ascii="Tahoma" w:hAnsi="Tahoma" w:cs="Tahoma"/>
                <w:sz w:val="14"/>
                <w:szCs w:val="14"/>
              </w:rPr>
            </w:r>
            <w:r w:rsidR="00206925">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rsidR="00276336" w:rsidRPr="00276336" w:rsidRDefault="00A14CF0" w:rsidP="001D7606">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w:t>
            </w:r>
            <w:r w:rsidR="001D7606">
              <w:rPr>
                <w:rFonts w:ascii="Tahoma" w:hAnsi="Tahoma" w:cs="Tahoma"/>
                <w:sz w:val="16"/>
                <w:szCs w:val="16"/>
              </w:rPr>
              <w:t>5-6</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06925">
              <w:rPr>
                <w:rFonts w:ascii="Tahoma" w:hAnsi="Tahoma" w:cs="Tahoma"/>
                <w:sz w:val="14"/>
                <w:szCs w:val="14"/>
              </w:rPr>
            </w:r>
            <w:r w:rsidR="00206925">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06925">
              <w:rPr>
                <w:rFonts w:ascii="Tahoma" w:hAnsi="Tahoma" w:cs="Tahoma"/>
                <w:sz w:val="14"/>
                <w:szCs w:val="14"/>
              </w:rPr>
            </w:r>
            <w:r w:rsidR="00206925">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3-5</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06925">
              <w:rPr>
                <w:rFonts w:ascii="Tahoma" w:hAnsi="Tahoma" w:cs="Tahoma"/>
                <w:sz w:val="14"/>
                <w:szCs w:val="14"/>
              </w:rPr>
            </w:r>
            <w:r w:rsidR="00206925">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5-9</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06925">
              <w:rPr>
                <w:rFonts w:ascii="Tahoma" w:hAnsi="Tahoma" w:cs="Tahoma"/>
                <w:sz w:val="14"/>
                <w:szCs w:val="14"/>
              </w:rPr>
            </w:r>
            <w:r w:rsidR="00206925">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rsidR="00244CED" w:rsidRPr="002B5BC0" w:rsidRDefault="002B5BC0" w:rsidP="009A5FD3">
            <w:pPr>
              <w:pStyle w:val="ListParagraph"/>
              <w:ind w:left="0"/>
              <w:rPr>
                <w:rFonts w:ascii="Tahoma" w:hAnsi="Tahoma" w:cs="Tahoma"/>
                <w:sz w:val="16"/>
                <w:szCs w:val="16"/>
              </w:rPr>
            </w:pPr>
            <w:r>
              <w:rPr>
                <w:rFonts w:ascii="Tahoma" w:hAnsi="Tahoma" w:cs="Tahoma"/>
                <w:sz w:val="16"/>
                <w:szCs w:val="16"/>
              </w:rPr>
              <w:t>Throughout the slides</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06925">
              <w:rPr>
                <w:rFonts w:ascii="Tahoma" w:hAnsi="Tahoma" w:cs="Tahoma"/>
                <w:sz w:val="14"/>
                <w:szCs w:val="14"/>
              </w:rPr>
            </w:r>
            <w:r w:rsidR="00206925">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2, 12-13</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06925">
              <w:rPr>
                <w:rFonts w:ascii="Tahoma" w:hAnsi="Tahoma" w:cs="Tahoma"/>
                <w:sz w:val="14"/>
                <w:szCs w:val="14"/>
              </w:rPr>
            </w:r>
            <w:r w:rsidR="00206925">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13</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06925">
              <w:rPr>
                <w:rFonts w:ascii="Tahoma" w:hAnsi="Tahoma" w:cs="Tahoma"/>
                <w:sz w:val="14"/>
                <w:szCs w:val="14"/>
              </w:rPr>
            </w:r>
            <w:r w:rsidR="00206925">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206925">
              <w:rPr>
                <w:rFonts w:ascii="Tahoma" w:hAnsi="Tahoma" w:cs="Tahoma"/>
                <w:sz w:val="14"/>
                <w:szCs w:val="14"/>
              </w:rPr>
            </w:r>
            <w:r w:rsidR="00206925">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115.332 Volunteer and contractor training </w:t>
      </w:r>
    </w:p>
    <w:p w:rsidR="00B95FDE" w:rsidRDefault="00B95FDE" w:rsidP="001325B5">
      <w:pPr>
        <w:pStyle w:val="Default"/>
        <w:rPr>
          <w:rFonts w:ascii="Wingdings" w:hAnsi="Wingdings" w:cs="Wingdings"/>
          <w:sz w:val="20"/>
          <w:szCs w:val="20"/>
        </w:rPr>
      </w:pP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01B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E901B2" w:rsidP="0077171E">
            <w:pPr>
              <w:pStyle w:val="Default"/>
              <w:jc w:val="both"/>
              <w:rPr>
                <w:color w:val="auto"/>
                <w:sz w:val="20"/>
                <w:szCs w:val="20"/>
              </w:rPr>
            </w:pPr>
            <w:r>
              <w:rPr>
                <w:color w:val="auto"/>
                <w:sz w:val="20"/>
                <w:szCs w:val="20"/>
              </w:rPr>
              <w:t xml:space="preserve">Per </w:t>
            </w:r>
            <w:r w:rsidR="004D66AD">
              <w:rPr>
                <w:color w:val="auto"/>
                <w:sz w:val="20"/>
                <w:szCs w:val="20"/>
              </w:rPr>
              <w:t xml:space="preserve">the </w:t>
            </w:r>
            <w:r w:rsidR="004128E8">
              <w:rPr>
                <w:color w:val="auto"/>
                <w:sz w:val="20"/>
                <w:szCs w:val="20"/>
              </w:rPr>
              <w:t>DYS</w:t>
            </w:r>
            <w:r>
              <w:rPr>
                <w:color w:val="auto"/>
                <w:sz w:val="20"/>
                <w:szCs w:val="20"/>
              </w:rPr>
              <w:t xml:space="preserve"> </w:t>
            </w:r>
            <w:r w:rsidR="004D66AD">
              <w:rPr>
                <w:color w:val="auto"/>
                <w:sz w:val="20"/>
                <w:szCs w:val="20"/>
              </w:rPr>
              <w:t>Volunteer/Intern Orientation Handbook all volunteers and interns must receive PREA training.  The PREA training is a review of the DYS PREA policy.  Volunteers and interns must sign an acknowledgement that they have received and understood the training.</w:t>
            </w:r>
            <w:r w:rsidR="00D5085B">
              <w:rPr>
                <w:color w:val="auto"/>
                <w:sz w:val="20"/>
                <w:szCs w:val="20"/>
              </w:rPr>
              <w:t xml:space="preserve">  </w:t>
            </w:r>
            <w:r w:rsidR="0077171E">
              <w:rPr>
                <w:color w:val="auto"/>
                <w:sz w:val="20"/>
                <w:szCs w:val="20"/>
              </w:rPr>
              <w:t>Documentation of</w:t>
            </w:r>
            <w:r w:rsidR="00D5085B">
              <w:rPr>
                <w:color w:val="auto"/>
                <w:sz w:val="20"/>
                <w:szCs w:val="20"/>
              </w:rPr>
              <w:t xml:space="preserve"> contractors or volunteers </w:t>
            </w:r>
            <w:r w:rsidR="0077171E">
              <w:rPr>
                <w:color w:val="auto"/>
                <w:sz w:val="20"/>
                <w:szCs w:val="20"/>
              </w:rPr>
              <w:t>training and signed acknowledgements were provided to this auditor.</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115.333 Resident </w:t>
      </w:r>
      <w:proofErr w:type="gramStart"/>
      <w:r>
        <w:rPr>
          <w:b/>
          <w:bCs/>
          <w:color w:val="auto"/>
          <w:sz w:val="20"/>
          <w:szCs w:val="20"/>
        </w:rPr>
        <w:t>education</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A4346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4346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5085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821A9E" w:rsidRDefault="004128E8" w:rsidP="0077171E">
            <w:pPr>
              <w:pStyle w:val="Default"/>
              <w:jc w:val="both"/>
              <w:rPr>
                <w:color w:val="auto"/>
                <w:sz w:val="20"/>
                <w:szCs w:val="20"/>
              </w:rPr>
            </w:pPr>
            <w:r>
              <w:rPr>
                <w:color w:val="auto"/>
                <w:sz w:val="20"/>
                <w:szCs w:val="20"/>
              </w:rPr>
              <w:t>DYS</w:t>
            </w:r>
            <w:r w:rsidR="00821A9E" w:rsidRPr="00821A9E">
              <w:rPr>
                <w:color w:val="auto"/>
                <w:sz w:val="20"/>
                <w:szCs w:val="20"/>
              </w:rPr>
              <w:t xml:space="preserve">’s resident education </w:t>
            </w:r>
            <w:r w:rsidR="00CE5586">
              <w:rPr>
                <w:color w:val="auto"/>
                <w:sz w:val="20"/>
                <w:szCs w:val="20"/>
              </w:rPr>
              <w:t>program, referred to as the “slide show” is provided to youth by their assigned clinician within 24 hours of admission</w:t>
            </w:r>
            <w:r w:rsidR="00A43460">
              <w:rPr>
                <w:color w:val="auto"/>
                <w:sz w:val="20"/>
                <w:szCs w:val="20"/>
              </w:rPr>
              <w:t xml:space="preserve"> (the standard allows up to ten days)</w:t>
            </w:r>
            <w:r w:rsidR="00821A9E">
              <w:rPr>
                <w:color w:val="auto"/>
                <w:sz w:val="20"/>
                <w:szCs w:val="20"/>
              </w:rPr>
              <w:t xml:space="preserve">.  </w:t>
            </w:r>
            <w:r w:rsidR="0077171E">
              <w:rPr>
                <w:color w:val="auto"/>
                <w:sz w:val="20"/>
                <w:szCs w:val="20"/>
              </w:rPr>
              <w:t xml:space="preserve">This is documented in the youth’s electronic case file.  Copies of all youths’ signed acknowledgements were provided to this auditor.  </w:t>
            </w:r>
            <w:r w:rsidR="00821A9E">
              <w:rPr>
                <w:color w:val="auto"/>
                <w:sz w:val="20"/>
                <w:szCs w:val="20"/>
              </w:rPr>
              <w:t xml:space="preserve">Youth receive materials about PREA and their rights to be free from abuse </w:t>
            </w:r>
            <w:r w:rsidR="0077171E">
              <w:rPr>
                <w:color w:val="auto"/>
                <w:sz w:val="20"/>
                <w:szCs w:val="20"/>
              </w:rPr>
              <w:t xml:space="preserve">and how to report abuse </w:t>
            </w:r>
            <w:r w:rsidR="00821A9E">
              <w:rPr>
                <w:color w:val="auto"/>
                <w:sz w:val="20"/>
                <w:szCs w:val="20"/>
              </w:rPr>
              <w:t xml:space="preserve">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w:t>
            </w:r>
            <w:r w:rsidR="00F7439B">
              <w:rPr>
                <w:color w:val="auto"/>
                <w:sz w:val="20"/>
                <w:szCs w:val="20"/>
              </w:rPr>
              <w:t xml:space="preserve">All youth entering </w:t>
            </w:r>
            <w:r w:rsidR="00CE5586">
              <w:rPr>
                <w:color w:val="auto"/>
                <w:sz w:val="20"/>
                <w:szCs w:val="20"/>
              </w:rPr>
              <w:t>any DYS</w:t>
            </w:r>
            <w:r w:rsidR="00F7439B">
              <w:rPr>
                <w:color w:val="auto"/>
                <w:sz w:val="20"/>
                <w:szCs w:val="20"/>
              </w:rPr>
              <w:t xml:space="preserve"> </w:t>
            </w:r>
            <w:r w:rsidR="0077171E">
              <w:rPr>
                <w:color w:val="auto"/>
                <w:sz w:val="20"/>
                <w:szCs w:val="20"/>
              </w:rPr>
              <w:t xml:space="preserve">operated or contracted </w:t>
            </w:r>
            <w:r w:rsidR="00F7439B">
              <w:rPr>
                <w:color w:val="auto"/>
                <w:sz w:val="20"/>
                <w:szCs w:val="20"/>
              </w:rPr>
              <w:t>facility receive</w:t>
            </w:r>
            <w:r w:rsidR="0077171E">
              <w:rPr>
                <w:color w:val="auto"/>
                <w:sz w:val="20"/>
                <w:szCs w:val="20"/>
              </w:rPr>
              <w:t>s</w:t>
            </w:r>
            <w:r w:rsidR="00F7439B">
              <w:rPr>
                <w:color w:val="auto"/>
                <w:sz w:val="20"/>
                <w:szCs w:val="20"/>
              </w:rPr>
              <w:t xml:space="preserve"> the </w:t>
            </w:r>
            <w:r w:rsidR="0077171E">
              <w:rPr>
                <w:color w:val="auto"/>
                <w:sz w:val="20"/>
                <w:szCs w:val="20"/>
              </w:rPr>
              <w:t>education</w:t>
            </w:r>
            <w:r w:rsidR="00F7439B">
              <w:rPr>
                <w:color w:val="auto"/>
                <w:sz w:val="20"/>
                <w:szCs w:val="20"/>
              </w:rPr>
              <w:t xml:space="preserve">. </w:t>
            </w:r>
            <w:r w:rsidR="0077171E">
              <w:rPr>
                <w:color w:val="auto"/>
                <w:sz w:val="20"/>
                <w:szCs w:val="20"/>
              </w:rPr>
              <w:t xml:space="preserve"> All youth interviewed reported having received the education slide show on multiple occasions, equal to the number of programs they were admitted to.</w:t>
            </w:r>
            <w:r w:rsidR="00F7439B">
              <w:rPr>
                <w:color w:val="auto"/>
                <w:sz w:val="20"/>
                <w:szCs w:val="20"/>
              </w:rPr>
              <w:t xml:space="preserve"> Posters, in both English and Spanish were clearly visible on all living units and throughout the facility.</w:t>
            </w:r>
          </w:p>
        </w:tc>
      </w:tr>
    </w:tbl>
    <w:p w:rsidR="008535D2" w:rsidRDefault="008535D2"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115.334 </w:t>
      </w:r>
      <w:proofErr w:type="gramStart"/>
      <w:r>
        <w:rPr>
          <w:b/>
          <w:bCs/>
          <w:color w:val="auto"/>
          <w:sz w:val="20"/>
          <w:szCs w:val="20"/>
        </w:rPr>
        <w:t>Specialized</w:t>
      </w:r>
      <w:proofErr w:type="gramEnd"/>
      <w:r>
        <w:rPr>
          <w:b/>
          <w:bCs/>
          <w:color w:val="auto"/>
          <w:sz w:val="20"/>
          <w:szCs w:val="20"/>
        </w:rPr>
        <w:t xml:space="preserve"> training: Investigations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AB7F37" w:rsidRDefault="00C95255" w:rsidP="004C3971">
            <w:pPr>
              <w:pStyle w:val="ListParagraph"/>
              <w:ind w:left="0"/>
              <w:jc w:val="both"/>
              <w:rPr>
                <w:rFonts w:ascii="Tahoma" w:hAnsi="Tahoma" w:cs="Tahoma"/>
                <w:sz w:val="20"/>
                <w:szCs w:val="20"/>
              </w:rPr>
            </w:pPr>
            <w:r>
              <w:rPr>
                <w:rFonts w:ascii="Tahoma" w:hAnsi="Tahoma" w:cs="Tahoma"/>
                <w:sz w:val="20"/>
                <w:szCs w:val="20"/>
              </w:rPr>
              <w:t xml:space="preserve">Per </w:t>
            </w:r>
            <w:r w:rsidR="004128E8">
              <w:rPr>
                <w:rFonts w:ascii="Tahoma" w:hAnsi="Tahoma" w:cs="Tahoma"/>
                <w:sz w:val="20"/>
                <w:szCs w:val="20"/>
              </w:rPr>
              <w:t>DYS</w:t>
            </w:r>
            <w:r w:rsidR="00AB7F37">
              <w:rPr>
                <w:rFonts w:ascii="Tahoma" w:hAnsi="Tahoma" w:cs="Tahoma"/>
                <w:sz w:val="20"/>
                <w:szCs w:val="20"/>
              </w:rPr>
              <w:t xml:space="preserve"> </w:t>
            </w:r>
            <w:r w:rsidR="00AB7F37" w:rsidRPr="00AB7F37">
              <w:rPr>
                <w:rFonts w:ascii="Tahoma" w:hAnsi="Tahoma" w:cs="Tahoma"/>
                <w:sz w:val="20"/>
                <w:szCs w:val="20"/>
              </w:rPr>
              <w:t xml:space="preserve">Policy </w:t>
            </w:r>
            <w:r>
              <w:rPr>
                <w:rFonts w:ascii="Tahoma" w:hAnsi="Tahoma" w:cs="Tahoma"/>
                <w:sz w:val="20"/>
                <w:szCs w:val="20"/>
              </w:rPr>
              <w:t>01.05.07(b), page 8, DYS does not conduct investigations of sexual abuse.  Such investigations are conducted by the Massachusetts State Police and the Department of Early Education and Care (EEC).</w:t>
            </w:r>
            <w:r w:rsidR="00AB7F37">
              <w:rPr>
                <w:rFonts w:ascii="Tahoma" w:hAnsi="Tahoma" w:cs="Tahoma"/>
                <w:sz w:val="20"/>
                <w:szCs w:val="20"/>
              </w:rPr>
              <w:t xml:space="preserve">  </w:t>
            </w:r>
            <w:r>
              <w:rPr>
                <w:rFonts w:ascii="Tahoma" w:hAnsi="Tahoma" w:cs="Tahoma"/>
                <w:sz w:val="20"/>
                <w:szCs w:val="20"/>
              </w:rPr>
              <w:t xml:space="preserve">A Memorandum of Understanding is in place with </w:t>
            </w:r>
            <w:r w:rsidR="00266910">
              <w:rPr>
                <w:rFonts w:ascii="Tahoma" w:hAnsi="Tahoma" w:cs="Tahoma"/>
                <w:sz w:val="20"/>
                <w:szCs w:val="20"/>
              </w:rPr>
              <w:t>the EEC</w:t>
            </w:r>
            <w:r>
              <w:rPr>
                <w:rFonts w:ascii="Tahoma" w:hAnsi="Tahoma" w:cs="Tahoma"/>
                <w:sz w:val="20"/>
                <w:szCs w:val="20"/>
              </w:rPr>
              <w:t xml:space="preserve"> and the MOU specifically request</w:t>
            </w:r>
            <w:r w:rsidR="00266910">
              <w:rPr>
                <w:rFonts w:ascii="Tahoma" w:hAnsi="Tahoma" w:cs="Tahoma"/>
                <w:sz w:val="20"/>
                <w:szCs w:val="20"/>
              </w:rPr>
              <w:t>s</w:t>
            </w:r>
            <w:r>
              <w:rPr>
                <w:rFonts w:ascii="Tahoma" w:hAnsi="Tahoma" w:cs="Tahoma"/>
                <w:sz w:val="20"/>
                <w:szCs w:val="20"/>
              </w:rPr>
              <w:t xml:space="preserve"> that the </w:t>
            </w:r>
            <w:r w:rsidR="00266910">
              <w:rPr>
                <w:rFonts w:ascii="Tahoma" w:hAnsi="Tahoma" w:cs="Tahoma"/>
                <w:sz w:val="20"/>
                <w:szCs w:val="20"/>
              </w:rPr>
              <w:t>agency</w:t>
            </w:r>
            <w:r>
              <w:rPr>
                <w:rFonts w:ascii="Tahoma" w:hAnsi="Tahoma" w:cs="Tahoma"/>
                <w:sz w:val="20"/>
                <w:szCs w:val="20"/>
              </w:rPr>
              <w:t xml:space="preserve"> comply with the relevant PREA standards.</w:t>
            </w:r>
            <w:r w:rsidR="00266910">
              <w:rPr>
                <w:rFonts w:ascii="Tahoma" w:hAnsi="Tahoma" w:cs="Tahoma"/>
                <w:sz w:val="20"/>
                <w:szCs w:val="20"/>
              </w:rPr>
              <w:t xml:space="preserve">  Documentation was provided of efforts to enter into an MOU with the State Police.</w:t>
            </w:r>
            <w:r w:rsidR="004C3971">
              <w:rPr>
                <w:rFonts w:ascii="Tahoma" w:hAnsi="Tahoma" w:cs="Tahoma"/>
                <w:sz w:val="20"/>
                <w:szCs w:val="20"/>
              </w:rPr>
              <w:t xml:space="preserve">  Documentation of training for DYS Investigators was provided to this auditor.  DYS investigators have completed the NIC PREA Investigators training.</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115.335 Specialized training: Medical and mental health care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167056">
            <w:pPr>
              <w:pStyle w:val="Default"/>
              <w:jc w:val="both"/>
              <w:rPr>
                <w:color w:val="auto"/>
                <w:sz w:val="20"/>
                <w:szCs w:val="20"/>
              </w:rPr>
            </w:pPr>
            <w:r>
              <w:rPr>
                <w:sz w:val="20"/>
                <w:szCs w:val="20"/>
              </w:rPr>
              <w:t>DYS</w:t>
            </w:r>
            <w:r w:rsidR="004D7889">
              <w:rPr>
                <w:sz w:val="20"/>
                <w:szCs w:val="20"/>
              </w:rPr>
              <w:t xml:space="preserve"> </w:t>
            </w:r>
            <w:r w:rsidR="004D7889" w:rsidRPr="007A000C">
              <w:rPr>
                <w:sz w:val="20"/>
                <w:szCs w:val="20"/>
              </w:rPr>
              <w:t xml:space="preserve">Policy </w:t>
            </w:r>
            <w:r w:rsidR="00266910">
              <w:rPr>
                <w:sz w:val="20"/>
                <w:szCs w:val="20"/>
              </w:rPr>
              <w:t>and Procedure 01.05.07(b)</w:t>
            </w:r>
            <w:r w:rsidR="004D7889">
              <w:rPr>
                <w:sz w:val="20"/>
                <w:szCs w:val="20"/>
              </w:rPr>
              <w:t xml:space="preserve">, </w:t>
            </w:r>
            <w:r w:rsidR="00266910">
              <w:rPr>
                <w:sz w:val="20"/>
                <w:szCs w:val="20"/>
              </w:rPr>
              <w:t xml:space="preserve">page 13 </w:t>
            </w:r>
            <w:r w:rsidR="004D7889">
              <w:rPr>
                <w:sz w:val="20"/>
                <w:szCs w:val="20"/>
              </w:rPr>
              <w:t>mandates specialized training for medical and mental health staff as per the PREA standards.</w:t>
            </w:r>
            <w:r w:rsidR="004D7889">
              <w:rPr>
                <w:color w:val="auto"/>
                <w:sz w:val="20"/>
                <w:szCs w:val="20"/>
              </w:rPr>
              <w:t xml:space="preserve"> Documentation of this training, including training for</w:t>
            </w:r>
            <w:r w:rsidR="00266910">
              <w:rPr>
                <w:color w:val="auto"/>
                <w:sz w:val="20"/>
                <w:szCs w:val="20"/>
              </w:rPr>
              <w:t xml:space="preserve"> contract providers</w:t>
            </w:r>
            <w:r w:rsidR="004D7889">
              <w:rPr>
                <w:color w:val="auto"/>
                <w:sz w:val="20"/>
                <w:szCs w:val="20"/>
              </w:rPr>
              <w:t xml:space="preserve"> was provided to this auditor.  </w:t>
            </w:r>
            <w:r w:rsidR="001B4E02">
              <w:rPr>
                <w:color w:val="auto"/>
                <w:sz w:val="20"/>
                <w:szCs w:val="20"/>
              </w:rPr>
              <w:t>Three</w:t>
            </w:r>
            <w:r w:rsidR="00741243">
              <w:rPr>
                <w:color w:val="auto"/>
                <w:sz w:val="20"/>
                <w:szCs w:val="20"/>
              </w:rPr>
              <w:t xml:space="preserve"> </w:t>
            </w:r>
            <w:r w:rsidR="00167056">
              <w:rPr>
                <w:color w:val="auto"/>
                <w:sz w:val="20"/>
                <w:szCs w:val="20"/>
              </w:rPr>
              <w:t xml:space="preserve">OYC </w:t>
            </w:r>
            <w:r w:rsidR="00741243">
              <w:rPr>
                <w:color w:val="auto"/>
                <w:sz w:val="20"/>
                <w:szCs w:val="20"/>
              </w:rPr>
              <w:t>medical staff member</w:t>
            </w:r>
            <w:r w:rsidR="00167056">
              <w:rPr>
                <w:color w:val="auto"/>
                <w:sz w:val="20"/>
                <w:szCs w:val="20"/>
              </w:rPr>
              <w:t>s</w:t>
            </w:r>
            <w:r w:rsidR="00741243">
              <w:rPr>
                <w:color w:val="auto"/>
                <w:sz w:val="20"/>
                <w:szCs w:val="20"/>
              </w:rPr>
              <w:t xml:space="preserve"> </w:t>
            </w:r>
            <w:r w:rsidR="00167056">
              <w:rPr>
                <w:color w:val="auto"/>
                <w:sz w:val="20"/>
                <w:szCs w:val="20"/>
              </w:rPr>
              <w:t>have been</w:t>
            </w:r>
            <w:r w:rsidR="00741243">
              <w:rPr>
                <w:color w:val="auto"/>
                <w:sz w:val="20"/>
                <w:szCs w:val="20"/>
              </w:rPr>
              <w:t xml:space="preserve"> interviewed</w:t>
            </w:r>
            <w:r w:rsidR="00167056">
              <w:rPr>
                <w:color w:val="auto"/>
                <w:sz w:val="20"/>
                <w:szCs w:val="20"/>
              </w:rPr>
              <w:t xml:space="preserve"> by this auditor and all acknowledged receiving specialized training</w:t>
            </w:r>
            <w:r w:rsidR="00266910">
              <w:rPr>
                <w:color w:val="auto"/>
                <w:sz w:val="20"/>
                <w:szCs w:val="20"/>
              </w:rPr>
              <w:t>.</w:t>
            </w:r>
            <w:r w:rsidR="00741243">
              <w:rPr>
                <w:color w:val="auto"/>
                <w:sz w:val="20"/>
                <w:szCs w:val="20"/>
              </w:rPr>
              <w:t xml:space="preserve"> </w:t>
            </w:r>
            <w:r w:rsidR="0077171E">
              <w:rPr>
                <w:color w:val="auto"/>
                <w:sz w:val="20"/>
                <w:szCs w:val="20"/>
              </w:rPr>
              <w:t>Facility</w:t>
            </w:r>
            <w:r w:rsidR="004D7889">
              <w:rPr>
                <w:color w:val="auto"/>
                <w:sz w:val="20"/>
                <w:szCs w:val="20"/>
              </w:rPr>
              <w:t xml:space="preserve"> medical staff does not conduct forensic examinations or collect evidence.  The agency’s protocol is to preserve/avoid destruction of evidence and then transport to the </w:t>
            </w:r>
            <w:r w:rsidR="00266910">
              <w:rPr>
                <w:color w:val="auto"/>
                <w:sz w:val="20"/>
                <w:szCs w:val="20"/>
              </w:rPr>
              <w:t>designate</w:t>
            </w:r>
            <w:r w:rsidR="006E1AB3">
              <w:rPr>
                <w:color w:val="auto"/>
                <w:sz w:val="20"/>
                <w:szCs w:val="20"/>
              </w:rPr>
              <w:t>d medical facility (Lawrence General</w:t>
            </w:r>
            <w:r w:rsidR="00220349">
              <w:rPr>
                <w:color w:val="auto"/>
                <w:sz w:val="20"/>
                <w:szCs w:val="20"/>
              </w:rPr>
              <w:t xml:space="preserve"> Hospital</w:t>
            </w:r>
            <w:r w:rsidR="00266910">
              <w:rPr>
                <w:color w:val="auto"/>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115.341 </w:t>
      </w:r>
      <w:proofErr w:type="gramStart"/>
      <w:r>
        <w:rPr>
          <w:b/>
          <w:bCs/>
          <w:color w:val="auto"/>
          <w:sz w:val="20"/>
          <w:szCs w:val="20"/>
        </w:rPr>
        <w:t>Screening</w:t>
      </w:r>
      <w:proofErr w:type="gramEnd"/>
      <w:r>
        <w:rPr>
          <w:b/>
          <w:bCs/>
          <w:color w:val="auto"/>
          <w:sz w:val="20"/>
          <w:szCs w:val="20"/>
        </w:rPr>
        <w:t xml:space="preserve"> for risk of victimization and abusiveness </w:t>
      </w:r>
    </w:p>
    <w:p w:rsidR="00B95FDE" w:rsidRPr="00D24971" w:rsidRDefault="00B95FDE" w:rsidP="001325B5">
      <w:pPr>
        <w:pStyle w:val="Default"/>
        <w:rPr>
          <w:rFonts w:ascii="Wingdings" w:hAnsi="Wingdings" w:cs="Wingdings"/>
          <w:sz w:val="16"/>
          <w:szCs w:val="16"/>
        </w:rPr>
      </w:pPr>
    </w:p>
    <w:p w:rsidR="001325B5" w:rsidRDefault="00F022D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1325B5">
      <w:pPr>
        <w:pStyle w:val="Default"/>
        <w:rPr>
          <w:b/>
          <w:bCs/>
          <w:color w:val="auto"/>
          <w:sz w:val="16"/>
          <w:szCs w:val="16"/>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20233B" w:rsidRPr="00D8316D" w:rsidRDefault="004128E8" w:rsidP="00D24971">
            <w:pPr>
              <w:pStyle w:val="ListParagraph"/>
              <w:ind w:left="0"/>
              <w:jc w:val="both"/>
              <w:rPr>
                <w:rFonts w:ascii="Tahoma" w:hAnsi="Tahoma" w:cs="Tahoma"/>
                <w:sz w:val="20"/>
                <w:szCs w:val="20"/>
              </w:rPr>
            </w:pPr>
            <w:r>
              <w:rPr>
                <w:rFonts w:ascii="Tahoma" w:hAnsi="Tahoma" w:cs="Tahoma"/>
                <w:sz w:val="20"/>
                <w:szCs w:val="20"/>
              </w:rPr>
              <w:t>DYS</w:t>
            </w:r>
            <w:r w:rsidR="00A428D2">
              <w:rPr>
                <w:rFonts w:ascii="Tahoma" w:hAnsi="Tahoma" w:cs="Tahoma"/>
                <w:sz w:val="20"/>
                <w:szCs w:val="20"/>
              </w:rPr>
              <w:t xml:space="preserve"> Policy and Procedure 03.01.04</w:t>
            </w:r>
            <w:r w:rsidR="00D8316D">
              <w:rPr>
                <w:rFonts w:ascii="Tahoma" w:hAnsi="Tahoma" w:cs="Tahoma"/>
                <w:sz w:val="20"/>
                <w:szCs w:val="20"/>
              </w:rPr>
              <w:t>,</w:t>
            </w:r>
            <w:r w:rsidR="00D8316D" w:rsidRPr="00D8316D">
              <w:rPr>
                <w:rFonts w:ascii="Tahoma" w:hAnsi="Tahoma" w:cs="Tahoma"/>
                <w:sz w:val="20"/>
                <w:szCs w:val="20"/>
              </w:rPr>
              <w:t xml:space="preserve"> </w:t>
            </w:r>
            <w:r w:rsidR="00D8316D">
              <w:rPr>
                <w:rFonts w:ascii="Tahoma" w:hAnsi="Tahoma" w:cs="Tahoma"/>
                <w:sz w:val="20"/>
                <w:szCs w:val="20"/>
              </w:rPr>
              <w:t>p</w:t>
            </w:r>
            <w:r w:rsidR="00D8316D" w:rsidRPr="00D8316D">
              <w:rPr>
                <w:rFonts w:ascii="Tahoma" w:hAnsi="Tahoma" w:cs="Tahoma"/>
                <w:sz w:val="20"/>
                <w:szCs w:val="20"/>
              </w:rPr>
              <w:t>age</w:t>
            </w:r>
            <w:r w:rsidR="00A428D2">
              <w:rPr>
                <w:rFonts w:ascii="Tahoma" w:hAnsi="Tahoma" w:cs="Tahoma"/>
                <w:sz w:val="20"/>
                <w:szCs w:val="20"/>
              </w:rPr>
              <w:t>s 2-</w:t>
            </w:r>
            <w:r w:rsidR="00D8316D" w:rsidRPr="00D8316D">
              <w:rPr>
                <w:rFonts w:ascii="Tahoma" w:hAnsi="Tahoma" w:cs="Tahoma"/>
                <w:sz w:val="20"/>
                <w:szCs w:val="20"/>
              </w:rPr>
              <w:t>3</w:t>
            </w:r>
            <w:r w:rsidR="00A428D2">
              <w:rPr>
                <w:rFonts w:ascii="Tahoma" w:hAnsi="Tahoma" w:cs="Tahoma"/>
                <w:sz w:val="20"/>
                <w:szCs w:val="20"/>
              </w:rPr>
              <w:t xml:space="preserve"> and 01.05.07(b), page 8 </w:t>
            </w:r>
            <w:r w:rsidR="00D8316D">
              <w:rPr>
                <w:rFonts w:ascii="Tahoma" w:hAnsi="Tahoma" w:cs="Tahoma"/>
                <w:sz w:val="20"/>
                <w:szCs w:val="20"/>
              </w:rPr>
              <w:t>address the standards related to screening youth for risk of victimization and abusiveness</w:t>
            </w:r>
            <w:r w:rsidR="00D8316D" w:rsidRPr="00A66943">
              <w:rPr>
                <w:rFonts w:ascii="Tahoma" w:hAnsi="Tahoma" w:cs="Tahoma"/>
                <w:sz w:val="20"/>
                <w:szCs w:val="20"/>
              </w:rPr>
              <w:t>.</w:t>
            </w:r>
            <w:r w:rsidR="00A66943" w:rsidRPr="00A66943">
              <w:rPr>
                <w:rFonts w:ascii="Tahoma" w:hAnsi="Tahoma" w:cs="Tahoma"/>
                <w:sz w:val="20"/>
                <w:szCs w:val="20"/>
              </w:rPr>
              <w:t xml:space="preserve">  </w:t>
            </w:r>
            <w:r w:rsidR="00A66943">
              <w:rPr>
                <w:rFonts w:ascii="Tahoma" w:hAnsi="Tahoma" w:cs="Tahoma"/>
                <w:sz w:val="20"/>
                <w:szCs w:val="20"/>
              </w:rPr>
              <w:t>Youth are</w:t>
            </w:r>
            <w:r w:rsidR="00A66943" w:rsidRPr="00A66943">
              <w:rPr>
                <w:rFonts w:ascii="Tahoma" w:hAnsi="Tahoma" w:cs="Tahoma"/>
                <w:sz w:val="20"/>
                <w:szCs w:val="20"/>
              </w:rPr>
              <w:t xml:space="preserve"> administered the </w:t>
            </w:r>
            <w:r w:rsidR="00AA4543">
              <w:rPr>
                <w:rFonts w:ascii="Tahoma" w:hAnsi="Tahoma" w:cs="Tahoma"/>
                <w:sz w:val="20"/>
                <w:szCs w:val="20"/>
              </w:rPr>
              <w:t>“Dialogue Tree” immediately upon admission by intake</w:t>
            </w:r>
            <w:r w:rsidR="00A66943" w:rsidRPr="00A66943">
              <w:rPr>
                <w:rFonts w:ascii="Tahoma" w:hAnsi="Tahoma" w:cs="Tahoma"/>
                <w:sz w:val="20"/>
                <w:szCs w:val="20"/>
              </w:rPr>
              <w:t xml:space="preserve"> staff.</w:t>
            </w:r>
            <w:r w:rsidR="00A66943">
              <w:rPr>
                <w:rFonts w:ascii="Tahoma" w:hAnsi="Tahoma" w:cs="Tahoma"/>
                <w:sz w:val="20"/>
                <w:szCs w:val="20"/>
              </w:rPr>
              <w:t xml:space="preserve">  </w:t>
            </w:r>
            <w:r w:rsidR="00AA4543">
              <w:rPr>
                <w:rFonts w:ascii="Tahoma" w:hAnsi="Tahoma" w:cs="Tahoma"/>
                <w:sz w:val="20"/>
                <w:szCs w:val="20"/>
              </w:rPr>
              <w:t xml:space="preserve">Within 24 hours, but usually on date of admission clinical </w:t>
            </w:r>
            <w:proofErr w:type="gramStart"/>
            <w:r w:rsidR="00AA4543">
              <w:rPr>
                <w:rFonts w:ascii="Tahoma" w:hAnsi="Tahoma" w:cs="Tahoma"/>
                <w:sz w:val="20"/>
                <w:szCs w:val="20"/>
              </w:rPr>
              <w:t>staff perform</w:t>
            </w:r>
            <w:proofErr w:type="gramEnd"/>
            <w:r w:rsidR="00AA4543">
              <w:rPr>
                <w:rFonts w:ascii="Tahoma" w:hAnsi="Tahoma" w:cs="Tahoma"/>
                <w:sz w:val="20"/>
                <w:szCs w:val="20"/>
              </w:rPr>
              <w:t xml:space="preserve"> the full screening of youth using a standardized instrument.  This screening is documented in the Juvenile Justice Enterprise Management System (JJEMS).</w:t>
            </w:r>
            <w:r w:rsidR="00C00BA9">
              <w:rPr>
                <w:rFonts w:ascii="Tahoma" w:hAnsi="Tahoma" w:cs="Tahoma"/>
                <w:sz w:val="20"/>
                <w:szCs w:val="20"/>
              </w:rPr>
              <w:t xml:space="preserve">  JJEMS is state-wide database of information on all youth committed to DYS and is available to contract vendors as well as state operated programs.  Access to screening information is limited to clinical staff and a limited number of upper level administrators.</w:t>
            </w:r>
            <w:r w:rsidR="00AA4543">
              <w:rPr>
                <w:rFonts w:ascii="Tahoma" w:hAnsi="Tahoma" w:cs="Tahoma"/>
                <w:sz w:val="20"/>
                <w:szCs w:val="20"/>
              </w:rPr>
              <w:t xml:space="preserve"> </w:t>
            </w:r>
            <w:r w:rsidR="00C00BA9">
              <w:rPr>
                <w:rFonts w:ascii="Tahoma" w:hAnsi="Tahoma" w:cs="Tahoma"/>
                <w:sz w:val="20"/>
                <w:szCs w:val="20"/>
              </w:rPr>
              <w:t>All</w:t>
            </w:r>
            <w:r w:rsidR="0086093C">
              <w:rPr>
                <w:rFonts w:ascii="Tahoma" w:hAnsi="Tahoma" w:cs="Tahoma"/>
                <w:sz w:val="20"/>
                <w:szCs w:val="20"/>
              </w:rPr>
              <w:t xml:space="preserve"> of the youth interviewed stated that screening occurred shortly after admission.  </w:t>
            </w:r>
            <w:r w:rsidR="00C00BA9">
              <w:rPr>
                <w:rFonts w:ascii="Tahoma" w:hAnsi="Tahoma" w:cs="Tahoma"/>
                <w:sz w:val="20"/>
                <w:szCs w:val="20"/>
              </w:rPr>
              <w:t>The</w:t>
            </w:r>
            <w:r w:rsidR="004537F6">
              <w:rPr>
                <w:rFonts w:ascii="Tahoma" w:hAnsi="Tahoma" w:cs="Tahoma"/>
                <w:sz w:val="20"/>
                <w:szCs w:val="20"/>
              </w:rPr>
              <w:t xml:space="preserve"> screening instrument addresses all required</w:t>
            </w:r>
            <w:r w:rsidR="00C00BA9">
              <w:rPr>
                <w:rFonts w:ascii="Tahoma" w:hAnsi="Tahoma" w:cs="Tahoma"/>
                <w:sz w:val="20"/>
                <w:szCs w:val="20"/>
              </w:rPr>
              <w:t xml:space="preserve"> elements of the standard</w:t>
            </w:r>
            <w:r w:rsidR="004537F6">
              <w:rPr>
                <w:rFonts w:ascii="Tahoma" w:hAnsi="Tahoma" w:cs="Tahoma"/>
                <w:sz w:val="20"/>
                <w:szCs w:val="20"/>
              </w:rPr>
              <w:t xml:space="preserve">. </w:t>
            </w:r>
          </w:p>
        </w:tc>
      </w:tr>
    </w:tbl>
    <w:p w:rsidR="008535D2" w:rsidRPr="00D24971" w:rsidRDefault="008535D2" w:rsidP="001325B5">
      <w:pPr>
        <w:pStyle w:val="Default"/>
        <w:rPr>
          <w:color w:val="auto"/>
          <w:sz w:val="16"/>
          <w:szCs w:val="16"/>
        </w:rPr>
      </w:pPr>
    </w:p>
    <w:p w:rsidR="001325B5" w:rsidRDefault="001325B5" w:rsidP="001325B5">
      <w:pPr>
        <w:pStyle w:val="Default"/>
        <w:rPr>
          <w:color w:val="auto"/>
          <w:sz w:val="20"/>
          <w:szCs w:val="20"/>
        </w:rPr>
      </w:pPr>
      <w:r>
        <w:rPr>
          <w:b/>
          <w:bCs/>
          <w:color w:val="auto"/>
          <w:sz w:val="20"/>
          <w:szCs w:val="20"/>
        </w:rPr>
        <w:t xml:space="preserve">Standard 115.342 Use of screening information </w:t>
      </w:r>
    </w:p>
    <w:p w:rsidR="00B95FDE" w:rsidRPr="00D24971" w:rsidRDefault="00B95FDE" w:rsidP="001325B5">
      <w:pPr>
        <w:pStyle w:val="Default"/>
        <w:rPr>
          <w:rFonts w:ascii="Wingdings" w:hAnsi="Wingdings" w:cs="Wingdings"/>
          <w:sz w:val="16"/>
          <w:szCs w:val="16"/>
        </w:rPr>
      </w:pP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32258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D24971">
      <w:pPr>
        <w:pStyle w:val="Heading2"/>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F022D5" w:rsidRDefault="004318FC" w:rsidP="004318FC">
            <w:pPr>
              <w:pStyle w:val="ListParagraph"/>
              <w:ind w:left="0"/>
              <w:jc w:val="both"/>
              <w:rPr>
                <w:rFonts w:ascii="Tahoma" w:hAnsi="Tahoma" w:cs="Tahoma"/>
                <w:sz w:val="20"/>
                <w:szCs w:val="20"/>
              </w:rPr>
            </w:pPr>
            <w:r w:rsidRPr="004318FC">
              <w:rPr>
                <w:rFonts w:ascii="Tahoma" w:hAnsi="Tahoma" w:cs="Tahoma"/>
                <w:sz w:val="20"/>
                <w:szCs w:val="20"/>
              </w:rPr>
              <w:t>DYS Policy and Procedure 02.02.01(b)</w:t>
            </w:r>
            <w:r>
              <w:rPr>
                <w:b/>
              </w:rPr>
              <w:t xml:space="preserve"> </w:t>
            </w:r>
            <w:r w:rsidR="00F022D5">
              <w:rPr>
                <w:rFonts w:ascii="Tahoma" w:hAnsi="Tahoma" w:cs="Tahoma"/>
                <w:sz w:val="20"/>
                <w:szCs w:val="20"/>
              </w:rPr>
              <w:t xml:space="preserve">addresses how the information obtained during screening is utilized to inform programming and housing decisions.  Isolation, as it relates to this standard, </w:t>
            </w:r>
            <w:r w:rsidR="00ED2397">
              <w:rPr>
                <w:rFonts w:ascii="Tahoma" w:hAnsi="Tahoma" w:cs="Tahoma"/>
                <w:sz w:val="20"/>
                <w:szCs w:val="20"/>
              </w:rPr>
              <w:t xml:space="preserve">is not authorized under DYS policy and </w:t>
            </w:r>
            <w:r w:rsidR="00F022D5">
              <w:rPr>
                <w:rFonts w:ascii="Tahoma" w:hAnsi="Tahoma" w:cs="Tahoma"/>
                <w:sz w:val="20"/>
                <w:szCs w:val="20"/>
              </w:rPr>
              <w:t>was not used during this audit period.</w:t>
            </w:r>
            <w:r w:rsidR="00100F71">
              <w:rPr>
                <w:rFonts w:ascii="Tahoma" w:hAnsi="Tahoma" w:cs="Tahoma"/>
                <w:sz w:val="20"/>
                <w:szCs w:val="20"/>
              </w:rPr>
              <w:t xml:space="preserve">  There is a policy, </w:t>
            </w:r>
            <w:r w:rsidR="004128E8">
              <w:rPr>
                <w:rFonts w:ascii="Tahoma" w:hAnsi="Tahoma" w:cs="Tahoma"/>
                <w:sz w:val="20"/>
                <w:szCs w:val="20"/>
              </w:rPr>
              <w:t>DYS</w:t>
            </w:r>
            <w:r w:rsidR="00A6624E">
              <w:rPr>
                <w:rFonts w:ascii="Tahoma" w:hAnsi="Tahoma" w:cs="Tahoma"/>
                <w:sz w:val="20"/>
                <w:szCs w:val="20"/>
              </w:rPr>
              <w:t xml:space="preserve"> </w:t>
            </w:r>
            <w:r w:rsidR="00A6624E" w:rsidRPr="002D39CE">
              <w:rPr>
                <w:rFonts w:ascii="Tahoma" w:hAnsi="Tahoma" w:cs="Tahoma"/>
                <w:sz w:val="20"/>
                <w:szCs w:val="20"/>
              </w:rPr>
              <w:t xml:space="preserve">Policy </w:t>
            </w:r>
            <w:r>
              <w:rPr>
                <w:rFonts w:ascii="Tahoma" w:hAnsi="Tahoma" w:cs="Tahoma"/>
                <w:sz w:val="20"/>
                <w:szCs w:val="20"/>
              </w:rPr>
              <w:t>and Procedure 03.03.01(a)</w:t>
            </w:r>
            <w:r w:rsidR="00100F71">
              <w:rPr>
                <w:rFonts w:ascii="Tahoma" w:hAnsi="Tahoma" w:cs="Tahoma"/>
                <w:sz w:val="20"/>
                <w:szCs w:val="20"/>
              </w:rPr>
              <w:t>,</w:t>
            </w:r>
            <w:r w:rsidR="00A6624E">
              <w:rPr>
                <w:rFonts w:ascii="Tahoma" w:hAnsi="Tahoma" w:cs="Tahoma"/>
                <w:sz w:val="20"/>
                <w:szCs w:val="20"/>
              </w:rPr>
              <w:t xml:space="preserve"> in place to cover this standard. </w:t>
            </w:r>
            <w:r w:rsidR="00100F71">
              <w:rPr>
                <w:rFonts w:ascii="Tahoma" w:hAnsi="Tahoma" w:cs="Tahoma"/>
                <w:sz w:val="20"/>
                <w:szCs w:val="20"/>
              </w:rPr>
              <w:t>Involuntary room confinement, as isolation is referred to in DYS, is not authorized for the purposes described in this standard. Interviews with all staff and youth confirmed compliance with this standard. DYS Policy and Procedure 03.04.09</w:t>
            </w:r>
            <w:r w:rsidR="00A6624E">
              <w:rPr>
                <w:rFonts w:ascii="Tahoma" w:hAnsi="Tahoma" w:cs="Tahoma"/>
                <w:sz w:val="20"/>
                <w:szCs w:val="20"/>
              </w:rPr>
              <w:t xml:space="preserve"> prohibits youth from being assigned to a housing unit based on gender identity</w:t>
            </w:r>
            <w:r w:rsidR="002C391E">
              <w:rPr>
                <w:rFonts w:ascii="Tahoma" w:hAnsi="Tahoma" w:cs="Tahoma"/>
                <w:sz w:val="20"/>
                <w:szCs w:val="20"/>
              </w:rPr>
              <w:t xml:space="preserve"> and prohibits gender identity from being used as a risk factor for abusiveness.</w:t>
            </w:r>
            <w:r w:rsidR="00ED2397">
              <w:rPr>
                <w:rFonts w:ascii="Tahoma" w:hAnsi="Tahoma" w:cs="Tahoma"/>
                <w:sz w:val="20"/>
                <w:szCs w:val="20"/>
              </w:rPr>
              <w:t xml:space="preserve"> DYS has a policy in place that allows for youth to be assigned to male and female facilities regardless of birth gender.</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115.351 Resident reporting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F19A1"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907C5C" w:rsidRDefault="00907C5C" w:rsidP="004D5F4B">
            <w:pPr>
              <w:jc w:val="both"/>
              <w:rPr>
                <w:rFonts w:ascii="Tahoma" w:hAnsi="Tahoma" w:cs="Tahoma"/>
                <w:color w:val="0070C0"/>
                <w:sz w:val="20"/>
                <w:szCs w:val="20"/>
              </w:rPr>
            </w:pPr>
            <w:r w:rsidRPr="00907C5C">
              <w:rPr>
                <w:rFonts w:ascii="Tahoma" w:hAnsi="Tahoma" w:cs="Tahoma"/>
                <w:sz w:val="20"/>
                <w:szCs w:val="20"/>
              </w:rPr>
              <w:t>DYS Policy and Procedure 01.05.07(b), page 6</w:t>
            </w:r>
            <w:r>
              <w:rPr>
                <w:rFonts w:ascii="Tahoma" w:hAnsi="Tahoma" w:cs="Tahoma"/>
                <w:sz w:val="20"/>
                <w:szCs w:val="20"/>
              </w:rPr>
              <w:t>, appropriately addresses this standard</w:t>
            </w:r>
            <w:r w:rsidRPr="00907C5C">
              <w:rPr>
                <w:rFonts w:ascii="Tahoma" w:hAnsi="Tahoma" w:cs="Tahoma"/>
                <w:sz w:val="20"/>
                <w:szCs w:val="20"/>
              </w:rPr>
              <w:t>.</w:t>
            </w:r>
            <w:r>
              <w:rPr>
                <w:rFonts w:ascii="Tahoma" w:hAnsi="Tahoma" w:cs="Tahoma"/>
                <w:sz w:val="20"/>
                <w:szCs w:val="20"/>
              </w:rPr>
              <w:t xml:space="preserve">  </w:t>
            </w:r>
            <w:r w:rsidR="0032258D" w:rsidRPr="00907C5C">
              <w:rPr>
                <w:rFonts w:ascii="Tahoma" w:hAnsi="Tahoma" w:cs="Tahoma"/>
                <w:sz w:val="20"/>
                <w:szCs w:val="20"/>
              </w:rPr>
              <w:t xml:space="preserve">All youth interviewed knew multiple means (tell staff, </w:t>
            </w:r>
            <w:r>
              <w:rPr>
                <w:rFonts w:ascii="Tahoma" w:hAnsi="Tahoma" w:cs="Tahoma"/>
                <w:sz w:val="20"/>
                <w:szCs w:val="20"/>
              </w:rPr>
              <w:t>DCF Hotline</w:t>
            </w:r>
            <w:r w:rsidR="0032258D" w:rsidRPr="00907C5C">
              <w:rPr>
                <w:rFonts w:ascii="Tahoma" w:hAnsi="Tahoma" w:cs="Tahoma"/>
                <w:sz w:val="20"/>
                <w:szCs w:val="20"/>
              </w:rPr>
              <w:t>, tell parent,</w:t>
            </w:r>
            <w:r w:rsidR="009C24A2" w:rsidRPr="00907C5C">
              <w:rPr>
                <w:rFonts w:ascii="Tahoma" w:hAnsi="Tahoma" w:cs="Tahoma"/>
                <w:sz w:val="20"/>
                <w:szCs w:val="20"/>
              </w:rPr>
              <w:t xml:space="preserve"> call lawyer, file grievance) </w:t>
            </w:r>
            <w:r w:rsidR="0032258D" w:rsidRPr="00907C5C">
              <w:rPr>
                <w:rFonts w:ascii="Tahoma" w:hAnsi="Tahoma" w:cs="Tahoma"/>
                <w:sz w:val="20"/>
                <w:szCs w:val="20"/>
              </w:rPr>
              <w:t xml:space="preserve">to report abuse of any kind. All knew where to find the </w:t>
            </w:r>
            <w:r>
              <w:rPr>
                <w:rFonts w:ascii="Tahoma" w:hAnsi="Tahoma" w:cs="Tahoma"/>
                <w:sz w:val="20"/>
                <w:szCs w:val="20"/>
              </w:rPr>
              <w:t>DCF Hotline</w:t>
            </w:r>
            <w:r w:rsidR="0032258D" w:rsidRPr="00907C5C">
              <w:rPr>
                <w:rFonts w:ascii="Tahoma" w:hAnsi="Tahoma" w:cs="Tahoma"/>
                <w:sz w:val="20"/>
                <w:szCs w:val="20"/>
              </w:rPr>
              <w:t xml:space="preserve"> number to re</w:t>
            </w:r>
            <w:r>
              <w:rPr>
                <w:rFonts w:ascii="Tahoma" w:hAnsi="Tahoma" w:cs="Tahoma"/>
                <w:sz w:val="20"/>
                <w:szCs w:val="20"/>
              </w:rPr>
              <w:t>port abuse outside the agency. No</w:t>
            </w:r>
            <w:r w:rsidR="0032258D" w:rsidRPr="00907C5C">
              <w:rPr>
                <w:rFonts w:ascii="Tahoma" w:hAnsi="Tahoma" w:cs="Tahoma"/>
                <w:sz w:val="20"/>
                <w:szCs w:val="20"/>
              </w:rPr>
              <w:t xml:space="preserve">ne </w:t>
            </w:r>
            <w:r>
              <w:rPr>
                <w:rFonts w:ascii="Tahoma" w:hAnsi="Tahoma" w:cs="Tahoma"/>
                <w:sz w:val="20"/>
                <w:szCs w:val="20"/>
              </w:rPr>
              <w:t xml:space="preserve">of the </w:t>
            </w:r>
            <w:r w:rsidR="0032258D" w:rsidRPr="00907C5C">
              <w:rPr>
                <w:rFonts w:ascii="Tahoma" w:hAnsi="Tahoma" w:cs="Tahoma"/>
                <w:sz w:val="20"/>
                <w:szCs w:val="20"/>
              </w:rPr>
              <w:t xml:space="preserve">youth interviewed had </w:t>
            </w:r>
            <w:r>
              <w:rPr>
                <w:rFonts w:ascii="Tahoma" w:hAnsi="Tahoma" w:cs="Tahoma"/>
                <w:sz w:val="20"/>
                <w:szCs w:val="20"/>
              </w:rPr>
              <w:t xml:space="preserve">ever </w:t>
            </w:r>
            <w:r w:rsidR="0032258D" w:rsidRPr="00907C5C">
              <w:rPr>
                <w:rFonts w:ascii="Tahoma" w:hAnsi="Tahoma" w:cs="Tahoma"/>
                <w:sz w:val="20"/>
                <w:szCs w:val="20"/>
              </w:rPr>
              <w:t>reported sexual harassment</w:t>
            </w:r>
            <w:r>
              <w:rPr>
                <w:rFonts w:ascii="Tahoma" w:hAnsi="Tahoma" w:cs="Tahoma"/>
                <w:sz w:val="20"/>
                <w:szCs w:val="20"/>
              </w:rPr>
              <w:t xml:space="preserve">, sexual abuse or any form of abuse while in DYD custody.  </w:t>
            </w:r>
            <w:r w:rsidR="009C24A2" w:rsidRPr="00907C5C">
              <w:rPr>
                <w:rFonts w:ascii="Tahoma" w:hAnsi="Tahoma" w:cs="Tahoma"/>
                <w:sz w:val="20"/>
                <w:szCs w:val="20"/>
              </w:rPr>
              <w:t xml:space="preserve">Youth receive a handout at admission regarding how to report abuse and there are posters throughout the facility and on all housing units (in English and Spanish) with the information.  All staff </w:t>
            </w:r>
            <w:proofErr w:type="gramStart"/>
            <w:r w:rsidR="009C24A2" w:rsidRPr="00907C5C">
              <w:rPr>
                <w:rFonts w:ascii="Tahoma" w:hAnsi="Tahoma" w:cs="Tahoma"/>
                <w:sz w:val="20"/>
                <w:szCs w:val="20"/>
              </w:rPr>
              <w:t>are</w:t>
            </w:r>
            <w:proofErr w:type="gramEnd"/>
            <w:r w:rsidR="009C24A2" w:rsidRPr="00907C5C">
              <w:rPr>
                <w:rFonts w:ascii="Tahoma" w:hAnsi="Tahoma" w:cs="Tahoma"/>
                <w:sz w:val="20"/>
                <w:szCs w:val="20"/>
              </w:rPr>
              <w:t xml:space="preserve"> mandated reporters of abuse per </w:t>
            </w:r>
            <w:r w:rsidR="004128E8" w:rsidRPr="00907C5C">
              <w:rPr>
                <w:rFonts w:ascii="Tahoma" w:hAnsi="Tahoma" w:cs="Tahoma"/>
                <w:sz w:val="20"/>
                <w:szCs w:val="20"/>
              </w:rPr>
              <w:t>DYS</w:t>
            </w:r>
            <w:r w:rsidR="009C24A2" w:rsidRPr="00907C5C">
              <w:rPr>
                <w:rFonts w:ascii="Tahoma" w:hAnsi="Tahoma" w:cs="Tahoma"/>
                <w:sz w:val="20"/>
                <w:szCs w:val="20"/>
              </w:rPr>
              <w:t xml:space="preserve"> Policy</w:t>
            </w:r>
            <w:r w:rsidR="004D5F4B">
              <w:rPr>
                <w:rFonts w:ascii="Tahoma" w:hAnsi="Tahoma" w:cs="Tahoma"/>
                <w:sz w:val="20"/>
                <w:szCs w:val="20"/>
              </w:rPr>
              <w:t xml:space="preserve"> and Procedure 01.05.04(d), page 6,</w:t>
            </w:r>
            <w:r w:rsidR="009C24A2" w:rsidRPr="00907C5C">
              <w:rPr>
                <w:rFonts w:ascii="Tahoma" w:hAnsi="Tahoma" w:cs="Tahoma"/>
                <w:sz w:val="20"/>
                <w:szCs w:val="20"/>
              </w:rPr>
              <w:t xml:space="preserve"> </w:t>
            </w:r>
            <w:r w:rsidR="004D5F4B">
              <w:rPr>
                <w:rFonts w:ascii="Tahoma" w:hAnsi="Tahoma" w:cs="Tahoma"/>
                <w:sz w:val="20"/>
                <w:szCs w:val="20"/>
              </w:rPr>
              <w:t>and the laws of the Commonwealth of Massachusetts.</w:t>
            </w:r>
            <w:r w:rsidR="009C24A2" w:rsidRPr="00907C5C">
              <w:rPr>
                <w:rFonts w:ascii="Tahoma" w:hAnsi="Tahoma" w:cs="Tahoma"/>
                <w:sz w:val="20"/>
                <w:szCs w:val="20"/>
              </w:rPr>
              <w:t xml:space="preserve">  All staff interviewed </w:t>
            </w:r>
            <w:proofErr w:type="gramStart"/>
            <w:r w:rsidR="009C24A2" w:rsidRPr="00907C5C">
              <w:rPr>
                <w:rFonts w:ascii="Tahoma" w:hAnsi="Tahoma" w:cs="Tahoma"/>
                <w:sz w:val="20"/>
                <w:szCs w:val="20"/>
              </w:rPr>
              <w:t>were</w:t>
            </w:r>
            <w:proofErr w:type="gramEnd"/>
            <w:r w:rsidR="009C24A2" w:rsidRPr="00907C5C">
              <w:rPr>
                <w:rFonts w:ascii="Tahoma" w:hAnsi="Tahoma" w:cs="Tahoma"/>
                <w:sz w:val="20"/>
                <w:szCs w:val="20"/>
              </w:rPr>
              <w:t xml:space="preserve"> aware of their obligations as mandated reporters.</w:t>
            </w:r>
            <w:r w:rsidR="00710C69" w:rsidRPr="00907C5C">
              <w:rPr>
                <w:rFonts w:ascii="Tahoma" w:hAnsi="Tahoma" w:cs="Tahoma"/>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115.352 Exhaustion of administrative remedies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3AE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ED2397">
            <w:pPr>
              <w:pStyle w:val="Default"/>
              <w:jc w:val="both"/>
              <w:rPr>
                <w:color w:val="auto"/>
                <w:sz w:val="20"/>
                <w:szCs w:val="20"/>
              </w:rPr>
            </w:pPr>
            <w:r>
              <w:rPr>
                <w:color w:val="auto"/>
                <w:sz w:val="20"/>
                <w:szCs w:val="20"/>
              </w:rPr>
              <w:t>DYS</w:t>
            </w:r>
            <w:r w:rsidR="001211F4">
              <w:rPr>
                <w:color w:val="auto"/>
                <w:sz w:val="20"/>
                <w:szCs w:val="20"/>
              </w:rPr>
              <w:t xml:space="preserve"> Policy </w:t>
            </w:r>
            <w:r w:rsidR="004D5F4B">
              <w:rPr>
                <w:color w:val="auto"/>
                <w:sz w:val="20"/>
                <w:szCs w:val="20"/>
              </w:rPr>
              <w:t>and Procedure 03.04.01,</w:t>
            </w:r>
            <w:r w:rsidR="001211F4">
              <w:rPr>
                <w:color w:val="auto"/>
                <w:sz w:val="20"/>
                <w:szCs w:val="20"/>
              </w:rPr>
              <w:t xml:space="preserve"> complies in full with this standard.  </w:t>
            </w:r>
            <w:r w:rsidR="004D5F4B">
              <w:rPr>
                <w:color w:val="auto"/>
                <w:sz w:val="20"/>
                <w:szCs w:val="20"/>
              </w:rPr>
              <w:t xml:space="preserve">Although the policy complies with the standard, a grievance filed that alleges that sexual abuse occurred </w:t>
            </w:r>
            <w:r w:rsidR="00644F0A">
              <w:rPr>
                <w:color w:val="auto"/>
                <w:sz w:val="20"/>
                <w:szCs w:val="20"/>
              </w:rPr>
              <w:t xml:space="preserve">or alleges an imminent threat would immediately trigger the agency’s PREA response procedures.  </w:t>
            </w:r>
            <w:r w:rsidR="001211F4">
              <w:rPr>
                <w:color w:val="auto"/>
                <w:sz w:val="20"/>
                <w:szCs w:val="20"/>
              </w:rPr>
              <w:t>A review of grievance records and interview with the PREA Compliance Manager confirm that there were no grievances filed related to sexual abuse during this audit period.  All youth interviewed were aware of the grievance procedur</w:t>
            </w:r>
            <w:r w:rsidR="004D5F4B">
              <w:rPr>
                <w:color w:val="auto"/>
                <w:sz w:val="20"/>
                <w:szCs w:val="20"/>
              </w:rPr>
              <w:t>es</w:t>
            </w:r>
            <w:r w:rsidR="001211F4">
              <w:rPr>
                <w:color w:val="auto"/>
                <w:sz w:val="20"/>
                <w:szCs w:val="20"/>
              </w:rPr>
              <w:t>.</w:t>
            </w:r>
            <w:r w:rsidR="004D5F4B">
              <w:rPr>
                <w:color w:val="auto"/>
                <w:sz w:val="20"/>
                <w:szCs w:val="20"/>
              </w:rPr>
              <w:t xml:space="preserve">  </w:t>
            </w:r>
            <w:r w:rsidR="00644F0A">
              <w:rPr>
                <w:color w:val="auto"/>
                <w:sz w:val="20"/>
                <w:szCs w:val="20"/>
              </w:rPr>
              <w:t xml:space="preserve">All staff interviewed </w:t>
            </w:r>
            <w:proofErr w:type="gramStart"/>
            <w:r w:rsidR="00644F0A">
              <w:rPr>
                <w:color w:val="auto"/>
                <w:sz w:val="20"/>
                <w:szCs w:val="20"/>
              </w:rPr>
              <w:t>were</w:t>
            </w:r>
            <w:proofErr w:type="gramEnd"/>
            <w:r w:rsidR="00644F0A">
              <w:rPr>
                <w:color w:val="auto"/>
                <w:sz w:val="20"/>
                <w:szCs w:val="20"/>
              </w:rPr>
              <w:t xml:space="preserve"> able to describe steps they would take to protect a youth from threatened abuse</w:t>
            </w:r>
            <w:r w:rsidR="00FF60E3">
              <w:rPr>
                <w:color w:val="auto"/>
                <w:sz w:val="20"/>
                <w:szCs w:val="20"/>
              </w:rPr>
              <w:t xml:space="preserve"> (one-on-one supervision, change of room assignment, sleep single, program modifications)</w:t>
            </w:r>
            <w:r w:rsidR="00644F0A">
              <w:rPr>
                <w:color w:val="auto"/>
                <w:sz w:val="20"/>
                <w:szCs w:val="20"/>
              </w:rPr>
              <w:t>.</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115.353 Resident </w:t>
      </w:r>
      <w:proofErr w:type="gramStart"/>
      <w:r>
        <w:rPr>
          <w:b/>
          <w:bCs/>
          <w:color w:val="auto"/>
          <w:sz w:val="20"/>
          <w:szCs w:val="20"/>
        </w:rPr>
        <w:t>access</w:t>
      </w:r>
      <w:proofErr w:type="gramEnd"/>
      <w:r>
        <w:rPr>
          <w:b/>
          <w:bCs/>
          <w:color w:val="auto"/>
          <w:sz w:val="20"/>
          <w:szCs w:val="20"/>
        </w:rPr>
        <w:t xml:space="preserve"> to outside confidential support services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8535D2"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123242" w:rsidRDefault="00644F0A" w:rsidP="00ED2397">
            <w:pPr>
              <w:pStyle w:val="ListParagraph"/>
              <w:ind w:left="0"/>
              <w:jc w:val="both"/>
              <w:rPr>
                <w:rFonts w:ascii="Tahoma" w:hAnsi="Tahoma" w:cs="Tahoma"/>
                <w:bCs/>
                <w:sz w:val="20"/>
                <w:szCs w:val="20"/>
              </w:rPr>
            </w:pPr>
            <w:r>
              <w:rPr>
                <w:rFonts w:ascii="Tahoma" w:hAnsi="Tahoma" w:cs="Tahoma"/>
                <w:bCs/>
                <w:sz w:val="20"/>
                <w:szCs w:val="20"/>
              </w:rPr>
              <w:t>A state-wide</w:t>
            </w:r>
            <w:r w:rsidR="00773AEF" w:rsidRPr="00EE3A0D">
              <w:rPr>
                <w:rFonts w:ascii="Tahoma" w:hAnsi="Tahoma" w:cs="Tahoma"/>
                <w:bCs/>
                <w:sz w:val="20"/>
                <w:szCs w:val="20"/>
              </w:rPr>
              <w:t xml:space="preserve"> Memorandum of Understanding </w:t>
            </w:r>
            <w:r>
              <w:rPr>
                <w:rFonts w:ascii="Tahoma" w:hAnsi="Tahoma" w:cs="Tahoma"/>
                <w:bCs/>
                <w:sz w:val="20"/>
                <w:szCs w:val="20"/>
              </w:rPr>
              <w:t>exits</w:t>
            </w:r>
            <w:r w:rsidR="00773AEF" w:rsidRPr="00EE3A0D">
              <w:rPr>
                <w:rFonts w:ascii="Tahoma" w:hAnsi="Tahoma" w:cs="Tahoma"/>
                <w:bCs/>
                <w:sz w:val="20"/>
                <w:szCs w:val="20"/>
              </w:rPr>
              <w:t xml:space="preserve"> for the provision of these services.  </w:t>
            </w:r>
            <w:r w:rsidR="004128E8">
              <w:rPr>
                <w:rFonts w:ascii="Tahoma" w:hAnsi="Tahoma" w:cs="Tahoma"/>
                <w:bCs/>
                <w:sz w:val="20"/>
                <w:szCs w:val="20"/>
              </w:rPr>
              <w:t>DYS</w:t>
            </w:r>
            <w:r w:rsidR="00773AEF" w:rsidRPr="00EE3A0D">
              <w:rPr>
                <w:rFonts w:ascii="Tahoma" w:hAnsi="Tahoma" w:cs="Tahoma"/>
                <w:bCs/>
                <w:sz w:val="20"/>
                <w:szCs w:val="20"/>
              </w:rPr>
              <w:t xml:space="preserve"> Policy</w:t>
            </w:r>
            <w:r>
              <w:rPr>
                <w:rFonts w:ascii="Tahoma" w:hAnsi="Tahoma" w:cs="Tahoma"/>
                <w:bCs/>
                <w:sz w:val="20"/>
                <w:szCs w:val="20"/>
              </w:rPr>
              <w:t xml:space="preserve"> and Procedure</w:t>
            </w:r>
            <w:r w:rsidR="00773AEF" w:rsidRPr="00EE3A0D">
              <w:rPr>
                <w:rFonts w:ascii="Tahoma" w:hAnsi="Tahoma" w:cs="Tahoma"/>
                <w:bCs/>
                <w:sz w:val="20"/>
                <w:szCs w:val="20"/>
              </w:rPr>
              <w:t xml:space="preserve"> </w:t>
            </w:r>
            <w:r>
              <w:rPr>
                <w:rFonts w:ascii="Tahoma" w:hAnsi="Tahoma" w:cs="Tahoma"/>
                <w:bCs/>
                <w:sz w:val="20"/>
                <w:szCs w:val="20"/>
              </w:rPr>
              <w:t xml:space="preserve">03.04.04(b), </w:t>
            </w:r>
            <w:r w:rsidR="00EE3A0D" w:rsidRPr="00EE3A0D">
              <w:rPr>
                <w:rFonts w:ascii="Tahoma" w:hAnsi="Tahoma" w:cs="Tahoma"/>
                <w:bCs/>
                <w:sz w:val="20"/>
                <w:szCs w:val="20"/>
              </w:rPr>
              <w:t xml:space="preserve">addresses access to these services.  Interviews with medical and clinical staff confirmed that youth </w:t>
            </w:r>
            <w:r>
              <w:rPr>
                <w:rFonts w:ascii="Tahoma" w:hAnsi="Tahoma" w:cs="Tahoma"/>
                <w:bCs/>
                <w:sz w:val="20"/>
                <w:szCs w:val="20"/>
              </w:rPr>
              <w:t>would be</w:t>
            </w:r>
            <w:r w:rsidR="00EE3A0D" w:rsidRPr="00EE3A0D">
              <w:rPr>
                <w:rFonts w:ascii="Tahoma" w:hAnsi="Tahoma" w:cs="Tahoma"/>
                <w:bCs/>
                <w:sz w:val="20"/>
                <w:szCs w:val="20"/>
              </w:rPr>
              <w:t xml:space="preserve"> a</w:t>
            </w:r>
            <w:r>
              <w:rPr>
                <w:rFonts w:ascii="Tahoma" w:hAnsi="Tahoma" w:cs="Tahoma"/>
                <w:bCs/>
                <w:sz w:val="20"/>
                <w:szCs w:val="20"/>
              </w:rPr>
              <w:t xml:space="preserve">dvised about confidentiality </w:t>
            </w:r>
            <w:r w:rsidR="00EE3A0D" w:rsidRPr="00EE3A0D">
              <w:rPr>
                <w:rFonts w:ascii="Tahoma" w:hAnsi="Tahoma" w:cs="Tahoma"/>
                <w:bCs/>
                <w:sz w:val="20"/>
                <w:szCs w:val="20"/>
              </w:rPr>
              <w:t>prior to accessing the services.</w:t>
            </w:r>
            <w:r w:rsidR="00EE3A0D">
              <w:rPr>
                <w:bCs/>
                <w:sz w:val="20"/>
                <w:szCs w:val="20"/>
              </w:rPr>
              <w:t xml:space="preserve">  </w:t>
            </w:r>
            <w:r w:rsidR="00EE3A0D" w:rsidRPr="00EE3A0D">
              <w:rPr>
                <w:rFonts w:ascii="Tahoma" w:hAnsi="Tahoma" w:cs="Tahoma"/>
                <w:bCs/>
                <w:sz w:val="20"/>
                <w:szCs w:val="20"/>
              </w:rPr>
              <w:t>Information</w:t>
            </w:r>
            <w:r w:rsidR="005D7779">
              <w:rPr>
                <w:rFonts w:ascii="Tahoma" w:hAnsi="Tahoma" w:cs="Tahoma"/>
                <w:bCs/>
                <w:sz w:val="20"/>
                <w:szCs w:val="20"/>
              </w:rPr>
              <w:t xml:space="preserve"> is </w:t>
            </w:r>
            <w:r w:rsidR="00123242">
              <w:rPr>
                <w:rFonts w:ascii="Tahoma" w:hAnsi="Tahoma" w:cs="Tahoma"/>
                <w:bCs/>
                <w:sz w:val="20"/>
                <w:szCs w:val="20"/>
              </w:rPr>
              <w:t xml:space="preserve">provided to youth via Department of Public Health </w:t>
            </w:r>
            <w:r w:rsidR="00123242" w:rsidRPr="00123242">
              <w:rPr>
                <w:rFonts w:ascii="Tahoma" w:hAnsi="Tahoma" w:cs="Tahoma"/>
                <w:sz w:val="20"/>
                <w:szCs w:val="20"/>
              </w:rPr>
              <w:t>p</w:t>
            </w:r>
            <w:r w:rsidR="00EE3A0D" w:rsidRPr="00123242">
              <w:rPr>
                <w:rFonts w:ascii="Tahoma" w:hAnsi="Tahoma" w:cs="Tahoma"/>
                <w:sz w:val="20"/>
                <w:szCs w:val="20"/>
              </w:rPr>
              <w:t xml:space="preserve">osters </w:t>
            </w:r>
            <w:r w:rsidR="00123242">
              <w:rPr>
                <w:rFonts w:ascii="Tahoma" w:hAnsi="Tahoma" w:cs="Tahoma"/>
                <w:sz w:val="20"/>
                <w:szCs w:val="20"/>
              </w:rPr>
              <w:t xml:space="preserve">that </w:t>
            </w:r>
            <w:r w:rsidR="00EE3A0D" w:rsidRPr="00123242">
              <w:rPr>
                <w:rFonts w:ascii="Tahoma" w:hAnsi="Tahoma" w:cs="Tahoma"/>
                <w:sz w:val="20"/>
                <w:szCs w:val="20"/>
              </w:rPr>
              <w:t xml:space="preserve">are on display in all living units </w:t>
            </w:r>
            <w:r w:rsidR="00123242">
              <w:rPr>
                <w:rFonts w:ascii="Tahoma" w:hAnsi="Tahoma" w:cs="Tahoma"/>
                <w:sz w:val="20"/>
                <w:szCs w:val="20"/>
              </w:rPr>
              <w:t xml:space="preserve">and </w:t>
            </w:r>
            <w:r w:rsidRPr="00123242">
              <w:rPr>
                <w:rFonts w:ascii="Tahoma" w:hAnsi="Tahoma" w:cs="Tahoma"/>
                <w:sz w:val="20"/>
                <w:szCs w:val="20"/>
              </w:rPr>
              <w:t xml:space="preserve">common areas throughout the </w:t>
            </w:r>
            <w:r w:rsidR="00EE3A0D" w:rsidRPr="00123242">
              <w:rPr>
                <w:rFonts w:ascii="Tahoma" w:hAnsi="Tahoma" w:cs="Tahoma"/>
                <w:sz w:val="20"/>
                <w:szCs w:val="20"/>
              </w:rPr>
              <w:t>Facility. These display t</w:t>
            </w:r>
            <w:r w:rsidR="00123242">
              <w:rPr>
                <w:rFonts w:ascii="Tahoma" w:hAnsi="Tahoma" w:cs="Tahoma"/>
                <w:sz w:val="20"/>
                <w:szCs w:val="20"/>
              </w:rPr>
              <w:t>he tele</w:t>
            </w:r>
            <w:r w:rsidR="00EE3A0D" w:rsidRPr="00123242">
              <w:rPr>
                <w:rFonts w:ascii="Tahoma" w:hAnsi="Tahoma" w:cs="Tahoma"/>
                <w:sz w:val="20"/>
                <w:szCs w:val="20"/>
              </w:rPr>
              <w:t xml:space="preserve">phone </w:t>
            </w:r>
            <w:r w:rsidR="00123242">
              <w:rPr>
                <w:rFonts w:ascii="Tahoma" w:hAnsi="Tahoma" w:cs="Tahoma"/>
                <w:sz w:val="20"/>
                <w:szCs w:val="20"/>
              </w:rPr>
              <w:t>number and</w:t>
            </w:r>
            <w:r w:rsidR="00EE3A0D" w:rsidRPr="00123242">
              <w:rPr>
                <w:rFonts w:ascii="Tahoma" w:hAnsi="Tahoma" w:cs="Tahoma"/>
                <w:sz w:val="20"/>
                <w:szCs w:val="20"/>
              </w:rPr>
              <w:t xml:space="preserve"> mailing address for juveniles to contact.</w:t>
            </w:r>
            <w:r w:rsidR="00F022DE">
              <w:rPr>
                <w:rFonts w:ascii="Tahoma" w:hAnsi="Tahoma" w:cs="Tahoma"/>
                <w:sz w:val="20"/>
                <w:szCs w:val="20"/>
              </w:rPr>
              <w:t xml:space="preserve">  All youth interviewed acknowledged ready access to contact with their families (free telephone calls) and the ability to contact their lawyer if they so desired.</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115.354 Third-party reporting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6C08FD" w:rsidP="006C08FD">
            <w:pPr>
              <w:pStyle w:val="Default"/>
              <w:jc w:val="both"/>
              <w:rPr>
                <w:color w:val="auto"/>
                <w:sz w:val="20"/>
                <w:szCs w:val="20"/>
              </w:rPr>
            </w:pPr>
            <w:r>
              <w:rPr>
                <w:sz w:val="20"/>
                <w:szCs w:val="20"/>
              </w:rPr>
              <w:t xml:space="preserve">There were no reported instances of third-party reporting during this audit period. </w:t>
            </w:r>
            <w:r w:rsidR="004128E8">
              <w:rPr>
                <w:sz w:val="20"/>
                <w:szCs w:val="20"/>
              </w:rPr>
              <w:t>DYS</w:t>
            </w:r>
            <w:r w:rsidR="005D7779" w:rsidRPr="00E810FA">
              <w:rPr>
                <w:sz w:val="20"/>
                <w:szCs w:val="20"/>
              </w:rPr>
              <w:t xml:space="preserve">’s public website </w:t>
            </w:r>
            <w:r w:rsidR="00123242">
              <w:rPr>
                <w:sz w:val="20"/>
                <w:szCs w:val="20"/>
              </w:rPr>
              <w:t xml:space="preserve">lists the </w:t>
            </w:r>
            <w:r>
              <w:rPr>
                <w:sz w:val="20"/>
                <w:szCs w:val="20"/>
              </w:rPr>
              <w:t>Department of Child and Families</w:t>
            </w:r>
            <w:r w:rsidR="00194CDF">
              <w:rPr>
                <w:sz w:val="20"/>
                <w:szCs w:val="20"/>
              </w:rPr>
              <w:t xml:space="preserve"> (DCF)</w:t>
            </w:r>
            <w:r>
              <w:rPr>
                <w:sz w:val="20"/>
                <w:szCs w:val="20"/>
              </w:rPr>
              <w:t xml:space="preserve"> </w:t>
            </w:r>
            <w:r w:rsidR="00123242">
              <w:rPr>
                <w:sz w:val="20"/>
                <w:szCs w:val="20"/>
              </w:rPr>
              <w:t>hotline number to call</w:t>
            </w:r>
            <w:r w:rsidR="005D7779">
              <w:rPr>
                <w:sz w:val="20"/>
                <w:szCs w:val="20"/>
              </w:rPr>
              <w:t xml:space="preserve"> if sexual abuse or </w:t>
            </w:r>
            <w:r w:rsidR="005D7779" w:rsidRPr="00E810FA">
              <w:rPr>
                <w:sz w:val="20"/>
                <w:szCs w:val="20"/>
              </w:rPr>
              <w:t>harassment is suspected</w:t>
            </w:r>
            <w:r w:rsidR="00123242">
              <w:rPr>
                <w:sz w:val="20"/>
                <w:szCs w:val="20"/>
              </w:rPr>
              <w:t>.  All youth interviewed acknowledged that they knew they could report abuse via a third party.  All staff interviewed acknowledged that they would accept a third party report of abuse and respond in the same manner as if they had witnessed the abuse themselves.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115.361 Staff and agency reporting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F022DE">
            <w:pPr>
              <w:pStyle w:val="Default"/>
              <w:jc w:val="both"/>
              <w:rPr>
                <w:color w:val="auto"/>
                <w:sz w:val="20"/>
                <w:szCs w:val="20"/>
              </w:rPr>
            </w:pPr>
            <w:r>
              <w:rPr>
                <w:sz w:val="20"/>
                <w:szCs w:val="20"/>
              </w:rPr>
              <w:t>DYS</w:t>
            </w:r>
            <w:r w:rsidR="00990D7D">
              <w:rPr>
                <w:sz w:val="20"/>
                <w:szCs w:val="20"/>
              </w:rPr>
              <w:t xml:space="preserve"> </w:t>
            </w:r>
            <w:r w:rsidR="00990D7D" w:rsidRPr="00E810FA">
              <w:rPr>
                <w:sz w:val="20"/>
                <w:szCs w:val="20"/>
              </w:rPr>
              <w:t xml:space="preserve">Policy </w:t>
            </w:r>
            <w:r w:rsidR="00F022DE">
              <w:rPr>
                <w:sz w:val="20"/>
                <w:szCs w:val="20"/>
              </w:rPr>
              <w:t>and Procedure 01.05.07(b)</w:t>
            </w:r>
            <w:r w:rsidR="00990D7D">
              <w:rPr>
                <w:sz w:val="20"/>
                <w:szCs w:val="20"/>
              </w:rPr>
              <w:t xml:space="preserve"> address the requirements of this standard.  All staff </w:t>
            </w:r>
            <w:r w:rsidR="00F022DE">
              <w:rPr>
                <w:sz w:val="20"/>
                <w:szCs w:val="20"/>
              </w:rPr>
              <w:t xml:space="preserve">and volunteers </w:t>
            </w:r>
            <w:r w:rsidR="00990D7D">
              <w:rPr>
                <w:sz w:val="20"/>
                <w:szCs w:val="20"/>
              </w:rPr>
              <w:t>are mandated reporters</w:t>
            </w:r>
            <w:r w:rsidR="00F022DE">
              <w:rPr>
                <w:sz w:val="20"/>
                <w:szCs w:val="20"/>
              </w:rPr>
              <w:t xml:space="preserve"> of child abuse. All staff and volunteers receive training as to how to fulfill their obligations as mandated reporters (what to report and how to report it).  All</w:t>
            </w:r>
            <w:r w:rsidR="00990D7D">
              <w:rPr>
                <w:sz w:val="20"/>
                <w:szCs w:val="20"/>
              </w:rPr>
              <w:t xml:space="preserve"> staff interviewed </w:t>
            </w:r>
            <w:proofErr w:type="gramStart"/>
            <w:r w:rsidR="00990D7D">
              <w:rPr>
                <w:sz w:val="20"/>
                <w:szCs w:val="20"/>
              </w:rPr>
              <w:t>were</w:t>
            </w:r>
            <w:proofErr w:type="gramEnd"/>
            <w:r w:rsidR="00990D7D">
              <w:rPr>
                <w:sz w:val="20"/>
                <w:szCs w:val="20"/>
              </w:rPr>
              <w:t xml:space="preserve"> aware of the obligations as mandated reporters.  </w:t>
            </w:r>
            <w:r w:rsidR="00194CDF">
              <w:rPr>
                <w:sz w:val="20"/>
                <w:szCs w:val="20"/>
              </w:rPr>
              <w:t>According to the program there were no allegations of sexual abuse, assault or harassment reported by staff during this audit period.  None of the staff interviewed reported making such a report.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115.362 Agency protection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DA3BA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0A4EA8" w:rsidRDefault="004128E8" w:rsidP="004F77DD">
            <w:pPr>
              <w:pStyle w:val="ListParagraph"/>
              <w:ind w:left="0"/>
              <w:jc w:val="both"/>
              <w:rPr>
                <w:rFonts w:ascii="Tahoma" w:hAnsi="Tahoma" w:cs="Tahoma"/>
                <w:sz w:val="20"/>
                <w:szCs w:val="20"/>
              </w:rPr>
            </w:pPr>
            <w:r w:rsidRPr="000A4EA8">
              <w:rPr>
                <w:rFonts w:ascii="Tahoma" w:hAnsi="Tahoma" w:cs="Tahoma"/>
                <w:sz w:val="20"/>
                <w:szCs w:val="20"/>
              </w:rPr>
              <w:t>DYS</w:t>
            </w:r>
            <w:r w:rsidR="00990D7D" w:rsidRPr="000A4EA8">
              <w:rPr>
                <w:rFonts w:ascii="Tahoma" w:hAnsi="Tahoma" w:cs="Tahoma"/>
                <w:sz w:val="20"/>
                <w:szCs w:val="20"/>
              </w:rPr>
              <w:t xml:space="preserve"> Policy </w:t>
            </w:r>
            <w:r w:rsidR="00F022DE" w:rsidRPr="000A4EA8">
              <w:rPr>
                <w:rFonts w:ascii="Tahoma" w:hAnsi="Tahoma" w:cs="Tahoma"/>
                <w:sz w:val="20"/>
                <w:szCs w:val="20"/>
              </w:rPr>
              <w:t>and Procedure 01.05.07(b), page</w:t>
            </w:r>
            <w:r w:rsidR="000A4EA8" w:rsidRPr="000A4EA8">
              <w:rPr>
                <w:rFonts w:ascii="Tahoma" w:hAnsi="Tahoma" w:cs="Tahoma"/>
                <w:sz w:val="20"/>
                <w:szCs w:val="20"/>
              </w:rPr>
              <w:t>s 6 and 10</w:t>
            </w:r>
            <w:r w:rsidR="00990D7D" w:rsidRPr="000A4EA8">
              <w:rPr>
                <w:rFonts w:ascii="Tahoma" w:hAnsi="Tahoma" w:cs="Tahoma"/>
                <w:sz w:val="20"/>
                <w:szCs w:val="20"/>
              </w:rPr>
              <w:t xml:space="preserve"> addresses the requirements of this standard.</w:t>
            </w:r>
            <w:r w:rsidR="00194CDF">
              <w:rPr>
                <w:rFonts w:ascii="Tahoma" w:hAnsi="Tahoma" w:cs="Tahoma"/>
                <w:sz w:val="20"/>
                <w:szCs w:val="20"/>
              </w:rPr>
              <w:t xml:space="preserve">  The policy and the facility’s institutional plan require and immediate response should a youth be determined to be at imminent risk of sexual abuse or assault. </w:t>
            </w:r>
            <w:r w:rsidR="00990D7D" w:rsidRPr="000A4EA8">
              <w:rPr>
                <w:rFonts w:ascii="Tahoma" w:hAnsi="Tahoma" w:cs="Tahoma"/>
                <w:sz w:val="20"/>
                <w:szCs w:val="20"/>
              </w:rPr>
              <w:t xml:space="preserve"> There were no </w:t>
            </w:r>
            <w:r w:rsidR="00194CDF">
              <w:rPr>
                <w:rFonts w:ascii="Tahoma" w:hAnsi="Tahoma" w:cs="Tahoma"/>
                <w:sz w:val="20"/>
                <w:szCs w:val="20"/>
              </w:rPr>
              <w:t xml:space="preserve">reported </w:t>
            </w:r>
            <w:r w:rsidR="00990D7D" w:rsidRPr="000A4EA8">
              <w:rPr>
                <w:rFonts w:ascii="Tahoma" w:hAnsi="Tahoma" w:cs="Tahoma"/>
                <w:sz w:val="20"/>
                <w:szCs w:val="20"/>
              </w:rPr>
              <w:t xml:space="preserve">instances of a youth being determined to be in substantial risk of imminent sexual abuse.  All staff interviewed </w:t>
            </w:r>
            <w:proofErr w:type="gramStart"/>
            <w:r w:rsidR="00990D7D" w:rsidRPr="000A4EA8">
              <w:rPr>
                <w:rFonts w:ascii="Tahoma" w:hAnsi="Tahoma" w:cs="Tahoma"/>
                <w:sz w:val="20"/>
                <w:szCs w:val="20"/>
              </w:rPr>
              <w:t>were</w:t>
            </w:r>
            <w:proofErr w:type="gramEnd"/>
            <w:r w:rsidR="00990D7D" w:rsidRPr="000A4EA8">
              <w:rPr>
                <w:rFonts w:ascii="Tahoma" w:hAnsi="Tahoma" w:cs="Tahoma"/>
                <w:sz w:val="20"/>
                <w:szCs w:val="20"/>
              </w:rPr>
              <w:t xml:space="preserve"> able to articulate </w:t>
            </w:r>
            <w:r w:rsidR="00194CDF">
              <w:rPr>
                <w:rFonts w:ascii="Tahoma" w:hAnsi="Tahoma" w:cs="Tahoma"/>
                <w:sz w:val="20"/>
                <w:szCs w:val="20"/>
              </w:rPr>
              <w:t xml:space="preserve">immediate </w:t>
            </w:r>
            <w:r w:rsidR="00990D7D" w:rsidRPr="000A4EA8">
              <w:rPr>
                <w:rFonts w:ascii="Tahoma" w:hAnsi="Tahoma" w:cs="Tahoma"/>
                <w:sz w:val="20"/>
                <w:szCs w:val="20"/>
              </w:rPr>
              <w:t>means that they would use to protect youth should this occur.</w:t>
            </w:r>
            <w:r w:rsidR="004F77DD">
              <w:rPr>
                <w:rFonts w:ascii="Tahoma" w:hAnsi="Tahoma" w:cs="Tahoma"/>
                <w:sz w:val="20"/>
                <w:szCs w:val="20"/>
              </w:rPr>
              <w:t xml:space="preserve">  These included immediately calling for a supervisor to respond to the location; keeping the youth under arms-length supervision until the supervisor arrives; </w:t>
            </w:r>
            <w:r w:rsidR="00FF60E3">
              <w:rPr>
                <w:rFonts w:ascii="Tahoma" w:hAnsi="Tahoma" w:cs="Tahoma"/>
                <w:sz w:val="20"/>
                <w:szCs w:val="20"/>
              </w:rPr>
              <w:t xml:space="preserve">change of room assignment; sleep single </w:t>
            </w:r>
            <w:r w:rsidR="004F77DD">
              <w:rPr>
                <w:rFonts w:ascii="Tahoma" w:hAnsi="Tahoma" w:cs="Tahoma"/>
                <w:sz w:val="20"/>
                <w:szCs w:val="20"/>
              </w:rPr>
              <w:t>and, if necessary based on the imminent nature of the threat, securing the youth alone in a room.</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115.363 </w:t>
      </w:r>
      <w:proofErr w:type="gramStart"/>
      <w:r>
        <w:rPr>
          <w:b/>
          <w:bCs/>
          <w:color w:val="auto"/>
          <w:sz w:val="20"/>
          <w:szCs w:val="20"/>
        </w:rPr>
        <w:t>Reporting</w:t>
      </w:r>
      <w:proofErr w:type="gramEnd"/>
      <w:r>
        <w:rPr>
          <w:b/>
          <w:bCs/>
          <w:color w:val="auto"/>
          <w:sz w:val="20"/>
          <w:szCs w:val="20"/>
        </w:rPr>
        <w:t xml:space="preserve"> to other confinement facilities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DA3BA8" w:rsidRDefault="000A4EA8" w:rsidP="00194CDF">
            <w:pPr>
              <w:pStyle w:val="ListParagraph"/>
              <w:ind w:left="0"/>
              <w:jc w:val="both"/>
              <w:rPr>
                <w:rFonts w:ascii="Tahoma" w:hAnsi="Tahoma" w:cs="Tahoma"/>
                <w:sz w:val="20"/>
                <w:szCs w:val="20"/>
              </w:rPr>
            </w:pPr>
            <w:r w:rsidRPr="000A4EA8">
              <w:rPr>
                <w:rFonts w:ascii="Tahoma" w:hAnsi="Tahoma" w:cs="Tahoma"/>
                <w:sz w:val="20"/>
                <w:szCs w:val="20"/>
              </w:rPr>
              <w:t>DYS Policy and Procedure 01.05.07(b), pages</w:t>
            </w:r>
            <w:r>
              <w:rPr>
                <w:rFonts w:ascii="Tahoma" w:hAnsi="Tahoma" w:cs="Tahoma"/>
                <w:sz w:val="20"/>
                <w:szCs w:val="20"/>
              </w:rPr>
              <w:t xml:space="preserve"> 6</w:t>
            </w:r>
            <w:r w:rsidR="00DA3BA8">
              <w:rPr>
                <w:rFonts w:ascii="Tahoma" w:hAnsi="Tahoma" w:cs="Tahoma"/>
                <w:sz w:val="20"/>
                <w:szCs w:val="20"/>
              </w:rPr>
              <w:t xml:space="preserve"> co</w:t>
            </w:r>
            <w:r>
              <w:rPr>
                <w:rFonts w:ascii="Tahoma" w:hAnsi="Tahoma" w:cs="Tahoma"/>
                <w:sz w:val="20"/>
                <w:szCs w:val="20"/>
              </w:rPr>
              <w:t xml:space="preserve">mplies with this standard.  </w:t>
            </w:r>
            <w:r w:rsidR="00194CDF">
              <w:rPr>
                <w:rFonts w:ascii="Tahoma" w:hAnsi="Tahoma" w:cs="Tahoma"/>
                <w:sz w:val="20"/>
                <w:szCs w:val="20"/>
              </w:rPr>
              <w:t>The facility advised that it</w:t>
            </w:r>
            <w:r w:rsidR="00DA3BA8">
              <w:rPr>
                <w:rFonts w:ascii="Tahoma" w:hAnsi="Tahoma" w:cs="Tahoma"/>
                <w:sz w:val="20"/>
                <w:szCs w:val="20"/>
              </w:rPr>
              <w:t xml:space="preserve"> did not receive any reports of youth being sexually abused at another confinement facility during this audit period and therefore had no documentation to show this auditor regarding such actions.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115.364 Staff first responder duties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194CDF">
            <w:pPr>
              <w:pStyle w:val="Default"/>
              <w:jc w:val="both"/>
              <w:rPr>
                <w:color w:val="auto"/>
                <w:sz w:val="20"/>
                <w:szCs w:val="20"/>
              </w:rPr>
            </w:pPr>
            <w:r>
              <w:rPr>
                <w:sz w:val="20"/>
                <w:szCs w:val="20"/>
              </w:rPr>
              <w:t xml:space="preserve">All staff, volunteers and contractors receive training regarding first responder duties.  </w:t>
            </w:r>
            <w:r w:rsidR="000A4EA8" w:rsidRPr="000A4EA8">
              <w:rPr>
                <w:sz w:val="20"/>
                <w:szCs w:val="20"/>
              </w:rPr>
              <w:t xml:space="preserve">DYS Policy and Procedure </w:t>
            </w:r>
            <w:r w:rsidR="000A4EA8">
              <w:rPr>
                <w:sz w:val="20"/>
                <w:szCs w:val="20"/>
              </w:rPr>
              <w:t xml:space="preserve">01.05.07(a), </w:t>
            </w:r>
            <w:r>
              <w:rPr>
                <w:sz w:val="20"/>
                <w:szCs w:val="20"/>
              </w:rPr>
              <w:t xml:space="preserve">complies with this standard.  </w:t>
            </w:r>
            <w:r w:rsidR="00194CDF">
              <w:rPr>
                <w:sz w:val="20"/>
                <w:szCs w:val="20"/>
              </w:rPr>
              <w:t>The facility</w:t>
            </w:r>
            <w:r w:rsidR="000A4EA8">
              <w:rPr>
                <w:sz w:val="20"/>
                <w:szCs w:val="20"/>
              </w:rPr>
              <w:t xml:space="preserve"> has an institutional plan that meets the requirements of this standard.  </w:t>
            </w:r>
            <w:r>
              <w:rPr>
                <w:sz w:val="20"/>
                <w:szCs w:val="20"/>
              </w:rPr>
              <w:t xml:space="preserve">There were no </w:t>
            </w:r>
            <w:r w:rsidR="00194CDF">
              <w:rPr>
                <w:sz w:val="20"/>
                <w:szCs w:val="20"/>
              </w:rPr>
              <w:t xml:space="preserve">reported </w:t>
            </w:r>
            <w:r>
              <w:rPr>
                <w:sz w:val="20"/>
                <w:szCs w:val="20"/>
              </w:rPr>
              <w:t>instances of sexual assault during this audit period, therefore there is no documentation of staff performing these duties.  All staff interviewed were able to articulate their first responder duties</w:t>
            </w:r>
            <w:r w:rsidR="00FF60E3">
              <w:rPr>
                <w:sz w:val="20"/>
                <w:szCs w:val="20"/>
              </w:rPr>
              <w:t xml:space="preserve"> (call for assistance; separate youth and maintain constant supervision; notify medical/clinician; report incident up chain of command; and secure the scene and or evidence)</w:t>
            </w:r>
            <w:r>
              <w:rPr>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115.365 Coordinated </w:t>
      </w:r>
      <w:proofErr w:type="gramStart"/>
      <w:r>
        <w:rPr>
          <w:b/>
          <w:bCs/>
          <w:color w:val="auto"/>
          <w:sz w:val="20"/>
          <w:szCs w:val="20"/>
        </w:rPr>
        <w:t>response</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4F77DD">
            <w:pPr>
              <w:pStyle w:val="Default"/>
              <w:jc w:val="both"/>
              <w:rPr>
                <w:color w:val="auto"/>
                <w:sz w:val="20"/>
                <w:szCs w:val="20"/>
              </w:rPr>
            </w:pPr>
            <w:r>
              <w:rPr>
                <w:color w:val="auto"/>
                <w:sz w:val="20"/>
                <w:szCs w:val="20"/>
              </w:rPr>
              <w:t xml:space="preserve">A copy of </w:t>
            </w:r>
            <w:r w:rsidR="004F77DD">
              <w:rPr>
                <w:color w:val="auto"/>
                <w:sz w:val="20"/>
                <w:szCs w:val="20"/>
              </w:rPr>
              <w:t>the facility’s</w:t>
            </w:r>
            <w:r w:rsidR="000A4EA8">
              <w:rPr>
                <w:color w:val="auto"/>
                <w:sz w:val="20"/>
                <w:szCs w:val="20"/>
              </w:rPr>
              <w:t xml:space="preserve"> institutional</w:t>
            </w:r>
            <w:r>
              <w:rPr>
                <w:color w:val="auto"/>
                <w:sz w:val="20"/>
                <w:szCs w:val="20"/>
              </w:rPr>
              <w:t xml:space="preserve"> plan was provided to this auditor.  </w:t>
            </w:r>
            <w:r w:rsidR="000A4EA8">
              <w:rPr>
                <w:color w:val="auto"/>
                <w:sz w:val="20"/>
                <w:szCs w:val="20"/>
              </w:rPr>
              <w:t xml:space="preserve">The plans provide clear and concise direction for response to any alleged PREA violation.  </w:t>
            </w:r>
            <w:r>
              <w:rPr>
                <w:color w:val="auto"/>
                <w:sz w:val="20"/>
                <w:szCs w:val="20"/>
              </w:rPr>
              <w:t>The</w:t>
            </w:r>
            <w:r w:rsidR="000A4EA8">
              <w:rPr>
                <w:color w:val="auto"/>
                <w:sz w:val="20"/>
                <w:szCs w:val="20"/>
              </w:rPr>
              <w:t>re</w:t>
            </w:r>
            <w:r>
              <w:rPr>
                <w:color w:val="auto"/>
                <w:sz w:val="20"/>
                <w:szCs w:val="20"/>
              </w:rPr>
              <w:t xml:space="preserve"> were no </w:t>
            </w:r>
            <w:r w:rsidR="004F77DD">
              <w:rPr>
                <w:color w:val="auto"/>
                <w:sz w:val="20"/>
                <w:szCs w:val="20"/>
              </w:rPr>
              <w:t xml:space="preserve">reported </w:t>
            </w:r>
            <w:r>
              <w:rPr>
                <w:color w:val="auto"/>
                <w:sz w:val="20"/>
                <w:szCs w:val="20"/>
              </w:rPr>
              <w:t>instances of sexual assault during this audit period and therefore there was no documentation of the plans use available for review</w:t>
            </w:r>
            <w:r w:rsidR="000F45D6">
              <w:rPr>
                <w:color w:val="auto"/>
                <w:sz w:val="20"/>
                <w:szCs w:val="20"/>
              </w:rPr>
              <w:t>.</w:t>
            </w:r>
            <w:r w:rsidR="000A4EA8">
              <w:rPr>
                <w:color w:val="auto"/>
                <w:sz w:val="20"/>
                <w:szCs w:val="20"/>
              </w:rPr>
              <w:t xml:space="preserve">  All staff interviewed </w:t>
            </w:r>
            <w:proofErr w:type="gramStart"/>
            <w:r w:rsidR="000A4EA8">
              <w:rPr>
                <w:color w:val="auto"/>
                <w:sz w:val="20"/>
                <w:szCs w:val="20"/>
              </w:rPr>
              <w:t>were</w:t>
            </w:r>
            <w:proofErr w:type="gramEnd"/>
            <w:r w:rsidR="000A4EA8">
              <w:rPr>
                <w:color w:val="auto"/>
                <w:sz w:val="20"/>
                <w:szCs w:val="20"/>
              </w:rPr>
              <w:t xml:space="preserve"> aware of their program’s institutional plan and where to locate the document.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115.366 Preservation of ability to protect residents from contact with abusers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0F45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FF60E3" w:rsidP="009D4637">
            <w:pPr>
              <w:pStyle w:val="Default"/>
              <w:jc w:val="both"/>
              <w:rPr>
                <w:color w:val="auto"/>
                <w:sz w:val="20"/>
                <w:szCs w:val="20"/>
              </w:rPr>
            </w:pPr>
            <w:r>
              <w:rPr>
                <w:color w:val="auto"/>
                <w:sz w:val="20"/>
                <w:szCs w:val="20"/>
              </w:rPr>
              <w:t>This auditor reviewed the most recent collective bargaining agreement</w:t>
            </w:r>
            <w:r w:rsidR="009D4637">
              <w:rPr>
                <w:color w:val="auto"/>
                <w:sz w:val="20"/>
                <w:szCs w:val="20"/>
              </w:rPr>
              <w:t xml:space="preserve">. </w:t>
            </w:r>
            <w:r w:rsidR="000F45D6">
              <w:rPr>
                <w:color w:val="auto"/>
                <w:sz w:val="20"/>
                <w:szCs w:val="20"/>
              </w:rPr>
              <w:t xml:space="preserve">There have been no new collective bargaining agreements entered into by </w:t>
            </w:r>
            <w:r w:rsidR="00C37B1A">
              <w:rPr>
                <w:color w:val="auto"/>
                <w:sz w:val="20"/>
                <w:szCs w:val="20"/>
              </w:rPr>
              <w:t>t</w:t>
            </w:r>
            <w:r w:rsidR="00DB5E1E">
              <w:rPr>
                <w:color w:val="auto"/>
                <w:sz w:val="20"/>
                <w:szCs w:val="20"/>
              </w:rPr>
              <w:t>he facility</w:t>
            </w:r>
            <w:r w:rsidR="000F45D6">
              <w:rPr>
                <w:color w:val="auto"/>
                <w:sz w:val="20"/>
                <w:szCs w:val="20"/>
              </w:rPr>
              <w:t xml:space="preserve"> or </w:t>
            </w:r>
            <w:r w:rsidR="004128E8">
              <w:rPr>
                <w:color w:val="auto"/>
                <w:sz w:val="20"/>
                <w:szCs w:val="20"/>
              </w:rPr>
              <w:t>DYS</w:t>
            </w:r>
            <w:r w:rsidR="000F45D6">
              <w:rPr>
                <w:color w:val="auto"/>
                <w:sz w:val="20"/>
                <w:szCs w:val="20"/>
              </w:rPr>
              <w:t xml:space="preserve"> on behalf of </w:t>
            </w:r>
            <w:r w:rsidR="00C37B1A">
              <w:rPr>
                <w:color w:val="auto"/>
                <w:sz w:val="20"/>
                <w:szCs w:val="20"/>
              </w:rPr>
              <w:t>t</w:t>
            </w:r>
            <w:r w:rsidR="00DB5E1E">
              <w:rPr>
                <w:color w:val="auto"/>
                <w:sz w:val="20"/>
                <w:szCs w:val="20"/>
              </w:rPr>
              <w:t>he facility</w:t>
            </w:r>
            <w:r w:rsidR="002E12B9">
              <w:rPr>
                <w:color w:val="auto"/>
                <w:sz w:val="20"/>
                <w:szCs w:val="20"/>
              </w:rPr>
              <w:t xml:space="preserve"> that would violate this standard</w:t>
            </w:r>
            <w:r w:rsidR="000F45D6">
              <w:rPr>
                <w:color w:val="auto"/>
                <w:sz w:val="20"/>
                <w:szCs w:val="20"/>
              </w:rPr>
              <w:t>.</w:t>
            </w:r>
            <w:r w:rsidR="002E12B9">
              <w:rPr>
                <w:color w:val="auto"/>
                <w:sz w:val="20"/>
                <w:szCs w:val="20"/>
              </w:rPr>
              <w:t xml:space="preserve">  DYS Policy and Procedure 01.05.04(d) specifically authorizes DYS to protect youth from contact with alleged abusers up to and including suspending staff without pay.</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115.367 Agency </w:t>
      </w:r>
      <w:proofErr w:type="gramStart"/>
      <w:r>
        <w:rPr>
          <w:b/>
          <w:bCs/>
          <w:color w:val="auto"/>
          <w:sz w:val="20"/>
          <w:szCs w:val="20"/>
        </w:rPr>
        <w:t>protection</w:t>
      </w:r>
      <w:proofErr w:type="gramEnd"/>
      <w:r>
        <w:rPr>
          <w:b/>
          <w:bCs/>
          <w:color w:val="auto"/>
          <w:sz w:val="20"/>
          <w:szCs w:val="20"/>
        </w:rPr>
        <w:t xml:space="preserve"> against retaliation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FB4DB7" w:rsidRDefault="002E12B9" w:rsidP="00735863">
            <w:pPr>
              <w:pStyle w:val="Default"/>
              <w:jc w:val="both"/>
              <w:rPr>
                <w:bCs/>
                <w:color w:val="auto"/>
                <w:sz w:val="20"/>
                <w:szCs w:val="20"/>
              </w:rPr>
            </w:pPr>
            <w:r w:rsidRPr="000A4EA8">
              <w:rPr>
                <w:sz w:val="20"/>
                <w:szCs w:val="20"/>
              </w:rPr>
              <w:t>DYS Policy and Procedure 01.05.07(b), pages</w:t>
            </w:r>
            <w:r>
              <w:rPr>
                <w:sz w:val="20"/>
                <w:szCs w:val="20"/>
              </w:rPr>
              <w:t xml:space="preserve"> 8 names the Program Director as the person responsible for monitoring for retaliation against staff or youth.  There were no </w:t>
            </w:r>
            <w:r w:rsidR="001F49C8">
              <w:rPr>
                <w:sz w:val="20"/>
                <w:szCs w:val="20"/>
              </w:rPr>
              <w:t xml:space="preserve">reported </w:t>
            </w:r>
            <w:r>
              <w:rPr>
                <w:sz w:val="20"/>
                <w:szCs w:val="20"/>
              </w:rPr>
              <w:t>allegations of sexual abuse or assault during this audit period and therefore there was no document of monitoring to be reviewed.</w:t>
            </w:r>
            <w:r w:rsidR="001F49C8">
              <w:rPr>
                <w:sz w:val="20"/>
                <w:szCs w:val="20"/>
              </w:rPr>
              <w:t xml:space="preserve">  This was confirmed via email conversation with DYS General Counsel.</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proofErr w:type="gramStart"/>
      <w:r>
        <w:rPr>
          <w:b/>
          <w:bCs/>
          <w:color w:val="auto"/>
          <w:sz w:val="20"/>
          <w:szCs w:val="20"/>
        </w:rPr>
        <w:t>Standard 115.368 Post-allegation protective custody</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1F49C8" w:rsidP="00450004">
            <w:pPr>
              <w:pStyle w:val="Default"/>
              <w:jc w:val="both"/>
              <w:rPr>
                <w:color w:val="auto"/>
                <w:sz w:val="20"/>
                <w:szCs w:val="20"/>
              </w:rPr>
            </w:pPr>
            <w:r>
              <w:rPr>
                <w:color w:val="auto"/>
                <w:sz w:val="20"/>
                <w:szCs w:val="20"/>
              </w:rPr>
              <w:t>DYS policy does not permit</w:t>
            </w:r>
            <w:r w:rsidR="00450004">
              <w:rPr>
                <w:color w:val="auto"/>
                <w:sz w:val="20"/>
                <w:szCs w:val="20"/>
              </w:rPr>
              <w:t xml:space="preserve"> the use of segregation as meant in this standard. </w:t>
            </w:r>
            <w:r>
              <w:rPr>
                <w:color w:val="auto"/>
                <w:sz w:val="20"/>
                <w:szCs w:val="20"/>
              </w:rPr>
              <w:t xml:space="preserve"> </w:t>
            </w:r>
            <w:r w:rsidR="004C56F8">
              <w:rPr>
                <w:color w:val="auto"/>
                <w:sz w:val="20"/>
                <w:szCs w:val="20"/>
              </w:rPr>
              <w:t xml:space="preserve">There were no </w:t>
            </w:r>
            <w:r>
              <w:rPr>
                <w:color w:val="auto"/>
                <w:sz w:val="20"/>
                <w:szCs w:val="20"/>
              </w:rPr>
              <w:t xml:space="preserve">reported </w:t>
            </w:r>
            <w:r w:rsidR="004C56F8">
              <w:rPr>
                <w:color w:val="auto"/>
                <w:sz w:val="20"/>
                <w:szCs w:val="20"/>
              </w:rPr>
              <w:t xml:space="preserve">instances of sexual abuse during this audit period.  </w:t>
            </w:r>
            <w:r>
              <w:rPr>
                <w:color w:val="auto"/>
                <w:sz w:val="20"/>
                <w:szCs w:val="20"/>
              </w:rPr>
              <w:t xml:space="preserve">The facility </w:t>
            </w:r>
            <w:r w:rsidR="004C56F8">
              <w:rPr>
                <w:color w:val="auto"/>
                <w:sz w:val="20"/>
                <w:szCs w:val="20"/>
              </w:rPr>
              <w:t xml:space="preserve">did not use </w:t>
            </w:r>
            <w:r w:rsidR="00450004">
              <w:rPr>
                <w:color w:val="auto"/>
                <w:sz w:val="20"/>
                <w:szCs w:val="20"/>
              </w:rPr>
              <w:t xml:space="preserve">segregation or </w:t>
            </w:r>
            <w:r w:rsidR="004C56F8">
              <w:rPr>
                <w:color w:val="auto"/>
                <w:sz w:val="20"/>
                <w:szCs w:val="20"/>
              </w:rPr>
              <w:t>isolation for the purpose of this standard during this audit period.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115.371 Criminal and administrative agency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450004">
            <w:pPr>
              <w:pStyle w:val="Default"/>
              <w:jc w:val="both"/>
              <w:rPr>
                <w:color w:val="auto"/>
                <w:sz w:val="20"/>
                <w:szCs w:val="20"/>
              </w:rPr>
            </w:pPr>
            <w:r>
              <w:rPr>
                <w:color w:val="auto"/>
                <w:sz w:val="20"/>
                <w:szCs w:val="20"/>
              </w:rPr>
              <w:t>DYS</w:t>
            </w:r>
            <w:r w:rsidR="004C56F8">
              <w:rPr>
                <w:color w:val="auto"/>
                <w:sz w:val="20"/>
                <w:szCs w:val="20"/>
              </w:rPr>
              <w:t xml:space="preserve"> and </w:t>
            </w:r>
            <w:r w:rsidR="00450004">
              <w:rPr>
                <w:color w:val="auto"/>
                <w:sz w:val="20"/>
                <w:szCs w:val="20"/>
              </w:rPr>
              <w:t>the facility</w:t>
            </w:r>
            <w:r w:rsidR="004C56F8">
              <w:rPr>
                <w:color w:val="auto"/>
                <w:sz w:val="20"/>
                <w:szCs w:val="20"/>
              </w:rPr>
              <w:t xml:space="preserve"> do not conduct investigations of allegations that rise to the level of criminal behavior.  These are conducted by the </w:t>
            </w:r>
            <w:r w:rsidR="002E12B9">
              <w:rPr>
                <w:color w:val="auto"/>
                <w:sz w:val="20"/>
                <w:szCs w:val="20"/>
              </w:rPr>
              <w:t>Massachusetts State Police</w:t>
            </w:r>
            <w:r w:rsidR="004C56F8">
              <w:rPr>
                <w:color w:val="auto"/>
                <w:sz w:val="20"/>
                <w:szCs w:val="20"/>
              </w:rPr>
              <w:t xml:space="preserve">.  </w:t>
            </w:r>
            <w:r w:rsidR="00EE741D" w:rsidRPr="000A4EA8">
              <w:rPr>
                <w:sz w:val="20"/>
                <w:szCs w:val="20"/>
              </w:rPr>
              <w:t xml:space="preserve">DYS Policy and Procedure 01.05.07(b), pages </w:t>
            </w:r>
            <w:r w:rsidR="00EE741D">
              <w:rPr>
                <w:sz w:val="20"/>
                <w:szCs w:val="20"/>
              </w:rPr>
              <w:t>9-10</w:t>
            </w:r>
            <w:r w:rsidR="00EE741D" w:rsidRPr="000A4EA8">
              <w:rPr>
                <w:sz w:val="20"/>
                <w:szCs w:val="20"/>
              </w:rPr>
              <w:t xml:space="preserve"> </w:t>
            </w:r>
            <w:r w:rsidR="004C56F8">
              <w:rPr>
                <w:color w:val="auto"/>
                <w:sz w:val="20"/>
                <w:szCs w:val="20"/>
              </w:rPr>
              <w:t>complies with this standard relative to administrative investigations</w:t>
            </w:r>
            <w:r w:rsidR="00460D5D">
              <w:rPr>
                <w:color w:val="auto"/>
                <w:sz w:val="20"/>
                <w:szCs w:val="20"/>
              </w:rPr>
              <w:t xml:space="preserve">.  </w:t>
            </w:r>
            <w:r>
              <w:rPr>
                <w:color w:val="auto"/>
                <w:sz w:val="20"/>
                <w:szCs w:val="20"/>
              </w:rPr>
              <w:t>DYS</w:t>
            </w:r>
            <w:r w:rsidR="00A80BC2">
              <w:rPr>
                <w:color w:val="auto"/>
                <w:sz w:val="20"/>
                <w:szCs w:val="20"/>
              </w:rPr>
              <w:t xml:space="preserve"> investigators completed PREA investigations training through the NIC and follow the protocols there in when conducting investigations related to allegations of sexual harassment.  </w:t>
            </w:r>
            <w:r w:rsidR="004C3971">
              <w:rPr>
                <w:color w:val="auto"/>
                <w:sz w:val="20"/>
                <w:szCs w:val="20"/>
              </w:rPr>
              <w:t>A</w:t>
            </w:r>
            <w:r w:rsidR="00A80BC2">
              <w:rPr>
                <w:color w:val="auto"/>
                <w:sz w:val="20"/>
                <w:szCs w:val="20"/>
              </w:rPr>
              <w:t xml:space="preserve"> review of prior sexual harassment investigation reports</w:t>
            </w:r>
            <w:r w:rsidR="004C3971">
              <w:rPr>
                <w:color w:val="auto"/>
                <w:sz w:val="20"/>
                <w:szCs w:val="20"/>
              </w:rPr>
              <w:t xml:space="preserve"> confirmed the investigators’</w:t>
            </w:r>
            <w:r w:rsidR="00460D5D">
              <w:rPr>
                <w:color w:val="auto"/>
                <w:sz w:val="20"/>
                <w:szCs w:val="20"/>
              </w:rPr>
              <w:t xml:space="preserve"> understanding of this policy</w:t>
            </w:r>
            <w:r w:rsidR="00A80BC2">
              <w:rPr>
                <w:color w:val="auto"/>
                <w:sz w:val="20"/>
                <w:szCs w:val="20"/>
              </w:rPr>
              <w:t xml:space="preserve"> and their training</w:t>
            </w:r>
            <w:r w:rsidR="00460D5D">
              <w:rPr>
                <w:color w:val="auto"/>
                <w:sz w:val="20"/>
                <w:szCs w:val="20"/>
              </w:rPr>
              <w:t xml:space="preserve">.  </w:t>
            </w:r>
            <w:r w:rsidR="00EE741D">
              <w:rPr>
                <w:color w:val="auto"/>
                <w:sz w:val="20"/>
                <w:szCs w:val="20"/>
              </w:rPr>
              <w:t>DYS</w:t>
            </w:r>
            <w:r w:rsidR="00460D5D">
              <w:rPr>
                <w:color w:val="auto"/>
                <w:sz w:val="20"/>
                <w:szCs w:val="20"/>
              </w:rPr>
              <w:t xml:space="preserve"> has made documented efforts to advise the </w:t>
            </w:r>
            <w:r w:rsidR="00EE741D">
              <w:rPr>
                <w:color w:val="auto"/>
                <w:sz w:val="20"/>
                <w:szCs w:val="20"/>
              </w:rPr>
              <w:t>Massachusetts State</w:t>
            </w:r>
            <w:r w:rsidR="00206BBA">
              <w:rPr>
                <w:color w:val="auto"/>
                <w:sz w:val="20"/>
                <w:szCs w:val="20"/>
              </w:rPr>
              <w:t xml:space="preserve"> Police</w:t>
            </w:r>
            <w:r w:rsidR="00460D5D">
              <w:rPr>
                <w:color w:val="auto"/>
                <w:sz w:val="20"/>
                <w:szCs w:val="20"/>
              </w:rPr>
              <w:t xml:space="preserve"> of the requirements of this standard.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115.372 Evidentiary </w:t>
      </w:r>
      <w:proofErr w:type="gramStart"/>
      <w:r>
        <w:rPr>
          <w:b/>
          <w:bCs/>
          <w:color w:val="auto"/>
          <w:sz w:val="20"/>
          <w:szCs w:val="20"/>
        </w:rPr>
        <w:t>standard</w:t>
      </w:r>
      <w:proofErr w:type="gramEnd"/>
      <w:r>
        <w:rPr>
          <w:b/>
          <w:bCs/>
          <w:color w:val="auto"/>
          <w:sz w:val="20"/>
          <w:szCs w:val="20"/>
        </w:rPr>
        <w:t xml:space="preserve"> for administrative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B95FDE" w:rsidRDefault="001325B5" w:rsidP="001325B5">
      <w:pPr>
        <w:pStyle w:val="Default"/>
        <w:rPr>
          <w:b/>
          <w:bCs/>
          <w:color w:val="auto"/>
          <w:sz w:val="20"/>
          <w:szCs w:val="20"/>
        </w:rPr>
      </w:pPr>
      <w:r>
        <w:rPr>
          <w:b/>
          <w:bCs/>
          <w:color w:val="auto"/>
          <w:sz w:val="20"/>
          <w:szCs w:val="20"/>
        </w:rPr>
        <w:t>Auditor discussion, including the evidence relied upon in making the compliance or non-</w:t>
      </w:r>
    </w:p>
    <w:p w:rsidR="001325B5" w:rsidRDefault="001325B5" w:rsidP="001325B5">
      <w:pPr>
        <w:pStyle w:val="Default"/>
        <w:rPr>
          <w:b/>
          <w:bCs/>
          <w:color w:val="auto"/>
          <w:sz w:val="20"/>
          <w:szCs w:val="20"/>
        </w:rPr>
      </w:pPr>
      <w:proofErr w:type="gramStart"/>
      <w:r>
        <w:rPr>
          <w:b/>
          <w:bCs/>
          <w:color w:val="auto"/>
          <w:sz w:val="20"/>
          <w:szCs w:val="20"/>
        </w:rPr>
        <w:t>compliance</w:t>
      </w:r>
      <w:proofErr w:type="gramEnd"/>
      <w:r>
        <w:rPr>
          <w:b/>
          <w:bCs/>
          <w:color w:val="auto"/>
          <w:sz w:val="20"/>
          <w:szCs w:val="20"/>
        </w:rPr>
        <w:t xml:space="preserv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60D5D" w:rsidP="00B919E0">
            <w:pPr>
              <w:pStyle w:val="Default"/>
              <w:jc w:val="both"/>
              <w:rPr>
                <w:color w:val="auto"/>
                <w:sz w:val="20"/>
                <w:szCs w:val="20"/>
              </w:rPr>
            </w:pPr>
            <w:r>
              <w:rPr>
                <w:color w:val="auto"/>
                <w:sz w:val="20"/>
                <w:szCs w:val="20"/>
              </w:rPr>
              <w:t xml:space="preserve">Per </w:t>
            </w:r>
            <w:r w:rsidR="00206BBA" w:rsidRPr="000A4EA8">
              <w:rPr>
                <w:sz w:val="20"/>
                <w:szCs w:val="20"/>
              </w:rPr>
              <w:t>DYS Policy and Procedure 01.05.07(b), page</w:t>
            </w:r>
            <w:r w:rsidR="00206BBA">
              <w:rPr>
                <w:sz w:val="20"/>
                <w:szCs w:val="20"/>
              </w:rPr>
              <w:t xml:space="preserve"> 10, section </w:t>
            </w:r>
            <w:proofErr w:type="gramStart"/>
            <w:r w:rsidR="00206BBA">
              <w:rPr>
                <w:sz w:val="20"/>
                <w:szCs w:val="20"/>
              </w:rPr>
              <w:t>E(</w:t>
            </w:r>
            <w:proofErr w:type="gramEnd"/>
            <w:r w:rsidR="00206BBA">
              <w:rPr>
                <w:sz w:val="20"/>
                <w:szCs w:val="20"/>
              </w:rPr>
              <w:t>2)</w:t>
            </w:r>
            <w:r>
              <w:rPr>
                <w:color w:val="auto"/>
                <w:sz w:val="20"/>
                <w:szCs w:val="20"/>
              </w:rPr>
              <w:t>, a preponderance of evidence is</w:t>
            </w:r>
            <w:r w:rsidR="00206BBA">
              <w:rPr>
                <w:color w:val="auto"/>
                <w:sz w:val="20"/>
                <w:szCs w:val="20"/>
              </w:rPr>
              <w:t xml:space="preserve"> the standard.   </w:t>
            </w:r>
            <w:r w:rsidR="00B919E0">
              <w:rPr>
                <w:color w:val="auto"/>
                <w:sz w:val="20"/>
                <w:szCs w:val="20"/>
              </w:rPr>
              <w:t>There were no</w:t>
            </w:r>
            <w:r w:rsidR="00206BBA">
              <w:rPr>
                <w:color w:val="auto"/>
                <w:sz w:val="20"/>
                <w:szCs w:val="20"/>
              </w:rPr>
              <w:t xml:space="preserve"> administrative</w:t>
            </w:r>
            <w:r>
              <w:rPr>
                <w:color w:val="auto"/>
                <w:sz w:val="20"/>
                <w:szCs w:val="20"/>
              </w:rPr>
              <w:t xml:space="preserve"> investigation reports</w:t>
            </w:r>
            <w:r w:rsidR="00206BBA">
              <w:rPr>
                <w:color w:val="auto"/>
                <w:sz w:val="20"/>
                <w:szCs w:val="20"/>
              </w:rPr>
              <w:t xml:space="preserve"> for alleged sexual harassment </w:t>
            </w:r>
            <w:r w:rsidR="00B919E0">
              <w:rPr>
                <w:color w:val="auto"/>
                <w:sz w:val="20"/>
                <w:szCs w:val="20"/>
              </w:rPr>
              <w:t xml:space="preserve">to </w:t>
            </w:r>
            <w:r w:rsidR="00F31D9D">
              <w:rPr>
                <w:color w:val="auto"/>
                <w:sz w:val="20"/>
                <w:szCs w:val="20"/>
              </w:rPr>
              <w:t>confirm</w:t>
            </w:r>
            <w:r w:rsidR="00206BBA">
              <w:rPr>
                <w:color w:val="auto"/>
                <w:sz w:val="20"/>
                <w:szCs w:val="20"/>
              </w:rPr>
              <w:t xml:space="preserve"> the evidentiary standard is being followed</w:t>
            </w:r>
            <w:r>
              <w:rPr>
                <w:color w:val="auto"/>
                <w:sz w:val="20"/>
                <w:szCs w:val="20"/>
              </w:rPr>
              <w:t>.</w:t>
            </w:r>
            <w:r w:rsidR="00B919E0">
              <w:rPr>
                <w:color w:val="auto"/>
                <w:sz w:val="20"/>
                <w:szCs w:val="20"/>
              </w:rPr>
              <w:t xml:space="preserve">  Reports from other DYS investigations confirm compliance by DYS investigators.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115.373 </w:t>
      </w:r>
      <w:proofErr w:type="gramStart"/>
      <w:r>
        <w:rPr>
          <w:b/>
          <w:bCs/>
          <w:color w:val="auto"/>
          <w:sz w:val="20"/>
          <w:szCs w:val="20"/>
        </w:rPr>
        <w:t>Reporting</w:t>
      </w:r>
      <w:proofErr w:type="gramEnd"/>
      <w:r>
        <w:rPr>
          <w:b/>
          <w:bCs/>
          <w:color w:val="auto"/>
          <w:sz w:val="20"/>
          <w:szCs w:val="20"/>
        </w:rPr>
        <w:t xml:space="preserve"> to residents </w:t>
      </w:r>
    </w:p>
    <w:p w:rsidR="00B95FDE" w:rsidRDefault="00B95FDE" w:rsidP="001325B5">
      <w:pPr>
        <w:pStyle w:val="Default"/>
        <w:rPr>
          <w:rFonts w:ascii="Wingdings" w:hAnsi="Wingdings" w:cs="Wingdings"/>
          <w:sz w:val="20"/>
          <w:szCs w:val="20"/>
        </w:rPr>
      </w:pP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94D33" w:rsidP="00735863">
            <w:pPr>
              <w:pStyle w:val="Default"/>
              <w:jc w:val="both"/>
              <w:rPr>
                <w:color w:val="auto"/>
                <w:sz w:val="20"/>
                <w:szCs w:val="20"/>
              </w:rPr>
            </w:pPr>
            <w:r>
              <w:rPr>
                <w:color w:val="auto"/>
                <w:sz w:val="20"/>
                <w:szCs w:val="20"/>
              </w:rPr>
              <w:t>There were no</w:t>
            </w:r>
            <w:r w:rsidR="00E262C6">
              <w:rPr>
                <w:color w:val="auto"/>
                <w:sz w:val="20"/>
                <w:szCs w:val="20"/>
              </w:rPr>
              <w:t xml:space="preserve"> reported</w:t>
            </w:r>
            <w:r>
              <w:rPr>
                <w:color w:val="auto"/>
                <w:sz w:val="20"/>
                <w:szCs w:val="20"/>
              </w:rPr>
              <w:t xml:space="preserve"> instances of sexual abuse alleged to have occurred dur</w:t>
            </w:r>
            <w:r w:rsidR="00206BBA">
              <w:rPr>
                <w:color w:val="auto"/>
                <w:sz w:val="20"/>
                <w:szCs w:val="20"/>
              </w:rPr>
              <w:t xml:space="preserve">ing this audit period.  </w:t>
            </w:r>
            <w:r w:rsidR="00206BBA" w:rsidRPr="000A4EA8">
              <w:rPr>
                <w:sz w:val="20"/>
                <w:szCs w:val="20"/>
              </w:rPr>
              <w:t>DYS Policy and Procedure 01.05.07(b), pag</w:t>
            </w:r>
            <w:r w:rsidR="00206BBA">
              <w:rPr>
                <w:sz w:val="20"/>
                <w:szCs w:val="20"/>
              </w:rPr>
              <w:t>e 10</w:t>
            </w:r>
            <w:r>
              <w:rPr>
                <w:color w:val="auto"/>
                <w:sz w:val="20"/>
                <w:szCs w:val="20"/>
              </w:rPr>
              <w:t xml:space="preserve"> meets the requirements </w:t>
            </w:r>
            <w:r w:rsidR="00206BBA">
              <w:rPr>
                <w:color w:val="auto"/>
                <w:sz w:val="20"/>
                <w:szCs w:val="20"/>
              </w:rPr>
              <w:t xml:space="preserve">of this standard.  No youth </w:t>
            </w:r>
            <w:r>
              <w:rPr>
                <w:color w:val="auto"/>
                <w:sz w:val="20"/>
                <w:szCs w:val="20"/>
              </w:rPr>
              <w:t>made</w:t>
            </w:r>
            <w:r w:rsidR="00206BBA">
              <w:rPr>
                <w:color w:val="auto"/>
                <w:sz w:val="20"/>
                <w:szCs w:val="20"/>
              </w:rPr>
              <w:t xml:space="preserve"> an allegation of sexual abuse during this audit period and therefore there was no </w:t>
            </w:r>
            <w:r w:rsidR="009D4637">
              <w:rPr>
                <w:color w:val="auto"/>
                <w:sz w:val="20"/>
                <w:szCs w:val="20"/>
              </w:rPr>
              <w:t>documentation</w:t>
            </w:r>
            <w:r w:rsidR="00206BBA">
              <w:rPr>
                <w:color w:val="auto"/>
                <w:sz w:val="20"/>
                <w:szCs w:val="20"/>
              </w:rPr>
              <w:t xml:space="preserve"> to review</w:t>
            </w:r>
            <w:r w:rsidR="00735863">
              <w:rPr>
                <w:color w:val="auto"/>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115.376 Disciplinary sanctions for staff </w:t>
      </w:r>
    </w:p>
    <w:p w:rsidR="00B95FDE" w:rsidRDefault="00B95FDE" w:rsidP="001325B5">
      <w:pPr>
        <w:pStyle w:val="Default"/>
        <w:rPr>
          <w:rFonts w:ascii="Wingdings" w:hAnsi="Wingdings" w:cs="Wingdings"/>
          <w:sz w:val="20"/>
          <w:szCs w:val="20"/>
        </w:rPr>
      </w:pP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E233F9" w:rsidRDefault="00206BBA" w:rsidP="00E262C6">
            <w:pPr>
              <w:jc w:val="both"/>
              <w:rPr>
                <w:rFonts w:ascii="Tahoma" w:hAnsi="Tahoma" w:cs="Tahoma"/>
                <w:sz w:val="20"/>
                <w:szCs w:val="20"/>
              </w:rPr>
            </w:pPr>
            <w:r w:rsidRPr="000A4EA8">
              <w:rPr>
                <w:rFonts w:ascii="Tahoma" w:hAnsi="Tahoma" w:cs="Tahoma"/>
                <w:sz w:val="20"/>
                <w:szCs w:val="20"/>
              </w:rPr>
              <w:t xml:space="preserve">DYS Policy and Procedure </w:t>
            </w:r>
            <w:r>
              <w:rPr>
                <w:rFonts w:ascii="Tahoma" w:hAnsi="Tahoma" w:cs="Tahoma"/>
                <w:sz w:val="20"/>
                <w:szCs w:val="20"/>
              </w:rPr>
              <w:t>01.05.04(d</w:t>
            </w:r>
            <w:r w:rsidRPr="000A4EA8">
              <w:rPr>
                <w:rFonts w:ascii="Tahoma" w:hAnsi="Tahoma" w:cs="Tahoma"/>
                <w:sz w:val="20"/>
                <w:szCs w:val="20"/>
              </w:rPr>
              <w:t>), page</w:t>
            </w:r>
            <w:r>
              <w:rPr>
                <w:rFonts w:ascii="Tahoma" w:hAnsi="Tahoma" w:cs="Tahoma"/>
                <w:sz w:val="20"/>
                <w:szCs w:val="20"/>
              </w:rPr>
              <w:t xml:space="preserve"> 4</w:t>
            </w:r>
            <w:r w:rsidR="00E233F9" w:rsidRPr="00E233F9">
              <w:rPr>
                <w:rFonts w:ascii="Tahoma" w:hAnsi="Tahoma" w:cs="Tahoma"/>
                <w:sz w:val="20"/>
                <w:szCs w:val="20"/>
              </w:rPr>
              <w:t xml:space="preserve"> addresses the</w:t>
            </w:r>
            <w:r w:rsidR="00E233F9">
              <w:rPr>
                <w:rFonts w:ascii="Tahoma" w:hAnsi="Tahoma" w:cs="Tahoma"/>
                <w:sz w:val="20"/>
                <w:szCs w:val="20"/>
              </w:rPr>
              <w:t xml:space="preserve"> requirements of this standard.  There were no </w:t>
            </w:r>
            <w:r>
              <w:rPr>
                <w:rFonts w:ascii="Tahoma" w:hAnsi="Tahoma" w:cs="Tahoma"/>
                <w:sz w:val="20"/>
                <w:szCs w:val="20"/>
              </w:rPr>
              <w:t xml:space="preserve">substantiated </w:t>
            </w:r>
            <w:r w:rsidR="00E233F9">
              <w:rPr>
                <w:rFonts w:ascii="Tahoma" w:hAnsi="Tahoma" w:cs="Tahoma"/>
                <w:sz w:val="20"/>
                <w:szCs w:val="20"/>
              </w:rPr>
              <w:t xml:space="preserve">instances of sexual abuse, assault or harassment by </w:t>
            </w:r>
            <w:r w:rsidR="00E262C6">
              <w:rPr>
                <w:rFonts w:ascii="Tahoma" w:hAnsi="Tahoma" w:cs="Tahoma"/>
                <w:sz w:val="20"/>
                <w:szCs w:val="20"/>
              </w:rPr>
              <w:t>facility</w:t>
            </w:r>
            <w:r w:rsidR="0067724C">
              <w:rPr>
                <w:rFonts w:ascii="Tahoma" w:hAnsi="Tahoma" w:cs="Tahoma"/>
                <w:sz w:val="20"/>
                <w:szCs w:val="20"/>
              </w:rPr>
              <w:t xml:space="preserve"> </w:t>
            </w:r>
            <w:r w:rsidR="00E233F9">
              <w:rPr>
                <w:rFonts w:ascii="Tahoma" w:hAnsi="Tahoma" w:cs="Tahoma"/>
                <w:sz w:val="20"/>
                <w:szCs w:val="20"/>
              </w:rPr>
              <w:t>staff occurring during this audit</w:t>
            </w:r>
            <w:r w:rsidR="00E233F9" w:rsidRPr="00E233F9">
              <w:rPr>
                <w:rFonts w:ascii="Tahoma" w:hAnsi="Tahoma" w:cs="Tahoma"/>
                <w:sz w:val="20"/>
                <w:szCs w:val="20"/>
              </w:rPr>
              <w:t xml:space="preserve"> </w:t>
            </w:r>
            <w:r w:rsidR="00E233F9">
              <w:rPr>
                <w:rFonts w:ascii="Tahoma" w:hAnsi="Tahoma" w:cs="Tahoma"/>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115.377 Corrective </w:t>
      </w:r>
      <w:proofErr w:type="gramStart"/>
      <w:r>
        <w:rPr>
          <w:b/>
          <w:bCs/>
          <w:color w:val="auto"/>
          <w:sz w:val="20"/>
          <w:szCs w:val="20"/>
        </w:rPr>
        <w:t>action</w:t>
      </w:r>
      <w:proofErr w:type="gramEnd"/>
      <w:r>
        <w:rPr>
          <w:b/>
          <w:bCs/>
          <w:color w:val="auto"/>
          <w:sz w:val="20"/>
          <w:szCs w:val="20"/>
        </w:rPr>
        <w:t xml:space="preserve"> for contractors and volunteers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7724C"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0D406D" w:rsidP="00E262C6">
            <w:pPr>
              <w:pStyle w:val="Default"/>
              <w:jc w:val="both"/>
              <w:rPr>
                <w:color w:val="auto"/>
                <w:sz w:val="20"/>
                <w:szCs w:val="20"/>
              </w:rPr>
            </w:pPr>
            <w:r w:rsidRPr="000A4EA8">
              <w:rPr>
                <w:sz w:val="20"/>
                <w:szCs w:val="20"/>
              </w:rPr>
              <w:t xml:space="preserve">DYS Policy and Procedure </w:t>
            </w:r>
            <w:r>
              <w:rPr>
                <w:sz w:val="20"/>
                <w:szCs w:val="20"/>
              </w:rPr>
              <w:t>01.10.01(a</w:t>
            </w:r>
            <w:r w:rsidRPr="000A4EA8">
              <w:rPr>
                <w:sz w:val="20"/>
                <w:szCs w:val="20"/>
              </w:rPr>
              <w:t>), page</w:t>
            </w:r>
            <w:r>
              <w:rPr>
                <w:sz w:val="20"/>
                <w:szCs w:val="20"/>
              </w:rPr>
              <w:t xml:space="preserve"> 1 </w:t>
            </w:r>
            <w:r w:rsidR="0067724C" w:rsidRPr="00E233F9">
              <w:rPr>
                <w:sz w:val="20"/>
                <w:szCs w:val="20"/>
              </w:rPr>
              <w:t>addresses the</w:t>
            </w:r>
            <w:r w:rsidR="0067724C">
              <w:rPr>
                <w:sz w:val="20"/>
                <w:szCs w:val="20"/>
              </w:rPr>
              <w:t xml:space="preserve"> requirements of this standard.  There were no </w:t>
            </w:r>
            <w:r w:rsidR="00E262C6">
              <w:rPr>
                <w:sz w:val="20"/>
                <w:szCs w:val="20"/>
              </w:rPr>
              <w:t xml:space="preserve">reported </w:t>
            </w:r>
            <w:r w:rsidR="0067724C">
              <w:rPr>
                <w:sz w:val="20"/>
                <w:szCs w:val="20"/>
              </w:rPr>
              <w:t xml:space="preserve">instances of sexual abuse, assault or harassment by </w:t>
            </w:r>
            <w:r w:rsidR="00E262C6">
              <w:rPr>
                <w:sz w:val="20"/>
                <w:szCs w:val="20"/>
              </w:rPr>
              <w:t>facility</w:t>
            </w:r>
            <w:r>
              <w:rPr>
                <w:sz w:val="20"/>
                <w:szCs w:val="20"/>
              </w:rPr>
              <w:t xml:space="preserve"> </w:t>
            </w:r>
            <w:r w:rsidR="0067724C">
              <w:rPr>
                <w:sz w:val="20"/>
                <w:szCs w:val="20"/>
              </w:rPr>
              <w:t>contractors or volunteers occurring during this audit</w:t>
            </w:r>
            <w:r w:rsidR="0067724C" w:rsidRPr="00E233F9">
              <w:rPr>
                <w:sz w:val="20"/>
                <w:szCs w:val="20"/>
              </w:rPr>
              <w:t xml:space="preserve"> </w:t>
            </w:r>
            <w:r w:rsidR="0067724C">
              <w:rPr>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115.378 Disciplinary sanctions for residents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B95FDE"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E262C6" w:rsidP="00E262C6">
            <w:pPr>
              <w:pStyle w:val="Default"/>
              <w:jc w:val="both"/>
              <w:rPr>
                <w:color w:val="auto"/>
                <w:sz w:val="20"/>
                <w:szCs w:val="20"/>
              </w:rPr>
            </w:pPr>
            <w:r>
              <w:rPr>
                <w:color w:val="auto"/>
                <w:sz w:val="20"/>
                <w:szCs w:val="20"/>
              </w:rPr>
              <w:t>There were no reported incidents of youth on youth sexual abuse, assault or harassment.  The facility</w:t>
            </w:r>
            <w:r w:rsidR="009A5FD3">
              <w:rPr>
                <w:color w:val="auto"/>
                <w:sz w:val="20"/>
                <w:szCs w:val="20"/>
              </w:rPr>
              <w:t xml:space="preserve"> has a youth handbook that outlines </w:t>
            </w:r>
            <w:r w:rsidR="000D406D">
              <w:rPr>
                <w:color w:val="auto"/>
                <w:sz w:val="20"/>
                <w:szCs w:val="20"/>
              </w:rPr>
              <w:t>the behavioral treatment program response</w:t>
            </w:r>
            <w:r w:rsidR="009A5FD3">
              <w:rPr>
                <w:color w:val="auto"/>
                <w:sz w:val="20"/>
                <w:szCs w:val="20"/>
              </w:rPr>
              <w:t xml:space="preserve"> for such violations.  Based upon the therapeutic nature of </w:t>
            </w:r>
            <w:r w:rsidR="000D406D">
              <w:rPr>
                <w:color w:val="auto"/>
                <w:sz w:val="20"/>
                <w:szCs w:val="20"/>
              </w:rPr>
              <w:t>these</w:t>
            </w:r>
            <w:r w:rsidR="009A5FD3">
              <w:rPr>
                <w:color w:val="auto"/>
                <w:sz w:val="20"/>
                <w:szCs w:val="20"/>
              </w:rPr>
              <w:t xml:space="preserve"> programs the general </w:t>
            </w:r>
            <w:proofErr w:type="gramStart"/>
            <w:r w:rsidR="009A5FD3">
              <w:rPr>
                <w:color w:val="auto"/>
                <w:sz w:val="20"/>
                <w:szCs w:val="20"/>
              </w:rPr>
              <w:t>tenor of responses are</w:t>
            </w:r>
            <w:proofErr w:type="gramEnd"/>
            <w:r w:rsidR="009A5FD3">
              <w:rPr>
                <w:color w:val="auto"/>
                <w:sz w:val="20"/>
                <w:szCs w:val="20"/>
              </w:rPr>
              <w:t xml:space="preserve"> therapeutic in nature.  In other words, behavioral change is the goal versus punitive actions.</w:t>
            </w:r>
            <w:r w:rsidR="000D406D">
              <w:rPr>
                <w:color w:val="auto"/>
                <w:sz w:val="20"/>
                <w:szCs w:val="20"/>
              </w:rPr>
              <w:t xml:space="preserve">  </w:t>
            </w:r>
            <w:r w:rsidR="00B95FDE">
              <w:rPr>
                <w:color w:val="auto"/>
                <w:sz w:val="20"/>
                <w:szCs w:val="20"/>
              </w:rPr>
              <w:t xml:space="preserve">Based upon the fact that </w:t>
            </w:r>
            <w:r>
              <w:rPr>
                <w:color w:val="auto"/>
                <w:sz w:val="20"/>
                <w:szCs w:val="20"/>
              </w:rPr>
              <w:t>the facility’s</w:t>
            </w:r>
            <w:r w:rsidR="00B95FDE">
              <w:rPr>
                <w:color w:val="auto"/>
                <w:sz w:val="20"/>
                <w:szCs w:val="20"/>
              </w:rPr>
              <w:t xml:space="preserve"> primary goal related to disciplinary sanctions in response to rule violations is treatment oriented this auditor finds this standard to be in compliance.</w:t>
            </w:r>
            <w:r w:rsidR="009A5FD3">
              <w:rPr>
                <w:color w:val="auto"/>
                <w:sz w:val="20"/>
                <w:szCs w:val="20"/>
              </w:rPr>
              <w:t xml:space="preserve"> </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115.381 Medical and mental health screenings; history of sexual abuse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636C38" w:rsidRDefault="008F2328" w:rsidP="00DB5E1E">
            <w:pPr>
              <w:pStyle w:val="Default"/>
              <w:jc w:val="both"/>
              <w:rPr>
                <w:bCs/>
                <w:color w:val="auto"/>
                <w:sz w:val="20"/>
                <w:szCs w:val="20"/>
              </w:rPr>
            </w:pPr>
            <w:r w:rsidRPr="000A4EA8">
              <w:rPr>
                <w:sz w:val="20"/>
                <w:szCs w:val="20"/>
              </w:rPr>
              <w:t>DYS Policy and Procedure 01.05.07(b), pag</w:t>
            </w:r>
            <w:r>
              <w:rPr>
                <w:sz w:val="20"/>
                <w:szCs w:val="20"/>
              </w:rPr>
              <w:t xml:space="preserve">e 8 addresses the requirements of this standard. </w:t>
            </w:r>
            <w:r w:rsidR="00636C38" w:rsidRPr="00636C38">
              <w:rPr>
                <w:bCs/>
                <w:color w:val="auto"/>
                <w:sz w:val="20"/>
                <w:szCs w:val="20"/>
              </w:rPr>
              <w:t xml:space="preserve">Youth admitted to </w:t>
            </w:r>
            <w:r w:rsidR="00DB5E1E">
              <w:rPr>
                <w:bCs/>
                <w:color w:val="auto"/>
                <w:sz w:val="20"/>
                <w:szCs w:val="20"/>
              </w:rPr>
              <w:t>the facility</w:t>
            </w:r>
            <w:r w:rsidR="00636C38">
              <w:rPr>
                <w:bCs/>
                <w:color w:val="auto"/>
                <w:sz w:val="20"/>
                <w:szCs w:val="20"/>
              </w:rPr>
              <w:t xml:space="preserve"> are </w:t>
            </w:r>
            <w:r>
              <w:rPr>
                <w:bCs/>
                <w:color w:val="auto"/>
                <w:sz w:val="20"/>
                <w:szCs w:val="20"/>
              </w:rPr>
              <w:t>seen</w:t>
            </w:r>
            <w:r w:rsidR="00636C38">
              <w:rPr>
                <w:bCs/>
                <w:color w:val="auto"/>
                <w:sz w:val="20"/>
                <w:szCs w:val="20"/>
              </w:rPr>
              <w:t xml:space="preserve"> by medical staff within </w:t>
            </w:r>
            <w:r>
              <w:rPr>
                <w:bCs/>
                <w:color w:val="auto"/>
                <w:sz w:val="20"/>
                <w:szCs w:val="20"/>
              </w:rPr>
              <w:t>24</w:t>
            </w:r>
            <w:r w:rsidR="00636C38">
              <w:rPr>
                <w:bCs/>
                <w:color w:val="auto"/>
                <w:sz w:val="20"/>
                <w:szCs w:val="20"/>
              </w:rPr>
              <w:t xml:space="preserve"> </w:t>
            </w:r>
            <w:r>
              <w:rPr>
                <w:bCs/>
                <w:color w:val="auto"/>
                <w:sz w:val="20"/>
                <w:szCs w:val="20"/>
              </w:rPr>
              <w:t>hours of arrival</w:t>
            </w:r>
            <w:r w:rsidR="00636C38">
              <w:rPr>
                <w:bCs/>
                <w:color w:val="auto"/>
                <w:sz w:val="20"/>
                <w:szCs w:val="20"/>
              </w:rPr>
              <w:t xml:space="preserve">.  </w:t>
            </w:r>
            <w:proofErr w:type="gramStart"/>
            <w:r>
              <w:rPr>
                <w:bCs/>
                <w:color w:val="auto"/>
                <w:sz w:val="20"/>
                <w:szCs w:val="20"/>
              </w:rPr>
              <w:t>Staff performing the youth’s intake utilize</w:t>
            </w:r>
            <w:proofErr w:type="gramEnd"/>
            <w:r>
              <w:rPr>
                <w:bCs/>
                <w:color w:val="auto"/>
                <w:sz w:val="20"/>
                <w:szCs w:val="20"/>
              </w:rPr>
              <w:t xml:space="preserve"> a </w:t>
            </w:r>
            <w:r w:rsidR="00224943">
              <w:rPr>
                <w:bCs/>
                <w:color w:val="auto"/>
                <w:sz w:val="20"/>
                <w:szCs w:val="20"/>
              </w:rPr>
              <w:t xml:space="preserve">standardized </w:t>
            </w:r>
            <w:r>
              <w:rPr>
                <w:bCs/>
                <w:color w:val="auto"/>
                <w:sz w:val="20"/>
                <w:szCs w:val="20"/>
              </w:rPr>
              <w:t xml:space="preserve">screening tool to determine if a youth has any immediate and/or emergency medical or mental health needs. </w:t>
            </w:r>
            <w:r w:rsidR="00636C38">
              <w:rPr>
                <w:bCs/>
                <w:color w:val="auto"/>
                <w:sz w:val="20"/>
                <w:szCs w:val="20"/>
              </w:rPr>
              <w:t>All youth interviewed confirmed that they were seen by medical staff shortly after arrival at the facility.  Interview with medical staff confirmed that screening includes history of sexual abuse</w:t>
            </w:r>
            <w:r>
              <w:rPr>
                <w:bCs/>
                <w:color w:val="auto"/>
                <w:sz w:val="20"/>
                <w:szCs w:val="20"/>
              </w:rPr>
              <w:t xml:space="preserve">.  </w:t>
            </w:r>
            <w:r w:rsidR="00F01860">
              <w:rPr>
                <w:bCs/>
                <w:color w:val="auto"/>
                <w:sz w:val="20"/>
                <w:szCs w:val="20"/>
              </w:rPr>
              <w:t xml:space="preserve">Per medical staff interview, youth have access to all the same medical services available to youth in the community.  </w:t>
            </w:r>
            <w:r w:rsidR="00F01860" w:rsidRPr="007376B3">
              <w:rPr>
                <w:sz w:val="20"/>
                <w:szCs w:val="20"/>
              </w:rPr>
              <w:t>When a disclosure of prior abuse occurs, and services are offered by Medical and Mental Health staf</w:t>
            </w:r>
            <w:r>
              <w:rPr>
                <w:sz w:val="20"/>
                <w:szCs w:val="20"/>
              </w:rPr>
              <w:t>f, this is documented in JJEMS</w:t>
            </w:r>
            <w:r w:rsidR="009A3A50">
              <w:rPr>
                <w:sz w:val="20"/>
                <w:szCs w:val="20"/>
              </w:rPr>
              <w:t xml:space="preserve">. </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115.382 Access to emergency medical and mental health services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DB5E1E" w:rsidP="00DB5E1E">
            <w:pPr>
              <w:pStyle w:val="Default"/>
              <w:jc w:val="both"/>
              <w:rPr>
                <w:color w:val="auto"/>
                <w:sz w:val="20"/>
                <w:szCs w:val="20"/>
              </w:rPr>
            </w:pPr>
            <w:r>
              <w:rPr>
                <w:color w:val="auto"/>
                <w:sz w:val="20"/>
                <w:szCs w:val="20"/>
              </w:rPr>
              <w:t>The facility’s</w:t>
            </w:r>
            <w:r w:rsidR="006B28B5">
              <w:rPr>
                <w:color w:val="auto"/>
                <w:sz w:val="20"/>
                <w:szCs w:val="20"/>
              </w:rPr>
              <w:t xml:space="preserve"> Institutional</w:t>
            </w:r>
            <w:r w:rsidR="00C72EC6">
              <w:rPr>
                <w:color w:val="auto"/>
                <w:sz w:val="20"/>
                <w:szCs w:val="20"/>
              </w:rPr>
              <w:t xml:space="preserve"> Plan addresses the requirements of this standard.  </w:t>
            </w:r>
            <w:r w:rsidR="00536317" w:rsidRPr="000A4EA8">
              <w:rPr>
                <w:sz w:val="20"/>
                <w:szCs w:val="20"/>
              </w:rPr>
              <w:t xml:space="preserve">DYS Policy and Procedure </w:t>
            </w:r>
            <w:r w:rsidR="00536317">
              <w:rPr>
                <w:sz w:val="20"/>
                <w:szCs w:val="20"/>
              </w:rPr>
              <w:t>01.05.07(b)</w:t>
            </w:r>
            <w:r w:rsidR="00AE0522">
              <w:rPr>
                <w:color w:val="auto"/>
                <w:sz w:val="20"/>
                <w:szCs w:val="20"/>
              </w:rPr>
              <w:t xml:space="preserve"> also requires that </w:t>
            </w:r>
            <w:r w:rsidR="00536317">
              <w:rPr>
                <w:color w:val="auto"/>
                <w:sz w:val="20"/>
                <w:szCs w:val="20"/>
              </w:rPr>
              <w:t xml:space="preserve">the </w:t>
            </w:r>
            <w:r w:rsidR="00AE0522">
              <w:rPr>
                <w:color w:val="auto"/>
                <w:sz w:val="20"/>
                <w:szCs w:val="20"/>
              </w:rPr>
              <w:t>youth</w:t>
            </w:r>
            <w:r w:rsidR="00536317">
              <w:rPr>
                <w:color w:val="auto"/>
                <w:sz w:val="20"/>
                <w:szCs w:val="20"/>
              </w:rPr>
              <w:t>’s</w:t>
            </w:r>
            <w:r w:rsidR="00AE0522">
              <w:rPr>
                <w:color w:val="auto"/>
                <w:sz w:val="20"/>
                <w:szCs w:val="20"/>
              </w:rPr>
              <w:t xml:space="preserve"> medical and mental health needs are met. The </w:t>
            </w:r>
            <w:r w:rsidR="00536317">
              <w:rPr>
                <w:color w:val="auto"/>
                <w:sz w:val="20"/>
                <w:szCs w:val="20"/>
              </w:rPr>
              <w:t xml:space="preserve">state-wide MOU </w:t>
            </w:r>
            <w:r w:rsidR="00AE0522">
              <w:rPr>
                <w:color w:val="auto"/>
                <w:sz w:val="20"/>
                <w:szCs w:val="20"/>
              </w:rPr>
              <w:t xml:space="preserve">clearly states that services will be provided to the youth free of charge.  There were no </w:t>
            </w:r>
            <w:r>
              <w:rPr>
                <w:color w:val="auto"/>
                <w:sz w:val="20"/>
                <w:szCs w:val="20"/>
              </w:rPr>
              <w:t xml:space="preserve">reported </w:t>
            </w:r>
            <w:r w:rsidR="00AE0522">
              <w:rPr>
                <w:color w:val="auto"/>
                <w:sz w:val="20"/>
                <w:szCs w:val="20"/>
              </w:rPr>
              <w:t xml:space="preserve">incidents of sexual abuse or sexual assault occurring at </w:t>
            </w:r>
            <w:r>
              <w:rPr>
                <w:color w:val="auto"/>
                <w:sz w:val="20"/>
                <w:szCs w:val="20"/>
              </w:rPr>
              <w:t>the facility</w:t>
            </w:r>
            <w:r w:rsidR="00AE0522">
              <w:rPr>
                <w:color w:val="auto"/>
                <w:sz w:val="20"/>
                <w:szCs w:val="20"/>
              </w:rPr>
              <w:t xml:space="preserve"> during this audit period, and therefore there was no documentation to be reviewed.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proofErr w:type="gramStart"/>
      <w:r>
        <w:rPr>
          <w:b/>
          <w:bCs/>
          <w:color w:val="auto"/>
          <w:sz w:val="20"/>
          <w:szCs w:val="20"/>
        </w:rPr>
        <w:lastRenderedPageBreak/>
        <w:t>Standard 115.383 Ongoing medical and mental health care for sexual abuse victims and abusers</w:t>
      </w:r>
      <w:proofErr w:type="gramEnd"/>
      <w:r>
        <w:rPr>
          <w:b/>
          <w:bCs/>
          <w:color w:val="auto"/>
          <w:sz w:val="20"/>
          <w:szCs w:val="20"/>
        </w:rPr>
        <w:t xml:space="preserve">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9D294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9D2942" w:rsidRDefault="009D2942" w:rsidP="00DB5E1E">
            <w:pPr>
              <w:pStyle w:val="Default"/>
              <w:jc w:val="both"/>
              <w:rPr>
                <w:bCs/>
                <w:color w:val="auto"/>
                <w:sz w:val="20"/>
                <w:szCs w:val="20"/>
              </w:rPr>
            </w:pPr>
            <w:r>
              <w:rPr>
                <w:color w:val="auto"/>
                <w:sz w:val="20"/>
                <w:szCs w:val="20"/>
              </w:rPr>
              <w:t xml:space="preserve">There were no </w:t>
            </w:r>
            <w:r w:rsidR="00DB5E1E">
              <w:rPr>
                <w:color w:val="auto"/>
                <w:sz w:val="20"/>
                <w:szCs w:val="20"/>
              </w:rPr>
              <w:t xml:space="preserve">reported </w:t>
            </w:r>
            <w:r>
              <w:rPr>
                <w:color w:val="auto"/>
                <w:sz w:val="20"/>
                <w:szCs w:val="20"/>
              </w:rPr>
              <w:t xml:space="preserve">incidents of sexual abuse or sexual assault occurring at </w:t>
            </w:r>
            <w:r w:rsidR="00DB5E1E">
              <w:rPr>
                <w:color w:val="auto"/>
                <w:sz w:val="20"/>
                <w:szCs w:val="20"/>
              </w:rPr>
              <w:t>the facility</w:t>
            </w:r>
            <w:r>
              <w:rPr>
                <w:color w:val="auto"/>
                <w:sz w:val="20"/>
                <w:szCs w:val="20"/>
              </w:rPr>
              <w:t xml:space="preserve"> during this audit period</w:t>
            </w:r>
            <w:r w:rsidR="00A003EF">
              <w:rPr>
                <w:color w:val="auto"/>
                <w:sz w:val="20"/>
                <w:szCs w:val="20"/>
              </w:rPr>
              <w:t xml:space="preserve"> and therefore there was no documentation to review</w:t>
            </w:r>
            <w:r>
              <w:rPr>
                <w:color w:val="auto"/>
                <w:sz w:val="20"/>
                <w:szCs w:val="20"/>
              </w:rPr>
              <w:t xml:space="preserve">.  In the event that </w:t>
            </w:r>
            <w:r w:rsidR="00B56C23">
              <w:rPr>
                <w:color w:val="auto"/>
                <w:sz w:val="20"/>
                <w:szCs w:val="20"/>
              </w:rPr>
              <w:t>an incident was</w:t>
            </w:r>
            <w:r>
              <w:rPr>
                <w:color w:val="auto"/>
                <w:sz w:val="20"/>
                <w:szCs w:val="20"/>
              </w:rPr>
              <w:t xml:space="preserve"> to occur the victim </w:t>
            </w:r>
            <w:r w:rsidR="00A003EF">
              <w:rPr>
                <w:color w:val="auto"/>
                <w:sz w:val="20"/>
                <w:szCs w:val="20"/>
              </w:rPr>
              <w:t xml:space="preserve">would receive services from the </w:t>
            </w:r>
            <w:r>
              <w:rPr>
                <w:color w:val="auto"/>
                <w:sz w:val="20"/>
                <w:szCs w:val="20"/>
              </w:rPr>
              <w:t>community provider</w:t>
            </w:r>
            <w:r w:rsidR="00A003EF">
              <w:rPr>
                <w:color w:val="auto"/>
                <w:sz w:val="20"/>
                <w:szCs w:val="20"/>
              </w:rPr>
              <w:t xml:space="preserve"> as outlined in the state-wide MOU</w:t>
            </w:r>
            <w:r>
              <w:rPr>
                <w:color w:val="auto"/>
                <w:sz w:val="20"/>
                <w:szCs w:val="20"/>
              </w:rPr>
              <w:t>.  As previously noted, service</w:t>
            </w:r>
            <w:r w:rsidR="00A003EF">
              <w:rPr>
                <w:color w:val="auto"/>
                <w:sz w:val="20"/>
                <w:szCs w:val="20"/>
              </w:rPr>
              <w:t>s</w:t>
            </w:r>
            <w:r>
              <w:rPr>
                <w:color w:val="auto"/>
                <w:sz w:val="20"/>
                <w:szCs w:val="20"/>
              </w:rPr>
              <w:t xml:space="preserve"> from the</w:t>
            </w:r>
            <w:r w:rsidR="00A003EF">
              <w:rPr>
                <w:color w:val="auto"/>
                <w:sz w:val="20"/>
                <w:szCs w:val="20"/>
              </w:rPr>
              <w:t>se</w:t>
            </w:r>
            <w:r>
              <w:rPr>
                <w:color w:val="auto"/>
                <w:sz w:val="20"/>
                <w:szCs w:val="20"/>
              </w:rPr>
              <w:t xml:space="preserve"> </w:t>
            </w:r>
            <w:r w:rsidR="00A003EF">
              <w:rPr>
                <w:color w:val="auto"/>
                <w:sz w:val="20"/>
                <w:szCs w:val="20"/>
              </w:rPr>
              <w:t>providers are</w:t>
            </w:r>
            <w:r>
              <w:rPr>
                <w:color w:val="auto"/>
                <w:sz w:val="20"/>
                <w:szCs w:val="20"/>
              </w:rPr>
              <w:t xml:space="preserve"> at no cost to the victim.  All ongoing medical care beyond the scope of facility medical staff would be provided by community providers.  The youth would have the option of facility clinical staff or community providers for ongoing mental health services.</w:t>
            </w:r>
          </w:p>
        </w:tc>
      </w:tr>
    </w:tbl>
    <w:p w:rsidR="001325B5" w:rsidRDefault="001325B5" w:rsidP="001325B5">
      <w:pPr>
        <w:pStyle w:val="Default"/>
        <w:rPr>
          <w:color w:val="auto"/>
          <w:sz w:val="20"/>
          <w:szCs w:val="20"/>
        </w:rPr>
      </w:pPr>
      <w:r>
        <w:rPr>
          <w:b/>
          <w:bCs/>
          <w:color w:val="auto"/>
          <w:sz w:val="20"/>
          <w:szCs w:val="20"/>
        </w:rPr>
        <w:t xml:space="preserve"> </w:t>
      </w:r>
    </w:p>
    <w:p w:rsidR="001325B5" w:rsidRDefault="001325B5" w:rsidP="001325B5">
      <w:pPr>
        <w:pStyle w:val="Default"/>
        <w:rPr>
          <w:color w:val="auto"/>
          <w:sz w:val="20"/>
          <w:szCs w:val="20"/>
        </w:rPr>
      </w:pPr>
      <w:r>
        <w:rPr>
          <w:b/>
          <w:bCs/>
          <w:color w:val="auto"/>
          <w:sz w:val="20"/>
          <w:szCs w:val="20"/>
        </w:rPr>
        <w:t xml:space="preserve">Standard 115.386 Sexual abuse incident reviews </w:t>
      </w:r>
    </w:p>
    <w:p w:rsidR="00B4346D" w:rsidRDefault="00B4346D" w:rsidP="001325B5">
      <w:pPr>
        <w:pStyle w:val="Default"/>
        <w:rPr>
          <w:rFonts w:ascii="Wingdings" w:hAnsi="Wingdings" w:cs="Wingdings"/>
          <w:sz w:val="20"/>
          <w:szCs w:val="20"/>
        </w:rPr>
      </w:pP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9D2942" w:rsidP="00EE683B">
            <w:pPr>
              <w:pStyle w:val="Default"/>
              <w:jc w:val="both"/>
              <w:rPr>
                <w:color w:val="auto"/>
                <w:sz w:val="20"/>
                <w:szCs w:val="20"/>
              </w:rPr>
            </w:pPr>
            <w:r>
              <w:rPr>
                <w:color w:val="auto"/>
                <w:sz w:val="20"/>
                <w:szCs w:val="20"/>
              </w:rPr>
              <w:t xml:space="preserve">There were no incidents of sexual abuse or sexual assault occurring at </w:t>
            </w:r>
            <w:r w:rsidR="00DB5E1E">
              <w:rPr>
                <w:color w:val="auto"/>
                <w:sz w:val="20"/>
                <w:szCs w:val="20"/>
              </w:rPr>
              <w:t>the facility</w:t>
            </w:r>
            <w:r>
              <w:rPr>
                <w:color w:val="auto"/>
                <w:sz w:val="20"/>
                <w:szCs w:val="20"/>
              </w:rPr>
              <w:t xml:space="preserve"> during this audit period.  </w:t>
            </w:r>
            <w:r w:rsidR="00A003EF" w:rsidRPr="000A4EA8">
              <w:rPr>
                <w:sz w:val="20"/>
                <w:szCs w:val="20"/>
              </w:rPr>
              <w:t>DYS Policy and Procedure 01.05.07(b), pag</w:t>
            </w:r>
            <w:r w:rsidR="00A003EF">
              <w:rPr>
                <w:sz w:val="20"/>
                <w:szCs w:val="20"/>
              </w:rPr>
              <w:t>e 11 complies with this standard.  Due to the lack of sexual abuse incidents there was no documentation for this auditor to review.</w:t>
            </w:r>
            <w:r w:rsidR="001C2CFA">
              <w:rPr>
                <w:sz w:val="20"/>
                <w:szCs w:val="20"/>
              </w:rPr>
              <w:t xml:space="preserve">  DYS conducts incident reviews of allegations of sexual harassment in an effort to improve the quality of life for youth in its care.  This effort is clearly beyond the requirements of this standard and therefore DYS is deemed to exceed the standard.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115.387 Data collection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3A3D62" w:rsidRDefault="00A003EF" w:rsidP="00251245">
            <w:pPr>
              <w:pStyle w:val="ListParagraph"/>
              <w:ind w:left="0"/>
              <w:jc w:val="both"/>
              <w:rPr>
                <w:rFonts w:ascii="Tahoma" w:hAnsi="Tahoma" w:cs="Tahoma"/>
                <w:sz w:val="20"/>
                <w:szCs w:val="20"/>
              </w:rPr>
            </w:pPr>
            <w:r w:rsidRPr="000A4EA8">
              <w:rPr>
                <w:rFonts w:ascii="Tahoma" w:hAnsi="Tahoma" w:cs="Tahoma"/>
                <w:sz w:val="20"/>
                <w:szCs w:val="20"/>
              </w:rPr>
              <w:t>DYS Policy and Procedure 01.05.07(b), pag</w:t>
            </w:r>
            <w:r>
              <w:rPr>
                <w:sz w:val="20"/>
                <w:szCs w:val="20"/>
              </w:rPr>
              <w:t xml:space="preserve">e </w:t>
            </w:r>
            <w:r w:rsidRPr="00A003EF">
              <w:rPr>
                <w:rFonts w:ascii="Tahoma" w:hAnsi="Tahoma" w:cs="Tahoma"/>
                <w:sz w:val="20"/>
                <w:szCs w:val="20"/>
              </w:rPr>
              <w:t xml:space="preserve">12 complies with this standard. </w:t>
            </w:r>
            <w:r w:rsidR="004128E8" w:rsidRPr="00A003EF">
              <w:rPr>
                <w:rFonts w:ascii="Tahoma" w:hAnsi="Tahoma" w:cs="Tahoma"/>
                <w:sz w:val="20"/>
                <w:szCs w:val="20"/>
              </w:rPr>
              <w:t>DYS</w:t>
            </w:r>
            <w:r w:rsidR="003A3D62" w:rsidRPr="00A003EF">
              <w:rPr>
                <w:rFonts w:ascii="Tahoma" w:hAnsi="Tahoma" w:cs="Tahoma"/>
                <w:sz w:val="20"/>
                <w:szCs w:val="20"/>
              </w:rPr>
              <w:t xml:space="preserve"> also maintains electronic records for youth and staff.  Combined these systems allow </w:t>
            </w:r>
            <w:r w:rsidR="004128E8" w:rsidRPr="00A003EF">
              <w:rPr>
                <w:rFonts w:ascii="Tahoma" w:hAnsi="Tahoma" w:cs="Tahoma"/>
                <w:sz w:val="20"/>
                <w:szCs w:val="20"/>
              </w:rPr>
              <w:t>DYS</w:t>
            </w:r>
            <w:r w:rsidR="003A3D62" w:rsidRPr="00A003EF">
              <w:rPr>
                <w:rFonts w:ascii="Tahoma" w:hAnsi="Tahoma" w:cs="Tahoma"/>
                <w:sz w:val="20"/>
                <w:szCs w:val="20"/>
              </w:rPr>
              <w:t xml:space="preserve"> to access</w:t>
            </w:r>
            <w:r w:rsidR="003A3D62">
              <w:rPr>
                <w:rFonts w:ascii="Tahoma" w:hAnsi="Tahoma" w:cs="Tahoma"/>
                <w:sz w:val="20"/>
                <w:szCs w:val="20"/>
              </w:rPr>
              <w:t xml:space="preserve"> data sufficient to complete the annual survey of sexual violence.  </w:t>
            </w:r>
            <w:r w:rsidR="00251245">
              <w:rPr>
                <w:rFonts w:ascii="Tahoma" w:hAnsi="Tahoma" w:cs="Tahoma"/>
                <w:sz w:val="20"/>
                <w:szCs w:val="20"/>
              </w:rPr>
              <w:t xml:space="preserve">The agency’s public website was reviewed by this auditor.  Aggregate data for all contract and </w:t>
            </w:r>
            <w:r w:rsidR="004128E8">
              <w:rPr>
                <w:rFonts w:ascii="Tahoma" w:hAnsi="Tahoma" w:cs="Tahoma"/>
                <w:sz w:val="20"/>
                <w:szCs w:val="20"/>
              </w:rPr>
              <w:t>DYS</w:t>
            </w:r>
            <w:r w:rsidR="00251245">
              <w:rPr>
                <w:rFonts w:ascii="Tahoma" w:hAnsi="Tahoma" w:cs="Tahoma"/>
                <w:sz w:val="20"/>
                <w:szCs w:val="20"/>
              </w:rPr>
              <w:t xml:space="preserve"> operated facilities is 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115.388 Data review for corrective action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512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251245" w:rsidP="00BA4855">
            <w:pPr>
              <w:pStyle w:val="Default"/>
              <w:jc w:val="both"/>
              <w:rPr>
                <w:color w:val="auto"/>
                <w:sz w:val="20"/>
                <w:szCs w:val="20"/>
              </w:rPr>
            </w:pPr>
            <w:r>
              <w:rPr>
                <w:sz w:val="20"/>
                <w:szCs w:val="20"/>
              </w:rPr>
              <w:t>The agency’s public website was reviewed by this auditor.  The most recent, a</w:t>
            </w:r>
            <w:r w:rsidR="00A003EF">
              <w:rPr>
                <w:sz w:val="20"/>
                <w:szCs w:val="20"/>
              </w:rPr>
              <w:t xml:space="preserve">vailable annual PREA report </w:t>
            </w:r>
            <w:r>
              <w:rPr>
                <w:sz w:val="20"/>
                <w:szCs w:val="20"/>
              </w:rPr>
              <w:t>was posted.  The annual report addresses all elements of this standard.</w:t>
            </w:r>
            <w:r w:rsidR="00BA4855">
              <w:rPr>
                <w:sz w:val="20"/>
                <w:szCs w:val="20"/>
              </w:rPr>
              <w:t xml:space="preserve">  </w:t>
            </w:r>
            <w:r w:rsidR="00BA4855" w:rsidRPr="000A4EA8">
              <w:rPr>
                <w:sz w:val="20"/>
                <w:szCs w:val="20"/>
              </w:rPr>
              <w:t xml:space="preserve">DYS Policy and Procedure </w:t>
            </w:r>
            <w:r w:rsidR="00BA4855">
              <w:rPr>
                <w:sz w:val="20"/>
                <w:szCs w:val="20"/>
              </w:rPr>
              <w:t>01.08.02 addresses the retention requirements of this standard.</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115.389 Data storage, publication, and destruction </w:t>
      </w:r>
    </w:p>
    <w:p w:rsidR="00B4346D" w:rsidRDefault="00B4346D" w:rsidP="001325B5">
      <w:pPr>
        <w:pStyle w:val="Default"/>
        <w:rPr>
          <w:rFonts w:ascii="Wingdings" w:hAnsi="Wingdings" w:cs="Wingdings"/>
          <w:color w:val="auto"/>
          <w:sz w:val="20"/>
          <w:szCs w:val="20"/>
        </w:rPr>
      </w:pP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D5B9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206925">
        <w:rPr>
          <w:rFonts w:ascii="Wingdings" w:hAnsi="Wingdings" w:cs="Wingdings"/>
          <w:sz w:val="20"/>
          <w:szCs w:val="20"/>
        </w:rPr>
      </w:r>
      <w:r w:rsidR="00206925">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4346D" w:rsidP="00534952">
            <w:pPr>
              <w:pStyle w:val="Default"/>
              <w:jc w:val="both"/>
              <w:rPr>
                <w:color w:val="auto"/>
                <w:sz w:val="20"/>
                <w:szCs w:val="20"/>
              </w:rPr>
            </w:pPr>
            <w:r>
              <w:rPr>
                <w:color w:val="auto"/>
                <w:sz w:val="20"/>
                <w:szCs w:val="20"/>
              </w:rPr>
              <w:t xml:space="preserve">The </w:t>
            </w:r>
            <w:r w:rsidR="004128E8">
              <w:rPr>
                <w:color w:val="auto"/>
                <w:sz w:val="20"/>
                <w:szCs w:val="20"/>
              </w:rPr>
              <w:t>DYS</w:t>
            </w:r>
            <w:r>
              <w:rPr>
                <w:color w:val="auto"/>
                <w:sz w:val="20"/>
                <w:szCs w:val="20"/>
              </w:rPr>
              <w:t xml:space="preserve"> </w:t>
            </w:r>
            <w:r w:rsidR="00534952">
              <w:rPr>
                <w:color w:val="auto"/>
                <w:sz w:val="20"/>
                <w:szCs w:val="20"/>
              </w:rPr>
              <w:t>Policy and Procedure 01.08.02</w:t>
            </w:r>
            <w:r>
              <w:rPr>
                <w:color w:val="auto"/>
                <w:sz w:val="20"/>
                <w:szCs w:val="20"/>
              </w:rPr>
              <w:t xml:space="preserve"> addresses the data storage requirements of this standard.  A review of the data available on the </w:t>
            </w:r>
            <w:r w:rsidR="004128E8">
              <w:rPr>
                <w:color w:val="auto"/>
                <w:sz w:val="20"/>
                <w:szCs w:val="20"/>
              </w:rPr>
              <w:t>DYS</w:t>
            </w:r>
            <w:r>
              <w:rPr>
                <w:color w:val="auto"/>
                <w:sz w:val="20"/>
                <w:szCs w:val="20"/>
              </w:rPr>
              <w:t xml:space="preserve"> website supports full compliance for this standard.</w:t>
            </w:r>
            <w:r w:rsidR="006D5B95">
              <w:rPr>
                <w:color w:val="auto"/>
                <w:sz w:val="20"/>
                <w:szCs w:val="20"/>
              </w:rPr>
              <w:t xml:space="preserve">  There is no individual identifying information contained in the aggregate data </w:t>
            </w:r>
            <w:r w:rsidR="00EC5A8B">
              <w:rPr>
                <w:color w:val="auto"/>
                <w:sz w:val="20"/>
                <w:szCs w:val="20"/>
              </w:rPr>
              <w:t xml:space="preserve">or the reports related to the data </w:t>
            </w:r>
            <w:r w:rsidR="006D5B95">
              <w:rPr>
                <w:color w:val="auto"/>
                <w:sz w:val="20"/>
                <w:szCs w:val="20"/>
              </w:rPr>
              <w:t>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rsidR="00224943">
        <w:t>,</w:t>
      </w:r>
      <w:r w:rsidR="00224943" w:rsidRPr="00224943">
        <w:t xml:space="preserve"> </w:t>
      </w:r>
      <w:r w:rsidR="00224943">
        <w:t xml:space="preserve">the </w:t>
      </w:r>
      <w:r w:rsidR="005F5BC5">
        <w:t>NFI Amesbury Assessment</w:t>
      </w:r>
      <w:r>
        <w:t xml:space="preserve"> or</w:t>
      </w:r>
      <w:r w:rsidR="00224943">
        <w:t xml:space="preserve"> its vendor providers</w:t>
      </w:r>
      <w:r>
        <w:t>.</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Kurt Pfisterer</w:t>
      </w:r>
      <w:r w:rsidR="00DF6609">
        <w:rPr>
          <w:rFonts w:ascii="AR BERKLEY" w:hAnsi="AR BERKLEY"/>
          <w:b/>
          <w:sz w:val="32"/>
          <w:szCs w:val="32"/>
          <w:u w:val="single"/>
        </w:rPr>
        <w:t>/s/</w:t>
      </w:r>
      <w:r w:rsidR="00DF6609">
        <w:t>________</w:t>
      </w:r>
      <w:r>
        <w:t>_____________________</w:t>
      </w:r>
      <w:r>
        <w:tab/>
        <w:t>______</w:t>
      </w:r>
      <w:r>
        <w:tab/>
      </w:r>
      <w:r>
        <w:tab/>
      </w:r>
      <w:r w:rsidR="009D4637">
        <w:rPr>
          <w:u w:val="single"/>
        </w:rPr>
        <w:t>May 3</w:t>
      </w:r>
      <w:r w:rsidR="00DB5E1E">
        <w:rPr>
          <w:u w:val="single"/>
        </w:rPr>
        <w:t>, 2016</w:t>
      </w:r>
    </w:p>
    <w:p w:rsidR="00FE34A3" w:rsidRPr="004F0DD3" w:rsidRDefault="00FE34A3" w:rsidP="00FE34A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891" w:rsidRDefault="001E0891" w:rsidP="0046144E">
      <w:pPr>
        <w:spacing w:after="0" w:line="240" w:lineRule="auto"/>
      </w:pPr>
      <w:r>
        <w:separator/>
      </w:r>
    </w:p>
  </w:endnote>
  <w:endnote w:type="continuationSeparator" w:id="0">
    <w:p w:rsidR="001E0891" w:rsidRDefault="001E0891"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 BERKLEY">
    <w:altName w:val="Times New Roman"/>
    <w:charset w:val="00"/>
    <w:family w:val="auto"/>
    <w:pitch w:val="variable"/>
    <w:sig w:usb0="00000003" w:usb1="0000000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891" w:rsidRDefault="001E0891" w:rsidP="0046144E">
      <w:pPr>
        <w:spacing w:after="0" w:line="240" w:lineRule="auto"/>
      </w:pPr>
      <w:r>
        <w:separator/>
      </w:r>
    </w:p>
  </w:footnote>
  <w:footnote w:type="continuationSeparator" w:id="0">
    <w:p w:rsidR="001E0891" w:rsidRDefault="001E0891"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DB6F91"/>
    <w:multiLevelType w:val="hybridMultilevel"/>
    <w:tmpl w:val="0D3E6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3F7CC7"/>
    <w:multiLevelType w:val="hybridMultilevel"/>
    <w:tmpl w:val="09E4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127DC"/>
    <w:rsid w:val="00021066"/>
    <w:rsid w:val="00030253"/>
    <w:rsid w:val="00034C2C"/>
    <w:rsid w:val="00037468"/>
    <w:rsid w:val="00037561"/>
    <w:rsid w:val="00041E2F"/>
    <w:rsid w:val="00051C60"/>
    <w:rsid w:val="000701E2"/>
    <w:rsid w:val="000A1E9E"/>
    <w:rsid w:val="000A4EA8"/>
    <w:rsid w:val="000B3374"/>
    <w:rsid w:val="000B5FB1"/>
    <w:rsid w:val="000C1739"/>
    <w:rsid w:val="000C4C09"/>
    <w:rsid w:val="000D406D"/>
    <w:rsid w:val="000F45D6"/>
    <w:rsid w:val="000F5515"/>
    <w:rsid w:val="001008D8"/>
    <w:rsid w:val="00100F71"/>
    <w:rsid w:val="00116F42"/>
    <w:rsid w:val="001211F4"/>
    <w:rsid w:val="001221D7"/>
    <w:rsid w:val="00123242"/>
    <w:rsid w:val="001325B5"/>
    <w:rsid w:val="00153B00"/>
    <w:rsid w:val="00156AD6"/>
    <w:rsid w:val="00163675"/>
    <w:rsid w:val="00167056"/>
    <w:rsid w:val="00185889"/>
    <w:rsid w:val="00185C6C"/>
    <w:rsid w:val="00193B56"/>
    <w:rsid w:val="00194CDF"/>
    <w:rsid w:val="00197697"/>
    <w:rsid w:val="00197834"/>
    <w:rsid w:val="001A60FE"/>
    <w:rsid w:val="001B4BD6"/>
    <w:rsid w:val="001B4E02"/>
    <w:rsid w:val="001B5B51"/>
    <w:rsid w:val="001C25F0"/>
    <w:rsid w:val="001C2CFA"/>
    <w:rsid w:val="001C2F57"/>
    <w:rsid w:val="001C36AB"/>
    <w:rsid w:val="001C7762"/>
    <w:rsid w:val="001D57E2"/>
    <w:rsid w:val="001D7606"/>
    <w:rsid w:val="001E0891"/>
    <w:rsid w:val="001E6FB6"/>
    <w:rsid w:val="001F1540"/>
    <w:rsid w:val="001F49C8"/>
    <w:rsid w:val="0020233B"/>
    <w:rsid w:val="00206925"/>
    <w:rsid w:val="00206BBA"/>
    <w:rsid w:val="00220349"/>
    <w:rsid w:val="002237AF"/>
    <w:rsid w:val="00224943"/>
    <w:rsid w:val="00244CED"/>
    <w:rsid w:val="00251245"/>
    <w:rsid w:val="002529DB"/>
    <w:rsid w:val="00266910"/>
    <w:rsid w:val="00276336"/>
    <w:rsid w:val="00276DAF"/>
    <w:rsid w:val="00283555"/>
    <w:rsid w:val="0028641F"/>
    <w:rsid w:val="00290A0E"/>
    <w:rsid w:val="002A5318"/>
    <w:rsid w:val="002A5E32"/>
    <w:rsid w:val="002A62E9"/>
    <w:rsid w:val="002B5BC0"/>
    <w:rsid w:val="002C391E"/>
    <w:rsid w:val="002C75D8"/>
    <w:rsid w:val="002D117C"/>
    <w:rsid w:val="002E12B9"/>
    <w:rsid w:val="00300188"/>
    <w:rsid w:val="00303915"/>
    <w:rsid w:val="003045BC"/>
    <w:rsid w:val="0032258D"/>
    <w:rsid w:val="00351775"/>
    <w:rsid w:val="00355A80"/>
    <w:rsid w:val="00367607"/>
    <w:rsid w:val="00377E89"/>
    <w:rsid w:val="00387D95"/>
    <w:rsid w:val="003919DD"/>
    <w:rsid w:val="003A3D62"/>
    <w:rsid w:val="003C1ECB"/>
    <w:rsid w:val="003D08C9"/>
    <w:rsid w:val="003D3700"/>
    <w:rsid w:val="003D7DF6"/>
    <w:rsid w:val="003F79AB"/>
    <w:rsid w:val="00401A8A"/>
    <w:rsid w:val="004105C4"/>
    <w:rsid w:val="004128E8"/>
    <w:rsid w:val="0041340A"/>
    <w:rsid w:val="004318FC"/>
    <w:rsid w:val="0043305D"/>
    <w:rsid w:val="00433B29"/>
    <w:rsid w:val="00450004"/>
    <w:rsid w:val="0045038B"/>
    <w:rsid w:val="004537F6"/>
    <w:rsid w:val="00460D5D"/>
    <w:rsid w:val="0046144E"/>
    <w:rsid w:val="00463300"/>
    <w:rsid w:val="00466E8C"/>
    <w:rsid w:val="00467F80"/>
    <w:rsid w:val="0047185C"/>
    <w:rsid w:val="0047350E"/>
    <w:rsid w:val="004A4FD2"/>
    <w:rsid w:val="004A7BE7"/>
    <w:rsid w:val="004B460B"/>
    <w:rsid w:val="004C3971"/>
    <w:rsid w:val="004C56F8"/>
    <w:rsid w:val="004C5D17"/>
    <w:rsid w:val="004D5F4B"/>
    <w:rsid w:val="004D66AD"/>
    <w:rsid w:val="004D7889"/>
    <w:rsid w:val="004E44CE"/>
    <w:rsid w:val="004E72EA"/>
    <w:rsid w:val="004F0DD3"/>
    <w:rsid w:val="004F15AD"/>
    <w:rsid w:val="004F3E2B"/>
    <w:rsid w:val="004F5FBC"/>
    <w:rsid w:val="004F69D6"/>
    <w:rsid w:val="004F77DD"/>
    <w:rsid w:val="004F7CAD"/>
    <w:rsid w:val="004F7F45"/>
    <w:rsid w:val="00500F30"/>
    <w:rsid w:val="00504299"/>
    <w:rsid w:val="00512972"/>
    <w:rsid w:val="00524879"/>
    <w:rsid w:val="00525F92"/>
    <w:rsid w:val="00534952"/>
    <w:rsid w:val="00536317"/>
    <w:rsid w:val="00554877"/>
    <w:rsid w:val="00561027"/>
    <w:rsid w:val="005B4679"/>
    <w:rsid w:val="005B4D88"/>
    <w:rsid w:val="005B747B"/>
    <w:rsid w:val="005C17B6"/>
    <w:rsid w:val="005C4754"/>
    <w:rsid w:val="005D7779"/>
    <w:rsid w:val="005F20AA"/>
    <w:rsid w:val="005F3865"/>
    <w:rsid w:val="005F5BC5"/>
    <w:rsid w:val="00602A43"/>
    <w:rsid w:val="00617620"/>
    <w:rsid w:val="00636C38"/>
    <w:rsid w:val="00644F0A"/>
    <w:rsid w:val="00646D3D"/>
    <w:rsid w:val="006610F4"/>
    <w:rsid w:val="00665ED8"/>
    <w:rsid w:val="0067232E"/>
    <w:rsid w:val="0067238D"/>
    <w:rsid w:val="00674F05"/>
    <w:rsid w:val="0067724C"/>
    <w:rsid w:val="00687440"/>
    <w:rsid w:val="006A6F98"/>
    <w:rsid w:val="006B28B5"/>
    <w:rsid w:val="006C08FD"/>
    <w:rsid w:val="006C365F"/>
    <w:rsid w:val="006D3D1A"/>
    <w:rsid w:val="006D5B95"/>
    <w:rsid w:val="006D7FDD"/>
    <w:rsid w:val="006E1AB3"/>
    <w:rsid w:val="006F1FD5"/>
    <w:rsid w:val="00710C69"/>
    <w:rsid w:val="0072155B"/>
    <w:rsid w:val="00723596"/>
    <w:rsid w:val="007312B7"/>
    <w:rsid w:val="00735863"/>
    <w:rsid w:val="00741243"/>
    <w:rsid w:val="0074161A"/>
    <w:rsid w:val="007478A5"/>
    <w:rsid w:val="007510F4"/>
    <w:rsid w:val="00765440"/>
    <w:rsid w:val="0077171E"/>
    <w:rsid w:val="007726EE"/>
    <w:rsid w:val="00773AEF"/>
    <w:rsid w:val="00776F8A"/>
    <w:rsid w:val="007A3564"/>
    <w:rsid w:val="007A67DD"/>
    <w:rsid w:val="007A757D"/>
    <w:rsid w:val="007D6B22"/>
    <w:rsid w:val="007E09C2"/>
    <w:rsid w:val="007F19A1"/>
    <w:rsid w:val="007F28FD"/>
    <w:rsid w:val="00814B1C"/>
    <w:rsid w:val="0081515E"/>
    <w:rsid w:val="00821A9E"/>
    <w:rsid w:val="00831BA9"/>
    <w:rsid w:val="008369E4"/>
    <w:rsid w:val="00841EEF"/>
    <w:rsid w:val="008535D2"/>
    <w:rsid w:val="00857736"/>
    <w:rsid w:val="0086093C"/>
    <w:rsid w:val="00867B09"/>
    <w:rsid w:val="00877F24"/>
    <w:rsid w:val="008A1561"/>
    <w:rsid w:val="008A529F"/>
    <w:rsid w:val="008A56AB"/>
    <w:rsid w:val="008B1C1B"/>
    <w:rsid w:val="008D0AD3"/>
    <w:rsid w:val="008E5595"/>
    <w:rsid w:val="008F1ACB"/>
    <w:rsid w:val="008F2328"/>
    <w:rsid w:val="008F53B4"/>
    <w:rsid w:val="0090136F"/>
    <w:rsid w:val="00907C5C"/>
    <w:rsid w:val="009229F0"/>
    <w:rsid w:val="0093129B"/>
    <w:rsid w:val="009468EA"/>
    <w:rsid w:val="009553AE"/>
    <w:rsid w:val="00961C9A"/>
    <w:rsid w:val="00966B4B"/>
    <w:rsid w:val="009768A5"/>
    <w:rsid w:val="00985953"/>
    <w:rsid w:val="00990D7D"/>
    <w:rsid w:val="009A1F70"/>
    <w:rsid w:val="009A3650"/>
    <w:rsid w:val="009A3A50"/>
    <w:rsid w:val="009A5FD3"/>
    <w:rsid w:val="009C24A2"/>
    <w:rsid w:val="009D2942"/>
    <w:rsid w:val="009D3B9A"/>
    <w:rsid w:val="009D4637"/>
    <w:rsid w:val="009E33AA"/>
    <w:rsid w:val="009F58EC"/>
    <w:rsid w:val="00A003EF"/>
    <w:rsid w:val="00A030B6"/>
    <w:rsid w:val="00A038FC"/>
    <w:rsid w:val="00A04B6E"/>
    <w:rsid w:val="00A102C2"/>
    <w:rsid w:val="00A109D7"/>
    <w:rsid w:val="00A122FD"/>
    <w:rsid w:val="00A14CF0"/>
    <w:rsid w:val="00A16C7B"/>
    <w:rsid w:val="00A2128B"/>
    <w:rsid w:val="00A347DA"/>
    <w:rsid w:val="00A428D2"/>
    <w:rsid w:val="00A43460"/>
    <w:rsid w:val="00A50CF2"/>
    <w:rsid w:val="00A531D3"/>
    <w:rsid w:val="00A6624E"/>
    <w:rsid w:val="00A66943"/>
    <w:rsid w:val="00A71616"/>
    <w:rsid w:val="00A77174"/>
    <w:rsid w:val="00A80BC2"/>
    <w:rsid w:val="00A82260"/>
    <w:rsid w:val="00A97A64"/>
    <w:rsid w:val="00AA01FB"/>
    <w:rsid w:val="00AA4543"/>
    <w:rsid w:val="00AB21DC"/>
    <w:rsid w:val="00AB7F37"/>
    <w:rsid w:val="00AC4A1F"/>
    <w:rsid w:val="00AE0522"/>
    <w:rsid w:val="00AE092E"/>
    <w:rsid w:val="00AF4EFA"/>
    <w:rsid w:val="00B00C64"/>
    <w:rsid w:val="00B13256"/>
    <w:rsid w:val="00B14463"/>
    <w:rsid w:val="00B16ED2"/>
    <w:rsid w:val="00B31FDC"/>
    <w:rsid w:val="00B4346D"/>
    <w:rsid w:val="00B56C23"/>
    <w:rsid w:val="00B61576"/>
    <w:rsid w:val="00B63EBB"/>
    <w:rsid w:val="00B67D95"/>
    <w:rsid w:val="00B71258"/>
    <w:rsid w:val="00B919E0"/>
    <w:rsid w:val="00B94D33"/>
    <w:rsid w:val="00B95C84"/>
    <w:rsid w:val="00B95FDE"/>
    <w:rsid w:val="00B96181"/>
    <w:rsid w:val="00BA2147"/>
    <w:rsid w:val="00BA4855"/>
    <w:rsid w:val="00BA72F8"/>
    <w:rsid w:val="00BB746C"/>
    <w:rsid w:val="00BC0BF5"/>
    <w:rsid w:val="00BC33E8"/>
    <w:rsid w:val="00BD2A7E"/>
    <w:rsid w:val="00BE4516"/>
    <w:rsid w:val="00C00BA9"/>
    <w:rsid w:val="00C00EEA"/>
    <w:rsid w:val="00C030A4"/>
    <w:rsid w:val="00C1130C"/>
    <w:rsid w:val="00C37B1A"/>
    <w:rsid w:val="00C635E8"/>
    <w:rsid w:val="00C72EC6"/>
    <w:rsid w:val="00C8768C"/>
    <w:rsid w:val="00C93150"/>
    <w:rsid w:val="00C95255"/>
    <w:rsid w:val="00C978D3"/>
    <w:rsid w:val="00CA0C61"/>
    <w:rsid w:val="00CA4EF5"/>
    <w:rsid w:val="00CB311B"/>
    <w:rsid w:val="00CB4A70"/>
    <w:rsid w:val="00CC2E27"/>
    <w:rsid w:val="00CC55D7"/>
    <w:rsid w:val="00CE5586"/>
    <w:rsid w:val="00CF67CF"/>
    <w:rsid w:val="00D00062"/>
    <w:rsid w:val="00D0103D"/>
    <w:rsid w:val="00D24971"/>
    <w:rsid w:val="00D254AC"/>
    <w:rsid w:val="00D5085B"/>
    <w:rsid w:val="00D5561B"/>
    <w:rsid w:val="00D56F7E"/>
    <w:rsid w:val="00D62766"/>
    <w:rsid w:val="00D67974"/>
    <w:rsid w:val="00D70496"/>
    <w:rsid w:val="00D72583"/>
    <w:rsid w:val="00D8316D"/>
    <w:rsid w:val="00DA3BA8"/>
    <w:rsid w:val="00DA6565"/>
    <w:rsid w:val="00DB5E1E"/>
    <w:rsid w:val="00DE43DA"/>
    <w:rsid w:val="00DF6609"/>
    <w:rsid w:val="00E02139"/>
    <w:rsid w:val="00E05E2C"/>
    <w:rsid w:val="00E07072"/>
    <w:rsid w:val="00E15B81"/>
    <w:rsid w:val="00E233F9"/>
    <w:rsid w:val="00E24C44"/>
    <w:rsid w:val="00E262C6"/>
    <w:rsid w:val="00E26BAB"/>
    <w:rsid w:val="00E33282"/>
    <w:rsid w:val="00E62874"/>
    <w:rsid w:val="00E637E5"/>
    <w:rsid w:val="00E80ACF"/>
    <w:rsid w:val="00E83DFE"/>
    <w:rsid w:val="00E901B2"/>
    <w:rsid w:val="00E91615"/>
    <w:rsid w:val="00EA085B"/>
    <w:rsid w:val="00EA7FC2"/>
    <w:rsid w:val="00EC58C3"/>
    <w:rsid w:val="00EC5A8B"/>
    <w:rsid w:val="00ED1D1D"/>
    <w:rsid w:val="00ED2397"/>
    <w:rsid w:val="00EE3A0D"/>
    <w:rsid w:val="00EE4419"/>
    <w:rsid w:val="00EE683B"/>
    <w:rsid w:val="00EE741D"/>
    <w:rsid w:val="00EF7CDC"/>
    <w:rsid w:val="00F01860"/>
    <w:rsid w:val="00F022D5"/>
    <w:rsid w:val="00F022DE"/>
    <w:rsid w:val="00F040C0"/>
    <w:rsid w:val="00F31D9D"/>
    <w:rsid w:val="00F56368"/>
    <w:rsid w:val="00F567B8"/>
    <w:rsid w:val="00F629B9"/>
    <w:rsid w:val="00F66D4A"/>
    <w:rsid w:val="00F70B84"/>
    <w:rsid w:val="00F71DEA"/>
    <w:rsid w:val="00F73CE7"/>
    <w:rsid w:val="00F7439B"/>
    <w:rsid w:val="00F821C8"/>
    <w:rsid w:val="00F823BF"/>
    <w:rsid w:val="00F85150"/>
    <w:rsid w:val="00FB0388"/>
    <w:rsid w:val="00FB4DB7"/>
    <w:rsid w:val="00FD0243"/>
    <w:rsid w:val="00FD151A"/>
    <w:rsid w:val="00FD7290"/>
    <w:rsid w:val="00FE1EAD"/>
    <w:rsid w:val="00FE34A3"/>
    <w:rsid w:val="00FF4C65"/>
    <w:rsid w:val="00FF595C"/>
    <w:rsid w:val="00FF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kurtpfisterer@gmail.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7931D2A.dotm</Template>
  <TotalTime>1</TotalTime>
  <Pages>26</Pages>
  <Words>10669</Words>
  <Characters>60818</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71345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2016-06-29T18:58:00Z</dcterms:created>
  <dc:creator>Kurt Pfisterer</dc:creator>
  <lastModifiedBy>EOHHS</lastModifiedBy>
  <lastPrinted>2015-03-20T20:48:00Z</lastPrinted>
  <dcterms:modified xsi:type="dcterms:W3CDTF">2016-06-29T18:58:00Z</dcterms:modified>
  <revision>2</revision>
</coreProperties>
</file>