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 xml:space="preserve">JUVENILE </w:t>
      </w:r>
      <w:r w:rsidR="005509CF">
        <w:rPr>
          <w:rFonts w:ascii="Calibri-Bold" w:hAnsi="Calibri-Bold" w:cs="Calibri-Bold"/>
          <w:b/>
          <w:bCs/>
          <w:color w:val="000000"/>
          <w:sz w:val="40"/>
          <w:szCs w:val="40"/>
        </w:rPr>
        <w:t>LOCKUP</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2E5F1D">
        <w:rPr>
          <w:rFonts w:ascii="Wingdings" w:hAnsi="Wingdings" w:cs="Wingdings"/>
          <w:sz w:val="28"/>
          <w:szCs w:val="28"/>
        </w:rPr>
      </w:r>
      <w:r w:rsidR="002E5F1D">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2E5F1D">
        <w:rPr>
          <w:rFonts w:ascii="Wingdings" w:hAnsi="Wingdings" w:cs="Wingdings"/>
          <w:sz w:val="28"/>
          <w:szCs w:val="28"/>
        </w:rPr>
      </w:r>
      <w:r w:rsidR="002E5F1D">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2E5F1D"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097796"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27,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097796"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Central Region</w:t>
            </w:r>
            <w:r w:rsidR="005509CF">
              <w:rPr>
                <w:rFonts w:asciiTheme="minorHAnsi" w:hAnsiTheme="minorHAnsi" w:cstheme="minorHAnsi"/>
                <w:b/>
                <w:sz w:val="22"/>
                <w:szCs w:val="22"/>
              </w:rPr>
              <w:t xml:space="preserve"> Alternative Lockup Program</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266E8F">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934108" w:rsidRDefault="00934108"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E24C44">
            <w:pPr>
              <w:pStyle w:val="NormalWeb"/>
              <w:rPr>
                <w:rFonts w:asciiTheme="minorHAnsi" w:hAnsiTheme="minorHAnsi" w:cstheme="minorHAnsi"/>
                <w:b/>
                <w:sz w:val="22"/>
                <w:szCs w:val="22"/>
              </w:rPr>
            </w:pPr>
            <w:r>
              <w:rPr>
                <w:rStyle w:val="Heading2Char"/>
                <w:rFonts w:asciiTheme="minorHAnsi" w:hAnsiTheme="minorHAnsi"/>
                <w:sz w:val="22"/>
                <w:szCs w:val="22"/>
              </w:rPr>
              <w:t>Title:   Correctional Program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097796">
        <w:rPr>
          <w:rFonts w:cstheme="minorHAnsi"/>
        </w:rPr>
        <w:t>Central Region</w:t>
      </w:r>
      <w:r w:rsidR="005509CF">
        <w:rPr>
          <w:rFonts w:cstheme="minorHAnsi"/>
        </w:rPr>
        <w:t xml:space="preserve"> A</w:t>
      </w:r>
      <w:r w:rsidR="001E36C7">
        <w:rPr>
          <w:rFonts w:cstheme="minorHAnsi"/>
        </w:rPr>
        <w:t xml:space="preserve">lternative </w:t>
      </w:r>
      <w:r w:rsidR="005509CF">
        <w:rPr>
          <w:rFonts w:cstheme="minorHAnsi"/>
        </w:rPr>
        <w:t>L</w:t>
      </w:r>
      <w:r w:rsidR="001E36C7">
        <w:rPr>
          <w:rFonts w:cstheme="minorHAnsi"/>
        </w:rPr>
        <w:t xml:space="preserve">ockup </w:t>
      </w:r>
      <w:r w:rsidR="005509CF">
        <w:rPr>
          <w:rFonts w:cstheme="minorHAnsi"/>
        </w:rPr>
        <w:t>P</w:t>
      </w:r>
      <w:r w:rsidR="001E36C7">
        <w:rPr>
          <w:rFonts w:cstheme="minorHAnsi"/>
        </w:rPr>
        <w:t>rogram (ALP)</w:t>
      </w:r>
      <w:r w:rsidR="00C2698C" w:rsidRPr="00C2698C">
        <w:rPr>
          <w:rFonts w:cstheme="minorHAnsi"/>
        </w:rPr>
        <w:t xml:space="preserve"> </w:t>
      </w:r>
      <w:r w:rsidRPr="001F1540">
        <w:rPr>
          <w:rFonts w:cs="Times New Roman"/>
        </w:rPr>
        <w:t xml:space="preserve">is a </w:t>
      </w:r>
      <w:r w:rsidR="0065398B">
        <w:rPr>
          <w:rFonts w:cs="Times New Roman"/>
        </w:rPr>
        <w:t>staff-</w:t>
      </w:r>
      <w:r w:rsidRPr="001F1540">
        <w:rPr>
          <w:rFonts w:cs="Times New Roman"/>
        </w:rPr>
        <w:t xml:space="preserve">secure </w:t>
      </w:r>
      <w:r w:rsidR="00DB33B1">
        <w:rPr>
          <w:rFonts w:cs="Times New Roman"/>
        </w:rPr>
        <w:t>8</w:t>
      </w:r>
      <w:r w:rsidRPr="001F1540">
        <w:rPr>
          <w:rFonts w:cs="Times New Roman"/>
        </w:rPr>
        <w:t xml:space="preserve"> bed </w:t>
      </w:r>
      <w:r w:rsidR="001E36C7">
        <w:rPr>
          <w:rFonts w:cs="Times New Roman"/>
        </w:rPr>
        <w:t xml:space="preserve">overnight </w:t>
      </w:r>
      <w:r w:rsidR="002D77AA">
        <w:rPr>
          <w:rFonts w:cs="Times New Roman"/>
        </w:rPr>
        <w:t xml:space="preserve">detention </w:t>
      </w:r>
      <w:r w:rsidRPr="001F1540">
        <w:rPr>
          <w:rFonts w:cs="Times New Roman"/>
        </w:rPr>
        <w:t>facility</w:t>
      </w:r>
      <w:r>
        <w:rPr>
          <w:rFonts w:cs="Times New Roman"/>
        </w:rPr>
        <w:t xml:space="preserve"> </w:t>
      </w:r>
      <w:r w:rsidR="00961C9A">
        <w:rPr>
          <w:rFonts w:cs="Times New Roman"/>
        </w:rPr>
        <w:t xml:space="preserve">for </w:t>
      </w:r>
      <w:r w:rsidR="001E36C7">
        <w:rPr>
          <w:rFonts w:cs="Times New Roman"/>
        </w:rPr>
        <w:t xml:space="preserve">female and </w:t>
      </w:r>
      <w:r w:rsidR="00961C9A">
        <w:rPr>
          <w:rFonts w:cs="Times New Roman"/>
        </w:rPr>
        <w:t xml:space="preserve">male adolescents </w:t>
      </w:r>
      <w:r>
        <w:rPr>
          <w:rFonts w:cs="Times New Roman"/>
        </w:rPr>
        <w:t xml:space="preserve">operated by </w:t>
      </w:r>
      <w:r w:rsidR="001E36C7">
        <w:rPr>
          <w:rFonts w:cs="Times New Roman"/>
        </w:rPr>
        <w:t>Key</w:t>
      </w:r>
      <w:r w:rsidR="00266E8F">
        <w:rPr>
          <w:rFonts w:cs="Times New Roman"/>
        </w:rPr>
        <w:t xml:space="preserve"> Program, Inc. (Key)</w:t>
      </w:r>
      <w:r w:rsidR="001E36C7">
        <w:rPr>
          <w:rFonts w:cs="Times New Roman"/>
        </w:rPr>
        <w:t xml:space="preserve"> under contract for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266E8F">
        <w:rPr>
          <w:rFonts w:cs="Times New Roman"/>
        </w:rPr>
        <w:t>April 27, 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266E8F">
        <w:rPr>
          <w:rFonts w:cs="Times New Roman"/>
        </w:rPr>
        <w:t>April 27, 2015</w:t>
      </w:r>
      <w:r w:rsidR="00C2698C">
        <w:rPr>
          <w:rFonts w:cs="Times New Roman"/>
        </w:rPr>
        <w:t xml:space="preserve"> to </w:t>
      </w:r>
      <w:r w:rsidR="00266E8F">
        <w:rPr>
          <w:rFonts w:cs="Times New Roman"/>
        </w:rPr>
        <w:t>April 27, 2016</w:t>
      </w:r>
      <w:r w:rsidRPr="001F1540">
        <w:rPr>
          <w:rFonts w:cs="Times New Roman"/>
        </w:rPr>
        <w:t xml:space="preserve">.  On the morning of </w:t>
      </w:r>
      <w:r w:rsidR="00266E8F">
        <w:rPr>
          <w:rFonts w:cs="Times New Roman"/>
        </w:rPr>
        <w:t>April 27,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w:t>
      </w:r>
      <w:r w:rsidR="001E36C7">
        <w:rPr>
          <w:rFonts w:cs="Times New Roman"/>
        </w:rPr>
        <w:t>ob categories</w:t>
      </w:r>
      <w:r w:rsidRPr="001F1540">
        <w:rPr>
          <w:rFonts w:cs="Times New Roman"/>
        </w:rPr>
        <w:t xml:space="preserve">.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w:t>
      </w:r>
      <w:r w:rsidR="001E36C7">
        <w:rPr>
          <w:rFonts w:cs="Times New Roman"/>
        </w:rPr>
        <w:t>no</w:t>
      </w:r>
      <w:r w:rsidRPr="001F1540">
        <w:rPr>
          <w:rFonts w:cs="Times New Roman"/>
        </w:rPr>
        <w:t xml:space="preserve"> questions.  </w:t>
      </w:r>
      <w:r w:rsidR="00266E8F">
        <w:rPr>
          <w:rFonts w:cs="Times New Roman"/>
        </w:rPr>
        <w:t>There was one</w:t>
      </w:r>
      <w:r w:rsidR="001E36C7">
        <w:rPr>
          <w:rFonts w:cs="Times New Roman"/>
        </w:rPr>
        <w:t xml:space="preserve"> youth at the program on the date of the audit.  Youth are only housed at the program until the courts open for business in the morning.</w:t>
      </w:r>
    </w:p>
    <w:p w:rsidR="001F1540" w:rsidRPr="001F1540" w:rsidRDefault="00CA4EF5" w:rsidP="001F1540">
      <w:pPr>
        <w:jc w:val="both"/>
        <w:rPr>
          <w:b/>
          <w:bCs/>
        </w:rPr>
      </w:pPr>
      <w:r>
        <w:rPr>
          <w:rFonts w:cs="Times New Roman"/>
        </w:rPr>
        <w:lastRenderedPageBreak/>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 xml:space="preserve">a room with </w:t>
      </w:r>
      <w:r w:rsidR="00EE0BD0">
        <w:rPr>
          <w:rFonts w:cs="Times New Roman"/>
        </w:rPr>
        <w:t>a large observation window</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266E8F" w:rsidRPr="004A7702" w:rsidRDefault="00FE34A3" w:rsidP="00266E8F">
      <w:pPr>
        <w:jc w:val="both"/>
      </w:pPr>
      <w:r w:rsidRPr="00A35C9B">
        <w:rPr>
          <w:rFonts w:cstheme="minorHAnsi"/>
          <w:b/>
        </w:rPr>
        <w:t>DESCRIPTION OF FACILITY CHARACTERISTICS:</w:t>
      </w:r>
      <w:r w:rsidRPr="00A35C9B">
        <w:rPr>
          <w:b/>
        </w:rPr>
        <w:t xml:space="preserve">  </w:t>
      </w:r>
      <w:r w:rsidR="00266E8F" w:rsidRPr="004A7702">
        <w:t>The Key Program, Inc. (Key) Alternative Lock-Up Program (ALP) provides a placement alternative for juveniles who are arrested on delinquent charges and who would otherwise be held for over six hours in police lock-ups across Worcester County and throughout the Commonwealth.  If police departments hold children who are under the age of 18 and under arrest for delinquency for more than six hours in a locked cell, it violates the Juvenile Justice Delinquency Prevention Act (JJDPA), section 123, (a</w:t>
      </w:r>
      <w:proofErr w:type="gramStart"/>
      <w:r w:rsidR="00266E8F" w:rsidRPr="004A7702">
        <w:t>)(</w:t>
      </w:r>
      <w:proofErr w:type="gramEnd"/>
      <w:r w:rsidR="00266E8F" w:rsidRPr="004A7702">
        <w:t xml:space="preserve">14).  Key’s Alternative Lock-Up is a DEEC licensed, nine bed </w:t>
      </w:r>
      <w:proofErr w:type="gramStart"/>
      <w:r w:rsidR="00266E8F" w:rsidRPr="004A7702">
        <w:t>program</w:t>
      </w:r>
      <w:proofErr w:type="gramEnd"/>
      <w:r w:rsidR="00266E8F" w:rsidRPr="004A7702">
        <w:t xml:space="preserve"> of temporary shelter (1-4 days), for either males or females, at Key’s existing site at 104 Lincoln Street, Worcester.  This physically secure site is fully licensed by the Department of Early Education and Care (Department of EEC) and is well known by Police Departments across Worcester County, and throughout the Commonwealth.</w:t>
      </w:r>
    </w:p>
    <w:p w:rsidR="001A7E14" w:rsidRPr="001E36C7" w:rsidRDefault="00266E8F" w:rsidP="00266E8F">
      <w:pPr>
        <w:tabs>
          <w:tab w:val="left" w:pos="4662"/>
        </w:tabs>
        <w:jc w:val="both"/>
      </w:pPr>
      <w:r w:rsidRPr="004A7702">
        <w:t xml:space="preserve">Clients are referred to the ALP </w:t>
      </w:r>
      <w:bookmarkStart w:id="1" w:name="_GoBack"/>
      <w:bookmarkEnd w:id="1"/>
      <w:r w:rsidRPr="004A7702">
        <w:t>by various police departments throughout the Commonwealth.  Since inception, the ALP has marketed to and trained police departments on its availability and hours of operation.  A bed can be accessed during non-court hours by contacting the program.  The Key staff person receiving the call will determine the availability of a bed and conduct an initial telephone screening.  If a bed is not available, Key staff will locate a placement at another ALP within the Commonwealth.  If a bed is available, the police department will transport the youth to the program.  Upon arrival, the Key staff person will complete a receiving screening form which, in part, ensures the youth has no medical or mental health problems necessitating immediate treatment or screening.  At the intake, the client is searched by a same sex staff person who then completes a DYS Body Map Form indicating if there were any injuries or identification marks on the client. The staff person will sign the Body Map, and if there are no issues warranting further follow-up / attention, the client begins the intake procedure with the ALP staff. The intake procedure will consist of completing a Client Face sheet, which contains pertinent demographic data, along with an Intake Assessment Form, and a Personal Effects Inventory form. If during the intake process, it is determined that the client has any affiliation with a gang, the staff will then complete a DYS Group Affiliation Intake Sheet, in which basic information about the client and the group that the client is affiliated with is gathered. The client is then asked to read the Personal Effects Inventory form, verify that the information listed (inventory) is accurate and then the client is asked to sign the form, indicating that the client acknowledges that the list is accurate. The client is then asked to read and sign a Rules &amp; Regulations form, a Lamb Warning form, and a Prison Rape Elimination Act (PREA) form. By signing the forms, the client is acknowledging that they have read and understand the information, not necessarily that they agree with the information.</w:t>
      </w:r>
    </w:p>
    <w:p w:rsidR="00FE34A3" w:rsidRDefault="00097796" w:rsidP="004843EB">
      <w:pPr>
        <w:jc w:val="both"/>
        <w:rPr>
          <w:color w:val="000000"/>
        </w:rPr>
      </w:pPr>
      <w:r>
        <w:rPr>
          <w:color w:val="000000"/>
        </w:rPr>
        <w:t>Central Region</w:t>
      </w:r>
      <w:r w:rsidR="005509CF">
        <w:rPr>
          <w:color w:val="000000"/>
        </w:rPr>
        <w:t xml:space="preserve"> ALP</w:t>
      </w:r>
      <w:r w:rsidR="008E1FFC">
        <w:rPr>
          <w:color w:val="000000"/>
        </w:rPr>
        <w:t xml:space="preserve"> </w:t>
      </w:r>
      <w:r w:rsidR="001E36C7">
        <w:rPr>
          <w:color w:val="000000"/>
        </w:rPr>
        <w:t xml:space="preserve">maintains </w:t>
      </w:r>
      <w:r w:rsidR="00FE34A3">
        <w:rPr>
          <w:color w:val="000000"/>
        </w:rPr>
        <w:t>supervisory coverage as well as an On-Call Administrator</w:t>
      </w:r>
      <w:r w:rsidR="001E36C7">
        <w:rPr>
          <w:color w:val="000000"/>
        </w:rPr>
        <w:t xml:space="preserve"> whenever youth are in the program</w:t>
      </w:r>
      <w:r w:rsidR="00FE34A3">
        <w:rPr>
          <w:color w:val="000000"/>
        </w:rPr>
        <w:t>.</w:t>
      </w:r>
    </w:p>
    <w:p w:rsidR="00FE34A3" w:rsidRDefault="00FE34A3" w:rsidP="00FE34A3">
      <w:pPr>
        <w:jc w:val="both"/>
      </w:pPr>
      <w:r>
        <w:rPr>
          <w:b/>
        </w:rPr>
        <w:lastRenderedPageBreak/>
        <w:t xml:space="preserve">SUMMARY OF AUDIT FINDINGS:  </w:t>
      </w:r>
      <w:r>
        <w:t xml:space="preserve">Auditor arrived at the facility the morning of </w:t>
      </w:r>
      <w:r w:rsidR="00266E8F">
        <w:t>April 27, 2016</w:t>
      </w:r>
      <w:r>
        <w:t xml:space="preserve">.  An entrance meeting was held with the </w:t>
      </w:r>
      <w:r w:rsidR="001E36C7">
        <w:t>Key</w:t>
      </w:r>
      <w:r w:rsidR="00970393">
        <w:t xml:space="preserve"> Program Regional Director</w:t>
      </w:r>
      <w:r w:rsidR="004128E8">
        <w:t xml:space="preserve">, </w:t>
      </w:r>
      <w:r w:rsidR="002D77AA">
        <w:t>Program Director (</w:t>
      </w:r>
      <w:r w:rsidR="004128E8">
        <w:t>who also serves</w:t>
      </w:r>
      <w:r w:rsidR="002D77AA">
        <w:t xml:space="preserve"> as the PREA Compli</w:t>
      </w:r>
      <w:r w:rsidR="00970393">
        <w:t>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840982">
        <w:t xml:space="preserve">ook approximately </w:t>
      </w:r>
      <w:r w:rsidR="00970393">
        <w:t>15</w:t>
      </w:r>
      <w:r w:rsidR="002D77AA">
        <w:t xml:space="preserve"> minutes</w:t>
      </w:r>
      <w:r>
        <w:t>.    All areas were wel</w:t>
      </w:r>
      <w:r w:rsidR="00B00C64">
        <w:t>l maintained.  The facility</w:t>
      </w:r>
      <w:r>
        <w:t xml:space="preserve"> has </w:t>
      </w:r>
      <w:r w:rsidR="00B00C64">
        <w:t xml:space="preserve">a </w:t>
      </w:r>
      <w:r>
        <w:t>video surveilla</w:t>
      </w:r>
      <w:r w:rsidR="00B00C64">
        <w:t>nce system</w:t>
      </w:r>
      <w:r>
        <w:t xml:space="preserve">.   </w:t>
      </w:r>
      <w:r w:rsidR="00851DCA">
        <w:t xml:space="preserve">That system </w:t>
      </w:r>
      <w:r w:rsidR="00970393">
        <w:t>provide</w:t>
      </w:r>
      <w:r w:rsidR="00851DCA">
        <w:t>s</w:t>
      </w:r>
      <w:r w:rsidR="00970393">
        <w:t xml:space="preserve"> coverage of the front and rear doors, as well as the intake area.</w:t>
      </w:r>
      <w:r>
        <w:t xml:space="preserve">  </w:t>
      </w:r>
      <w:r w:rsidR="00970393">
        <w:t xml:space="preserve">The program is staffed with two employees at all times and if more than one youth is in the program there </w:t>
      </w:r>
      <w:proofErr w:type="gramStart"/>
      <w:r w:rsidR="00970393">
        <w:t>are</w:t>
      </w:r>
      <w:proofErr w:type="gramEnd"/>
      <w:r w:rsidR="00970393">
        <w:t xml:space="preserve"> three staff on duty.</w:t>
      </w:r>
      <w:r>
        <w:t xml:space="preserve">  </w:t>
      </w:r>
      <w:r w:rsidR="00970393">
        <w:t>The bathroom is designed for one user at a time.</w:t>
      </w:r>
      <w:r>
        <w:t xml:space="preserve">  </w:t>
      </w:r>
      <w:r w:rsidR="00970393">
        <w:t>Youth always</w:t>
      </w:r>
      <w:r w:rsidR="009253D5">
        <w:t xml:space="preserve"> shower and use</w:t>
      </w:r>
      <w:r w:rsidR="00970393">
        <w:t xml:space="preserve"> the bathroom alone.</w:t>
      </w:r>
      <w:r>
        <w:t xml:space="preserve"> Sight lines </w:t>
      </w:r>
      <w:r w:rsidR="009253D5">
        <w:t>are good</w:t>
      </w:r>
      <w:r w:rsidR="00970393">
        <w:t xml:space="preserve"> throughout the program</w:t>
      </w:r>
      <w:r>
        <w:t xml:space="preserve"> (there are no </w:t>
      </w:r>
      <w:r w:rsidR="00F70B84">
        <w:t xml:space="preserve">unmitigated </w:t>
      </w:r>
      <w:r>
        <w:t xml:space="preserve">blind spots on the housing units).  </w:t>
      </w:r>
    </w:p>
    <w:p w:rsidR="00FE34A3" w:rsidRDefault="00970393" w:rsidP="00FE34A3">
      <w:pPr>
        <w:jc w:val="both"/>
      </w:pPr>
      <w:r>
        <w:t xml:space="preserve">Due to the nature of the program (short-term overnight holds) and the extremely unpredictable nature of admissions, </w:t>
      </w:r>
      <w:r w:rsidR="00851DCA">
        <w:t>only one youth was</w:t>
      </w:r>
      <w:r>
        <w:t xml:space="preserve"> available for interview.  </w:t>
      </w:r>
      <w:r w:rsidR="00851DCA">
        <w:t xml:space="preserve">This youth acknowledged being screened upon admission to the program and that gender identity questions were asked prior to the youth being searched.  The youth also acknowledged receiving information on her right to be free from sexual abuse, assault or harassment, and information on multiple means of reporting same.  </w:t>
      </w:r>
      <w:r>
        <w:t>Documentation was provided for the last youth admitted, having been screened and provided with information on their rights to be free from sexual abuse, sexual harassment and sexual assault</w:t>
      </w:r>
      <w:r w:rsidR="004A1D8A">
        <w:t>.</w:t>
      </w:r>
    </w:p>
    <w:p w:rsidR="00FE34A3" w:rsidRDefault="00FE34A3" w:rsidP="00FE34A3">
      <w:pPr>
        <w:jc w:val="both"/>
      </w:pPr>
      <w:r>
        <w:t xml:space="preserve">The PREA </w:t>
      </w:r>
      <w:r w:rsidR="00FE1EAD">
        <w:t>screening for risk is</w:t>
      </w:r>
      <w:r>
        <w:t xml:space="preserve"> conducted by </w:t>
      </w:r>
      <w:r w:rsidR="004A1D8A">
        <w:t xml:space="preserve">trained </w:t>
      </w:r>
      <w:r w:rsidR="00FE1EAD">
        <w:t>staff</w:t>
      </w:r>
      <w:r>
        <w:t xml:space="preserve"> on the date of admission, and documented.</w:t>
      </w:r>
      <w:r w:rsidR="004A1D8A">
        <w:t xml:space="preserve">  All youth acknowledge</w:t>
      </w:r>
      <w:r w:rsidR="00FE1EAD">
        <w:t xml:space="preserve"> being screened</w:t>
      </w:r>
      <w:r>
        <w:t xml:space="preserve"> </w:t>
      </w:r>
      <w:r w:rsidR="00FE1EAD">
        <w:t>on the date of admission</w:t>
      </w:r>
      <w:r w:rsidR="004A1D8A">
        <w:t xml:space="preserve"> via signature</w:t>
      </w:r>
      <w:r w:rsidR="00E62874">
        <w:t>.</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w:t>
      </w:r>
      <w:r w:rsidR="00FB6BBD">
        <w:rPr>
          <w:rFonts w:asciiTheme="minorHAnsi" w:hAnsiTheme="minorHAnsi"/>
          <w:color w:val="000000"/>
          <w:sz w:val="22"/>
          <w:szCs w:val="22"/>
        </w:rPr>
        <w:t>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w:t>
      </w:r>
      <w:r w:rsidR="00763FA4">
        <w:rPr>
          <w:rFonts w:asciiTheme="minorHAnsi" w:hAnsiTheme="minorHAnsi"/>
          <w:color w:val="000000"/>
          <w:sz w:val="22"/>
          <w:szCs w:val="22"/>
        </w:rPr>
        <w:t>UMass</w:t>
      </w:r>
      <w:r w:rsidR="004A1D8A">
        <w:rPr>
          <w:rFonts w:asciiTheme="minorHAnsi" w:hAnsiTheme="minorHAnsi"/>
          <w:color w:val="000000"/>
          <w:sz w:val="22"/>
          <w:szCs w:val="22"/>
        </w:rPr>
        <w:t xml:space="preserve"> Hospital</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4A1D8A" w:rsidP="00FE34A3">
      <w:pPr>
        <w:pStyle w:val="ListParagraph"/>
        <w:numPr>
          <w:ilvl w:val="0"/>
          <w:numId w:val="1"/>
        </w:numPr>
        <w:jc w:val="both"/>
      </w:pPr>
      <w:r>
        <w:t>Key Program Regional Director</w:t>
      </w:r>
    </w:p>
    <w:p w:rsidR="000021B6" w:rsidRDefault="00DF4F93" w:rsidP="004A1D8A">
      <w:pPr>
        <w:pStyle w:val="ListParagraph"/>
        <w:numPr>
          <w:ilvl w:val="0"/>
          <w:numId w:val="1"/>
        </w:numPr>
        <w:jc w:val="both"/>
      </w:pPr>
      <w:r>
        <w:t>Program Director</w:t>
      </w:r>
    </w:p>
    <w:p w:rsidR="00FE34A3" w:rsidRDefault="004128E8" w:rsidP="00FE34A3">
      <w:pPr>
        <w:pStyle w:val="ListParagraph"/>
        <w:numPr>
          <w:ilvl w:val="0"/>
          <w:numId w:val="1"/>
        </w:numPr>
        <w:jc w:val="both"/>
      </w:pPr>
      <w:r>
        <w:t>DYS</w:t>
      </w:r>
      <w:r w:rsidR="00FE34A3">
        <w:t xml:space="preserve"> PREA Coordinator </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 xml:space="preserve">Random direct-care </w:t>
      </w:r>
      <w:proofErr w:type="gramStart"/>
      <w:r>
        <w:t>staff</w:t>
      </w:r>
      <w:r w:rsidR="00A71616">
        <w:t xml:space="preserve"> </w:t>
      </w:r>
      <w:r w:rsidR="004A1D8A">
        <w:t>were</w:t>
      </w:r>
      <w:proofErr w:type="gramEnd"/>
      <w:r w:rsidR="004A1D8A">
        <w:t xml:space="preserve"> not interviewed as there are no staff present when youth are not in the program and there is no way to predict when youth will be there.</w:t>
      </w:r>
      <w:r w:rsidR="00FE34A3">
        <w:t xml:space="preserve">  All</w:t>
      </w:r>
      <w:r w:rsidR="004A1D8A">
        <w:t xml:space="preserve"> employees that were interviewed</w:t>
      </w:r>
      <w:r w:rsidR="00FE34A3">
        <w:t xml:space="preserve"> presented as very knowledgeable about their jobs and highly dedicated to keeping youth safe.  </w:t>
      </w:r>
      <w:r w:rsidR="00DF4F93">
        <w:t xml:space="preserve">  </w:t>
      </w:r>
      <w:r w:rsidR="00FE34A3">
        <w:t>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w:t>
      </w:r>
      <w:r w:rsidR="001F1637">
        <w:t>interviewees</w:t>
      </w:r>
      <w:r>
        <w:t xml:space="preserve"> </w:t>
      </w:r>
      <w:r w:rsidR="000021B6">
        <w:t>knew</w:t>
      </w:r>
      <w:r>
        <w:t xml:space="preserve"> their obligations as mandated reporters and first responders.   All felt well supported by </w:t>
      </w:r>
      <w:r w:rsidR="004A1D8A">
        <w:t>DYS</w:t>
      </w:r>
      <w:r w:rsidR="00D56F7E">
        <w:t>,</w:t>
      </w:r>
      <w:r>
        <w:t xml:space="preserve"> and had no fear regarding retaliation for reporting abuse.  All staff have received </w:t>
      </w:r>
      <w:r>
        <w:lastRenderedPageBreak/>
        <w:t>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r w:rsidR="008C4249">
        <w:t xml:space="preserve">  Documentation of training for all employees was provided.</w:t>
      </w:r>
    </w:p>
    <w:p w:rsidR="008C4249" w:rsidRDefault="00D962CB" w:rsidP="00FE34A3">
      <w:pPr>
        <w:jc w:val="both"/>
      </w:pPr>
      <w:r>
        <w:t>As previously stated, there w</w:t>
      </w:r>
      <w:r w:rsidR="00763FA4">
        <w:t>as</w:t>
      </w:r>
      <w:r>
        <w:t xml:space="preserve"> o</w:t>
      </w:r>
      <w:r w:rsidR="00763FA4">
        <w:t>nly one</w:t>
      </w:r>
      <w:r>
        <w:t xml:space="preserve"> youth in the program at the time of the audit.  All references to youth being interviewed in this report are a compilation of information gleaned from the youth satisfaction surveys and information documented in JJEMS.  </w:t>
      </w:r>
      <w:r w:rsidR="000F3FA8">
        <w:t>All youth admitted to the program complete an exit interview in the form of a satisfaction survey</w:t>
      </w:r>
      <w:r>
        <w:t xml:space="preserve"> at the end of their stay</w:t>
      </w:r>
      <w:r w:rsidR="000F3FA8">
        <w:t xml:space="preserve">.  </w:t>
      </w:r>
      <w:r w:rsidR="00FE34A3">
        <w:t>There were no youth currently at the facility that had made an allegation of abuse</w:t>
      </w:r>
      <w:r w:rsidR="00B63F44">
        <w:t xml:space="preserve"> that occurred at the facility</w:t>
      </w:r>
      <w:r w:rsidR="00FE34A3">
        <w:t xml:space="preserve">.  </w:t>
      </w:r>
      <w:r w:rsidR="005C4754">
        <w:t>There were no</w:t>
      </w:r>
      <w:r w:rsidR="000021B6">
        <w:t xml:space="preserve"> youth </w:t>
      </w:r>
      <w:r w:rsidR="005C4754">
        <w:t>currently at the facility</w:t>
      </w:r>
      <w:r w:rsidR="000021B6">
        <w:t xml:space="preserve"> who had reported an allegation of sexual harassment</w:t>
      </w:r>
      <w:r w:rsidR="00B63F44">
        <w:t xml:space="preserve"> that occurred at the facility</w:t>
      </w:r>
      <w:r w:rsidR="005C4754">
        <w:t xml:space="preserve">.  </w:t>
      </w:r>
      <w:r w:rsidR="00FE34A3">
        <w:t>There were</w:t>
      </w:r>
      <w:r w:rsidR="005C4754">
        <w:t xml:space="preserve"> no </w:t>
      </w:r>
      <w:r w:rsidR="00FE34A3">
        <w:t>youth at the program who identified as LGBTI</w:t>
      </w:r>
      <w:r w:rsidR="005C4754">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8C4249">
        <w:t xml:space="preserve"> (documented in JJEMS)</w:t>
      </w:r>
      <w:r w:rsidR="00FE34A3">
        <w:t xml:space="preserve">.  All youth </w:t>
      </w:r>
      <w:r w:rsidR="008C4249">
        <w:t>signed for receipt of written information on</w:t>
      </w:r>
      <w:r w:rsidR="00FE34A3">
        <w:t xml:space="preserve"> the</w:t>
      </w:r>
      <w:r w:rsidR="008C4249">
        <w:t>ir</w:t>
      </w:r>
      <w:r w:rsidR="00FE34A3">
        <w:t xml:space="preserve"> right to be free from sexual abuse, assault o</w:t>
      </w:r>
      <w:r w:rsidR="008C4249">
        <w:t>r harassment, and the</w:t>
      </w:r>
      <w:r w:rsidR="00F73CE7">
        <w:t xml:space="preserve"> multiple methods</w:t>
      </w:r>
      <w:r w:rsidR="005C4754">
        <w:t xml:space="preserve"> for reporting abuse</w:t>
      </w:r>
      <w:r w:rsidR="00FE34A3">
        <w:t>.  All youth acknowledge</w:t>
      </w:r>
      <w:r w:rsidR="001F1637">
        <w:t xml:space="preserve"> via signature</w:t>
      </w:r>
      <w:r w:rsidR="00FE34A3">
        <w:t xml:space="preserve"> being screened</w:t>
      </w:r>
      <w:r w:rsidR="001F1637">
        <w:t xml:space="preserve"> upon admission</w:t>
      </w:r>
      <w:r w:rsidR="00FE34A3">
        <w:t xml:space="preserve">.  </w:t>
      </w:r>
      <w:r w:rsidR="002F4455">
        <w:t xml:space="preserve">Over the course of </w:t>
      </w:r>
      <w:r w:rsidR="007C7370">
        <w:t>audit period</w:t>
      </w:r>
      <w:r w:rsidR="002F4455">
        <w:t xml:space="preserve"> </w:t>
      </w:r>
      <w:r w:rsidR="007C7370">
        <w:t>less than 1</w:t>
      </w:r>
      <w:r w:rsidR="002F4455">
        <w:t xml:space="preserve">% </w:t>
      </w:r>
      <w:r w:rsidR="007C7370">
        <w:t>(of 384</w:t>
      </w:r>
      <w:r w:rsidR="001A675E">
        <w:t xml:space="preserve"> admissions) of</w:t>
      </w:r>
      <w:r w:rsidR="00FE34A3">
        <w:t xml:space="preserve"> youth reported ever having fear for their safety while at the </w:t>
      </w:r>
      <w:r w:rsidR="00F73CE7">
        <w:t>facility</w:t>
      </w:r>
      <w:r w:rsidR="00BB25B5">
        <w:t xml:space="preserve"> (confirmed via exit survey database)</w:t>
      </w:r>
      <w:r w:rsidR="00FE34A3">
        <w:t xml:space="preserve">.  </w:t>
      </w:r>
      <w:r w:rsidR="001A675E">
        <w:t xml:space="preserve">This is extraordinary considering the number of youth </w:t>
      </w:r>
      <w:r w:rsidR="00097796">
        <w:t>Central Region</w:t>
      </w:r>
      <w:r w:rsidR="001A675E">
        <w:t xml:space="preserve"> ALP serves that have neve</w:t>
      </w:r>
      <w:r w:rsidR="007C7370">
        <w:t>r been locked up before (over 56% of the 384</w:t>
      </w:r>
      <w:r w:rsidR="001A675E">
        <w:t xml:space="preserve"> admissions)</w:t>
      </w:r>
      <w:r w:rsidR="00BB25B5">
        <w:t>.</w:t>
      </w:r>
    </w:p>
    <w:p w:rsidR="008A56AB"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763FA4">
        <w:t>.</w:t>
      </w: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BB25B5">
        <w:rPr>
          <w:b/>
        </w:rPr>
        <w:t>6</w:t>
      </w:r>
      <w:r>
        <w:rPr>
          <w:b/>
        </w:rPr>
        <w:t>% of total standards.</w:t>
      </w:r>
    </w:p>
    <w:p w:rsidR="00FE34A3" w:rsidRDefault="00FE34A3" w:rsidP="00A71616">
      <w:pPr>
        <w:spacing w:after="0"/>
        <w:jc w:val="both"/>
        <w:rPr>
          <w:b/>
        </w:rPr>
      </w:pPr>
      <w:r>
        <w:rPr>
          <w:b/>
        </w:rPr>
        <w:t xml:space="preserve">Meets Standard - </w:t>
      </w:r>
      <w:r w:rsidR="00BB25B5">
        <w:rPr>
          <w:b/>
        </w:rPr>
        <w:t>31</w:t>
      </w:r>
      <w:r>
        <w:rPr>
          <w:b/>
        </w:rPr>
        <w:t xml:space="preserve"> </w:t>
      </w:r>
      <w:r w:rsidR="007A757D">
        <w:rPr>
          <w:b/>
        </w:rPr>
        <w:t>(</w:t>
      </w:r>
      <w:r w:rsidR="00BB25B5">
        <w:rPr>
          <w:b/>
        </w:rPr>
        <w:t>Thirty One</w:t>
      </w:r>
      <w:r w:rsidR="007A757D">
        <w:rPr>
          <w:b/>
        </w:rPr>
        <w:t xml:space="preserve">) </w:t>
      </w:r>
      <w:r>
        <w:rPr>
          <w:b/>
        </w:rPr>
        <w:t>Standards or approximately 9</w:t>
      </w:r>
      <w:r w:rsidR="00BB25B5">
        <w:rPr>
          <w:b/>
        </w:rPr>
        <w:t>4</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CE1132" w:rsidRDefault="00CE1132" w:rsidP="001325B5">
      <w:pPr>
        <w:pStyle w:val="Default"/>
        <w:rPr>
          <w:rFonts w:asciiTheme="minorHAnsi" w:hAnsiTheme="minorHAnsi" w:cstheme="minorBidi"/>
          <w:b/>
          <w:color w:val="auto"/>
          <w:sz w:val="22"/>
          <w:szCs w:val="22"/>
        </w:rPr>
      </w:pPr>
    </w:p>
    <w:p w:rsidR="00E56105" w:rsidRDefault="00E56105" w:rsidP="001325B5">
      <w:pPr>
        <w:pStyle w:val="Default"/>
        <w:rPr>
          <w:rFonts w:asciiTheme="minorHAnsi" w:hAnsiTheme="minorHAnsi" w:cstheme="minorBidi"/>
          <w:b/>
          <w:color w:val="auto"/>
          <w:sz w:val="22"/>
          <w:szCs w:val="22"/>
        </w:rPr>
      </w:pPr>
    </w:p>
    <w:p w:rsidR="00E56105" w:rsidRDefault="00E56105"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233CC9" w:rsidRDefault="00233CC9" w:rsidP="001325B5">
      <w:pPr>
        <w:pStyle w:val="Default"/>
        <w:rPr>
          <w:rFonts w:asciiTheme="minorHAnsi" w:hAnsiTheme="minorHAnsi" w:cstheme="minorBidi"/>
          <w:b/>
          <w:color w:val="auto"/>
          <w:sz w:val="22"/>
          <w:szCs w:val="22"/>
        </w:rPr>
      </w:pPr>
    </w:p>
    <w:p w:rsidR="00B95FDE" w:rsidRDefault="00E75302" w:rsidP="001325B5">
      <w:pPr>
        <w:pStyle w:val="Default"/>
        <w:rPr>
          <w:b/>
          <w:bCs/>
          <w:sz w:val="20"/>
          <w:szCs w:val="20"/>
        </w:rPr>
      </w:pPr>
      <w:r>
        <w:rPr>
          <w:b/>
          <w:bCs/>
          <w:sz w:val="20"/>
          <w:szCs w:val="20"/>
        </w:rPr>
        <w:t>Standard 115.1</w:t>
      </w:r>
      <w:r w:rsidR="001325B5">
        <w:rPr>
          <w:b/>
          <w:bCs/>
          <w:sz w:val="20"/>
          <w:szCs w:val="20"/>
        </w:rPr>
        <w:t>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lastRenderedPageBreak/>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3A363B" w:rsidRDefault="003A363B" w:rsidP="001325B5">
      <w:pPr>
        <w:pStyle w:val="Default"/>
        <w:rPr>
          <w:b/>
          <w:bCs/>
          <w:sz w:val="20"/>
          <w:szCs w:val="20"/>
        </w:rPr>
      </w:pPr>
    </w:p>
    <w:p w:rsidR="003A363B" w:rsidRDefault="003A363B" w:rsidP="001325B5">
      <w:pPr>
        <w:pStyle w:val="Default"/>
        <w:rPr>
          <w:b/>
          <w:bCs/>
          <w:sz w:val="20"/>
          <w:szCs w:val="20"/>
        </w:rPr>
      </w:pPr>
    </w:p>
    <w:p w:rsidR="007C7370" w:rsidRDefault="007C7370" w:rsidP="001325B5">
      <w:pPr>
        <w:pStyle w:val="Default"/>
        <w:rPr>
          <w:b/>
          <w:bCs/>
          <w:sz w:val="20"/>
          <w:szCs w:val="20"/>
        </w:rPr>
      </w:pPr>
    </w:p>
    <w:p w:rsidR="007C7370" w:rsidRDefault="007C7370" w:rsidP="001325B5">
      <w:pPr>
        <w:pStyle w:val="Default"/>
        <w:rPr>
          <w:b/>
          <w:bCs/>
          <w:sz w:val="20"/>
          <w:szCs w:val="20"/>
        </w:rPr>
      </w:pPr>
    </w:p>
    <w:p w:rsidR="001325B5" w:rsidRDefault="00E75302" w:rsidP="001325B5">
      <w:pPr>
        <w:pStyle w:val="Default"/>
        <w:rPr>
          <w:b/>
          <w:bCs/>
          <w:sz w:val="20"/>
          <w:szCs w:val="20"/>
        </w:rPr>
      </w:pPr>
      <w:r>
        <w:rPr>
          <w:b/>
          <w:bCs/>
          <w:sz w:val="20"/>
          <w:szCs w:val="20"/>
        </w:rPr>
        <w:t>Standard 115.1</w:t>
      </w:r>
      <w:r w:rsidR="001325B5">
        <w:rPr>
          <w:b/>
          <w:bCs/>
          <w:sz w:val="20"/>
          <w:szCs w:val="20"/>
        </w:rPr>
        <w:t xml:space="preserve">12 </w:t>
      </w:r>
      <w:proofErr w:type="gramStart"/>
      <w:r w:rsidR="001325B5">
        <w:rPr>
          <w:b/>
          <w:bCs/>
          <w:sz w:val="20"/>
          <w:szCs w:val="20"/>
        </w:rPr>
        <w:t>Contracting</w:t>
      </w:r>
      <w:proofErr w:type="gramEnd"/>
      <w:r w:rsidR="001325B5">
        <w:rPr>
          <w:b/>
          <w:bCs/>
          <w:sz w:val="20"/>
          <w:szCs w:val="20"/>
        </w:rPr>
        <w:t xml:space="preserve"> with other entities for the confinement of </w:t>
      </w:r>
      <w:r>
        <w:rPr>
          <w:b/>
          <w:bCs/>
          <w:sz w:val="20"/>
          <w:szCs w:val="20"/>
        </w:rPr>
        <w:t>detainees.</w:t>
      </w:r>
      <w:r w:rsidR="001325B5">
        <w:rPr>
          <w:b/>
          <w:bCs/>
          <w:sz w:val="20"/>
          <w:szCs w:val="20"/>
        </w:rPr>
        <w:t xml:space="preserve">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387D95">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w:t>
            </w:r>
            <w:r w:rsidR="009B22A4">
              <w:rPr>
                <w:color w:val="auto"/>
                <w:sz w:val="20"/>
                <w:szCs w:val="20"/>
              </w:rPr>
              <w:t xml:space="preserve">condition of the contract.  </w:t>
            </w:r>
            <w:r w:rsidR="00097796">
              <w:rPr>
                <w:color w:val="auto"/>
                <w:sz w:val="20"/>
                <w:szCs w:val="20"/>
              </w:rPr>
              <w:t>Central Region</w:t>
            </w:r>
            <w:r w:rsidR="005509CF">
              <w:rPr>
                <w:color w:val="auto"/>
                <w:sz w:val="20"/>
                <w:szCs w:val="20"/>
              </w:rPr>
              <w:t xml:space="preserve"> ALP</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E75302" w:rsidP="001325B5">
      <w:pPr>
        <w:pStyle w:val="Default"/>
        <w:pageBreakBefore/>
        <w:rPr>
          <w:b/>
          <w:bCs/>
          <w:color w:val="auto"/>
          <w:sz w:val="20"/>
          <w:szCs w:val="20"/>
        </w:rPr>
      </w:pPr>
      <w:r>
        <w:rPr>
          <w:b/>
          <w:bCs/>
          <w:color w:val="auto"/>
          <w:sz w:val="20"/>
          <w:szCs w:val="20"/>
        </w:rPr>
        <w:lastRenderedPageBreak/>
        <w:t>Standard 115.1</w:t>
      </w:r>
      <w:r w:rsidR="001F7915">
        <w:rPr>
          <w:b/>
          <w:bCs/>
          <w:color w:val="auto"/>
          <w:sz w:val="20"/>
          <w:szCs w:val="20"/>
        </w:rPr>
        <w:t>13 Supervision and monitoring</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7C7370">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097796">
              <w:rPr>
                <w:rFonts w:ascii="Tahoma" w:hAnsi="Tahoma" w:cs="Tahoma"/>
                <w:sz w:val="20"/>
                <w:szCs w:val="20"/>
              </w:rPr>
              <w:t>Central Region</w:t>
            </w:r>
            <w:r w:rsidR="005509CF">
              <w:rPr>
                <w:rFonts w:ascii="Tahoma" w:hAnsi="Tahoma" w:cs="Tahoma"/>
                <w:sz w:val="20"/>
                <w:szCs w:val="20"/>
              </w:rPr>
              <w:t xml:space="preserve"> ALP</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B96181">
              <w:rPr>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1F7915">
              <w:rPr>
                <w:rFonts w:ascii="Tahoma" w:hAnsi="Tahoma" w:cs="Tahoma"/>
                <w:sz w:val="20"/>
                <w:szCs w:val="20"/>
              </w:rPr>
              <w:t>Documented</w:t>
            </w:r>
            <w:r w:rsidR="00387D95">
              <w:rPr>
                <w:rFonts w:ascii="Tahoma" w:hAnsi="Tahoma" w:cs="Tahoma"/>
                <w:sz w:val="20"/>
                <w:szCs w:val="20"/>
              </w:rPr>
              <w:t xml:space="preserve"> staf</w:t>
            </w:r>
            <w:r w:rsidR="007C7370">
              <w:rPr>
                <w:rFonts w:ascii="Tahoma" w:hAnsi="Tahoma" w:cs="Tahoma"/>
                <w:sz w:val="20"/>
                <w:szCs w:val="20"/>
              </w:rPr>
              <w:t>fing ratios exceed</w:t>
            </w:r>
            <w:r w:rsidR="00B96181" w:rsidRPr="00387D95">
              <w:rPr>
                <w:rFonts w:ascii="Tahoma" w:hAnsi="Tahoma" w:cs="Tahoma"/>
                <w:sz w:val="20"/>
                <w:szCs w:val="20"/>
              </w:rPr>
              <w:t xml:space="preserve"> the standards during </w:t>
            </w:r>
            <w:r w:rsidR="001F7915">
              <w:rPr>
                <w:rFonts w:ascii="Tahoma" w:hAnsi="Tahoma" w:cs="Tahoma"/>
                <w:sz w:val="20"/>
                <w:szCs w:val="20"/>
              </w:rPr>
              <w:t xml:space="preserve">all </w:t>
            </w:r>
            <w:r w:rsidR="00B96181" w:rsidRPr="00387D95">
              <w:rPr>
                <w:rFonts w:ascii="Tahoma" w:hAnsi="Tahoma" w:cs="Tahoma"/>
                <w:sz w:val="20"/>
                <w:szCs w:val="20"/>
              </w:rPr>
              <w:t>program hours.  Over-night staffing</w:t>
            </w:r>
            <w:r w:rsidR="001F7915">
              <w:rPr>
                <w:rFonts w:ascii="Tahoma" w:hAnsi="Tahoma" w:cs="Tahoma"/>
                <w:sz w:val="20"/>
                <w:szCs w:val="20"/>
              </w:rPr>
              <w:t>,</w:t>
            </w:r>
            <w:r w:rsidR="00B96181" w:rsidRPr="00387D95">
              <w:rPr>
                <w:rFonts w:ascii="Tahoma" w:hAnsi="Tahoma" w:cs="Tahoma"/>
                <w:sz w:val="20"/>
                <w:szCs w:val="20"/>
              </w:rPr>
              <w:t xml:space="preserve">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3A363B" w:rsidRDefault="003A363B" w:rsidP="00E75302">
      <w:pPr>
        <w:pStyle w:val="Default"/>
        <w:rPr>
          <w:b/>
          <w:bCs/>
          <w:color w:val="auto"/>
          <w:sz w:val="20"/>
          <w:szCs w:val="20"/>
        </w:rPr>
      </w:pPr>
    </w:p>
    <w:p w:rsidR="001F7915" w:rsidRDefault="001F7915" w:rsidP="00E75302">
      <w:pPr>
        <w:pStyle w:val="Default"/>
        <w:rPr>
          <w:b/>
          <w:bCs/>
          <w:color w:val="auto"/>
          <w:sz w:val="20"/>
          <w:szCs w:val="20"/>
        </w:rPr>
      </w:pPr>
    </w:p>
    <w:p w:rsidR="001F7915" w:rsidRDefault="001F7915" w:rsidP="00E75302">
      <w:pPr>
        <w:pStyle w:val="Default"/>
        <w:rPr>
          <w:b/>
          <w:bCs/>
          <w:color w:val="auto"/>
          <w:sz w:val="20"/>
          <w:szCs w:val="20"/>
        </w:rPr>
      </w:pPr>
    </w:p>
    <w:p w:rsidR="001F7915" w:rsidRDefault="001F7915" w:rsidP="00E75302">
      <w:pPr>
        <w:pStyle w:val="Default"/>
        <w:rPr>
          <w:b/>
          <w:bCs/>
          <w:color w:val="auto"/>
          <w:sz w:val="20"/>
          <w:szCs w:val="20"/>
        </w:rPr>
      </w:pPr>
    </w:p>
    <w:p w:rsidR="001F7915" w:rsidRDefault="001F7915" w:rsidP="00E75302">
      <w:pPr>
        <w:pStyle w:val="Default"/>
        <w:rPr>
          <w:b/>
          <w:bCs/>
          <w:color w:val="auto"/>
          <w:sz w:val="20"/>
          <w:szCs w:val="20"/>
        </w:rPr>
      </w:pPr>
    </w:p>
    <w:p w:rsidR="00E75302" w:rsidRDefault="00E75302" w:rsidP="00E75302">
      <w:pPr>
        <w:pStyle w:val="Default"/>
        <w:rPr>
          <w:b/>
          <w:bCs/>
          <w:color w:val="auto"/>
          <w:sz w:val="20"/>
          <w:szCs w:val="20"/>
        </w:rPr>
      </w:pPr>
      <w:r>
        <w:rPr>
          <w:b/>
          <w:bCs/>
          <w:color w:val="auto"/>
          <w:sz w:val="20"/>
          <w:szCs w:val="20"/>
        </w:rPr>
        <w:t>Standard 115.114 J</w:t>
      </w:r>
      <w:r w:rsidR="001F7915">
        <w:rPr>
          <w:b/>
          <w:bCs/>
          <w:color w:val="auto"/>
          <w:sz w:val="20"/>
          <w:szCs w:val="20"/>
        </w:rPr>
        <w:t>uvenile and youthful detainees.</w:t>
      </w:r>
    </w:p>
    <w:p w:rsidR="001F7915" w:rsidRPr="001F7915" w:rsidRDefault="001F7915" w:rsidP="00E75302">
      <w:pPr>
        <w:pStyle w:val="Default"/>
        <w:rPr>
          <w:b/>
          <w:bCs/>
          <w:color w:val="auto"/>
          <w:sz w:val="20"/>
          <w:szCs w:val="20"/>
        </w:rPr>
      </w:pPr>
    </w:p>
    <w:p w:rsidR="00E75302" w:rsidRDefault="00E75302" w:rsidP="00E75302">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E75302" w:rsidRDefault="00E75302" w:rsidP="00E75302">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E75302" w:rsidRDefault="00E75302" w:rsidP="00E75302">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E75302" w:rsidRDefault="00E75302" w:rsidP="00E75302">
      <w:pPr>
        <w:pStyle w:val="Default"/>
        <w:rPr>
          <w:color w:val="auto"/>
          <w:sz w:val="20"/>
          <w:szCs w:val="20"/>
        </w:rPr>
      </w:pPr>
    </w:p>
    <w:p w:rsidR="00E75302" w:rsidRDefault="00E75302" w:rsidP="00E75302">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E75302" w:rsidRDefault="00E75302" w:rsidP="00E75302">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E75302" w:rsidTr="00E75302">
        <w:tc>
          <w:tcPr>
            <w:tcW w:w="9576" w:type="dxa"/>
          </w:tcPr>
          <w:p w:rsidR="00E75302" w:rsidRPr="00351775" w:rsidRDefault="00E75302" w:rsidP="000943A9">
            <w:pPr>
              <w:pStyle w:val="ListParagraph"/>
              <w:ind w:left="6"/>
              <w:jc w:val="both"/>
              <w:rPr>
                <w:rFonts w:ascii="Tahoma" w:hAnsi="Tahoma" w:cs="Tahoma"/>
                <w:sz w:val="20"/>
                <w:szCs w:val="20"/>
              </w:rPr>
            </w:pPr>
            <w:r w:rsidRPr="00351775">
              <w:rPr>
                <w:rFonts w:ascii="Tahoma" w:hAnsi="Tahoma" w:cs="Tahoma"/>
                <w:sz w:val="20"/>
                <w:szCs w:val="20"/>
              </w:rPr>
              <w:t xml:space="preserve">Per </w:t>
            </w:r>
            <w:r>
              <w:rPr>
                <w:rFonts w:ascii="Tahoma" w:hAnsi="Tahoma" w:cs="Tahoma"/>
                <w:sz w:val="20"/>
                <w:szCs w:val="20"/>
              </w:rPr>
              <w:t>DYS</w:t>
            </w:r>
            <w:r w:rsidRPr="00351775">
              <w:rPr>
                <w:rFonts w:ascii="Tahoma" w:hAnsi="Tahoma" w:cs="Tahoma"/>
                <w:sz w:val="20"/>
                <w:szCs w:val="20"/>
              </w:rPr>
              <w:t xml:space="preserve"> Policy</w:t>
            </w:r>
            <w:r>
              <w:rPr>
                <w:rFonts w:ascii="Tahoma" w:hAnsi="Tahoma" w:cs="Tahoma"/>
                <w:sz w:val="20"/>
                <w:szCs w:val="20"/>
              </w:rPr>
              <w:t xml:space="preserve"> </w:t>
            </w:r>
            <w:r w:rsidR="001F7915">
              <w:rPr>
                <w:rFonts w:ascii="Tahoma" w:hAnsi="Tahoma" w:cs="Tahoma"/>
                <w:sz w:val="20"/>
                <w:szCs w:val="20"/>
              </w:rPr>
              <w:t>and the program contracts, the Alternative Lockup Progra</w:t>
            </w:r>
            <w:r w:rsidR="007C7370">
              <w:rPr>
                <w:rFonts w:ascii="Tahoma" w:hAnsi="Tahoma" w:cs="Tahoma"/>
                <w:sz w:val="20"/>
                <w:szCs w:val="20"/>
              </w:rPr>
              <w:t xml:space="preserve">ms do not serve </w:t>
            </w:r>
            <w:r w:rsidR="000943A9">
              <w:rPr>
                <w:rFonts w:ascii="Tahoma" w:hAnsi="Tahoma" w:cs="Tahoma"/>
                <w:sz w:val="20"/>
                <w:szCs w:val="20"/>
              </w:rPr>
              <w:t>adult detainees.</w:t>
            </w:r>
          </w:p>
        </w:tc>
      </w:tr>
    </w:tbl>
    <w:p w:rsidR="00E75302" w:rsidRDefault="00E75302"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1F7915" w:rsidRDefault="001F7915" w:rsidP="001325B5">
      <w:pPr>
        <w:pStyle w:val="Default"/>
        <w:rPr>
          <w:b/>
          <w:bCs/>
          <w:color w:val="auto"/>
          <w:sz w:val="20"/>
          <w:szCs w:val="20"/>
        </w:rPr>
      </w:pPr>
    </w:p>
    <w:p w:rsidR="00B95FDE" w:rsidRDefault="00E75302" w:rsidP="001325B5">
      <w:pPr>
        <w:pStyle w:val="Default"/>
        <w:rPr>
          <w:b/>
          <w:bCs/>
          <w:color w:val="auto"/>
          <w:sz w:val="20"/>
          <w:szCs w:val="20"/>
        </w:rPr>
      </w:pPr>
      <w:r>
        <w:rPr>
          <w:b/>
          <w:bCs/>
          <w:color w:val="auto"/>
          <w:sz w:val="20"/>
          <w:szCs w:val="20"/>
        </w:rPr>
        <w:t>Standard 115.1</w:t>
      </w:r>
      <w:r w:rsidR="001325B5">
        <w:rPr>
          <w:b/>
          <w:bCs/>
          <w:color w:val="auto"/>
          <w:sz w:val="20"/>
          <w:szCs w:val="20"/>
        </w:rPr>
        <w:t>15 Limits to cr</w:t>
      </w:r>
      <w:r w:rsidR="00B95FDE">
        <w:rPr>
          <w:b/>
          <w:bCs/>
          <w:color w:val="auto"/>
          <w:sz w:val="20"/>
          <w:szCs w:val="20"/>
        </w:rPr>
        <w:t>oss-gender viewing and searches</w:t>
      </w:r>
    </w:p>
    <w:p w:rsidR="001F7915" w:rsidRPr="001F7915" w:rsidRDefault="001F7915" w:rsidP="001325B5">
      <w:pPr>
        <w:pStyle w:val="Default"/>
        <w:rPr>
          <w:b/>
          <w:bCs/>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E56105">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2A5318">
              <w:rPr>
                <w:rFonts w:ascii="Tahoma" w:hAnsi="Tahoma" w:cs="Tahoma"/>
                <w:sz w:val="20"/>
                <w:szCs w:val="20"/>
              </w:rPr>
              <w:t xml:space="preserve">All searches must be conducted with a witness.  </w:t>
            </w:r>
            <w:r w:rsidR="001F7915">
              <w:rPr>
                <w:rFonts w:ascii="Tahoma" w:hAnsi="Tahoma" w:cs="Tahoma"/>
                <w:sz w:val="20"/>
                <w:szCs w:val="20"/>
              </w:rPr>
              <w:t>All</w:t>
            </w:r>
            <w:r w:rsidRPr="00351775">
              <w:rPr>
                <w:rFonts w:ascii="Tahoma" w:hAnsi="Tahoma" w:cs="Tahoma"/>
                <w:sz w:val="20"/>
                <w:szCs w:val="20"/>
              </w:rPr>
              <w:t xml:space="preserve">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04299">
              <w:rPr>
                <w:rFonts w:ascii="Tahoma" w:hAnsi="Tahoma" w:cs="Tahoma"/>
                <w:sz w:val="20"/>
                <w:szCs w:val="20"/>
              </w:rPr>
              <w:t>and Procedure 03.01.02(a), page</w:t>
            </w:r>
            <w:r w:rsidR="00351775">
              <w:rPr>
                <w:rFonts w:ascii="Tahoma" w:hAnsi="Tahoma" w:cs="Tahoma"/>
                <w:sz w:val="20"/>
                <w:szCs w:val="20"/>
              </w:rPr>
              <w:t xml:space="preserve"> 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 xml:space="preserve">ly.  All youth interviewed acknowledged that they have privacy when showing, toileting and changing clothes.  </w:t>
            </w:r>
            <w:r w:rsidR="00FB6BBD">
              <w:rPr>
                <w:rFonts w:ascii="Tahoma" w:hAnsi="Tahoma" w:cs="Tahoma"/>
                <w:sz w:val="20"/>
                <w:szCs w:val="20"/>
              </w:rPr>
              <w:t>A</w:t>
            </w:r>
            <w:r w:rsidR="00E637E5">
              <w:rPr>
                <w:rFonts w:ascii="Tahoma" w:hAnsi="Tahoma" w:cs="Tahoma"/>
                <w:sz w:val="20"/>
                <w:szCs w:val="20"/>
              </w:rPr>
              <w:t xml:space="preserve">ll showers </w:t>
            </w:r>
            <w:r w:rsidR="00504299">
              <w:rPr>
                <w:rFonts w:ascii="Tahoma" w:hAnsi="Tahoma" w:cs="Tahoma"/>
                <w:sz w:val="20"/>
                <w:szCs w:val="20"/>
              </w:rPr>
              <w:t xml:space="preserve">and bathrooms </w:t>
            </w:r>
            <w:r w:rsidR="00E637E5">
              <w:rPr>
                <w:rFonts w:ascii="Tahoma" w:hAnsi="Tahoma" w:cs="Tahoma"/>
                <w:sz w:val="20"/>
                <w:szCs w:val="20"/>
              </w:rPr>
              <w:t>are for</w:t>
            </w:r>
            <w:r w:rsidR="00351775">
              <w:rPr>
                <w:rFonts w:ascii="Tahoma" w:hAnsi="Tahoma" w:cs="Tahoma"/>
                <w:sz w:val="20"/>
                <w:szCs w:val="20"/>
              </w:rPr>
              <w:t xml:space="preserve"> </w:t>
            </w:r>
            <w:r w:rsidR="00E56105">
              <w:rPr>
                <w:rFonts w:ascii="Tahoma" w:hAnsi="Tahoma" w:cs="Tahoma"/>
                <w:sz w:val="20"/>
                <w:szCs w:val="20"/>
              </w:rPr>
              <w:t>multiple</w:t>
            </w:r>
            <w:r w:rsidR="00504299">
              <w:rPr>
                <w:rFonts w:ascii="Tahoma" w:hAnsi="Tahoma" w:cs="Tahoma"/>
                <w:sz w:val="20"/>
                <w:szCs w:val="20"/>
              </w:rPr>
              <w:t xml:space="preserve"> use</w:t>
            </w:r>
            <w:r w:rsidR="0009787B">
              <w:rPr>
                <w:rFonts w:ascii="Tahoma" w:hAnsi="Tahoma" w:cs="Tahoma"/>
                <w:sz w:val="20"/>
                <w:szCs w:val="20"/>
              </w:rPr>
              <w:t>rs and are appropriately pa</w:t>
            </w:r>
            <w:r w:rsidR="00E56105">
              <w:rPr>
                <w:rFonts w:ascii="Tahoma" w:hAnsi="Tahoma" w:cs="Tahoma"/>
                <w:sz w:val="20"/>
                <w:szCs w:val="20"/>
              </w:rPr>
              <w:t>rti</w:t>
            </w:r>
            <w:r w:rsidR="0009787B">
              <w:rPr>
                <w:rFonts w:ascii="Tahoma" w:hAnsi="Tahoma" w:cs="Tahoma"/>
                <w:sz w:val="20"/>
                <w:szCs w:val="20"/>
              </w:rPr>
              <w:t>ti</w:t>
            </w:r>
            <w:r w:rsidR="00E56105">
              <w:rPr>
                <w:rFonts w:ascii="Tahoma" w:hAnsi="Tahoma" w:cs="Tahoma"/>
                <w:sz w:val="20"/>
                <w:szCs w:val="20"/>
              </w:rPr>
              <w:t>oned and supervised</w:t>
            </w:r>
            <w:r w:rsidR="00504299">
              <w:rPr>
                <w:rFonts w:ascii="Tahoma" w:hAnsi="Tahoma" w:cs="Tahoma"/>
                <w:sz w:val="20"/>
                <w:szCs w:val="20"/>
              </w:rPr>
              <w:t xml:space="preserve">.  </w:t>
            </w:r>
          </w:p>
        </w:tc>
      </w:tr>
    </w:tbl>
    <w:p w:rsidR="003A363B" w:rsidRDefault="003A363B" w:rsidP="003A363B">
      <w:pPr>
        <w:pStyle w:val="Default"/>
        <w:pageBreakBefore/>
        <w:rPr>
          <w:color w:val="auto"/>
          <w:sz w:val="20"/>
          <w:szCs w:val="20"/>
        </w:rPr>
      </w:pPr>
      <w:r>
        <w:rPr>
          <w:b/>
          <w:bCs/>
          <w:color w:val="auto"/>
          <w:sz w:val="20"/>
          <w:szCs w:val="20"/>
        </w:rPr>
        <w:lastRenderedPageBreak/>
        <w:t>Standard 115.116 Detainees with disabilities and residents who are limited English proficient.</w:t>
      </w:r>
    </w:p>
    <w:p w:rsidR="003A363B" w:rsidRDefault="003A363B" w:rsidP="003A363B">
      <w:pPr>
        <w:pStyle w:val="Default"/>
        <w:rPr>
          <w:rFonts w:ascii="Wingdings" w:hAnsi="Wingdings" w:cs="Wingdings"/>
          <w:sz w:val="20"/>
          <w:szCs w:val="20"/>
        </w:rPr>
      </w:pP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3A363B" w:rsidRDefault="003A363B" w:rsidP="003A363B">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3A363B" w:rsidRDefault="003A363B" w:rsidP="003A363B">
      <w:pPr>
        <w:pStyle w:val="Default"/>
        <w:rPr>
          <w:b/>
          <w:bCs/>
          <w:color w:val="auto"/>
          <w:sz w:val="20"/>
          <w:szCs w:val="20"/>
        </w:rPr>
      </w:pPr>
    </w:p>
    <w:p w:rsidR="003A363B" w:rsidRDefault="003A363B" w:rsidP="003A363B">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3A363B" w:rsidRDefault="003A363B" w:rsidP="003A363B">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3A363B" w:rsidTr="00097796">
        <w:tc>
          <w:tcPr>
            <w:tcW w:w="9576" w:type="dxa"/>
          </w:tcPr>
          <w:p w:rsidR="003A363B" w:rsidRDefault="003A363B" w:rsidP="00097796">
            <w:pPr>
              <w:pStyle w:val="Default"/>
              <w:jc w:val="both"/>
              <w:rPr>
                <w:color w:val="auto"/>
                <w:sz w:val="20"/>
                <w:szCs w:val="20"/>
              </w:rPr>
            </w:pPr>
            <w:r>
              <w:rPr>
                <w:color w:val="auto"/>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rPr>
          <w:color w:val="auto"/>
          <w:sz w:val="20"/>
          <w:szCs w:val="20"/>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1325B5" w:rsidRDefault="00E75302" w:rsidP="001325B5">
      <w:pPr>
        <w:pStyle w:val="Default"/>
        <w:rPr>
          <w:color w:val="auto"/>
          <w:sz w:val="20"/>
          <w:szCs w:val="20"/>
        </w:rPr>
      </w:pPr>
      <w:r>
        <w:rPr>
          <w:b/>
          <w:bCs/>
          <w:color w:val="auto"/>
          <w:sz w:val="20"/>
          <w:szCs w:val="20"/>
        </w:rPr>
        <w:t>Standard 115.1</w:t>
      </w:r>
      <w:r w:rsidR="001325B5">
        <w:rPr>
          <w:b/>
          <w:bCs/>
          <w:color w:val="auto"/>
          <w:sz w:val="20"/>
          <w:szCs w:val="20"/>
        </w:rPr>
        <w:t xml:space="preserve">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E75302"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E56105">
            <w:pPr>
              <w:pStyle w:val="Default"/>
              <w:jc w:val="both"/>
              <w:rPr>
                <w:color w:val="auto"/>
                <w:sz w:val="20"/>
                <w:szCs w:val="20"/>
              </w:rPr>
            </w:pPr>
            <w:r>
              <w:rPr>
                <w:color w:val="auto"/>
                <w:sz w:val="20"/>
                <w:szCs w:val="20"/>
              </w:rPr>
              <w:t>There have been no physical plant upgrades or renovat</w:t>
            </w:r>
            <w:r w:rsidR="009B22A4">
              <w:rPr>
                <w:color w:val="auto"/>
                <w:sz w:val="20"/>
                <w:szCs w:val="20"/>
              </w:rPr>
              <w:t>ions during this audit period.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3A363B" w:rsidRDefault="003A363B" w:rsidP="001325B5">
      <w:pPr>
        <w:pStyle w:val="Default"/>
        <w:rPr>
          <w:b/>
          <w:bCs/>
          <w:color w:val="auto"/>
          <w:sz w:val="20"/>
          <w:szCs w:val="20"/>
        </w:rPr>
      </w:pPr>
    </w:p>
    <w:p w:rsidR="001325B5" w:rsidRDefault="00E75302" w:rsidP="001325B5">
      <w:pPr>
        <w:pStyle w:val="Default"/>
        <w:rPr>
          <w:color w:val="auto"/>
          <w:sz w:val="20"/>
          <w:szCs w:val="20"/>
        </w:rPr>
      </w:pPr>
      <w:r>
        <w:rPr>
          <w:b/>
          <w:bCs/>
          <w:color w:val="auto"/>
          <w:sz w:val="20"/>
          <w:szCs w:val="20"/>
        </w:rPr>
        <w:t>Standard 115.1</w:t>
      </w:r>
      <w:r w:rsidR="001325B5">
        <w:rPr>
          <w:b/>
          <w:bCs/>
          <w:color w:val="auto"/>
          <w:sz w:val="20"/>
          <w:szCs w:val="20"/>
        </w:rPr>
        <w:t xml:space="preserve">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E75302" w:rsidP="00A14CF0">
      <w:pPr>
        <w:pStyle w:val="Default"/>
        <w:pageBreakBefore/>
        <w:rPr>
          <w:color w:val="auto"/>
          <w:sz w:val="20"/>
          <w:szCs w:val="20"/>
        </w:rPr>
      </w:pPr>
      <w:r>
        <w:rPr>
          <w:b/>
          <w:bCs/>
          <w:color w:val="auto"/>
          <w:sz w:val="20"/>
          <w:szCs w:val="20"/>
        </w:rPr>
        <w:lastRenderedPageBreak/>
        <w:t>Standard 115.1</w:t>
      </w:r>
      <w:r w:rsidR="00A14CF0">
        <w:rPr>
          <w:b/>
          <w:bCs/>
          <w:color w:val="auto"/>
          <w:sz w:val="20"/>
          <w:szCs w:val="20"/>
        </w:rPr>
        <w:t xml:space="preserve">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423B6B">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423B6B">
              <w:rPr>
                <w:bCs/>
                <w:color w:val="auto"/>
                <w:sz w:val="20"/>
                <w:szCs w:val="20"/>
              </w:rPr>
              <w:t>zero</w:t>
            </w:r>
            <w:r>
              <w:rPr>
                <w:bCs/>
                <w:color w:val="auto"/>
                <w:sz w:val="20"/>
                <w:szCs w:val="20"/>
              </w:rPr>
              <w:t xml:space="preserve"> allegations of sexual harassment during this audit period.  </w:t>
            </w:r>
            <w:r w:rsidR="00097796">
              <w:rPr>
                <w:bCs/>
                <w:color w:val="auto"/>
                <w:sz w:val="20"/>
                <w:szCs w:val="20"/>
              </w:rPr>
              <w:t>Central Region</w:t>
            </w:r>
            <w:r w:rsidR="005509CF">
              <w:rPr>
                <w:bCs/>
                <w:color w:val="auto"/>
                <w:sz w:val="20"/>
                <w:szCs w:val="20"/>
              </w:rPr>
              <w:t xml:space="preserve"> ALP</w:t>
            </w:r>
            <w:r>
              <w:rPr>
                <w:bCs/>
                <w:color w:val="auto"/>
                <w:sz w:val="20"/>
                <w:szCs w:val="20"/>
              </w:rPr>
              <w:t xml:space="preserve">, and DYS as a whole, is intentionally reporting and investigating single occurrences of sexual harassment </w:t>
            </w:r>
            <w:r w:rsidR="00423B6B">
              <w:rPr>
                <w:bCs/>
                <w:color w:val="auto"/>
                <w:sz w:val="20"/>
                <w:szCs w:val="20"/>
              </w:rPr>
              <w:t xml:space="preserve">(standard states “repeated” in the definition) </w:t>
            </w:r>
            <w:r>
              <w:rPr>
                <w:bCs/>
                <w:color w:val="auto"/>
                <w:sz w:val="20"/>
                <w:szCs w:val="20"/>
              </w:rPr>
              <w:t>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423B6B" w:rsidRDefault="00423B6B" w:rsidP="001325B5">
      <w:pPr>
        <w:pStyle w:val="Default"/>
        <w:rPr>
          <w:b/>
          <w:bCs/>
          <w:color w:val="auto"/>
          <w:sz w:val="20"/>
          <w:szCs w:val="20"/>
        </w:rPr>
      </w:pPr>
    </w:p>
    <w:p w:rsidR="00423B6B" w:rsidRDefault="00423B6B"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E75302" w:rsidP="001325B5">
      <w:pPr>
        <w:pStyle w:val="Default"/>
        <w:rPr>
          <w:color w:val="auto"/>
          <w:sz w:val="20"/>
          <w:szCs w:val="20"/>
        </w:rPr>
      </w:pPr>
      <w:r>
        <w:rPr>
          <w:b/>
          <w:bCs/>
          <w:color w:val="auto"/>
          <w:sz w:val="20"/>
          <w:szCs w:val="20"/>
        </w:rPr>
        <w:lastRenderedPageBreak/>
        <w:t>Standard 115.1</w:t>
      </w:r>
      <w:r w:rsidR="001325B5">
        <w:rPr>
          <w:b/>
          <w:bCs/>
          <w:color w:val="auto"/>
          <w:sz w:val="20"/>
          <w:szCs w:val="20"/>
        </w:rPr>
        <w:t xml:space="preserve">31 Employee </w:t>
      </w:r>
      <w:r>
        <w:rPr>
          <w:b/>
          <w:bCs/>
          <w:color w:val="auto"/>
          <w:sz w:val="20"/>
          <w:szCs w:val="20"/>
        </w:rPr>
        <w:t xml:space="preserve">and volunteer </w:t>
      </w:r>
      <w:r w:rsidR="001325B5">
        <w:rPr>
          <w:b/>
          <w:bCs/>
          <w:color w:val="auto"/>
          <w:sz w:val="20"/>
          <w:szCs w:val="20"/>
        </w:rPr>
        <w:t xml:space="preserve">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E5F1D">
              <w:rPr>
                <w:rFonts w:ascii="Tahoma" w:hAnsi="Tahoma" w:cs="Tahoma"/>
                <w:sz w:val="14"/>
                <w:szCs w:val="14"/>
              </w:rPr>
            </w:r>
            <w:r w:rsidR="002E5F1D">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w:t>
      </w:r>
      <w:r w:rsidR="00E75302" w:rsidRPr="00E75302">
        <w:rPr>
          <w:b/>
          <w:bCs/>
          <w:sz w:val="20"/>
          <w:szCs w:val="20"/>
        </w:rPr>
        <w:t>115.132 Detainee, contractor, and inmate worker notification of the agency’s zero-tolerance policy</w:t>
      </w:r>
      <w:r w:rsidR="00E75302">
        <w:rPr>
          <w:b/>
          <w:bCs/>
          <w:sz w:val="23"/>
          <w:szCs w:val="23"/>
        </w:rPr>
        <w:t>.</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3A363B">
        <w:trPr>
          <w:trHeight w:val="1088"/>
        </w:trPr>
        <w:tc>
          <w:tcPr>
            <w:tcW w:w="9576" w:type="dxa"/>
          </w:tcPr>
          <w:p w:rsidR="008535D2" w:rsidRDefault="000943A9" w:rsidP="000943A9">
            <w:pPr>
              <w:pStyle w:val="Default"/>
              <w:jc w:val="both"/>
              <w:rPr>
                <w:color w:val="auto"/>
                <w:sz w:val="20"/>
                <w:szCs w:val="20"/>
              </w:rPr>
            </w:pPr>
            <w:r>
              <w:rPr>
                <w:color w:val="auto"/>
                <w:sz w:val="20"/>
                <w:szCs w:val="20"/>
              </w:rPr>
              <w:t xml:space="preserve">All youth receive written notice of the DYS zero tolerance policy upon admission.  A signed acknowledgement by the youth is maintained in JJEMS. </w:t>
            </w:r>
            <w:r w:rsidR="00E901B2">
              <w:rPr>
                <w:color w:val="auto"/>
                <w:sz w:val="20"/>
                <w:szCs w:val="20"/>
              </w:rPr>
              <w:t xml:space="preserve">Per </w:t>
            </w:r>
            <w:r w:rsidR="004D66AD">
              <w:rPr>
                <w:color w:val="auto"/>
                <w:sz w:val="20"/>
                <w:szCs w:val="20"/>
              </w:rPr>
              <w:t xml:space="preserve">the </w:t>
            </w:r>
            <w:r w:rsidR="004128E8">
              <w:rPr>
                <w:color w:val="auto"/>
                <w:sz w:val="20"/>
                <w:szCs w:val="20"/>
              </w:rPr>
              <w:t>DYS</w:t>
            </w:r>
            <w:r w:rsidR="00E901B2">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Pr>
                <w:color w:val="auto"/>
                <w:sz w:val="20"/>
                <w:szCs w:val="20"/>
              </w:rPr>
              <w:t xml:space="preserve">  There a</w:t>
            </w:r>
            <w:r w:rsidR="00D5085B">
              <w:rPr>
                <w:color w:val="auto"/>
                <w:sz w:val="20"/>
                <w:szCs w:val="20"/>
              </w:rPr>
              <w:t xml:space="preserve">re no </w:t>
            </w:r>
            <w:r>
              <w:rPr>
                <w:color w:val="auto"/>
                <w:sz w:val="20"/>
                <w:szCs w:val="20"/>
              </w:rPr>
              <w:t xml:space="preserve">inmate workers, </w:t>
            </w:r>
            <w:r w:rsidR="00D5085B">
              <w:rPr>
                <w:color w:val="auto"/>
                <w:sz w:val="20"/>
                <w:szCs w:val="20"/>
              </w:rPr>
              <w:t xml:space="preserve">contractors or volunteers </w:t>
            </w:r>
            <w:r>
              <w:rPr>
                <w:color w:val="auto"/>
                <w:sz w:val="20"/>
                <w:szCs w:val="20"/>
              </w:rPr>
              <w:t>utilized at the program</w:t>
            </w:r>
            <w:r w:rsidR="00D5085B">
              <w:rPr>
                <w:color w:val="auto"/>
                <w:sz w:val="20"/>
                <w:szCs w:val="20"/>
              </w:rPr>
              <w:t>.</w:t>
            </w:r>
          </w:p>
        </w:tc>
      </w:tr>
    </w:tbl>
    <w:p w:rsidR="003A363B" w:rsidRDefault="003A363B" w:rsidP="003A363B">
      <w:pPr>
        <w:pStyle w:val="Default"/>
        <w:pageBreakBefore/>
        <w:rPr>
          <w:color w:val="auto"/>
          <w:sz w:val="20"/>
          <w:szCs w:val="20"/>
        </w:rPr>
      </w:pPr>
      <w:r>
        <w:rPr>
          <w:b/>
          <w:bCs/>
          <w:color w:val="auto"/>
          <w:sz w:val="20"/>
          <w:szCs w:val="20"/>
        </w:rPr>
        <w:lastRenderedPageBreak/>
        <w:t xml:space="preserve">Standard 115.134 Specialized training: Investigations </w:t>
      </w:r>
    </w:p>
    <w:p w:rsidR="003A363B" w:rsidRDefault="003A363B" w:rsidP="003A363B">
      <w:pPr>
        <w:pStyle w:val="Default"/>
        <w:rPr>
          <w:rFonts w:ascii="Wingdings" w:hAnsi="Wingdings" w:cs="Wingdings"/>
          <w:sz w:val="20"/>
          <w:szCs w:val="20"/>
        </w:rPr>
      </w:pP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3A363B" w:rsidRDefault="003A363B" w:rsidP="003A363B">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3A363B" w:rsidRDefault="003A363B" w:rsidP="003A363B">
      <w:pPr>
        <w:pStyle w:val="Default"/>
        <w:rPr>
          <w:b/>
          <w:bCs/>
          <w:color w:val="auto"/>
          <w:sz w:val="20"/>
          <w:szCs w:val="20"/>
        </w:rPr>
      </w:pPr>
    </w:p>
    <w:p w:rsidR="003A363B" w:rsidRDefault="003A363B" w:rsidP="003A363B">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3A363B" w:rsidRDefault="003A363B" w:rsidP="003A363B">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3A363B" w:rsidTr="00097796">
        <w:tc>
          <w:tcPr>
            <w:tcW w:w="9576" w:type="dxa"/>
          </w:tcPr>
          <w:p w:rsidR="003A363B" w:rsidRPr="00AB7F37" w:rsidRDefault="003A363B" w:rsidP="00097796">
            <w:pPr>
              <w:pStyle w:val="ListParagraph"/>
              <w:ind w:left="0"/>
              <w:jc w:val="both"/>
              <w:rPr>
                <w:rFonts w:ascii="Tahoma" w:hAnsi="Tahoma" w:cs="Tahoma"/>
                <w:sz w:val="20"/>
                <w:szCs w:val="20"/>
              </w:rPr>
            </w:pPr>
            <w:r>
              <w:rPr>
                <w:rFonts w:ascii="Tahoma" w:hAnsi="Tahoma" w:cs="Tahoma"/>
                <w:sz w:val="20"/>
                <w:szCs w:val="20"/>
              </w:rPr>
              <w:t xml:space="preserve">Per DYS </w:t>
            </w:r>
            <w:r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D43197"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41 </w:t>
      </w:r>
      <w:proofErr w:type="gramStart"/>
      <w:r w:rsidR="001325B5">
        <w:rPr>
          <w:b/>
          <w:bCs/>
          <w:color w:val="auto"/>
          <w:sz w:val="20"/>
          <w:szCs w:val="20"/>
        </w:rPr>
        <w:t>Screening</w:t>
      </w:r>
      <w:proofErr w:type="gramEnd"/>
      <w:r w:rsidR="001325B5">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D43197"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51 </w:t>
      </w:r>
      <w:r>
        <w:rPr>
          <w:b/>
          <w:bCs/>
          <w:color w:val="auto"/>
          <w:sz w:val="20"/>
          <w:szCs w:val="20"/>
        </w:rPr>
        <w:t>Detainee</w:t>
      </w:r>
      <w:r w:rsidR="001325B5">
        <w:rPr>
          <w:b/>
          <w:bCs/>
          <w:color w:val="auto"/>
          <w:sz w:val="20"/>
          <w:szCs w:val="20"/>
        </w:rPr>
        <w:t xml:space="preserve">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p>
    <w:p w:rsidR="001325B5" w:rsidRDefault="00D43197" w:rsidP="001325B5">
      <w:pPr>
        <w:pStyle w:val="Default"/>
        <w:rPr>
          <w:color w:val="auto"/>
          <w:sz w:val="20"/>
          <w:szCs w:val="20"/>
        </w:rPr>
      </w:pPr>
      <w:r>
        <w:rPr>
          <w:b/>
          <w:bCs/>
          <w:color w:val="auto"/>
          <w:sz w:val="20"/>
          <w:szCs w:val="20"/>
        </w:rPr>
        <w:t>Standard 115.1</w:t>
      </w:r>
      <w:r w:rsidR="001325B5">
        <w:rPr>
          <w:b/>
          <w:bCs/>
          <w:color w:val="auto"/>
          <w:sz w:val="20"/>
          <w:szCs w:val="20"/>
        </w:rPr>
        <w:t xml:space="preserve">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123242">
            <w:pPr>
              <w:pStyle w:val="Default"/>
              <w:rPr>
                <w:color w:val="auto"/>
                <w:sz w:val="20"/>
                <w:szCs w:val="20"/>
              </w:rPr>
            </w:pPr>
            <w:r>
              <w:rPr>
                <w:sz w:val="20"/>
                <w:szCs w:val="20"/>
              </w:rPr>
              <w:t>DYS</w:t>
            </w:r>
            <w:r w:rsidR="005D7779" w:rsidRPr="00E810FA">
              <w:rPr>
                <w:sz w:val="20"/>
                <w:szCs w:val="20"/>
              </w:rPr>
              <w:t xml:space="preserve">’s public website </w:t>
            </w:r>
            <w:r w:rsidR="00123242">
              <w:rPr>
                <w:sz w:val="20"/>
                <w:szCs w:val="20"/>
              </w:rPr>
              <w:t>lists the 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D43197"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p>
        </w:tc>
      </w:tr>
    </w:tbl>
    <w:p w:rsidR="009229F0" w:rsidRDefault="009229F0" w:rsidP="001325B5">
      <w:pPr>
        <w:pStyle w:val="Default"/>
        <w:rPr>
          <w:color w:val="auto"/>
          <w:sz w:val="20"/>
          <w:szCs w:val="20"/>
        </w:rPr>
      </w:pPr>
    </w:p>
    <w:p w:rsidR="001325B5" w:rsidRDefault="00D43197" w:rsidP="001325B5">
      <w:pPr>
        <w:pStyle w:val="Default"/>
        <w:rPr>
          <w:color w:val="auto"/>
          <w:sz w:val="20"/>
          <w:szCs w:val="20"/>
        </w:rPr>
      </w:pPr>
      <w:r>
        <w:rPr>
          <w:b/>
          <w:bCs/>
          <w:color w:val="auto"/>
          <w:sz w:val="20"/>
          <w:szCs w:val="20"/>
        </w:rPr>
        <w:t>Standard 115.1</w:t>
      </w:r>
      <w:r w:rsidR="001325B5">
        <w:rPr>
          <w:b/>
          <w:bCs/>
          <w:color w:val="auto"/>
          <w:sz w:val="20"/>
          <w:szCs w:val="20"/>
        </w:rPr>
        <w:t xml:space="preserve">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9A5FD3">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  There were no instances of a youth being determined to be in substantial risk of imminent sexual abuse.  All staff interviewed were able to articulate means that they would use to protect youth should this occur.</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D43197"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9A5FD3">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097796">
              <w:rPr>
                <w:rFonts w:ascii="Tahoma" w:hAnsi="Tahoma" w:cs="Tahoma"/>
                <w:sz w:val="20"/>
                <w:szCs w:val="20"/>
              </w:rPr>
              <w:t>Central Region</w:t>
            </w:r>
            <w:r w:rsidR="005509CF">
              <w:rPr>
                <w:rFonts w:ascii="Tahoma" w:hAnsi="Tahoma" w:cs="Tahoma"/>
                <w:sz w:val="20"/>
                <w:szCs w:val="20"/>
              </w:rPr>
              <w:t xml:space="preserve"> ALP</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D43197" w:rsidP="001325B5">
      <w:pPr>
        <w:pStyle w:val="Default"/>
        <w:rPr>
          <w:color w:val="auto"/>
          <w:sz w:val="20"/>
          <w:szCs w:val="20"/>
        </w:rPr>
      </w:pPr>
      <w:r>
        <w:rPr>
          <w:b/>
          <w:bCs/>
          <w:color w:val="auto"/>
          <w:sz w:val="20"/>
          <w:szCs w:val="20"/>
        </w:rPr>
        <w:t>Standard 115.1</w:t>
      </w:r>
      <w:r w:rsidR="001325B5">
        <w:rPr>
          <w:b/>
          <w:bCs/>
          <w:color w:val="auto"/>
          <w:sz w:val="20"/>
          <w:szCs w:val="20"/>
        </w:rPr>
        <w:t xml:space="preserve">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9A5FD3">
            <w:pPr>
              <w:pStyle w:val="Default"/>
              <w:jc w:val="both"/>
              <w:rPr>
                <w:color w:val="auto"/>
                <w:sz w:val="20"/>
                <w:szCs w:val="20"/>
              </w:rPr>
            </w:pPr>
            <w:r>
              <w:rPr>
                <w:sz w:val="20"/>
                <w:szCs w:val="20"/>
              </w:rPr>
              <w:t xml:space="preserve">All staff, volunteers and contractors receive training regarding first responder duties.  </w:t>
            </w:r>
            <w:r w:rsidR="00423B6B">
              <w:rPr>
                <w:sz w:val="20"/>
                <w:szCs w:val="20"/>
              </w:rPr>
              <w:t xml:space="preserve">Documentation of training was provided to this auditor.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097796">
              <w:rPr>
                <w:sz w:val="20"/>
                <w:szCs w:val="20"/>
              </w:rPr>
              <w:t>Central Region</w:t>
            </w:r>
            <w:r w:rsidR="005509CF">
              <w:rPr>
                <w:sz w:val="20"/>
                <w:szCs w:val="20"/>
              </w:rPr>
              <w:t xml:space="preserve"> ALP</w:t>
            </w:r>
            <w:r w:rsidR="000A4EA8">
              <w:rPr>
                <w:sz w:val="20"/>
                <w:szCs w:val="20"/>
              </w:rPr>
              <w:t xml:space="preserve"> has an institutional plan that meets the requirements of this standard.  </w:t>
            </w:r>
            <w:r>
              <w:rPr>
                <w:sz w:val="20"/>
                <w:szCs w:val="20"/>
              </w:rPr>
              <w:t>There were no instances of sexual assault during this audit period, therefore there is no documentation of staff performing these duties.  All staff interviewed were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D43197"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65 Coordinated </w:t>
      </w:r>
      <w:proofErr w:type="gramStart"/>
      <w:r w:rsidR="001325B5">
        <w:rPr>
          <w:b/>
          <w:bCs/>
          <w:color w:val="auto"/>
          <w:sz w:val="20"/>
          <w:szCs w:val="20"/>
        </w:rPr>
        <w:t>response</w:t>
      </w:r>
      <w:proofErr w:type="gramEnd"/>
      <w:r w:rsidR="001325B5">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0F45D6">
            <w:pPr>
              <w:pStyle w:val="Default"/>
              <w:jc w:val="both"/>
              <w:rPr>
                <w:color w:val="auto"/>
                <w:sz w:val="20"/>
                <w:szCs w:val="20"/>
              </w:rPr>
            </w:pPr>
            <w:r>
              <w:rPr>
                <w:color w:val="auto"/>
                <w:sz w:val="20"/>
                <w:szCs w:val="20"/>
              </w:rPr>
              <w:t xml:space="preserve">A copy of </w:t>
            </w:r>
            <w:r w:rsidR="00097796">
              <w:rPr>
                <w:color w:val="auto"/>
                <w:sz w:val="20"/>
                <w:szCs w:val="20"/>
              </w:rPr>
              <w:t>Central Region</w:t>
            </w:r>
            <w:r w:rsidR="005509CF">
              <w:rPr>
                <w:color w:val="auto"/>
                <w:sz w:val="20"/>
                <w:szCs w:val="20"/>
              </w:rPr>
              <w:t xml:space="preserve"> ALP</w:t>
            </w:r>
            <w:r w:rsidR="00E1674A">
              <w:rPr>
                <w:color w:val="auto"/>
                <w:sz w:val="20"/>
                <w:szCs w:val="20"/>
              </w:rPr>
              <w:t>’</w:t>
            </w:r>
            <w:r w:rsidR="009B22A4">
              <w:rPr>
                <w:color w:val="auto"/>
                <w:sz w:val="20"/>
                <w:szCs w:val="20"/>
              </w:rPr>
              <w:t>s</w:t>
            </w:r>
            <w:r w:rsidR="00E1674A">
              <w:rPr>
                <w:color w:val="auto"/>
                <w:sz w:val="20"/>
                <w:szCs w:val="20"/>
              </w:rPr>
              <w:t xml:space="preserve"> </w:t>
            </w:r>
            <w:r w:rsidR="000A4EA8">
              <w:rPr>
                <w:color w:val="auto"/>
                <w:sz w:val="20"/>
                <w:szCs w:val="20"/>
              </w:rPr>
              <w:t>institutional</w:t>
            </w:r>
            <w:r>
              <w:rPr>
                <w:color w:val="auto"/>
                <w:sz w:val="20"/>
                <w:szCs w:val="20"/>
              </w:rPr>
              <w:t xml:space="preserve"> plan was provided to this auditor.  </w:t>
            </w:r>
            <w:r w:rsidR="009B22A4">
              <w:rPr>
                <w:color w:val="auto"/>
                <w:sz w:val="20"/>
                <w:szCs w:val="20"/>
              </w:rPr>
              <w:t>The plan</w:t>
            </w:r>
            <w:r w:rsidR="000A4EA8">
              <w:rPr>
                <w:color w:val="auto"/>
                <w:sz w:val="20"/>
                <w:szCs w:val="20"/>
              </w:rPr>
              <w:t xml:space="preserve"> provide</w:t>
            </w:r>
            <w:r w:rsidR="00D72FEF">
              <w:rPr>
                <w:color w:val="auto"/>
                <w:sz w:val="20"/>
                <w:szCs w:val="20"/>
              </w:rPr>
              <w:t>s</w:t>
            </w:r>
            <w:r w:rsidR="000A4EA8">
              <w:rPr>
                <w:color w:val="auto"/>
                <w:sz w:val="20"/>
                <w:szCs w:val="20"/>
              </w:rPr>
              <w:t xml:space="preserv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D43197" w:rsidP="001325B5">
      <w:pPr>
        <w:pStyle w:val="Default"/>
        <w:rPr>
          <w:color w:val="auto"/>
          <w:sz w:val="20"/>
          <w:szCs w:val="20"/>
        </w:rPr>
      </w:pPr>
      <w:r>
        <w:rPr>
          <w:b/>
          <w:bCs/>
          <w:color w:val="auto"/>
          <w:sz w:val="20"/>
          <w:szCs w:val="20"/>
        </w:rPr>
        <w:t>Standard 115.1</w:t>
      </w:r>
      <w:r w:rsidR="001325B5">
        <w:rPr>
          <w:b/>
          <w:bCs/>
          <w:color w:val="auto"/>
          <w:sz w:val="20"/>
          <w:szCs w:val="20"/>
        </w:rPr>
        <w:t xml:space="preserve">66 Preservation of ability to protect </w:t>
      </w:r>
      <w:r>
        <w:rPr>
          <w:b/>
          <w:bCs/>
          <w:color w:val="auto"/>
          <w:sz w:val="20"/>
          <w:szCs w:val="20"/>
        </w:rPr>
        <w:t>detainees</w:t>
      </w:r>
      <w:r w:rsidR="001325B5">
        <w:rPr>
          <w:b/>
          <w:bCs/>
          <w:color w:val="auto"/>
          <w:sz w:val="20"/>
          <w:szCs w:val="20"/>
        </w:rPr>
        <w:t xml:space="preserve">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7D296A">
            <w:pPr>
              <w:pStyle w:val="Default"/>
              <w:jc w:val="both"/>
              <w:rPr>
                <w:color w:val="auto"/>
                <w:sz w:val="20"/>
                <w:szCs w:val="20"/>
              </w:rPr>
            </w:pPr>
            <w:r>
              <w:rPr>
                <w:color w:val="auto"/>
                <w:sz w:val="20"/>
                <w:szCs w:val="20"/>
              </w:rPr>
              <w:t xml:space="preserve">There have been no new collective bargaining agreements entered into by </w:t>
            </w:r>
            <w:r w:rsidR="00097796">
              <w:rPr>
                <w:color w:val="auto"/>
                <w:sz w:val="20"/>
                <w:szCs w:val="20"/>
              </w:rPr>
              <w:t>Central Region</w:t>
            </w:r>
            <w:r w:rsidR="005509CF">
              <w:rPr>
                <w:color w:val="auto"/>
                <w:sz w:val="20"/>
                <w:szCs w:val="20"/>
              </w:rPr>
              <w:t xml:space="preserve"> ALP</w:t>
            </w:r>
            <w:r>
              <w:rPr>
                <w:color w:val="auto"/>
                <w:sz w:val="20"/>
                <w:szCs w:val="20"/>
              </w:rPr>
              <w:t xml:space="preserve"> or </w:t>
            </w:r>
            <w:r w:rsidR="004128E8">
              <w:rPr>
                <w:color w:val="auto"/>
                <w:sz w:val="20"/>
                <w:szCs w:val="20"/>
              </w:rPr>
              <w:t>DYS</w:t>
            </w:r>
            <w:r>
              <w:rPr>
                <w:color w:val="auto"/>
                <w:sz w:val="20"/>
                <w:szCs w:val="20"/>
              </w:rPr>
              <w:t xml:space="preserve"> on behalf of </w:t>
            </w:r>
            <w:r w:rsidR="00097796">
              <w:rPr>
                <w:color w:val="auto"/>
                <w:sz w:val="20"/>
                <w:szCs w:val="20"/>
              </w:rPr>
              <w:t>Central Region</w:t>
            </w:r>
            <w:r w:rsidR="005509CF">
              <w:rPr>
                <w:color w:val="auto"/>
                <w:sz w:val="20"/>
                <w:szCs w:val="20"/>
              </w:rPr>
              <w:t xml:space="preserve"> ALP</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3A363B" w:rsidRDefault="003A363B" w:rsidP="003A363B">
      <w:pPr>
        <w:pStyle w:val="Default"/>
        <w:pageBreakBefore/>
        <w:rPr>
          <w:color w:val="auto"/>
          <w:sz w:val="20"/>
          <w:szCs w:val="20"/>
        </w:rPr>
      </w:pPr>
      <w:r>
        <w:rPr>
          <w:b/>
          <w:bCs/>
          <w:color w:val="auto"/>
          <w:sz w:val="20"/>
          <w:szCs w:val="20"/>
        </w:rPr>
        <w:lastRenderedPageBreak/>
        <w:t xml:space="preserve">Standard 115.167 Agency </w:t>
      </w:r>
      <w:proofErr w:type="gramStart"/>
      <w:r>
        <w:rPr>
          <w:b/>
          <w:bCs/>
          <w:color w:val="auto"/>
          <w:sz w:val="20"/>
          <w:szCs w:val="20"/>
        </w:rPr>
        <w:t>protection</w:t>
      </w:r>
      <w:proofErr w:type="gramEnd"/>
      <w:r>
        <w:rPr>
          <w:b/>
          <w:bCs/>
          <w:color w:val="auto"/>
          <w:sz w:val="20"/>
          <w:szCs w:val="20"/>
        </w:rPr>
        <w:t xml:space="preserve"> against retaliation </w:t>
      </w:r>
    </w:p>
    <w:p w:rsidR="003A363B" w:rsidRDefault="003A363B" w:rsidP="003A363B">
      <w:pPr>
        <w:pStyle w:val="Default"/>
        <w:rPr>
          <w:rFonts w:ascii="Wingdings" w:hAnsi="Wingdings" w:cs="Wingdings"/>
          <w:sz w:val="20"/>
          <w:szCs w:val="20"/>
        </w:rPr>
      </w:pP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3A363B" w:rsidRDefault="003A363B" w:rsidP="003A363B">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3A363B" w:rsidRDefault="003A363B" w:rsidP="003A363B">
      <w:pPr>
        <w:pStyle w:val="Default"/>
        <w:rPr>
          <w:b/>
          <w:bCs/>
          <w:color w:val="auto"/>
          <w:sz w:val="20"/>
          <w:szCs w:val="20"/>
        </w:rPr>
      </w:pPr>
    </w:p>
    <w:p w:rsidR="003A363B" w:rsidRDefault="003A363B" w:rsidP="003A363B">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3A363B" w:rsidRDefault="003A363B" w:rsidP="003A363B">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3A363B" w:rsidTr="00097796">
        <w:tc>
          <w:tcPr>
            <w:tcW w:w="9576" w:type="dxa"/>
          </w:tcPr>
          <w:p w:rsidR="003A363B" w:rsidRPr="00FB4DB7" w:rsidRDefault="003A363B" w:rsidP="00097796">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allegations of sexual abuse or assault during this audit period and therefore there was no document of monitoring to be reviewed.</w:t>
            </w:r>
          </w:p>
        </w:tc>
      </w:tr>
    </w:tbl>
    <w:p w:rsidR="001325B5" w:rsidRPr="003A363B" w:rsidRDefault="001325B5" w:rsidP="001325B5">
      <w:pPr>
        <w:pStyle w:val="Default"/>
        <w:rPr>
          <w:color w:val="auto"/>
          <w:sz w:val="20"/>
          <w:szCs w:val="20"/>
        </w:rPr>
      </w:pPr>
    </w:p>
    <w:p w:rsidR="001325B5" w:rsidRDefault="00D43197"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EE741D">
            <w:pPr>
              <w:pStyle w:val="Default"/>
              <w:jc w:val="both"/>
              <w:rPr>
                <w:color w:val="auto"/>
                <w:sz w:val="20"/>
                <w:szCs w:val="20"/>
              </w:rPr>
            </w:pPr>
            <w:r>
              <w:rPr>
                <w:color w:val="auto"/>
                <w:sz w:val="20"/>
                <w:szCs w:val="20"/>
              </w:rPr>
              <w:t>DYS</w:t>
            </w:r>
            <w:r w:rsidR="004C56F8">
              <w:rPr>
                <w:color w:val="auto"/>
                <w:sz w:val="20"/>
                <w:szCs w:val="20"/>
              </w:rPr>
              <w:t xml:space="preserve"> and </w:t>
            </w:r>
            <w:r w:rsidR="00097796">
              <w:rPr>
                <w:color w:val="auto"/>
                <w:sz w:val="20"/>
                <w:szCs w:val="20"/>
              </w:rPr>
              <w:t>Central Region</w:t>
            </w:r>
            <w:r w:rsidR="005509CF">
              <w:rPr>
                <w:color w:val="auto"/>
                <w:sz w:val="20"/>
                <w:szCs w:val="20"/>
              </w:rPr>
              <w:t xml:space="preserve"> ALP</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D43197" w:rsidP="001325B5">
      <w:pPr>
        <w:pStyle w:val="Default"/>
        <w:rPr>
          <w:color w:val="auto"/>
          <w:sz w:val="20"/>
          <w:szCs w:val="20"/>
        </w:rPr>
      </w:pPr>
      <w:r>
        <w:rPr>
          <w:b/>
          <w:bCs/>
          <w:color w:val="auto"/>
          <w:sz w:val="20"/>
          <w:szCs w:val="20"/>
        </w:rPr>
        <w:t>Standard 115.1</w:t>
      </w:r>
      <w:r w:rsidR="001325B5">
        <w:rPr>
          <w:b/>
          <w:bCs/>
          <w:color w:val="auto"/>
          <w:sz w:val="20"/>
          <w:szCs w:val="20"/>
        </w:rPr>
        <w:t xml:space="preserve">72 Evidentiary </w:t>
      </w:r>
      <w:proofErr w:type="gramStart"/>
      <w:r w:rsidR="001325B5">
        <w:rPr>
          <w:b/>
          <w:bCs/>
          <w:color w:val="auto"/>
          <w:sz w:val="20"/>
          <w:szCs w:val="20"/>
        </w:rPr>
        <w:t>standard</w:t>
      </w:r>
      <w:proofErr w:type="gramEnd"/>
      <w:r w:rsidR="001325B5">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E1674A">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E1674A">
              <w:rPr>
                <w:color w:val="auto"/>
                <w:sz w:val="20"/>
                <w:szCs w:val="20"/>
              </w:rPr>
              <w:t xml:space="preserve">There were no allegations of sexual harassment during this audit period.  </w:t>
            </w:r>
            <w:r w:rsidR="00206BBA">
              <w:rPr>
                <w:color w:val="auto"/>
                <w:sz w:val="20"/>
                <w:szCs w:val="20"/>
              </w:rPr>
              <w:t>A review of two administrative</w:t>
            </w:r>
            <w:r>
              <w:rPr>
                <w:color w:val="auto"/>
                <w:sz w:val="20"/>
                <w:szCs w:val="20"/>
              </w:rPr>
              <w:t xml:space="preserve"> investigation reports</w:t>
            </w:r>
            <w:r w:rsidR="00206BBA">
              <w:rPr>
                <w:color w:val="auto"/>
                <w:sz w:val="20"/>
                <w:szCs w:val="20"/>
              </w:rPr>
              <w:t xml:space="preserve"> for alleged sexual harassment</w:t>
            </w:r>
            <w:r w:rsidR="00E1674A">
              <w:rPr>
                <w:color w:val="auto"/>
                <w:sz w:val="20"/>
                <w:szCs w:val="20"/>
              </w:rPr>
              <w:t xml:space="preserve"> (occurring at another program)</w:t>
            </w:r>
            <w:r w:rsidR="00206BBA">
              <w:rPr>
                <w:color w:val="auto"/>
                <w:sz w:val="20"/>
                <w:szCs w:val="20"/>
              </w:rPr>
              <w:t xml:space="preserve"> confirmed the evidentiary standard is being followed</w:t>
            </w:r>
            <w:r>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rPr>
          <w:color w:val="auto"/>
          <w:sz w:val="20"/>
          <w:szCs w:val="20"/>
        </w:rPr>
      </w:pPr>
      <w:r>
        <w:rPr>
          <w:b/>
          <w:bCs/>
          <w:color w:val="auto"/>
          <w:sz w:val="20"/>
          <w:szCs w:val="20"/>
        </w:rPr>
        <w:t>Standard 1</w:t>
      </w:r>
      <w:r w:rsidR="00D43197">
        <w:rPr>
          <w:b/>
          <w:bCs/>
          <w:color w:val="auto"/>
          <w:sz w:val="20"/>
          <w:szCs w:val="20"/>
        </w:rPr>
        <w:t>15.1</w:t>
      </w:r>
      <w:r>
        <w:rPr>
          <w:b/>
          <w:bCs/>
          <w:color w:val="auto"/>
          <w:sz w:val="20"/>
          <w:szCs w:val="20"/>
        </w:rPr>
        <w:t xml:space="preserve">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206BBA">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097796">
              <w:rPr>
                <w:rFonts w:ascii="Tahoma" w:hAnsi="Tahoma" w:cs="Tahoma"/>
                <w:sz w:val="20"/>
                <w:szCs w:val="20"/>
              </w:rPr>
              <w:t>Central Region</w:t>
            </w:r>
            <w:r w:rsidR="005509CF">
              <w:rPr>
                <w:rFonts w:ascii="Tahoma" w:hAnsi="Tahoma" w:cs="Tahoma"/>
                <w:sz w:val="20"/>
                <w:szCs w:val="20"/>
              </w:rPr>
              <w:t xml:space="preserve"> ALP</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3A363B" w:rsidRDefault="003A363B" w:rsidP="003A363B">
      <w:pPr>
        <w:pStyle w:val="Default"/>
        <w:pageBreakBefore/>
        <w:rPr>
          <w:color w:val="auto"/>
          <w:sz w:val="20"/>
          <w:szCs w:val="20"/>
        </w:rPr>
      </w:pPr>
      <w:r>
        <w:rPr>
          <w:b/>
          <w:bCs/>
          <w:color w:val="auto"/>
          <w:sz w:val="20"/>
          <w:szCs w:val="20"/>
        </w:rPr>
        <w:lastRenderedPageBreak/>
        <w:t xml:space="preserve">Standard 115.177 Corrective </w:t>
      </w:r>
      <w:proofErr w:type="gramStart"/>
      <w:r>
        <w:rPr>
          <w:b/>
          <w:bCs/>
          <w:color w:val="auto"/>
          <w:sz w:val="20"/>
          <w:szCs w:val="20"/>
        </w:rPr>
        <w:t>action</w:t>
      </w:r>
      <w:proofErr w:type="gramEnd"/>
      <w:r>
        <w:rPr>
          <w:b/>
          <w:bCs/>
          <w:color w:val="auto"/>
          <w:sz w:val="20"/>
          <w:szCs w:val="20"/>
        </w:rPr>
        <w:t xml:space="preserve"> for contractors and volunteers </w:t>
      </w:r>
    </w:p>
    <w:p w:rsidR="003A363B" w:rsidRDefault="003A363B" w:rsidP="003A363B">
      <w:pPr>
        <w:pStyle w:val="Default"/>
        <w:rPr>
          <w:rFonts w:ascii="Wingdings" w:hAnsi="Wingdings" w:cs="Wingdings"/>
          <w:sz w:val="20"/>
          <w:szCs w:val="20"/>
        </w:rPr>
      </w:pP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3A363B" w:rsidRDefault="003A363B" w:rsidP="003A363B">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3A363B" w:rsidRDefault="003A363B" w:rsidP="003A363B">
      <w:pPr>
        <w:pStyle w:val="Default"/>
        <w:rPr>
          <w:b/>
          <w:bCs/>
          <w:color w:val="auto"/>
          <w:sz w:val="20"/>
          <w:szCs w:val="20"/>
        </w:rPr>
      </w:pPr>
    </w:p>
    <w:p w:rsidR="003A363B" w:rsidRDefault="003A363B" w:rsidP="003A363B">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3A363B" w:rsidRDefault="003A363B" w:rsidP="003A363B">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3A363B" w:rsidTr="00097796">
        <w:tc>
          <w:tcPr>
            <w:tcW w:w="9576" w:type="dxa"/>
          </w:tcPr>
          <w:p w:rsidR="003A363B" w:rsidRDefault="003A363B" w:rsidP="0009779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Pr="00E233F9">
              <w:rPr>
                <w:sz w:val="20"/>
                <w:szCs w:val="20"/>
              </w:rPr>
              <w:t>addresses the</w:t>
            </w:r>
            <w:r>
              <w:rPr>
                <w:sz w:val="20"/>
                <w:szCs w:val="20"/>
              </w:rPr>
              <w:t xml:space="preserve"> requirements of this standard.  There were no instances of sexual abuse, assault or harassment by </w:t>
            </w:r>
            <w:r w:rsidR="00097796">
              <w:rPr>
                <w:sz w:val="20"/>
                <w:szCs w:val="20"/>
              </w:rPr>
              <w:t>Central Region</w:t>
            </w:r>
            <w:r w:rsidR="005509CF">
              <w:rPr>
                <w:sz w:val="20"/>
                <w:szCs w:val="20"/>
              </w:rPr>
              <w:t xml:space="preserve"> ALP</w:t>
            </w:r>
            <w:r>
              <w:rPr>
                <w:sz w:val="20"/>
                <w:szCs w:val="20"/>
              </w:rPr>
              <w:t xml:space="preserve"> contractors or volunteers occurring during this audit</w:t>
            </w:r>
            <w:r w:rsidRPr="00E233F9">
              <w:rPr>
                <w:sz w:val="20"/>
                <w:szCs w:val="20"/>
              </w:rPr>
              <w:t xml:space="preserve"> </w:t>
            </w:r>
            <w:r>
              <w:rPr>
                <w:sz w:val="20"/>
                <w:szCs w:val="20"/>
              </w:rPr>
              <w:t>period, and therefore there was no documentation to review for compliance.</w:t>
            </w:r>
          </w:p>
        </w:tc>
      </w:tr>
    </w:tbl>
    <w:p w:rsidR="003A363B" w:rsidRDefault="003A363B" w:rsidP="003A363B">
      <w:pPr>
        <w:pStyle w:val="Default"/>
        <w:rPr>
          <w:color w:val="auto"/>
          <w:sz w:val="20"/>
          <w:szCs w:val="20"/>
        </w:rPr>
      </w:pPr>
    </w:p>
    <w:p w:rsidR="003A363B" w:rsidRPr="00D43197" w:rsidRDefault="003A363B" w:rsidP="003A363B">
      <w:pPr>
        <w:pStyle w:val="Default"/>
        <w:rPr>
          <w:color w:val="auto"/>
          <w:sz w:val="20"/>
          <w:szCs w:val="20"/>
        </w:rPr>
      </w:pPr>
      <w:r>
        <w:rPr>
          <w:b/>
          <w:bCs/>
          <w:color w:val="auto"/>
          <w:sz w:val="20"/>
          <w:szCs w:val="20"/>
        </w:rPr>
        <w:t xml:space="preserve">Standard 115.178 </w:t>
      </w:r>
      <w:r w:rsidRPr="00D43197">
        <w:rPr>
          <w:b/>
          <w:bCs/>
          <w:sz w:val="20"/>
          <w:szCs w:val="20"/>
        </w:rPr>
        <w:t>Referrals for prosecution for detainee-on-detainee sexual abuse.</w:t>
      </w:r>
    </w:p>
    <w:p w:rsidR="003A363B" w:rsidRDefault="003A363B" w:rsidP="003A363B">
      <w:pPr>
        <w:pStyle w:val="Default"/>
        <w:rPr>
          <w:rFonts w:ascii="Wingdings" w:hAnsi="Wingdings" w:cs="Wingdings"/>
          <w:sz w:val="20"/>
          <w:szCs w:val="20"/>
        </w:rPr>
      </w:pP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3A363B" w:rsidRDefault="003A363B" w:rsidP="003A363B">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3A363B" w:rsidRDefault="003A363B" w:rsidP="003A363B">
      <w:pPr>
        <w:pStyle w:val="Default"/>
        <w:rPr>
          <w:b/>
          <w:bCs/>
          <w:color w:val="auto"/>
          <w:sz w:val="20"/>
          <w:szCs w:val="20"/>
        </w:rPr>
      </w:pPr>
    </w:p>
    <w:p w:rsidR="003A363B" w:rsidRDefault="003A363B" w:rsidP="003A363B">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3A363B" w:rsidRDefault="003A363B" w:rsidP="003A363B">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3A363B" w:rsidTr="00097796">
        <w:tc>
          <w:tcPr>
            <w:tcW w:w="9576" w:type="dxa"/>
          </w:tcPr>
          <w:p w:rsidR="003A363B" w:rsidRDefault="00097796" w:rsidP="00097796">
            <w:pPr>
              <w:pStyle w:val="Default"/>
              <w:jc w:val="both"/>
              <w:rPr>
                <w:color w:val="auto"/>
                <w:sz w:val="20"/>
                <w:szCs w:val="20"/>
              </w:rPr>
            </w:pPr>
            <w:r>
              <w:rPr>
                <w:color w:val="auto"/>
                <w:sz w:val="20"/>
                <w:szCs w:val="20"/>
              </w:rPr>
              <w:t>Central Region</w:t>
            </w:r>
            <w:r w:rsidR="005509CF">
              <w:rPr>
                <w:color w:val="auto"/>
                <w:sz w:val="20"/>
                <w:szCs w:val="20"/>
              </w:rPr>
              <w:t xml:space="preserve"> ALP</w:t>
            </w:r>
            <w:r w:rsidR="003A363B">
              <w:rPr>
                <w:color w:val="auto"/>
                <w:sz w:val="20"/>
                <w:szCs w:val="20"/>
              </w:rPr>
              <w:t xml:space="preserve"> has a youth handbook that outlines the behavioral treatment program response for such violations.  Based upon the therapeutic nature of these programs the general </w:t>
            </w:r>
            <w:proofErr w:type="gramStart"/>
            <w:r w:rsidR="003A363B">
              <w:rPr>
                <w:color w:val="auto"/>
                <w:sz w:val="20"/>
                <w:szCs w:val="20"/>
              </w:rPr>
              <w:t>tenor of responses are</w:t>
            </w:r>
            <w:proofErr w:type="gramEnd"/>
            <w:r w:rsidR="003A363B">
              <w:rPr>
                <w:color w:val="auto"/>
                <w:sz w:val="20"/>
                <w:szCs w:val="20"/>
              </w:rPr>
              <w:t xml:space="preserve"> therapeutic in nature.  In other words, behavioral change is the goal versus punitive actions.  Based upon the fact that </w:t>
            </w:r>
            <w:r>
              <w:rPr>
                <w:color w:val="auto"/>
                <w:sz w:val="20"/>
                <w:szCs w:val="20"/>
              </w:rPr>
              <w:t>Central Region</w:t>
            </w:r>
            <w:r w:rsidR="005509CF">
              <w:rPr>
                <w:color w:val="auto"/>
                <w:sz w:val="20"/>
                <w:szCs w:val="20"/>
              </w:rPr>
              <w:t xml:space="preserve"> ALP</w:t>
            </w:r>
            <w:r w:rsidR="003A363B">
              <w:rPr>
                <w:color w:val="auto"/>
                <w:sz w:val="20"/>
                <w:szCs w:val="20"/>
              </w:rPr>
              <w:t xml:space="preserve">’s primary goal related to disciplinary sanctions in response to rule violations is treatment oriented this auditor finds this standard to be in compliance. </w:t>
            </w:r>
          </w:p>
        </w:tc>
      </w:tr>
    </w:tbl>
    <w:p w:rsidR="003A363B" w:rsidRDefault="003A363B" w:rsidP="003A363B">
      <w:pPr>
        <w:pStyle w:val="Default"/>
        <w:rPr>
          <w:color w:val="auto"/>
          <w:sz w:val="20"/>
          <w:szCs w:val="20"/>
        </w:rPr>
      </w:pPr>
    </w:p>
    <w:p w:rsidR="003A363B" w:rsidRDefault="003A363B" w:rsidP="003A363B">
      <w:pPr>
        <w:pStyle w:val="Default"/>
        <w:rPr>
          <w:color w:val="auto"/>
        </w:rPr>
      </w:pPr>
    </w:p>
    <w:p w:rsidR="003A363B" w:rsidRDefault="003A363B" w:rsidP="003A363B">
      <w:pPr>
        <w:pStyle w:val="Default"/>
        <w:rPr>
          <w:color w:val="auto"/>
          <w:sz w:val="20"/>
          <w:szCs w:val="20"/>
        </w:rPr>
      </w:pPr>
    </w:p>
    <w:p w:rsidR="003A363B" w:rsidRDefault="003A363B" w:rsidP="003A363B">
      <w:pPr>
        <w:pStyle w:val="Default"/>
        <w:rPr>
          <w:color w:val="auto"/>
          <w:sz w:val="20"/>
          <w:szCs w:val="20"/>
        </w:rPr>
      </w:pPr>
      <w:r>
        <w:rPr>
          <w:b/>
          <w:bCs/>
          <w:color w:val="auto"/>
          <w:sz w:val="20"/>
          <w:szCs w:val="20"/>
        </w:rPr>
        <w:t xml:space="preserve">Standard 115.182 Access to emergency medical and mental health services </w:t>
      </w:r>
    </w:p>
    <w:p w:rsidR="003A363B" w:rsidRDefault="003A363B" w:rsidP="003A363B">
      <w:pPr>
        <w:pStyle w:val="Default"/>
        <w:rPr>
          <w:rFonts w:ascii="Wingdings" w:hAnsi="Wingdings" w:cs="Wingdings"/>
          <w:sz w:val="20"/>
          <w:szCs w:val="20"/>
        </w:rPr>
      </w:pP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3A363B" w:rsidRDefault="003A363B" w:rsidP="003A363B">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3A363B" w:rsidRDefault="003A363B" w:rsidP="003A363B">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3A363B" w:rsidRDefault="003A363B" w:rsidP="003A363B">
      <w:pPr>
        <w:pStyle w:val="Default"/>
        <w:rPr>
          <w:b/>
          <w:bCs/>
          <w:color w:val="auto"/>
          <w:sz w:val="20"/>
          <w:szCs w:val="20"/>
        </w:rPr>
      </w:pPr>
    </w:p>
    <w:p w:rsidR="003A363B" w:rsidRDefault="003A363B" w:rsidP="003A363B">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3A363B" w:rsidRDefault="003A363B" w:rsidP="003A363B">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3A363B" w:rsidTr="00097796">
        <w:tc>
          <w:tcPr>
            <w:tcW w:w="9576" w:type="dxa"/>
          </w:tcPr>
          <w:p w:rsidR="003A363B" w:rsidRDefault="003A363B" w:rsidP="00097796">
            <w:pPr>
              <w:pStyle w:val="Default"/>
              <w:jc w:val="both"/>
              <w:rPr>
                <w:color w:val="auto"/>
                <w:sz w:val="20"/>
                <w:szCs w:val="20"/>
              </w:rPr>
            </w:pPr>
            <w:r>
              <w:rPr>
                <w:color w:val="auto"/>
                <w:sz w:val="20"/>
                <w:szCs w:val="20"/>
              </w:rPr>
              <w:t xml:space="preserve">The program’s Institutional Plan addresses the requirements of this standard.  </w:t>
            </w:r>
            <w:r w:rsidRPr="000A4EA8">
              <w:rPr>
                <w:sz w:val="20"/>
                <w:szCs w:val="20"/>
              </w:rPr>
              <w:t xml:space="preserve">DYS Policy and Procedure </w:t>
            </w:r>
            <w:r>
              <w:rPr>
                <w:sz w:val="20"/>
                <w:szCs w:val="20"/>
              </w:rPr>
              <w:t>01.05.07(b)</w:t>
            </w:r>
            <w:r>
              <w:rPr>
                <w:color w:val="auto"/>
                <w:sz w:val="20"/>
                <w:szCs w:val="20"/>
              </w:rPr>
              <w:t xml:space="preserve"> also requires that the youth’s medical and mental health needs are met. The state-wide MOU clearly states that services will be provided to the youth free of charge.  There were no incidents of sexual abuse or sexual assault occurring at </w:t>
            </w:r>
            <w:r w:rsidR="00097796">
              <w:rPr>
                <w:color w:val="auto"/>
                <w:sz w:val="20"/>
                <w:szCs w:val="20"/>
              </w:rPr>
              <w:t>Central Region</w:t>
            </w:r>
            <w:r w:rsidR="005509CF">
              <w:rPr>
                <w:color w:val="auto"/>
                <w:sz w:val="20"/>
                <w:szCs w:val="20"/>
              </w:rPr>
              <w:t xml:space="preserve"> ALP</w:t>
            </w:r>
            <w:r>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rPr>
          <w:color w:val="auto"/>
          <w:sz w:val="20"/>
          <w:szCs w:val="20"/>
        </w:rPr>
      </w:pPr>
    </w:p>
    <w:p w:rsidR="001325B5" w:rsidRDefault="00D43197" w:rsidP="001325B5">
      <w:pPr>
        <w:pStyle w:val="Default"/>
        <w:rPr>
          <w:color w:val="auto"/>
          <w:sz w:val="20"/>
          <w:szCs w:val="20"/>
        </w:rPr>
      </w:pPr>
      <w:r>
        <w:rPr>
          <w:b/>
          <w:bCs/>
          <w:color w:val="auto"/>
          <w:sz w:val="20"/>
          <w:szCs w:val="20"/>
        </w:rPr>
        <w:t>Standard 115.1</w:t>
      </w:r>
      <w:r w:rsidR="001325B5">
        <w:rPr>
          <w:b/>
          <w:bCs/>
          <w:color w:val="auto"/>
          <w:sz w:val="20"/>
          <w:szCs w:val="20"/>
        </w:rPr>
        <w:t xml:space="preserve">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097796">
              <w:rPr>
                <w:color w:val="auto"/>
                <w:sz w:val="20"/>
                <w:szCs w:val="20"/>
              </w:rPr>
              <w:t>Central Region</w:t>
            </w:r>
            <w:r w:rsidR="005509CF">
              <w:rPr>
                <w:color w:val="auto"/>
                <w:sz w:val="20"/>
                <w:szCs w:val="20"/>
              </w:rPr>
              <w:t xml:space="preserve"> ALP</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3A363B"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w:t>
      </w:r>
      <w:r w:rsidR="003A363B">
        <w:rPr>
          <w:b/>
          <w:bCs/>
          <w:color w:val="auto"/>
          <w:sz w:val="20"/>
          <w:szCs w:val="20"/>
        </w:rPr>
        <w:t>115.1</w:t>
      </w:r>
      <w:r>
        <w:rPr>
          <w:b/>
          <w:bCs/>
          <w:color w:val="auto"/>
          <w:sz w:val="20"/>
          <w:szCs w:val="20"/>
        </w:rPr>
        <w:t xml:space="preserve">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3A363B" w:rsidP="001325B5">
      <w:pPr>
        <w:pStyle w:val="Default"/>
        <w:pageBreakBefore/>
        <w:rPr>
          <w:color w:val="auto"/>
          <w:sz w:val="20"/>
          <w:szCs w:val="20"/>
        </w:rPr>
      </w:pPr>
      <w:r>
        <w:rPr>
          <w:b/>
          <w:bCs/>
          <w:color w:val="auto"/>
          <w:sz w:val="20"/>
          <w:szCs w:val="20"/>
        </w:rPr>
        <w:lastRenderedPageBreak/>
        <w:t>Standard 115.1</w:t>
      </w:r>
      <w:r w:rsidR="001325B5">
        <w:rPr>
          <w:b/>
          <w:bCs/>
          <w:color w:val="auto"/>
          <w:sz w:val="20"/>
          <w:szCs w:val="20"/>
        </w:rPr>
        <w:t xml:space="preserve">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2E5F1D">
        <w:rPr>
          <w:rFonts w:ascii="Wingdings" w:hAnsi="Wingdings" w:cs="Wingdings"/>
          <w:sz w:val="20"/>
          <w:szCs w:val="20"/>
        </w:rPr>
      </w:r>
      <w:r w:rsidR="002E5F1D">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7D296A">
        <w:t>,</w:t>
      </w:r>
      <w:r>
        <w:t xml:space="preserve"> the </w:t>
      </w:r>
      <w:r w:rsidR="00097796">
        <w:t>Central Region</w:t>
      </w:r>
      <w:r w:rsidR="005509CF">
        <w:t xml:space="preserve"> ALP</w:t>
      </w:r>
      <w:r w:rsidR="00B63F44">
        <w:t xml:space="preserve"> Center</w:t>
      </w:r>
      <w:r w:rsidR="007D296A">
        <w:t xml:space="preserve"> or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7D296A">
        <w:rPr>
          <w:u w:val="single"/>
        </w:rPr>
        <w:t>May 26,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F1D" w:rsidRDefault="002E5F1D" w:rsidP="0046144E">
      <w:pPr>
        <w:spacing w:after="0" w:line="240" w:lineRule="auto"/>
      </w:pPr>
      <w:r>
        <w:separator/>
      </w:r>
    </w:p>
  </w:endnote>
  <w:endnote w:type="continuationSeparator" w:id="0">
    <w:p w:rsidR="002E5F1D" w:rsidRDefault="002E5F1D"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F1D" w:rsidRDefault="002E5F1D" w:rsidP="0046144E">
      <w:pPr>
        <w:spacing w:after="0" w:line="240" w:lineRule="auto"/>
      </w:pPr>
      <w:r>
        <w:separator/>
      </w:r>
    </w:p>
  </w:footnote>
  <w:footnote w:type="continuationSeparator" w:id="0">
    <w:p w:rsidR="002E5F1D" w:rsidRDefault="002E5F1D"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04461"/>
    <w:multiLevelType w:val="singleLevel"/>
    <w:tmpl w:val="0409000F"/>
    <w:lvl w:ilvl="0">
      <w:start w:val="2"/>
      <w:numFmt w:val="decimal"/>
      <w:lvlText w:val="%1."/>
      <w:lvlJc w:val="left"/>
      <w:pPr>
        <w:tabs>
          <w:tab w:val="num" w:pos="360"/>
        </w:tabs>
        <w:ind w:left="360" w:hanging="360"/>
      </w:p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E60718"/>
    <w:multiLevelType w:val="multilevel"/>
    <w:tmpl w:val="82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CC5EB9"/>
    <w:multiLevelType w:val="hybridMultilevel"/>
    <w:tmpl w:val="3A66D1BE"/>
    <w:lvl w:ilvl="0" w:tplc="1950513E">
      <w:start w:val="1"/>
      <w:numFmt w:val="bullet"/>
      <w:lvlText w:val="·"/>
      <w:lvlJc w:val="left"/>
      <w:pPr>
        <w:ind w:left="233" w:hanging="123"/>
      </w:pPr>
      <w:rPr>
        <w:rFonts w:ascii="Times New Roman" w:eastAsia="Times New Roman" w:hAnsi="Times New Roman" w:hint="default"/>
        <w:w w:val="59"/>
        <w:sz w:val="23"/>
        <w:szCs w:val="23"/>
      </w:rPr>
    </w:lvl>
    <w:lvl w:ilvl="1" w:tplc="5218C878">
      <w:start w:val="1"/>
      <w:numFmt w:val="bullet"/>
      <w:lvlText w:val="•"/>
      <w:lvlJc w:val="left"/>
      <w:pPr>
        <w:ind w:left="1166" w:hanging="123"/>
      </w:pPr>
      <w:rPr>
        <w:rFonts w:hint="default"/>
      </w:rPr>
    </w:lvl>
    <w:lvl w:ilvl="2" w:tplc="38EAB250">
      <w:start w:val="1"/>
      <w:numFmt w:val="bullet"/>
      <w:lvlText w:val="•"/>
      <w:lvlJc w:val="left"/>
      <w:pPr>
        <w:ind w:left="2092" w:hanging="123"/>
      </w:pPr>
      <w:rPr>
        <w:rFonts w:hint="default"/>
      </w:rPr>
    </w:lvl>
    <w:lvl w:ilvl="3" w:tplc="503A3C70">
      <w:start w:val="1"/>
      <w:numFmt w:val="bullet"/>
      <w:lvlText w:val="•"/>
      <w:lvlJc w:val="left"/>
      <w:pPr>
        <w:ind w:left="3018" w:hanging="123"/>
      </w:pPr>
      <w:rPr>
        <w:rFonts w:hint="default"/>
      </w:rPr>
    </w:lvl>
    <w:lvl w:ilvl="4" w:tplc="1ED887CE">
      <w:start w:val="1"/>
      <w:numFmt w:val="bullet"/>
      <w:lvlText w:val="•"/>
      <w:lvlJc w:val="left"/>
      <w:pPr>
        <w:ind w:left="3944" w:hanging="123"/>
      </w:pPr>
      <w:rPr>
        <w:rFonts w:hint="default"/>
      </w:rPr>
    </w:lvl>
    <w:lvl w:ilvl="5" w:tplc="4C8CFEB0">
      <w:start w:val="1"/>
      <w:numFmt w:val="bullet"/>
      <w:lvlText w:val="•"/>
      <w:lvlJc w:val="left"/>
      <w:pPr>
        <w:ind w:left="4870" w:hanging="123"/>
      </w:pPr>
      <w:rPr>
        <w:rFonts w:hint="default"/>
      </w:rPr>
    </w:lvl>
    <w:lvl w:ilvl="6" w:tplc="2D6E2D54">
      <w:start w:val="1"/>
      <w:numFmt w:val="bullet"/>
      <w:lvlText w:val="•"/>
      <w:lvlJc w:val="left"/>
      <w:pPr>
        <w:ind w:left="5796" w:hanging="123"/>
      </w:pPr>
      <w:rPr>
        <w:rFonts w:hint="default"/>
      </w:rPr>
    </w:lvl>
    <w:lvl w:ilvl="7" w:tplc="7F9CE98E">
      <w:start w:val="1"/>
      <w:numFmt w:val="bullet"/>
      <w:lvlText w:val="•"/>
      <w:lvlJc w:val="left"/>
      <w:pPr>
        <w:ind w:left="6722" w:hanging="123"/>
      </w:pPr>
      <w:rPr>
        <w:rFonts w:hint="default"/>
      </w:rPr>
    </w:lvl>
    <w:lvl w:ilvl="8" w:tplc="A3047C96">
      <w:start w:val="1"/>
      <w:numFmt w:val="bullet"/>
      <w:lvlText w:val="•"/>
      <w:lvlJc w:val="left"/>
      <w:pPr>
        <w:ind w:left="7648" w:hanging="123"/>
      </w:pPr>
      <w:rPr>
        <w:rFonts w:hint="default"/>
      </w:rPr>
    </w:lvl>
  </w:abstractNum>
  <w:abstractNum w:abstractNumId="5">
    <w:nsid w:val="7E1121B4"/>
    <w:multiLevelType w:val="hybridMultilevel"/>
    <w:tmpl w:val="53D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lvlOverride w:ilvl="0">
      <w:startOverride w:val="2"/>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943A9"/>
    <w:rsid w:val="00097796"/>
    <w:rsid w:val="0009787B"/>
    <w:rsid w:val="000A1E9E"/>
    <w:rsid w:val="000A4EA8"/>
    <w:rsid w:val="000B3374"/>
    <w:rsid w:val="000B5FB1"/>
    <w:rsid w:val="000C1739"/>
    <w:rsid w:val="000C4C09"/>
    <w:rsid w:val="000D406D"/>
    <w:rsid w:val="000F3FA8"/>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A60FE"/>
    <w:rsid w:val="001A675E"/>
    <w:rsid w:val="001A7E14"/>
    <w:rsid w:val="001B5B51"/>
    <w:rsid w:val="001C25F0"/>
    <w:rsid w:val="001C2F57"/>
    <w:rsid w:val="001C36AB"/>
    <w:rsid w:val="001D57E2"/>
    <w:rsid w:val="001D7606"/>
    <w:rsid w:val="001E36C7"/>
    <w:rsid w:val="001E6FB6"/>
    <w:rsid w:val="001F1540"/>
    <w:rsid w:val="001F1637"/>
    <w:rsid w:val="001F7915"/>
    <w:rsid w:val="0020233B"/>
    <w:rsid w:val="00206BBA"/>
    <w:rsid w:val="002237AF"/>
    <w:rsid w:val="00233CC9"/>
    <w:rsid w:val="00244CED"/>
    <w:rsid w:val="00251245"/>
    <w:rsid w:val="002529DB"/>
    <w:rsid w:val="00266910"/>
    <w:rsid w:val="00266E8F"/>
    <w:rsid w:val="00276336"/>
    <w:rsid w:val="00276DAF"/>
    <w:rsid w:val="00283555"/>
    <w:rsid w:val="0028641F"/>
    <w:rsid w:val="00290A0E"/>
    <w:rsid w:val="002A5318"/>
    <w:rsid w:val="002A5E32"/>
    <w:rsid w:val="002A62E9"/>
    <w:rsid w:val="002B5BC0"/>
    <w:rsid w:val="002C391E"/>
    <w:rsid w:val="002C4BD8"/>
    <w:rsid w:val="002D117C"/>
    <w:rsid w:val="002D77AA"/>
    <w:rsid w:val="002E12B9"/>
    <w:rsid w:val="002E5F1D"/>
    <w:rsid w:val="002F4455"/>
    <w:rsid w:val="00300188"/>
    <w:rsid w:val="00303915"/>
    <w:rsid w:val="003045BC"/>
    <w:rsid w:val="00307DA4"/>
    <w:rsid w:val="0032258D"/>
    <w:rsid w:val="0034673C"/>
    <w:rsid w:val="00351775"/>
    <w:rsid w:val="00355A80"/>
    <w:rsid w:val="00367607"/>
    <w:rsid w:val="003745FE"/>
    <w:rsid w:val="00387D95"/>
    <w:rsid w:val="003919DD"/>
    <w:rsid w:val="00394BE0"/>
    <w:rsid w:val="003A363B"/>
    <w:rsid w:val="003A3D62"/>
    <w:rsid w:val="003C1ECB"/>
    <w:rsid w:val="003D08C9"/>
    <w:rsid w:val="003D3700"/>
    <w:rsid w:val="003D7DF6"/>
    <w:rsid w:val="003F79AB"/>
    <w:rsid w:val="00401A8A"/>
    <w:rsid w:val="004128E8"/>
    <w:rsid w:val="0041340A"/>
    <w:rsid w:val="00423B6B"/>
    <w:rsid w:val="004318FC"/>
    <w:rsid w:val="0043305D"/>
    <w:rsid w:val="00433B29"/>
    <w:rsid w:val="0045038B"/>
    <w:rsid w:val="004537F6"/>
    <w:rsid w:val="00455864"/>
    <w:rsid w:val="00460D5D"/>
    <w:rsid w:val="0046144E"/>
    <w:rsid w:val="00463300"/>
    <w:rsid w:val="00467F80"/>
    <w:rsid w:val="0047350E"/>
    <w:rsid w:val="004843EB"/>
    <w:rsid w:val="00490221"/>
    <w:rsid w:val="004A1D8A"/>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05A"/>
    <w:rsid w:val="00524879"/>
    <w:rsid w:val="00525F92"/>
    <w:rsid w:val="00534952"/>
    <w:rsid w:val="00536317"/>
    <w:rsid w:val="00537C1B"/>
    <w:rsid w:val="005509CF"/>
    <w:rsid w:val="00554877"/>
    <w:rsid w:val="005A1290"/>
    <w:rsid w:val="005B747B"/>
    <w:rsid w:val="005C17B6"/>
    <w:rsid w:val="005C4754"/>
    <w:rsid w:val="005D7779"/>
    <w:rsid w:val="00602A43"/>
    <w:rsid w:val="00617620"/>
    <w:rsid w:val="00636C38"/>
    <w:rsid w:val="00644F0A"/>
    <w:rsid w:val="00646826"/>
    <w:rsid w:val="00646D3D"/>
    <w:rsid w:val="0065398B"/>
    <w:rsid w:val="006610F4"/>
    <w:rsid w:val="00665CCD"/>
    <w:rsid w:val="00665ED8"/>
    <w:rsid w:val="0067232E"/>
    <w:rsid w:val="0067238D"/>
    <w:rsid w:val="00674F05"/>
    <w:rsid w:val="0067724C"/>
    <w:rsid w:val="00687440"/>
    <w:rsid w:val="006A6F98"/>
    <w:rsid w:val="006B28B5"/>
    <w:rsid w:val="006D3D1A"/>
    <w:rsid w:val="006D5B95"/>
    <w:rsid w:val="006D7FDD"/>
    <w:rsid w:val="006F1FD5"/>
    <w:rsid w:val="00710C69"/>
    <w:rsid w:val="00723596"/>
    <w:rsid w:val="007312B7"/>
    <w:rsid w:val="00735863"/>
    <w:rsid w:val="00741243"/>
    <w:rsid w:val="007510F4"/>
    <w:rsid w:val="00763FA4"/>
    <w:rsid w:val="007726EE"/>
    <w:rsid w:val="00773AEF"/>
    <w:rsid w:val="00776F8A"/>
    <w:rsid w:val="007A3564"/>
    <w:rsid w:val="007A3D8B"/>
    <w:rsid w:val="007A757D"/>
    <w:rsid w:val="007C7370"/>
    <w:rsid w:val="007D296A"/>
    <w:rsid w:val="007D6B22"/>
    <w:rsid w:val="007E09C2"/>
    <w:rsid w:val="007F19A1"/>
    <w:rsid w:val="007F28FD"/>
    <w:rsid w:val="00814B1C"/>
    <w:rsid w:val="00821A9E"/>
    <w:rsid w:val="00840982"/>
    <w:rsid w:val="00841EEF"/>
    <w:rsid w:val="00851DCA"/>
    <w:rsid w:val="008535D2"/>
    <w:rsid w:val="00857736"/>
    <w:rsid w:val="0086093C"/>
    <w:rsid w:val="008A56AB"/>
    <w:rsid w:val="008B1C1B"/>
    <w:rsid w:val="008C4249"/>
    <w:rsid w:val="008D0AD3"/>
    <w:rsid w:val="008E1FFC"/>
    <w:rsid w:val="008F1ACB"/>
    <w:rsid w:val="008F2328"/>
    <w:rsid w:val="00907C5C"/>
    <w:rsid w:val="009229F0"/>
    <w:rsid w:val="009253D5"/>
    <w:rsid w:val="0093129B"/>
    <w:rsid w:val="00934108"/>
    <w:rsid w:val="009468EA"/>
    <w:rsid w:val="009553AE"/>
    <w:rsid w:val="00961C9A"/>
    <w:rsid w:val="00970393"/>
    <w:rsid w:val="009768A5"/>
    <w:rsid w:val="00985953"/>
    <w:rsid w:val="00990D7D"/>
    <w:rsid w:val="009A1F70"/>
    <w:rsid w:val="009A3A50"/>
    <w:rsid w:val="009A5FD3"/>
    <w:rsid w:val="009B22A4"/>
    <w:rsid w:val="009C24A2"/>
    <w:rsid w:val="009D2942"/>
    <w:rsid w:val="009D3B9A"/>
    <w:rsid w:val="009E33AA"/>
    <w:rsid w:val="009F6832"/>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3F44"/>
    <w:rsid w:val="00B67D95"/>
    <w:rsid w:val="00B71258"/>
    <w:rsid w:val="00B94D33"/>
    <w:rsid w:val="00B95FDE"/>
    <w:rsid w:val="00B96181"/>
    <w:rsid w:val="00BA2147"/>
    <w:rsid w:val="00BA4855"/>
    <w:rsid w:val="00BA72F8"/>
    <w:rsid w:val="00BB25B5"/>
    <w:rsid w:val="00BB746C"/>
    <w:rsid w:val="00BC0BF5"/>
    <w:rsid w:val="00BC33E8"/>
    <w:rsid w:val="00BD2A7E"/>
    <w:rsid w:val="00BE4516"/>
    <w:rsid w:val="00C00BA9"/>
    <w:rsid w:val="00C00EEA"/>
    <w:rsid w:val="00C1130C"/>
    <w:rsid w:val="00C2698C"/>
    <w:rsid w:val="00C635E8"/>
    <w:rsid w:val="00C72EC6"/>
    <w:rsid w:val="00C8504A"/>
    <w:rsid w:val="00C8768C"/>
    <w:rsid w:val="00C93150"/>
    <w:rsid w:val="00C95255"/>
    <w:rsid w:val="00C978D3"/>
    <w:rsid w:val="00CA4EF5"/>
    <w:rsid w:val="00CB311B"/>
    <w:rsid w:val="00CB4A70"/>
    <w:rsid w:val="00CC2E27"/>
    <w:rsid w:val="00CC55D7"/>
    <w:rsid w:val="00CE1132"/>
    <w:rsid w:val="00CE5586"/>
    <w:rsid w:val="00D0103D"/>
    <w:rsid w:val="00D24971"/>
    <w:rsid w:val="00D34D86"/>
    <w:rsid w:val="00D43197"/>
    <w:rsid w:val="00D5085B"/>
    <w:rsid w:val="00D5561B"/>
    <w:rsid w:val="00D56F7E"/>
    <w:rsid w:val="00D67974"/>
    <w:rsid w:val="00D70496"/>
    <w:rsid w:val="00D72583"/>
    <w:rsid w:val="00D72FEF"/>
    <w:rsid w:val="00D8316D"/>
    <w:rsid w:val="00D962CB"/>
    <w:rsid w:val="00DA3BA8"/>
    <w:rsid w:val="00DA6565"/>
    <w:rsid w:val="00DB33B1"/>
    <w:rsid w:val="00DE43DA"/>
    <w:rsid w:val="00DF4F93"/>
    <w:rsid w:val="00DF6609"/>
    <w:rsid w:val="00E02139"/>
    <w:rsid w:val="00E05E2C"/>
    <w:rsid w:val="00E07072"/>
    <w:rsid w:val="00E15B81"/>
    <w:rsid w:val="00E1674A"/>
    <w:rsid w:val="00E233F9"/>
    <w:rsid w:val="00E24C44"/>
    <w:rsid w:val="00E26BAB"/>
    <w:rsid w:val="00E56105"/>
    <w:rsid w:val="00E62874"/>
    <w:rsid w:val="00E637E5"/>
    <w:rsid w:val="00E75302"/>
    <w:rsid w:val="00E80ACF"/>
    <w:rsid w:val="00E83DFE"/>
    <w:rsid w:val="00E901B2"/>
    <w:rsid w:val="00E91615"/>
    <w:rsid w:val="00EA085B"/>
    <w:rsid w:val="00EA7FC2"/>
    <w:rsid w:val="00EC58C3"/>
    <w:rsid w:val="00EC5A8B"/>
    <w:rsid w:val="00ED1D1D"/>
    <w:rsid w:val="00EE0BD0"/>
    <w:rsid w:val="00EE3A0D"/>
    <w:rsid w:val="00EE683B"/>
    <w:rsid w:val="00EE741D"/>
    <w:rsid w:val="00EF476F"/>
    <w:rsid w:val="00EF7CDC"/>
    <w:rsid w:val="00F01860"/>
    <w:rsid w:val="00F022D5"/>
    <w:rsid w:val="00F022DE"/>
    <w:rsid w:val="00F56368"/>
    <w:rsid w:val="00F629B9"/>
    <w:rsid w:val="00F66D4A"/>
    <w:rsid w:val="00F70B84"/>
    <w:rsid w:val="00F71DEA"/>
    <w:rsid w:val="00F73CE7"/>
    <w:rsid w:val="00F7439B"/>
    <w:rsid w:val="00F821C8"/>
    <w:rsid w:val="00FB0388"/>
    <w:rsid w:val="00FB4DB7"/>
    <w:rsid w:val="00FB6BBD"/>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B7254F9E.dotm</Template>
  <TotalTime>0</TotalTime>
  <Pages>1</Pages>
  <Words>8554</Words>
  <Characters>48761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57201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2016-06-29T18:56:00Z</dcterms:created>
  <dc:creator>Kurt Pfisterer</dc:creator>
  <lastModifiedBy>EOHHS</lastModifiedBy>
  <lastPrinted>2015-03-20T20:48:00Z</lastPrinted>
  <dcterms:modified xsi:type="dcterms:W3CDTF">2016-06-30T19:26:00Z</dcterms:modified>
  <revision>4</revision>
</coreProperties>
</file>