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B54102">
        <w:rPr>
          <w:rFonts w:ascii="Wingdings" w:hAnsi="Wingdings" w:cs="Wingdings"/>
          <w:sz w:val="28"/>
          <w:szCs w:val="28"/>
        </w:rPr>
      </w:r>
      <w:r w:rsidR="00B54102">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B54102">
        <w:rPr>
          <w:rFonts w:ascii="Wingdings" w:hAnsi="Wingdings" w:cs="Wingdings"/>
          <w:sz w:val="28"/>
          <w:szCs w:val="28"/>
        </w:rPr>
      </w:r>
      <w:r w:rsidR="00B54102">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B54102"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5B4D88" w:rsidP="002A4076">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April </w:t>
            </w:r>
            <w:r w:rsidR="002A4076">
              <w:rPr>
                <w:rFonts w:asciiTheme="minorHAnsi" w:hAnsiTheme="minorHAnsi" w:cstheme="minorHAnsi"/>
                <w:b/>
                <w:sz w:val="22"/>
                <w:szCs w:val="22"/>
              </w:rPr>
              <w:t>26</w:t>
            </w:r>
            <w:r w:rsidR="00B55820">
              <w:rPr>
                <w:rFonts w:asciiTheme="minorHAnsi" w:hAnsiTheme="minorHAnsi" w:cstheme="minorHAnsi"/>
                <w:b/>
                <w:sz w:val="22"/>
                <w:szCs w:val="22"/>
              </w:rPr>
              <w:t>,</w:t>
            </w:r>
            <w:r>
              <w:rPr>
                <w:rFonts w:asciiTheme="minorHAnsi" w:hAnsiTheme="minorHAnsi" w:cstheme="minorHAnsi"/>
                <w:b/>
                <w:sz w:val="22"/>
                <w:szCs w:val="22"/>
              </w:rPr>
              <w:t xml:space="preserve">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2A4076" w:rsidP="00624228">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Grafton </w:t>
            </w:r>
            <w:r w:rsidR="00624228">
              <w:rPr>
                <w:rFonts w:asciiTheme="minorHAnsi" w:hAnsiTheme="minorHAnsi" w:cstheme="minorHAnsi"/>
                <w:b/>
                <w:sz w:val="22"/>
                <w:szCs w:val="22"/>
              </w:rPr>
              <w:t>Campus</w:t>
            </w:r>
            <w:r w:rsidR="00B55820">
              <w:rPr>
                <w:rFonts w:asciiTheme="minorHAnsi" w:hAnsiTheme="minorHAnsi" w:cstheme="minorHAnsi"/>
                <w:b/>
                <w:sz w:val="22"/>
                <w:szCs w:val="22"/>
              </w:rPr>
              <w:t xml:space="preserve"> </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00E63E88" w:rsidRPr="00E63E88">
        <w:rPr>
          <w:bCs/>
        </w:rPr>
        <w:t>The Grafton Campus</w:t>
      </w:r>
      <w:r w:rsidR="00E63E88">
        <w:rPr>
          <w:rFonts w:cs="Times New Roman"/>
        </w:rPr>
        <w:t xml:space="preserve"> consists of </w:t>
      </w:r>
      <w:r w:rsidR="007B65DF">
        <w:rPr>
          <w:rFonts w:cs="Times New Roman"/>
        </w:rPr>
        <w:t xml:space="preserve">the </w:t>
      </w:r>
      <w:r w:rsidR="00E63E88">
        <w:rPr>
          <w:rFonts w:cs="Times New Roman"/>
        </w:rPr>
        <w:t>Department of Youth Services training center, the Grafton Girls Program and the Spectrum REACH program.</w:t>
      </w:r>
      <w:r w:rsidR="007B65DF">
        <w:rPr>
          <w:rFonts w:cs="Times New Roman"/>
        </w:rPr>
        <w:t xml:space="preserve">  This report only applies to the juvenile programs.</w:t>
      </w:r>
      <w:r w:rsidR="00E63E88">
        <w:rPr>
          <w:rFonts w:cs="Times New Roman"/>
        </w:rPr>
        <w:t xml:space="preserve">  </w:t>
      </w:r>
      <w:r w:rsidR="0056510A">
        <w:rPr>
          <w:rFonts w:cs="Times New Roman"/>
        </w:rPr>
        <w:t>Grafton Girls</w:t>
      </w:r>
      <w:r w:rsidR="00B13256">
        <w:rPr>
          <w:rFonts w:cs="Times New Roman"/>
        </w:rPr>
        <w:t xml:space="preserve"> Program</w:t>
      </w:r>
      <w:r w:rsidRPr="001F1540">
        <w:rPr>
          <w:rFonts w:cs="Times New Roman"/>
        </w:rPr>
        <w:t xml:space="preserve"> is a </w:t>
      </w:r>
      <w:r w:rsidR="00786F33">
        <w:rPr>
          <w:rFonts w:cs="Times New Roman"/>
        </w:rPr>
        <w:t>staff-</w:t>
      </w:r>
      <w:r w:rsidRPr="001F1540">
        <w:rPr>
          <w:rFonts w:cs="Times New Roman"/>
        </w:rPr>
        <w:t xml:space="preserve">secure </w:t>
      </w:r>
      <w:r w:rsidR="00CD39DD">
        <w:rPr>
          <w:rFonts w:cs="Times New Roman"/>
        </w:rPr>
        <w:t>1</w:t>
      </w:r>
      <w:r w:rsidR="0056510A">
        <w:rPr>
          <w:rFonts w:cs="Times New Roman"/>
        </w:rPr>
        <w:t>2</w:t>
      </w:r>
      <w:r w:rsidRPr="001F1540">
        <w:rPr>
          <w:rFonts w:cs="Times New Roman"/>
        </w:rPr>
        <w:t xml:space="preserve"> bed</w:t>
      </w:r>
      <w:r w:rsidR="007B65DF">
        <w:rPr>
          <w:rFonts w:cs="Times New Roman"/>
        </w:rPr>
        <w:t xml:space="preserve"> detention</w:t>
      </w:r>
      <w:r w:rsidRPr="001F1540">
        <w:rPr>
          <w:rFonts w:cs="Times New Roman"/>
        </w:rPr>
        <w:t xml:space="preserve"> facility</w:t>
      </w:r>
      <w:r>
        <w:rPr>
          <w:rFonts w:cs="Times New Roman"/>
        </w:rPr>
        <w:t xml:space="preserve"> </w:t>
      </w:r>
      <w:r w:rsidR="00961C9A">
        <w:rPr>
          <w:rFonts w:cs="Times New Roman"/>
        </w:rPr>
        <w:t xml:space="preserve">for </w:t>
      </w:r>
      <w:r w:rsidR="00CD39DD">
        <w:rPr>
          <w:rFonts w:cs="Times New Roman"/>
        </w:rPr>
        <w:t>fe</w:t>
      </w:r>
      <w:r w:rsidR="00961C9A">
        <w:rPr>
          <w:rFonts w:cs="Times New Roman"/>
        </w:rPr>
        <w:t xml:space="preserve">male adolescents </w:t>
      </w:r>
      <w:r>
        <w:rPr>
          <w:rFonts w:cs="Times New Roman"/>
        </w:rPr>
        <w:t xml:space="preserve">operated by </w:t>
      </w:r>
      <w:r w:rsidR="00B56C23">
        <w:rPr>
          <w:rFonts w:cs="Times New Roman"/>
        </w:rPr>
        <w:t xml:space="preserve">the </w:t>
      </w:r>
      <w:r w:rsidR="0056510A">
        <w:t>Key Program</w:t>
      </w:r>
      <w:r w:rsidR="00167056">
        <w:rPr>
          <w:rFonts w:cs="Times New Roman"/>
        </w:rPr>
        <w:t xml:space="preserve">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w:t>
      </w:r>
      <w:r w:rsidR="007B65DF">
        <w:rPr>
          <w:rFonts w:cs="Times New Roman"/>
        </w:rPr>
        <w:t xml:space="preserve">The Spectrum REACH Program </w:t>
      </w:r>
      <w:r w:rsidR="007B65DF" w:rsidRPr="001F1540">
        <w:rPr>
          <w:rFonts w:cs="Times New Roman"/>
        </w:rPr>
        <w:t xml:space="preserve">is a </w:t>
      </w:r>
      <w:r w:rsidR="007B65DF">
        <w:rPr>
          <w:rFonts w:cs="Times New Roman"/>
        </w:rPr>
        <w:t>staff-</w:t>
      </w:r>
      <w:r w:rsidR="007B65DF" w:rsidRPr="001F1540">
        <w:rPr>
          <w:rFonts w:cs="Times New Roman"/>
        </w:rPr>
        <w:t xml:space="preserve">secure </w:t>
      </w:r>
      <w:r w:rsidR="007B65DF">
        <w:rPr>
          <w:rFonts w:cs="Times New Roman"/>
        </w:rPr>
        <w:t>12</w:t>
      </w:r>
      <w:r w:rsidR="007B65DF" w:rsidRPr="001F1540">
        <w:rPr>
          <w:rFonts w:cs="Times New Roman"/>
        </w:rPr>
        <w:t xml:space="preserve"> bed </w:t>
      </w:r>
      <w:r w:rsidR="007B65DF">
        <w:rPr>
          <w:rFonts w:cs="Times New Roman"/>
        </w:rPr>
        <w:t xml:space="preserve">treatment </w:t>
      </w:r>
      <w:r w:rsidR="007B65DF" w:rsidRPr="001F1540">
        <w:rPr>
          <w:rFonts w:cs="Times New Roman"/>
        </w:rPr>
        <w:t>facility</w:t>
      </w:r>
      <w:r w:rsidR="007B65DF">
        <w:rPr>
          <w:rFonts w:cs="Times New Roman"/>
        </w:rPr>
        <w:t xml:space="preserve"> for male adolescents operated by the </w:t>
      </w:r>
      <w:r w:rsidR="007B65DF">
        <w:t>Spectrum Health Systems</w:t>
      </w:r>
      <w:r w:rsidR="007B65DF">
        <w:rPr>
          <w:rFonts w:cs="Times New Roman"/>
        </w:rPr>
        <w:t xml:space="preserve"> under contract with the Massachusetts Department of Youth Services (DYS)</w:t>
      </w:r>
      <w:r w:rsidR="007B65DF" w:rsidRPr="001F1540">
        <w:rPr>
          <w:rFonts w:cs="Times New Roman"/>
        </w:rPr>
        <w:t>.</w:t>
      </w:r>
      <w:r w:rsidR="007B65DF">
        <w:rPr>
          <w:rFonts w:cs="Times New Roman"/>
        </w:rPr>
        <w:t xml:space="preserve"> </w:t>
      </w:r>
      <w:r w:rsidRPr="001F1540">
        <w:rPr>
          <w:rFonts w:cs="Times New Roman"/>
        </w:rPr>
        <w:t xml:space="preserve">The </w:t>
      </w:r>
      <w:r>
        <w:rPr>
          <w:rFonts w:cs="Times New Roman"/>
        </w:rPr>
        <w:t xml:space="preserve">on-site portion of the </w:t>
      </w:r>
      <w:r w:rsidRPr="001F1540">
        <w:rPr>
          <w:rFonts w:cs="Times New Roman"/>
        </w:rPr>
        <w:t xml:space="preserve">PREA Audit took place </w:t>
      </w:r>
      <w:r w:rsidR="00D62766">
        <w:rPr>
          <w:rFonts w:cs="Times New Roman"/>
        </w:rPr>
        <w:t>Ap</w:t>
      </w:r>
      <w:r w:rsidR="00B13256">
        <w:rPr>
          <w:rFonts w:cs="Times New Roman"/>
        </w:rPr>
        <w:t xml:space="preserve">ril </w:t>
      </w:r>
      <w:r w:rsidR="0056510A">
        <w:rPr>
          <w:rFonts w:cs="Times New Roman"/>
        </w:rPr>
        <w:t>26</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B13256">
        <w:rPr>
          <w:rFonts w:cs="Times New Roman"/>
        </w:rPr>
        <w:t xml:space="preserve">April </w:t>
      </w:r>
      <w:r w:rsidR="0056510A">
        <w:rPr>
          <w:rFonts w:cs="Times New Roman"/>
        </w:rPr>
        <w:t>26</w:t>
      </w:r>
      <w:r w:rsidR="00B13256">
        <w:rPr>
          <w:rFonts w:cs="Times New Roman"/>
        </w:rPr>
        <w:t xml:space="preserve">, 2015 to April </w:t>
      </w:r>
      <w:r w:rsidR="0056510A">
        <w:rPr>
          <w:rFonts w:cs="Times New Roman"/>
        </w:rPr>
        <w:t>26</w:t>
      </w:r>
      <w:r w:rsidR="00B13256">
        <w:rPr>
          <w:rFonts w:cs="Times New Roman"/>
        </w:rPr>
        <w:t>, 2016</w:t>
      </w:r>
      <w:r w:rsidRPr="001F1540">
        <w:rPr>
          <w:rFonts w:cs="Times New Roman"/>
        </w:rPr>
        <w:t xml:space="preserve">.  On the morning of </w:t>
      </w:r>
      <w:r w:rsidR="00B13256">
        <w:rPr>
          <w:rFonts w:cs="Times New Roman"/>
        </w:rPr>
        <w:t xml:space="preserve">April </w:t>
      </w:r>
      <w:r w:rsidR="0056510A">
        <w:rPr>
          <w:rFonts w:cs="Times New Roman"/>
        </w:rPr>
        <w:t>26</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w:t>
      </w:r>
      <w:r w:rsidRPr="001F1540">
        <w:rPr>
          <w:rFonts w:cs="Times New Roman"/>
        </w:rPr>
        <w:lastRenderedPageBreak/>
        <w:t xml:space="preserve">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7B65DF">
        <w:rPr>
          <w:rFonts w:cs="Times New Roman"/>
        </w:rPr>
        <w:t>ten</w:t>
      </w:r>
      <w:r w:rsidRPr="001F1540">
        <w:rPr>
          <w:rFonts w:cs="Times New Roman"/>
        </w:rPr>
        <w:t xml:space="preserve"> </w:t>
      </w:r>
      <w:r w:rsidR="007B65DF">
        <w:rPr>
          <w:rFonts w:cs="Times New Roman"/>
        </w:rPr>
        <w:t>(five male and five female</w:t>
      </w:r>
      <w:proofErr w:type="gramStart"/>
      <w:r w:rsidR="007B65DF">
        <w:rPr>
          <w:rFonts w:cs="Times New Roman"/>
        </w:rPr>
        <w:t>)</w:t>
      </w:r>
      <w:r w:rsidRPr="001F1540">
        <w:rPr>
          <w:rFonts w:cs="Times New Roman"/>
        </w:rPr>
        <w:t>of</w:t>
      </w:r>
      <w:proofErr w:type="gramEnd"/>
      <w:r w:rsidRPr="001F1540">
        <w:rPr>
          <w:rFonts w:cs="Times New Roman"/>
        </w:rPr>
        <w:t xml:space="preserve"> the current </w:t>
      </w:r>
      <w:r w:rsidR="007B65DF">
        <w:rPr>
          <w:rFonts w:cs="Times New Roman"/>
        </w:rPr>
        <w:t>20</w:t>
      </w:r>
      <w:r w:rsidR="009F58EC">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t>
      </w:r>
      <w:r w:rsidR="007B65DF">
        <w:rPr>
          <w:rFonts w:cs="Times New Roman"/>
        </w:rPr>
        <w:t>represented 5</w:t>
      </w:r>
      <w:r w:rsidR="0056510A">
        <w:rPr>
          <w:rFonts w:cs="Times New Roman"/>
        </w:rPr>
        <w:t>0</w:t>
      </w:r>
      <w:r w:rsidR="00B13256">
        <w:rPr>
          <w:rFonts w:cs="Times New Roman"/>
        </w:rPr>
        <w:t>%</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7B65DF">
        <w:rPr>
          <w:rFonts w:cs="Times New Roman"/>
        </w:rPr>
        <w:t>one</w:t>
      </w:r>
      <w:r w:rsidR="009F58EC">
        <w:rPr>
          <w:rFonts w:cs="Times New Roman"/>
        </w:rPr>
        <w:t xml:space="preserve"> </w:t>
      </w:r>
      <w:r w:rsidR="00CD39DD">
        <w:rPr>
          <w:rFonts w:cs="Times New Roman"/>
        </w:rPr>
        <w:t>day</w:t>
      </w:r>
      <w:r w:rsidR="00786F33">
        <w:rPr>
          <w:rFonts w:cs="Times New Roman"/>
        </w:rPr>
        <w:t xml:space="preserve"> to </w:t>
      </w:r>
      <w:r w:rsidR="00CD39DD">
        <w:rPr>
          <w:rFonts w:cs="Times New Roman"/>
        </w:rPr>
        <w:t>four and a half</w:t>
      </w:r>
      <w:r w:rsidR="003F79AB">
        <w:rPr>
          <w:rFonts w:cs="Times New Roman"/>
        </w:rPr>
        <w:t xml:space="preserve"> months.</w:t>
      </w:r>
      <w:r w:rsidRPr="001F1540">
        <w:rPr>
          <w:rFonts w:cs="Times New Roman"/>
        </w:rPr>
        <w:t xml:space="preserve">  </w:t>
      </w:r>
      <w:r w:rsidR="007B65DF">
        <w:rPr>
          <w:rFonts w:cs="Times New Roman"/>
        </w:rPr>
        <w:t>There were</w:t>
      </w:r>
      <w:r w:rsidR="003F79AB">
        <w:rPr>
          <w:rFonts w:cs="Times New Roman"/>
        </w:rPr>
        <w:t xml:space="preserve"> </w:t>
      </w:r>
      <w:r w:rsidR="007B65DF">
        <w:rPr>
          <w:rFonts w:cs="Times New Roman"/>
        </w:rPr>
        <w:t>no</w:t>
      </w:r>
      <w:r w:rsidR="00DC294C">
        <w:rPr>
          <w:rFonts w:cs="Times New Roman"/>
        </w:rPr>
        <w:t xml:space="preserve"> youth who identified as </w:t>
      </w:r>
      <w:r w:rsidR="007B65DF">
        <w:rPr>
          <w:rFonts w:cs="Times New Roman"/>
        </w:rPr>
        <w:t>LGBTI or were identified as gender non-conforming in appearance</w:t>
      </w:r>
      <w:r w:rsidR="00DC294C">
        <w:rPr>
          <w:rFonts w:cs="Times New Roman"/>
        </w:rPr>
        <w:t>.  There were</w:t>
      </w:r>
      <w:r w:rsidR="00AB21DC">
        <w:rPr>
          <w:rFonts w:cs="Times New Roman"/>
        </w:rPr>
        <w:t xml:space="preserve">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w:t>
      </w:r>
      <w:r w:rsidR="00CC3E6A">
        <w:rPr>
          <w:rFonts w:cs="Times New Roman"/>
        </w:rPr>
        <w:t>out</w:t>
      </w:r>
      <w:r>
        <w:rPr>
          <w:rFonts w:cs="Times New Roman"/>
        </w:rPr>
        <w:t xml:space="preserve">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interviewed as the facility </w:t>
      </w:r>
      <w:r w:rsidR="007B65DF">
        <w:rPr>
          <w:rFonts w:cs="Times New Roman"/>
        </w:rPr>
        <w:t>does not utilize volunteers</w:t>
      </w:r>
      <w:r w:rsidR="00CF67CF">
        <w:rPr>
          <w:rFonts w:cs="Times New Roman"/>
        </w:rPr>
        <w:t xml:space="preserve">.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72316B" w:rsidRPr="00EF478C" w:rsidRDefault="00FE34A3" w:rsidP="0072316B">
      <w:pPr>
        <w:jc w:val="both"/>
      </w:pPr>
      <w:r w:rsidRPr="009C0D4B">
        <w:rPr>
          <w:rFonts w:cstheme="minorHAnsi"/>
          <w:b/>
        </w:rPr>
        <w:t>DESCRIPTION OF FACILITY CHARACTERISTICS:</w:t>
      </w:r>
      <w:r w:rsidRPr="00A35C9B">
        <w:rPr>
          <w:b/>
        </w:rPr>
        <w:t xml:space="preserve">  </w:t>
      </w:r>
      <w:r w:rsidR="0072316B" w:rsidRPr="00EF478C">
        <w:t>The Grafton Girls Program</w:t>
      </w:r>
      <w:r w:rsidR="0072316B">
        <w:t xml:space="preserve"> (GGP), </w:t>
      </w:r>
      <w:r w:rsidR="0072316B" w:rsidRPr="00EF478C">
        <w:t>als</w:t>
      </w:r>
      <w:r w:rsidR="0072316B">
        <w:t>o known as Oakes D Girls,</w:t>
      </w:r>
      <w:r w:rsidR="0072316B" w:rsidRPr="00EF478C">
        <w:t xml:space="preserve"> is a 12 bed short-term bail/shelter care program located at </w:t>
      </w:r>
      <w:bookmarkStart w:id="1" w:name="_GoBack"/>
      <w:bookmarkEnd w:id="1"/>
      <w:r w:rsidR="0072316B">
        <w:t xml:space="preserve"> The </w:t>
      </w:r>
      <w:r w:rsidR="0072316B" w:rsidRPr="00EF478C">
        <w:t xml:space="preserve">Grafton Girls Program is designed to meet the needs of clients between the ages of 7-20  </w:t>
      </w:r>
    </w:p>
    <w:p w:rsidR="0072316B" w:rsidRPr="00EF478C" w:rsidRDefault="0072316B" w:rsidP="0072316B">
      <w:pPr>
        <w:jc w:val="both"/>
      </w:pPr>
      <w:r>
        <w:t>GGP is a staff-</w:t>
      </w:r>
      <w:r w:rsidRPr="00EF478C">
        <w:t>secure setting for clients currently ordered by the court to be held with or without bail pending court dispositions, trials, placement, etc. Massachusetts has the Juvenile Detention Alternative Initiative (JDAI) which focuses on finding alternatives to secure detention settings for youth. Research indicates that clients held in secure detention settings are more likely to develop increased issues of delinquency which often results in commitment to the Department of Youth Services (DYS). JDAI focuses on the importance of youth remaining in the community and emphasizes the need for services (treatment, education, vocation, etc.) within the community as opposed to services provided in a program setting. The goal of JDAI is return youth to the community as quickly as possible and to place them in the least restrictive setting while ensure public safety.   The Detention Place Index (DPI) Score is used to calculate what level of risk a client is.  Youth held at GGP are determined to be Low or Medium risk with regard to the nature of the charges, age of the client, or other mitigating factors. This status of Low or Medium risk allows the Department of Youth Services to place youth in an alternative to secure detention. GGP is an alternative to secure detention. Clients with a score 15 and under are deemed to be a Low or Medium Risk.  Although Grafton Girls is located in the Central Region, the program admits youth from all regions (Northeast, Southeast, Metro, Western, and Central).</w:t>
      </w:r>
    </w:p>
    <w:p w:rsidR="0072316B" w:rsidRDefault="0072316B" w:rsidP="0072316B">
      <w:pPr>
        <w:pStyle w:val="BodyText"/>
        <w:spacing w:before="75" w:line="276" w:lineRule="auto"/>
        <w:ind w:left="0" w:right="98"/>
        <w:jc w:val="both"/>
      </w:pPr>
      <w:r w:rsidRPr="00EF478C">
        <w:rPr>
          <w:rFonts w:asciiTheme="minorHAnsi" w:hAnsiTheme="minorHAnsi"/>
        </w:rPr>
        <w:t xml:space="preserve"> The program provides a safe, structured, residential environment.  This is accomplished by individual and group activities, recreational activities, daily educational instruction, and continual communication with the DYS region, the Department of Children and Families, and the client’s families and legal </w:t>
      </w:r>
      <w:r w:rsidRPr="00EF478C">
        <w:rPr>
          <w:rFonts w:asciiTheme="minorHAnsi" w:hAnsiTheme="minorHAnsi"/>
        </w:rPr>
        <w:lastRenderedPageBreak/>
        <w:t>guardians.  The main objective is for each client to return to court at their next scheduled appearance and to abstain from any further legal involvement.</w:t>
      </w:r>
      <w:r>
        <w:t xml:space="preserve"> </w:t>
      </w:r>
    </w:p>
    <w:p w:rsidR="0072316B" w:rsidRDefault="0072316B" w:rsidP="0072316B">
      <w:pPr>
        <w:pStyle w:val="BodyText"/>
        <w:spacing w:line="276" w:lineRule="auto"/>
        <w:ind w:left="0" w:right="98"/>
        <w:jc w:val="both"/>
      </w:pPr>
    </w:p>
    <w:p w:rsidR="00377E89" w:rsidRDefault="00377E89" w:rsidP="0072316B">
      <w:pPr>
        <w:pStyle w:val="BodyText"/>
        <w:spacing w:before="75" w:line="276" w:lineRule="auto"/>
        <w:ind w:left="0" w:right="98"/>
        <w:jc w:val="both"/>
        <w:rPr>
          <w:rFonts w:asciiTheme="minorHAnsi" w:hAnsiTheme="minorHAnsi"/>
        </w:rPr>
      </w:pPr>
      <w:r w:rsidRPr="0072316B">
        <w:rPr>
          <w:rFonts w:asciiTheme="minorHAnsi" w:hAnsiTheme="minorHAnsi"/>
        </w:rPr>
        <w:t xml:space="preserve">There were </w:t>
      </w:r>
      <w:r w:rsidR="0072316B">
        <w:rPr>
          <w:rFonts w:asciiTheme="minorHAnsi" w:hAnsiTheme="minorHAnsi"/>
        </w:rPr>
        <w:t>nine</w:t>
      </w:r>
      <w:r w:rsidRPr="0072316B">
        <w:rPr>
          <w:rFonts w:asciiTheme="minorHAnsi" w:hAnsiTheme="minorHAnsi"/>
        </w:rPr>
        <w:t xml:space="preserve"> youth in the program on the first day of the audit.</w:t>
      </w:r>
    </w:p>
    <w:p w:rsidR="00137AD2" w:rsidRDefault="00137AD2" w:rsidP="0072316B">
      <w:pPr>
        <w:pStyle w:val="BodyText"/>
        <w:spacing w:before="75" w:line="276" w:lineRule="auto"/>
        <w:ind w:left="0" w:right="98"/>
        <w:jc w:val="both"/>
        <w:rPr>
          <w:rFonts w:asciiTheme="minorHAnsi" w:hAnsiTheme="minorHAnsi"/>
        </w:rPr>
      </w:pPr>
    </w:p>
    <w:p w:rsidR="00137AD2" w:rsidRPr="0061079E" w:rsidRDefault="00137AD2" w:rsidP="00137AD2">
      <w:pPr>
        <w:pStyle w:val="BodyText"/>
        <w:tabs>
          <w:tab w:val="left" w:pos="6390"/>
        </w:tabs>
        <w:spacing w:line="276" w:lineRule="auto"/>
        <w:ind w:left="0"/>
        <w:jc w:val="both"/>
        <w:rPr>
          <w:rFonts w:asciiTheme="minorHAnsi" w:hAnsiTheme="minorHAnsi"/>
        </w:rPr>
      </w:pPr>
      <w:r w:rsidRPr="0061079E">
        <w:rPr>
          <w:rFonts w:asciiTheme="minorHAnsi" w:hAnsiTheme="minorHAnsi"/>
        </w:rPr>
        <w:t xml:space="preserve">Spectrum </w:t>
      </w:r>
      <w:r w:rsidRPr="0061079E">
        <w:rPr>
          <w:rFonts w:asciiTheme="minorHAnsi" w:hAnsiTheme="minorHAnsi"/>
          <w:i/>
        </w:rPr>
        <w:t>R.E.A.C.H.</w:t>
      </w:r>
      <w:r w:rsidRPr="0061079E">
        <w:rPr>
          <w:rFonts w:asciiTheme="minorHAnsi" w:hAnsiTheme="minorHAnsi"/>
        </w:rPr>
        <w:t xml:space="preserve"> strives to provide clients with the support and tools needed to live a </w:t>
      </w:r>
      <w:r w:rsidR="00D74142" w:rsidRPr="0061079E">
        <w:rPr>
          <w:rFonts w:asciiTheme="minorHAnsi" w:hAnsiTheme="minorHAnsi"/>
        </w:rPr>
        <w:t>well-functioning</w:t>
      </w:r>
      <w:r w:rsidRPr="0061079E">
        <w:rPr>
          <w:rFonts w:asciiTheme="minorHAnsi" w:hAnsiTheme="minorHAnsi"/>
        </w:rPr>
        <w:t>, healthy life.  The goal of the program is to share with clients the skills that they will find helpful and important as they strive to remain drug free and lead a life full of value and dignity.  To maximize the effectiveness of the program, clients are strongly urged to take the initiative in their treatment and to actively participate in all that REACH has to offer.</w:t>
      </w:r>
    </w:p>
    <w:p w:rsidR="00137AD2" w:rsidRPr="0061079E" w:rsidRDefault="00137AD2" w:rsidP="00137AD2">
      <w:pPr>
        <w:spacing w:after="0"/>
        <w:jc w:val="both"/>
      </w:pPr>
    </w:p>
    <w:p w:rsidR="00137AD2" w:rsidRPr="0061079E" w:rsidRDefault="00137AD2" w:rsidP="00137AD2">
      <w:pPr>
        <w:pStyle w:val="BodyText"/>
        <w:spacing w:after="240" w:line="276" w:lineRule="auto"/>
        <w:ind w:left="0"/>
        <w:jc w:val="both"/>
        <w:rPr>
          <w:rFonts w:asciiTheme="minorHAnsi" w:hAnsiTheme="minorHAnsi"/>
        </w:rPr>
      </w:pPr>
      <w:r w:rsidRPr="0061079E">
        <w:rPr>
          <w:rFonts w:asciiTheme="minorHAnsi" w:hAnsiTheme="minorHAnsi"/>
        </w:rPr>
        <w:t xml:space="preserve">Spectrum </w:t>
      </w:r>
      <w:r w:rsidRPr="0061079E">
        <w:rPr>
          <w:rFonts w:asciiTheme="minorHAnsi" w:hAnsiTheme="minorHAnsi"/>
          <w:i/>
        </w:rPr>
        <w:t xml:space="preserve">R.E.A.C.H. </w:t>
      </w:r>
      <w:r w:rsidRPr="0061079E">
        <w:rPr>
          <w:rFonts w:asciiTheme="minorHAnsi" w:hAnsiTheme="minorHAnsi"/>
        </w:rPr>
        <w:t>is a short term treatment program for adolescent males committed to the Department of Youth Services. The program is founded on the premise that Recovery is achieved through Education, Adventure, Commitment, and Health (REACH). It functions as a therapeutic community that uses several treatment approaches, including: Trauma-informed care, Dialectical Behavioral Therapy, cognitive behavioral therapy, the Adolescent-Community Reinforcement Approach, and experience-based learning through Project Adventure components.  The program relies on the client to work toward achieving personal goals in collaboration with the overall goals of the program.  REACH attempts to help the client’s improve their behavior and develop more positive interactional styles to help them achieve greater success in their communities. This goal is achieved through three components of treatment; Milieu, Clinical, and Educational supports, as illustrated below. The staff and clinicians are trained to assist the clients with their individual and family needs in order to help the client improve their way of life.</w:t>
      </w:r>
    </w:p>
    <w:p w:rsidR="00137AD2" w:rsidRPr="0072316B" w:rsidRDefault="00137AD2" w:rsidP="0072316B">
      <w:pPr>
        <w:pStyle w:val="BodyText"/>
        <w:spacing w:before="75" w:line="276" w:lineRule="auto"/>
        <w:ind w:left="0" w:right="98"/>
        <w:jc w:val="both"/>
        <w:rPr>
          <w:rFonts w:asciiTheme="minorHAnsi" w:hAnsiTheme="minorHAnsi"/>
        </w:rPr>
      </w:pPr>
      <w:r w:rsidRPr="0072316B">
        <w:rPr>
          <w:rFonts w:asciiTheme="minorHAnsi" w:hAnsiTheme="minorHAnsi"/>
        </w:rPr>
        <w:t xml:space="preserve">There were </w:t>
      </w:r>
      <w:r>
        <w:rPr>
          <w:rFonts w:asciiTheme="minorHAnsi" w:hAnsiTheme="minorHAnsi"/>
        </w:rPr>
        <w:t>11</w:t>
      </w:r>
      <w:r w:rsidRPr="0072316B">
        <w:rPr>
          <w:rFonts w:asciiTheme="minorHAnsi" w:hAnsiTheme="minorHAnsi"/>
        </w:rPr>
        <w:t xml:space="preserve"> youth in the program on the first day of the audit.</w:t>
      </w:r>
    </w:p>
    <w:p w:rsidR="00FE34A3" w:rsidRDefault="00137AD2"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56510A">
        <w:rPr>
          <w:rFonts w:asciiTheme="minorHAnsi" w:hAnsiTheme="minorHAnsi"/>
          <w:color w:val="000000"/>
          <w:sz w:val="22"/>
          <w:szCs w:val="22"/>
        </w:rPr>
        <w:t xml:space="preserve">Grafton </w:t>
      </w:r>
      <w:r>
        <w:rPr>
          <w:rFonts w:asciiTheme="minorHAnsi" w:hAnsiTheme="minorHAnsi"/>
          <w:color w:val="000000"/>
          <w:sz w:val="22"/>
          <w:szCs w:val="22"/>
        </w:rPr>
        <w:t>Campus</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466E8C">
        <w:t xml:space="preserve">April </w:t>
      </w:r>
      <w:r w:rsidR="0072316B">
        <w:t>26</w:t>
      </w:r>
      <w:r w:rsidR="005F3865">
        <w:t>, 2016</w:t>
      </w:r>
      <w:r>
        <w:t xml:space="preserve">.  An entrance meeting was held with the </w:t>
      </w:r>
      <w:r w:rsidR="00137AD2">
        <w:t xml:space="preserve">Facility Administrator, Key Regional </w:t>
      </w:r>
      <w:r w:rsidR="00B44811">
        <w:t>Program Director</w:t>
      </w:r>
      <w:r w:rsidR="00137AD2">
        <w:t>,</w:t>
      </w:r>
      <w:r w:rsidR="002C75D8">
        <w:t xml:space="preserve"> </w:t>
      </w:r>
      <w:r w:rsidR="00B44811">
        <w:t>Program</w:t>
      </w:r>
      <w:r w:rsidR="00CD22F3">
        <w:t xml:space="preserve"> Director</w:t>
      </w:r>
      <w:r w:rsidR="00137AD2">
        <w:t>s (GGP and REACH)</w:t>
      </w:r>
      <w:r w:rsidR="00CD22F3">
        <w:t>,</w:t>
      </w:r>
      <w:r>
        <w:t xml:space="preserve"> </w:t>
      </w:r>
      <w:r w:rsidR="00137AD2">
        <w:t>Clinical Director (</w:t>
      </w:r>
      <w:r w:rsidR="00E26F9D">
        <w:t xml:space="preserve">GGP and </w:t>
      </w:r>
      <w:r w:rsidR="00137AD2">
        <w:t xml:space="preserve">REACH) </w:t>
      </w:r>
      <w:r>
        <w:t xml:space="preserve">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137AD2">
        <w:t>one hour</w:t>
      </w:r>
      <w:r>
        <w:t>.    All areas were wel</w:t>
      </w:r>
      <w:r w:rsidR="00B00C64">
        <w:t>l maintained.  The facility</w:t>
      </w:r>
      <w:r>
        <w:t xml:space="preserve"> has </w:t>
      </w:r>
      <w:r w:rsidR="00B00C64">
        <w:t xml:space="preserve">a </w:t>
      </w:r>
      <w:r w:rsidR="00137AD2">
        <w:t xml:space="preserve">no </w:t>
      </w:r>
      <w:r>
        <w:t>video surveilla</w:t>
      </w:r>
      <w:r w:rsidR="00B00C64">
        <w:t>nce system</w:t>
      </w:r>
      <w:r w:rsidR="00E26F9D">
        <w:t>.</w:t>
      </w:r>
      <w:r w:rsidR="004128E8">
        <w:t xml:space="preserve"> </w:t>
      </w:r>
      <w:r w:rsidR="00FE1EAD">
        <w:t>The</w:t>
      </w:r>
      <w:r w:rsidR="00E26F9D">
        <w:t xml:space="preserve"> REACH building is schedule </w:t>
      </w:r>
      <w:r w:rsidR="00CD22F3">
        <w:t xml:space="preserve">to </w:t>
      </w:r>
      <w:r w:rsidR="00E26F9D">
        <w:t>have a</w:t>
      </w:r>
      <w:r w:rsidR="00CD22F3">
        <w:t xml:space="preserve"> video surveillance</w:t>
      </w:r>
      <w:r w:rsidR="00E26F9D">
        <w:t xml:space="preserve"> system installed</w:t>
      </w:r>
      <w:r w:rsidR="005F3865">
        <w:t>.</w:t>
      </w:r>
      <w:r w:rsidR="00FE1EAD">
        <w:t xml:space="preserve"> </w:t>
      </w:r>
      <w:r w:rsidR="00CD22F3">
        <w:t xml:space="preserve">The </w:t>
      </w:r>
      <w:r w:rsidR="00E26F9D">
        <w:t>system</w:t>
      </w:r>
      <w:r w:rsidR="00CD22F3">
        <w:t xml:space="preserve"> will include digital IP fisheye panoramic cameras.  Once completed (not later than 06/30/16) there will be a camera view of every door in the facility and video rete</w:t>
      </w:r>
      <w:r w:rsidR="00E26F9D">
        <w:t xml:space="preserve">ntion time in excess of 30 days. </w:t>
      </w:r>
      <w:r w:rsidR="00FE1EAD">
        <w:t xml:space="preserve"> Observed</w:t>
      </w:r>
      <w:r>
        <w:t xml:space="preserve"> staffing (</w:t>
      </w:r>
      <w:r w:rsidR="00E26F9D">
        <w:t>four</w:t>
      </w:r>
      <w:r w:rsidR="00CC30E1">
        <w:t xml:space="preserve"> staff</w:t>
      </w:r>
      <w:r w:rsidR="004128E8">
        <w:t xml:space="preserve"> </w:t>
      </w:r>
      <w:r w:rsidR="00CC30E1">
        <w:t>to</w:t>
      </w:r>
      <w:r>
        <w:t xml:space="preserve"> </w:t>
      </w:r>
      <w:r w:rsidR="00E26F9D">
        <w:t>nine</w:t>
      </w:r>
      <w:r w:rsidR="00CC30E1">
        <w:t xml:space="preserve"> youth</w:t>
      </w:r>
      <w:r w:rsidR="00E26F9D">
        <w:t xml:space="preserve"> GGP and four staff to 11 youth REACH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E26F9D">
        <w:t xml:space="preserve">GGP has single and double occupancy rooms. </w:t>
      </w:r>
      <w:r>
        <w:t xml:space="preserve"> </w:t>
      </w:r>
      <w:r w:rsidR="00CC30E1">
        <w:t>All bedrooms</w:t>
      </w:r>
      <w:r w:rsidR="00E26F9D">
        <w:t xml:space="preserve"> in the REACH Program</w:t>
      </w:r>
      <w:r w:rsidR="00CC30E1">
        <w:t xml:space="preserve"> are </w:t>
      </w:r>
      <w:r w:rsidR="00DC471D">
        <w:t xml:space="preserve">designed </w:t>
      </w:r>
      <w:proofErr w:type="gramStart"/>
      <w:r w:rsidR="00DC471D">
        <w:t xml:space="preserve">for </w:t>
      </w:r>
      <w:r w:rsidR="00CC30E1">
        <w:t>multiple occupancy</w:t>
      </w:r>
      <w:proofErr w:type="gramEnd"/>
      <w:r w:rsidR="00CC30E1">
        <w:t>.</w:t>
      </w:r>
      <w:r w:rsidR="00DC471D">
        <w:t xml:space="preserve">  </w:t>
      </w:r>
      <w:r w:rsidR="00CC30E1">
        <w:t xml:space="preserve">  Bathrooms are fo</w:t>
      </w:r>
      <w:r w:rsidR="00DC471D">
        <w:t>r multiple users.  Showers and toilets are appropriately partitioned.  When more than one youth is in the bathroom a staff is posted inside the room.  Y</w:t>
      </w:r>
      <w:r w:rsidR="00CC30E1">
        <w:t>outh</w:t>
      </w:r>
      <w:r w:rsidR="00DC471D">
        <w:t xml:space="preserve"> are allowed to</w:t>
      </w:r>
      <w:r w:rsidR="00CC30E1">
        <w:t xml:space="preserve"> shower one at a time</w:t>
      </w:r>
      <w:r w:rsidR="00DC471D">
        <w:t xml:space="preserve"> if they so desire</w:t>
      </w:r>
      <w:r w:rsidR="00B95C84">
        <w:t xml:space="preserve">. All youth </w:t>
      </w:r>
      <w:r w:rsidR="00DC471D">
        <w:t>interviewed confirmed that they have adequate privacy when</w:t>
      </w:r>
      <w:r w:rsidR="00B95C84">
        <w:t xml:space="preserve"> more than one youth </w:t>
      </w:r>
      <w:r w:rsidR="00DC471D">
        <w:t xml:space="preserve">is </w:t>
      </w:r>
      <w:r w:rsidR="00B95C84">
        <w:t xml:space="preserve">in the bathroom and that when the bathrooms are in use a staff is posted </w:t>
      </w:r>
      <w:r w:rsidR="00DC471D">
        <w:t>in the bathroom</w:t>
      </w:r>
      <w:r w:rsidR="00B95C84">
        <w:t>.</w:t>
      </w:r>
      <w:r>
        <w:t xml:space="preserve"> Sight lines were</w:t>
      </w:r>
      <w:r w:rsidR="00377E89">
        <w:t xml:space="preserve"> excellent in all housing areas.</w:t>
      </w:r>
    </w:p>
    <w:p w:rsidR="00FE34A3" w:rsidRDefault="00FE34A3" w:rsidP="00FE34A3">
      <w:pPr>
        <w:jc w:val="both"/>
      </w:pPr>
      <w:r>
        <w:lastRenderedPageBreak/>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mail 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EB4764">
        <w:rPr>
          <w:rFonts w:asciiTheme="minorHAnsi" w:hAnsiTheme="minorHAnsi"/>
          <w:color w:val="000000"/>
          <w:sz w:val="22"/>
          <w:szCs w:val="22"/>
        </w:rPr>
        <w:t>UMASS</w:t>
      </w:r>
      <w:r w:rsidR="00220349">
        <w:rPr>
          <w:rFonts w:asciiTheme="minorHAnsi" w:hAnsiTheme="minorHAnsi"/>
          <w:color w:val="000000"/>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FE34A3" w:rsidRDefault="00270C9E" w:rsidP="00FE34A3">
      <w:pPr>
        <w:pStyle w:val="ListParagraph"/>
        <w:numPr>
          <w:ilvl w:val="0"/>
          <w:numId w:val="1"/>
        </w:numPr>
        <w:jc w:val="both"/>
      </w:pPr>
      <w:r>
        <w:t>Program Director</w:t>
      </w:r>
      <w:r w:rsidR="00EB4764">
        <w:t xml:space="preserve"> (2)</w:t>
      </w:r>
    </w:p>
    <w:p w:rsidR="00FE34A3" w:rsidRDefault="0028641F" w:rsidP="00FE34A3">
      <w:pPr>
        <w:pStyle w:val="ListParagraph"/>
        <w:numPr>
          <w:ilvl w:val="0"/>
          <w:numId w:val="1"/>
        </w:numPr>
        <w:jc w:val="both"/>
      </w:pPr>
      <w:r>
        <w:t>Clinician</w:t>
      </w:r>
      <w:r w:rsidR="00C030A4">
        <w:t xml:space="preserve"> </w:t>
      </w:r>
      <w:r w:rsidR="00A2711A">
        <w:t>Director</w:t>
      </w:r>
      <w:r w:rsidR="00EB4764">
        <w:t xml:space="preserve"> (2)</w:t>
      </w:r>
    </w:p>
    <w:p w:rsidR="00DC471D" w:rsidRDefault="00DC471D" w:rsidP="00FE34A3">
      <w:pPr>
        <w:pStyle w:val="ListParagraph"/>
        <w:numPr>
          <w:ilvl w:val="0"/>
          <w:numId w:val="1"/>
        </w:numPr>
        <w:jc w:val="both"/>
      </w:pPr>
      <w:r>
        <w:t>Clinician</w:t>
      </w:r>
    </w:p>
    <w:p w:rsidR="00A2711A" w:rsidRDefault="00C030A4" w:rsidP="00FE34A3">
      <w:pPr>
        <w:pStyle w:val="ListParagraph"/>
        <w:numPr>
          <w:ilvl w:val="0"/>
          <w:numId w:val="1"/>
        </w:numPr>
        <w:jc w:val="both"/>
      </w:pPr>
      <w:r>
        <w:t>Assistant Program Director</w:t>
      </w:r>
    </w:p>
    <w:p w:rsidR="00DC471D" w:rsidRDefault="00DC471D" w:rsidP="00FE34A3">
      <w:pPr>
        <w:pStyle w:val="ListParagraph"/>
        <w:numPr>
          <w:ilvl w:val="0"/>
          <w:numId w:val="1"/>
        </w:numPr>
        <w:jc w:val="both"/>
      </w:pPr>
      <w:r>
        <w:t>Nurse</w:t>
      </w:r>
    </w:p>
    <w:p w:rsidR="00FE34A3" w:rsidRDefault="004128E8" w:rsidP="00FE34A3">
      <w:pPr>
        <w:pStyle w:val="ListParagraph"/>
        <w:numPr>
          <w:ilvl w:val="0"/>
          <w:numId w:val="1"/>
        </w:numPr>
        <w:jc w:val="both"/>
      </w:pPr>
      <w:r>
        <w:t>DYS</w:t>
      </w:r>
      <w:r w:rsidR="00FE34A3">
        <w:t xml:space="preserve"> PREA Coordinator </w:t>
      </w:r>
    </w:p>
    <w:p w:rsidR="00FE34A3" w:rsidRDefault="00EB4764" w:rsidP="00D00062">
      <w:pPr>
        <w:pStyle w:val="ListParagraph"/>
        <w:numPr>
          <w:ilvl w:val="0"/>
          <w:numId w:val="1"/>
        </w:numPr>
        <w:jc w:val="both"/>
      </w:pPr>
      <w:r>
        <w:t xml:space="preserve">Shift </w:t>
      </w:r>
      <w:r w:rsidR="00DC471D">
        <w:t>Supervisor</w:t>
      </w:r>
    </w:p>
    <w:p w:rsidR="00185C6C" w:rsidRDefault="00EB4764" w:rsidP="00D00062">
      <w:pPr>
        <w:pStyle w:val="ListParagraph"/>
        <w:numPr>
          <w:ilvl w:val="0"/>
          <w:numId w:val="1"/>
        </w:numPr>
        <w:jc w:val="both"/>
      </w:pPr>
      <w:r>
        <w:t xml:space="preserve">Assistant Shift </w:t>
      </w:r>
      <w:r w:rsidR="00DC471D">
        <w:t>Supervisor</w:t>
      </w:r>
    </w:p>
    <w:p w:rsidR="00185C6C" w:rsidRDefault="00EB4764" w:rsidP="00D00062">
      <w:pPr>
        <w:pStyle w:val="ListParagraph"/>
        <w:numPr>
          <w:ilvl w:val="0"/>
          <w:numId w:val="1"/>
        </w:numPr>
        <w:jc w:val="both"/>
      </w:pPr>
      <w:r>
        <w:t>Residential Cas</w:t>
      </w:r>
      <w:r w:rsidR="00A2711A">
        <w:t>e Worker</w:t>
      </w:r>
      <w:r>
        <w:t xml:space="preserve"> (2)</w:t>
      </w:r>
      <w:r w:rsidR="00A2711A">
        <w:t xml:space="preserve"> </w:t>
      </w:r>
    </w:p>
    <w:p w:rsidR="00EB4764" w:rsidRDefault="00FE34A3" w:rsidP="00D56F7E">
      <w:pPr>
        <w:pStyle w:val="ListParagraph"/>
        <w:numPr>
          <w:ilvl w:val="0"/>
          <w:numId w:val="1"/>
        </w:numPr>
        <w:jc w:val="both"/>
      </w:pPr>
      <w:r>
        <w:t>Facility PREA Compliance  Manager</w:t>
      </w:r>
    </w:p>
    <w:p w:rsidR="00FE34A3" w:rsidRDefault="00EB4764" w:rsidP="00D56F7E">
      <w:pPr>
        <w:pStyle w:val="ListParagraph"/>
        <w:numPr>
          <w:ilvl w:val="0"/>
          <w:numId w:val="1"/>
        </w:numPr>
        <w:jc w:val="both"/>
      </w:pPr>
      <w:r>
        <w:t>Direct Care Worker (4)</w:t>
      </w:r>
      <w:r w:rsidR="00FE34A3">
        <w:t xml:space="preserve">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EB4764">
        <w:t>nine months</w:t>
      </w:r>
      <w:r>
        <w:t xml:space="preserve"> to </w:t>
      </w:r>
      <w:r w:rsidR="00EB4764">
        <w:t xml:space="preserve">over </w:t>
      </w:r>
      <w:r w:rsidR="00A2711A">
        <w:t>5</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1E5E28" w:rsidRDefault="005C4754" w:rsidP="00FE34A3">
      <w:pPr>
        <w:jc w:val="both"/>
      </w:pPr>
      <w:r>
        <w:t xml:space="preserve">A total of </w:t>
      </w:r>
      <w:r w:rsidR="00EB4764">
        <w:t>ten</w:t>
      </w:r>
      <w:r w:rsidR="00FE34A3">
        <w:t xml:space="preserve"> youth </w:t>
      </w:r>
      <w:r w:rsidR="00EB4764">
        <w:t xml:space="preserve">(five male and five female) </w:t>
      </w:r>
      <w:r w:rsidR="00FE34A3">
        <w:t xml:space="preserve">at the </w:t>
      </w:r>
      <w:r w:rsidR="00EB4764">
        <w:t>campus</w:t>
      </w:r>
      <w:r w:rsidR="00FE34A3">
        <w:t xml:space="preserve"> were interviewed</w:t>
      </w:r>
      <w:r w:rsidR="00EB4764">
        <w:t xml:space="preserve"> (which represented </w:t>
      </w:r>
      <w:r w:rsidR="001E5E28">
        <w:t>5</w:t>
      </w:r>
      <w:r w:rsidR="00EB4764">
        <w:t>0</w:t>
      </w:r>
      <w:r w:rsidR="00185C6C">
        <w:t>% of the population)</w:t>
      </w:r>
      <w:r w:rsidR="00FE34A3">
        <w:t xml:space="preserve">.   </w:t>
      </w:r>
      <w:r w:rsidR="00EB4764">
        <w:t>Ages ranged from 14</w:t>
      </w:r>
      <w:r w:rsidR="001E5E28">
        <w:t xml:space="preserve"> to 18</w:t>
      </w:r>
      <w:r w:rsidR="00FE34A3">
        <w:t xml:space="preserve"> years.  There were no youth currently at the facility that </w:t>
      </w:r>
      <w:r w:rsidR="00FE34A3">
        <w:lastRenderedPageBreak/>
        <w:t xml:space="preserve">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EB4764">
        <w:t>There were</w:t>
      </w:r>
      <w:r w:rsidR="001E5E28">
        <w:t xml:space="preserve"> </w:t>
      </w:r>
      <w:r w:rsidR="00EB4764">
        <w:t>no</w:t>
      </w:r>
      <w:r>
        <w:t xml:space="preserve"> </w:t>
      </w:r>
      <w:r w:rsidR="00FE34A3">
        <w:t xml:space="preserve">youth at the program who identified as </w:t>
      </w:r>
      <w:r w:rsidR="00EB4764">
        <w:t>LGBTI or were identified as gender non-conforming in appearance</w:t>
      </w:r>
      <w:r w:rsidR="00F73CE7">
        <w:t xml:space="preserve">. </w:t>
      </w:r>
      <w:r w:rsidR="00EB4764">
        <w:t>There were no youth who required the services of a translator or required special services to participate in the audit process.</w:t>
      </w:r>
    </w:p>
    <w:p w:rsidR="00F73CE7" w:rsidRDefault="000D406D" w:rsidP="00FE34A3">
      <w:pPr>
        <w:jc w:val="both"/>
      </w:pPr>
      <w:r>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rsidR="005C4754">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 xml:space="preserve">Youth also receive the PREA education program on the date of admission.  </w:t>
      </w:r>
      <w:r w:rsidR="005C4754">
        <w:t>No</w:t>
      </w:r>
      <w:r w:rsidR="00FE34A3">
        <w:t xml:space="preserve"> youth reported ever having fear for their safety while at the </w:t>
      </w:r>
      <w:r w:rsidR="00F73CE7">
        <w:t>facility</w:t>
      </w:r>
      <w:r w:rsidR="005C4754">
        <w:t xml:space="preserve"> or at any time during commitment with DYS</w:t>
      </w:r>
      <w:r w:rsidR="00FE34A3">
        <w:t>.  All said they</w:t>
      </w:r>
      <w:r w:rsidR="00F73CE7">
        <w:t xml:space="preserve"> currently</w:t>
      </w:r>
      <w:r w:rsidR="00FE34A3">
        <w:t xml:space="preserve"> felt safe at the facility</w:t>
      </w:r>
      <w:r w:rsidR="00F73CE7">
        <w:t>.</w:t>
      </w:r>
      <w:r w:rsidR="005C4754">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rsidR="00A2711A">
        <w:t xml:space="preserve"> and as hard copies</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t>.</w:t>
      </w:r>
    </w:p>
    <w:p w:rsidR="00602A43" w:rsidRDefault="00602A43" w:rsidP="00FE34A3">
      <w:pPr>
        <w:jc w:val="both"/>
      </w:pP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8A56AB" w:rsidRDefault="00FE34A3" w:rsidP="001E5E28">
      <w:pPr>
        <w:jc w:val="both"/>
        <w:rPr>
          <w:b/>
        </w:rPr>
      </w:pPr>
      <w:proofErr w:type="gramStart"/>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r w:rsidR="001E5E28">
        <w:rPr>
          <w:b/>
        </w:rPr>
        <w:t>.</w:t>
      </w:r>
      <w:proofErr w:type="gramEnd"/>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Contracting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1E5E28">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w:t>
            </w:r>
            <w:r w:rsidR="0056510A">
              <w:rPr>
                <w:color w:val="auto"/>
                <w:sz w:val="20"/>
                <w:szCs w:val="20"/>
              </w:rPr>
              <w:t>Grafton Girls</w:t>
            </w:r>
            <w:r w:rsidR="00AF4EFA">
              <w:rPr>
                <w:color w:val="auto"/>
                <w:sz w:val="20"/>
                <w:szCs w:val="20"/>
              </w:rPr>
              <w:t xml:space="preserve"> Program</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EB3E8D">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w:t>
            </w:r>
            <w:r w:rsidR="00EB3E8D">
              <w:rPr>
                <w:rFonts w:ascii="Tahoma" w:hAnsi="Tahoma" w:cs="Tahoma"/>
                <w:sz w:val="20"/>
                <w:szCs w:val="20"/>
              </w:rPr>
              <w:t>no</w:t>
            </w:r>
            <w:r w:rsidR="00B96181" w:rsidRPr="00387D95">
              <w:rPr>
                <w:rFonts w:ascii="Tahoma" w:hAnsi="Tahoma" w:cs="Tahoma"/>
                <w:sz w:val="20"/>
                <w:szCs w:val="20"/>
              </w:rPr>
              <w:t xml:space="preserve"> video surveillance system</w:t>
            </w:r>
            <w:r w:rsidR="00EB3E8D">
              <w:rPr>
                <w:rFonts w:ascii="Tahoma" w:hAnsi="Tahoma" w:cs="Tahoma"/>
                <w:sz w:val="20"/>
                <w:szCs w:val="20"/>
              </w:rPr>
              <w:t xml:space="preserve"> on the campus.  The REACH program is scheduled to have a video surveillance system installed by 06/30/16. Once installed the system will provide</w:t>
            </w:r>
            <w:r w:rsidR="00B96181" w:rsidRPr="00387D95">
              <w:rPr>
                <w:rFonts w:ascii="Tahoma" w:hAnsi="Tahoma" w:cs="Tahoma"/>
                <w:sz w:val="20"/>
                <w:szCs w:val="20"/>
              </w:rPr>
              <w:t xml:space="preserve"> video coverage of </w:t>
            </w:r>
            <w:r w:rsidR="001E5E28">
              <w:rPr>
                <w:rFonts w:ascii="Tahoma" w:hAnsi="Tahoma" w:cs="Tahoma"/>
                <w:sz w:val="20"/>
                <w:szCs w:val="20"/>
              </w:rPr>
              <w:t xml:space="preserve">the entrances to </w:t>
            </w:r>
            <w:r w:rsidR="00B96181" w:rsidRPr="00387D95">
              <w:rPr>
                <w:rFonts w:ascii="Tahoma" w:hAnsi="Tahoma" w:cs="Tahoma"/>
                <w:sz w:val="20"/>
                <w:szCs w:val="20"/>
              </w:rPr>
              <w:t xml:space="preserve">all housing units, program areas and hallways.  </w:t>
            </w:r>
            <w:r w:rsidR="001C25F0" w:rsidRPr="00387D95">
              <w:rPr>
                <w:rFonts w:ascii="Tahoma" w:hAnsi="Tahoma" w:cs="Tahoma"/>
                <w:sz w:val="20"/>
                <w:szCs w:val="20"/>
              </w:rPr>
              <w:t xml:space="preserve">The system </w:t>
            </w:r>
            <w:r w:rsidR="00EB3E8D">
              <w:rPr>
                <w:rFonts w:ascii="Tahoma" w:hAnsi="Tahoma" w:cs="Tahoma"/>
                <w:sz w:val="20"/>
                <w:szCs w:val="20"/>
              </w:rPr>
              <w:t>will have</w:t>
            </w:r>
            <w:r w:rsidR="001C25F0" w:rsidRPr="00387D95">
              <w:rPr>
                <w:rFonts w:ascii="Tahoma" w:hAnsi="Tahoma" w:cs="Tahoma"/>
                <w:sz w:val="20"/>
                <w:szCs w:val="20"/>
              </w:rPr>
              <w:t xml:space="preserve"> a video retention period of at least </w:t>
            </w:r>
            <w:r w:rsidR="00387D95">
              <w:rPr>
                <w:rFonts w:ascii="Tahoma" w:hAnsi="Tahoma" w:cs="Tahoma"/>
                <w:sz w:val="20"/>
                <w:szCs w:val="20"/>
              </w:rPr>
              <w:t>30</w:t>
            </w:r>
            <w:r w:rsidR="001C25F0" w:rsidRPr="00387D95">
              <w:rPr>
                <w:rFonts w:ascii="Tahoma" w:hAnsi="Tahoma" w:cs="Tahoma"/>
                <w:sz w:val="20"/>
                <w:szCs w:val="20"/>
              </w:rPr>
              <w:t xml:space="preserve"> days. </w:t>
            </w:r>
            <w:r w:rsidR="005C17B6">
              <w:rPr>
                <w:rFonts w:ascii="Tahoma" w:hAnsi="Tahoma" w:cs="Tahoma"/>
                <w:sz w:val="20"/>
                <w:szCs w:val="20"/>
              </w:rPr>
              <w:t xml:space="preserve">Unannounced rounds are </w:t>
            </w:r>
            <w:r w:rsidR="00EB3E8D">
              <w:rPr>
                <w:rFonts w:ascii="Tahoma" w:hAnsi="Tahoma" w:cs="Tahoma"/>
                <w:sz w:val="20"/>
                <w:szCs w:val="20"/>
              </w:rPr>
              <w:t>documented in unit logs and emails to the Program Director</w:t>
            </w:r>
            <w:r w:rsidR="005C17B6">
              <w:rPr>
                <w:rFonts w:ascii="Tahoma" w:hAnsi="Tahoma" w:cs="Tahoma"/>
                <w:sz w:val="20"/>
                <w:szCs w:val="20"/>
              </w:rPr>
              <w:t xml:space="preserve">.  </w:t>
            </w:r>
            <w:r w:rsidR="00387D95">
              <w:rPr>
                <w:rFonts w:ascii="Tahoma" w:hAnsi="Tahoma" w:cs="Tahoma"/>
                <w:sz w:val="20"/>
                <w:szCs w:val="20"/>
              </w:rPr>
              <w:t xml:space="preserve">Observed staffing ratios of </w:t>
            </w:r>
            <w:r w:rsidR="00EB3E8D">
              <w:rPr>
                <w:rFonts w:ascii="Tahoma" w:hAnsi="Tahoma" w:cs="Tahoma"/>
                <w:sz w:val="20"/>
                <w:szCs w:val="20"/>
              </w:rPr>
              <w:t>8</w:t>
            </w:r>
            <w:r w:rsidR="002E45A1">
              <w:rPr>
                <w:rFonts w:ascii="Tahoma" w:hAnsi="Tahoma" w:cs="Tahoma"/>
                <w:sz w:val="20"/>
                <w:szCs w:val="20"/>
              </w:rPr>
              <w:t xml:space="preserve"> staff to</w:t>
            </w:r>
            <w:r w:rsidR="00B96181" w:rsidRPr="00387D95">
              <w:rPr>
                <w:rFonts w:ascii="Tahoma" w:hAnsi="Tahoma" w:cs="Tahoma"/>
                <w:sz w:val="20"/>
                <w:szCs w:val="20"/>
              </w:rPr>
              <w:t xml:space="preserve"> </w:t>
            </w:r>
            <w:r w:rsidR="00EB3E8D">
              <w:rPr>
                <w:rFonts w:ascii="Tahoma" w:hAnsi="Tahoma" w:cs="Tahoma"/>
                <w:sz w:val="20"/>
                <w:szCs w:val="20"/>
              </w:rPr>
              <w:t>20</w:t>
            </w:r>
            <w:r w:rsidR="002E45A1">
              <w:rPr>
                <w:rFonts w:ascii="Tahoma" w:hAnsi="Tahoma" w:cs="Tahoma"/>
                <w:sz w:val="20"/>
                <w:szCs w:val="20"/>
              </w:rPr>
              <w:t xml:space="preserve"> youth</w:t>
            </w:r>
            <w:r w:rsidR="00B96181" w:rsidRPr="00387D95">
              <w:rPr>
                <w:rFonts w:ascii="Tahoma" w:hAnsi="Tahoma" w:cs="Tahoma"/>
                <w:sz w:val="20"/>
                <w:szCs w:val="20"/>
              </w:rPr>
              <w:t xml:space="preserve"> during the on-site audit exceeded the standards during program hours.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Standard 115.315 Limits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1E5E28">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 xml:space="preserve">The facility conducts </w:t>
            </w:r>
            <w:r w:rsidR="001E5E28">
              <w:rPr>
                <w:rFonts w:ascii="Tahoma" w:hAnsi="Tahoma" w:cs="Tahoma"/>
                <w:sz w:val="20"/>
                <w:szCs w:val="20"/>
              </w:rPr>
              <w:t xml:space="preserve">pat </w:t>
            </w:r>
            <w:r w:rsidR="00037468">
              <w:rPr>
                <w:rFonts w:ascii="Tahoma" w:hAnsi="Tahoma" w:cs="Tahoma"/>
                <w:sz w:val="20"/>
                <w:szCs w:val="20"/>
              </w:rPr>
              <w:t>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The facility does not conduct</w:t>
            </w:r>
            <w:r w:rsidR="00036388">
              <w:rPr>
                <w:rFonts w:ascii="Tahoma" w:hAnsi="Tahoma" w:cs="Tahoma"/>
                <w:sz w:val="20"/>
                <w:szCs w:val="20"/>
              </w:rPr>
              <w:t xml:space="preserve"> </w:t>
            </w:r>
            <w:r w:rsidR="00037468">
              <w:rPr>
                <w:rFonts w:ascii="Tahoma" w:hAnsi="Tahoma" w:cs="Tahoma"/>
                <w:sz w:val="20"/>
                <w:szCs w:val="20"/>
              </w:rPr>
              <w:t xml:space="preserve">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EB3E8D" w:rsidP="001325B5">
      <w:pPr>
        <w:pStyle w:val="Default"/>
        <w:pageBreakBefore/>
        <w:rPr>
          <w:color w:val="auto"/>
          <w:sz w:val="20"/>
          <w:szCs w:val="20"/>
        </w:rPr>
      </w:pPr>
      <w:r>
        <w:rPr>
          <w:b/>
          <w:bCs/>
          <w:color w:val="auto"/>
          <w:sz w:val="20"/>
          <w:szCs w:val="20"/>
        </w:rPr>
        <w:lastRenderedPageBreak/>
        <w:t>S</w:t>
      </w:r>
      <w:r w:rsidR="001325B5">
        <w:rPr>
          <w:b/>
          <w:bCs/>
          <w:color w:val="auto"/>
          <w:sz w:val="20"/>
          <w:szCs w:val="20"/>
        </w:rPr>
        <w:t xml:space="preserve">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The Massachusetts DYS CORI regulations embodied in CMR 12.00 et seq,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CORI clearances 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EB3E8D">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 xml:space="preserve">The </w:t>
            </w:r>
            <w:r w:rsidR="00EB3E8D">
              <w:rPr>
                <w:color w:val="auto"/>
                <w:sz w:val="20"/>
                <w:szCs w:val="20"/>
              </w:rPr>
              <w:t>REACH Program</w:t>
            </w:r>
            <w:r w:rsidR="001B4E02">
              <w:rPr>
                <w:color w:val="auto"/>
                <w:sz w:val="20"/>
                <w:szCs w:val="20"/>
              </w:rPr>
              <w:t xml:space="preserve"> </w:t>
            </w:r>
            <w:r w:rsidR="003D1032">
              <w:rPr>
                <w:color w:val="auto"/>
                <w:sz w:val="20"/>
                <w:szCs w:val="20"/>
              </w:rPr>
              <w:t xml:space="preserve">is scheduled to </w:t>
            </w:r>
            <w:r w:rsidR="00EB3E8D">
              <w:rPr>
                <w:color w:val="auto"/>
                <w:sz w:val="20"/>
                <w:szCs w:val="20"/>
              </w:rPr>
              <w:t>receive a video surveillance system</w:t>
            </w:r>
            <w:r w:rsidR="003D1032">
              <w:rPr>
                <w:color w:val="auto"/>
                <w:sz w:val="20"/>
                <w:szCs w:val="20"/>
              </w:rPr>
              <w:t xml:space="preserve"> in June of this year.  </w:t>
            </w:r>
            <w:r w:rsidR="00EB3E8D">
              <w:rPr>
                <w:color w:val="auto"/>
                <w:sz w:val="20"/>
                <w:szCs w:val="20"/>
              </w:rPr>
              <w:t>The system</w:t>
            </w:r>
            <w:r w:rsidR="003D1032">
              <w:rPr>
                <w:color w:val="auto"/>
                <w:sz w:val="20"/>
                <w:szCs w:val="20"/>
              </w:rPr>
              <w:t xml:space="preserve"> will provide</w:t>
            </w:r>
            <w:r w:rsidR="001B4E02">
              <w:rPr>
                <w:color w:val="auto"/>
                <w:sz w:val="20"/>
                <w:szCs w:val="20"/>
              </w:rPr>
              <w:t xml:space="preserve"> a camera view of every door in areas where youth are permitted as well as doors to enter areas where they are not permitted.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are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5F20AA">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to refer</w:t>
            </w:r>
            <w:r>
              <w:rPr>
                <w:bCs/>
                <w:color w:val="auto"/>
                <w:sz w:val="20"/>
                <w:szCs w:val="20"/>
              </w:rPr>
              <w:t xml:space="preserve"> to the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were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54102">
              <w:rPr>
                <w:rFonts w:ascii="Tahoma" w:hAnsi="Tahoma" w:cs="Tahoma"/>
                <w:sz w:val="14"/>
                <w:szCs w:val="14"/>
              </w:rPr>
            </w:r>
            <w:r w:rsidR="00B54102">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54102">
              <w:rPr>
                <w:rFonts w:ascii="Tahoma" w:hAnsi="Tahoma" w:cs="Tahoma"/>
                <w:sz w:val="14"/>
                <w:szCs w:val="14"/>
              </w:rPr>
            </w:r>
            <w:r w:rsidR="00B54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54102">
              <w:rPr>
                <w:rFonts w:ascii="Tahoma" w:hAnsi="Tahoma" w:cs="Tahoma"/>
                <w:sz w:val="14"/>
                <w:szCs w:val="14"/>
              </w:rPr>
            </w:r>
            <w:r w:rsidR="00B54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54102">
              <w:rPr>
                <w:rFonts w:ascii="Tahoma" w:hAnsi="Tahoma" w:cs="Tahoma"/>
                <w:sz w:val="14"/>
                <w:szCs w:val="14"/>
              </w:rPr>
            </w:r>
            <w:r w:rsidR="00B54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54102">
              <w:rPr>
                <w:rFonts w:ascii="Tahoma" w:hAnsi="Tahoma" w:cs="Tahoma"/>
                <w:sz w:val="14"/>
                <w:szCs w:val="14"/>
              </w:rPr>
            </w:r>
            <w:r w:rsidR="00B54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54102">
              <w:rPr>
                <w:rFonts w:ascii="Tahoma" w:hAnsi="Tahoma" w:cs="Tahoma"/>
                <w:sz w:val="14"/>
                <w:szCs w:val="14"/>
              </w:rPr>
            </w:r>
            <w:r w:rsidR="00B54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54102">
              <w:rPr>
                <w:rFonts w:ascii="Tahoma" w:hAnsi="Tahoma" w:cs="Tahoma"/>
                <w:sz w:val="14"/>
                <w:szCs w:val="14"/>
              </w:rPr>
            </w:r>
            <w:r w:rsidR="00B54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54102">
              <w:rPr>
                <w:rFonts w:ascii="Tahoma" w:hAnsi="Tahoma" w:cs="Tahoma"/>
                <w:sz w:val="14"/>
                <w:szCs w:val="14"/>
              </w:rPr>
            </w:r>
            <w:r w:rsidR="00B54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54102">
              <w:rPr>
                <w:rFonts w:ascii="Tahoma" w:hAnsi="Tahoma" w:cs="Tahoma"/>
                <w:sz w:val="14"/>
                <w:szCs w:val="14"/>
              </w:rPr>
            </w:r>
            <w:r w:rsidR="00B54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54102">
              <w:rPr>
                <w:rFonts w:ascii="Tahoma" w:hAnsi="Tahoma" w:cs="Tahoma"/>
                <w:sz w:val="14"/>
                <w:szCs w:val="14"/>
              </w:rPr>
            </w:r>
            <w:r w:rsidR="00B54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54102">
              <w:rPr>
                <w:rFonts w:ascii="Tahoma" w:hAnsi="Tahoma" w:cs="Tahoma"/>
                <w:sz w:val="14"/>
                <w:szCs w:val="14"/>
              </w:rPr>
            </w:r>
            <w:r w:rsidR="00B5410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AA22E4">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AA22E4">
              <w:rPr>
                <w:color w:val="auto"/>
                <w:sz w:val="20"/>
                <w:szCs w:val="20"/>
              </w:rPr>
              <w:t xml:space="preserve">The campus does not </w:t>
            </w:r>
            <w:proofErr w:type="spellStart"/>
            <w:r w:rsidR="00AA22E4">
              <w:rPr>
                <w:color w:val="auto"/>
                <w:sz w:val="20"/>
                <w:szCs w:val="20"/>
              </w:rPr>
              <w:t>utilizen</w:t>
            </w:r>
            <w:proofErr w:type="spellEnd"/>
            <w:r w:rsidR="00AA22E4">
              <w:rPr>
                <w:color w:val="auto"/>
                <w:sz w:val="20"/>
                <w:szCs w:val="20"/>
              </w:rPr>
              <w:t xml:space="preserve"> volunteers and therefore there no </w:t>
            </w:r>
            <w:r w:rsidR="0077171E">
              <w:rPr>
                <w:color w:val="auto"/>
                <w:sz w:val="20"/>
                <w:szCs w:val="20"/>
              </w:rPr>
              <w:t xml:space="preserve">signed acknowledgements </w:t>
            </w:r>
            <w:r w:rsidR="00AA22E4">
              <w:rPr>
                <w:color w:val="auto"/>
                <w:sz w:val="20"/>
                <w:szCs w:val="20"/>
              </w:rPr>
              <w:t>for</w:t>
            </w:r>
            <w:r w:rsidR="0077171E">
              <w:rPr>
                <w:color w:val="auto"/>
                <w:sz w:val="20"/>
                <w:szCs w:val="20"/>
              </w:rPr>
              <w:t xml:space="preserve"> to this auditor</w:t>
            </w:r>
            <w:r w:rsidR="00AA22E4">
              <w:rPr>
                <w:color w:val="auto"/>
                <w:sz w:val="20"/>
                <w:szCs w:val="20"/>
              </w:rPr>
              <w:t xml:space="preserve"> to review</w:t>
            </w:r>
            <w:r w:rsidR="0077171E">
              <w:rPr>
                <w:color w:val="auto"/>
                <w:sz w:val="20"/>
                <w:szCs w:val="20"/>
              </w:rPr>
              <w:t>.</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education </w:t>
      </w:r>
    </w:p>
    <w:p w:rsidR="00B95FDE" w:rsidRDefault="00B95FDE" w:rsidP="001325B5">
      <w:pPr>
        <w:pStyle w:val="Default"/>
        <w:rPr>
          <w:rFonts w:ascii="Wingdings" w:hAnsi="Wingdings" w:cs="Wingdings"/>
          <w:sz w:val="20"/>
          <w:szCs w:val="20"/>
        </w:rPr>
      </w:pP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439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Specialized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AA22E4">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AA22E4">
              <w:rPr>
                <w:color w:val="auto"/>
                <w:sz w:val="20"/>
                <w:szCs w:val="20"/>
              </w:rPr>
              <w:t>Multiple clinical and</w:t>
            </w:r>
            <w:r w:rsidR="00167056">
              <w:rPr>
                <w:color w:val="auto"/>
                <w:sz w:val="20"/>
                <w:szCs w:val="20"/>
              </w:rPr>
              <w:t xml:space="preserve">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w:t>
            </w:r>
            <w:r w:rsidR="00AA22E4">
              <w:rPr>
                <w:color w:val="auto"/>
                <w:sz w:val="20"/>
                <w:szCs w:val="20"/>
              </w:rPr>
              <w:t xml:space="preserve">UMass </w:t>
            </w:r>
            <w:r w:rsidR="00220349">
              <w:rPr>
                <w:color w:val="auto"/>
                <w:sz w:val="20"/>
                <w:szCs w:val="20"/>
              </w:rPr>
              <w:t>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Screening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Within 24 hours, but usually on date of admission clinical staff perform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are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were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All staff interviewed were able to describe steps they would take to protect a youth from threatened abuse.</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access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were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Reporting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response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were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F45D6" w:rsidP="001325B5">
            <w:pPr>
              <w:pStyle w:val="Default"/>
              <w:rPr>
                <w:color w:val="auto"/>
                <w:sz w:val="20"/>
                <w:szCs w:val="20"/>
              </w:rPr>
            </w:pPr>
            <w:r>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Pr>
                <w:color w:val="auto"/>
                <w:sz w:val="20"/>
                <w:szCs w:val="20"/>
              </w:rPr>
              <w:t xml:space="preserve"> or </w:t>
            </w:r>
            <w:r w:rsidR="004128E8">
              <w:rPr>
                <w:color w:val="auto"/>
                <w:sz w:val="20"/>
                <w:szCs w:val="20"/>
              </w:rPr>
              <w:t>DYS</w:t>
            </w:r>
            <w:r>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protection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115.368 Post-allegation protective custody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standard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r>
        <w:rPr>
          <w:b/>
          <w:bCs/>
          <w:color w:val="auto"/>
          <w:sz w:val="20"/>
          <w:szCs w:val="20"/>
        </w:rPr>
        <w:t xml:space="preserve">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E(2)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Reporting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036388">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action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tenor of responses are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115.383 Ongoing medical and mental health care for sexual abuse victims and abusers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54102">
        <w:rPr>
          <w:rFonts w:ascii="Wingdings" w:hAnsi="Wingdings" w:cs="Wingdings"/>
          <w:sz w:val="20"/>
          <w:szCs w:val="20"/>
        </w:rPr>
      </w:r>
      <w:r w:rsidR="00B54102">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AA22E4">
        <w:t>Grafton Campus</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3D1032">
        <w:rPr>
          <w:u w:val="single"/>
        </w:rPr>
        <w:t xml:space="preserve">May </w:t>
      </w:r>
      <w:r w:rsidR="00AA22E4">
        <w:rPr>
          <w:u w:val="single"/>
        </w:rPr>
        <w:t>20</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102" w:rsidRDefault="00B54102" w:rsidP="0046144E">
      <w:pPr>
        <w:spacing w:after="0" w:line="240" w:lineRule="auto"/>
      </w:pPr>
      <w:r>
        <w:separator/>
      </w:r>
    </w:p>
  </w:endnote>
  <w:endnote w:type="continuationSeparator" w:id="0">
    <w:p w:rsidR="00B54102" w:rsidRDefault="00B54102"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102" w:rsidRDefault="00B54102" w:rsidP="0046144E">
      <w:pPr>
        <w:spacing w:after="0" w:line="240" w:lineRule="auto"/>
      </w:pPr>
      <w:r>
        <w:separator/>
      </w:r>
    </w:p>
  </w:footnote>
  <w:footnote w:type="continuationSeparator" w:id="0">
    <w:p w:rsidR="00B54102" w:rsidRDefault="00B54102"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6388"/>
    <w:rsid w:val="00037468"/>
    <w:rsid w:val="00037561"/>
    <w:rsid w:val="00041E2F"/>
    <w:rsid w:val="00046916"/>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37AD2"/>
    <w:rsid w:val="00153B00"/>
    <w:rsid w:val="00156AD6"/>
    <w:rsid w:val="00163675"/>
    <w:rsid w:val="00167056"/>
    <w:rsid w:val="00185889"/>
    <w:rsid w:val="00185C6C"/>
    <w:rsid w:val="00194CDF"/>
    <w:rsid w:val="00197697"/>
    <w:rsid w:val="00197834"/>
    <w:rsid w:val="001A60FE"/>
    <w:rsid w:val="001B4BD6"/>
    <w:rsid w:val="001B4E02"/>
    <w:rsid w:val="001B5B51"/>
    <w:rsid w:val="001C25F0"/>
    <w:rsid w:val="001C2F57"/>
    <w:rsid w:val="001C36AB"/>
    <w:rsid w:val="001C7762"/>
    <w:rsid w:val="001D57E2"/>
    <w:rsid w:val="001D7606"/>
    <w:rsid w:val="001E5E28"/>
    <w:rsid w:val="001E6FB6"/>
    <w:rsid w:val="001F1540"/>
    <w:rsid w:val="001F49C8"/>
    <w:rsid w:val="0020233B"/>
    <w:rsid w:val="00206BBA"/>
    <w:rsid w:val="00220349"/>
    <w:rsid w:val="002237AF"/>
    <w:rsid w:val="00224943"/>
    <w:rsid w:val="00244CED"/>
    <w:rsid w:val="00251245"/>
    <w:rsid w:val="002529DB"/>
    <w:rsid w:val="00266910"/>
    <w:rsid w:val="00270C9E"/>
    <w:rsid w:val="00276336"/>
    <w:rsid w:val="00276DAF"/>
    <w:rsid w:val="00283555"/>
    <w:rsid w:val="0028641F"/>
    <w:rsid w:val="00290A0E"/>
    <w:rsid w:val="002A4076"/>
    <w:rsid w:val="002A5318"/>
    <w:rsid w:val="002A5E32"/>
    <w:rsid w:val="002A62E9"/>
    <w:rsid w:val="002B5BC0"/>
    <w:rsid w:val="002C391E"/>
    <w:rsid w:val="002C75D8"/>
    <w:rsid w:val="002D117C"/>
    <w:rsid w:val="002E12B9"/>
    <w:rsid w:val="002E45A1"/>
    <w:rsid w:val="00300188"/>
    <w:rsid w:val="00303915"/>
    <w:rsid w:val="003045BC"/>
    <w:rsid w:val="0032258D"/>
    <w:rsid w:val="00351775"/>
    <w:rsid w:val="00355A80"/>
    <w:rsid w:val="00367607"/>
    <w:rsid w:val="003740F8"/>
    <w:rsid w:val="00377E89"/>
    <w:rsid w:val="00387D95"/>
    <w:rsid w:val="003919DD"/>
    <w:rsid w:val="003A3D62"/>
    <w:rsid w:val="003C1ECB"/>
    <w:rsid w:val="003D08C9"/>
    <w:rsid w:val="003D1032"/>
    <w:rsid w:val="003D3700"/>
    <w:rsid w:val="003D7DF6"/>
    <w:rsid w:val="003F79AB"/>
    <w:rsid w:val="00401A8A"/>
    <w:rsid w:val="004128E8"/>
    <w:rsid w:val="004134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DD3"/>
    <w:rsid w:val="004F15AD"/>
    <w:rsid w:val="004F3E2B"/>
    <w:rsid w:val="004F69D6"/>
    <w:rsid w:val="004F77DD"/>
    <w:rsid w:val="004F7CAD"/>
    <w:rsid w:val="004F7F45"/>
    <w:rsid w:val="00500F30"/>
    <w:rsid w:val="00504299"/>
    <w:rsid w:val="00512972"/>
    <w:rsid w:val="00524879"/>
    <w:rsid w:val="00525F92"/>
    <w:rsid w:val="00534952"/>
    <w:rsid w:val="00536317"/>
    <w:rsid w:val="00554877"/>
    <w:rsid w:val="00561027"/>
    <w:rsid w:val="0056510A"/>
    <w:rsid w:val="005B4679"/>
    <w:rsid w:val="005B4D88"/>
    <w:rsid w:val="005B747B"/>
    <w:rsid w:val="005C17B6"/>
    <w:rsid w:val="005C4754"/>
    <w:rsid w:val="005D7779"/>
    <w:rsid w:val="005E2D99"/>
    <w:rsid w:val="005F20AA"/>
    <w:rsid w:val="005F3865"/>
    <w:rsid w:val="00602A43"/>
    <w:rsid w:val="00617620"/>
    <w:rsid w:val="00624228"/>
    <w:rsid w:val="00636C38"/>
    <w:rsid w:val="00644F0A"/>
    <w:rsid w:val="00646D3D"/>
    <w:rsid w:val="006610F4"/>
    <w:rsid w:val="00665ED8"/>
    <w:rsid w:val="0067232E"/>
    <w:rsid w:val="0067238D"/>
    <w:rsid w:val="00674F05"/>
    <w:rsid w:val="0067724C"/>
    <w:rsid w:val="00687440"/>
    <w:rsid w:val="006A6F98"/>
    <w:rsid w:val="006B28B5"/>
    <w:rsid w:val="006C08FD"/>
    <w:rsid w:val="006C365F"/>
    <w:rsid w:val="006D3D1A"/>
    <w:rsid w:val="006D5B95"/>
    <w:rsid w:val="006D7FDD"/>
    <w:rsid w:val="006E1AB3"/>
    <w:rsid w:val="006F1FD5"/>
    <w:rsid w:val="00710C69"/>
    <w:rsid w:val="0072155B"/>
    <w:rsid w:val="0072316B"/>
    <w:rsid w:val="00723596"/>
    <w:rsid w:val="007312B7"/>
    <w:rsid w:val="00735863"/>
    <w:rsid w:val="00741243"/>
    <w:rsid w:val="0074161A"/>
    <w:rsid w:val="007478A5"/>
    <w:rsid w:val="007510F4"/>
    <w:rsid w:val="00765440"/>
    <w:rsid w:val="0077171E"/>
    <w:rsid w:val="007726EE"/>
    <w:rsid w:val="00773AEF"/>
    <w:rsid w:val="00776F8A"/>
    <w:rsid w:val="00786F33"/>
    <w:rsid w:val="007A3564"/>
    <w:rsid w:val="007A67DD"/>
    <w:rsid w:val="007A757D"/>
    <w:rsid w:val="007B65DF"/>
    <w:rsid w:val="007D6B22"/>
    <w:rsid w:val="007E09C2"/>
    <w:rsid w:val="007F19A1"/>
    <w:rsid w:val="007F28FD"/>
    <w:rsid w:val="00814B1C"/>
    <w:rsid w:val="0081515E"/>
    <w:rsid w:val="00821A9E"/>
    <w:rsid w:val="00831BA9"/>
    <w:rsid w:val="008369E4"/>
    <w:rsid w:val="00841EEF"/>
    <w:rsid w:val="008535D2"/>
    <w:rsid w:val="00857736"/>
    <w:rsid w:val="0086093C"/>
    <w:rsid w:val="00877F24"/>
    <w:rsid w:val="008A1561"/>
    <w:rsid w:val="008A56AB"/>
    <w:rsid w:val="008B1C1B"/>
    <w:rsid w:val="008D0AD3"/>
    <w:rsid w:val="008F1ACB"/>
    <w:rsid w:val="008F2328"/>
    <w:rsid w:val="0090136F"/>
    <w:rsid w:val="00907C5C"/>
    <w:rsid w:val="009229F0"/>
    <w:rsid w:val="0093129B"/>
    <w:rsid w:val="009468EA"/>
    <w:rsid w:val="009553AE"/>
    <w:rsid w:val="00961C9A"/>
    <w:rsid w:val="00966B4B"/>
    <w:rsid w:val="009768A5"/>
    <w:rsid w:val="00985953"/>
    <w:rsid w:val="00990D7D"/>
    <w:rsid w:val="009A1F70"/>
    <w:rsid w:val="009A3650"/>
    <w:rsid w:val="009A3A50"/>
    <w:rsid w:val="009A5FD3"/>
    <w:rsid w:val="009C0D4B"/>
    <w:rsid w:val="009C10F4"/>
    <w:rsid w:val="009C24A2"/>
    <w:rsid w:val="009D2942"/>
    <w:rsid w:val="009D3B9A"/>
    <w:rsid w:val="009E33AA"/>
    <w:rsid w:val="009F58EC"/>
    <w:rsid w:val="00A003EF"/>
    <w:rsid w:val="00A030B6"/>
    <w:rsid w:val="00A038FC"/>
    <w:rsid w:val="00A04B6E"/>
    <w:rsid w:val="00A102C2"/>
    <w:rsid w:val="00A109D7"/>
    <w:rsid w:val="00A14CF0"/>
    <w:rsid w:val="00A16C7B"/>
    <w:rsid w:val="00A2128B"/>
    <w:rsid w:val="00A2711A"/>
    <w:rsid w:val="00A347DA"/>
    <w:rsid w:val="00A428D2"/>
    <w:rsid w:val="00A50CF2"/>
    <w:rsid w:val="00A531D3"/>
    <w:rsid w:val="00A6624E"/>
    <w:rsid w:val="00A66943"/>
    <w:rsid w:val="00A71616"/>
    <w:rsid w:val="00A80BC2"/>
    <w:rsid w:val="00A82260"/>
    <w:rsid w:val="00A97A64"/>
    <w:rsid w:val="00AA01FB"/>
    <w:rsid w:val="00AA22E4"/>
    <w:rsid w:val="00AA4543"/>
    <w:rsid w:val="00AB21DC"/>
    <w:rsid w:val="00AB53E2"/>
    <w:rsid w:val="00AB7F37"/>
    <w:rsid w:val="00AC4A1F"/>
    <w:rsid w:val="00AE0522"/>
    <w:rsid w:val="00AF4EFA"/>
    <w:rsid w:val="00AF76BC"/>
    <w:rsid w:val="00B00C64"/>
    <w:rsid w:val="00B13256"/>
    <w:rsid w:val="00B14463"/>
    <w:rsid w:val="00B16ED2"/>
    <w:rsid w:val="00B31FDC"/>
    <w:rsid w:val="00B4346D"/>
    <w:rsid w:val="00B44811"/>
    <w:rsid w:val="00B54102"/>
    <w:rsid w:val="00B55820"/>
    <w:rsid w:val="00B56C23"/>
    <w:rsid w:val="00B61576"/>
    <w:rsid w:val="00B63EBB"/>
    <w:rsid w:val="00B67D95"/>
    <w:rsid w:val="00B71258"/>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37B1A"/>
    <w:rsid w:val="00C635E8"/>
    <w:rsid w:val="00C72EC6"/>
    <w:rsid w:val="00C8768C"/>
    <w:rsid w:val="00C93150"/>
    <w:rsid w:val="00C95255"/>
    <w:rsid w:val="00C978D3"/>
    <w:rsid w:val="00CA0C61"/>
    <w:rsid w:val="00CA4EF5"/>
    <w:rsid w:val="00CB311B"/>
    <w:rsid w:val="00CB4A70"/>
    <w:rsid w:val="00CC2E27"/>
    <w:rsid w:val="00CC30E1"/>
    <w:rsid w:val="00CC3E6A"/>
    <w:rsid w:val="00CC55D7"/>
    <w:rsid w:val="00CD22F3"/>
    <w:rsid w:val="00CD39DD"/>
    <w:rsid w:val="00CE5586"/>
    <w:rsid w:val="00CF67CF"/>
    <w:rsid w:val="00D00062"/>
    <w:rsid w:val="00D0103D"/>
    <w:rsid w:val="00D24971"/>
    <w:rsid w:val="00D5085B"/>
    <w:rsid w:val="00D5561B"/>
    <w:rsid w:val="00D56F7E"/>
    <w:rsid w:val="00D62766"/>
    <w:rsid w:val="00D67974"/>
    <w:rsid w:val="00D70496"/>
    <w:rsid w:val="00D72583"/>
    <w:rsid w:val="00D74142"/>
    <w:rsid w:val="00D8316D"/>
    <w:rsid w:val="00DA3BA8"/>
    <w:rsid w:val="00DA6565"/>
    <w:rsid w:val="00DB5E1E"/>
    <w:rsid w:val="00DC294C"/>
    <w:rsid w:val="00DC471D"/>
    <w:rsid w:val="00DE15D3"/>
    <w:rsid w:val="00DE43DA"/>
    <w:rsid w:val="00DF6609"/>
    <w:rsid w:val="00E02139"/>
    <w:rsid w:val="00E05E2C"/>
    <w:rsid w:val="00E07072"/>
    <w:rsid w:val="00E15B81"/>
    <w:rsid w:val="00E233F9"/>
    <w:rsid w:val="00E24C44"/>
    <w:rsid w:val="00E262C6"/>
    <w:rsid w:val="00E26BAB"/>
    <w:rsid w:val="00E26F9D"/>
    <w:rsid w:val="00E62874"/>
    <w:rsid w:val="00E637E5"/>
    <w:rsid w:val="00E63E88"/>
    <w:rsid w:val="00E80ACF"/>
    <w:rsid w:val="00E83DFE"/>
    <w:rsid w:val="00E901B2"/>
    <w:rsid w:val="00E91615"/>
    <w:rsid w:val="00EA085B"/>
    <w:rsid w:val="00EA7FC2"/>
    <w:rsid w:val="00EB3E8D"/>
    <w:rsid w:val="00EB4764"/>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E5F2A"/>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49BE1AE1.dotm</Template>
  <TotalTime>0</TotalTime>
  <Pages>1</Pages>
  <Words>11116</Words>
  <Characters>63366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74334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2016-06-29T18:59:00Z</dcterms:created>
  <dc:creator>Kurt Pfisterer</dc:creator>
  <lastModifiedBy>EOHHS</lastModifiedBy>
  <lastPrinted>2015-03-20T20:48:00Z</lastPrinted>
  <dcterms:modified xsi:type="dcterms:W3CDTF">2016-06-30T19:14:00Z</dcterms:modified>
  <revision>4</revision>
</coreProperties>
</file>