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A45860">
        <w:rPr>
          <w:rFonts w:ascii="Wingdings" w:hAnsi="Wingdings" w:cs="Wingdings"/>
          <w:sz w:val="28"/>
          <w:szCs w:val="28"/>
        </w:rPr>
      </w:r>
      <w:r w:rsidR="00A45860">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A45860">
        <w:rPr>
          <w:rFonts w:ascii="Wingdings" w:hAnsi="Wingdings" w:cs="Wingdings"/>
          <w:sz w:val="28"/>
          <w:szCs w:val="28"/>
        </w:rPr>
      </w:r>
      <w:r w:rsidR="00A45860">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A45860"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8A529F"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5</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8A529F"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Merrimack Revocation </w:t>
            </w:r>
            <w:r w:rsidR="00193B56">
              <w:rPr>
                <w:rFonts w:asciiTheme="minorHAnsi" w:hAnsiTheme="minorHAnsi" w:cstheme="minorHAnsi"/>
                <w:b/>
                <w:sz w:val="22"/>
                <w:szCs w:val="22"/>
              </w:rPr>
              <w:t>Program</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bookmarkStart w:id="1" w:name="_GoBack"/>
            <w:bookmarkEnd w:id="1"/>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193B56">
        <w:rPr>
          <w:rFonts w:cs="Times New Roman"/>
        </w:rPr>
        <w:t>Merrimack Revocation Program</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B13256">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B13256">
        <w:rPr>
          <w:rFonts w:cs="Times New Roman"/>
        </w:rPr>
        <w:t xml:space="preserve">Old Colony YMCA </w:t>
      </w:r>
      <w:r w:rsidR="00167056">
        <w:rPr>
          <w:rFonts w:cs="Times New Roman"/>
        </w:rPr>
        <w:t xml:space="preserve">(OCY)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193B56">
        <w:rPr>
          <w:rFonts w:cs="Times New Roman"/>
        </w:rPr>
        <w:t>5</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193B56">
        <w:rPr>
          <w:rFonts w:cs="Times New Roman"/>
        </w:rPr>
        <w:t>5</w:t>
      </w:r>
      <w:r w:rsidR="00B13256">
        <w:rPr>
          <w:rFonts w:cs="Times New Roman"/>
        </w:rPr>
        <w:t xml:space="preserve">, 2015 to April </w:t>
      </w:r>
      <w:r w:rsidR="00193B56">
        <w:rPr>
          <w:rFonts w:cs="Times New Roman"/>
        </w:rPr>
        <w:t>5</w:t>
      </w:r>
      <w:r w:rsidR="00B13256">
        <w:rPr>
          <w:rFonts w:cs="Times New Roman"/>
        </w:rPr>
        <w:t>, 2016</w:t>
      </w:r>
      <w:r w:rsidRPr="001F1540">
        <w:rPr>
          <w:rFonts w:cs="Times New Roman"/>
        </w:rPr>
        <w:t xml:space="preserve">.  On the morning of </w:t>
      </w:r>
      <w:r w:rsidR="00B13256">
        <w:rPr>
          <w:rFonts w:cs="Times New Roman"/>
        </w:rPr>
        <w:t xml:space="preserve">April </w:t>
      </w:r>
      <w:r w:rsidR="00193B56">
        <w:rPr>
          <w:rFonts w:cs="Times New Roman"/>
        </w:rPr>
        <w:t>5</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B13256">
        <w:rPr>
          <w:rFonts w:cs="Times New Roman"/>
        </w:rPr>
        <w:t>all</w:t>
      </w:r>
      <w:r w:rsidRPr="001F1540">
        <w:rPr>
          <w:rFonts w:cs="Times New Roman"/>
        </w:rPr>
        <w:t xml:space="preserve"> of the current </w:t>
      </w:r>
      <w:r w:rsidR="00193B56">
        <w:rPr>
          <w:rFonts w:cs="Times New Roman"/>
        </w:rPr>
        <w:t>6</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B13256">
        <w:rPr>
          <w:rFonts w:cs="Times New Roman"/>
        </w:rPr>
        <w:t>represented 100%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193B56">
        <w:rPr>
          <w:rFonts w:cs="Times New Roman"/>
        </w:rPr>
        <w:t>one</w:t>
      </w:r>
      <w:r w:rsidR="009F58EC">
        <w:rPr>
          <w:rFonts w:cs="Times New Roman"/>
        </w:rPr>
        <w:t xml:space="preserve"> day</w:t>
      </w:r>
      <w:r w:rsidR="00193B56">
        <w:rPr>
          <w:rFonts w:cs="Times New Roman"/>
        </w:rPr>
        <w:t xml:space="preserve"> to 23 day</w:t>
      </w:r>
      <w:r w:rsidR="003F79AB">
        <w:rPr>
          <w:rFonts w:cs="Times New Roman"/>
        </w:rPr>
        <w:t>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w:t>
      </w:r>
      <w:r w:rsidRPr="001F1540">
        <w:rPr>
          <w:rFonts w:cs="Times New Roman"/>
        </w:rPr>
        <w:lastRenderedPageBreak/>
        <w:t xml:space="preserve">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8F53B4" w:rsidRDefault="00FE34A3" w:rsidP="00D254AC">
      <w:pPr>
        <w:spacing w:after="0"/>
        <w:jc w:val="both"/>
        <w:rPr>
          <w:b/>
        </w:rPr>
      </w:pPr>
      <w:r w:rsidRPr="00A35C9B">
        <w:rPr>
          <w:rFonts w:cstheme="minorHAnsi"/>
          <w:b/>
        </w:rPr>
        <w:t>DESCRIPTION OF FACILITY CHARACTERISTICS:</w:t>
      </w:r>
      <w:r w:rsidRPr="00A35C9B">
        <w:rPr>
          <w:b/>
        </w:rPr>
        <w:t xml:space="preserve">  </w:t>
      </w:r>
      <w:r w:rsidR="008F53B4" w:rsidRPr="008F53B4">
        <w:rPr>
          <w:rFonts w:ascii="Calibri" w:hAnsi="Calibri" w:cs="Arial"/>
          <w:bCs/>
        </w:rPr>
        <w:t xml:space="preserve">The Merrimack Revocation Program is a 10 bed, staff secure, revocation unit. Committed males are referred </w:t>
      </w:r>
      <w:r w:rsidR="008F53B4">
        <w:rPr>
          <w:rFonts w:ascii="Calibri" w:hAnsi="Calibri" w:cs="Arial"/>
          <w:bCs/>
        </w:rPr>
        <w:t>to the program</w:t>
      </w:r>
      <w:r w:rsidR="008F53B4" w:rsidRPr="008F53B4">
        <w:rPr>
          <w:rFonts w:ascii="Calibri" w:hAnsi="Calibri" w:cs="Arial"/>
          <w:bCs/>
        </w:rPr>
        <w:t xml:space="preserve"> </w:t>
      </w:r>
      <w:r w:rsidR="008F53B4">
        <w:rPr>
          <w:rFonts w:ascii="Calibri" w:hAnsi="Calibri" w:cs="Arial"/>
          <w:bCs/>
        </w:rPr>
        <w:t>for going</w:t>
      </w:r>
      <w:r w:rsidR="008F53B4" w:rsidRPr="008F53B4">
        <w:rPr>
          <w:rFonts w:ascii="Calibri" w:hAnsi="Calibri" w:cs="Arial"/>
          <w:bCs/>
        </w:rPr>
        <w:t xml:space="preserve"> AWOL, arrested on new charges, timed out from other programs, and/or have violated their G</w:t>
      </w:r>
      <w:r w:rsidR="008F53B4">
        <w:rPr>
          <w:rFonts w:ascii="Calibri" w:hAnsi="Calibri" w:cs="Arial"/>
          <w:bCs/>
        </w:rPr>
        <w:t xml:space="preserve">rant of </w:t>
      </w:r>
      <w:r w:rsidR="008F53B4" w:rsidRPr="008F53B4">
        <w:rPr>
          <w:rFonts w:ascii="Calibri" w:hAnsi="Calibri" w:cs="Arial"/>
          <w:bCs/>
        </w:rPr>
        <w:t>C</w:t>
      </w:r>
      <w:r w:rsidR="008F53B4">
        <w:rPr>
          <w:rFonts w:ascii="Calibri" w:hAnsi="Calibri" w:cs="Arial"/>
          <w:bCs/>
        </w:rPr>
        <w:t xml:space="preserve">onditional </w:t>
      </w:r>
      <w:r w:rsidR="008F53B4" w:rsidRPr="008F53B4">
        <w:rPr>
          <w:rFonts w:ascii="Calibri" w:hAnsi="Calibri" w:cs="Arial"/>
          <w:bCs/>
        </w:rPr>
        <w:t>L</w:t>
      </w:r>
      <w:r w:rsidR="008F53B4">
        <w:rPr>
          <w:rFonts w:ascii="Calibri" w:hAnsi="Calibri" w:cs="Arial"/>
          <w:bCs/>
        </w:rPr>
        <w:t>iberties (GCL)</w:t>
      </w:r>
      <w:r w:rsidR="008F53B4" w:rsidRPr="008F53B4">
        <w:rPr>
          <w:rFonts w:ascii="Calibri" w:hAnsi="Calibri" w:cs="Arial"/>
          <w:bCs/>
        </w:rPr>
        <w:t xml:space="preserve">. Their length of stay varies from 1 day to 120 days depending on their violation </w:t>
      </w:r>
      <w:r w:rsidR="008F53B4">
        <w:rPr>
          <w:rFonts w:ascii="Calibri" w:hAnsi="Calibri" w:cs="Arial"/>
          <w:bCs/>
        </w:rPr>
        <w:t>and history. The</w:t>
      </w:r>
      <w:r w:rsidR="008F53B4" w:rsidRPr="008F53B4">
        <w:rPr>
          <w:rFonts w:ascii="Calibri" w:hAnsi="Calibri" w:cs="Arial"/>
          <w:bCs/>
        </w:rPr>
        <w:t xml:space="preserve"> program allows residents to continue working on their education and clinical goals as well as updating their relapse prevention plans. Residents are expected to attend daily DBT groups to help identify problematic behaviors and learn new skills to be successful in their communities.</w:t>
      </w:r>
    </w:p>
    <w:p w:rsidR="008F53B4" w:rsidRDefault="008F53B4" w:rsidP="00D254AC">
      <w:pPr>
        <w:spacing w:after="0"/>
        <w:jc w:val="both"/>
        <w:rPr>
          <w:b/>
        </w:rPr>
      </w:pPr>
    </w:p>
    <w:p w:rsidR="00D254AC" w:rsidRPr="00D254AC" w:rsidRDefault="00D254AC" w:rsidP="00D254AC">
      <w:pPr>
        <w:spacing w:after="0"/>
        <w:jc w:val="both"/>
      </w:pPr>
      <w:r w:rsidRPr="00D254AC">
        <w:rPr>
          <w:rFonts w:ascii="Calibri" w:hAnsi="Calibri"/>
          <w:bCs/>
        </w:rPr>
        <w:t>M</w:t>
      </w:r>
      <w:r>
        <w:rPr>
          <w:rFonts w:ascii="Calibri" w:hAnsi="Calibri"/>
          <w:bCs/>
        </w:rPr>
        <w:t xml:space="preserve">errimack </w:t>
      </w:r>
      <w:r w:rsidRPr="00D254AC">
        <w:rPr>
          <w:rFonts w:ascii="Calibri" w:hAnsi="Calibri"/>
          <w:bCs/>
        </w:rPr>
        <w:t>R</w:t>
      </w:r>
      <w:r>
        <w:rPr>
          <w:rFonts w:ascii="Calibri" w:hAnsi="Calibri"/>
          <w:bCs/>
        </w:rPr>
        <w:t xml:space="preserve">evocation </w:t>
      </w:r>
      <w:r w:rsidRPr="00D254AC">
        <w:rPr>
          <w:rFonts w:ascii="Calibri" w:hAnsi="Calibri"/>
          <w:bCs/>
        </w:rPr>
        <w:t>P</w:t>
      </w:r>
      <w:r>
        <w:rPr>
          <w:rFonts w:ascii="Calibri" w:hAnsi="Calibri"/>
          <w:bCs/>
        </w:rPr>
        <w:t>rogram is located on the ground floor of a multi-story building.  It has a private, secure entrance to prevent unauthorized access.  The program</w:t>
      </w:r>
      <w:r w:rsidRPr="00D254AC">
        <w:rPr>
          <w:rFonts w:ascii="Calibri" w:hAnsi="Calibri"/>
          <w:bCs/>
        </w:rPr>
        <w:t xml:space="preserve"> has five bedrooms and has the capacity for two youth to a room. There are no cameras inside the bedrooms but there are four separate cameras that cover all doorways outside of each bedroom. Residents are always monitored by staff outside of their bedrooms by constant motion. When a new intake arrives they are usually placed in a bedroom by themselves until orientation period i</w:t>
      </w:r>
      <w:r>
        <w:rPr>
          <w:rFonts w:ascii="Calibri" w:hAnsi="Calibri"/>
          <w:bCs/>
        </w:rPr>
        <w:t xml:space="preserve">s over. If the client requests a </w:t>
      </w:r>
      <w:r w:rsidRPr="00D254AC">
        <w:rPr>
          <w:rFonts w:ascii="Calibri" w:hAnsi="Calibri"/>
          <w:bCs/>
        </w:rPr>
        <w:t xml:space="preserve">single bedroom </w:t>
      </w:r>
      <w:r>
        <w:rPr>
          <w:rFonts w:ascii="Calibri" w:hAnsi="Calibri"/>
          <w:bCs/>
        </w:rPr>
        <w:t>the program</w:t>
      </w:r>
      <w:r w:rsidRPr="00D254AC">
        <w:rPr>
          <w:rFonts w:ascii="Calibri" w:hAnsi="Calibri"/>
          <w:bCs/>
        </w:rPr>
        <w:t xml:space="preserve"> will oblige.</w:t>
      </w:r>
      <w:r>
        <w:rPr>
          <w:rFonts w:ascii="Calibri" w:hAnsi="Calibri"/>
          <w:bCs/>
        </w:rPr>
        <w:t xml:space="preserve">  The bathroom is designed for multiple </w:t>
      </w:r>
      <w:r w:rsidR="00D311C7">
        <w:rPr>
          <w:rFonts w:ascii="Calibri" w:hAnsi="Calibri"/>
          <w:bCs/>
        </w:rPr>
        <w:t>users</w:t>
      </w:r>
      <w:r>
        <w:rPr>
          <w:rFonts w:ascii="Calibri" w:hAnsi="Calibri"/>
          <w:bCs/>
        </w:rPr>
        <w:t>.</w:t>
      </w:r>
      <w:r w:rsidRPr="00D254AC">
        <w:rPr>
          <w:rFonts w:ascii="Calibri" w:hAnsi="Calibri"/>
          <w:bCs/>
        </w:rPr>
        <w:t xml:space="preserve"> </w:t>
      </w:r>
      <w:r>
        <w:rPr>
          <w:rFonts w:ascii="Calibri" w:hAnsi="Calibri"/>
          <w:bCs/>
        </w:rPr>
        <w:t>When in</w:t>
      </w:r>
      <w:r w:rsidRPr="00D254AC">
        <w:rPr>
          <w:rFonts w:ascii="Calibri" w:hAnsi="Calibri"/>
          <w:bCs/>
        </w:rPr>
        <w:t xml:space="preserve"> the bathroom area clients are always monitored by staff members outside the doorway. There is a camera in the hallway that monitors the doorway. </w:t>
      </w:r>
      <w:r>
        <w:rPr>
          <w:rFonts w:ascii="Calibri" w:hAnsi="Calibri"/>
          <w:bCs/>
        </w:rPr>
        <w:t>The program</w:t>
      </w:r>
      <w:r w:rsidRPr="00D254AC">
        <w:rPr>
          <w:rFonts w:ascii="Calibri" w:hAnsi="Calibri"/>
          <w:bCs/>
        </w:rPr>
        <w:t xml:space="preserve"> allow</w:t>
      </w:r>
      <w:r>
        <w:rPr>
          <w:rFonts w:ascii="Calibri" w:hAnsi="Calibri"/>
          <w:bCs/>
        </w:rPr>
        <w:t>s</w:t>
      </w:r>
      <w:r w:rsidRPr="00D254AC">
        <w:rPr>
          <w:rFonts w:ascii="Calibri" w:hAnsi="Calibri"/>
          <w:bCs/>
        </w:rPr>
        <w:t xml:space="preserve"> for as much privacy as possible and clients to shower one at a time. </w:t>
      </w:r>
    </w:p>
    <w:p w:rsidR="00D254AC" w:rsidRDefault="00D254AC" w:rsidP="00D254AC">
      <w:pPr>
        <w:spacing w:after="0"/>
        <w:jc w:val="both"/>
      </w:pPr>
    </w:p>
    <w:p w:rsidR="00377E89" w:rsidRPr="00377E89" w:rsidRDefault="00377E89" w:rsidP="00D254AC">
      <w:pPr>
        <w:spacing w:after="0"/>
        <w:jc w:val="both"/>
      </w:pPr>
      <w:r>
        <w:t xml:space="preserve">There were </w:t>
      </w:r>
      <w:r w:rsidR="00193B56">
        <w:t>six</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193B56">
        <w:rPr>
          <w:rFonts w:asciiTheme="minorHAnsi" w:hAnsiTheme="minorHAnsi"/>
          <w:color w:val="000000"/>
          <w:sz w:val="22"/>
          <w:szCs w:val="22"/>
        </w:rPr>
        <w:t>Merrimack Revocation Program</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4105C4">
        <w:t>5</w:t>
      </w:r>
      <w:r w:rsidR="005F3865">
        <w:t>, 2016</w:t>
      </w:r>
      <w:r>
        <w:t xml:space="preserve">.  An entrance meeting was held with the </w:t>
      </w:r>
      <w:r w:rsidR="005F3865">
        <w:t xml:space="preserve">Regional Vice President of Old Colony YMCA, DYS Director of </w:t>
      </w:r>
      <w:r w:rsidR="005F3865">
        <w:lastRenderedPageBreak/>
        <w:t>Residential Services,</w:t>
      </w:r>
      <w:r w:rsidR="00377E89">
        <w:t xml:space="preserve"> </w:t>
      </w:r>
      <w:r w:rsidR="002C75D8">
        <w:t>Facility Administrator (</w:t>
      </w:r>
      <w:r w:rsidR="004128E8">
        <w:t>who also serves</w:t>
      </w:r>
      <w:r w:rsidR="002C75D8">
        <w:t xml:space="preserve"> as the PREA Compliance Manager)</w:t>
      </w:r>
      <w:r w:rsidR="004105C4">
        <w:t>, Assistant Program Director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5F3865">
        <w:t>15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w:t>
      </w:r>
      <w:r w:rsidR="005F3865">
        <w:t xml:space="preserve"> with the exception of the door to the basement recreation area and laundry room</w:t>
      </w:r>
      <w:r w:rsidR="00FE1EAD">
        <w:t>.</w:t>
      </w:r>
      <w:r w:rsidR="005F3865">
        <w:t xml:space="preserve">  It was recommended that a camera be added in this location.</w:t>
      </w:r>
      <w:r w:rsidR="00FE1EAD">
        <w:t xml:space="preserve">  Observed</w:t>
      </w:r>
      <w:r>
        <w:t xml:space="preserve"> staffing (</w:t>
      </w:r>
      <w:r w:rsidR="004105C4">
        <w:t>four staff to six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rsidR="00AB51CB">
        <w:t xml:space="preserve">.  </w:t>
      </w:r>
      <w:r w:rsidR="00B95C84">
        <w:t>All youth interviewed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5F3865">
        <w:rPr>
          <w:rFonts w:asciiTheme="minorHAnsi" w:hAnsiTheme="minorHAnsi"/>
          <w:color w:val="000000"/>
          <w:sz w:val="22"/>
          <w:szCs w:val="22"/>
        </w:rPr>
        <w:t>Lawrence General</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167056" w:rsidRDefault="00167056" w:rsidP="00FE34A3">
      <w:pPr>
        <w:pStyle w:val="ListParagraph"/>
        <w:numPr>
          <w:ilvl w:val="0"/>
          <w:numId w:val="1"/>
        </w:numPr>
        <w:jc w:val="both"/>
      </w:pPr>
      <w:r>
        <w:t>O</w:t>
      </w:r>
      <w:r w:rsidR="00160B5D">
        <w:t>CY</w:t>
      </w:r>
      <w:r>
        <w:t xml:space="preserve"> Regional Vice President</w:t>
      </w:r>
    </w:p>
    <w:p w:rsidR="00FE34A3" w:rsidRDefault="00160B5D" w:rsidP="00FE34A3">
      <w:pPr>
        <w:pStyle w:val="ListParagraph"/>
        <w:numPr>
          <w:ilvl w:val="0"/>
          <w:numId w:val="1"/>
        </w:numPr>
        <w:jc w:val="both"/>
      </w:pPr>
      <w:r>
        <w:t>Program Director</w:t>
      </w:r>
    </w:p>
    <w:p w:rsidR="00FE34A3" w:rsidRDefault="00E33282" w:rsidP="00FE34A3">
      <w:pPr>
        <w:pStyle w:val="ListParagraph"/>
        <w:numPr>
          <w:ilvl w:val="0"/>
          <w:numId w:val="1"/>
        </w:numPr>
        <w:jc w:val="both"/>
      </w:pPr>
      <w:r>
        <w:t>Clinical Director</w:t>
      </w:r>
    </w:p>
    <w:p w:rsidR="005F3865" w:rsidRDefault="00C030A4" w:rsidP="00FE34A3">
      <w:pPr>
        <w:pStyle w:val="ListParagraph"/>
        <w:numPr>
          <w:ilvl w:val="0"/>
          <w:numId w:val="1"/>
        </w:numPr>
        <w:jc w:val="both"/>
      </w:pPr>
      <w:r>
        <w:t xml:space="preserve">Assistant Program Director </w:t>
      </w:r>
    </w:p>
    <w:p w:rsidR="00FE34A3" w:rsidRDefault="004128E8" w:rsidP="00FE34A3">
      <w:pPr>
        <w:pStyle w:val="ListParagraph"/>
        <w:numPr>
          <w:ilvl w:val="0"/>
          <w:numId w:val="1"/>
        </w:numPr>
        <w:jc w:val="both"/>
      </w:pPr>
      <w:r>
        <w:t>DYS</w:t>
      </w:r>
      <w:r w:rsidR="00FE34A3">
        <w:t xml:space="preserve"> PREA Coordinator </w:t>
      </w:r>
    </w:p>
    <w:p w:rsidR="00FE34A3" w:rsidRDefault="005F3865" w:rsidP="00FE34A3">
      <w:pPr>
        <w:pStyle w:val="ListParagraph"/>
        <w:numPr>
          <w:ilvl w:val="0"/>
          <w:numId w:val="1"/>
        </w:numPr>
        <w:jc w:val="both"/>
      </w:pPr>
      <w:r>
        <w:t>Cook</w:t>
      </w:r>
    </w:p>
    <w:p w:rsidR="00FE34A3" w:rsidRDefault="005F3865" w:rsidP="00D00062">
      <w:pPr>
        <w:pStyle w:val="ListParagraph"/>
        <w:numPr>
          <w:ilvl w:val="0"/>
          <w:numId w:val="1"/>
        </w:numPr>
        <w:jc w:val="both"/>
      </w:pPr>
      <w:r>
        <w:t>Shift Administr</w:t>
      </w:r>
      <w:r w:rsidR="00185C6C">
        <w:t>at</w:t>
      </w:r>
      <w:r>
        <w:t>or</w:t>
      </w:r>
    </w:p>
    <w:p w:rsidR="00185C6C" w:rsidRDefault="00185C6C" w:rsidP="00D00062">
      <w:pPr>
        <w:pStyle w:val="ListParagraph"/>
        <w:numPr>
          <w:ilvl w:val="0"/>
          <w:numId w:val="1"/>
        </w:numPr>
        <w:jc w:val="both"/>
      </w:pPr>
      <w:r>
        <w:t>Administrative Assistant</w:t>
      </w:r>
    </w:p>
    <w:p w:rsidR="00185C6C" w:rsidRDefault="00185C6C" w:rsidP="00D00062">
      <w:pPr>
        <w:pStyle w:val="ListParagraph"/>
        <w:numPr>
          <w:ilvl w:val="0"/>
          <w:numId w:val="1"/>
        </w:numPr>
        <w:jc w:val="both"/>
      </w:pPr>
      <w:r>
        <w:t>Assistant Shift Supervisor</w:t>
      </w:r>
      <w:r w:rsidR="00E33282">
        <w:t xml:space="preserve"> (3)</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E33282">
        <w:t>two</w:t>
      </w:r>
      <w:r>
        <w:t xml:space="preserve"> to </w:t>
      </w:r>
      <w:r w:rsidR="00E33282">
        <w:t>ten</w:t>
      </w:r>
      <w:r w:rsidR="00FE34A3">
        <w:t xml:space="preserve"> years.  All presented as very knowledgeable about their jobs and highly dedicated to keeping youth safe.  The agency’s commitment to PREA was also very evident during interviews.  Staff members were not only aware of </w:t>
      </w:r>
      <w:r w:rsidR="00FE34A3">
        <w:lastRenderedPageBreak/>
        <w:t>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E33282">
        <w:t>six</w:t>
      </w:r>
      <w:r w:rsidR="00FE34A3">
        <w:t xml:space="preserve"> youth at the </w:t>
      </w:r>
      <w:r>
        <w:t>facility</w:t>
      </w:r>
      <w:r w:rsidR="00FE34A3">
        <w:t xml:space="preserve"> were interviewed</w:t>
      </w:r>
      <w:r w:rsidR="00185C6C">
        <w:t xml:space="preserve"> (which represented 100% of the population)</w:t>
      </w:r>
      <w:r w:rsidR="00FE34A3">
        <w:t xml:space="preserve">.   </w:t>
      </w:r>
      <w:r w:rsidR="00E33282">
        <w:t>Ages ranged from 15 to 20</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EA7FC2" w:rsidRDefault="00EA7FC2" w:rsidP="00FE34A3">
      <w:pPr>
        <w:jc w:val="both"/>
        <w:rPr>
          <w:b/>
        </w:rPr>
      </w:pPr>
    </w:p>
    <w:p w:rsidR="00387D95" w:rsidRDefault="00387D95"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AF4EFA" w:rsidRDefault="00AF4EFA" w:rsidP="001325B5">
      <w:pPr>
        <w:pStyle w:val="Default"/>
        <w:rPr>
          <w:b/>
          <w:bCs/>
          <w:sz w:val="20"/>
          <w:szCs w:val="20"/>
        </w:rPr>
      </w:pPr>
    </w:p>
    <w:p w:rsidR="00AF4EFA" w:rsidRDefault="00AF4EFA" w:rsidP="001325B5">
      <w:pPr>
        <w:pStyle w:val="Default"/>
        <w:rPr>
          <w:b/>
          <w:bCs/>
          <w:sz w:val="20"/>
          <w:szCs w:val="20"/>
        </w:rPr>
      </w:pPr>
    </w:p>
    <w:p w:rsidR="00AF4EFA" w:rsidRDefault="00AF4EFA" w:rsidP="001325B5">
      <w:pPr>
        <w:pStyle w:val="Default"/>
        <w:rPr>
          <w:b/>
          <w:bCs/>
          <w:sz w:val="20"/>
          <w:szCs w:val="20"/>
        </w:rPr>
      </w:pPr>
    </w:p>
    <w:p w:rsidR="00AF4EFA" w:rsidRDefault="00AF4EFA"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193B56">
              <w:rPr>
                <w:color w:val="auto"/>
                <w:sz w:val="20"/>
                <w:szCs w:val="20"/>
              </w:rPr>
              <w:t>Merrimack Revocation Program</w:t>
            </w:r>
            <w:r w:rsidR="00197834">
              <w:rPr>
                <w:color w:val="auto"/>
                <w:sz w:val="20"/>
                <w:szCs w:val="20"/>
              </w:rPr>
              <w:t xml:space="preserve"> does not enter into such </w:t>
            </w:r>
            <w:r w:rsidR="00197834">
              <w:rPr>
                <w:color w:val="auto"/>
                <w:sz w:val="20"/>
                <w:szCs w:val="20"/>
              </w:rPr>
              <w:lastRenderedPageBreak/>
              <w:t>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A43460">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A43460">
              <w:rPr>
                <w:rFonts w:ascii="Tahoma" w:hAnsi="Tahoma" w:cs="Tahoma"/>
                <w:sz w:val="20"/>
                <w:szCs w:val="20"/>
              </w:rPr>
              <w:t>four staff to six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gramStart"/>
            <w:r>
              <w:rPr>
                <w:rFonts w:ascii="Tahoma" w:hAnsi="Tahoma" w:cs="Tahoma"/>
                <w:sz w:val="20"/>
                <w:szCs w:val="20"/>
              </w:rPr>
              <w:t>seq,</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45860">
              <w:rPr>
                <w:rFonts w:ascii="Tahoma" w:hAnsi="Tahoma" w:cs="Tahoma"/>
                <w:sz w:val="14"/>
                <w:szCs w:val="14"/>
              </w:rPr>
            </w:r>
            <w:r w:rsidR="00A45860">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167056">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(Lawrence General</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A45860">
        <w:rPr>
          <w:rFonts w:ascii="Wingdings" w:hAnsi="Wingdings" w:cs="Wingdings"/>
          <w:sz w:val="20"/>
          <w:szCs w:val="20"/>
        </w:rPr>
      </w:r>
      <w:r w:rsidR="00A45860">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193B56">
        <w:t>Merrimack Revocation Program</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9D4637">
        <w:rPr>
          <w:u w:val="single"/>
        </w:rPr>
        <w:t>May 3</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CB" w:rsidRDefault="00AB51CB" w:rsidP="0046144E">
      <w:pPr>
        <w:spacing w:after="0" w:line="240" w:lineRule="auto"/>
      </w:pPr>
      <w:r>
        <w:separator/>
      </w:r>
    </w:p>
  </w:endnote>
  <w:endnote w:type="continuationSeparator" w:id="0">
    <w:p w:rsidR="00AB51CB" w:rsidRDefault="00AB51CB"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CB" w:rsidRDefault="00AB51CB" w:rsidP="0046144E">
      <w:pPr>
        <w:spacing w:after="0" w:line="240" w:lineRule="auto"/>
      </w:pPr>
      <w:r>
        <w:separator/>
      </w:r>
    </w:p>
  </w:footnote>
  <w:footnote w:type="continuationSeparator" w:id="0">
    <w:p w:rsidR="00AB51CB" w:rsidRDefault="00AB51CB"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0B5D"/>
    <w:rsid w:val="00163675"/>
    <w:rsid w:val="00167056"/>
    <w:rsid w:val="00185889"/>
    <w:rsid w:val="00185C6C"/>
    <w:rsid w:val="00193B56"/>
    <w:rsid w:val="00194CDF"/>
    <w:rsid w:val="00197697"/>
    <w:rsid w:val="00197834"/>
    <w:rsid w:val="001A60FE"/>
    <w:rsid w:val="001B4BD6"/>
    <w:rsid w:val="001B4E02"/>
    <w:rsid w:val="001B5B51"/>
    <w:rsid w:val="001C25F0"/>
    <w:rsid w:val="001C2F57"/>
    <w:rsid w:val="001C36AB"/>
    <w:rsid w:val="001C7762"/>
    <w:rsid w:val="001D57E2"/>
    <w:rsid w:val="001D7606"/>
    <w:rsid w:val="001E6FB6"/>
    <w:rsid w:val="001F1540"/>
    <w:rsid w:val="001F49C8"/>
    <w:rsid w:val="0020233B"/>
    <w:rsid w:val="00206BBA"/>
    <w:rsid w:val="00220349"/>
    <w:rsid w:val="002237AF"/>
    <w:rsid w:val="00224943"/>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77E89"/>
    <w:rsid w:val="00387D95"/>
    <w:rsid w:val="003919DD"/>
    <w:rsid w:val="003A3D62"/>
    <w:rsid w:val="003C1ECB"/>
    <w:rsid w:val="003D08C9"/>
    <w:rsid w:val="003D3700"/>
    <w:rsid w:val="003D7DF6"/>
    <w:rsid w:val="003F79AB"/>
    <w:rsid w:val="00401A8A"/>
    <w:rsid w:val="004105C4"/>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24B1"/>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2972"/>
    <w:rsid w:val="00524879"/>
    <w:rsid w:val="00525F92"/>
    <w:rsid w:val="00534952"/>
    <w:rsid w:val="00536317"/>
    <w:rsid w:val="00554877"/>
    <w:rsid w:val="00561027"/>
    <w:rsid w:val="005B4679"/>
    <w:rsid w:val="005B4D88"/>
    <w:rsid w:val="005B747B"/>
    <w:rsid w:val="005C17B6"/>
    <w:rsid w:val="005C4754"/>
    <w:rsid w:val="005D7779"/>
    <w:rsid w:val="005F20AA"/>
    <w:rsid w:val="005F386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2155B"/>
    <w:rsid w:val="00723596"/>
    <w:rsid w:val="007312B7"/>
    <w:rsid w:val="00735863"/>
    <w:rsid w:val="00741243"/>
    <w:rsid w:val="0074161A"/>
    <w:rsid w:val="007478A5"/>
    <w:rsid w:val="007510F4"/>
    <w:rsid w:val="00752F49"/>
    <w:rsid w:val="00765440"/>
    <w:rsid w:val="0077171E"/>
    <w:rsid w:val="007726EE"/>
    <w:rsid w:val="00773AEF"/>
    <w:rsid w:val="00776F8A"/>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29F"/>
    <w:rsid w:val="008A56AB"/>
    <w:rsid w:val="008B1C1B"/>
    <w:rsid w:val="008D0AD3"/>
    <w:rsid w:val="008F1ACB"/>
    <w:rsid w:val="008F2328"/>
    <w:rsid w:val="008F53B4"/>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4CF0"/>
    <w:rsid w:val="00A16C7B"/>
    <w:rsid w:val="00A2128B"/>
    <w:rsid w:val="00A347DA"/>
    <w:rsid w:val="00A428D2"/>
    <w:rsid w:val="00A43460"/>
    <w:rsid w:val="00A45860"/>
    <w:rsid w:val="00A50CF2"/>
    <w:rsid w:val="00A531D3"/>
    <w:rsid w:val="00A6624E"/>
    <w:rsid w:val="00A66943"/>
    <w:rsid w:val="00A71616"/>
    <w:rsid w:val="00A80BC2"/>
    <w:rsid w:val="00A82260"/>
    <w:rsid w:val="00A97A64"/>
    <w:rsid w:val="00AA01FB"/>
    <w:rsid w:val="00AA4543"/>
    <w:rsid w:val="00AB21DC"/>
    <w:rsid w:val="00AB51CB"/>
    <w:rsid w:val="00AB7F37"/>
    <w:rsid w:val="00AC4A1F"/>
    <w:rsid w:val="00AE0522"/>
    <w:rsid w:val="00AF4EFA"/>
    <w:rsid w:val="00B00C64"/>
    <w:rsid w:val="00B13256"/>
    <w:rsid w:val="00B14463"/>
    <w:rsid w:val="00B16ED2"/>
    <w:rsid w:val="00B31FDC"/>
    <w:rsid w:val="00B4346D"/>
    <w:rsid w:val="00B56C23"/>
    <w:rsid w:val="00B61576"/>
    <w:rsid w:val="00B63EBB"/>
    <w:rsid w:val="00B67D95"/>
    <w:rsid w:val="00B71258"/>
    <w:rsid w:val="00B752EB"/>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6D12"/>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311C7"/>
    <w:rsid w:val="00D5085B"/>
    <w:rsid w:val="00D5561B"/>
    <w:rsid w:val="00D56F7E"/>
    <w:rsid w:val="00D62766"/>
    <w:rsid w:val="00D67974"/>
    <w:rsid w:val="00D70496"/>
    <w:rsid w:val="00D72583"/>
    <w:rsid w:val="00D8316D"/>
    <w:rsid w:val="00DA3BA8"/>
    <w:rsid w:val="00DA6565"/>
    <w:rsid w:val="00DB5E1E"/>
    <w:rsid w:val="00DE43DA"/>
    <w:rsid w:val="00DF6609"/>
    <w:rsid w:val="00E02139"/>
    <w:rsid w:val="00E05E2C"/>
    <w:rsid w:val="00E07072"/>
    <w:rsid w:val="00E15B81"/>
    <w:rsid w:val="00E233F9"/>
    <w:rsid w:val="00E24C44"/>
    <w:rsid w:val="00E262C6"/>
    <w:rsid w:val="00E26BAB"/>
    <w:rsid w:val="00E33282"/>
    <w:rsid w:val="00E62874"/>
    <w:rsid w:val="00E637E5"/>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042A8"/>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7497FCBF.dotm</Template>
  <TotalTime>0</TotalTime>
  <Pages>27</Pages>
  <Words>10723</Words>
  <Characters>61123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71703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2016-06-29T19:00:00Z</dcterms:created>
  <dc:creator>Kurt Pfisterer</dc:creator>
  <lastModifiedBy>EOHHS</lastModifiedBy>
  <lastPrinted>2015-03-20T20:48:00Z</lastPrinted>
  <dcterms:modified xsi:type="dcterms:W3CDTF">2016-06-29T19:00:00Z</dcterms:modified>
  <revision>2</revision>
</coreProperties>
</file>