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F65E46">
        <w:rPr>
          <w:rFonts w:ascii="Wingdings" w:hAnsi="Wingdings" w:cs="Wingdings"/>
          <w:sz w:val="28"/>
          <w:szCs w:val="28"/>
        </w:rPr>
      </w:r>
      <w:r w:rsidR="00F65E46">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F65E46">
        <w:rPr>
          <w:rFonts w:ascii="Wingdings" w:hAnsi="Wingdings" w:cs="Wingdings"/>
          <w:sz w:val="28"/>
          <w:szCs w:val="28"/>
        </w:rPr>
      </w:r>
      <w:r w:rsidR="00F65E46">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F65E46"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5B4D88" w:rsidP="00B55820">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April </w:t>
            </w:r>
            <w:r w:rsidR="00CD39DD">
              <w:rPr>
                <w:rFonts w:asciiTheme="minorHAnsi" w:hAnsiTheme="minorHAnsi" w:cstheme="minorHAnsi"/>
                <w:b/>
                <w:sz w:val="22"/>
                <w:szCs w:val="22"/>
              </w:rPr>
              <w:t>12</w:t>
            </w:r>
            <w:r w:rsidR="00B55820">
              <w:rPr>
                <w:rFonts w:asciiTheme="minorHAnsi" w:hAnsiTheme="minorHAnsi" w:cstheme="minorHAnsi"/>
                <w:b/>
                <w:sz w:val="22"/>
                <w:szCs w:val="22"/>
              </w:rPr>
              <w:t>,</w:t>
            </w:r>
            <w:r>
              <w:rPr>
                <w:rFonts w:asciiTheme="minorHAnsi" w:hAnsiTheme="minorHAnsi" w:cstheme="minorHAnsi"/>
                <w:b/>
                <w:sz w:val="22"/>
                <w:szCs w:val="22"/>
              </w:rPr>
              <w:t xml:space="preserve">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CD39D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South Hadley Girls Treatment Program</w:t>
            </w:r>
            <w:r w:rsidR="00B55820">
              <w:rPr>
                <w:rFonts w:asciiTheme="minorHAnsi" w:hAnsiTheme="minorHAnsi" w:cstheme="minorHAnsi"/>
                <w:b/>
                <w:sz w:val="22"/>
                <w:szCs w:val="22"/>
              </w:rPr>
              <w:t xml:space="preserve"> </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CD39DD">
        <w:rPr>
          <w:rFonts w:cs="Times New Roman"/>
        </w:rPr>
        <w:t>South Hadley Girls Treatment</w:t>
      </w:r>
      <w:r w:rsidR="00B13256">
        <w:rPr>
          <w:rFonts w:cs="Times New Roman"/>
        </w:rPr>
        <w:t xml:space="preserve"> Program</w:t>
      </w:r>
      <w:r w:rsidRPr="001F1540">
        <w:rPr>
          <w:rFonts w:cs="Times New Roman"/>
        </w:rPr>
        <w:t xml:space="preserve"> is a </w:t>
      </w:r>
      <w:r w:rsidR="00786F33">
        <w:rPr>
          <w:rFonts w:cs="Times New Roman"/>
        </w:rPr>
        <w:t>staff-</w:t>
      </w:r>
      <w:r w:rsidRPr="001F1540">
        <w:rPr>
          <w:rFonts w:cs="Times New Roman"/>
        </w:rPr>
        <w:t xml:space="preserve">secure </w:t>
      </w:r>
      <w:r w:rsidR="00CD39DD">
        <w:rPr>
          <w:rFonts w:cs="Times New Roman"/>
        </w:rPr>
        <w:t>15</w:t>
      </w:r>
      <w:r w:rsidRPr="001F1540">
        <w:rPr>
          <w:rFonts w:cs="Times New Roman"/>
        </w:rPr>
        <w:t xml:space="preserve"> bed facility</w:t>
      </w:r>
      <w:r>
        <w:rPr>
          <w:rFonts w:cs="Times New Roman"/>
        </w:rPr>
        <w:t xml:space="preserve"> </w:t>
      </w:r>
      <w:r w:rsidR="00961C9A">
        <w:rPr>
          <w:rFonts w:cs="Times New Roman"/>
        </w:rPr>
        <w:t xml:space="preserve">for </w:t>
      </w:r>
      <w:r w:rsidR="00CD39DD">
        <w:rPr>
          <w:rFonts w:cs="Times New Roman"/>
        </w:rPr>
        <w:t>fe</w:t>
      </w:r>
      <w:r w:rsidR="00961C9A">
        <w:rPr>
          <w:rFonts w:cs="Times New Roman"/>
        </w:rPr>
        <w:t xml:space="preserve">male adolescents </w:t>
      </w:r>
      <w:r>
        <w:rPr>
          <w:rFonts w:cs="Times New Roman"/>
        </w:rPr>
        <w:t xml:space="preserve">operated by </w:t>
      </w:r>
      <w:r w:rsidR="00B56C23">
        <w:rPr>
          <w:rFonts w:cs="Times New Roman"/>
        </w:rPr>
        <w:t xml:space="preserve">the </w:t>
      </w:r>
      <w:r w:rsidR="00CD39DD" w:rsidRPr="00CD39DD">
        <w:t>Robert F. Kennedy Children’s Action Corp</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CD39DD">
        <w:rPr>
          <w:rFonts w:cs="Times New Roman"/>
        </w:rPr>
        <w:t>12</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CD39DD">
        <w:rPr>
          <w:rFonts w:cs="Times New Roman"/>
        </w:rPr>
        <w:t>12</w:t>
      </w:r>
      <w:r w:rsidR="00B13256">
        <w:rPr>
          <w:rFonts w:cs="Times New Roman"/>
        </w:rPr>
        <w:t xml:space="preserve">, 2015 to April </w:t>
      </w:r>
      <w:r w:rsidR="00CD39DD">
        <w:rPr>
          <w:rFonts w:cs="Times New Roman"/>
        </w:rPr>
        <w:t>12</w:t>
      </w:r>
      <w:r w:rsidR="00B13256">
        <w:rPr>
          <w:rFonts w:cs="Times New Roman"/>
        </w:rPr>
        <w:t>, 2016</w:t>
      </w:r>
      <w:r w:rsidRPr="001F1540">
        <w:rPr>
          <w:rFonts w:cs="Times New Roman"/>
        </w:rPr>
        <w:t xml:space="preserve">.  On the morning of </w:t>
      </w:r>
      <w:r w:rsidR="00B13256">
        <w:rPr>
          <w:rFonts w:cs="Times New Roman"/>
        </w:rPr>
        <w:t xml:space="preserve">April </w:t>
      </w:r>
      <w:r w:rsidR="00CD39DD">
        <w:rPr>
          <w:rFonts w:cs="Times New Roman"/>
        </w:rPr>
        <w:t>12</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CD39DD">
        <w:rPr>
          <w:rFonts w:cs="Times New Roman"/>
        </w:rPr>
        <w:t>nine</w:t>
      </w:r>
      <w:r w:rsidRPr="001F1540">
        <w:rPr>
          <w:rFonts w:cs="Times New Roman"/>
        </w:rPr>
        <w:t xml:space="preserve"> of the current </w:t>
      </w:r>
      <w:r w:rsidR="00786F33">
        <w:rPr>
          <w:rFonts w:cs="Times New Roman"/>
        </w:rPr>
        <w:t>1</w:t>
      </w:r>
      <w:r w:rsidR="00CD39DD">
        <w:rPr>
          <w:rFonts w:cs="Times New Roman"/>
        </w:rPr>
        <w:t>2</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CD39DD">
        <w:rPr>
          <w:rFonts w:cs="Times New Roman"/>
        </w:rPr>
        <w:t>represented 75</w:t>
      </w:r>
      <w:r w:rsidR="00B13256">
        <w:rPr>
          <w:rFonts w:cs="Times New Roman"/>
        </w:rPr>
        <w:t>%</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CD39DD">
        <w:rPr>
          <w:rFonts w:cs="Times New Roman"/>
        </w:rPr>
        <w:t>six</w:t>
      </w:r>
      <w:r w:rsidR="009F58EC">
        <w:rPr>
          <w:rFonts w:cs="Times New Roman"/>
        </w:rPr>
        <w:t xml:space="preserve"> </w:t>
      </w:r>
      <w:r w:rsidR="00CD39DD">
        <w:rPr>
          <w:rFonts w:cs="Times New Roman"/>
        </w:rPr>
        <w:t>day</w:t>
      </w:r>
      <w:r w:rsidR="00786F33">
        <w:rPr>
          <w:rFonts w:cs="Times New Roman"/>
        </w:rPr>
        <w:t xml:space="preserve">s </w:t>
      </w:r>
      <w:r w:rsidR="00786F33">
        <w:rPr>
          <w:rFonts w:cs="Times New Roman"/>
        </w:rPr>
        <w:lastRenderedPageBreak/>
        <w:t xml:space="preserve">to </w:t>
      </w:r>
      <w:r w:rsidR="00CD39DD">
        <w:rPr>
          <w:rFonts w:cs="Times New Roman"/>
        </w:rPr>
        <w:t>four and a half</w:t>
      </w:r>
      <w:r w:rsidR="003F79AB">
        <w:rPr>
          <w:rFonts w:cs="Times New Roman"/>
        </w:rPr>
        <w:t xml:space="preserve"> months.</w:t>
      </w:r>
      <w:r w:rsidRPr="001F1540">
        <w:rPr>
          <w:rFonts w:cs="Times New Roman"/>
        </w:rPr>
        <w:t xml:space="preserve">  </w:t>
      </w:r>
      <w:r w:rsidR="00CD39DD">
        <w:rPr>
          <w:rFonts w:cs="Times New Roman"/>
        </w:rPr>
        <w:t>There was</w:t>
      </w:r>
      <w:r w:rsidR="003F79AB">
        <w:rPr>
          <w:rFonts w:cs="Times New Roman"/>
        </w:rPr>
        <w:t xml:space="preserve"> </w:t>
      </w:r>
      <w:r w:rsidR="00CD39DD">
        <w:rPr>
          <w:rFonts w:cs="Times New Roman"/>
        </w:rPr>
        <w:t>one</w:t>
      </w:r>
      <w:r w:rsidR="00DC294C">
        <w:rPr>
          <w:rFonts w:cs="Times New Roman"/>
        </w:rPr>
        <w:t xml:space="preserve"> youth who identified as </w:t>
      </w:r>
      <w:r w:rsidRPr="001F1540">
        <w:rPr>
          <w:rFonts w:cs="Times New Roman"/>
        </w:rPr>
        <w:t>transgender</w:t>
      </w:r>
      <w:r w:rsidR="00DC294C">
        <w:rPr>
          <w:rFonts w:cs="Times New Roman"/>
        </w:rPr>
        <w:t>.  There were</w:t>
      </w:r>
      <w:r w:rsidR="00AB21DC">
        <w:rPr>
          <w:rFonts w:cs="Times New Roman"/>
        </w:rPr>
        <w:t xml:space="preserve">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DC294C" w:rsidRPr="000975FD" w:rsidRDefault="00FE34A3" w:rsidP="00FE5F2A">
      <w:pPr>
        <w:pStyle w:val="BodyText"/>
        <w:spacing w:before="75" w:line="276" w:lineRule="auto"/>
        <w:ind w:left="0" w:right="98"/>
        <w:jc w:val="both"/>
        <w:rPr>
          <w:rFonts w:asciiTheme="minorHAnsi" w:hAnsiTheme="minorHAnsi"/>
        </w:rPr>
      </w:pPr>
      <w:r w:rsidRPr="009C0D4B">
        <w:rPr>
          <w:rFonts w:asciiTheme="minorHAnsi" w:hAnsiTheme="minorHAnsi" w:cstheme="minorHAnsi"/>
          <w:b/>
        </w:rPr>
        <w:t>DESCRIPTION OF FACILITY CHARACTERISTICS:</w:t>
      </w:r>
      <w:r w:rsidRPr="00A35C9B">
        <w:rPr>
          <w:b/>
        </w:rPr>
        <w:t xml:space="preserve">  </w:t>
      </w:r>
      <w:r w:rsidR="00FE5F2A">
        <w:rPr>
          <w:rFonts w:asciiTheme="minorHAnsi" w:hAnsiTheme="minorHAnsi"/>
          <w:color w:val="000000"/>
        </w:rPr>
        <w:t xml:space="preserve">South Hadley Girls Treatment Program </w:t>
      </w:r>
      <w:r w:rsidR="00B13256" w:rsidRPr="009C0D4B">
        <w:rPr>
          <w:rFonts w:asciiTheme="minorHAnsi" w:hAnsiTheme="minorHAnsi" w:cs="Times New Roman"/>
          <w:color w:val="000000" w:themeColor="text1"/>
        </w:rPr>
        <w:t>is a</w:t>
      </w:r>
      <w:r w:rsidR="00FE5F2A">
        <w:rPr>
          <w:rFonts w:asciiTheme="minorHAnsi" w:hAnsiTheme="minorHAnsi" w:cs="Times New Roman"/>
          <w:color w:val="000000" w:themeColor="text1"/>
        </w:rPr>
        <w:t xml:space="preserve"> 15</w:t>
      </w:r>
      <w:r w:rsidR="009C0D4B" w:rsidRPr="009C0D4B">
        <w:rPr>
          <w:rFonts w:asciiTheme="minorHAnsi" w:hAnsiTheme="minorHAnsi" w:cs="Times New Roman"/>
          <w:color w:val="000000" w:themeColor="text1"/>
        </w:rPr>
        <w:t>-bed</w:t>
      </w:r>
      <w:r w:rsidR="00B13256" w:rsidRPr="009C0D4B">
        <w:rPr>
          <w:rFonts w:asciiTheme="minorHAnsi" w:hAnsiTheme="minorHAnsi" w:cs="Times New Roman"/>
          <w:color w:val="000000" w:themeColor="text1"/>
        </w:rPr>
        <w:t xml:space="preserve"> treatment and transitional living program for </w:t>
      </w:r>
      <w:r w:rsidR="009C0D4B" w:rsidRPr="009C0D4B">
        <w:rPr>
          <w:rFonts w:asciiTheme="minorHAnsi" w:hAnsiTheme="minorHAnsi" w:cs="Times New Roman"/>
          <w:color w:val="000000" w:themeColor="text1"/>
        </w:rPr>
        <w:t xml:space="preserve">adolescent </w:t>
      </w:r>
      <w:r w:rsidR="00DC294C">
        <w:rPr>
          <w:rFonts w:asciiTheme="minorHAnsi" w:hAnsiTheme="minorHAnsi" w:cs="Times New Roman"/>
          <w:color w:val="000000" w:themeColor="text1"/>
        </w:rPr>
        <w:t>fe</w:t>
      </w:r>
      <w:r w:rsidR="009C0D4B" w:rsidRPr="009C0D4B">
        <w:rPr>
          <w:rFonts w:asciiTheme="minorHAnsi" w:hAnsiTheme="minorHAnsi" w:cs="Times New Roman"/>
          <w:color w:val="000000" w:themeColor="text1"/>
        </w:rPr>
        <w:t>males age</w:t>
      </w:r>
      <w:r w:rsidR="00DC294C">
        <w:rPr>
          <w:rFonts w:asciiTheme="minorHAnsi" w:hAnsiTheme="minorHAnsi" w:cs="Times New Roman"/>
          <w:color w:val="000000" w:themeColor="text1"/>
        </w:rPr>
        <w:t>s of 12-20</w:t>
      </w:r>
      <w:r w:rsidR="00B13256" w:rsidRPr="009C0D4B">
        <w:rPr>
          <w:rFonts w:asciiTheme="minorHAnsi" w:hAnsiTheme="minorHAnsi" w:cs="Times New Roman"/>
          <w:color w:val="000000" w:themeColor="text1"/>
        </w:rPr>
        <w:t>. The program is located at</w:t>
      </w:r>
      <w:bookmarkStart w:id="1" w:name="_GoBack"/>
      <w:bookmarkEnd w:id="1"/>
      <w:r w:rsidR="00B13256" w:rsidRPr="009C0D4B">
        <w:rPr>
          <w:rFonts w:asciiTheme="minorHAnsi" w:hAnsiTheme="minorHAnsi" w:cs="Times New Roman"/>
          <w:color w:val="000000" w:themeColor="text1"/>
        </w:rPr>
        <w:t>.</w:t>
      </w:r>
      <w:r w:rsidR="00B13256" w:rsidRPr="00B13256">
        <w:rPr>
          <w:rFonts w:cs="Times New Roman"/>
          <w:color w:val="000000" w:themeColor="text1"/>
        </w:rPr>
        <w:t xml:space="preserve"> </w:t>
      </w:r>
      <w:r w:rsidR="00DC294C" w:rsidRPr="000975FD">
        <w:rPr>
          <w:rFonts w:asciiTheme="minorHAnsi" w:hAnsiTheme="minorHAnsi"/>
        </w:rPr>
        <w:t>Robert F.</w:t>
      </w:r>
      <w:r w:rsidR="00DC294C" w:rsidRPr="000975FD">
        <w:rPr>
          <w:rFonts w:asciiTheme="minorHAnsi" w:hAnsiTheme="minorHAnsi"/>
          <w:spacing w:val="-14"/>
        </w:rPr>
        <w:t xml:space="preserve"> </w:t>
      </w:r>
      <w:r w:rsidR="00DC294C" w:rsidRPr="000975FD">
        <w:rPr>
          <w:rFonts w:asciiTheme="minorHAnsi" w:hAnsiTheme="minorHAnsi"/>
        </w:rPr>
        <w:t>Kennedy</w:t>
      </w:r>
      <w:r w:rsidR="00DC294C" w:rsidRPr="000975FD">
        <w:rPr>
          <w:rFonts w:asciiTheme="minorHAnsi" w:hAnsiTheme="minorHAnsi"/>
          <w:spacing w:val="-1"/>
        </w:rPr>
        <w:t xml:space="preserve"> </w:t>
      </w:r>
      <w:r w:rsidR="00DC294C" w:rsidRPr="000975FD">
        <w:rPr>
          <w:rFonts w:asciiTheme="minorHAnsi" w:hAnsiTheme="minorHAnsi"/>
        </w:rPr>
        <w:t>Children's</w:t>
      </w:r>
      <w:r w:rsidR="00DC294C" w:rsidRPr="000975FD">
        <w:rPr>
          <w:rFonts w:asciiTheme="minorHAnsi" w:hAnsiTheme="minorHAnsi"/>
          <w:spacing w:val="-10"/>
        </w:rPr>
        <w:t xml:space="preserve"> </w:t>
      </w:r>
      <w:r w:rsidR="00DC294C" w:rsidRPr="000975FD">
        <w:rPr>
          <w:rFonts w:asciiTheme="minorHAnsi" w:hAnsiTheme="minorHAnsi"/>
        </w:rPr>
        <w:t>Action</w:t>
      </w:r>
      <w:r w:rsidR="00DC294C" w:rsidRPr="000975FD">
        <w:rPr>
          <w:rFonts w:asciiTheme="minorHAnsi" w:hAnsiTheme="minorHAnsi"/>
          <w:spacing w:val="-9"/>
        </w:rPr>
        <w:t xml:space="preserve"> </w:t>
      </w:r>
      <w:r w:rsidR="00DC294C" w:rsidRPr="000975FD">
        <w:rPr>
          <w:rFonts w:asciiTheme="minorHAnsi" w:hAnsiTheme="minorHAnsi"/>
        </w:rPr>
        <w:t>Corp</w:t>
      </w:r>
      <w:r w:rsidR="00DC294C" w:rsidRPr="000975FD">
        <w:rPr>
          <w:rFonts w:asciiTheme="minorHAnsi" w:hAnsiTheme="minorHAnsi"/>
          <w:spacing w:val="-11"/>
        </w:rPr>
        <w:t xml:space="preserve"> </w:t>
      </w:r>
      <w:r w:rsidR="00DC294C" w:rsidRPr="000975FD">
        <w:rPr>
          <w:rFonts w:asciiTheme="minorHAnsi" w:hAnsiTheme="minorHAnsi"/>
        </w:rPr>
        <w:t>South</w:t>
      </w:r>
      <w:r w:rsidR="00DC294C" w:rsidRPr="000975FD">
        <w:rPr>
          <w:rFonts w:asciiTheme="minorHAnsi" w:hAnsiTheme="minorHAnsi"/>
          <w:spacing w:val="1"/>
        </w:rPr>
        <w:t xml:space="preserve"> </w:t>
      </w:r>
      <w:r w:rsidR="00DC294C" w:rsidRPr="000975FD">
        <w:rPr>
          <w:rFonts w:asciiTheme="minorHAnsi" w:hAnsiTheme="minorHAnsi"/>
        </w:rPr>
        <w:t>Hadley</w:t>
      </w:r>
      <w:r w:rsidR="00DC294C" w:rsidRPr="000975FD">
        <w:rPr>
          <w:rFonts w:asciiTheme="minorHAnsi" w:hAnsiTheme="minorHAnsi"/>
          <w:spacing w:val="-11"/>
        </w:rPr>
        <w:t xml:space="preserve"> </w:t>
      </w:r>
      <w:r w:rsidR="00DC294C" w:rsidRPr="000975FD">
        <w:rPr>
          <w:rFonts w:asciiTheme="minorHAnsi" w:hAnsiTheme="minorHAnsi"/>
        </w:rPr>
        <w:t>Girls</w:t>
      </w:r>
      <w:r w:rsidR="00DC294C" w:rsidRPr="000975FD">
        <w:rPr>
          <w:rFonts w:asciiTheme="minorHAnsi" w:hAnsiTheme="minorHAnsi"/>
          <w:spacing w:val="-20"/>
        </w:rPr>
        <w:t xml:space="preserve"> </w:t>
      </w:r>
      <w:r w:rsidR="00DC294C" w:rsidRPr="000975FD">
        <w:rPr>
          <w:rFonts w:asciiTheme="minorHAnsi" w:hAnsiTheme="minorHAnsi"/>
        </w:rPr>
        <w:t>Treatment</w:t>
      </w:r>
      <w:r w:rsidR="00DC294C" w:rsidRPr="000975FD">
        <w:rPr>
          <w:rFonts w:asciiTheme="minorHAnsi" w:hAnsiTheme="minorHAnsi"/>
          <w:spacing w:val="12"/>
        </w:rPr>
        <w:t xml:space="preserve"> </w:t>
      </w:r>
      <w:r w:rsidR="00DC294C" w:rsidRPr="000975FD">
        <w:rPr>
          <w:rFonts w:asciiTheme="minorHAnsi" w:hAnsiTheme="minorHAnsi"/>
        </w:rPr>
        <w:t>Program</w:t>
      </w:r>
      <w:r w:rsidR="00DC294C" w:rsidRPr="000975FD">
        <w:rPr>
          <w:rFonts w:asciiTheme="minorHAnsi" w:hAnsiTheme="minorHAnsi"/>
          <w:spacing w:val="-4"/>
        </w:rPr>
        <w:t xml:space="preserve"> </w:t>
      </w:r>
      <w:r w:rsidR="00DC294C" w:rsidRPr="000975FD">
        <w:rPr>
          <w:rFonts w:asciiTheme="minorHAnsi" w:hAnsiTheme="minorHAnsi"/>
        </w:rPr>
        <w:t>provides</w:t>
      </w:r>
      <w:r w:rsidR="00DC294C" w:rsidRPr="000975FD">
        <w:rPr>
          <w:rFonts w:asciiTheme="minorHAnsi" w:hAnsiTheme="minorHAnsi"/>
          <w:spacing w:val="-13"/>
        </w:rPr>
        <w:t xml:space="preserve"> </w:t>
      </w:r>
      <w:r w:rsidR="00DC294C" w:rsidRPr="000975FD">
        <w:rPr>
          <w:rFonts w:asciiTheme="minorHAnsi" w:hAnsiTheme="minorHAnsi"/>
        </w:rPr>
        <w:t>young</w:t>
      </w:r>
      <w:r w:rsidR="00DC294C" w:rsidRPr="000975FD">
        <w:rPr>
          <w:rFonts w:asciiTheme="minorHAnsi" w:hAnsiTheme="minorHAnsi"/>
          <w:spacing w:val="-6"/>
        </w:rPr>
        <w:t xml:space="preserve"> </w:t>
      </w:r>
      <w:r w:rsidR="00DC294C" w:rsidRPr="000975FD">
        <w:rPr>
          <w:rFonts w:asciiTheme="minorHAnsi" w:hAnsiTheme="minorHAnsi"/>
        </w:rPr>
        <w:t xml:space="preserve">women between the ages of </w:t>
      </w:r>
      <w:r w:rsidR="00DC294C" w:rsidRPr="000975FD">
        <w:rPr>
          <w:rFonts w:asciiTheme="minorHAnsi" w:hAnsiTheme="minorHAnsi"/>
          <w:spacing w:val="-11"/>
        </w:rPr>
        <w:t xml:space="preserve">12-21 </w:t>
      </w:r>
      <w:r w:rsidR="00FE5F2A">
        <w:rPr>
          <w:rFonts w:asciiTheme="minorHAnsi" w:hAnsiTheme="minorHAnsi"/>
        </w:rPr>
        <w:t xml:space="preserve">with the educational, life skills, therapeutic, recreational </w:t>
      </w:r>
      <w:r w:rsidR="00DC294C" w:rsidRPr="000975FD">
        <w:rPr>
          <w:rFonts w:asciiTheme="minorHAnsi" w:hAnsiTheme="minorHAnsi"/>
        </w:rPr>
        <w:t xml:space="preserve">and </w:t>
      </w:r>
      <w:r w:rsidR="00FE5F2A" w:rsidRPr="000975FD">
        <w:rPr>
          <w:rFonts w:asciiTheme="minorHAnsi" w:hAnsiTheme="minorHAnsi"/>
        </w:rPr>
        <w:t>support services</w:t>
      </w:r>
      <w:r w:rsidR="00FE5F2A">
        <w:rPr>
          <w:rFonts w:asciiTheme="minorHAnsi" w:hAnsiTheme="minorHAnsi"/>
        </w:rPr>
        <w:t xml:space="preserve"> needed to improve their </w:t>
      </w:r>
      <w:r w:rsidR="00DC294C" w:rsidRPr="000975FD">
        <w:rPr>
          <w:rFonts w:asciiTheme="minorHAnsi" w:hAnsiTheme="minorHAnsi"/>
        </w:rPr>
        <w:t>behavior and ultimat</w:t>
      </w:r>
      <w:r w:rsidR="00FE5F2A">
        <w:rPr>
          <w:rFonts w:asciiTheme="minorHAnsi" w:hAnsiTheme="minorHAnsi"/>
        </w:rPr>
        <w:t>ely return home and into their</w:t>
      </w:r>
      <w:r w:rsidR="00DC294C" w:rsidRPr="000975FD">
        <w:rPr>
          <w:rFonts w:asciiTheme="minorHAnsi" w:hAnsiTheme="minorHAnsi"/>
          <w:spacing w:val="23"/>
        </w:rPr>
        <w:t xml:space="preserve"> </w:t>
      </w:r>
      <w:r w:rsidR="00DC294C" w:rsidRPr="000975FD">
        <w:rPr>
          <w:rFonts w:asciiTheme="minorHAnsi" w:hAnsiTheme="minorHAnsi"/>
        </w:rPr>
        <w:t>communities.</w:t>
      </w:r>
    </w:p>
    <w:p w:rsidR="00DC294C" w:rsidRPr="000975FD" w:rsidRDefault="00DC294C" w:rsidP="00FE5F2A">
      <w:pPr>
        <w:pStyle w:val="BodyText"/>
        <w:spacing w:before="10" w:line="276" w:lineRule="auto"/>
        <w:ind w:left="0"/>
        <w:jc w:val="both"/>
        <w:rPr>
          <w:rFonts w:asciiTheme="minorHAnsi" w:hAnsiTheme="minorHAnsi"/>
        </w:rPr>
      </w:pPr>
    </w:p>
    <w:p w:rsidR="00DC294C" w:rsidRPr="000975FD" w:rsidRDefault="00DC294C" w:rsidP="00FE5F2A">
      <w:pPr>
        <w:pStyle w:val="BodyText"/>
        <w:spacing w:line="276" w:lineRule="auto"/>
        <w:ind w:left="0" w:right="130"/>
        <w:jc w:val="both"/>
        <w:rPr>
          <w:rFonts w:asciiTheme="minorHAnsi" w:hAnsiTheme="minorHAnsi"/>
        </w:rPr>
      </w:pPr>
      <w:r w:rsidRPr="000975FD">
        <w:rPr>
          <w:rFonts w:asciiTheme="minorHAnsi" w:hAnsiTheme="minorHAnsi"/>
        </w:rPr>
        <w:t>Residents</w:t>
      </w:r>
      <w:r w:rsidRPr="000975FD">
        <w:rPr>
          <w:rFonts w:asciiTheme="minorHAnsi" w:hAnsiTheme="minorHAnsi"/>
          <w:spacing w:val="-11"/>
        </w:rPr>
        <w:t xml:space="preserve"> </w:t>
      </w:r>
      <w:r w:rsidRPr="000975FD">
        <w:rPr>
          <w:rFonts w:asciiTheme="minorHAnsi" w:hAnsiTheme="minorHAnsi"/>
        </w:rPr>
        <w:t>attend</w:t>
      </w:r>
      <w:r w:rsidRPr="000975FD">
        <w:rPr>
          <w:rFonts w:asciiTheme="minorHAnsi" w:hAnsiTheme="minorHAnsi"/>
          <w:spacing w:val="-1"/>
        </w:rPr>
        <w:t xml:space="preserve"> </w:t>
      </w:r>
      <w:r w:rsidRPr="000975FD">
        <w:rPr>
          <w:rFonts w:asciiTheme="minorHAnsi" w:hAnsiTheme="minorHAnsi"/>
        </w:rPr>
        <w:t>high</w:t>
      </w:r>
      <w:r w:rsidRPr="000975FD">
        <w:rPr>
          <w:rFonts w:asciiTheme="minorHAnsi" w:hAnsiTheme="minorHAnsi"/>
          <w:spacing w:val="-17"/>
        </w:rPr>
        <w:t xml:space="preserve"> </w:t>
      </w:r>
      <w:r w:rsidRPr="000975FD">
        <w:rPr>
          <w:rFonts w:asciiTheme="minorHAnsi" w:hAnsiTheme="minorHAnsi"/>
        </w:rPr>
        <w:t>school</w:t>
      </w:r>
      <w:r w:rsidRPr="000975FD">
        <w:rPr>
          <w:rFonts w:asciiTheme="minorHAnsi" w:hAnsiTheme="minorHAnsi"/>
          <w:spacing w:val="-3"/>
        </w:rPr>
        <w:t xml:space="preserve"> </w:t>
      </w:r>
      <w:r w:rsidRPr="000975FD">
        <w:rPr>
          <w:rFonts w:asciiTheme="minorHAnsi" w:hAnsiTheme="minorHAnsi"/>
        </w:rPr>
        <w:t>classes</w:t>
      </w:r>
      <w:r w:rsidRPr="000975FD">
        <w:rPr>
          <w:rFonts w:asciiTheme="minorHAnsi" w:hAnsiTheme="minorHAnsi"/>
          <w:spacing w:val="-7"/>
        </w:rPr>
        <w:t xml:space="preserve"> </w:t>
      </w:r>
      <w:r w:rsidRPr="000975FD">
        <w:rPr>
          <w:rFonts w:asciiTheme="minorHAnsi" w:hAnsiTheme="minorHAnsi"/>
        </w:rPr>
        <w:t>or</w:t>
      </w:r>
      <w:r w:rsidRPr="000975FD">
        <w:rPr>
          <w:rFonts w:asciiTheme="minorHAnsi" w:hAnsiTheme="minorHAnsi"/>
          <w:spacing w:val="4"/>
        </w:rPr>
        <w:t xml:space="preserve"> </w:t>
      </w:r>
      <w:proofErr w:type="spellStart"/>
      <w:r w:rsidRPr="000975FD">
        <w:rPr>
          <w:rFonts w:asciiTheme="minorHAnsi" w:hAnsiTheme="minorHAnsi"/>
          <w:spacing w:val="-3"/>
        </w:rPr>
        <w:t>HiSET</w:t>
      </w:r>
      <w:proofErr w:type="spellEnd"/>
      <w:r w:rsidRPr="000975FD">
        <w:rPr>
          <w:rFonts w:asciiTheme="minorHAnsi" w:hAnsiTheme="minorHAnsi"/>
          <w:spacing w:val="-10"/>
        </w:rPr>
        <w:t xml:space="preserve"> </w:t>
      </w:r>
      <w:r w:rsidRPr="000975FD">
        <w:rPr>
          <w:rFonts w:asciiTheme="minorHAnsi" w:hAnsiTheme="minorHAnsi"/>
        </w:rPr>
        <w:t>courses</w:t>
      </w:r>
      <w:r w:rsidRPr="000975FD">
        <w:rPr>
          <w:rFonts w:asciiTheme="minorHAnsi" w:hAnsiTheme="minorHAnsi"/>
          <w:spacing w:val="-10"/>
        </w:rPr>
        <w:t xml:space="preserve"> </w:t>
      </w:r>
      <w:r w:rsidRPr="000975FD">
        <w:rPr>
          <w:rFonts w:asciiTheme="minorHAnsi" w:hAnsiTheme="minorHAnsi"/>
        </w:rPr>
        <w:t>and</w:t>
      </w:r>
      <w:r w:rsidRPr="000975FD">
        <w:rPr>
          <w:rFonts w:asciiTheme="minorHAnsi" w:hAnsiTheme="minorHAnsi"/>
          <w:spacing w:val="-2"/>
        </w:rPr>
        <w:t xml:space="preserve"> </w:t>
      </w:r>
      <w:r w:rsidRPr="000975FD">
        <w:rPr>
          <w:rFonts w:asciiTheme="minorHAnsi" w:hAnsiTheme="minorHAnsi"/>
        </w:rPr>
        <w:t>participate in</w:t>
      </w:r>
      <w:r w:rsidRPr="000975FD">
        <w:rPr>
          <w:rFonts w:asciiTheme="minorHAnsi" w:hAnsiTheme="minorHAnsi"/>
          <w:spacing w:val="-19"/>
        </w:rPr>
        <w:t xml:space="preserve"> </w:t>
      </w:r>
      <w:r w:rsidRPr="000975FD">
        <w:rPr>
          <w:rFonts w:asciiTheme="minorHAnsi" w:hAnsiTheme="minorHAnsi"/>
        </w:rPr>
        <w:t>a</w:t>
      </w:r>
      <w:r w:rsidRPr="000975FD">
        <w:rPr>
          <w:rFonts w:asciiTheme="minorHAnsi" w:hAnsiTheme="minorHAnsi"/>
          <w:spacing w:val="-10"/>
        </w:rPr>
        <w:t xml:space="preserve"> </w:t>
      </w:r>
      <w:r w:rsidRPr="000975FD">
        <w:rPr>
          <w:rFonts w:asciiTheme="minorHAnsi" w:hAnsiTheme="minorHAnsi"/>
        </w:rPr>
        <w:t>curriculum</w:t>
      </w:r>
      <w:r w:rsidRPr="000975FD">
        <w:rPr>
          <w:rFonts w:asciiTheme="minorHAnsi" w:hAnsiTheme="minorHAnsi"/>
          <w:spacing w:val="-1"/>
        </w:rPr>
        <w:t xml:space="preserve"> </w:t>
      </w:r>
      <w:r w:rsidRPr="000975FD">
        <w:rPr>
          <w:rFonts w:asciiTheme="minorHAnsi" w:hAnsiTheme="minorHAnsi"/>
        </w:rPr>
        <w:t>designed</w:t>
      </w:r>
      <w:r w:rsidRPr="000975FD">
        <w:rPr>
          <w:rFonts w:asciiTheme="minorHAnsi" w:hAnsiTheme="minorHAnsi"/>
          <w:spacing w:val="-11"/>
        </w:rPr>
        <w:t xml:space="preserve"> </w:t>
      </w:r>
      <w:r w:rsidRPr="000975FD">
        <w:rPr>
          <w:rFonts w:asciiTheme="minorHAnsi" w:hAnsiTheme="minorHAnsi"/>
        </w:rPr>
        <w:t>to</w:t>
      </w:r>
      <w:r w:rsidRPr="000975FD">
        <w:rPr>
          <w:rFonts w:asciiTheme="minorHAnsi" w:hAnsiTheme="minorHAnsi"/>
          <w:spacing w:val="-4"/>
        </w:rPr>
        <w:t xml:space="preserve"> </w:t>
      </w:r>
      <w:r w:rsidRPr="000975FD">
        <w:rPr>
          <w:rFonts w:asciiTheme="minorHAnsi" w:hAnsiTheme="minorHAnsi"/>
        </w:rPr>
        <w:t xml:space="preserve">impart new life skills to enable them to make healthier choices when re-entering their  </w:t>
      </w:r>
      <w:r w:rsidRPr="000975FD">
        <w:rPr>
          <w:rFonts w:asciiTheme="minorHAnsi" w:hAnsiTheme="minorHAnsi"/>
          <w:spacing w:val="13"/>
        </w:rPr>
        <w:t xml:space="preserve"> </w:t>
      </w:r>
      <w:r w:rsidRPr="000975FD">
        <w:rPr>
          <w:rFonts w:asciiTheme="minorHAnsi" w:hAnsiTheme="minorHAnsi"/>
        </w:rPr>
        <w:t>communities.</w:t>
      </w:r>
    </w:p>
    <w:p w:rsidR="00DC294C" w:rsidRPr="000975FD" w:rsidRDefault="00DC294C" w:rsidP="00DC294C">
      <w:pPr>
        <w:pStyle w:val="BodyText"/>
        <w:spacing w:before="10" w:line="276" w:lineRule="auto"/>
        <w:rPr>
          <w:rFonts w:asciiTheme="minorHAnsi" w:hAnsiTheme="minorHAnsi"/>
        </w:rPr>
      </w:pPr>
    </w:p>
    <w:p w:rsidR="00DC294C" w:rsidRPr="000975FD" w:rsidRDefault="00DC294C" w:rsidP="00FE5F2A">
      <w:pPr>
        <w:pStyle w:val="BodyText"/>
        <w:spacing w:line="276" w:lineRule="auto"/>
        <w:ind w:left="0" w:right="155"/>
        <w:rPr>
          <w:rFonts w:asciiTheme="minorHAnsi" w:hAnsiTheme="minorHAnsi"/>
        </w:rPr>
      </w:pPr>
      <w:r w:rsidRPr="000975FD">
        <w:rPr>
          <w:rFonts w:asciiTheme="minorHAnsi" w:hAnsiTheme="minorHAnsi"/>
          <w:w w:val="105"/>
        </w:rPr>
        <w:t>The girls participate in educational and clinical programs that are trauma informed. Positive youth development</w:t>
      </w:r>
      <w:r w:rsidRPr="000975FD">
        <w:rPr>
          <w:rFonts w:asciiTheme="minorHAnsi" w:hAnsiTheme="minorHAnsi"/>
          <w:spacing w:val="-13"/>
          <w:w w:val="105"/>
        </w:rPr>
        <w:t xml:space="preserve"> </w:t>
      </w:r>
      <w:r w:rsidRPr="000975FD">
        <w:rPr>
          <w:rFonts w:asciiTheme="minorHAnsi" w:hAnsiTheme="minorHAnsi"/>
          <w:w w:val="105"/>
        </w:rPr>
        <w:t>is</w:t>
      </w:r>
      <w:r w:rsidRPr="000975FD">
        <w:rPr>
          <w:rFonts w:asciiTheme="minorHAnsi" w:hAnsiTheme="minorHAnsi"/>
          <w:spacing w:val="-34"/>
          <w:w w:val="105"/>
        </w:rPr>
        <w:t xml:space="preserve"> </w:t>
      </w:r>
      <w:r w:rsidRPr="000975FD">
        <w:rPr>
          <w:rFonts w:asciiTheme="minorHAnsi" w:hAnsiTheme="minorHAnsi"/>
          <w:w w:val="105"/>
        </w:rPr>
        <w:t>an</w:t>
      </w:r>
      <w:r w:rsidRPr="000975FD">
        <w:rPr>
          <w:rFonts w:asciiTheme="minorHAnsi" w:hAnsiTheme="minorHAnsi"/>
          <w:spacing w:val="-25"/>
          <w:w w:val="105"/>
        </w:rPr>
        <w:t xml:space="preserve"> </w:t>
      </w:r>
      <w:r w:rsidRPr="000975FD">
        <w:rPr>
          <w:rFonts w:asciiTheme="minorHAnsi" w:hAnsiTheme="minorHAnsi"/>
          <w:w w:val="105"/>
        </w:rPr>
        <w:t>integral</w:t>
      </w:r>
      <w:r w:rsidRPr="000975FD">
        <w:rPr>
          <w:rFonts w:asciiTheme="minorHAnsi" w:hAnsiTheme="minorHAnsi"/>
          <w:spacing w:val="-24"/>
          <w:w w:val="105"/>
        </w:rPr>
        <w:t xml:space="preserve"> </w:t>
      </w:r>
      <w:r w:rsidRPr="000975FD">
        <w:rPr>
          <w:rFonts w:asciiTheme="minorHAnsi" w:hAnsiTheme="minorHAnsi"/>
          <w:w w:val="105"/>
        </w:rPr>
        <w:t>part</w:t>
      </w:r>
      <w:r w:rsidRPr="000975FD">
        <w:rPr>
          <w:rFonts w:asciiTheme="minorHAnsi" w:hAnsiTheme="minorHAnsi"/>
          <w:spacing w:val="-28"/>
          <w:w w:val="105"/>
        </w:rPr>
        <w:t xml:space="preserve"> </w:t>
      </w:r>
      <w:r w:rsidRPr="000975FD">
        <w:rPr>
          <w:rFonts w:asciiTheme="minorHAnsi" w:hAnsiTheme="minorHAnsi"/>
          <w:w w:val="105"/>
        </w:rPr>
        <w:t>of</w:t>
      </w:r>
      <w:r w:rsidRPr="000975FD">
        <w:rPr>
          <w:rFonts w:asciiTheme="minorHAnsi" w:hAnsiTheme="minorHAnsi"/>
          <w:spacing w:val="-29"/>
          <w:w w:val="105"/>
        </w:rPr>
        <w:t xml:space="preserve"> </w:t>
      </w:r>
      <w:r w:rsidRPr="000975FD">
        <w:rPr>
          <w:rFonts w:asciiTheme="minorHAnsi" w:hAnsiTheme="minorHAnsi"/>
          <w:w w:val="105"/>
        </w:rPr>
        <w:t>the</w:t>
      </w:r>
      <w:r w:rsidRPr="000975FD">
        <w:rPr>
          <w:rFonts w:asciiTheme="minorHAnsi" w:hAnsiTheme="minorHAnsi"/>
          <w:spacing w:val="-27"/>
          <w:w w:val="105"/>
        </w:rPr>
        <w:t xml:space="preserve"> </w:t>
      </w:r>
      <w:r w:rsidRPr="000975FD">
        <w:rPr>
          <w:rFonts w:asciiTheme="minorHAnsi" w:hAnsiTheme="minorHAnsi"/>
          <w:w w:val="105"/>
        </w:rPr>
        <w:t>therapeutic/milieu</w:t>
      </w:r>
      <w:r w:rsidRPr="000975FD">
        <w:rPr>
          <w:rFonts w:asciiTheme="minorHAnsi" w:hAnsiTheme="minorHAnsi"/>
          <w:spacing w:val="-9"/>
          <w:w w:val="105"/>
        </w:rPr>
        <w:t xml:space="preserve"> </w:t>
      </w:r>
      <w:r w:rsidRPr="000975FD">
        <w:rPr>
          <w:rFonts w:asciiTheme="minorHAnsi" w:hAnsiTheme="minorHAnsi"/>
          <w:w w:val="105"/>
        </w:rPr>
        <w:t>environment.</w:t>
      </w:r>
      <w:r w:rsidRPr="000975FD">
        <w:rPr>
          <w:rFonts w:asciiTheme="minorHAnsi" w:hAnsiTheme="minorHAnsi"/>
          <w:spacing w:val="-30"/>
          <w:w w:val="105"/>
        </w:rPr>
        <w:t xml:space="preserve"> </w:t>
      </w:r>
      <w:r w:rsidRPr="000975FD">
        <w:rPr>
          <w:rFonts w:asciiTheme="minorHAnsi" w:hAnsiTheme="minorHAnsi"/>
          <w:w w:val="105"/>
        </w:rPr>
        <w:t>Therapeutic</w:t>
      </w:r>
      <w:r w:rsidRPr="000975FD">
        <w:rPr>
          <w:rFonts w:asciiTheme="minorHAnsi" w:hAnsiTheme="minorHAnsi"/>
          <w:spacing w:val="-27"/>
          <w:w w:val="105"/>
        </w:rPr>
        <w:t xml:space="preserve"> </w:t>
      </w:r>
      <w:r w:rsidRPr="000975FD">
        <w:rPr>
          <w:rFonts w:asciiTheme="minorHAnsi" w:hAnsiTheme="minorHAnsi"/>
          <w:w w:val="105"/>
        </w:rPr>
        <w:t>services</w:t>
      </w:r>
      <w:r w:rsidRPr="000975FD">
        <w:rPr>
          <w:rFonts w:asciiTheme="minorHAnsi" w:hAnsiTheme="minorHAnsi"/>
          <w:spacing w:val="-24"/>
          <w:w w:val="105"/>
        </w:rPr>
        <w:t xml:space="preserve"> </w:t>
      </w:r>
      <w:r w:rsidRPr="000975FD">
        <w:rPr>
          <w:rFonts w:asciiTheme="minorHAnsi" w:hAnsiTheme="minorHAnsi"/>
          <w:w w:val="105"/>
        </w:rPr>
        <w:t>focuses</w:t>
      </w:r>
      <w:r w:rsidRPr="000975FD">
        <w:rPr>
          <w:rFonts w:asciiTheme="minorHAnsi" w:hAnsiTheme="minorHAnsi"/>
          <w:spacing w:val="-21"/>
          <w:w w:val="105"/>
        </w:rPr>
        <w:t xml:space="preserve"> </w:t>
      </w:r>
      <w:r w:rsidRPr="000975FD">
        <w:rPr>
          <w:rFonts w:asciiTheme="minorHAnsi" w:hAnsiTheme="minorHAnsi"/>
          <w:w w:val="105"/>
        </w:rPr>
        <w:t>on helping</w:t>
      </w:r>
      <w:r w:rsidRPr="000975FD">
        <w:rPr>
          <w:rFonts w:asciiTheme="minorHAnsi" w:hAnsiTheme="minorHAnsi"/>
          <w:spacing w:val="-33"/>
          <w:w w:val="105"/>
        </w:rPr>
        <w:t xml:space="preserve"> </w:t>
      </w:r>
      <w:r w:rsidRPr="000975FD">
        <w:rPr>
          <w:rFonts w:asciiTheme="minorHAnsi" w:hAnsiTheme="minorHAnsi"/>
          <w:w w:val="105"/>
        </w:rPr>
        <w:t>each</w:t>
      </w:r>
      <w:r w:rsidRPr="000975FD">
        <w:rPr>
          <w:rFonts w:asciiTheme="minorHAnsi" w:hAnsiTheme="minorHAnsi"/>
          <w:spacing w:val="-32"/>
          <w:w w:val="105"/>
        </w:rPr>
        <w:t xml:space="preserve"> </w:t>
      </w:r>
      <w:r w:rsidRPr="000975FD">
        <w:rPr>
          <w:rFonts w:asciiTheme="minorHAnsi" w:hAnsiTheme="minorHAnsi"/>
          <w:w w:val="105"/>
        </w:rPr>
        <w:t>young</w:t>
      </w:r>
      <w:r w:rsidRPr="000975FD">
        <w:rPr>
          <w:rFonts w:asciiTheme="minorHAnsi" w:hAnsiTheme="minorHAnsi"/>
          <w:spacing w:val="-30"/>
          <w:w w:val="105"/>
        </w:rPr>
        <w:t xml:space="preserve"> </w:t>
      </w:r>
      <w:r w:rsidRPr="000975FD">
        <w:rPr>
          <w:rFonts w:asciiTheme="minorHAnsi" w:hAnsiTheme="minorHAnsi"/>
          <w:w w:val="105"/>
        </w:rPr>
        <w:t>woman</w:t>
      </w:r>
      <w:r w:rsidRPr="000975FD">
        <w:rPr>
          <w:rFonts w:asciiTheme="minorHAnsi" w:hAnsiTheme="minorHAnsi"/>
          <w:spacing w:val="-25"/>
          <w:w w:val="105"/>
        </w:rPr>
        <w:t xml:space="preserve"> </w:t>
      </w:r>
      <w:r w:rsidRPr="000975FD">
        <w:rPr>
          <w:rFonts w:asciiTheme="minorHAnsi" w:hAnsiTheme="minorHAnsi"/>
          <w:w w:val="105"/>
        </w:rPr>
        <w:t>develop</w:t>
      </w:r>
      <w:r w:rsidRPr="000975FD">
        <w:rPr>
          <w:rFonts w:asciiTheme="minorHAnsi" w:hAnsiTheme="minorHAnsi"/>
          <w:spacing w:val="-28"/>
          <w:w w:val="105"/>
        </w:rPr>
        <w:t xml:space="preserve"> </w:t>
      </w:r>
      <w:r w:rsidRPr="000975FD">
        <w:rPr>
          <w:rFonts w:asciiTheme="minorHAnsi" w:hAnsiTheme="minorHAnsi"/>
          <w:w w:val="105"/>
        </w:rPr>
        <w:t>strategies</w:t>
      </w:r>
      <w:r w:rsidRPr="000975FD">
        <w:rPr>
          <w:rFonts w:asciiTheme="minorHAnsi" w:hAnsiTheme="minorHAnsi"/>
          <w:spacing w:val="-33"/>
          <w:w w:val="105"/>
        </w:rPr>
        <w:t xml:space="preserve"> </w:t>
      </w:r>
      <w:r w:rsidRPr="000975FD">
        <w:rPr>
          <w:rFonts w:asciiTheme="minorHAnsi" w:hAnsiTheme="minorHAnsi"/>
          <w:w w:val="105"/>
        </w:rPr>
        <w:t>to</w:t>
      </w:r>
      <w:r w:rsidRPr="000975FD">
        <w:rPr>
          <w:rFonts w:asciiTheme="minorHAnsi" w:hAnsiTheme="minorHAnsi"/>
          <w:spacing w:val="-26"/>
          <w:w w:val="105"/>
        </w:rPr>
        <w:t xml:space="preserve"> </w:t>
      </w:r>
      <w:r w:rsidRPr="000975FD">
        <w:rPr>
          <w:rFonts w:asciiTheme="minorHAnsi" w:hAnsiTheme="minorHAnsi"/>
          <w:w w:val="105"/>
        </w:rPr>
        <w:t>increase</w:t>
      </w:r>
      <w:r w:rsidRPr="000975FD">
        <w:rPr>
          <w:rFonts w:asciiTheme="minorHAnsi" w:hAnsiTheme="minorHAnsi"/>
          <w:spacing w:val="-29"/>
          <w:w w:val="105"/>
        </w:rPr>
        <w:t xml:space="preserve"> </w:t>
      </w:r>
      <w:r w:rsidRPr="000975FD">
        <w:rPr>
          <w:rFonts w:asciiTheme="minorHAnsi" w:hAnsiTheme="minorHAnsi"/>
          <w:w w:val="105"/>
        </w:rPr>
        <w:t>coping</w:t>
      </w:r>
      <w:r w:rsidRPr="000975FD">
        <w:rPr>
          <w:rFonts w:asciiTheme="minorHAnsi" w:hAnsiTheme="minorHAnsi"/>
          <w:spacing w:val="-30"/>
          <w:w w:val="105"/>
        </w:rPr>
        <w:t xml:space="preserve"> </w:t>
      </w:r>
      <w:r w:rsidRPr="000975FD">
        <w:rPr>
          <w:rFonts w:asciiTheme="minorHAnsi" w:hAnsiTheme="minorHAnsi"/>
          <w:w w:val="105"/>
        </w:rPr>
        <w:t>skills</w:t>
      </w:r>
      <w:r w:rsidRPr="000975FD">
        <w:rPr>
          <w:rFonts w:asciiTheme="minorHAnsi" w:hAnsiTheme="minorHAnsi"/>
          <w:spacing w:val="-29"/>
          <w:w w:val="105"/>
        </w:rPr>
        <w:t xml:space="preserve"> </w:t>
      </w:r>
      <w:r w:rsidRPr="000975FD">
        <w:rPr>
          <w:rFonts w:asciiTheme="minorHAnsi" w:hAnsiTheme="minorHAnsi"/>
          <w:w w:val="105"/>
        </w:rPr>
        <w:t>and</w:t>
      </w:r>
      <w:r w:rsidRPr="000975FD">
        <w:rPr>
          <w:rFonts w:asciiTheme="minorHAnsi" w:hAnsiTheme="minorHAnsi"/>
          <w:spacing w:val="-25"/>
          <w:w w:val="105"/>
        </w:rPr>
        <w:t xml:space="preserve"> </w:t>
      </w:r>
      <w:r w:rsidRPr="000975FD">
        <w:rPr>
          <w:rFonts w:asciiTheme="minorHAnsi" w:hAnsiTheme="minorHAnsi"/>
          <w:w w:val="105"/>
        </w:rPr>
        <w:t>promote</w:t>
      </w:r>
      <w:r w:rsidRPr="000975FD">
        <w:rPr>
          <w:rFonts w:asciiTheme="minorHAnsi" w:hAnsiTheme="minorHAnsi"/>
          <w:spacing w:val="-22"/>
          <w:w w:val="105"/>
        </w:rPr>
        <w:t xml:space="preserve"> </w:t>
      </w:r>
      <w:r w:rsidRPr="000975FD">
        <w:rPr>
          <w:rFonts w:asciiTheme="minorHAnsi" w:hAnsiTheme="minorHAnsi"/>
          <w:w w:val="105"/>
        </w:rPr>
        <w:t>positive</w:t>
      </w:r>
      <w:r w:rsidRPr="000975FD">
        <w:rPr>
          <w:rFonts w:asciiTheme="minorHAnsi" w:hAnsiTheme="minorHAnsi"/>
          <w:spacing w:val="-29"/>
          <w:w w:val="105"/>
        </w:rPr>
        <w:t xml:space="preserve"> </w:t>
      </w:r>
      <w:r w:rsidRPr="000975FD">
        <w:rPr>
          <w:rFonts w:asciiTheme="minorHAnsi" w:hAnsiTheme="minorHAnsi"/>
          <w:w w:val="105"/>
        </w:rPr>
        <w:t>decision­ making.</w:t>
      </w:r>
      <w:r w:rsidRPr="000975FD">
        <w:rPr>
          <w:rFonts w:asciiTheme="minorHAnsi" w:hAnsiTheme="minorHAnsi"/>
          <w:spacing w:val="-34"/>
          <w:w w:val="105"/>
        </w:rPr>
        <w:t xml:space="preserve"> </w:t>
      </w:r>
      <w:r w:rsidRPr="000975FD">
        <w:rPr>
          <w:rFonts w:asciiTheme="minorHAnsi" w:hAnsiTheme="minorHAnsi"/>
          <w:w w:val="105"/>
        </w:rPr>
        <w:t>The</w:t>
      </w:r>
      <w:r w:rsidRPr="000975FD">
        <w:rPr>
          <w:rFonts w:asciiTheme="minorHAnsi" w:hAnsiTheme="minorHAnsi"/>
          <w:spacing w:val="-27"/>
          <w:w w:val="105"/>
        </w:rPr>
        <w:t xml:space="preserve"> </w:t>
      </w:r>
      <w:r w:rsidRPr="000975FD">
        <w:rPr>
          <w:rFonts w:asciiTheme="minorHAnsi" w:hAnsiTheme="minorHAnsi"/>
          <w:w w:val="105"/>
        </w:rPr>
        <w:t>average</w:t>
      </w:r>
      <w:r w:rsidRPr="000975FD">
        <w:rPr>
          <w:rFonts w:asciiTheme="minorHAnsi" w:hAnsiTheme="minorHAnsi"/>
          <w:spacing w:val="-24"/>
          <w:w w:val="105"/>
        </w:rPr>
        <w:t xml:space="preserve"> </w:t>
      </w:r>
      <w:r>
        <w:rPr>
          <w:rFonts w:asciiTheme="minorHAnsi" w:hAnsiTheme="minorHAnsi"/>
          <w:spacing w:val="-24"/>
          <w:w w:val="105"/>
        </w:rPr>
        <w:t xml:space="preserve">length </w:t>
      </w:r>
      <w:proofErr w:type="gramStart"/>
      <w:r>
        <w:rPr>
          <w:rFonts w:asciiTheme="minorHAnsi" w:hAnsiTheme="minorHAnsi"/>
          <w:spacing w:val="-24"/>
          <w:w w:val="105"/>
        </w:rPr>
        <w:t xml:space="preserve">of  </w:t>
      </w:r>
      <w:r w:rsidRPr="000975FD">
        <w:rPr>
          <w:rFonts w:asciiTheme="minorHAnsi" w:hAnsiTheme="minorHAnsi"/>
          <w:w w:val="105"/>
        </w:rPr>
        <w:t>stay</w:t>
      </w:r>
      <w:proofErr w:type="gramEnd"/>
      <w:r w:rsidRPr="000975FD">
        <w:rPr>
          <w:rFonts w:asciiTheme="minorHAnsi" w:hAnsiTheme="minorHAnsi"/>
          <w:spacing w:val="-24"/>
          <w:w w:val="105"/>
        </w:rPr>
        <w:t xml:space="preserve"> </w:t>
      </w:r>
      <w:r w:rsidRPr="000975FD">
        <w:rPr>
          <w:rFonts w:asciiTheme="minorHAnsi" w:hAnsiTheme="minorHAnsi"/>
          <w:w w:val="105"/>
        </w:rPr>
        <w:t>is</w:t>
      </w:r>
      <w:r w:rsidRPr="000975FD">
        <w:rPr>
          <w:rFonts w:asciiTheme="minorHAnsi" w:hAnsiTheme="minorHAnsi"/>
          <w:spacing w:val="-37"/>
          <w:w w:val="105"/>
        </w:rPr>
        <w:t xml:space="preserve"> </w:t>
      </w:r>
      <w:r w:rsidRPr="000975FD">
        <w:rPr>
          <w:rFonts w:asciiTheme="minorHAnsi" w:hAnsiTheme="minorHAnsi"/>
          <w:w w:val="105"/>
        </w:rPr>
        <w:t>three</w:t>
      </w:r>
      <w:r w:rsidRPr="000975FD">
        <w:rPr>
          <w:rFonts w:asciiTheme="minorHAnsi" w:hAnsiTheme="minorHAnsi"/>
          <w:spacing w:val="-31"/>
          <w:w w:val="105"/>
        </w:rPr>
        <w:t xml:space="preserve"> </w:t>
      </w:r>
      <w:r w:rsidRPr="000975FD">
        <w:rPr>
          <w:rFonts w:asciiTheme="minorHAnsi" w:hAnsiTheme="minorHAnsi"/>
          <w:w w:val="105"/>
        </w:rPr>
        <w:t>to</w:t>
      </w:r>
      <w:r w:rsidRPr="000975FD">
        <w:rPr>
          <w:rFonts w:asciiTheme="minorHAnsi" w:hAnsiTheme="minorHAnsi"/>
          <w:spacing w:val="-33"/>
          <w:w w:val="105"/>
        </w:rPr>
        <w:t xml:space="preserve"> </w:t>
      </w:r>
      <w:r w:rsidRPr="000975FD">
        <w:rPr>
          <w:rFonts w:asciiTheme="minorHAnsi" w:hAnsiTheme="minorHAnsi"/>
          <w:w w:val="105"/>
        </w:rPr>
        <w:t>five</w:t>
      </w:r>
      <w:r w:rsidRPr="000975FD">
        <w:rPr>
          <w:rFonts w:asciiTheme="minorHAnsi" w:hAnsiTheme="minorHAnsi"/>
          <w:spacing w:val="-23"/>
          <w:w w:val="105"/>
        </w:rPr>
        <w:t xml:space="preserve"> </w:t>
      </w:r>
      <w:r w:rsidRPr="000975FD">
        <w:rPr>
          <w:rFonts w:asciiTheme="minorHAnsi" w:hAnsiTheme="minorHAnsi"/>
          <w:w w:val="105"/>
        </w:rPr>
        <w:t>months.</w:t>
      </w:r>
    </w:p>
    <w:p w:rsidR="00DC294C" w:rsidRPr="00DC294C" w:rsidRDefault="00DC294C" w:rsidP="00DC294C">
      <w:pPr>
        <w:pStyle w:val="BodyText"/>
        <w:spacing w:before="281" w:after="240" w:line="276" w:lineRule="auto"/>
        <w:ind w:left="0"/>
        <w:jc w:val="both"/>
        <w:rPr>
          <w:rFonts w:asciiTheme="minorHAnsi" w:hAnsiTheme="minorHAnsi"/>
        </w:rPr>
      </w:pPr>
      <w:r w:rsidRPr="000975FD">
        <w:rPr>
          <w:rFonts w:asciiTheme="minorHAnsi" w:hAnsiTheme="minorHAnsi"/>
        </w:rPr>
        <w:t xml:space="preserve">The Transitional Independent Living Program is an expansion of services offered by the South Hadley Girls Program. Six beds are available for </w:t>
      </w:r>
      <w:r>
        <w:rPr>
          <w:rFonts w:asciiTheme="minorHAnsi" w:hAnsiTheme="minorHAnsi"/>
        </w:rPr>
        <w:t>Transitional Independent Living Program</w:t>
      </w:r>
      <w:r w:rsidRPr="000975FD">
        <w:rPr>
          <w:rFonts w:asciiTheme="minorHAnsi" w:hAnsiTheme="minorHAnsi"/>
        </w:rPr>
        <w:t xml:space="preserve"> services for females who are committed to the Department of Youth Services, with the primary objective of helping our residents achieve the skills necessary to live independently. The vision of </w:t>
      </w:r>
      <w:r>
        <w:rPr>
          <w:rFonts w:asciiTheme="minorHAnsi" w:hAnsiTheme="minorHAnsi"/>
        </w:rPr>
        <w:t>Transitional Independent Living Program</w:t>
      </w:r>
      <w:r w:rsidRPr="000975FD">
        <w:rPr>
          <w:rFonts w:asciiTheme="minorHAnsi" w:hAnsiTheme="minorHAnsi"/>
        </w:rPr>
        <w:t xml:space="preserve"> is to encourage the growth and change needed for independence within a safe, secure and healthy environment.</w:t>
      </w:r>
    </w:p>
    <w:p w:rsidR="00377E89" w:rsidRDefault="00377E89" w:rsidP="00B13256">
      <w:pPr>
        <w:jc w:val="both"/>
      </w:pPr>
      <w:r>
        <w:t xml:space="preserve">There were </w:t>
      </w:r>
      <w:r w:rsidR="00DC294C">
        <w:t>12</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DC294C">
        <w:rPr>
          <w:rFonts w:asciiTheme="minorHAnsi" w:hAnsiTheme="minorHAnsi"/>
          <w:color w:val="000000"/>
          <w:sz w:val="22"/>
          <w:szCs w:val="22"/>
        </w:rPr>
        <w:t>South Hadley Girls Treatment Program</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lastRenderedPageBreak/>
        <w:t xml:space="preserve">SUMMARY OF AUDIT FINDINGS:  </w:t>
      </w:r>
      <w:r>
        <w:t xml:space="preserve">Auditor arrived at the facility the morning of </w:t>
      </w:r>
      <w:r w:rsidR="00466E8C">
        <w:t xml:space="preserve">April </w:t>
      </w:r>
      <w:r w:rsidR="00CD22F3">
        <w:t>12</w:t>
      </w:r>
      <w:r w:rsidR="005F3865">
        <w:t>, 2016</w:t>
      </w:r>
      <w:r>
        <w:t xml:space="preserve">.  An entrance meeting was held with the </w:t>
      </w:r>
      <w:r w:rsidR="00B44811">
        <w:t>Program Director</w:t>
      </w:r>
      <w:r w:rsidR="002C75D8">
        <w:t xml:space="preserve"> (</w:t>
      </w:r>
      <w:r w:rsidR="004128E8">
        <w:t>who also serves</w:t>
      </w:r>
      <w:r w:rsidR="002C75D8">
        <w:t xml:space="preserve"> as the PREA Compliance Manager)</w:t>
      </w:r>
      <w:r w:rsidR="00B44811">
        <w:t>, Assistant Program</w:t>
      </w:r>
      <w:r w:rsidR="00CD22F3">
        <w:t xml:space="preserve">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CD22F3">
        <w:t>25</w:t>
      </w:r>
      <w:r w:rsidR="005F3865">
        <w:t xml:space="preserve">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w:t>
      </w:r>
      <w:r w:rsidR="00CD22F3">
        <w:t>approximately 85</w:t>
      </w:r>
      <w:r w:rsidR="004128E8">
        <w:t>%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w:t>
      </w:r>
      <w:r w:rsidR="00CD22F3">
        <w:t xml:space="preserve"> facility is schedule for an upgrade to its video surveillance</w:t>
      </w:r>
      <w:r w:rsidR="005F3865">
        <w:t>.</w:t>
      </w:r>
      <w:r w:rsidR="00FE1EAD">
        <w:t xml:space="preserve"> </w:t>
      </w:r>
      <w:r w:rsidR="00CD22F3">
        <w:t>The upgrade will include digital IP fisheye panoramic cameras.  Once completed (not later than 06/30/16) there will be a camera view of every door in the facility and video retention time in excess of 30 days,</w:t>
      </w:r>
      <w:r w:rsidR="00FE1EAD">
        <w:t xml:space="preserve"> Observed</w:t>
      </w:r>
      <w:r>
        <w:t xml:space="preserve"> staffing (</w:t>
      </w:r>
      <w:r w:rsidR="00DC471D">
        <w:t>three</w:t>
      </w:r>
      <w:r w:rsidR="00CC30E1">
        <w:t xml:space="preserve"> staff</w:t>
      </w:r>
      <w:r w:rsidR="004128E8">
        <w:t xml:space="preserve"> </w:t>
      </w:r>
      <w:r w:rsidR="00CC30E1">
        <w:t>to</w:t>
      </w:r>
      <w:r>
        <w:t xml:space="preserve"> 1</w:t>
      </w:r>
      <w:r w:rsidR="00DC471D">
        <w:t>2</w:t>
      </w:r>
      <w:r w:rsidR="00CC30E1">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CC30E1">
        <w:t xml:space="preserve">All bedrooms are </w:t>
      </w:r>
      <w:r w:rsidR="00DC471D">
        <w:t xml:space="preserve">designed </w:t>
      </w:r>
      <w:proofErr w:type="gramStart"/>
      <w:r w:rsidR="00DC471D">
        <w:t xml:space="preserve">for </w:t>
      </w:r>
      <w:r w:rsidR="00CC30E1">
        <w:t>multiple occupancy</w:t>
      </w:r>
      <w:proofErr w:type="gramEnd"/>
      <w:r w:rsidR="00CC30E1">
        <w:t>.</w:t>
      </w:r>
      <w:r w:rsidR="00DC471D">
        <w:t xml:space="preserve">  The facility has the capacity to provide single rooms if needed.</w:t>
      </w:r>
      <w:r w:rsidR="00CC30E1">
        <w:t xml:space="preserve">  Bathrooms are fo</w:t>
      </w:r>
      <w:r w:rsidR="00DC471D">
        <w:t>r multiple users.  Showers and toilets are appropriately partitioned.  When more than one youth is in the bathroom a staff is posted inside the room.  Y</w:t>
      </w:r>
      <w:r w:rsidR="00CC30E1">
        <w:t>outh</w:t>
      </w:r>
      <w:r w:rsidR="00DC471D">
        <w:t xml:space="preserve"> are allowed to</w:t>
      </w:r>
      <w:r w:rsidR="00CC30E1">
        <w:t xml:space="preserve"> shower one at a time</w:t>
      </w:r>
      <w:r w:rsidR="00DC471D">
        <w:t xml:space="preserve"> if they so desire</w:t>
      </w:r>
      <w:r w:rsidR="00B95C84">
        <w:t xml:space="preserve">. All youth </w:t>
      </w:r>
      <w:r w:rsidR="00DC471D">
        <w:t>interviewed confirmed that they have adequate privacy when</w:t>
      </w:r>
      <w:r w:rsidR="00B95C84">
        <w:t xml:space="preserve"> more than one youth </w:t>
      </w:r>
      <w:r w:rsidR="00DC471D">
        <w:t xml:space="preserve">is </w:t>
      </w:r>
      <w:r w:rsidR="00B95C84">
        <w:t xml:space="preserve">in the bathroom and that when the bathrooms are in use a staff is posted </w:t>
      </w:r>
      <w:r w:rsidR="00DC471D">
        <w:t>in the bathroom</w:t>
      </w:r>
      <w:r w:rsidR="00B95C84">
        <w:t>.</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 xml:space="preserve">during movement, </w:t>
      </w:r>
      <w:r w:rsidR="00DC471D">
        <w:t xml:space="preserve">preparing to depart on a medical trip </w:t>
      </w:r>
      <w:r>
        <w:t>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A2711A">
        <w:rPr>
          <w:rFonts w:asciiTheme="minorHAnsi" w:hAnsiTheme="minorHAnsi"/>
          <w:color w:val="000000"/>
          <w:sz w:val="22"/>
          <w:szCs w:val="22"/>
        </w:rPr>
        <w:t>Bay State Medical</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270C9E" w:rsidP="00FE34A3">
      <w:pPr>
        <w:pStyle w:val="ListParagraph"/>
        <w:numPr>
          <w:ilvl w:val="0"/>
          <w:numId w:val="1"/>
        </w:numPr>
        <w:jc w:val="both"/>
      </w:pPr>
      <w:r>
        <w:t>Program Director</w:t>
      </w:r>
    </w:p>
    <w:p w:rsidR="00FE34A3" w:rsidRDefault="0028641F" w:rsidP="00FE34A3">
      <w:pPr>
        <w:pStyle w:val="ListParagraph"/>
        <w:numPr>
          <w:ilvl w:val="0"/>
          <w:numId w:val="1"/>
        </w:numPr>
        <w:jc w:val="both"/>
      </w:pPr>
      <w:r>
        <w:t>Clinician</w:t>
      </w:r>
      <w:r w:rsidR="00C030A4">
        <w:t xml:space="preserve"> </w:t>
      </w:r>
      <w:r w:rsidR="00A2711A">
        <w:t>Director</w:t>
      </w:r>
    </w:p>
    <w:p w:rsidR="00DC471D" w:rsidRDefault="00DC471D" w:rsidP="00FE34A3">
      <w:pPr>
        <w:pStyle w:val="ListParagraph"/>
        <w:numPr>
          <w:ilvl w:val="0"/>
          <w:numId w:val="1"/>
        </w:numPr>
        <w:jc w:val="both"/>
      </w:pPr>
      <w:r>
        <w:t>Clinician</w:t>
      </w:r>
    </w:p>
    <w:p w:rsidR="00A2711A" w:rsidRDefault="00C030A4" w:rsidP="00FE34A3">
      <w:pPr>
        <w:pStyle w:val="ListParagraph"/>
        <w:numPr>
          <w:ilvl w:val="0"/>
          <w:numId w:val="1"/>
        </w:numPr>
        <w:jc w:val="both"/>
      </w:pPr>
      <w:r>
        <w:t>Assistant Program Director</w:t>
      </w:r>
    </w:p>
    <w:p w:rsidR="00DC471D" w:rsidRDefault="00DC471D" w:rsidP="00FE34A3">
      <w:pPr>
        <w:pStyle w:val="ListParagraph"/>
        <w:numPr>
          <w:ilvl w:val="0"/>
          <w:numId w:val="1"/>
        </w:numPr>
        <w:jc w:val="both"/>
      </w:pPr>
      <w:r>
        <w:t>Nurse</w:t>
      </w:r>
    </w:p>
    <w:p w:rsidR="00FE34A3" w:rsidRDefault="004128E8" w:rsidP="00FE34A3">
      <w:pPr>
        <w:pStyle w:val="ListParagraph"/>
        <w:numPr>
          <w:ilvl w:val="0"/>
          <w:numId w:val="1"/>
        </w:numPr>
        <w:jc w:val="both"/>
      </w:pPr>
      <w:r>
        <w:t>DYS</w:t>
      </w:r>
      <w:r w:rsidR="00FE34A3">
        <w:t xml:space="preserve"> PREA Coordinator </w:t>
      </w:r>
    </w:p>
    <w:p w:rsidR="00FE34A3" w:rsidRDefault="00DC471D" w:rsidP="00D00062">
      <w:pPr>
        <w:pStyle w:val="ListParagraph"/>
        <w:numPr>
          <w:ilvl w:val="0"/>
          <w:numId w:val="1"/>
        </w:numPr>
        <w:jc w:val="both"/>
      </w:pPr>
      <w:r>
        <w:t>Supervisor</w:t>
      </w:r>
    </w:p>
    <w:p w:rsidR="00185C6C" w:rsidRDefault="00DC471D" w:rsidP="00D00062">
      <w:pPr>
        <w:pStyle w:val="ListParagraph"/>
        <w:numPr>
          <w:ilvl w:val="0"/>
          <w:numId w:val="1"/>
        </w:numPr>
        <w:jc w:val="both"/>
      </w:pPr>
      <w:r>
        <w:t>Lead Supervisor</w:t>
      </w:r>
    </w:p>
    <w:p w:rsidR="00185C6C" w:rsidRDefault="00DC471D" w:rsidP="00D00062">
      <w:pPr>
        <w:pStyle w:val="ListParagraph"/>
        <w:numPr>
          <w:ilvl w:val="0"/>
          <w:numId w:val="1"/>
        </w:numPr>
        <w:jc w:val="both"/>
      </w:pPr>
      <w:r>
        <w:t>Child</w:t>
      </w:r>
      <w:r w:rsidR="00A2711A">
        <w:t xml:space="preserve"> Care Worker </w:t>
      </w:r>
    </w:p>
    <w:p w:rsidR="00FE34A3" w:rsidRDefault="00FE34A3" w:rsidP="00D56F7E">
      <w:pPr>
        <w:pStyle w:val="ListParagraph"/>
        <w:numPr>
          <w:ilvl w:val="0"/>
          <w:numId w:val="1"/>
        </w:numPr>
        <w:jc w:val="both"/>
      </w:pPr>
      <w:r>
        <w:lastRenderedPageBreak/>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1E5E28">
        <w:t>three</w:t>
      </w:r>
      <w:r>
        <w:t xml:space="preserve"> to </w:t>
      </w:r>
      <w:r w:rsidR="001E5E28">
        <w:t>2</w:t>
      </w:r>
      <w:r w:rsidR="00A2711A">
        <w:t>5</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1E5E28" w:rsidRDefault="005C4754" w:rsidP="00FE34A3">
      <w:pPr>
        <w:jc w:val="both"/>
      </w:pPr>
      <w:r>
        <w:t xml:space="preserve">A total of </w:t>
      </w:r>
      <w:r w:rsidR="001E5E28">
        <w:t>nine</w:t>
      </w:r>
      <w:r w:rsidR="00FE34A3">
        <w:t xml:space="preserve"> youth at the </w:t>
      </w:r>
      <w:r>
        <w:t>facility</w:t>
      </w:r>
      <w:r w:rsidR="00FE34A3">
        <w:t xml:space="preserve"> were interviewed</w:t>
      </w:r>
      <w:r w:rsidR="001E5E28">
        <w:t xml:space="preserve"> (which represented 75</w:t>
      </w:r>
      <w:r w:rsidR="00185C6C">
        <w:t>% of the population)</w:t>
      </w:r>
      <w:r w:rsidR="00FE34A3">
        <w:t xml:space="preserve">.   </w:t>
      </w:r>
      <w:r w:rsidR="001E5E28">
        <w:t>Ages ranged from 15 to 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1E5E28">
        <w:t>There was one</w:t>
      </w:r>
      <w:r>
        <w:t xml:space="preserve"> </w:t>
      </w:r>
      <w:r w:rsidR="00FE34A3">
        <w:t xml:space="preserve">youth at the program who identified as </w:t>
      </w:r>
      <w:r w:rsidR="001E5E28">
        <w:t>transgender</w:t>
      </w:r>
      <w:r w:rsidR="00F73CE7">
        <w:t xml:space="preserve">. </w:t>
      </w:r>
      <w:r w:rsidR="001E5E28">
        <w:t>This youth’s assigned gender at birth was female, however he identified as male.</w:t>
      </w:r>
      <w:r w:rsidR="00F73CE7">
        <w:t xml:space="preserve"> </w:t>
      </w:r>
      <w:r w:rsidR="001E5E28">
        <w:t xml:space="preserve">The youth was placed in a female facility at his request.  </w:t>
      </w:r>
      <w:proofErr w:type="gramStart"/>
      <w:r w:rsidR="001E5E28">
        <w:t>Documentation of this provided by the youth’s clinician.</w:t>
      </w:r>
      <w:proofErr w:type="gramEnd"/>
    </w:p>
    <w:p w:rsidR="00F73CE7" w:rsidRDefault="000D406D" w:rsidP="00FE34A3">
      <w:pPr>
        <w:jc w:val="both"/>
      </w:pPr>
      <w:r>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rsidR="005C4754">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 xml:space="preserve">Youth also receive the PREA education program on the date of admission.  </w:t>
      </w:r>
      <w:r w:rsidR="005C4754">
        <w:t>No</w:t>
      </w:r>
      <w:r w:rsidR="00FE34A3">
        <w:t xml:space="preserve"> youth reported ever having fear for their safety while at the </w:t>
      </w:r>
      <w:r w:rsidR="00F73CE7">
        <w:t>facility</w:t>
      </w:r>
      <w:r w:rsidR="005C4754">
        <w:t xml:space="preserve"> or at any time during commitment with DYS</w:t>
      </w:r>
      <w:r w:rsidR="00FE34A3">
        <w:t>.  All said they</w:t>
      </w:r>
      <w:r w:rsidR="00F73CE7">
        <w:t xml:space="preserve"> currently</w:t>
      </w:r>
      <w:r w:rsidR="00FE34A3">
        <w:t xml:space="preserve"> felt safe at the facility</w:t>
      </w:r>
      <w:r w:rsidR="00F73CE7">
        <w:t>.</w:t>
      </w:r>
      <w:r w:rsidR="005C4754">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A2711A">
        <w:t xml:space="preserve"> and as hard copies</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lastRenderedPageBreak/>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Default="00FE34A3" w:rsidP="001E5E28">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1E5E28">
        <w:rPr>
          <w:b/>
        </w:rPr>
        <w:t>.</w:t>
      </w:r>
      <w:proofErr w:type="gramEnd"/>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Pr="001E5E28" w:rsidRDefault="001E5E28" w:rsidP="001E5E28">
      <w:pPr>
        <w:jc w:val="both"/>
        <w:rPr>
          <w:b/>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xml:space="preserve">.  Interviews with the PREA Coordinator and Compliance Manager proved their knowledge of the PREA standards and their </w:t>
            </w:r>
            <w:r w:rsidR="000C1739">
              <w:rPr>
                <w:sz w:val="20"/>
                <w:szCs w:val="20"/>
              </w:rPr>
              <w:lastRenderedPageBreak/>
              <w:t>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1E5E28">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1E5E28">
              <w:rPr>
                <w:color w:val="auto"/>
                <w:sz w:val="20"/>
                <w:szCs w:val="20"/>
              </w:rPr>
              <w:t>South Hadley Girls Treatment</w:t>
            </w:r>
            <w:r w:rsidR="00AF4EFA">
              <w:rPr>
                <w:color w:val="auto"/>
                <w:sz w:val="20"/>
                <w:szCs w:val="20"/>
              </w:rPr>
              <w:t xml:space="preserve"> Program</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1E5E28">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w:t>
            </w:r>
            <w:r w:rsidR="001E5E28">
              <w:rPr>
                <w:rFonts w:ascii="Tahoma" w:hAnsi="Tahoma" w:cs="Tahoma"/>
                <w:sz w:val="20"/>
                <w:szCs w:val="20"/>
              </w:rPr>
              <w:t xml:space="preserve">the entrances to </w:t>
            </w:r>
            <w:r w:rsidR="00B96181" w:rsidRPr="00387D95">
              <w:rPr>
                <w:rFonts w:ascii="Tahoma" w:hAnsi="Tahoma" w:cs="Tahoma"/>
                <w:sz w:val="20"/>
                <w:szCs w:val="20"/>
              </w:rPr>
              <w:t xml:space="preserve">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1E5E28">
              <w:rPr>
                <w:rFonts w:ascii="Tahoma" w:hAnsi="Tahoma" w:cs="Tahoma"/>
                <w:sz w:val="20"/>
                <w:szCs w:val="20"/>
              </w:rPr>
              <w:t>3</w:t>
            </w:r>
            <w:r w:rsidR="002E45A1">
              <w:rPr>
                <w:rFonts w:ascii="Tahoma" w:hAnsi="Tahoma" w:cs="Tahoma"/>
                <w:sz w:val="20"/>
                <w:szCs w:val="20"/>
              </w:rPr>
              <w:t xml:space="preserve"> staff to</w:t>
            </w:r>
            <w:r w:rsidR="00B96181" w:rsidRPr="00387D95">
              <w:rPr>
                <w:rFonts w:ascii="Tahoma" w:hAnsi="Tahoma" w:cs="Tahoma"/>
                <w:sz w:val="20"/>
                <w:szCs w:val="20"/>
              </w:rPr>
              <w:t xml:space="preserve"> 1</w:t>
            </w:r>
            <w:r w:rsidR="001E5E28">
              <w:rPr>
                <w:rFonts w:ascii="Tahoma" w:hAnsi="Tahoma" w:cs="Tahoma"/>
                <w:sz w:val="20"/>
                <w:szCs w:val="20"/>
              </w:rPr>
              <w:t>2</w:t>
            </w:r>
            <w:r w:rsidR="002E45A1">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1E5E28">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 xml:space="preserve">The facility conducts </w:t>
            </w:r>
            <w:r w:rsidR="001E5E28">
              <w:rPr>
                <w:rFonts w:ascii="Tahoma" w:hAnsi="Tahoma" w:cs="Tahoma"/>
                <w:sz w:val="20"/>
                <w:szCs w:val="20"/>
              </w:rPr>
              <w:t xml:space="preserve">pat </w:t>
            </w:r>
            <w:r w:rsidR="00037468">
              <w:rPr>
                <w:rFonts w:ascii="Tahoma" w:hAnsi="Tahoma" w:cs="Tahoma"/>
                <w:sz w:val="20"/>
                <w:szCs w:val="20"/>
              </w:rPr>
              <w:t>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The facility does not conduct</w:t>
            </w:r>
            <w:r w:rsidR="00036388">
              <w:rPr>
                <w:rFonts w:ascii="Tahoma" w:hAnsi="Tahoma" w:cs="Tahoma"/>
                <w:sz w:val="20"/>
                <w:szCs w:val="20"/>
              </w:rPr>
              <w:t xml:space="preserve"> </w:t>
            </w:r>
            <w:r w:rsidR="00037468">
              <w:rPr>
                <w:rFonts w:ascii="Tahoma" w:hAnsi="Tahoma" w:cs="Tahoma"/>
                <w:sz w:val="20"/>
                <w:szCs w:val="20"/>
              </w:rPr>
              <w:t xml:space="preserve">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 xml:space="preserve">The facility’s video surveillance system </w:t>
            </w:r>
            <w:r w:rsidR="003D1032">
              <w:rPr>
                <w:color w:val="auto"/>
                <w:sz w:val="20"/>
                <w:szCs w:val="20"/>
              </w:rPr>
              <w:t>is scheduled to be upgraded in June of this year.  Upgrades will provide</w:t>
            </w:r>
            <w:r w:rsidR="001B4E02">
              <w:rPr>
                <w:color w:val="auto"/>
                <w:sz w:val="20"/>
                <w:szCs w:val="20"/>
              </w:rPr>
              <w:t xml:space="preserve">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5F20AA">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to refer</w:t>
            </w:r>
            <w:r>
              <w:rPr>
                <w:bCs/>
                <w:color w:val="auto"/>
                <w:sz w:val="20"/>
                <w:szCs w:val="20"/>
              </w:rPr>
              <w:t xml:space="preserve"> to the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F65E46">
              <w:rPr>
                <w:rFonts w:ascii="Tahoma" w:hAnsi="Tahoma" w:cs="Tahoma"/>
                <w:sz w:val="14"/>
                <w:szCs w:val="14"/>
              </w:rPr>
            </w:r>
            <w:r w:rsidR="00F65E4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439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036388">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036388">
              <w:rPr>
                <w:color w:val="auto"/>
                <w:sz w:val="20"/>
                <w:szCs w:val="20"/>
              </w:rPr>
              <w:t>Bay State Medical</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 xml:space="preserve">instances of sexual assault during this audit period, therefore there is no documentation of staff performing these duties.  All staff interviewed </w:t>
            </w:r>
            <w:proofErr w:type="gramStart"/>
            <w:r>
              <w:rPr>
                <w:sz w:val="20"/>
                <w:szCs w:val="20"/>
              </w:rPr>
              <w:t>were</w:t>
            </w:r>
            <w:proofErr w:type="gramEnd"/>
            <w:r>
              <w:rPr>
                <w:sz w:val="20"/>
                <w:szCs w:val="20"/>
              </w:rPr>
              <w:t xml:space="preserv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1325B5">
            <w:pPr>
              <w:pStyle w:val="Default"/>
              <w:rPr>
                <w:color w:val="auto"/>
                <w:sz w:val="20"/>
                <w:szCs w:val="20"/>
              </w:rPr>
            </w:pPr>
            <w:r>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Pr>
                <w:color w:val="auto"/>
                <w:sz w:val="20"/>
                <w:szCs w:val="20"/>
              </w:rPr>
              <w:t xml:space="preserve"> or </w:t>
            </w:r>
            <w:r w:rsidR="004128E8">
              <w:rPr>
                <w:color w:val="auto"/>
                <w:sz w:val="20"/>
                <w:szCs w:val="20"/>
              </w:rPr>
              <w:t>DYS</w:t>
            </w:r>
            <w:r>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036388">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F65E46">
        <w:rPr>
          <w:rFonts w:ascii="Wingdings" w:hAnsi="Wingdings" w:cs="Wingdings"/>
          <w:sz w:val="20"/>
          <w:szCs w:val="20"/>
        </w:rPr>
      </w:r>
      <w:r w:rsidR="00F65E4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3D1032">
        <w:t>South Hadley Girls</w:t>
      </w:r>
      <w:r w:rsidR="00B13256">
        <w:t xml:space="preserve"> Program</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3D1032">
        <w:rPr>
          <w:u w:val="single"/>
        </w:rPr>
        <w:t>May 18</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E46" w:rsidRDefault="00F65E46" w:rsidP="0046144E">
      <w:pPr>
        <w:spacing w:after="0" w:line="240" w:lineRule="auto"/>
      </w:pPr>
      <w:r>
        <w:separator/>
      </w:r>
    </w:p>
  </w:endnote>
  <w:endnote w:type="continuationSeparator" w:id="0">
    <w:p w:rsidR="00F65E46" w:rsidRDefault="00F65E46"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E46" w:rsidRDefault="00F65E46" w:rsidP="0046144E">
      <w:pPr>
        <w:spacing w:after="0" w:line="240" w:lineRule="auto"/>
      </w:pPr>
      <w:r>
        <w:separator/>
      </w:r>
    </w:p>
  </w:footnote>
  <w:footnote w:type="continuationSeparator" w:id="0">
    <w:p w:rsidR="00F65E46" w:rsidRDefault="00F65E46"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6388"/>
    <w:rsid w:val="00037468"/>
    <w:rsid w:val="00037561"/>
    <w:rsid w:val="00041E2F"/>
    <w:rsid w:val="00046916"/>
    <w:rsid w:val="00051C60"/>
    <w:rsid w:val="000701E2"/>
    <w:rsid w:val="000A1E9E"/>
    <w:rsid w:val="000A4EA8"/>
    <w:rsid w:val="000B3374"/>
    <w:rsid w:val="000B5FB1"/>
    <w:rsid w:val="000C1739"/>
    <w:rsid w:val="000C4C09"/>
    <w:rsid w:val="000D406D"/>
    <w:rsid w:val="000E07E1"/>
    <w:rsid w:val="000F45D6"/>
    <w:rsid w:val="000F5515"/>
    <w:rsid w:val="001008D8"/>
    <w:rsid w:val="00100F71"/>
    <w:rsid w:val="00116F42"/>
    <w:rsid w:val="001211F4"/>
    <w:rsid w:val="001221D7"/>
    <w:rsid w:val="00123242"/>
    <w:rsid w:val="001325B5"/>
    <w:rsid w:val="00153B00"/>
    <w:rsid w:val="00156AD6"/>
    <w:rsid w:val="00163675"/>
    <w:rsid w:val="00167056"/>
    <w:rsid w:val="00185889"/>
    <w:rsid w:val="00185C6C"/>
    <w:rsid w:val="0018776C"/>
    <w:rsid w:val="00194CDF"/>
    <w:rsid w:val="00197697"/>
    <w:rsid w:val="00197834"/>
    <w:rsid w:val="001A60FE"/>
    <w:rsid w:val="001B4BD6"/>
    <w:rsid w:val="001B4E02"/>
    <w:rsid w:val="001B5B51"/>
    <w:rsid w:val="001C25F0"/>
    <w:rsid w:val="001C2F57"/>
    <w:rsid w:val="001C36AB"/>
    <w:rsid w:val="001C7762"/>
    <w:rsid w:val="001D57E2"/>
    <w:rsid w:val="001D7606"/>
    <w:rsid w:val="001E5E28"/>
    <w:rsid w:val="001E6FB6"/>
    <w:rsid w:val="001F1540"/>
    <w:rsid w:val="001F49C8"/>
    <w:rsid w:val="0020233B"/>
    <w:rsid w:val="00206BBA"/>
    <w:rsid w:val="00220349"/>
    <w:rsid w:val="002237AF"/>
    <w:rsid w:val="00224943"/>
    <w:rsid w:val="00244CED"/>
    <w:rsid w:val="00251245"/>
    <w:rsid w:val="002529DB"/>
    <w:rsid w:val="00266910"/>
    <w:rsid w:val="00270C9E"/>
    <w:rsid w:val="00276336"/>
    <w:rsid w:val="00276DAF"/>
    <w:rsid w:val="00283555"/>
    <w:rsid w:val="0028641F"/>
    <w:rsid w:val="00290A0E"/>
    <w:rsid w:val="002A5318"/>
    <w:rsid w:val="002A5E32"/>
    <w:rsid w:val="002A62E9"/>
    <w:rsid w:val="002B5BC0"/>
    <w:rsid w:val="002C391E"/>
    <w:rsid w:val="002C75D8"/>
    <w:rsid w:val="002D117C"/>
    <w:rsid w:val="002E12B9"/>
    <w:rsid w:val="002E45A1"/>
    <w:rsid w:val="00300188"/>
    <w:rsid w:val="00303915"/>
    <w:rsid w:val="003045BC"/>
    <w:rsid w:val="0032258D"/>
    <w:rsid w:val="00351775"/>
    <w:rsid w:val="00355A80"/>
    <w:rsid w:val="00367607"/>
    <w:rsid w:val="00377E89"/>
    <w:rsid w:val="00387D95"/>
    <w:rsid w:val="003919DD"/>
    <w:rsid w:val="003A3D62"/>
    <w:rsid w:val="003C1ECB"/>
    <w:rsid w:val="003D08C9"/>
    <w:rsid w:val="003D1032"/>
    <w:rsid w:val="003D3700"/>
    <w:rsid w:val="003D7DF6"/>
    <w:rsid w:val="003F79AB"/>
    <w:rsid w:val="00401A8A"/>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54877"/>
    <w:rsid w:val="00561027"/>
    <w:rsid w:val="005B4679"/>
    <w:rsid w:val="005B4D88"/>
    <w:rsid w:val="005B747B"/>
    <w:rsid w:val="005C17B6"/>
    <w:rsid w:val="005C4754"/>
    <w:rsid w:val="005D7779"/>
    <w:rsid w:val="005E2D9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596"/>
    <w:rsid w:val="007312B7"/>
    <w:rsid w:val="00735863"/>
    <w:rsid w:val="00741243"/>
    <w:rsid w:val="0074161A"/>
    <w:rsid w:val="007478A5"/>
    <w:rsid w:val="007510F4"/>
    <w:rsid w:val="00765440"/>
    <w:rsid w:val="0077171E"/>
    <w:rsid w:val="007726EE"/>
    <w:rsid w:val="00773AEF"/>
    <w:rsid w:val="00776F8A"/>
    <w:rsid w:val="00786F33"/>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6AB"/>
    <w:rsid w:val="008B1C1B"/>
    <w:rsid w:val="008D0AD3"/>
    <w:rsid w:val="008F1ACB"/>
    <w:rsid w:val="008F2328"/>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0D4B"/>
    <w:rsid w:val="009C10F4"/>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2711A"/>
    <w:rsid w:val="00A347DA"/>
    <w:rsid w:val="00A428D2"/>
    <w:rsid w:val="00A50CF2"/>
    <w:rsid w:val="00A531D3"/>
    <w:rsid w:val="00A6624E"/>
    <w:rsid w:val="00A66943"/>
    <w:rsid w:val="00A71616"/>
    <w:rsid w:val="00A80BC2"/>
    <w:rsid w:val="00A82260"/>
    <w:rsid w:val="00A97A64"/>
    <w:rsid w:val="00AA01FB"/>
    <w:rsid w:val="00AA4543"/>
    <w:rsid w:val="00AB21DC"/>
    <w:rsid w:val="00AB53E2"/>
    <w:rsid w:val="00AB7F37"/>
    <w:rsid w:val="00AC4A1F"/>
    <w:rsid w:val="00AE0522"/>
    <w:rsid w:val="00AF4EFA"/>
    <w:rsid w:val="00B00C64"/>
    <w:rsid w:val="00B13256"/>
    <w:rsid w:val="00B14463"/>
    <w:rsid w:val="00B16ED2"/>
    <w:rsid w:val="00B31FDC"/>
    <w:rsid w:val="00B4346D"/>
    <w:rsid w:val="00B44811"/>
    <w:rsid w:val="00B55820"/>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30E1"/>
    <w:rsid w:val="00CC55D7"/>
    <w:rsid w:val="00CD22F3"/>
    <w:rsid w:val="00CD39DD"/>
    <w:rsid w:val="00CE5586"/>
    <w:rsid w:val="00CF67CF"/>
    <w:rsid w:val="00D00062"/>
    <w:rsid w:val="00D0103D"/>
    <w:rsid w:val="00D22797"/>
    <w:rsid w:val="00D24971"/>
    <w:rsid w:val="00D5085B"/>
    <w:rsid w:val="00D5561B"/>
    <w:rsid w:val="00D56F7E"/>
    <w:rsid w:val="00D62766"/>
    <w:rsid w:val="00D67974"/>
    <w:rsid w:val="00D70496"/>
    <w:rsid w:val="00D72583"/>
    <w:rsid w:val="00D8316D"/>
    <w:rsid w:val="00DA3BA8"/>
    <w:rsid w:val="00DA6565"/>
    <w:rsid w:val="00DB5E1E"/>
    <w:rsid w:val="00DC294C"/>
    <w:rsid w:val="00DC471D"/>
    <w:rsid w:val="00DE43DA"/>
    <w:rsid w:val="00DF6609"/>
    <w:rsid w:val="00E02139"/>
    <w:rsid w:val="00E05E2C"/>
    <w:rsid w:val="00E07072"/>
    <w:rsid w:val="00E15B81"/>
    <w:rsid w:val="00E233F9"/>
    <w:rsid w:val="00E24C44"/>
    <w:rsid w:val="00E262C6"/>
    <w:rsid w:val="00E26BAB"/>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5E46"/>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E5F2A"/>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495A7AB0.dotm</Template>
  <TotalTime>0</TotalTime>
  <Pages>1</Pages>
  <Words>10717</Words>
  <Characters>61090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71664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2016-06-29T19:02:00Z</dcterms:created>
  <dc:creator>Kurt Pfisterer</dc:creator>
  <lastModifiedBy>EOHHS</lastModifiedBy>
  <lastPrinted>2015-03-20T20:48:00Z</lastPrinted>
  <dcterms:modified xsi:type="dcterms:W3CDTF">2016-06-30T19:18:00Z</dcterms:modified>
  <revision>4</revision>
</coreProperties>
</file>