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76" w:rsidRPr="00E506FE" w:rsidRDefault="000F7B6B" w:rsidP="00882776">
      <w:pPr>
        <w:pStyle w:val="Heading1"/>
        <w:tabs>
          <w:tab w:val="left" w:pos="2700"/>
        </w:tabs>
        <w:spacing w:line="300" w:lineRule="auto"/>
        <w:ind w:left="0" w:right="1123" w:firstLine="0"/>
        <w:jc w:val="center"/>
        <w:rPr>
          <w:rFonts w:cs="Tahoma"/>
          <w:spacing w:val="-1"/>
          <w:sz w:val="20"/>
          <w:szCs w:val="20"/>
        </w:rPr>
      </w:pPr>
      <w:r w:rsidRPr="00E506FE">
        <w:rPr>
          <w:rFonts w:cs="Tahoma"/>
          <w:sz w:val="20"/>
          <w:szCs w:val="20"/>
        </w:rPr>
        <w:t>PREA</w:t>
      </w:r>
      <w:r w:rsidR="007F1412">
        <w:rPr>
          <w:rFonts w:cs="Tahoma"/>
          <w:sz w:val="20"/>
          <w:szCs w:val="20"/>
        </w:rPr>
        <w:t xml:space="preserve"> </w:t>
      </w:r>
      <w:r w:rsidR="007F1412" w:rsidRPr="00E506FE">
        <w:rPr>
          <w:rFonts w:cs="Tahoma"/>
          <w:spacing w:val="1"/>
          <w:sz w:val="20"/>
          <w:szCs w:val="20"/>
        </w:rPr>
        <w:t>AUDIT</w:t>
      </w:r>
      <w:r w:rsidR="007F1412" w:rsidRPr="00E506FE">
        <w:rPr>
          <w:rFonts w:cs="Tahoma"/>
          <w:spacing w:val="-22"/>
          <w:sz w:val="20"/>
          <w:szCs w:val="20"/>
        </w:rPr>
        <w:t xml:space="preserve"> </w:t>
      </w:r>
      <w:r w:rsidR="007F1412" w:rsidRPr="00E506FE">
        <w:rPr>
          <w:rFonts w:cs="Tahoma"/>
          <w:spacing w:val="-1"/>
          <w:sz w:val="20"/>
          <w:szCs w:val="20"/>
        </w:rPr>
        <w:t>REPORT</w:t>
      </w:r>
      <w:r w:rsidR="002F4A2C">
        <w:rPr>
          <w:rFonts w:cs="Tahoma"/>
          <w:spacing w:val="-1"/>
          <w:sz w:val="20"/>
          <w:szCs w:val="20"/>
        </w:rPr>
        <w:t xml:space="preserve">    </w:t>
      </w:r>
      <w:sdt>
        <w:sdtPr>
          <w:rPr>
            <w:rFonts w:cs="Tahoma"/>
            <w:spacing w:val="-1"/>
            <w:sz w:val="20"/>
            <w:szCs w:val="20"/>
          </w:rPr>
          <w:id w:val="1039017746"/>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2F4A2C">
        <w:rPr>
          <w:rFonts w:cs="Tahoma"/>
          <w:spacing w:val="-1"/>
          <w:sz w:val="20"/>
          <w:szCs w:val="20"/>
        </w:rPr>
        <w:t xml:space="preserve"> </w:t>
      </w:r>
      <w:r w:rsidR="001E62A4">
        <w:rPr>
          <w:rFonts w:cs="Tahoma"/>
          <w:spacing w:val="-1"/>
          <w:sz w:val="20"/>
          <w:szCs w:val="20"/>
        </w:rPr>
        <w:t>INTERIM</w:t>
      </w:r>
      <w:r w:rsidR="002F4A2C">
        <w:rPr>
          <w:rFonts w:cs="Tahoma"/>
          <w:spacing w:val="-1"/>
          <w:sz w:val="20"/>
          <w:szCs w:val="20"/>
        </w:rPr>
        <w:t xml:space="preserve">    </w:t>
      </w:r>
      <w:sdt>
        <w:sdtPr>
          <w:rPr>
            <w:rFonts w:cs="Tahoma"/>
            <w:spacing w:val="-1"/>
            <w:sz w:val="20"/>
            <w:szCs w:val="20"/>
          </w:rPr>
          <w:id w:val="-849174491"/>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CC3B39">
        <w:rPr>
          <w:rFonts w:cs="Tahoma"/>
          <w:spacing w:val="-1"/>
          <w:sz w:val="20"/>
          <w:szCs w:val="20"/>
        </w:rPr>
        <w:t xml:space="preserve"> </w:t>
      </w:r>
      <w:r w:rsidR="00AC04BE">
        <w:rPr>
          <w:rFonts w:cs="Tahoma"/>
          <w:spacing w:val="-1"/>
          <w:sz w:val="20"/>
          <w:szCs w:val="20"/>
        </w:rPr>
        <w:t>FINAL</w:t>
      </w:r>
    </w:p>
    <w:p w:rsidR="00882776" w:rsidRDefault="007D6F74" w:rsidP="00B614B0">
      <w:pPr>
        <w:pStyle w:val="Heading1"/>
        <w:spacing w:line="300" w:lineRule="auto"/>
        <w:ind w:left="0" w:right="1124" w:hanging="9"/>
        <w:jc w:val="center"/>
        <w:rPr>
          <w:rFonts w:cs="Tahoma"/>
          <w:sz w:val="20"/>
          <w:szCs w:val="20"/>
        </w:rPr>
      </w:pPr>
      <w:r>
        <w:rPr>
          <w:rFonts w:cs="Tahoma"/>
          <w:sz w:val="20"/>
          <w:szCs w:val="20"/>
        </w:rPr>
        <w:t>JUVENILE FACILITIES</w:t>
      </w:r>
    </w:p>
    <w:p w:rsidR="00463BED" w:rsidRPr="00E506FE" w:rsidRDefault="00463BED" w:rsidP="00463BED"/>
    <w:p w:rsidR="00463BED" w:rsidRDefault="00463BED" w:rsidP="00463BED">
      <w:pPr>
        <w:spacing w:line="200" w:lineRule="atLeast"/>
        <w:jc w:val="center"/>
        <w:rPr>
          <w:rFonts w:ascii="Times New Roman" w:hAnsi="Times New Roman" w:cs="Times New Roman"/>
          <w:spacing w:val="-1"/>
          <w:sz w:val="20"/>
        </w:rPr>
      </w:pPr>
      <w:r w:rsidRPr="00EF2B7A">
        <w:rPr>
          <w:rFonts w:ascii="Tahoma" w:eastAsia="Tahoma" w:hAnsi="Tahoma" w:cs="Tahoma"/>
          <w:b/>
          <w:sz w:val="20"/>
          <w:szCs w:val="20"/>
        </w:rPr>
        <w:t>Date of report:</w:t>
      </w:r>
      <w:r>
        <w:rPr>
          <w:rFonts w:ascii="Tahoma" w:eastAsia="Tahoma" w:hAnsi="Tahoma" w:cs="Tahoma"/>
          <w:sz w:val="20"/>
          <w:szCs w:val="20"/>
        </w:rPr>
        <w:t xml:space="preserve"> </w:t>
      </w:r>
      <w:sdt>
        <w:sdtPr>
          <w:rPr>
            <w:rFonts w:ascii="Times New Roman" w:hAnsi="Times New Roman" w:cs="Times New Roman"/>
            <w:spacing w:val="-1"/>
            <w:sz w:val="20"/>
          </w:rPr>
          <w:id w:val="484985339"/>
          <w:placeholder>
            <w:docPart w:val="C618CDC7A31E404B860085CE58F1D7EC"/>
          </w:placeholder>
        </w:sdtPr>
        <w:sdtEndPr/>
        <w:sdtContent>
          <w:r w:rsidR="003A0D33">
            <w:rPr>
              <w:rFonts w:ascii="Times New Roman" w:hAnsi="Times New Roman" w:cs="Times New Roman"/>
              <w:spacing w:val="-1"/>
              <w:sz w:val="20"/>
            </w:rPr>
            <w:t>06</w:t>
          </w:r>
          <w:r w:rsidR="00F575AA">
            <w:rPr>
              <w:rFonts w:ascii="Times New Roman" w:hAnsi="Times New Roman" w:cs="Times New Roman"/>
              <w:spacing w:val="-1"/>
              <w:sz w:val="20"/>
            </w:rPr>
            <w:t>/</w:t>
          </w:r>
          <w:r w:rsidR="003A0D33">
            <w:rPr>
              <w:rFonts w:ascii="Times New Roman" w:hAnsi="Times New Roman" w:cs="Times New Roman"/>
              <w:spacing w:val="-1"/>
              <w:sz w:val="20"/>
            </w:rPr>
            <w:t>02</w:t>
          </w:r>
          <w:r w:rsidR="005B74F5">
            <w:rPr>
              <w:rFonts w:ascii="Times New Roman" w:hAnsi="Times New Roman" w:cs="Times New Roman"/>
              <w:spacing w:val="-1"/>
              <w:sz w:val="20"/>
            </w:rPr>
            <w:t>/2017</w:t>
          </w:r>
          <w:r w:rsidR="005B74F5">
            <w:rPr>
              <w:rFonts w:ascii="Times New Roman" w:hAnsi="Times New Roman" w:cs="Times New Roman"/>
              <w:spacing w:val="-1"/>
              <w:sz w:val="20"/>
            </w:rPr>
            <w:tab/>
          </w:r>
          <w:r w:rsidR="005B74F5">
            <w:rPr>
              <w:rFonts w:ascii="Times New Roman" w:hAnsi="Times New Roman" w:cs="Times New Roman"/>
              <w:spacing w:val="-1"/>
              <w:sz w:val="20"/>
            </w:rPr>
            <w:tab/>
          </w:r>
        </w:sdtContent>
      </w:sdt>
    </w:p>
    <w:p w:rsidR="00463BED" w:rsidRDefault="00463BED"/>
    <w:tbl>
      <w:tblPr>
        <w:tblStyle w:val="TableGrid"/>
        <w:tblW w:w="0" w:type="auto"/>
        <w:tblInd w:w="-5" w:type="dxa"/>
        <w:tblLook w:val="04A0" w:firstRow="1" w:lastRow="0" w:firstColumn="1" w:lastColumn="0" w:noHBand="0" w:noVBand="1"/>
      </w:tblPr>
      <w:tblGrid>
        <w:gridCol w:w="2466"/>
        <w:gridCol w:w="2938"/>
        <w:gridCol w:w="986"/>
        <w:gridCol w:w="1954"/>
        <w:gridCol w:w="2816"/>
      </w:tblGrid>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Auditor</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Auditor n</w:t>
            </w:r>
            <w:r w:rsidRPr="00075B32">
              <w:rPr>
                <w:rFonts w:ascii="Tahoma" w:hAnsi="Tahoma" w:cs="Tahoma"/>
                <w:b/>
                <w:spacing w:val="-1"/>
                <w:sz w:val="20"/>
                <w:szCs w:val="20"/>
              </w:rPr>
              <w:t>ame</w:t>
            </w:r>
            <w:r>
              <w:rPr>
                <w:rFonts w:ascii="Tahoma" w:hAnsi="Tahoma" w:cs="Tahoma"/>
                <w:b/>
                <w:spacing w:val="-1"/>
                <w:sz w:val="20"/>
                <w:szCs w:val="20"/>
              </w:rPr>
              <w:t xml:space="preserve">: </w:t>
            </w:r>
            <w:sdt>
              <w:sdtPr>
                <w:rPr>
                  <w:rFonts w:ascii="Times New Roman" w:hAnsi="Times New Roman" w:cs="Times New Roman"/>
                  <w:spacing w:val="-1"/>
                  <w:sz w:val="20"/>
                </w:rPr>
                <w:id w:val="493611287"/>
              </w:sdtPr>
              <w:sdtEndPr/>
              <w:sdtContent>
                <w:r w:rsidR="005B74F5">
                  <w:rPr>
                    <w:rFonts w:ascii="Times New Roman" w:hAnsi="Times New Roman" w:cs="Times New Roman"/>
                    <w:spacing w:val="-1"/>
                    <w:sz w:val="20"/>
                  </w:rPr>
                  <w:t>Kurt Pfisterer</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772237299"/>
              </w:sdtPr>
              <w:sdtEndPr/>
              <w:sdtContent>
                <w:r w:rsidR="005B74F5">
                  <w:rPr>
                    <w:rFonts w:ascii="Times New Roman" w:hAnsi="Times New Roman" w:cs="Times New Roman"/>
                    <w:spacing w:val="-1"/>
                    <w:sz w:val="20"/>
                  </w:rPr>
                  <w:t>30 Lori Jean Place</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z w:val="20"/>
                <w:szCs w:val="20"/>
              </w:rPr>
              <w:t>Email:</w:t>
            </w:r>
            <w:r>
              <w:rPr>
                <w:rFonts w:ascii="Tahoma" w:hAnsi="Tahoma" w:cs="Tahoma"/>
                <w:b/>
                <w:sz w:val="20"/>
                <w:szCs w:val="20"/>
              </w:rPr>
              <w:t xml:space="preserve"> </w:t>
            </w:r>
            <w:sdt>
              <w:sdtPr>
                <w:rPr>
                  <w:rFonts w:ascii="Times New Roman" w:hAnsi="Times New Roman" w:cs="Times New Roman"/>
                  <w:sz w:val="20"/>
                </w:rPr>
                <w:id w:val="701290277"/>
              </w:sdtPr>
              <w:sdtEndPr/>
              <w:sdtContent>
                <w:r w:rsidR="005B74F5">
                  <w:rPr>
                    <w:rFonts w:ascii="Times New Roman" w:hAnsi="Times New Roman" w:cs="Times New Roman"/>
                    <w:sz w:val="20"/>
                  </w:rPr>
                  <w:t>kurtpfisterer@gmail.com</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783411794"/>
              </w:sdtPr>
              <w:sdtEndPr/>
              <w:sdtContent>
                <w:r w:rsidR="005B74F5">
                  <w:rPr>
                    <w:rFonts w:ascii="Times New Roman" w:hAnsi="Times New Roman" w:cs="Times New Roman"/>
                    <w:spacing w:val="-2"/>
                    <w:sz w:val="20"/>
                  </w:rPr>
                  <w:t>518 860 5764</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Date of facility</w:t>
            </w:r>
            <w:r w:rsidRPr="00075B32">
              <w:rPr>
                <w:rFonts w:ascii="Tahoma" w:hAnsi="Tahoma" w:cs="Tahoma"/>
                <w:b/>
                <w:spacing w:val="-2"/>
                <w:sz w:val="20"/>
                <w:szCs w:val="20"/>
              </w:rPr>
              <w:t xml:space="preserve"> </w:t>
            </w:r>
            <w:r w:rsidRPr="00075B32">
              <w:rPr>
                <w:rFonts w:ascii="Tahoma" w:hAnsi="Tahoma" w:cs="Tahoma"/>
                <w:b/>
                <w:spacing w:val="-1"/>
                <w:sz w:val="20"/>
                <w:szCs w:val="20"/>
              </w:rPr>
              <w:t>visit:</w:t>
            </w:r>
            <w:r>
              <w:rPr>
                <w:rFonts w:ascii="Tahoma" w:hAnsi="Tahoma" w:cs="Tahoma"/>
                <w:b/>
                <w:spacing w:val="-1"/>
                <w:sz w:val="20"/>
                <w:szCs w:val="20"/>
              </w:rPr>
              <w:t xml:space="preserve"> </w:t>
            </w:r>
            <w:sdt>
              <w:sdtPr>
                <w:rPr>
                  <w:rFonts w:ascii="Times New Roman" w:hAnsi="Times New Roman" w:cs="Times New Roman"/>
                  <w:spacing w:val="-1"/>
                  <w:sz w:val="20"/>
                </w:rPr>
                <w:id w:val="-1020768806"/>
              </w:sdtPr>
              <w:sdtEndPr/>
              <w:sdtContent>
                <w:r w:rsidR="003A0D33">
                  <w:rPr>
                    <w:rFonts w:ascii="Times New Roman" w:hAnsi="Times New Roman" w:cs="Times New Roman"/>
                    <w:spacing w:val="-1"/>
                    <w:sz w:val="20"/>
                  </w:rPr>
                  <w:t>May 17</w:t>
                </w:r>
                <w:r w:rsidR="005B74F5">
                  <w:rPr>
                    <w:rFonts w:ascii="Times New Roman" w:hAnsi="Times New Roman" w:cs="Times New Roman"/>
                    <w:spacing w:val="-1"/>
                    <w:sz w:val="20"/>
                  </w:rPr>
                  <w:t>, 2017</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F74634">
            <w:pPr>
              <w:rPr>
                <w:rFonts w:ascii="Tahoma" w:eastAsia="Tahoma" w:hAnsi="Tahoma" w:cs="Tahoma"/>
                <w:b/>
                <w:bCs/>
                <w:sz w:val="20"/>
                <w:szCs w:val="20"/>
              </w:rPr>
            </w:pPr>
            <w:r>
              <w:rPr>
                <w:rFonts w:ascii="Tahoma" w:hAnsi="Tahoma" w:cs="Tahoma"/>
                <w:b/>
                <w:spacing w:val="-1"/>
                <w:sz w:val="20"/>
                <w:szCs w:val="20"/>
              </w:rPr>
              <w:t xml:space="preserve">Facility name: </w:t>
            </w:r>
            <w:sdt>
              <w:sdtPr>
                <w:rPr>
                  <w:rFonts w:ascii="Times New Roman" w:hAnsi="Times New Roman" w:cs="Times New Roman"/>
                  <w:spacing w:val="-1"/>
                  <w:sz w:val="20"/>
                </w:rPr>
                <w:id w:val="526146782"/>
              </w:sdtPr>
              <w:sdtEndPr/>
              <w:sdtContent>
                <w:r w:rsidR="00F74634">
                  <w:rPr>
                    <w:rFonts w:ascii="Times New Roman" w:hAnsi="Times New Roman" w:cs="Times New Roman"/>
                    <w:spacing w:val="-1"/>
                    <w:sz w:val="20"/>
                  </w:rPr>
                  <w:t>Our House</w:t>
                </w:r>
              </w:sdtContent>
            </w:sdt>
          </w:p>
        </w:tc>
      </w:tr>
      <w:tr w:rsidR="00463BED" w:rsidTr="005B74F5">
        <w:trPr>
          <w:trHeight w:val="331"/>
        </w:trPr>
        <w:tc>
          <w:tcPr>
            <w:tcW w:w="11160" w:type="dxa"/>
            <w:gridSpan w:val="5"/>
            <w:vAlign w:val="center"/>
          </w:tcPr>
          <w:p w:rsidR="00463BED" w:rsidRDefault="00463BED" w:rsidP="00BC1B8B">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2"/>
                <w:sz w:val="20"/>
                <w:szCs w:val="20"/>
              </w:rPr>
              <w:t xml:space="preserve">physical address: </w:t>
            </w:r>
            <w:sdt>
              <w:sdtPr>
                <w:rPr>
                  <w:rFonts w:ascii="Times New Roman" w:hAnsi="Times New Roman" w:cs="Times New Roman"/>
                  <w:spacing w:val="-2"/>
                  <w:sz w:val="20"/>
                </w:rPr>
                <w:id w:val="14970885"/>
              </w:sdtPr>
              <w:sdtEndPr/>
              <w:sdtContent>
                <w:r w:rsidR="003A0D33" w:rsidRPr="003A0D33">
                  <w:rPr>
                    <w:rFonts w:ascii="Times New Roman" w:hAnsi="Times New Roman" w:cs="Times New Roman"/>
                    <w:spacing w:val="-2"/>
                    <w:sz w:val="20"/>
                  </w:rPr>
                  <w:t>139 Shelburne Road, Greenfield MA 01301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mailing</w:t>
            </w:r>
            <w:r w:rsidRPr="00075B32">
              <w:rPr>
                <w:rFonts w:ascii="Tahoma" w:hAnsi="Tahoma" w:cs="Tahoma"/>
                <w:b/>
                <w:spacing w:val="26"/>
                <w:sz w:val="20"/>
                <w:szCs w:val="20"/>
              </w:rPr>
              <w:t xml:space="preserve"> </w:t>
            </w:r>
            <w:r w:rsidRPr="00075B32">
              <w:rPr>
                <w:rFonts w:ascii="Tahoma" w:hAnsi="Tahoma" w:cs="Tahoma"/>
                <w:b/>
                <w:spacing w:val="-1"/>
                <w:sz w:val="20"/>
                <w:szCs w:val="20"/>
              </w:rPr>
              <w:t>address:</w:t>
            </w:r>
            <w:r w:rsidRPr="00075B32">
              <w:rPr>
                <w:rFonts w:ascii="Tahoma" w:hAnsi="Tahoma" w:cs="Tahoma"/>
                <w:b/>
                <w:spacing w:val="-19"/>
                <w:sz w:val="20"/>
                <w:szCs w:val="20"/>
              </w:rPr>
              <w:t xml:space="preserve"> </w:t>
            </w:r>
            <w:r w:rsidRPr="00075B32">
              <w:rPr>
                <w:rFonts w:ascii="Tahoma" w:hAnsi="Tahoma" w:cs="Tahoma"/>
                <w:i/>
                <w:sz w:val="20"/>
                <w:szCs w:val="20"/>
              </w:rPr>
              <w:t>(if</w:t>
            </w:r>
            <w:r w:rsidRPr="00075B32">
              <w:rPr>
                <w:rFonts w:ascii="Tahoma" w:hAnsi="Tahoma" w:cs="Tahoma"/>
                <w:i/>
                <w:spacing w:val="-24"/>
                <w:sz w:val="20"/>
                <w:szCs w:val="20"/>
              </w:rPr>
              <w:t xml:space="preserve"> </w:t>
            </w:r>
            <w:r w:rsidRPr="00075B32">
              <w:rPr>
                <w:rFonts w:ascii="Tahoma" w:hAnsi="Tahoma" w:cs="Tahoma"/>
                <w:i/>
                <w:spacing w:val="-3"/>
                <w:sz w:val="20"/>
                <w:szCs w:val="20"/>
              </w:rPr>
              <w:t>different</w:t>
            </w:r>
            <w:r w:rsidRPr="00075B32">
              <w:rPr>
                <w:rFonts w:ascii="Tahoma" w:hAnsi="Tahoma" w:cs="Tahoma"/>
                <w:i/>
                <w:spacing w:val="21"/>
                <w:w w:val="96"/>
                <w:sz w:val="20"/>
                <w:szCs w:val="20"/>
              </w:rPr>
              <w:t xml:space="preserve"> </w:t>
            </w:r>
            <w:r w:rsidRPr="00075B32">
              <w:rPr>
                <w:rFonts w:ascii="Tahoma" w:hAnsi="Tahoma" w:cs="Tahoma"/>
                <w:i/>
                <w:spacing w:val="-2"/>
                <w:sz w:val="20"/>
                <w:szCs w:val="20"/>
              </w:rPr>
              <w:t>from</w:t>
            </w:r>
            <w:r w:rsidRPr="00075B32">
              <w:rPr>
                <w:rFonts w:ascii="Tahoma" w:hAnsi="Tahoma" w:cs="Tahoma"/>
                <w:i/>
                <w:spacing w:val="-42"/>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009985453"/>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Facility t</w:t>
            </w:r>
            <w:r w:rsidRPr="00075B32">
              <w:rPr>
                <w:rFonts w:ascii="Tahoma" w:hAnsi="Tahoma" w:cs="Tahoma"/>
                <w:b/>
                <w:spacing w:val="-1"/>
                <w:sz w:val="20"/>
                <w:szCs w:val="20"/>
              </w:rPr>
              <w: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477750809"/>
              </w:sdtPr>
              <w:sdtEndPr/>
              <w:sdtContent>
                <w:r w:rsidR="003A0D33">
                  <w:rPr>
                    <w:rFonts w:ascii="Times New Roman" w:hAnsi="Times New Roman" w:cs="Times New Roman"/>
                    <w:spacing w:val="-2"/>
                    <w:sz w:val="20"/>
                  </w:rPr>
                  <w:t>(413) 772-</w:t>
                </w:r>
                <w:r w:rsidR="003A0D33" w:rsidRPr="003A0D33">
                  <w:rPr>
                    <w:rFonts w:ascii="Times New Roman" w:hAnsi="Times New Roman" w:cs="Times New Roman"/>
                    <w:spacing w:val="-2"/>
                    <w:sz w:val="20"/>
                  </w:rPr>
                  <w:t>6422</w:t>
                </w:r>
              </w:sdtContent>
            </w:sdt>
          </w:p>
        </w:tc>
      </w:tr>
      <w:tr w:rsidR="00463BED" w:rsidTr="005B74F5">
        <w:trPr>
          <w:trHeight w:val="331"/>
        </w:trPr>
        <w:tc>
          <w:tcPr>
            <w:tcW w:w="2466" w:type="dxa"/>
            <w:vMerge w:val="restart"/>
          </w:tcPr>
          <w:p w:rsidR="00463BED" w:rsidRDefault="00463BED" w:rsidP="005B74F5">
            <w:pPr>
              <w:spacing w:before="40"/>
              <w:rPr>
                <w:rFonts w:ascii="Tahoma" w:eastAsia="Tahoma" w:hAnsi="Tahoma" w:cs="Tahoma"/>
                <w:b/>
                <w:bCs/>
                <w:sz w:val="20"/>
                <w:szCs w:val="20"/>
              </w:rPr>
            </w:pPr>
            <w:r w:rsidRPr="00075B32">
              <w:rPr>
                <w:rFonts w:ascii="Tahoma" w:hAnsi="Tahoma" w:cs="Tahoma"/>
                <w:b/>
                <w:sz w:val="20"/>
                <w:szCs w:val="20"/>
              </w:rPr>
              <w:t xml:space="preserve">The </w:t>
            </w: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sidRPr="00075B32">
              <w:rPr>
                <w:rFonts w:ascii="Tahoma" w:hAnsi="Tahoma" w:cs="Tahoma"/>
                <w:b/>
                <w:spacing w:val="-1"/>
                <w:sz w:val="20"/>
                <w:szCs w:val="20"/>
              </w:rPr>
              <w:t>is:</w:t>
            </w:r>
          </w:p>
        </w:tc>
        <w:tc>
          <w:tcPr>
            <w:tcW w:w="2938" w:type="dxa"/>
            <w:vAlign w:val="center"/>
          </w:tcPr>
          <w:p w:rsidR="00463BED" w:rsidRDefault="0021636D" w:rsidP="005B74F5">
            <w:pPr>
              <w:rPr>
                <w:rFonts w:ascii="Tahoma" w:eastAsia="Tahoma" w:hAnsi="Tahoma" w:cs="Tahoma"/>
                <w:b/>
                <w:bCs/>
                <w:sz w:val="20"/>
                <w:szCs w:val="20"/>
              </w:rPr>
            </w:pPr>
            <w:sdt>
              <w:sdtPr>
                <w:rPr>
                  <w:rFonts w:ascii="Tahoma" w:hAnsi="Tahoma" w:cs="Tahoma"/>
                  <w:spacing w:val="-1"/>
                  <w:sz w:val="20"/>
                  <w:szCs w:val="20"/>
                </w:rPr>
                <w:id w:val="-1050533624"/>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Federal</w:t>
            </w:r>
          </w:p>
        </w:tc>
        <w:tc>
          <w:tcPr>
            <w:tcW w:w="2940" w:type="dxa"/>
            <w:gridSpan w:val="2"/>
            <w:vAlign w:val="center"/>
          </w:tcPr>
          <w:p w:rsidR="00463BED" w:rsidRDefault="0021636D" w:rsidP="005B74F5">
            <w:pPr>
              <w:rPr>
                <w:rFonts w:ascii="Tahoma" w:eastAsia="Tahoma" w:hAnsi="Tahoma" w:cs="Tahoma"/>
                <w:b/>
                <w:bCs/>
                <w:sz w:val="20"/>
                <w:szCs w:val="20"/>
              </w:rPr>
            </w:pPr>
            <w:sdt>
              <w:sdtPr>
                <w:rPr>
                  <w:rFonts w:ascii="Tahoma" w:hAnsi="Tahoma" w:cs="Tahoma"/>
                  <w:spacing w:val="-2"/>
                  <w:sz w:val="20"/>
                  <w:szCs w:val="20"/>
                </w:rPr>
                <w:id w:val="1753775201"/>
                <w14:checkbox>
                  <w14:checked w14:val="1"/>
                  <w14:checkedState w14:val="2612" w14:font="MS Gothic"/>
                  <w14:uncheckedState w14:val="2610" w14:font="MS Gothic"/>
                </w14:checkbox>
              </w:sdtPr>
              <w:sdtEndPr/>
              <w:sdtContent>
                <w:r w:rsidR="00DF744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State</w:t>
            </w:r>
          </w:p>
        </w:tc>
        <w:tc>
          <w:tcPr>
            <w:tcW w:w="2816" w:type="dxa"/>
            <w:vAlign w:val="center"/>
          </w:tcPr>
          <w:p w:rsidR="00463BED" w:rsidRDefault="0021636D" w:rsidP="005B74F5">
            <w:pPr>
              <w:rPr>
                <w:rFonts w:ascii="Tahoma" w:eastAsia="Tahoma" w:hAnsi="Tahoma" w:cs="Tahoma"/>
                <w:b/>
                <w:bCs/>
                <w:sz w:val="20"/>
                <w:szCs w:val="20"/>
              </w:rPr>
            </w:pPr>
            <w:sdt>
              <w:sdtPr>
                <w:rPr>
                  <w:rFonts w:ascii="MS Gothic" w:eastAsia="MS Gothic" w:hAnsi="MS Gothic" w:cs="Tahoma"/>
                  <w:spacing w:val="-1"/>
                  <w:sz w:val="20"/>
                  <w:szCs w:val="20"/>
                </w:rPr>
                <w:id w:val="19757091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MS Gothic" w:eastAsia="MS Gothic" w:hAnsi="MS Gothic" w:cs="Tahoma"/>
                <w:spacing w:val="-1"/>
                <w:sz w:val="20"/>
                <w:szCs w:val="20"/>
              </w:rPr>
              <w:t xml:space="preserve"> </w:t>
            </w:r>
            <w:r w:rsidR="00463BED">
              <w:rPr>
                <w:rFonts w:ascii="MS Gothic" w:eastAsia="MS Gothic" w:hAnsi="MS Gothic" w:cs="Tahoma" w:hint="eastAsia"/>
                <w:spacing w:val="-1"/>
                <w:sz w:val="20"/>
                <w:szCs w:val="20"/>
              </w:rPr>
              <w:t>C</w:t>
            </w:r>
            <w:r w:rsidR="00463BED">
              <w:rPr>
                <w:rFonts w:ascii="Tahoma" w:hAnsi="Tahoma" w:cs="Tahoma"/>
                <w:spacing w:val="-1"/>
                <w:sz w:val="20"/>
                <w:szCs w:val="20"/>
              </w:rPr>
              <w:t>ounty</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2938" w:type="dxa"/>
            <w:vAlign w:val="center"/>
          </w:tcPr>
          <w:p w:rsidR="00463BED" w:rsidRDefault="0021636D" w:rsidP="005B74F5">
            <w:pPr>
              <w:rPr>
                <w:rFonts w:ascii="Tahoma" w:eastAsia="Tahoma" w:hAnsi="Tahoma" w:cs="Tahoma"/>
                <w:b/>
                <w:bCs/>
                <w:sz w:val="20"/>
                <w:szCs w:val="20"/>
              </w:rPr>
            </w:pPr>
            <w:sdt>
              <w:sdtPr>
                <w:rPr>
                  <w:rFonts w:ascii="Tahoma" w:hAnsi="Tahoma" w:cs="Tahoma"/>
                  <w:spacing w:val="-1"/>
                  <w:sz w:val="20"/>
                  <w:szCs w:val="20"/>
                </w:rPr>
                <w:id w:val="1647641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Military</w:t>
            </w:r>
          </w:p>
        </w:tc>
        <w:tc>
          <w:tcPr>
            <w:tcW w:w="2940" w:type="dxa"/>
            <w:gridSpan w:val="2"/>
            <w:vAlign w:val="center"/>
          </w:tcPr>
          <w:p w:rsidR="00463BED" w:rsidRDefault="0021636D" w:rsidP="005B74F5">
            <w:pPr>
              <w:rPr>
                <w:rFonts w:ascii="Tahoma" w:eastAsia="Tahoma" w:hAnsi="Tahoma" w:cs="Tahoma"/>
                <w:b/>
                <w:bCs/>
                <w:sz w:val="20"/>
                <w:szCs w:val="20"/>
              </w:rPr>
            </w:pPr>
            <w:sdt>
              <w:sdtPr>
                <w:rPr>
                  <w:rFonts w:ascii="Tahoma" w:hAnsi="Tahoma" w:cs="Tahoma"/>
                  <w:spacing w:val="-1"/>
                  <w:sz w:val="20"/>
                  <w:szCs w:val="20"/>
                </w:rPr>
                <w:id w:val="-12766277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Municipal</w:t>
            </w:r>
          </w:p>
        </w:tc>
        <w:tc>
          <w:tcPr>
            <w:tcW w:w="2816" w:type="dxa"/>
            <w:vAlign w:val="center"/>
          </w:tcPr>
          <w:p w:rsidR="00463BED" w:rsidRDefault="0021636D" w:rsidP="005B74F5">
            <w:pPr>
              <w:rPr>
                <w:rFonts w:ascii="Tahoma" w:eastAsia="Tahoma" w:hAnsi="Tahoma" w:cs="Tahoma"/>
                <w:b/>
                <w:bCs/>
                <w:sz w:val="20"/>
                <w:szCs w:val="20"/>
              </w:rPr>
            </w:pPr>
            <w:sdt>
              <w:sdtPr>
                <w:rPr>
                  <w:rFonts w:ascii="Tahoma" w:hAnsi="Tahoma" w:cs="Tahoma"/>
                  <w:spacing w:val="-2"/>
                  <w:sz w:val="20"/>
                  <w:szCs w:val="20"/>
                </w:rPr>
                <w:id w:val="197509510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Private for profit</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8694" w:type="dxa"/>
            <w:gridSpan w:val="4"/>
            <w:vAlign w:val="center"/>
          </w:tcPr>
          <w:p w:rsidR="00463BED" w:rsidRDefault="0021636D" w:rsidP="005B74F5">
            <w:pPr>
              <w:rPr>
                <w:rFonts w:ascii="Tahoma" w:eastAsia="Tahoma" w:hAnsi="Tahoma" w:cs="Tahoma"/>
                <w:b/>
                <w:bCs/>
                <w:sz w:val="20"/>
                <w:szCs w:val="20"/>
              </w:rPr>
            </w:pPr>
            <w:sdt>
              <w:sdtPr>
                <w:rPr>
                  <w:rFonts w:ascii="Tahoma" w:hAnsi="Tahoma" w:cs="Tahoma"/>
                  <w:spacing w:val="-1"/>
                  <w:sz w:val="20"/>
                  <w:szCs w:val="20"/>
                </w:rPr>
                <w:id w:val="-1065028917"/>
                <w14:checkbox>
                  <w14:checked w14:val="0"/>
                  <w14:checkedState w14:val="2612" w14:font="MS Gothic"/>
                  <w14:uncheckedState w14:val="2610" w14:font="MS Gothic"/>
                </w14:checkbox>
              </w:sdtPr>
              <w:sdtEndPr/>
              <w:sdtContent>
                <w:r w:rsidR="00DF744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w:t>
            </w:r>
            <w:r w:rsidR="00463BED" w:rsidRPr="00075B32">
              <w:rPr>
                <w:rFonts w:ascii="Tahoma" w:hAnsi="Tahoma" w:cs="Tahoma"/>
                <w:spacing w:val="-1"/>
                <w:sz w:val="20"/>
                <w:szCs w:val="20"/>
              </w:rPr>
              <w:t xml:space="preserve">Private not for </w:t>
            </w:r>
            <w:r w:rsidR="00463BED" w:rsidRPr="00075B32">
              <w:rPr>
                <w:rFonts w:ascii="Tahoma" w:hAnsi="Tahoma" w:cs="Tahoma"/>
                <w:spacing w:val="-2"/>
                <w:sz w:val="20"/>
                <w:szCs w:val="20"/>
              </w:rPr>
              <w:t>profit</w:t>
            </w:r>
          </w:p>
        </w:tc>
      </w:tr>
      <w:tr w:rsidR="00463BED" w:rsidTr="005B74F5">
        <w:trPr>
          <w:trHeight w:val="331"/>
        </w:trPr>
        <w:tc>
          <w:tcPr>
            <w:tcW w:w="2466" w:type="dxa"/>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1"/>
                <w:sz w:val="20"/>
                <w:szCs w:val="20"/>
              </w:rPr>
              <w:t>t</w:t>
            </w:r>
            <w:r w:rsidRPr="00075B32">
              <w:rPr>
                <w:rFonts w:ascii="Tahoma" w:hAnsi="Tahoma" w:cs="Tahoma"/>
                <w:b/>
                <w:spacing w:val="-1"/>
                <w:sz w:val="20"/>
                <w:szCs w:val="20"/>
              </w:rPr>
              <w:t>ype:</w:t>
            </w:r>
          </w:p>
        </w:tc>
        <w:tc>
          <w:tcPr>
            <w:tcW w:w="2938" w:type="dxa"/>
            <w:vAlign w:val="center"/>
          </w:tcPr>
          <w:p w:rsidR="00463BED" w:rsidRDefault="0021636D" w:rsidP="005B74F5">
            <w:pPr>
              <w:rPr>
                <w:rFonts w:ascii="Tahoma" w:eastAsia="Tahoma" w:hAnsi="Tahoma" w:cs="Tahoma"/>
                <w:b/>
                <w:bCs/>
                <w:sz w:val="20"/>
                <w:szCs w:val="20"/>
              </w:rPr>
            </w:pPr>
            <w:sdt>
              <w:sdtPr>
                <w:rPr>
                  <w:rFonts w:ascii="Tahoma" w:hAnsi="Tahoma" w:cs="Tahoma"/>
                  <w:spacing w:val="-1"/>
                  <w:sz w:val="20"/>
                  <w:szCs w:val="20"/>
                </w:rPr>
                <w:id w:val="-140521659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Correctional</w:t>
            </w:r>
          </w:p>
        </w:tc>
        <w:tc>
          <w:tcPr>
            <w:tcW w:w="2940" w:type="dxa"/>
            <w:gridSpan w:val="2"/>
            <w:vAlign w:val="center"/>
          </w:tcPr>
          <w:p w:rsidR="00463BED" w:rsidRDefault="0021636D" w:rsidP="005B74F5">
            <w:pPr>
              <w:rPr>
                <w:rFonts w:ascii="Tahoma" w:eastAsia="Tahoma" w:hAnsi="Tahoma" w:cs="Tahoma"/>
                <w:b/>
                <w:bCs/>
                <w:sz w:val="20"/>
                <w:szCs w:val="20"/>
              </w:rPr>
            </w:pPr>
            <w:sdt>
              <w:sdtPr>
                <w:rPr>
                  <w:rFonts w:ascii="Tahoma" w:hAnsi="Tahoma" w:cs="Tahoma"/>
                  <w:spacing w:val="-1"/>
                  <w:sz w:val="20"/>
                  <w:szCs w:val="20"/>
                </w:rPr>
                <w:id w:val="-1005984848"/>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Detention</w:t>
            </w:r>
          </w:p>
        </w:tc>
        <w:tc>
          <w:tcPr>
            <w:tcW w:w="2816" w:type="dxa"/>
            <w:vAlign w:val="center"/>
          </w:tcPr>
          <w:p w:rsidR="00463BED" w:rsidRDefault="0021636D" w:rsidP="005B74F5">
            <w:pPr>
              <w:rPr>
                <w:rFonts w:ascii="Tahoma" w:eastAsia="Tahoma" w:hAnsi="Tahoma" w:cs="Tahoma"/>
                <w:b/>
                <w:bCs/>
                <w:sz w:val="20"/>
                <w:szCs w:val="20"/>
              </w:rPr>
            </w:pPr>
            <w:sdt>
              <w:sdtPr>
                <w:rPr>
                  <w:rFonts w:ascii="Tahoma" w:hAnsi="Tahoma" w:cs="Tahoma"/>
                  <w:spacing w:val="-1"/>
                  <w:sz w:val="20"/>
                  <w:szCs w:val="20"/>
                </w:rPr>
                <w:id w:val="515808077"/>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Other</w:t>
            </w:r>
          </w:p>
        </w:tc>
      </w:tr>
      <w:tr w:rsidR="00463BED" w:rsidTr="005B74F5">
        <w:trPr>
          <w:trHeight w:val="331"/>
        </w:trPr>
        <w:tc>
          <w:tcPr>
            <w:tcW w:w="11160" w:type="dxa"/>
            <w:gridSpan w:val="5"/>
            <w:vAlign w:val="center"/>
          </w:tcPr>
          <w:p w:rsidR="00463BED" w:rsidRDefault="00463BED" w:rsidP="00692A48">
            <w:pPr>
              <w:rPr>
                <w:rFonts w:ascii="Tahoma" w:eastAsia="Tahoma" w:hAnsi="Tahoma" w:cs="Tahoma"/>
                <w:b/>
                <w:bCs/>
                <w:sz w:val="20"/>
                <w:szCs w:val="20"/>
              </w:rPr>
            </w:pPr>
            <w:r w:rsidRPr="00075B32">
              <w:rPr>
                <w:rFonts w:ascii="Tahoma" w:hAnsi="Tahoma" w:cs="Tahoma"/>
                <w:b/>
                <w:spacing w:val="-1"/>
                <w:sz w:val="20"/>
                <w:szCs w:val="20"/>
              </w:rPr>
              <w:t>Name of facility’s Chief Executive Officer</w:t>
            </w:r>
            <w:r>
              <w:rPr>
                <w:rFonts w:ascii="Tahoma" w:hAnsi="Tahoma" w:cs="Tahoma"/>
                <w:b/>
                <w:spacing w:val="-1"/>
                <w:sz w:val="20"/>
                <w:szCs w:val="20"/>
              </w:rPr>
              <w:t xml:space="preserve">: </w:t>
            </w:r>
            <w:sdt>
              <w:sdtPr>
                <w:rPr>
                  <w:rFonts w:ascii="Times New Roman" w:hAnsi="Times New Roman" w:cs="Times New Roman"/>
                  <w:spacing w:val="-1"/>
                  <w:sz w:val="20"/>
                </w:rPr>
                <w:id w:val="-1868591544"/>
              </w:sdtPr>
              <w:sdtEndPr/>
              <w:sdtContent>
                <w:r w:rsidR="003A0D33" w:rsidRPr="003A0D33">
                  <w:rPr>
                    <w:rFonts w:ascii="Times New Roman" w:hAnsi="Times New Roman" w:cs="Times New Roman"/>
                    <w:spacing w:val="-1"/>
                    <w:sz w:val="20"/>
                  </w:rPr>
                  <w:t>John Cowan</w:t>
                </w:r>
              </w:sdtContent>
            </w:sdt>
          </w:p>
        </w:tc>
      </w:tr>
      <w:tr w:rsidR="00463BED" w:rsidTr="005B74F5">
        <w:trPr>
          <w:trHeight w:val="331"/>
        </w:trPr>
        <w:tc>
          <w:tcPr>
            <w:tcW w:w="11160" w:type="dxa"/>
            <w:gridSpan w:val="5"/>
            <w:vAlign w:val="center"/>
          </w:tcPr>
          <w:p w:rsidR="00463BED" w:rsidRDefault="00463BED" w:rsidP="003A0D33">
            <w:pPr>
              <w:rPr>
                <w:rFonts w:ascii="Tahoma" w:eastAsia="Tahoma" w:hAnsi="Tahoma" w:cs="Tahoma"/>
                <w:b/>
                <w:bCs/>
                <w:sz w:val="20"/>
                <w:szCs w:val="20"/>
              </w:rPr>
            </w:pPr>
            <w:r w:rsidRPr="00075B32">
              <w:rPr>
                <w:rFonts w:ascii="Tahoma" w:hAnsi="Tahoma" w:cs="Tahoma"/>
                <w:b/>
                <w:spacing w:val="-1"/>
                <w:sz w:val="20"/>
                <w:szCs w:val="20"/>
              </w:rPr>
              <w:t>Number of staff assigned to the facility in the last 12 months</w:t>
            </w:r>
            <w:r>
              <w:rPr>
                <w:rFonts w:ascii="Tahoma" w:hAnsi="Tahoma" w:cs="Tahoma"/>
                <w:b/>
                <w:spacing w:val="-1"/>
                <w:sz w:val="20"/>
                <w:szCs w:val="20"/>
              </w:rPr>
              <w:t xml:space="preserve">: </w:t>
            </w:r>
            <w:sdt>
              <w:sdtPr>
                <w:rPr>
                  <w:rFonts w:ascii="Times New Roman" w:hAnsi="Times New Roman" w:cs="Times New Roman"/>
                  <w:spacing w:val="-1"/>
                  <w:sz w:val="20"/>
                </w:rPr>
                <w:id w:val="-2084056736"/>
              </w:sdtPr>
              <w:sdtEndPr/>
              <w:sdtContent>
                <w:r w:rsidR="003A0D33">
                  <w:rPr>
                    <w:rFonts w:ascii="Times New Roman" w:hAnsi="Times New Roman" w:cs="Times New Roman"/>
                    <w:spacing w:val="-1"/>
                    <w:sz w:val="20"/>
                  </w:rPr>
                  <w:t>25</w:t>
                </w:r>
              </w:sdtContent>
            </w:sdt>
          </w:p>
        </w:tc>
      </w:tr>
      <w:tr w:rsidR="00463BED" w:rsidTr="005B74F5">
        <w:trPr>
          <w:trHeight w:val="331"/>
        </w:trPr>
        <w:tc>
          <w:tcPr>
            <w:tcW w:w="11160" w:type="dxa"/>
            <w:gridSpan w:val="5"/>
            <w:vAlign w:val="center"/>
          </w:tcPr>
          <w:p w:rsidR="00463BED" w:rsidRDefault="00463BED" w:rsidP="003A0D33">
            <w:pPr>
              <w:rPr>
                <w:rFonts w:ascii="Tahoma" w:eastAsia="Tahoma" w:hAnsi="Tahoma" w:cs="Tahoma"/>
                <w:b/>
                <w:bCs/>
                <w:sz w:val="20"/>
                <w:szCs w:val="20"/>
              </w:rPr>
            </w:pPr>
            <w:r w:rsidRPr="00075B32">
              <w:rPr>
                <w:rFonts w:ascii="Tahoma" w:hAnsi="Tahoma" w:cs="Tahoma"/>
                <w:b/>
                <w:spacing w:val="-1"/>
                <w:sz w:val="20"/>
                <w:szCs w:val="20"/>
              </w:rPr>
              <w:t xml:space="preserve">Designed </w:t>
            </w:r>
            <w:r>
              <w:rPr>
                <w:rFonts w:ascii="Tahoma" w:hAnsi="Tahoma" w:cs="Tahoma"/>
                <w:b/>
                <w:spacing w:val="-1"/>
                <w:sz w:val="20"/>
                <w:szCs w:val="20"/>
              </w:rPr>
              <w:t>facility c</w:t>
            </w:r>
            <w:r w:rsidRPr="00075B32">
              <w:rPr>
                <w:rFonts w:ascii="Tahoma" w:hAnsi="Tahoma" w:cs="Tahoma"/>
                <w:b/>
                <w:spacing w:val="-1"/>
                <w:sz w:val="20"/>
                <w:szCs w:val="20"/>
              </w:rPr>
              <w:t>apacity</w:t>
            </w:r>
            <w:r>
              <w:rPr>
                <w:rFonts w:ascii="Tahoma" w:hAnsi="Tahoma" w:cs="Tahoma"/>
                <w:b/>
                <w:spacing w:val="-1"/>
                <w:sz w:val="20"/>
                <w:szCs w:val="20"/>
              </w:rPr>
              <w:t xml:space="preserve">: </w:t>
            </w:r>
            <w:sdt>
              <w:sdtPr>
                <w:rPr>
                  <w:rFonts w:ascii="Times New Roman" w:hAnsi="Times New Roman" w:cs="Times New Roman"/>
                  <w:spacing w:val="-1"/>
                  <w:sz w:val="20"/>
                </w:rPr>
                <w:id w:val="-1478303070"/>
              </w:sdtPr>
              <w:sdtEndPr/>
              <w:sdtContent>
                <w:r w:rsidR="003A0D33">
                  <w:rPr>
                    <w:rFonts w:ascii="Times New Roman" w:hAnsi="Times New Roman" w:cs="Times New Roman"/>
                    <w:spacing w:val="-1"/>
                    <w:sz w:val="20"/>
                  </w:rPr>
                  <w:t>15</w:t>
                </w:r>
              </w:sdtContent>
            </w:sdt>
          </w:p>
        </w:tc>
      </w:tr>
      <w:tr w:rsidR="00463BED" w:rsidTr="005B74F5">
        <w:trPr>
          <w:trHeight w:val="331"/>
        </w:trPr>
        <w:tc>
          <w:tcPr>
            <w:tcW w:w="11160" w:type="dxa"/>
            <w:gridSpan w:val="5"/>
            <w:vAlign w:val="center"/>
          </w:tcPr>
          <w:p w:rsidR="00463BED" w:rsidRDefault="00463BED" w:rsidP="00417D39">
            <w:pPr>
              <w:rPr>
                <w:rFonts w:ascii="Tahoma" w:eastAsia="Tahoma" w:hAnsi="Tahoma" w:cs="Tahoma"/>
                <w:b/>
                <w:bCs/>
                <w:sz w:val="20"/>
                <w:szCs w:val="20"/>
              </w:rPr>
            </w:pPr>
            <w:r>
              <w:rPr>
                <w:rFonts w:ascii="Tahoma" w:hAnsi="Tahoma" w:cs="Tahoma"/>
                <w:b/>
                <w:spacing w:val="-1"/>
                <w:sz w:val="20"/>
                <w:szCs w:val="20"/>
              </w:rPr>
              <w:t>Current population of f</w:t>
            </w:r>
            <w:r w:rsidRPr="00075B32">
              <w:rPr>
                <w:rFonts w:ascii="Tahoma" w:hAnsi="Tahoma" w:cs="Tahoma"/>
                <w:b/>
                <w:spacing w:val="-1"/>
                <w:sz w:val="20"/>
                <w:szCs w:val="20"/>
              </w:rPr>
              <w:t>acility</w:t>
            </w:r>
            <w:r>
              <w:rPr>
                <w:rFonts w:ascii="Tahoma" w:hAnsi="Tahoma" w:cs="Tahoma"/>
                <w:b/>
                <w:spacing w:val="-1"/>
                <w:sz w:val="20"/>
                <w:szCs w:val="20"/>
              </w:rPr>
              <w:t xml:space="preserve">: </w:t>
            </w:r>
            <w:sdt>
              <w:sdtPr>
                <w:rPr>
                  <w:rFonts w:ascii="Times New Roman" w:hAnsi="Times New Roman" w:cs="Times New Roman"/>
                  <w:spacing w:val="-1"/>
                  <w:sz w:val="20"/>
                </w:rPr>
                <w:id w:val="1044410615"/>
              </w:sdtPr>
              <w:sdtEndPr/>
              <w:sdtContent>
                <w:r w:rsidR="00417D39">
                  <w:rPr>
                    <w:rFonts w:ascii="Times New Roman" w:hAnsi="Times New Roman" w:cs="Times New Roman"/>
                    <w:spacing w:val="-1"/>
                    <w:sz w:val="20"/>
                  </w:rPr>
                  <w:t>7</w:t>
                </w:r>
                <w:r w:rsidR="003A0D33">
                  <w:rPr>
                    <w:rFonts w:ascii="Times New Roman" w:hAnsi="Times New Roman" w:cs="Times New Roman"/>
                    <w:spacing w:val="-1"/>
                    <w:sz w:val="20"/>
                  </w:rPr>
                  <w:t xml:space="preserve"> </w:t>
                </w:r>
              </w:sdtContent>
            </w:sdt>
          </w:p>
        </w:tc>
      </w:tr>
      <w:tr w:rsidR="00463BED" w:rsidTr="005B74F5">
        <w:trPr>
          <w:trHeight w:val="331"/>
        </w:trPr>
        <w:tc>
          <w:tcPr>
            <w:tcW w:w="11160" w:type="dxa"/>
            <w:gridSpan w:val="5"/>
            <w:vAlign w:val="center"/>
          </w:tcPr>
          <w:p w:rsidR="00463BED" w:rsidRDefault="00463BED" w:rsidP="00BA5321">
            <w:pPr>
              <w:rPr>
                <w:rFonts w:ascii="Tahoma" w:eastAsia="Tahoma" w:hAnsi="Tahoma" w:cs="Tahoma"/>
                <w:b/>
                <w:bCs/>
                <w:sz w:val="20"/>
                <w:szCs w:val="20"/>
              </w:rPr>
            </w:pPr>
            <w:r>
              <w:rPr>
                <w:rFonts w:ascii="Tahoma" w:hAnsi="Tahoma" w:cs="Tahoma"/>
                <w:b/>
                <w:spacing w:val="-1"/>
                <w:sz w:val="20"/>
                <w:szCs w:val="20"/>
              </w:rPr>
              <w:t>Facility security l</w:t>
            </w:r>
            <w:r w:rsidRPr="00075B32">
              <w:rPr>
                <w:rFonts w:ascii="Tahoma" w:hAnsi="Tahoma" w:cs="Tahoma"/>
                <w:b/>
                <w:spacing w:val="-1"/>
                <w:sz w:val="20"/>
                <w:szCs w:val="20"/>
              </w:rPr>
              <w:t>evels/</w:t>
            </w:r>
            <w:r>
              <w:rPr>
                <w:rFonts w:ascii="Tahoma" w:hAnsi="Tahoma" w:cs="Tahoma"/>
                <w:b/>
                <w:spacing w:val="-1"/>
                <w:sz w:val="20"/>
                <w:szCs w:val="20"/>
              </w:rPr>
              <w:t>inmate custody l</w:t>
            </w:r>
            <w:r w:rsidRPr="00075B32">
              <w:rPr>
                <w:rFonts w:ascii="Tahoma" w:hAnsi="Tahoma" w:cs="Tahoma"/>
                <w:b/>
                <w:spacing w:val="-1"/>
                <w:sz w:val="20"/>
                <w:szCs w:val="20"/>
              </w:rPr>
              <w:t>evels</w:t>
            </w:r>
            <w:r>
              <w:rPr>
                <w:rFonts w:ascii="Tahoma" w:hAnsi="Tahoma" w:cs="Tahoma"/>
                <w:b/>
                <w:spacing w:val="-1"/>
                <w:sz w:val="20"/>
                <w:szCs w:val="20"/>
              </w:rPr>
              <w:t xml:space="preserve">: </w:t>
            </w:r>
            <w:sdt>
              <w:sdtPr>
                <w:rPr>
                  <w:rFonts w:ascii="Times New Roman" w:hAnsi="Times New Roman" w:cs="Times New Roman"/>
                  <w:spacing w:val="-1"/>
                  <w:sz w:val="20"/>
                </w:rPr>
                <w:id w:val="-473680677"/>
              </w:sdtPr>
              <w:sdtEndPr/>
              <w:sdtContent>
                <w:r w:rsidR="00621D37">
                  <w:rPr>
                    <w:rFonts w:ascii="Times New Roman" w:hAnsi="Times New Roman" w:cs="Times New Roman"/>
                    <w:spacing w:val="-1"/>
                    <w:sz w:val="20"/>
                  </w:rPr>
                  <w:t xml:space="preserve">Staff </w:t>
                </w:r>
                <w:r w:rsidR="00BA5321">
                  <w:rPr>
                    <w:rFonts w:ascii="Times New Roman" w:hAnsi="Times New Roman" w:cs="Times New Roman"/>
                    <w:spacing w:val="-1"/>
                    <w:sz w:val="20"/>
                  </w:rPr>
                  <w:t>Secure</w:t>
                </w:r>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Age range of the population</w:t>
            </w:r>
            <w:r>
              <w:rPr>
                <w:rFonts w:ascii="Tahoma" w:hAnsi="Tahoma" w:cs="Tahoma"/>
                <w:b/>
                <w:spacing w:val="-1"/>
                <w:sz w:val="20"/>
                <w:szCs w:val="20"/>
              </w:rPr>
              <w:t xml:space="preserve">: </w:t>
            </w:r>
            <w:sdt>
              <w:sdtPr>
                <w:rPr>
                  <w:rFonts w:ascii="Times New Roman" w:hAnsi="Times New Roman" w:cs="Times New Roman"/>
                  <w:spacing w:val="-1"/>
                  <w:sz w:val="20"/>
                </w:rPr>
                <w:id w:val="-1326045858"/>
              </w:sdtPr>
              <w:sdtEndPr/>
              <w:sdtContent>
                <w:r w:rsidR="00080A46">
                  <w:rPr>
                    <w:rFonts w:ascii="Times New Roman" w:hAnsi="Times New Roman" w:cs="Times New Roman"/>
                    <w:spacing w:val="-1"/>
                    <w:sz w:val="20"/>
                  </w:rPr>
                  <w:t>12 - 20</w:t>
                </w:r>
              </w:sdtContent>
            </w:sdt>
          </w:p>
        </w:tc>
      </w:tr>
      <w:tr w:rsidR="00463BED" w:rsidTr="005B74F5">
        <w:trPr>
          <w:trHeight w:val="331"/>
        </w:trPr>
        <w:tc>
          <w:tcPr>
            <w:tcW w:w="6390" w:type="dxa"/>
            <w:gridSpan w:val="3"/>
            <w:vAlign w:val="center"/>
          </w:tcPr>
          <w:p w:rsidR="00463BED" w:rsidRDefault="00463BED" w:rsidP="00621D37">
            <w:pPr>
              <w:rPr>
                <w:rFonts w:ascii="Tahoma" w:eastAsia="Tahoma" w:hAnsi="Tahoma" w:cs="Tahoma"/>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 xml:space="preserve">of </w:t>
            </w:r>
            <w:r w:rsidRPr="00075B32">
              <w:rPr>
                <w:rFonts w:ascii="Tahoma" w:hAnsi="Tahoma" w:cs="Tahoma"/>
                <w:b/>
                <w:spacing w:val="-2"/>
                <w:sz w:val="20"/>
                <w:szCs w:val="20"/>
              </w:rPr>
              <w:t>PREA</w:t>
            </w:r>
            <w:r w:rsidRPr="00075B32">
              <w:rPr>
                <w:rFonts w:ascii="Tahoma" w:hAnsi="Tahoma" w:cs="Tahoma"/>
                <w:b/>
                <w:spacing w:val="-1"/>
                <w:sz w:val="20"/>
                <w:szCs w:val="20"/>
              </w:rPr>
              <w:t xml:space="preserve"> </w:t>
            </w:r>
            <w:r w:rsidRPr="00075B32">
              <w:rPr>
                <w:rFonts w:ascii="Tahoma" w:hAnsi="Tahoma" w:cs="Tahoma"/>
                <w:b/>
                <w:spacing w:val="-2"/>
                <w:sz w:val="20"/>
                <w:szCs w:val="20"/>
              </w:rPr>
              <w:t>Compliance</w:t>
            </w:r>
            <w:r w:rsidRPr="00075B32">
              <w:rPr>
                <w:rFonts w:ascii="Tahoma" w:hAnsi="Tahoma" w:cs="Tahoma"/>
                <w:b/>
                <w:spacing w:val="-1"/>
                <w:sz w:val="20"/>
                <w:szCs w:val="20"/>
              </w:rPr>
              <w:t xml:space="preserve"> </w:t>
            </w:r>
            <w:r w:rsidRPr="00075B32">
              <w:rPr>
                <w:rFonts w:ascii="Tahoma" w:hAnsi="Tahoma" w:cs="Tahoma"/>
                <w:b/>
                <w:spacing w:val="-2"/>
                <w:sz w:val="20"/>
                <w:szCs w:val="20"/>
              </w:rPr>
              <w:t>Manager:</w:t>
            </w:r>
            <w:r>
              <w:rPr>
                <w:rFonts w:ascii="Tahoma" w:hAnsi="Tahoma" w:cs="Tahoma"/>
                <w:b/>
                <w:spacing w:val="-2"/>
                <w:sz w:val="20"/>
                <w:szCs w:val="20"/>
              </w:rPr>
              <w:t xml:space="preserve"> </w:t>
            </w:r>
            <w:sdt>
              <w:sdtPr>
                <w:rPr>
                  <w:rFonts w:ascii="Times New Roman" w:hAnsi="Times New Roman" w:cs="Times New Roman"/>
                  <w:spacing w:val="-2"/>
                  <w:sz w:val="20"/>
                </w:rPr>
                <w:id w:val="1783918312"/>
              </w:sdtPr>
              <w:sdtEndPr/>
              <w:sdtContent>
                <w:r w:rsidR="003A0D33" w:rsidRPr="003A0D33">
                  <w:rPr>
                    <w:rFonts w:ascii="Times New Roman" w:hAnsi="Times New Roman" w:cs="Times New Roman"/>
                    <w:spacing w:val="-2"/>
                    <w:sz w:val="20"/>
                  </w:rPr>
                  <w:t>John Cowan</w:t>
                </w:r>
              </w:sdtContent>
            </w:sdt>
          </w:p>
        </w:tc>
        <w:tc>
          <w:tcPr>
            <w:tcW w:w="4770" w:type="dxa"/>
            <w:gridSpan w:val="2"/>
            <w:vAlign w:val="center"/>
          </w:tcPr>
          <w:p w:rsidR="00463BED" w:rsidRDefault="00463BED" w:rsidP="00621D37">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387726270"/>
              </w:sdtPr>
              <w:sdtEndPr/>
              <w:sdtContent>
                <w:r w:rsidR="003A0D33">
                  <w:rPr>
                    <w:rFonts w:ascii="Times New Roman" w:hAnsi="Times New Roman" w:cs="Times New Roman"/>
                    <w:sz w:val="20"/>
                  </w:rPr>
                  <w:t xml:space="preserve">Senior </w:t>
                </w:r>
                <w:r w:rsidR="00621D37">
                  <w:rPr>
                    <w:rFonts w:ascii="Times New Roman" w:hAnsi="Times New Roman" w:cs="Times New Roman"/>
                    <w:sz w:val="20"/>
                  </w:rPr>
                  <w:t>Program Director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417D39">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848134810"/>
              </w:sdtPr>
              <w:sdtEndPr/>
              <w:sdtContent>
                <w:r w:rsidR="003A0D33" w:rsidRPr="003A0D33">
                  <w:rPr>
                    <w:rFonts w:ascii="Times New Roman" w:hAnsi="Times New Roman" w:cs="Times New Roman"/>
                    <w:spacing w:val="-1"/>
                    <w:sz w:val="20"/>
                  </w:rPr>
                  <w:t>jcowan@key.org</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930119362"/>
              </w:sdtPr>
              <w:sdtEndPr/>
              <w:sdtContent>
                <w:r w:rsidR="003A0D33" w:rsidRPr="003A0D33">
                  <w:t>(413) 772-6422</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55"/>
                <w:sz w:val="20"/>
                <w:szCs w:val="20"/>
              </w:rPr>
              <w:t xml:space="preserve"> </w:t>
            </w:r>
            <w:r w:rsidRPr="00075B32">
              <w:rPr>
                <w:rFonts w:ascii="Tahoma" w:hAnsi="Tahoma" w:cs="Tahoma"/>
                <w:b/>
                <w:spacing w:val="-2"/>
                <w:sz w:val="20"/>
                <w:szCs w:val="20"/>
              </w:rPr>
              <w:t>Information</w:t>
            </w:r>
          </w:p>
        </w:tc>
      </w:tr>
      <w:tr w:rsidR="00463BED" w:rsidTr="005B74F5">
        <w:trPr>
          <w:trHeight w:val="331"/>
        </w:trPr>
        <w:tc>
          <w:tcPr>
            <w:tcW w:w="11160" w:type="dxa"/>
            <w:gridSpan w:val="5"/>
            <w:vAlign w:val="center"/>
          </w:tcPr>
          <w:p w:rsidR="00463BED" w:rsidRPr="0014603E" w:rsidRDefault="00463BED" w:rsidP="00080A46">
            <w:pPr>
              <w:rPr>
                <w:rFonts w:ascii="Times New Roman" w:eastAsia="Tahoma" w:hAnsi="Times New Roman" w:cs="Times New Roman"/>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of agency:</w:t>
            </w:r>
            <w:r>
              <w:rPr>
                <w:rFonts w:ascii="Tahoma" w:hAnsi="Tahoma" w:cs="Tahoma"/>
                <w:b/>
                <w:spacing w:val="-1"/>
                <w:sz w:val="20"/>
                <w:szCs w:val="20"/>
              </w:rPr>
              <w:t xml:space="preserve"> </w:t>
            </w:r>
            <w:sdt>
              <w:sdtPr>
                <w:rPr>
                  <w:rFonts w:ascii="Times New Roman" w:hAnsi="Times New Roman" w:cs="Times New Roman"/>
                  <w:spacing w:val="-1"/>
                  <w:sz w:val="20"/>
                </w:rPr>
                <w:id w:val="319850534"/>
              </w:sdtPr>
              <w:sdtEndPr/>
              <w:sdtContent>
                <w:r w:rsidR="00080A46">
                  <w:rPr>
                    <w:rFonts w:ascii="Times New Roman" w:hAnsi="Times New Roman" w:cs="Times New Roman"/>
                    <w:spacing w:val="-1"/>
                    <w:sz w:val="20"/>
                  </w:rPr>
                  <w:t xml:space="preserve">Massachusetts </w:t>
                </w:r>
                <w:r w:rsidR="00080A46" w:rsidRPr="00080A46">
                  <w:rPr>
                    <w:rFonts w:ascii="Times New Roman" w:hAnsi="Times New Roman" w:cs="Times New Roman"/>
                    <w:spacing w:val="-1"/>
                    <w:sz w:val="20"/>
                  </w:rPr>
                  <w:t>Department of Youth Services</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Governing</w:t>
            </w:r>
            <w:r w:rsidRPr="00075B32">
              <w:rPr>
                <w:rFonts w:ascii="Tahoma" w:hAnsi="Tahoma" w:cs="Tahoma"/>
                <w:b/>
                <w:spacing w:val="-3"/>
                <w:sz w:val="20"/>
                <w:szCs w:val="20"/>
              </w:rPr>
              <w:t xml:space="preserve"> </w:t>
            </w:r>
            <w:r w:rsidRPr="00075B32">
              <w:rPr>
                <w:rFonts w:ascii="Tahoma" w:hAnsi="Tahoma" w:cs="Tahoma"/>
                <w:b/>
                <w:spacing w:val="-2"/>
                <w:sz w:val="20"/>
                <w:szCs w:val="20"/>
              </w:rPr>
              <w:t xml:space="preserve">authority </w:t>
            </w:r>
            <w:r w:rsidRPr="00075B32">
              <w:rPr>
                <w:rFonts w:ascii="Tahoma" w:hAnsi="Tahoma" w:cs="Tahoma"/>
                <w:b/>
                <w:spacing w:val="-1"/>
                <w:sz w:val="20"/>
                <w:szCs w:val="20"/>
              </w:rPr>
              <w:t>or</w:t>
            </w:r>
            <w:r w:rsidRPr="00075B32">
              <w:rPr>
                <w:rFonts w:ascii="Tahoma" w:hAnsi="Tahoma" w:cs="Tahoma"/>
                <w:b/>
                <w:spacing w:val="27"/>
                <w:sz w:val="20"/>
                <w:szCs w:val="20"/>
              </w:rPr>
              <w:t xml:space="preserve"> </w:t>
            </w:r>
            <w:r w:rsidRPr="00075B32">
              <w:rPr>
                <w:rFonts w:ascii="Tahoma" w:hAnsi="Tahoma" w:cs="Tahoma"/>
                <w:b/>
                <w:spacing w:val="-1"/>
                <w:sz w:val="20"/>
                <w:szCs w:val="20"/>
              </w:rPr>
              <w:t>parent</w:t>
            </w:r>
            <w:r w:rsidRPr="00075B32">
              <w:rPr>
                <w:rFonts w:ascii="Tahoma" w:hAnsi="Tahoma" w:cs="Tahoma"/>
                <w:b/>
                <w:spacing w:val="-8"/>
                <w:sz w:val="20"/>
                <w:szCs w:val="20"/>
              </w:rPr>
              <w:t xml:space="preserve"> </w:t>
            </w:r>
            <w:r w:rsidRPr="00075B32">
              <w:rPr>
                <w:rFonts w:ascii="Tahoma" w:hAnsi="Tahoma" w:cs="Tahoma"/>
                <w:b/>
                <w:spacing w:val="-1"/>
                <w:sz w:val="20"/>
                <w:szCs w:val="20"/>
              </w:rPr>
              <w:t>agency:</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4"/>
                <w:w w:val="96"/>
                <w:sz w:val="20"/>
                <w:szCs w:val="20"/>
              </w:rPr>
              <w:t xml:space="preserve"> </w:t>
            </w:r>
            <w:r w:rsidRPr="00075B32">
              <w:rPr>
                <w:rFonts w:ascii="Tahoma" w:hAnsi="Tahoma" w:cs="Tahoma"/>
                <w:i/>
                <w:spacing w:val="-2"/>
                <w:sz w:val="20"/>
                <w:szCs w:val="20"/>
              </w:rPr>
              <w:t>applicable)</w:t>
            </w:r>
            <w:r>
              <w:rPr>
                <w:rFonts w:ascii="Tahoma" w:hAnsi="Tahoma" w:cs="Tahoma"/>
                <w:i/>
                <w:spacing w:val="-2"/>
                <w:sz w:val="20"/>
                <w:szCs w:val="20"/>
              </w:rPr>
              <w:t xml:space="preserve"> </w:t>
            </w:r>
            <w:sdt>
              <w:sdtPr>
                <w:rPr>
                  <w:rFonts w:ascii="Times New Roman" w:hAnsi="Times New Roman" w:cs="Times New Roman"/>
                  <w:spacing w:val="-2"/>
                  <w:sz w:val="20"/>
                </w:rPr>
                <w:id w:val="-1067253127"/>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Physical</w:t>
            </w:r>
            <w:r w:rsidRPr="00075B32">
              <w:rPr>
                <w:rFonts w:ascii="Tahoma" w:hAnsi="Tahoma" w:cs="Tahoma"/>
                <w:b/>
                <w:spacing w:val="1"/>
                <w:sz w:val="20"/>
                <w:szCs w:val="20"/>
              </w:rPr>
              <w:t xml:space="preserve"> </w:t>
            </w:r>
            <w:r w:rsidRPr="00075B32">
              <w:rPr>
                <w:rFonts w:ascii="Tahoma" w:hAnsi="Tahoma" w:cs="Tahoma"/>
                <w:b/>
                <w:spacing w:val="-2"/>
                <w:sz w:val="20"/>
                <w:szCs w:val="20"/>
              </w:rPr>
              <w:t>address:</w:t>
            </w:r>
            <w:r>
              <w:rPr>
                <w:rFonts w:ascii="Tahoma" w:hAnsi="Tahoma" w:cs="Tahoma"/>
                <w:b/>
                <w:spacing w:val="-2"/>
                <w:sz w:val="20"/>
                <w:szCs w:val="20"/>
              </w:rPr>
              <w:t xml:space="preserve"> </w:t>
            </w:r>
            <w:sdt>
              <w:sdtPr>
                <w:rPr>
                  <w:rFonts w:ascii="Times New Roman" w:hAnsi="Times New Roman" w:cs="Times New Roman"/>
                  <w:spacing w:val="-2"/>
                  <w:sz w:val="20"/>
                </w:rPr>
                <w:id w:val="-581750424"/>
              </w:sdtPr>
              <w:sdtEndPr/>
              <w:sdtContent>
                <w:r w:rsidR="00080A46" w:rsidRPr="00080A46">
                  <w:rPr>
                    <w:rFonts w:ascii="Times New Roman" w:hAnsi="Times New Roman" w:cs="Times New Roman"/>
                    <w:spacing w:val="-2"/>
                    <w:sz w:val="20"/>
                  </w:rPr>
                  <w:t>600 Washington Street, Boston, MA 02111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Mailing</w:t>
            </w:r>
            <w:r w:rsidRPr="00075B32">
              <w:rPr>
                <w:rFonts w:ascii="Tahoma" w:hAnsi="Tahoma" w:cs="Tahoma"/>
                <w:b/>
                <w:spacing w:val="-8"/>
                <w:sz w:val="20"/>
                <w:szCs w:val="20"/>
              </w:rPr>
              <w:t xml:space="preserve"> </w:t>
            </w:r>
            <w:r w:rsidRPr="00075B32">
              <w:rPr>
                <w:rFonts w:ascii="Tahoma" w:hAnsi="Tahoma" w:cs="Tahoma"/>
                <w:b/>
                <w:spacing w:val="-2"/>
                <w:sz w:val="20"/>
                <w:szCs w:val="20"/>
              </w:rPr>
              <w:t>address:</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5"/>
                <w:w w:val="96"/>
                <w:sz w:val="20"/>
                <w:szCs w:val="20"/>
              </w:rPr>
              <w:t xml:space="preserve"> </w:t>
            </w:r>
            <w:r w:rsidRPr="00075B32">
              <w:rPr>
                <w:rFonts w:ascii="Tahoma" w:hAnsi="Tahoma" w:cs="Tahoma"/>
                <w:i/>
                <w:spacing w:val="-3"/>
                <w:sz w:val="20"/>
                <w:szCs w:val="20"/>
              </w:rPr>
              <w:t>different</w:t>
            </w:r>
            <w:r w:rsidRPr="00075B32">
              <w:rPr>
                <w:rFonts w:ascii="Tahoma" w:hAnsi="Tahoma" w:cs="Tahoma"/>
                <w:i/>
                <w:spacing w:val="-36"/>
                <w:sz w:val="20"/>
                <w:szCs w:val="20"/>
              </w:rPr>
              <w:t xml:space="preserve"> </w:t>
            </w:r>
            <w:r w:rsidRPr="00075B32">
              <w:rPr>
                <w:rFonts w:ascii="Tahoma" w:hAnsi="Tahoma" w:cs="Tahoma"/>
                <w:i/>
                <w:spacing w:val="-2"/>
                <w:sz w:val="20"/>
                <w:szCs w:val="20"/>
              </w:rPr>
              <w:t>from</w:t>
            </w:r>
            <w:r w:rsidRPr="00075B32">
              <w:rPr>
                <w:rFonts w:ascii="Tahoma" w:hAnsi="Tahoma" w:cs="Tahoma"/>
                <w:i/>
                <w:spacing w:val="-36"/>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560666134"/>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5"/>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015431093"/>
              </w:sdtPr>
              <w:sdtEndPr/>
              <w:sdtContent>
                <w:r w:rsidR="00080A46" w:rsidRPr="00080A46">
                  <w:rPr>
                    <w:rFonts w:ascii="Times New Roman" w:hAnsi="Times New Roman" w:cs="Times New Roman"/>
                    <w:spacing w:val="-1"/>
                    <w:sz w:val="20"/>
                  </w:rPr>
                  <w:t>508-583-2155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2"/>
                <w:sz w:val="20"/>
                <w:szCs w:val="20"/>
              </w:rPr>
              <w:t xml:space="preserve"> </w:t>
            </w:r>
            <w:r w:rsidRPr="00075B32">
              <w:rPr>
                <w:rFonts w:ascii="Tahoma" w:hAnsi="Tahoma" w:cs="Tahoma"/>
                <w:b/>
                <w:spacing w:val="-1"/>
                <w:sz w:val="20"/>
                <w:szCs w:val="20"/>
              </w:rPr>
              <w:t>Chief</w:t>
            </w:r>
            <w:r w:rsidRPr="00075B32">
              <w:rPr>
                <w:rFonts w:ascii="Tahoma" w:hAnsi="Tahoma" w:cs="Tahoma"/>
                <w:b/>
                <w:spacing w:val="-2"/>
                <w:sz w:val="20"/>
                <w:szCs w:val="20"/>
              </w:rPr>
              <w:t xml:space="preserve"> Executive</w:t>
            </w:r>
            <w:r w:rsidRPr="00075B32">
              <w:rPr>
                <w:rFonts w:ascii="Tahoma" w:hAnsi="Tahoma" w:cs="Tahoma"/>
                <w:b/>
                <w:spacing w:val="-1"/>
                <w:sz w:val="20"/>
                <w:szCs w:val="20"/>
              </w:rPr>
              <w:t xml:space="preserve"> Officer</w:t>
            </w:r>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1592081139"/>
              </w:sdtPr>
              <w:sdtEndPr/>
              <w:sdtContent>
                <w:r w:rsidR="00080A46" w:rsidRPr="00080A46">
                  <w:rPr>
                    <w:rFonts w:ascii="Times New Roman" w:hAnsi="Times New Roman" w:cs="Times New Roman"/>
                    <w:spacing w:val="-1"/>
                    <w:sz w:val="20"/>
                  </w:rPr>
                  <w:t>Peter Forbes</w:t>
                </w:r>
              </w:sdtContent>
            </w:sdt>
          </w:p>
        </w:tc>
        <w:tc>
          <w:tcPr>
            <w:tcW w:w="4770" w:type="dxa"/>
            <w:gridSpan w:val="2"/>
            <w:vAlign w:val="center"/>
          </w:tcPr>
          <w:p w:rsidR="00463BED" w:rsidRDefault="00463BED" w:rsidP="00080A46">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617820979"/>
              </w:sdtPr>
              <w:sdtEndPr/>
              <w:sdtContent>
                <w:r w:rsidR="00080A46">
                  <w:rPr>
                    <w:rFonts w:ascii="Times New Roman" w:hAnsi="Times New Roman" w:cs="Times New Roman"/>
                    <w:sz w:val="20"/>
                  </w:rPr>
                  <w:t>Commissioner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633405251"/>
              </w:sdtPr>
              <w:sdtEndPr/>
              <w:sdtContent>
                <w:r w:rsidR="00080A46" w:rsidRPr="00080A46">
                  <w:rPr>
                    <w:rFonts w:ascii="Times New Roman" w:hAnsi="Times New Roman" w:cs="Times New Roman"/>
                    <w:spacing w:val="-1"/>
                    <w:sz w:val="20"/>
                  </w:rPr>
                  <w:t>peter.forbes@state.ma.us</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551001973"/>
              </w:sdtPr>
              <w:sdtEndPr/>
              <w:sdtContent>
                <w:r w:rsidR="00080A46" w:rsidRPr="00080A46">
                  <w:rPr>
                    <w:rFonts w:ascii="Times New Roman" w:hAnsi="Times New Roman" w:cs="Times New Roman"/>
                    <w:spacing w:val="-1"/>
                    <w:sz w:val="20"/>
                  </w:rPr>
                  <w:t>617-727-7575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8A06D3">
              <w:rPr>
                <w:rFonts w:ascii="Tahoma" w:hAnsi="Tahoma" w:cs="Tahoma"/>
                <w:b/>
                <w:spacing w:val="-1"/>
                <w:sz w:val="20"/>
                <w:szCs w:val="20"/>
              </w:rPr>
              <w:t>Agency-Wide</w:t>
            </w:r>
            <w:r w:rsidRPr="00075B32">
              <w:rPr>
                <w:rFonts w:ascii="Tahoma" w:hAnsi="Tahoma" w:cs="Tahoma"/>
                <w:b/>
                <w:spacing w:val="-1"/>
                <w:sz w:val="20"/>
                <w:szCs w:val="20"/>
              </w:rPr>
              <w:t xml:space="preserve"> </w:t>
            </w:r>
            <w:r w:rsidRPr="008A06D3">
              <w:rPr>
                <w:rFonts w:ascii="Tahoma" w:hAnsi="Tahoma" w:cs="Tahoma"/>
                <w:b/>
                <w:spacing w:val="-1"/>
                <w:sz w:val="20"/>
                <w:szCs w:val="20"/>
              </w:rPr>
              <w:t>PREA</w:t>
            </w:r>
            <w:r w:rsidRPr="00075B32">
              <w:rPr>
                <w:rFonts w:ascii="Tahoma" w:hAnsi="Tahoma" w:cs="Tahoma"/>
                <w:b/>
                <w:spacing w:val="-1"/>
                <w:sz w:val="20"/>
                <w:szCs w:val="20"/>
              </w:rPr>
              <w:t xml:space="preserve"> </w:t>
            </w:r>
            <w:r w:rsidRPr="008A06D3">
              <w:rPr>
                <w:rFonts w:ascii="Tahoma" w:hAnsi="Tahoma" w:cs="Tahoma"/>
                <w:b/>
                <w:spacing w:val="-1"/>
                <w:sz w:val="20"/>
                <w:szCs w:val="20"/>
              </w:rPr>
              <w:t>Coordinator</w:t>
            </w:r>
          </w:p>
        </w:tc>
      </w:tr>
      <w:tr w:rsidR="00463BED" w:rsidTr="005B74F5">
        <w:trPr>
          <w:trHeight w:val="331"/>
        </w:trPr>
        <w:tc>
          <w:tcPr>
            <w:tcW w:w="6390" w:type="dxa"/>
            <w:gridSpan w:val="3"/>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518769431"/>
              </w:sdtPr>
              <w:sdtEndPr/>
              <w:sdtContent>
                <w:r w:rsidR="00080A46">
                  <w:rPr>
                    <w:rFonts w:ascii="Times New Roman" w:hAnsi="Times New Roman" w:cs="Times New Roman"/>
                    <w:spacing w:val="-1"/>
                    <w:sz w:val="20"/>
                  </w:rPr>
                  <w:t>Monica King</w:t>
                </w:r>
              </w:sdtContent>
            </w:sdt>
          </w:p>
        </w:tc>
        <w:tc>
          <w:tcPr>
            <w:tcW w:w="4770" w:type="dxa"/>
            <w:gridSpan w:val="2"/>
            <w:vAlign w:val="center"/>
          </w:tcPr>
          <w:p w:rsidR="00463BED" w:rsidRDefault="00463BED" w:rsidP="007F1D80">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2044864068"/>
              </w:sdtPr>
              <w:sdtEndPr/>
              <w:sdtContent>
                <w:r w:rsidR="007F1D80">
                  <w:rPr>
                    <w:rFonts w:ascii="Times New Roman" w:hAnsi="Times New Roman" w:cs="Times New Roman"/>
                    <w:sz w:val="20"/>
                  </w:rPr>
                  <w:t>State-wide PREA Coordinator</w:t>
                </w:r>
              </w:sdtContent>
            </w:sdt>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222019817"/>
              </w:sdtPr>
              <w:sdtEndPr/>
              <w:sdtContent>
                <w:r w:rsidR="00080A46" w:rsidRPr="00080A46">
                  <w:rPr>
                    <w:rFonts w:ascii="Times New Roman" w:hAnsi="Times New Roman" w:cs="Times New Roman"/>
                    <w:spacing w:val="-1"/>
                    <w:sz w:val="20"/>
                  </w:rPr>
                  <w:t>Monica.l.king@state.ma.us</w:t>
                </w:r>
              </w:sdtContent>
            </w:sdt>
          </w:p>
        </w:tc>
        <w:tc>
          <w:tcPr>
            <w:tcW w:w="4770" w:type="dxa"/>
            <w:gridSpan w:val="2"/>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892917466"/>
              </w:sdtPr>
              <w:sdtEndPr/>
              <w:sdtContent>
                <w:r w:rsidR="007F1D80" w:rsidRPr="007F1D80">
                  <w:rPr>
                    <w:rFonts w:ascii="Times New Roman" w:hAnsi="Times New Roman" w:cs="Times New Roman"/>
                    <w:spacing w:val="-1"/>
                    <w:sz w:val="20"/>
                  </w:rPr>
                  <w:t>617-960-3254</w:t>
                </w:r>
              </w:sdtContent>
            </w:sdt>
          </w:p>
        </w:tc>
      </w:tr>
    </w:tbl>
    <w:p w:rsidR="00463BED" w:rsidRDefault="00463BED"/>
    <w:p w:rsidR="00B614B0" w:rsidRDefault="00B614B0" w:rsidP="00B614B0"/>
    <w:p w:rsidR="008B171D" w:rsidRPr="00B614B0" w:rsidRDefault="00B614B0" w:rsidP="00B614B0">
      <w:pPr>
        <w:tabs>
          <w:tab w:val="left" w:pos="4635"/>
        </w:tabs>
        <w:sectPr w:rsidR="008B171D" w:rsidRPr="00B614B0" w:rsidSect="00C41CC0">
          <w:footerReference w:type="default" r:id="rId13"/>
          <w:type w:val="continuous"/>
          <w:pgSz w:w="12240" w:h="15840"/>
          <w:pgMar w:top="720" w:right="500" w:bottom="580" w:left="520" w:header="720" w:footer="432" w:gutter="0"/>
          <w:pgNumType w:start="1"/>
          <w:cols w:space="720"/>
          <w:docGrid w:linePitch="299"/>
        </w:sectPr>
      </w:pPr>
      <w:r>
        <w:tab/>
      </w:r>
    </w:p>
    <w:p w:rsidR="008B171D" w:rsidRPr="00E506FE" w:rsidRDefault="000F7B6B" w:rsidP="00E506FE">
      <w:pPr>
        <w:pStyle w:val="Heading1"/>
        <w:spacing w:before="18"/>
        <w:ind w:left="0" w:firstLine="0"/>
        <w:jc w:val="center"/>
        <w:rPr>
          <w:rFonts w:cs="Tahoma"/>
          <w:b w:val="0"/>
          <w:bCs w:val="0"/>
          <w:sz w:val="20"/>
          <w:szCs w:val="20"/>
        </w:rPr>
      </w:pPr>
      <w:r w:rsidRPr="00E506FE">
        <w:rPr>
          <w:rFonts w:cs="Tahoma"/>
          <w:sz w:val="20"/>
          <w:szCs w:val="20"/>
        </w:rPr>
        <w:lastRenderedPageBreak/>
        <w:t>AUDIT</w:t>
      </w:r>
      <w:r w:rsidRPr="00E506FE">
        <w:rPr>
          <w:rFonts w:cs="Tahoma"/>
          <w:spacing w:val="-33"/>
          <w:sz w:val="20"/>
          <w:szCs w:val="20"/>
        </w:rPr>
        <w:t xml:space="preserve"> </w:t>
      </w:r>
      <w:r w:rsidRPr="00E506FE">
        <w:rPr>
          <w:rFonts w:cs="Tahoma"/>
          <w:spacing w:val="-1"/>
          <w:sz w:val="20"/>
          <w:szCs w:val="20"/>
        </w:rPr>
        <w:t>FINDINGS</w:t>
      </w:r>
    </w:p>
    <w:p w:rsidR="008B171D" w:rsidRPr="00E506FE" w:rsidRDefault="008B171D">
      <w:pPr>
        <w:rPr>
          <w:rFonts w:ascii="Tahoma" w:eastAsia="Tahoma" w:hAnsi="Tahoma" w:cs="Tahoma"/>
          <w:b/>
          <w:bCs/>
          <w:sz w:val="20"/>
          <w:szCs w:val="20"/>
        </w:rPr>
      </w:pPr>
    </w:p>
    <w:p w:rsidR="008B171D" w:rsidRPr="00E506FE" w:rsidRDefault="000F7B6B" w:rsidP="006B0E24">
      <w:pPr>
        <w:pStyle w:val="Heading2"/>
        <w:spacing w:before="63"/>
        <w:ind w:left="0"/>
        <w:rPr>
          <w:rFonts w:cs="Tahoma"/>
          <w:b w:val="0"/>
          <w:bCs w:val="0"/>
          <w:sz w:val="20"/>
          <w:szCs w:val="20"/>
        </w:rPr>
      </w:pPr>
      <w:r w:rsidRPr="00E506FE">
        <w:rPr>
          <w:rFonts w:cs="Tahoma"/>
          <w:spacing w:val="-2"/>
          <w:sz w:val="20"/>
          <w:szCs w:val="20"/>
        </w:rPr>
        <w:t>NARRATIVE</w:t>
      </w:r>
    </w:p>
    <w:p w:rsidR="008B171D" w:rsidRPr="00E506FE" w:rsidRDefault="008B171D">
      <w:pPr>
        <w:spacing w:before="2"/>
        <w:rPr>
          <w:rFonts w:ascii="Tahoma" w:eastAsia="Tahoma" w:hAnsi="Tahoma" w:cs="Tahoma"/>
          <w:b/>
          <w:bCs/>
          <w:sz w:val="20"/>
          <w:szCs w:val="20"/>
        </w:rPr>
      </w:pPr>
    </w:p>
    <w:sdt>
      <w:sdtPr>
        <w:rPr>
          <w:rFonts w:ascii="Times New Roman" w:eastAsia="Tahoma" w:hAnsi="Times New Roman" w:cs="Times New Roman"/>
          <w:sz w:val="20"/>
          <w:szCs w:val="20"/>
        </w:rPr>
        <w:id w:val="1904872166"/>
      </w:sdtPr>
      <w:sdtEndPr/>
      <w:sdtContent>
        <w:p w:rsidR="004200B8" w:rsidRDefault="003A0D33" w:rsidP="004200B8">
          <w:pPr>
            <w:jc w:val="both"/>
            <w:rPr>
              <w:rFonts w:ascii="Calibri" w:eastAsia="Calibri" w:hAnsi="Calibri" w:cs="Times New Roman"/>
            </w:rPr>
          </w:pPr>
          <w:r>
            <w:rPr>
              <w:rFonts w:ascii="Calibri" w:eastAsia="Calibri" w:hAnsi="Calibri" w:cs="Times New Roman"/>
            </w:rPr>
            <w:t>Our House</w:t>
          </w:r>
          <w:r w:rsidR="00C01F96">
            <w:rPr>
              <w:rFonts w:ascii="Calibri" w:eastAsia="Calibri" w:hAnsi="Calibri" w:cs="Times New Roman"/>
            </w:rPr>
            <w:t xml:space="preserve"> is a</w:t>
          </w:r>
          <w:r>
            <w:rPr>
              <w:rFonts w:ascii="Calibri" w:eastAsia="Calibri" w:hAnsi="Calibri" w:cs="Times New Roman"/>
            </w:rPr>
            <w:t xml:space="preserve"> 15</w:t>
          </w:r>
          <w:r w:rsidR="004200B8">
            <w:rPr>
              <w:rFonts w:ascii="Calibri" w:eastAsia="Calibri" w:hAnsi="Calibri" w:cs="Times New Roman"/>
            </w:rPr>
            <w:t>-</w:t>
          </w:r>
          <w:r w:rsidR="004200B8" w:rsidRPr="004200B8">
            <w:rPr>
              <w:rFonts w:ascii="Calibri" w:eastAsia="Calibri" w:hAnsi="Calibri" w:cs="Times New Roman"/>
            </w:rPr>
            <w:t>bed</w:t>
          </w:r>
          <w:r w:rsidR="004200B8">
            <w:rPr>
              <w:rFonts w:ascii="Calibri" w:eastAsia="Calibri" w:hAnsi="Calibri" w:cs="Times New Roman"/>
            </w:rPr>
            <w:t xml:space="preserve"> </w:t>
          </w:r>
          <w:r w:rsidR="00621D37">
            <w:rPr>
              <w:rFonts w:ascii="Calibri" w:eastAsia="Calibri" w:hAnsi="Calibri" w:cs="Times New Roman"/>
            </w:rPr>
            <w:t xml:space="preserve">staff </w:t>
          </w:r>
          <w:r w:rsidR="004200B8">
            <w:rPr>
              <w:rFonts w:ascii="Calibri" w:eastAsia="Calibri" w:hAnsi="Calibri" w:cs="Times New Roman"/>
            </w:rPr>
            <w:t>secure</w:t>
          </w:r>
          <w:r w:rsidR="004200B8" w:rsidRPr="004200B8">
            <w:rPr>
              <w:rFonts w:ascii="Calibri" w:eastAsia="Calibri" w:hAnsi="Calibri" w:cs="Times New Roman"/>
            </w:rPr>
            <w:t xml:space="preserve"> facility </w:t>
          </w:r>
          <w:r w:rsidR="004200B8">
            <w:rPr>
              <w:rFonts w:ascii="Calibri" w:eastAsia="Calibri" w:hAnsi="Calibri" w:cs="Times New Roman"/>
            </w:rPr>
            <w:t>for male</w:t>
          </w:r>
          <w:r w:rsidR="004200B8" w:rsidRPr="004200B8">
            <w:rPr>
              <w:rFonts w:ascii="Calibri" w:eastAsia="Calibri" w:hAnsi="Calibri" w:cs="Times New Roman"/>
            </w:rPr>
            <w:t xml:space="preserve"> adolescents operated by </w:t>
          </w:r>
          <w:r w:rsidR="00710BEA">
            <w:rPr>
              <w:rFonts w:ascii="Calibri" w:eastAsia="Calibri" w:hAnsi="Calibri" w:cs="Times New Roman"/>
            </w:rPr>
            <w:t xml:space="preserve">The </w:t>
          </w:r>
          <w:r>
            <w:rPr>
              <w:rFonts w:ascii="Calibri" w:eastAsia="Calibri" w:hAnsi="Calibri" w:cs="Times New Roman"/>
            </w:rPr>
            <w:t>Key Program Inc.</w:t>
          </w:r>
          <w:r w:rsidR="00621D37">
            <w:rPr>
              <w:rFonts w:ascii="Calibri" w:eastAsia="Calibri" w:hAnsi="Calibri" w:cs="Times New Roman"/>
            </w:rPr>
            <w:t xml:space="preserve"> on behalf of </w:t>
          </w:r>
          <w:r w:rsidR="004200B8" w:rsidRPr="004200B8">
            <w:rPr>
              <w:rFonts w:ascii="Calibri" w:eastAsia="Calibri" w:hAnsi="Calibri" w:cs="Times New Roman"/>
            </w:rPr>
            <w:t xml:space="preserve">the Massachusetts Department of Youth Services (DYS).  The on-site portion of the PREA Audit took place </w:t>
          </w:r>
          <w:r w:rsidR="00C01F96">
            <w:rPr>
              <w:rFonts w:ascii="Calibri" w:eastAsia="Calibri" w:hAnsi="Calibri" w:cs="Times New Roman"/>
            </w:rPr>
            <w:t xml:space="preserve">May </w:t>
          </w:r>
          <w:r>
            <w:rPr>
              <w:rFonts w:ascii="Calibri" w:eastAsia="Calibri" w:hAnsi="Calibri" w:cs="Times New Roman"/>
            </w:rPr>
            <w:t>17</w:t>
          </w:r>
          <w:r w:rsidR="004200B8">
            <w:rPr>
              <w:rFonts w:ascii="Calibri" w:eastAsia="Calibri" w:hAnsi="Calibri" w:cs="Times New Roman"/>
            </w:rPr>
            <w:t>, 2017</w:t>
          </w:r>
          <w:r w:rsidR="004200B8" w:rsidRPr="004200B8">
            <w:rPr>
              <w:rFonts w:ascii="Calibri" w:eastAsia="Calibri" w:hAnsi="Calibri" w:cs="Times New Roman"/>
            </w:rPr>
            <w:t xml:space="preserve"> and covered the audit period of </w:t>
          </w:r>
          <w:r w:rsidR="00C01F96">
            <w:rPr>
              <w:rFonts w:ascii="Calibri" w:eastAsia="Calibri" w:hAnsi="Calibri" w:cs="Times New Roman"/>
            </w:rPr>
            <w:t xml:space="preserve">May </w:t>
          </w:r>
          <w:r>
            <w:rPr>
              <w:rFonts w:ascii="Calibri" w:eastAsia="Calibri" w:hAnsi="Calibri" w:cs="Times New Roman"/>
            </w:rPr>
            <w:t>17</w:t>
          </w:r>
          <w:r w:rsidR="004200B8">
            <w:rPr>
              <w:rFonts w:ascii="Calibri" w:eastAsia="Calibri" w:hAnsi="Calibri" w:cs="Times New Roman"/>
            </w:rPr>
            <w:t xml:space="preserve">, 2016 to </w:t>
          </w:r>
          <w:r w:rsidR="00C01F96">
            <w:rPr>
              <w:rFonts w:ascii="Calibri" w:eastAsia="Calibri" w:hAnsi="Calibri" w:cs="Times New Roman"/>
            </w:rPr>
            <w:t xml:space="preserve">May </w:t>
          </w:r>
          <w:r>
            <w:rPr>
              <w:rFonts w:ascii="Calibri" w:eastAsia="Calibri" w:hAnsi="Calibri" w:cs="Times New Roman"/>
            </w:rPr>
            <w:t>17</w:t>
          </w:r>
          <w:r w:rsidR="004200B8">
            <w:rPr>
              <w:rFonts w:ascii="Calibri" w:eastAsia="Calibri" w:hAnsi="Calibri" w:cs="Times New Roman"/>
            </w:rPr>
            <w:t>, 2017</w:t>
          </w:r>
          <w:r w:rsidR="004200B8" w:rsidRPr="004200B8">
            <w:rPr>
              <w:rFonts w:ascii="Calibri" w:eastAsia="Calibri" w:hAnsi="Calibri" w:cs="Times New Roman"/>
            </w:rPr>
            <w:t xml:space="preserve">.  On the morning of </w:t>
          </w:r>
          <w:r w:rsidR="00C01F96">
            <w:rPr>
              <w:rFonts w:ascii="Calibri" w:eastAsia="Calibri" w:hAnsi="Calibri" w:cs="Times New Roman"/>
            </w:rPr>
            <w:t xml:space="preserve">May </w:t>
          </w:r>
          <w:r>
            <w:rPr>
              <w:rFonts w:ascii="Calibri" w:eastAsia="Calibri" w:hAnsi="Calibri" w:cs="Times New Roman"/>
            </w:rPr>
            <w:t>17</w:t>
          </w:r>
          <w:r w:rsidR="004200B8">
            <w:rPr>
              <w:rFonts w:ascii="Calibri" w:eastAsia="Calibri" w:hAnsi="Calibri" w:cs="Times New Roman"/>
            </w:rPr>
            <w:t>, 2017</w:t>
          </w:r>
          <w:r w:rsidR="004200B8" w:rsidRPr="004200B8">
            <w:rPr>
              <w:rFonts w:ascii="Calibri" w:eastAsia="Calibri" w:hAnsi="Calibri" w:cs="Times New Roman"/>
            </w:rPr>
            <w:t xml:space="preserve"> this auditor entered the facility for purposes of conducting an on sight tour of the facility and interviewing youth, staff, volunteers and contractors.  The facility provided a list of all staff by shift and employee job categories and a list of all youth by housing unit.  Prior to arrival this auditor reviewed pertinent agency policies, procedures, and related documentation used to demonstrate compliance with the Juvenile Facility PREA Standards.  The pre-audit review of documents contained in the Pre-Audit Questionnaire submitted by the facility prompted few questions.  Answers to those questions were submitted to this auditor by the facility staff and any additional remaining questions were resolved during the audit.  This auditor interviewed </w:t>
          </w:r>
          <w:r w:rsidR="00621D37">
            <w:rPr>
              <w:rFonts w:ascii="Calibri" w:eastAsia="Calibri" w:hAnsi="Calibri" w:cs="Times New Roman"/>
            </w:rPr>
            <w:t>seven</w:t>
          </w:r>
          <w:r w:rsidR="004200B8" w:rsidRPr="004200B8">
            <w:rPr>
              <w:rFonts w:ascii="Calibri" w:eastAsia="Calibri" w:hAnsi="Calibri" w:cs="Times New Roman"/>
            </w:rPr>
            <w:t xml:space="preserve"> of the current </w:t>
          </w:r>
          <w:r w:rsidR="00621D37">
            <w:rPr>
              <w:rFonts w:ascii="Calibri" w:eastAsia="Calibri" w:hAnsi="Calibri" w:cs="Times New Roman"/>
            </w:rPr>
            <w:t>seven</w:t>
          </w:r>
          <w:r w:rsidR="004200B8" w:rsidRPr="004200B8">
            <w:rPr>
              <w:rFonts w:ascii="Calibri" w:eastAsia="Calibri" w:hAnsi="Calibri" w:cs="Times New Roman"/>
            </w:rPr>
            <w:t xml:space="preserve"> youth</w:t>
          </w:r>
          <w:r w:rsidR="00621D37">
            <w:rPr>
              <w:rFonts w:ascii="Calibri" w:eastAsia="Calibri" w:hAnsi="Calibri" w:cs="Times New Roman"/>
            </w:rPr>
            <w:t xml:space="preserve"> </w:t>
          </w:r>
          <w:r>
            <w:rPr>
              <w:rFonts w:ascii="Calibri" w:eastAsia="Calibri" w:hAnsi="Calibri" w:cs="Times New Roman"/>
            </w:rPr>
            <w:t>present</w:t>
          </w:r>
          <w:r w:rsidR="004200B8" w:rsidRPr="004200B8">
            <w:rPr>
              <w:rFonts w:ascii="Calibri" w:eastAsia="Calibri" w:hAnsi="Calibri" w:cs="Times New Roman"/>
            </w:rPr>
            <w:t xml:space="preserve">.  </w:t>
          </w:r>
          <w:r w:rsidR="004200B8">
            <w:rPr>
              <w:rFonts w:ascii="Calibri" w:eastAsia="Calibri" w:hAnsi="Calibri" w:cs="Times New Roman"/>
            </w:rPr>
            <w:t xml:space="preserve">The </w:t>
          </w:r>
          <w:r w:rsidR="00621D37">
            <w:rPr>
              <w:rFonts w:ascii="Calibri" w:eastAsia="Calibri" w:hAnsi="Calibri" w:cs="Times New Roman"/>
            </w:rPr>
            <w:t>seven</w:t>
          </w:r>
          <w:r w:rsidR="004200B8">
            <w:rPr>
              <w:rFonts w:ascii="Calibri" w:eastAsia="Calibri" w:hAnsi="Calibri" w:cs="Times New Roman"/>
            </w:rPr>
            <w:t xml:space="preserve"> youth inte</w:t>
          </w:r>
          <w:r w:rsidR="00C01F96">
            <w:rPr>
              <w:rFonts w:ascii="Calibri" w:eastAsia="Calibri" w:hAnsi="Calibri" w:cs="Times New Roman"/>
            </w:rPr>
            <w:t xml:space="preserve">rviewed </w:t>
          </w:r>
          <w:r w:rsidR="00621D37">
            <w:rPr>
              <w:rFonts w:ascii="Calibri" w:eastAsia="Calibri" w:hAnsi="Calibri" w:cs="Times New Roman"/>
            </w:rPr>
            <w:t>represented 100</w:t>
          </w:r>
          <w:r w:rsidR="009E62DB">
            <w:rPr>
              <w:rFonts w:ascii="Calibri" w:eastAsia="Calibri" w:hAnsi="Calibri" w:cs="Times New Roman"/>
            </w:rPr>
            <w:t xml:space="preserve">% of the population. </w:t>
          </w:r>
          <w:r w:rsidR="004200B8" w:rsidRPr="004200B8">
            <w:rPr>
              <w:rFonts w:ascii="Calibri" w:eastAsia="Calibri" w:hAnsi="Calibri" w:cs="Times New Roman"/>
            </w:rPr>
            <w:t xml:space="preserve">  Length of stay for those interviewed ranged from </w:t>
          </w:r>
          <w:r>
            <w:rPr>
              <w:rFonts w:ascii="Calibri" w:eastAsia="Calibri" w:hAnsi="Calibri" w:cs="Times New Roman"/>
            </w:rPr>
            <w:t>one week</w:t>
          </w:r>
          <w:r w:rsidR="004200B8">
            <w:rPr>
              <w:rFonts w:ascii="Calibri" w:eastAsia="Calibri" w:hAnsi="Calibri" w:cs="Times New Roman"/>
            </w:rPr>
            <w:t xml:space="preserve"> to </w:t>
          </w:r>
          <w:r>
            <w:rPr>
              <w:rFonts w:ascii="Calibri" w:eastAsia="Calibri" w:hAnsi="Calibri" w:cs="Times New Roman"/>
            </w:rPr>
            <w:t>five</w:t>
          </w:r>
          <w:r w:rsidR="009E62DB">
            <w:rPr>
              <w:rFonts w:ascii="Calibri" w:eastAsia="Calibri" w:hAnsi="Calibri" w:cs="Times New Roman"/>
            </w:rPr>
            <w:t xml:space="preserve"> months</w:t>
          </w:r>
          <w:r w:rsidR="004200B8" w:rsidRPr="004200B8">
            <w:rPr>
              <w:rFonts w:ascii="Calibri" w:eastAsia="Calibri" w:hAnsi="Calibri" w:cs="Times New Roman"/>
            </w:rPr>
            <w:t>.  There were no youth who identified thems</w:t>
          </w:r>
          <w:r w:rsidR="004200B8">
            <w:rPr>
              <w:rFonts w:ascii="Calibri" w:eastAsia="Calibri" w:hAnsi="Calibri" w:cs="Times New Roman"/>
            </w:rPr>
            <w:t>elves as</w:t>
          </w:r>
          <w:r w:rsidR="009E62DB">
            <w:rPr>
              <w:rFonts w:ascii="Calibri" w:eastAsia="Calibri" w:hAnsi="Calibri" w:cs="Times New Roman"/>
            </w:rPr>
            <w:t xml:space="preserve"> transgender,</w:t>
          </w:r>
          <w:r w:rsidR="004200B8" w:rsidRPr="004200B8">
            <w:rPr>
              <w:rFonts w:ascii="Calibri" w:eastAsia="Calibri" w:hAnsi="Calibri" w:cs="Times New Roman"/>
            </w:rPr>
            <w:t xml:space="preserve"> intersex</w:t>
          </w:r>
          <w:r w:rsidR="009E62DB">
            <w:rPr>
              <w:rFonts w:ascii="Calibri" w:eastAsia="Calibri" w:hAnsi="Calibri" w:cs="Times New Roman"/>
            </w:rPr>
            <w:t xml:space="preserve"> or gender non-conforming</w:t>
          </w:r>
          <w:r w:rsidR="004200B8" w:rsidRPr="004200B8">
            <w:rPr>
              <w:rFonts w:ascii="Calibri" w:eastAsia="Calibri" w:hAnsi="Calibri" w:cs="Times New Roman"/>
            </w:rPr>
            <w:t xml:space="preserve"> and no youth who needed translation services.  No youth had specifically requested to speak with this auditor nor had this auditor received any written correspondence from youth or staff</w:t>
          </w:r>
          <w:r w:rsidR="004200B8">
            <w:rPr>
              <w:rFonts w:ascii="Calibri" w:eastAsia="Calibri" w:hAnsi="Calibri" w:cs="Times New Roman"/>
            </w:rPr>
            <w:t xml:space="preserve"> (The audit notice</w:t>
          </w:r>
          <w:r w:rsidR="00FF086B">
            <w:rPr>
              <w:rFonts w:ascii="Calibri" w:eastAsia="Calibri" w:hAnsi="Calibri" w:cs="Times New Roman"/>
            </w:rPr>
            <w:t xml:space="preserve"> was prominently posted throughout the facility and on all housing units)</w:t>
          </w:r>
          <w:r w:rsidR="004200B8" w:rsidRPr="004200B8">
            <w:rPr>
              <w:rFonts w:ascii="Calibri" w:eastAsia="Calibri" w:hAnsi="Calibri" w:cs="Times New Roman"/>
            </w:rPr>
            <w:t>.  There were no youth currently in the program who made an allegation of sexual abuse or sexual harassment.</w:t>
          </w:r>
        </w:p>
        <w:p w:rsidR="004200B8" w:rsidRPr="004200B8" w:rsidRDefault="004200B8" w:rsidP="004200B8">
          <w:pPr>
            <w:jc w:val="both"/>
            <w:rPr>
              <w:rFonts w:ascii="Calibri" w:eastAsia="Calibri" w:hAnsi="Calibri" w:cs="Times New Roman"/>
            </w:rPr>
          </w:pPr>
        </w:p>
        <w:p w:rsidR="0031207A" w:rsidRDefault="004200B8" w:rsidP="004200B8">
          <w:pPr>
            <w:jc w:val="both"/>
            <w:rPr>
              <w:rFonts w:ascii="Calibri" w:eastAsia="Calibri" w:hAnsi="Calibri" w:cs="Times New Roman"/>
              <w:bCs/>
            </w:rPr>
          </w:pPr>
          <w:r w:rsidRPr="004200B8">
            <w:rPr>
              <w:rFonts w:ascii="Calibri" w:eastAsia="Calibri" w:hAnsi="Calibri" w:cs="Times New Roman"/>
            </w:rPr>
            <w:t xml:space="preserve">During the tour, additional questions were answered by executive and upper-level management staff.  Staff and youth interviews followed and were conducted privately in </w:t>
          </w:r>
          <w:r w:rsidR="00FF086B">
            <w:rPr>
              <w:rFonts w:ascii="Calibri" w:eastAsia="Calibri" w:hAnsi="Calibri" w:cs="Times New Roman"/>
            </w:rPr>
            <w:t>a room with</w:t>
          </w:r>
          <w:r w:rsidRPr="004200B8">
            <w:rPr>
              <w:rFonts w:ascii="Calibri" w:eastAsia="Calibri" w:hAnsi="Calibri" w:cs="Times New Roman"/>
            </w:rPr>
            <w:t xml:space="preserve"> video surveillance.  There are no SANE or SAFE staff employed at the facility.  These services are available at the local hospital through a state-wide Memorandum of Understanding (MOU).  This auditor reviewed the MOU to provide SANE and SAFE services, and crisis counseling.  This auditor interviewed members of the incident review team and the staff member charged with monitoring retaliation.  Administrative investigations (sexual harassment only) are conducted by trained DYS staff and criminal investigations are conducted exclusively by the Massachusetts State Police</w:t>
          </w:r>
          <w:r w:rsidR="00FF086B">
            <w:rPr>
              <w:rFonts w:ascii="Calibri" w:eastAsia="Calibri" w:hAnsi="Calibri" w:cs="Times New Roman"/>
            </w:rPr>
            <w:t>.  There were no</w:t>
          </w:r>
          <w:r w:rsidR="009E62DB">
            <w:rPr>
              <w:rFonts w:ascii="Calibri" w:eastAsia="Calibri" w:hAnsi="Calibri" w:cs="Times New Roman"/>
            </w:rPr>
            <w:t xml:space="preserve"> </w:t>
          </w:r>
          <w:r w:rsidR="00C01F96">
            <w:rPr>
              <w:rFonts w:ascii="Calibri" w:eastAsia="Calibri" w:hAnsi="Calibri" w:cs="Times New Roman"/>
            </w:rPr>
            <w:t xml:space="preserve">volunteers </w:t>
          </w:r>
          <w:r w:rsidRPr="004200B8">
            <w:rPr>
              <w:rFonts w:ascii="Calibri" w:eastAsia="Calibri" w:hAnsi="Calibri" w:cs="Times New Roman"/>
            </w:rPr>
            <w:t xml:space="preserve">interviewed as none were </w:t>
          </w:r>
          <w:r w:rsidR="00C01F96">
            <w:rPr>
              <w:rFonts w:ascii="Calibri" w:eastAsia="Calibri" w:hAnsi="Calibri" w:cs="Times New Roman"/>
            </w:rPr>
            <w:t>utilized by the facility during this</w:t>
          </w:r>
          <w:r w:rsidRPr="004200B8">
            <w:rPr>
              <w:rFonts w:ascii="Calibri" w:eastAsia="Calibri" w:hAnsi="Calibri" w:cs="Times New Roman"/>
            </w:rPr>
            <w:t xml:space="preserve"> audit. </w:t>
          </w:r>
          <w:r w:rsidR="00FF086B">
            <w:rPr>
              <w:rFonts w:ascii="Calibri" w:eastAsia="Calibri" w:hAnsi="Calibri" w:cs="Times New Roman"/>
            </w:rPr>
            <w:t>The facility does not utilize volunteers that are not employees.</w:t>
          </w:r>
          <w:r w:rsidRPr="004200B8">
            <w:rPr>
              <w:rFonts w:ascii="Calibri" w:eastAsia="Calibri" w:hAnsi="Calibri" w:cs="Times New Roman"/>
            </w:rPr>
            <w:t xml:space="preserve"> </w:t>
          </w:r>
          <w:r w:rsidR="00710BEA">
            <w:rPr>
              <w:rFonts w:ascii="Calibri" w:eastAsia="Calibri" w:hAnsi="Calibri" w:cs="Times New Roman"/>
            </w:rPr>
            <w:t>One contract education staff was</w:t>
          </w:r>
          <w:r w:rsidR="009E62DB">
            <w:rPr>
              <w:rFonts w:ascii="Calibri" w:eastAsia="Calibri" w:hAnsi="Calibri" w:cs="Times New Roman"/>
            </w:rPr>
            <w:t xml:space="preserve"> interviewed.  </w:t>
          </w:r>
          <w:r w:rsidRPr="004200B8">
            <w:rPr>
              <w:rFonts w:ascii="Calibri" w:eastAsia="Calibri" w:hAnsi="Calibri" w:cs="Times New Roman"/>
            </w:rPr>
            <w:t>The agency Executive Director had been previously interviewed by this auditor.</w:t>
          </w:r>
        </w:p>
        <w:p w:rsidR="0031207A" w:rsidRDefault="0031207A" w:rsidP="0057540C">
          <w:pPr>
            <w:rPr>
              <w:rFonts w:ascii="Calibri" w:eastAsia="Calibri" w:hAnsi="Calibri" w:cs="Times New Roman"/>
              <w:bCs/>
            </w:rPr>
          </w:pPr>
        </w:p>
        <w:p w:rsidR="00400E60" w:rsidRDefault="00400E60" w:rsidP="0057540C">
          <w:pPr>
            <w:rPr>
              <w:rFonts w:ascii="Calibri" w:eastAsia="Calibri" w:hAnsi="Calibri" w:cs="Times New Roman"/>
              <w:bCs/>
            </w:rPr>
          </w:pPr>
          <w:r w:rsidRPr="00F76476">
            <w:rPr>
              <w:rFonts w:ascii="Calibri" w:eastAsia="Calibri" w:hAnsi="Calibri" w:cs="Times New Roman"/>
            </w:rPr>
            <w:t xml:space="preserve">Emails were sent to Just Detention International and the </w:t>
          </w:r>
          <w:r>
            <w:rPr>
              <w:rFonts w:ascii="Calibri" w:eastAsia="Calibri" w:hAnsi="Calibri" w:cs="Times New Roman"/>
            </w:rPr>
            <w:t>Massachusetts Department of Health (the agency that oversees SANE services throughout the Commonwealth)</w:t>
          </w:r>
          <w:r w:rsidRPr="00F76476">
            <w:rPr>
              <w:rFonts w:ascii="Calibri" w:eastAsia="Calibri" w:hAnsi="Calibri" w:cs="Times New Roman"/>
            </w:rPr>
            <w:t xml:space="preserve"> in an effort to determine if the organizations had any relevant information regarding the facility.  Just Detention International advised that they had received no complaints regarding PREA compliance at the facility.  As of this writing there has been no response from the </w:t>
          </w:r>
          <w:r>
            <w:rPr>
              <w:rFonts w:ascii="Calibri" w:eastAsia="Calibri" w:hAnsi="Calibri" w:cs="Times New Roman"/>
            </w:rPr>
            <w:t>Massachusetts Department of Health</w:t>
          </w:r>
          <w:r w:rsidRPr="00F76476">
            <w:rPr>
              <w:rFonts w:ascii="Calibri" w:eastAsia="Calibri" w:hAnsi="Calibri" w:cs="Times New Roman"/>
            </w:rPr>
            <w:t>.</w:t>
          </w:r>
        </w:p>
        <w:p w:rsidR="00400E60" w:rsidRDefault="00400E60" w:rsidP="0057540C">
          <w:pPr>
            <w:rPr>
              <w:rFonts w:ascii="Calibri" w:eastAsia="Calibri" w:hAnsi="Calibri" w:cs="Times New Roman"/>
              <w:bCs/>
            </w:rPr>
          </w:pPr>
        </w:p>
        <w:p w:rsidR="00463BED" w:rsidRPr="001971BF" w:rsidRDefault="00C01F96" w:rsidP="0057540C">
          <w:pPr>
            <w:rPr>
              <w:rFonts w:ascii="Times New Roman" w:eastAsia="Tahoma" w:hAnsi="Times New Roman" w:cs="Times New Roman"/>
              <w:sz w:val="20"/>
              <w:szCs w:val="20"/>
            </w:rPr>
          </w:pPr>
          <w:r w:rsidRPr="00C01F96">
            <w:rPr>
              <w:rFonts w:ascii="Calibri" w:eastAsia="Calibri" w:hAnsi="Calibri" w:cs="Times New Roman"/>
              <w:bCs/>
            </w:rPr>
            <w:t>This facility was initially audited for PREA compliance in 2014.  This is the second PREA compliance audit.</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DESCRIPTION</w:t>
      </w:r>
      <w:r w:rsidRPr="00E506FE">
        <w:rPr>
          <w:rFonts w:ascii="Tahoma" w:hAnsi="Tahoma" w:cs="Tahoma"/>
          <w:b/>
          <w:sz w:val="20"/>
          <w:szCs w:val="20"/>
        </w:rPr>
        <w:t xml:space="preserve"> </w:t>
      </w:r>
      <w:r w:rsidRPr="00E506FE">
        <w:rPr>
          <w:rFonts w:ascii="Tahoma" w:hAnsi="Tahoma" w:cs="Tahoma"/>
          <w:b/>
          <w:spacing w:val="-1"/>
          <w:sz w:val="20"/>
          <w:szCs w:val="20"/>
        </w:rPr>
        <w:t>OF FACILITY</w:t>
      </w:r>
      <w:r w:rsidRPr="00E506FE">
        <w:rPr>
          <w:rFonts w:ascii="Tahoma" w:hAnsi="Tahoma" w:cs="Tahoma"/>
          <w:b/>
          <w:spacing w:val="-2"/>
          <w:sz w:val="20"/>
          <w:szCs w:val="20"/>
        </w:rPr>
        <w:t xml:space="preserve"> </w:t>
      </w:r>
      <w:r w:rsidR="006B0E24">
        <w:rPr>
          <w:rFonts w:ascii="Tahoma" w:hAnsi="Tahoma" w:cs="Tahoma"/>
          <w:b/>
          <w:spacing w:val="-1"/>
          <w:sz w:val="20"/>
          <w:szCs w:val="20"/>
        </w:rPr>
        <w:t>CHARACTERISTICS</w:t>
      </w:r>
    </w:p>
    <w:p w:rsidR="008B171D" w:rsidRPr="00E506FE" w:rsidRDefault="008B171D">
      <w:pPr>
        <w:spacing w:before="9"/>
        <w:rPr>
          <w:rFonts w:ascii="Tahoma" w:eastAsia="Tahoma" w:hAnsi="Tahoma" w:cs="Tahoma"/>
          <w:b/>
          <w:bCs/>
          <w:sz w:val="20"/>
          <w:szCs w:val="20"/>
        </w:rPr>
      </w:pPr>
    </w:p>
    <w:sdt>
      <w:sdtPr>
        <w:rPr>
          <w:rFonts w:asciiTheme="minorHAnsi" w:eastAsia="Tahoma" w:hAnsiTheme="minorHAnsi" w:cstheme="minorBidi"/>
          <w:sz w:val="20"/>
          <w:szCs w:val="20"/>
        </w:rPr>
        <w:id w:val="-881783626"/>
      </w:sdtPr>
      <w:sdtEndPr/>
      <w:sdtContent>
        <w:p w:rsidR="009E62DB" w:rsidRDefault="00A76E90" w:rsidP="00710BEA">
          <w:pPr>
            <w:pStyle w:val="NormalWeb"/>
            <w:jc w:val="both"/>
            <w:rPr>
              <w:rFonts w:ascii="Calibri" w:eastAsia="Times New Roman" w:hAnsi="Calibri"/>
              <w:color w:val="000000"/>
            </w:rPr>
          </w:pPr>
          <w:r w:rsidRPr="002D117C">
            <w:rPr>
              <w:rFonts w:asciiTheme="minorHAnsi" w:hAnsiTheme="minorHAnsi"/>
              <w:color w:val="000000"/>
              <w:sz w:val="22"/>
              <w:szCs w:val="22"/>
            </w:rPr>
            <w:t xml:space="preserve">The </w:t>
          </w:r>
          <w:r>
            <w:rPr>
              <w:rFonts w:asciiTheme="minorHAnsi" w:hAnsiTheme="minorHAnsi"/>
              <w:color w:val="000000"/>
              <w:sz w:val="22"/>
              <w:szCs w:val="22"/>
            </w:rPr>
            <w:t>Our House program is located in a residential neighborhood in Greenfield, MA</w:t>
          </w:r>
          <w:r w:rsidRPr="002D117C">
            <w:rPr>
              <w:rFonts w:asciiTheme="minorHAnsi" w:hAnsiTheme="minorHAnsi"/>
              <w:color w:val="000000"/>
              <w:sz w:val="22"/>
              <w:szCs w:val="22"/>
            </w:rPr>
            <w:t xml:space="preserve">.  The building </w:t>
          </w:r>
          <w:r>
            <w:rPr>
              <w:rFonts w:asciiTheme="minorHAnsi" w:hAnsiTheme="minorHAnsi"/>
              <w:color w:val="000000"/>
              <w:sz w:val="22"/>
              <w:szCs w:val="22"/>
            </w:rPr>
            <w:t xml:space="preserve">was originally constructed as a residential home.  </w:t>
          </w:r>
          <w:r>
            <w:rPr>
              <w:rFonts w:asciiTheme="minorHAnsi" w:hAnsiTheme="minorHAnsi" w:cs="Arial"/>
              <w:sz w:val="22"/>
              <w:szCs w:val="22"/>
            </w:rPr>
            <w:t>Our House is designated as a pre-release program. </w:t>
          </w:r>
          <w:r w:rsidR="009E62DB" w:rsidRPr="009E62DB">
            <w:rPr>
              <w:rFonts w:ascii="Calibri" w:eastAsia="Times New Roman" w:hAnsi="Calibri"/>
              <w:color w:val="000000"/>
            </w:rPr>
            <w:t xml:space="preserve">The facility is staff secure.  Doors are locked from the exterior side to prevent unauthorized access.  There is no perimeter fence.  Youth sleeping rooms are located on the second floor.  There are single and multi-occupancy bedrooms.  There are single and multiple user bathrooms and showers.  Multi-user showers are appropriately partitioned </w:t>
          </w:r>
          <w:r>
            <w:rPr>
              <w:rFonts w:ascii="Calibri" w:eastAsia="Times New Roman" w:hAnsi="Calibri"/>
              <w:color w:val="000000"/>
            </w:rPr>
            <w:t xml:space="preserve">and supervised </w:t>
          </w:r>
          <w:r w:rsidR="009E62DB" w:rsidRPr="009E62DB">
            <w:rPr>
              <w:rFonts w:ascii="Calibri" w:eastAsia="Times New Roman" w:hAnsi="Calibri"/>
              <w:color w:val="000000"/>
            </w:rPr>
            <w:t>for safety and privacy.  Classrooms are located in the basement.</w:t>
          </w:r>
        </w:p>
        <w:p w:rsidR="00A76E90" w:rsidRDefault="00A76E90" w:rsidP="00710BEA">
          <w:pPr>
            <w:pStyle w:val="NormalWeb"/>
            <w:jc w:val="both"/>
            <w:rPr>
              <w:rFonts w:ascii="Calibri" w:eastAsia="Times New Roman" w:hAnsi="Calibri"/>
              <w:color w:val="000000"/>
            </w:rPr>
          </w:pPr>
        </w:p>
        <w:p w:rsidR="00A76E90" w:rsidRPr="009E62DB" w:rsidRDefault="00A76E90" w:rsidP="00710BEA">
          <w:pPr>
            <w:pStyle w:val="NormalWeb"/>
            <w:jc w:val="both"/>
            <w:rPr>
              <w:rFonts w:ascii="Calibri" w:eastAsia="Times New Roman" w:hAnsi="Calibri"/>
              <w:color w:val="000000"/>
            </w:rPr>
          </w:pPr>
          <w:r>
            <w:rPr>
              <w:rFonts w:ascii="Calibri" w:eastAsia="Times New Roman" w:hAnsi="Calibri"/>
              <w:color w:val="000000"/>
            </w:rPr>
            <w:t>The facility added a video surveillance system in June 2015.  There are 16 digital IP cameras and four work stations.  The system has a retention time of two weeks for recorded images.  There is a camera view of all doors in the facility.  The system provides coverage for 95 % of the program areas youth are permitted to be in.</w:t>
          </w:r>
        </w:p>
        <w:p w:rsidR="00D92F45" w:rsidRDefault="00A76E90" w:rsidP="009E62DB">
          <w:pPr>
            <w:widowControl/>
            <w:spacing w:before="100" w:beforeAutospacing="1" w:after="100" w:afterAutospacing="1" w:line="276" w:lineRule="auto"/>
            <w:jc w:val="both"/>
            <w:rPr>
              <w:rFonts w:ascii="Calibri" w:eastAsia="Times New Roman" w:hAnsi="Calibri" w:cs="Times New Roman"/>
              <w:color w:val="000000"/>
            </w:rPr>
          </w:pPr>
          <w:r w:rsidRPr="00A76E90">
            <w:rPr>
              <w:rFonts w:ascii="Calibri" w:eastAsia="Times New Roman" w:hAnsi="Calibri" w:cs="Times New Roman"/>
              <w:color w:val="000000"/>
            </w:rPr>
            <w:t>Youths enter Our House as a result of adjudication through the court system and being committed to the Department of Youth Services (DYS).  Prior to their placement, the majority of children have experienced life with multiple stressors. Our House provides the youths with a consistent daily structure including educational services, recreational activities, psycho-educational groups and counseling services.  Through the offered services, the adolescents can improve their self-esteem, social skills and life skills and improve their understanding of the dangers of unsafe behaviors and substance abuse.  The youth are counseled to foster an understanding of the impact their actions have had on their lives and on the lives of others.  Through the consistent structure and rules of Our House, they are able to focus on their own actions and develop adaptive plans for their return to the community.</w:t>
          </w:r>
          <w:r w:rsidR="009E62DB" w:rsidRPr="009E62DB">
            <w:rPr>
              <w:rFonts w:ascii="Calibri" w:eastAsia="Times New Roman" w:hAnsi="Calibri" w:cs="Times New Roman"/>
              <w:color w:val="000000"/>
            </w:rPr>
            <w:t xml:space="preserve">  </w:t>
          </w:r>
        </w:p>
        <w:p w:rsidR="00D92F45" w:rsidRPr="00D92F45" w:rsidRDefault="00D92F45" w:rsidP="00D92F45">
          <w:pPr>
            <w:widowControl/>
            <w:spacing w:before="100" w:beforeAutospacing="1" w:after="100" w:afterAutospacing="1" w:line="276" w:lineRule="auto"/>
            <w:jc w:val="both"/>
            <w:rPr>
              <w:rFonts w:ascii="Calibri" w:eastAsia="Times New Roman" w:hAnsi="Calibri" w:cs="Times New Roman"/>
              <w:color w:val="000000"/>
            </w:rPr>
          </w:pPr>
          <w:r w:rsidRPr="00D92F45">
            <w:rPr>
              <w:rFonts w:ascii="Calibri" w:eastAsia="Times New Roman" w:hAnsi="Calibri" w:cs="Times New Roman"/>
              <w:color w:val="000000"/>
            </w:rPr>
            <w:t xml:space="preserve">The KEY Our House Program is designed to meet the needs of adolescents between the ages of 11-21 for the Department of Youth Services.  The program is a 90 day to 12 month program, 15 to 18-bed facility designed to serve DYS youth.  A youth’s length of placement is determined by treatment progress. The program is designed to provide a safe, structured environment while working towards family reunification.  Our House staff attempt to prepare the family and adolescents for reintegration into the community.  This is accomplished through individual and group counseling, family meetings, recreational activities, daily educational instruction, behavioral support, and continual communication with the DYS region.  Our House’s main objectives are for each young person to achieve a better understanding of their behaviors which have led to the DYS commitment, to develop a plan for relapse prevention when returning to the community placement, and to prepare the identified reunification </w:t>
          </w:r>
          <w:r>
            <w:rPr>
              <w:rFonts w:ascii="Calibri" w:eastAsia="Times New Roman" w:hAnsi="Calibri" w:cs="Times New Roman"/>
              <w:color w:val="000000"/>
            </w:rPr>
            <w:t>source for the client’s return.</w:t>
          </w:r>
        </w:p>
        <w:p w:rsidR="00D92F45" w:rsidRPr="00D92F45" w:rsidRDefault="00D92F45" w:rsidP="00D92F45">
          <w:pPr>
            <w:widowControl/>
            <w:spacing w:before="100" w:beforeAutospacing="1" w:after="100" w:afterAutospacing="1" w:line="276" w:lineRule="auto"/>
            <w:jc w:val="both"/>
            <w:rPr>
              <w:rFonts w:ascii="Calibri" w:eastAsia="Times New Roman" w:hAnsi="Calibri" w:cs="Times New Roman"/>
              <w:color w:val="000000"/>
            </w:rPr>
          </w:pPr>
          <w:r w:rsidRPr="00D92F45">
            <w:rPr>
              <w:rFonts w:ascii="Calibri" w:eastAsia="Times New Roman" w:hAnsi="Calibri" w:cs="Times New Roman"/>
              <w:color w:val="000000"/>
            </w:rPr>
            <w:t xml:space="preserve">Our House youth are almost entirely referred from the Western Region of the state, though on occasion other DYS regions may utilize an Our House bed. Adolescents admitted into the program may exhibit aggression towards others, oppositional defiance in relation to authority, and emotional disturbance and/or self-abusive behaviors including substance abuse. The </w:t>
          </w:r>
          <w:proofErr w:type="gramStart"/>
          <w:r w:rsidRPr="00D92F45">
            <w:rPr>
              <w:rFonts w:ascii="Calibri" w:eastAsia="Times New Roman" w:hAnsi="Calibri" w:cs="Times New Roman"/>
              <w:color w:val="000000"/>
            </w:rPr>
            <w:t>majority of the adolescents have</w:t>
          </w:r>
          <w:proofErr w:type="gramEnd"/>
          <w:r w:rsidRPr="00D92F45">
            <w:rPr>
              <w:rFonts w:ascii="Calibri" w:eastAsia="Times New Roman" w:hAnsi="Calibri" w:cs="Times New Roman"/>
              <w:color w:val="000000"/>
            </w:rPr>
            <w:t xml:space="preserve"> experienced educational and social stressors, and have been influenced by negative peer groups. Some of the youth have experienced physical/sexu</w:t>
          </w:r>
          <w:r>
            <w:rPr>
              <w:rFonts w:ascii="Calibri" w:eastAsia="Times New Roman" w:hAnsi="Calibri" w:cs="Times New Roman"/>
              <w:color w:val="000000"/>
            </w:rPr>
            <w:t xml:space="preserve">al abuse or emotional neglect. </w:t>
          </w:r>
        </w:p>
        <w:p w:rsidR="009E62DB" w:rsidRPr="009E62DB" w:rsidRDefault="00D92F45" w:rsidP="00D92F45">
          <w:pPr>
            <w:widowControl/>
            <w:spacing w:before="100" w:beforeAutospacing="1" w:after="100" w:afterAutospacing="1" w:line="276" w:lineRule="auto"/>
            <w:jc w:val="both"/>
            <w:rPr>
              <w:rFonts w:ascii="Calibri" w:eastAsia="Times New Roman" w:hAnsi="Calibri" w:cs="Times New Roman"/>
              <w:color w:val="000000"/>
            </w:rPr>
          </w:pPr>
          <w:r w:rsidRPr="00D92F45">
            <w:rPr>
              <w:rFonts w:ascii="Calibri" w:eastAsia="Times New Roman" w:hAnsi="Calibri" w:cs="Times New Roman"/>
              <w:color w:val="000000"/>
            </w:rPr>
            <w:t>The Our House Program is designed to meet the needs of nearly all types of DYS youth.  However, individuals who manifest the following characteristics would generally be inappropriate for this service: a) severe drug addiction, requiring detoxification; b) severe psychological problems with indications of active psychotic behaviors with refusal to accept psychiatric care; and c) severe medical problems, which require close medical monitoring.</w:t>
          </w:r>
          <w:r>
            <w:rPr>
              <w:rFonts w:ascii="Calibri" w:eastAsia="Times New Roman" w:hAnsi="Calibri" w:cs="Times New Roman"/>
              <w:color w:val="000000"/>
            </w:rPr>
            <w:t xml:space="preserve"> </w:t>
          </w:r>
        </w:p>
        <w:p w:rsidR="009E62DB" w:rsidRDefault="0021636D" w:rsidP="009E62DB">
          <w:pPr>
            <w:pStyle w:val="NormalWeb"/>
            <w:spacing w:line="276" w:lineRule="auto"/>
            <w:jc w:val="both"/>
            <w:rPr>
              <w:rFonts w:ascii="Calibri" w:eastAsia="Calibri" w:hAnsi="Calibri"/>
              <w:color w:val="000000"/>
              <w:sz w:val="22"/>
              <w:szCs w:val="22"/>
            </w:rPr>
          </w:pPr>
          <w:r w:rsidRPr="0021636D">
            <w:rPr>
              <w:rFonts w:ascii="Calibri" w:eastAsia="Calibri" w:hAnsi="Calibri"/>
              <w:color w:val="000000"/>
              <w:sz w:val="22"/>
              <w:szCs w:val="22"/>
            </w:rPr>
            <w:t xml:space="preserve">Administrative investigations regarding allegations of sexual abuse and harassment are conducted by the Massachusetts Division of Youth Services (DYS).  The Director of Investigations and two investigators have extensive experience in conducting investigations and extensive training in the conduct of investigations involving juvenile victims in institutional settings.  </w:t>
          </w:r>
          <w:r w:rsidR="009E62DB" w:rsidRPr="009E62DB">
            <w:rPr>
              <w:rFonts w:ascii="Calibri" w:eastAsia="Calibri" w:hAnsi="Calibri"/>
              <w:color w:val="000000"/>
              <w:sz w:val="22"/>
              <w:szCs w:val="22"/>
            </w:rPr>
            <w:t xml:space="preserve">Criminal investigations of sexual abuse, assault and harassment are conducted by the Massachusetts State Police.  Forensic examinations and evidence collection are performed at local healthcare facilities through a state-wide </w:t>
          </w:r>
          <w:r w:rsidR="009E62DB" w:rsidRPr="009E62DB">
            <w:rPr>
              <w:rFonts w:ascii="Calibri" w:eastAsia="Calibri" w:hAnsi="Calibri"/>
              <w:color w:val="000000"/>
              <w:sz w:val="22"/>
              <w:szCs w:val="22"/>
            </w:rPr>
            <w:lastRenderedPageBreak/>
            <w:t>Memorandum of Understanding with the Massachusetts Department of Public Health.</w:t>
          </w:r>
        </w:p>
        <w:p w:rsidR="009E62DB" w:rsidRDefault="009E62DB" w:rsidP="009E62DB">
          <w:pPr>
            <w:pStyle w:val="NormalWeb"/>
            <w:spacing w:line="276" w:lineRule="auto"/>
            <w:jc w:val="both"/>
            <w:rPr>
              <w:rFonts w:ascii="Calibri" w:eastAsia="Calibri" w:hAnsi="Calibri"/>
              <w:color w:val="000000"/>
              <w:sz w:val="22"/>
              <w:szCs w:val="22"/>
            </w:rPr>
          </w:pPr>
        </w:p>
        <w:p w:rsidR="00463BED" w:rsidRPr="00D92F45" w:rsidRDefault="009E62DB" w:rsidP="00D92F45">
          <w:pPr>
            <w:widowControl/>
            <w:spacing w:before="100" w:beforeAutospacing="1" w:after="100" w:afterAutospacing="1" w:line="276" w:lineRule="auto"/>
            <w:jc w:val="both"/>
            <w:rPr>
              <w:rFonts w:ascii="Calibri" w:eastAsia="Times New Roman" w:hAnsi="Calibri" w:cs="Times New Roman"/>
              <w:color w:val="000000"/>
            </w:rPr>
          </w:pPr>
          <w:r>
            <w:rPr>
              <w:rFonts w:ascii="Calibri" w:eastAsia="Calibri" w:hAnsi="Calibri"/>
              <w:color w:val="000000"/>
            </w:rPr>
            <w:t>The program</w:t>
          </w:r>
          <w:r w:rsidR="00417D39" w:rsidRPr="00417D39">
            <w:rPr>
              <w:rFonts w:ascii="Calibri" w:eastAsia="Calibri" w:hAnsi="Calibri"/>
              <w:color w:val="000000"/>
            </w:rPr>
            <w:t xml:space="preserve"> maintains 24 hour supervisory coverage as well as an On-Call Administrator.</w:t>
          </w:r>
          <w:r w:rsidR="00D92F45">
            <w:rPr>
              <w:rFonts w:ascii="Calibri" w:eastAsia="Calibri" w:hAnsi="Calibri"/>
              <w:color w:val="000000"/>
            </w:rPr>
            <w:t xml:space="preserve">  </w:t>
          </w:r>
          <w:r w:rsidR="00D92F45" w:rsidRPr="009E62DB">
            <w:rPr>
              <w:rFonts w:ascii="Calibri" w:eastAsia="Times New Roman" w:hAnsi="Calibri" w:cs="Times New Roman"/>
              <w:color w:val="000000"/>
            </w:rPr>
            <w:t xml:space="preserve">There were </w:t>
          </w:r>
          <w:r w:rsidR="00D92F45">
            <w:rPr>
              <w:rFonts w:ascii="Calibri" w:eastAsia="Times New Roman" w:hAnsi="Calibri" w:cs="Times New Roman"/>
              <w:color w:val="000000"/>
            </w:rPr>
            <w:t>seven</w:t>
          </w:r>
          <w:r w:rsidR="00D92F45" w:rsidRPr="009E62DB">
            <w:rPr>
              <w:rFonts w:ascii="Calibri" w:eastAsia="Times New Roman" w:hAnsi="Calibri" w:cs="Times New Roman"/>
              <w:color w:val="000000"/>
            </w:rPr>
            <w:t xml:space="preserve"> youth in the program</w:t>
          </w:r>
          <w:r w:rsidR="00D92F45">
            <w:rPr>
              <w:rFonts w:ascii="Calibri" w:eastAsia="Times New Roman" w:hAnsi="Calibri" w:cs="Times New Roman"/>
              <w:color w:val="000000"/>
            </w:rPr>
            <w:t xml:space="preserve"> on the date of the audit.</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 xml:space="preserve">SUMMARY </w:t>
      </w:r>
      <w:r w:rsidRPr="00E506FE">
        <w:rPr>
          <w:rFonts w:ascii="Tahoma" w:hAnsi="Tahoma" w:cs="Tahoma"/>
          <w:b/>
          <w:spacing w:val="-1"/>
          <w:sz w:val="20"/>
          <w:szCs w:val="20"/>
        </w:rPr>
        <w:t>OF AUDIT</w:t>
      </w:r>
      <w:r w:rsidRPr="00E506FE">
        <w:rPr>
          <w:rFonts w:ascii="Tahoma" w:hAnsi="Tahoma" w:cs="Tahoma"/>
          <w:b/>
          <w:spacing w:val="-3"/>
          <w:sz w:val="20"/>
          <w:szCs w:val="20"/>
        </w:rPr>
        <w:t xml:space="preserve"> </w:t>
      </w:r>
      <w:r w:rsidR="006B0E24">
        <w:rPr>
          <w:rFonts w:ascii="Tahoma" w:hAnsi="Tahoma" w:cs="Tahoma"/>
          <w:b/>
          <w:spacing w:val="-1"/>
          <w:sz w:val="20"/>
          <w:szCs w:val="20"/>
        </w:rPr>
        <w:t>FINDINGS</w:t>
      </w:r>
    </w:p>
    <w:p w:rsidR="008B171D" w:rsidRPr="00E506FE" w:rsidRDefault="008B171D">
      <w:pPr>
        <w:spacing w:before="9"/>
        <w:rPr>
          <w:rFonts w:ascii="Tahoma" w:eastAsia="Tahoma" w:hAnsi="Tahoma" w:cs="Tahoma"/>
          <w:b/>
          <w:bCs/>
          <w:sz w:val="20"/>
          <w:szCs w:val="20"/>
        </w:rPr>
      </w:pPr>
    </w:p>
    <w:sdt>
      <w:sdtPr>
        <w:rPr>
          <w:rFonts w:ascii="Times New Roman" w:eastAsia="Tahoma" w:hAnsi="Times New Roman" w:cs="Times New Roman"/>
          <w:sz w:val="20"/>
          <w:szCs w:val="20"/>
        </w:rPr>
        <w:id w:val="-873930768"/>
      </w:sdtPr>
      <w:sdtEndPr/>
      <w:sdtContent>
        <w:p w:rsidR="00D92F45" w:rsidRDefault="00D92F45" w:rsidP="00710BEA">
          <w:pPr>
            <w:jc w:val="both"/>
            <w:rPr>
              <w:rFonts w:ascii="Calibri" w:eastAsia="Calibri" w:hAnsi="Calibri" w:cs="Times New Roman"/>
            </w:rPr>
          </w:pPr>
          <w:r w:rsidRPr="00D92F45">
            <w:rPr>
              <w:rFonts w:ascii="Calibri" w:eastAsia="Calibri" w:hAnsi="Calibri" w:cs="Times New Roman"/>
            </w:rPr>
            <w:t xml:space="preserve">Auditor arrived at the facility the morning of </w:t>
          </w:r>
          <w:r w:rsidR="00016BF5">
            <w:rPr>
              <w:rFonts w:ascii="Calibri" w:eastAsia="Calibri" w:hAnsi="Calibri" w:cs="Times New Roman"/>
            </w:rPr>
            <w:t>May 17, 2017</w:t>
          </w:r>
          <w:r w:rsidRPr="00D92F45">
            <w:rPr>
              <w:rFonts w:ascii="Calibri" w:eastAsia="Calibri" w:hAnsi="Calibri" w:cs="Times New Roman"/>
            </w:rPr>
            <w:t xml:space="preserve">.  An entrance meeting was held with the Program Director (who also serves as the PREA Compliance Manager), Clinical </w:t>
          </w:r>
          <w:r w:rsidR="00016BF5">
            <w:rPr>
              <w:rFonts w:ascii="Calibri" w:eastAsia="Calibri" w:hAnsi="Calibri" w:cs="Times New Roman"/>
            </w:rPr>
            <w:t>Director</w:t>
          </w:r>
          <w:r w:rsidRPr="00D92F45">
            <w:rPr>
              <w:rFonts w:ascii="Calibri" w:eastAsia="Calibri" w:hAnsi="Calibri" w:cs="Times New Roman"/>
            </w:rPr>
            <w:t xml:space="preserve"> and the DYS PREA Coordinator.</w:t>
          </w:r>
        </w:p>
        <w:p w:rsidR="00D92F45" w:rsidRPr="00D92F45" w:rsidRDefault="00D92F45" w:rsidP="00710BEA">
          <w:pPr>
            <w:jc w:val="both"/>
            <w:rPr>
              <w:rFonts w:ascii="Calibri" w:eastAsia="Calibri" w:hAnsi="Calibri" w:cs="Times New Roman"/>
            </w:rPr>
          </w:pP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A complete tour of the facility took 30 minutes.    All areas were wel</w:t>
          </w:r>
          <w:r w:rsidR="00016BF5">
            <w:rPr>
              <w:rFonts w:ascii="Calibri" w:eastAsia="Calibri" w:hAnsi="Calibri" w:cs="Times New Roman"/>
            </w:rPr>
            <w:t>l maintained.  The facility added a</w:t>
          </w:r>
          <w:r w:rsidRPr="00D92F45">
            <w:rPr>
              <w:rFonts w:ascii="Calibri" w:eastAsia="Calibri" w:hAnsi="Calibri" w:cs="Times New Roman"/>
            </w:rPr>
            <w:t xml:space="preserve"> video surveillance system</w:t>
          </w:r>
          <w:r w:rsidR="00016BF5">
            <w:rPr>
              <w:rFonts w:ascii="Calibri" w:eastAsia="Calibri" w:hAnsi="Calibri" w:cs="Times New Roman"/>
            </w:rPr>
            <w:t xml:space="preserve"> in June 2015</w:t>
          </w:r>
          <w:r w:rsidRPr="00D92F45">
            <w:rPr>
              <w:rFonts w:ascii="Calibri" w:eastAsia="Calibri" w:hAnsi="Calibri" w:cs="Times New Roman"/>
            </w:rPr>
            <w:t xml:space="preserve">.  </w:t>
          </w:r>
          <w:r w:rsidR="00016BF5">
            <w:rPr>
              <w:rFonts w:ascii="Calibri" w:eastAsia="Calibri" w:hAnsi="Calibri" w:cs="Times New Roman"/>
            </w:rPr>
            <w:t>The system provides 95</w:t>
          </w:r>
          <w:r w:rsidR="00016BF5" w:rsidRPr="009E62DB">
            <w:rPr>
              <w:rFonts w:ascii="Calibri" w:eastAsia="Calibri" w:hAnsi="Calibri" w:cs="Times New Roman"/>
            </w:rPr>
            <w:t xml:space="preserve"> % coverage of all program areas.  There is a camera view of all doors in the facility.  There are no cameras in the bedrooms or bathrooms.  Robust staffing </w:t>
          </w:r>
          <w:r w:rsidR="00016BF5" w:rsidRPr="00D92F45">
            <w:rPr>
              <w:rFonts w:ascii="Calibri" w:eastAsia="Calibri" w:hAnsi="Calibri" w:cs="Times New Roman"/>
            </w:rPr>
            <w:t>(</w:t>
          </w:r>
          <w:proofErr w:type="gramStart"/>
          <w:r w:rsidR="00016BF5" w:rsidRPr="00D92F45">
            <w:rPr>
              <w:rFonts w:ascii="Calibri" w:eastAsia="Calibri" w:hAnsi="Calibri" w:cs="Times New Roman"/>
            </w:rPr>
            <w:t>3 :</w:t>
          </w:r>
          <w:proofErr w:type="gramEnd"/>
          <w:r w:rsidR="00016BF5" w:rsidRPr="00D92F45">
            <w:rPr>
              <w:rFonts w:ascii="Calibri" w:eastAsia="Calibri" w:hAnsi="Calibri" w:cs="Times New Roman"/>
            </w:rPr>
            <w:t xml:space="preserve"> 1)</w:t>
          </w:r>
          <w:r w:rsidR="00016BF5" w:rsidRPr="009E62DB">
            <w:rPr>
              <w:rFonts w:ascii="Calibri" w:eastAsia="Calibri" w:hAnsi="Calibri" w:cs="Times New Roman"/>
            </w:rPr>
            <w:t>, significantly above the standards, and excellent supervision practices fully mitigate any concerns regarding blind spots.</w:t>
          </w:r>
          <w:r w:rsidRPr="00D92F45">
            <w:rPr>
              <w:rFonts w:ascii="Calibri" w:eastAsia="Calibri" w:hAnsi="Calibri" w:cs="Times New Roman"/>
            </w:rPr>
            <w:t xml:space="preserve">  </w:t>
          </w:r>
          <w:r w:rsidR="00710BEA" w:rsidRPr="009E62DB">
            <w:rPr>
              <w:rFonts w:ascii="Calibri" w:eastAsia="Times New Roman" w:hAnsi="Calibri" w:cs="Times New Roman"/>
              <w:color w:val="000000"/>
            </w:rPr>
            <w:t xml:space="preserve">There are single and multiple user bathrooms and showers.  Multi-user showers are appropriately partitioned </w:t>
          </w:r>
          <w:r w:rsidR="00710BEA">
            <w:rPr>
              <w:rFonts w:ascii="Calibri" w:eastAsia="Times New Roman" w:hAnsi="Calibri"/>
              <w:color w:val="000000"/>
            </w:rPr>
            <w:t xml:space="preserve">and supervised </w:t>
          </w:r>
          <w:r w:rsidR="00710BEA" w:rsidRPr="009E62DB">
            <w:rPr>
              <w:rFonts w:ascii="Calibri" w:eastAsia="Times New Roman" w:hAnsi="Calibri" w:cs="Times New Roman"/>
              <w:color w:val="000000"/>
            </w:rPr>
            <w:t>for safety and privacy.</w:t>
          </w:r>
          <w:r w:rsidR="00710BEA">
            <w:rPr>
              <w:rFonts w:ascii="Calibri" w:eastAsia="Times New Roman" w:hAnsi="Calibri" w:cs="Times New Roman"/>
              <w:color w:val="000000"/>
            </w:rPr>
            <w:t xml:space="preserve"> </w:t>
          </w:r>
          <w:r w:rsidRPr="00D92F45">
            <w:rPr>
              <w:rFonts w:ascii="Calibri" w:eastAsia="Calibri" w:hAnsi="Calibri" w:cs="Times New Roman"/>
            </w:rPr>
            <w:t xml:space="preserve">This was confirmed by all staff and youth interviewed, and observation of practice.  Sight lines were good in all housing areas.  The designated posts for the overnight staff are located to facilitate sight and sound supervision.  </w:t>
          </w:r>
          <w:r w:rsidR="00710BEA">
            <w:rPr>
              <w:rFonts w:ascii="Calibri" w:eastAsia="Calibri" w:hAnsi="Calibri" w:cs="Times New Roman"/>
            </w:rPr>
            <w:t>Additionally, DYS policy requires constant movement by staff during sleeping hours.</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Youth were observed in school, during movement, and at meals.  Observations of staff supervision practices were consistent with the agencies policies.</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 xml:space="preserve">The PREA education program for youth and screening for risk are conducted by clinical staff on the date of admission, and documented in a data base known as the DYS Juvenile Justice Enterprise Management System (JJEMS).  Auditor was given an orientation to JJEMS by the regional DYS IT support technician and then a walk-through of the practical applications of the system by the program’s Clinical Supervisor.   The system is incredible.  It is extremely user friendly and easy to navigate.  Information in JJEMS is available to all programs (vendor providers and DYS operated programs).  This system allows for a very high level of fidelity regarding treatment plans and service needs throughout the DYS continuum of care. </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There were no incidents of sexual abuse, assault or harassment during this audit period.  This was verified by interview with the DYS Director of Investigations, who confirmed that there have been</w:t>
          </w:r>
          <w:r w:rsidR="00151E0D">
            <w:rPr>
              <w:rFonts w:ascii="Calibri" w:eastAsia="Calibri" w:hAnsi="Calibri" w:cs="Times New Roman"/>
            </w:rPr>
            <w:t xml:space="preserve"> no incidents of sexual abuse,</w:t>
          </w:r>
          <w:r w:rsidRPr="00D92F45">
            <w:rPr>
              <w:rFonts w:ascii="Calibri" w:eastAsia="Calibri" w:hAnsi="Calibri" w:cs="Times New Roman"/>
            </w:rPr>
            <w:t xml:space="preserve"> assault</w:t>
          </w:r>
          <w:r w:rsidR="00151E0D">
            <w:rPr>
              <w:rFonts w:ascii="Calibri" w:eastAsia="Calibri" w:hAnsi="Calibri" w:cs="Times New Roman"/>
            </w:rPr>
            <w:t xml:space="preserve"> or harassment</w:t>
          </w:r>
          <w:r w:rsidRPr="00D92F45">
            <w:rPr>
              <w:rFonts w:ascii="Calibri" w:eastAsia="Calibri" w:hAnsi="Calibri" w:cs="Times New Roman"/>
            </w:rPr>
            <w:t xml:space="preserve"> at the facility during this audit period.</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This auditor interviewed the following staff titles (number in parentheses indicates more than one staff in that title was interviewed):</w:t>
          </w:r>
        </w:p>
        <w:p w:rsidR="00D92F45" w:rsidRP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Program Director</w:t>
          </w:r>
        </w:p>
        <w:p w:rsidR="00D92F45" w:rsidRP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 xml:space="preserve">Clinical </w:t>
          </w:r>
          <w:r w:rsidR="00016BF5">
            <w:rPr>
              <w:rFonts w:ascii="Calibri" w:eastAsia="Calibri" w:hAnsi="Calibri" w:cs="Times New Roman"/>
            </w:rPr>
            <w:t>Director</w:t>
          </w:r>
        </w:p>
        <w:p w:rsidR="00D92F45" w:rsidRP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 xml:space="preserve">DYS PREA Coordinator </w:t>
          </w:r>
        </w:p>
        <w:p w:rsidR="00D92F45" w:rsidRPr="00D92F45" w:rsidRDefault="00151E0D" w:rsidP="00710BEA">
          <w:pPr>
            <w:widowControl/>
            <w:numPr>
              <w:ilvl w:val="0"/>
              <w:numId w:val="9"/>
            </w:numPr>
            <w:spacing w:after="200"/>
            <w:contextualSpacing/>
            <w:jc w:val="both"/>
            <w:rPr>
              <w:rFonts w:ascii="Calibri" w:eastAsia="Calibri" w:hAnsi="Calibri" w:cs="Times New Roman"/>
            </w:rPr>
          </w:pPr>
          <w:r>
            <w:rPr>
              <w:rFonts w:ascii="Calibri" w:eastAsia="Calibri" w:hAnsi="Calibri" w:cs="Times New Roman"/>
            </w:rPr>
            <w:t>Teacher</w:t>
          </w:r>
        </w:p>
        <w:p w:rsidR="00D92F45" w:rsidRP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 xml:space="preserve">Assistant Program </w:t>
          </w:r>
          <w:r w:rsidR="00151E0D">
            <w:rPr>
              <w:rFonts w:ascii="Calibri" w:eastAsia="Calibri" w:hAnsi="Calibri" w:cs="Times New Roman"/>
            </w:rPr>
            <w:t>Supervisor</w:t>
          </w:r>
        </w:p>
        <w:p w:rsidR="00D92F45" w:rsidRP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Residential Case Workers (</w:t>
          </w:r>
          <w:r w:rsidR="00016BF5">
            <w:rPr>
              <w:rFonts w:ascii="Calibri" w:eastAsia="Calibri" w:hAnsi="Calibri" w:cs="Times New Roman"/>
            </w:rPr>
            <w:t>2</w:t>
          </w:r>
          <w:r w:rsidRPr="00D92F45">
            <w:rPr>
              <w:rFonts w:ascii="Calibri" w:eastAsia="Calibri" w:hAnsi="Calibri" w:cs="Times New Roman"/>
            </w:rPr>
            <w:t>)</w:t>
          </w:r>
        </w:p>
        <w:p w:rsidR="00D92F45" w:rsidRP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Shift Supervisor</w:t>
          </w:r>
        </w:p>
        <w:p w:rsidR="00D92F45" w:rsidRPr="00D92F45" w:rsidRDefault="00016BF5" w:rsidP="00710BEA">
          <w:pPr>
            <w:widowControl/>
            <w:numPr>
              <w:ilvl w:val="0"/>
              <w:numId w:val="9"/>
            </w:numPr>
            <w:spacing w:after="200"/>
            <w:contextualSpacing/>
            <w:jc w:val="both"/>
            <w:rPr>
              <w:rFonts w:ascii="Calibri" w:eastAsia="Calibri" w:hAnsi="Calibri" w:cs="Times New Roman"/>
            </w:rPr>
          </w:pPr>
          <w:r>
            <w:rPr>
              <w:rFonts w:ascii="Calibri" w:eastAsia="Calibri" w:hAnsi="Calibri" w:cs="Times New Roman"/>
            </w:rPr>
            <w:t>Cook</w:t>
          </w:r>
          <w:r w:rsidR="00151E0D">
            <w:rPr>
              <w:rFonts w:ascii="Calibri" w:eastAsia="Calibri" w:hAnsi="Calibri" w:cs="Times New Roman"/>
            </w:rPr>
            <w:t xml:space="preserve"> (fully trained as residential staff)</w:t>
          </w:r>
        </w:p>
        <w:p w:rsidR="00D92F45" w:rsidRDefault="00D92F45" w:rsidP="00710BEA">
          <w:pPr>
            <w:widowControl/>
            <w:numPr>
              <w:ilvl w:val="0"/>
              <w:numId w:val="9"/>
            </w:numPr>
            <w:spacing w:after="200"/>
            <w:contextualSpacing/>
            <w:jc w:val="both"/>
            <w:rPr>
              <w:rFonts w:ascii="Calibri" w:eastAsia="Calibri" w:hAnsi="Calibri" w:cs="Times New Roman"/>
            </w:rPr>
          </w:pPr>
          <w:r w:rsidRPr="00D92F45">
            <w:rPr>
              <w:rFonts w:ascii="Calibri" w:eastAsia="Calibri" w:hAnsi="Calibri" w:cs="Times New Roman"/>
            </w:rPr>
            <w:t xml:space="preserve">Facility PREA Compliance  Manager </w:t>
          </w:r>
        </w:p>
        <w:p w:rsidR="00016BF5" w:rsidRPr="00D92F45" w:rsidRDefault="00016BF5" w:rsidP="00710BEA">
          <w:pPr>
            <w:widowControl/>
            <w:spacing w:after="200"/>
            <w:ind w:left="720"/>
            <w:contextualSpacing/>
            <w:jc w:val="both"/>
            <w:rPr>
              <w:rFonts w:ascii="Calibri" w:eastAsia="Calibri" w:hAnsi="Calibri" w:cs="Times New Roman"/>
            </w:rPr>
          </w:pP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Experience levels ranged from two months to over 19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 xml:space="preserve">All staff members were well versed in their obligations as mandated reporters.  All felt well supported by the agency, and particularly the Program Director, and had no fear regarding retaliation for reporting abuse.  All staff </w:t>
          </w:r>
          <w:proofErr w:type="gramStart"/>
          <w:r w:rsidRPr="00D92F45">
            <w:rPr>
              <w:rFonts w:ascii="Calibri" w:eastAsia="Calibri" w:hAnsi="Calibri" w:cs="Times New Roman"/>
            </w:rPr>
            <w:t>have</w:t>
          </w:r>
          <w:proofErr w:type="gramEnd"/>
          <w:r w:rsidRPr="00D92F45">
            <w:rPr>
              <w:rFonts w:ascii="Calibri" w:eastAsia="Calibri" w:hAnsi="Calibri" w:cs="Times New Roman"/>
            </w:rPr>
            <w:t xml:space="preserve"> received PREA specific training as first responders and all knew exactly what to do if they were a first responder.  All felt empowered to proactively address issues related to sexual violence and were able to describe actions they would take to prevent and/or deter possible acts of sexual violence.</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 xml:space="preserve">A total of </w:t>
          </w:r>
          <w:r w:rsidR="00151E0D">
            <w:rPr>
              <w:rFonts w:ascii="Calibri" w:eastAsia="Calibri" w:hAnsi="Calibri" w:cs="Times New Roman"/>
            </w:rPr>
            <w:t>seven</w:t>
          </w:r>
          <w:r w:rsidRPr="00D92F45">
            <w:rPr>
              <w:rFonts w:ascii="Calibri" w:eastAsia="Calibri" w:hAnsi="Calibri" w:cs="Times New Roman"/>
            </w:rPr>
            <w:t xml:space="preserve"> youth at the program were interviewed.   There were no youth currently at the facility that had made an allegation of abuse.  There were no youth at the program who identified as LGBTI (although all youth acknowledged being asked about sexual orientation upon admission).  All youth interviewed had extensive knowledge of the right to be free from </w:t>
          </w:r>
          <w:r w:rsidRPr="00D92F45">
            <w:rPr>
              <w:rFonts w:ascii="Calibri" w:eastAsia="Calibri" w:hAnsi="Calibri" w:cs="Times New Roman"/>
            </w:rPr>
            <w:lastRenderedPageBreak/>
            <w:t xml:space="preserve">sexual abuse, assault or harassment.  All youth acknowledged being screened upon admission (screening actually occurs on date of admission, which far exceeds the standard) and receiving information upon admission on their right to be free from abuse in any form.  All youth knew multiple ways to report abuse and felt very confident that any complaint they made would be properly addressed.  None of the youth reported ever having fear for their safety while at Our House (or any program in the DYS continuum of care).  All said they felt very safe at the facility. </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 xml:space="preserve">Interviews with youth and staff confirmed that the PREA education program has been fully integrated into the program.  </w:t>
          </w:r>
        </w:p>
        <w:p w:rsidR="00D92F45" w:rsidRPr="00D92F45"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The quality and organization of the documentation provided to this auditor was outstanding.  The organized manner in which the interviews were facilitated by the agency made the process go very smoothly and allowed for lengthy interviews with no wasted time in between.</w:t>
          </w:r>
        </w:p>
        <w:p w:rsidR="00025BFF" w:rsidRPr="00025BFF" w:rsidRDefault="00D92F45" w:rsidP="00710BEA">
          <w:pPr>
            <w:widowControl/>
            <w:spacing w:after="200"/>
            <w:jc w:val="both"/>
            <w:rPr>
              <w:rFonts w:ascii="Calibri" w:eastAsia="Calibri" w:hAnsi="Calibri" w:cs="Times New Roman"/>
            </w:rPr>
          </w:pPr>
          <w:r w:rsidRPr="00D92F45">
            <w:rPr>
              <w:rFonts w:ascii="Calibri" w:eastAsia="Calibri" w:hAnsi="Calibri" w:cs="Times New Roman"/>
            </w:rPr>
            <w:t>The Our House program is an outstanding juvenile justice facility.  The scope of this audit (PREA compliance) does not afford the opportunity to go into all the positive aspects of the program.</w:t>
          </w:r>
        </w:p>
        <w:p w:rsidR="00FB4CA0" w:rsidRDefault="00025BFF" w:rsidP="00710BEA">
          <w:pPr>
            <w:rPr>
              <w:rFonts w:ascii="Calibri" w:eastAsia="Calibri" w:hAnsi="Calibri" w:cs="Times New Roman"/>
            </w:rPr>
          </w:pPr>
          <w:r w:rsidRPr="00025BFF">
            <w:rPr>
              <w:rFonts w:ascii="Calibri" w:eastAsia="Calibri" w:hAnsi="Calibri" w:cs="Times New Roman"/>
            </w:rPr>
            <w:t>DYS has clearly invested a great deal of time, effort and resources into its PREA compliance program.  It has been three years since this program’s last PREA compliance audit and there has been no drop in the level of knowledge demonstrated during staff and youth interviews.</w:t>
          </w:r>
        </w:p>
        <w:p w:rsidR="00463BED" w:rsidRPr="001971BF" w:rsidRDefault="0021636D" w:rsidP="00710BEA">
          <w:pPr>
            <w:rPr>
              <w:rFonts w:ascii="Times New Roman" w:eastAsia="Tahoma" w:hAnsi="Times New Roman" w:cs="Times New Roman"/>
              <w:sz w:val="20"/>
              <w:szCs w:val="20"/>
            </w:rPr>
          </w:pPr>
        </w:p>
      </w:sdtContent>
    </w:sdt>
    <w:p w:rsidR="00FF46C4" w:rsidRDefault="00FF46C4" w:rsidP="00710BEA">
      <w:pPr>
        <w:rPr>
          <w:rFonts w:ascii="Tahoma" w:eastAsia="Tahoma" w:hAnsi="Tahoma" w:cs="Tahoma"/>
          <w:b/>
          <w:bCs/>
          <w:sz w:val="20"/>
          <w:szCs w:val="20"/>
        </w:rPr>
      </w:pPr>
    </w:p>
    <w:p w:rsidR="00463BED" w:rsidRDefault="00463BED" w:rsidP="00463BED">
      <w:pPr>
        <w:pStyle w:val="BodyText"/>
        <w:spacing w:before="0"/>
        <w:ind w:left="0" w:right="50"/>
        <w:rPr>
          <w:rFonts w:cs="Tahoma"/>
          <w:spacing w:val="-1"/>
          <w:sz w:val="20"/>
          <w:szCs w:val="20"/>
        </w:rPr>
      </w:pPr>
    </w:p>
    <w:p w:rsidR="00463BED" w:rsidRDefault="00463BED" w:rsidP="00463BED">
      <w:pPr>
        <w:pStyle w:val="BodyText"/>
        <w:spacing w:before="0"/>
        <w:ind w:left="0" w:right="50"/>
        <w:rPr>
          <w:rFonts w:cs="Tahoma"/>
          <w:spacing w:val="3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2"/>
          <w:sz w:val="20"/>
          <w:szCs w:val="20"/>
        </w:rPr>
        <w:t>exceeded:</w:t>
      </w:r>
      <w:r w:rsidRPr="00E506FE">
        <w:rPr>
          <w:rFonts w:cs="Tahoma"/>
          <w:spacing w:val="33"/>
          <w:sz w:val="20"/>
          <w:szCs w:val="20"/>
        </w:rPr>
        <w:t xml:space="preserve"> </w:t>
      </w:r>
      <w:sdt>
        <w:sdtPr>
          <w:rPr>
            <w:rFonts w:ascii="Times New Roman" w:hAnsi="Times New Roman" w:cs="Times New Roman"/>
            <w:sz w:val="20"/>
            <w:szCs w:val="20"/>
          </w:rPr>
          <w:id w:val="1989590165"/>
        </w:sdtPr>
        <w:sdtEndPr/>
        <w:sdtContent>
          <w:r w:rsidR="00577EB1" w:rsidRPr="00577EB1">
            <w:rPr>
              <w:rFonts w:ascii="Times New Roman" w:hAnsi="Times New Roman" w:cs="Times New Roman"/>
              <w:sz w:val="20"/>
              <w:szCs w:val="20"/>
            </w:rPr>
            <w:t>Three (3) standards or 7 % of the standards.</w:t>
          </w:r>
        </w:sdtContent>
      </w:sdt>
    </w:p>
    <w:p w:rsidR="00463BED" w:rsidRPr="00E506FE" w:rsidRDefault="00463BED" w:rsidP="00463BED">
      <w:pPr>
        <w:pStyle w:val="BodyText"/>
        <w:spacing w:before="0"/>
        <w:ind w:left="0" w:right="50"/>
        <w:rPr>
          <w:rFonts w:cs="Tahoma"/>
          <w:spacing w:val="33"/>
          <w:sz w:val="20"/>
          <w:szCs w:val="20"/>
        </w:rPr>
      </w:pPr>
    </w:p>
    <w:p w:rsidR="00463BED" w:rsidRDefault="00463BED" w:rsidP="00463BED">
      <w:pPr>
        <w:pStyle w:val="BodyText"/>
        <w:spacing w:before="0"/>
        <w:ind w:left="0" w:right="44"/>
        <w:rPr>
          <w:rFonts w:cs="Tahoma"/>
          <w:spacing w:val="2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1"/>
          <w:sz w:val="20"/>
          <w:szCs w:val="20"/>
        </w:rPr>
        <w:t>met:</w:t>
      </w:r>
      <w:r w:rsidRPr="00E506FE">
        <w:rPr>
          <w:rFonts w:cs="Tahoma"/>
          <w:spacing w:val="23"/>
          <w:sz w:val="20"/>
          <w:szCs w:val="20"/>
        </w:rPr>
        <w:t xml:space="preserve"> </w:t>
      </w:r>
      <w:sdt>
        <w:sdtPr>
          <w:rPr>
            <w:rFonts w:ascii="Times New Roman" w:hAnsi="Times New Roman" w:cs="Times New Roman"/>
            <w:sz w:val="20"/>
            <w:szCs w:val="20"/>
          </w:rPr>
          <w:id w:val="1400163999"/>
        </w:sdtPr>
        <w:sdtEndPr/>
        <w:sdtContent>
          <w:r w:rsidR="00577EB1" w:rsidRPr="00577EB1">
            <w:rPr>
              <w:rFonts w:ascii="Times New Roman" w:hAnsi="Times New Roman" w:cs="Times New Roman"/>
              <w:sz w:val="20"/>
              <w:szCs w:val="20"/>
            </w:rPr>
            <w:t>Thirty-Eight (38) standards or 93 % of the standards</w:t>
          </w:r>
          <w:r w:rsidR="00577EB1">
            <w:rPr>
              <w:rFonts w:ascii="Times New Roman" w:hAnsi="Times New Roman" w:cs="Times New Roman"/>
              <w:sz w:val="20"/>
              <w:szCs w:val="20"/>
            </w:rPr>
            <w:t>.</w:t>
          </w:r>
        </w:sdtContent>
      </w:sdt>
    </w:p>
    <w:p w:rsidR="00463BED" w:rsidRDefault="00463BED" w:rsidP="00463BED">
      <w:pPr>
        <w:pStyle w:val="BodyText"/>
        <w:spacing w:before="0"/>
        <w:ind w:left="0" w:right="7183"/>
        <w:rPr>
          <w:rFonts w:cs="Tahoma"/>
          <w:spacing w:val="23"/>
          <w:sz w:val="20"/>
          <w:szCs w:val="20"/>
        </w:rPr>
      </w:pPr>
    </w:p>
    <w:p w:rsidR="00463BED" w:rsidRDefault="00463BED" w:rsidP="00463BED">
      <w:pPr>
        <w:pStyle w:val="BodyText"/>
        <w:spacing w:before="0"/>
        <w:ind w:left="0" w:right="44"/>
        <w:rPr>
          <w:rFonts w:cs="Tahoma"/>
          <w:spacing w:val="-1"/>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not</w:t>
      </w:r>
      <w:r w:rsidRPr="00E506FE">
        <w:rPr>
          <w:rFonts w:cs="Tahoma"/>
          <w:spacing w:val="-4"/>
          <w:sz w:val="20"/>
          <w:szCs w:val="20"/>
        </w:rPr>
        <w:t xml:space="preserve"> </w:t>
      </w:r>
      <w:r w:rsidRPr="00E506FE">
        <w:rPr>
          <w:rFonts w:cs="Tahoma"/>
          <w:spacing w:val="-1"/>
          <w:sz w:val="20"/>
          <w:szCs w:val="20"/>
        </w:rPr>
        <w:t>met:</w:t>
      </w:r>
      <w:r>
        <w:rPr>
          <w:rFonts w:cs="Tahoma"/>
          <w:spacing w:val="-1"/>
          <w:sz w:val="20"/>
          <w:szCs w:val="20"/>
        </w:rPr>
        <w:t xml:space="preserve"> </w:t>
      </w:r>
      <w:sdt>
        <w:sdtPr>
          <w:rPr>
            <w:rFonts w:ascii="Times New Roman" w:hAnsi="Times New Roman" w:cs="Times New Roman"/>
            <w:sz w:val="20"/>
            <w:szCs w:val="20"/>
          </w:rPr>
          <w:id w:val="1870797029"/>
        </w:sdtPr>
        <w:sdtEndPr/>
        <w:sdtContent>
          <w:r w:rsidR="00577EB1">
            <w:rPr>
              <w:rFonts w:ascii="Times New Roman" w:hAnsi="Times New Roman" w:cs="Times New Roman"/>
              <w:sz w:val="20"/>
              <w:szCs w:val="20"/>
            </w:rPr>
            <w:t>Zero</w:t>
          </w:r>
        </w:sdtContent>
      </w:sdt>
    </w:p>
    <w:p w:rsidR="00463BED" w:rsidRPr="00E506FE" w:rsidRDefault="00463BED" w:rsidP="00463BED">
      <w:pPr>
        <w:pStyle w:val="BodyText"/>
        <w:spacing w:before="0"/>
        <w:ind w:left="0" w:right="7183"/>
        <w:rPr>
          <w:rFonts w:cs="Tahoma"/>
          <w:spacing w:val="-1"/>
          <w:sz w:val="20"/>
          <w:szCs w:val="20"/>
        </w:rPr>
      </w:pPr>
    </w:p>
    <w:p w:rsidR="00463BED" w:rsidRPr="00E506FE" w:rsidRDefault="00463BED" w:rsidP="00463BED">
      <w:pPr>
        <w:pStyle w:val="BodyText"/>
        <w:spacing w:before="0"/>
        <w:ind w:left="0" w:right="50"/>
        <w:rPr>
          <w:rFonts w:cs="Tahoma"/>
          <w:sz w:val="20"/>
          <w:szCs w:val="20"/>
        </w:rPr>
      </w:pPr>
      <w:r w:rsidRPr="00E506FE">
        <w:rPr>
          <w:rFonts w:cs="Tahoma"/>
          <w:spacing w:val="-1"/>
          <w:sz w:val="20"/>
          <w:szCs w:val="20"/>
        </w:rPr>
        <w:t>Number of standards not applicable:</w:t>
      </w:r>
      <w:r>
        <w:rPr>
          <w:rFonts w:cs="Tahoma"/>
          <w:spacing w:val="-1"/>
          <w:sz w:val="20"/>
          <w:szCs w:val="20"/>
        </w:rPr>
        <w:t xml:space="preserve"> </w:t>
      </w:r>
      <w:sdt>
        <w:sdtPr>
          <w:rPr>
            <w:rFonts w:ascii="Times New Roman" w:hAnsi="Times New Roman" w:cs="Times New Roman"/>
            <w:sz w:val="20"/>
            <w:szCs w:val="20"/>
          </w:rPr>
          <w:id w:val="80264758"/>
        </w:sdtPr>
        <w:sdtEndPr/>
        <w:sdtContent>
          <w:r w:rsidR="00577EB1">
            <w:rPr>
              <w:rFonts w:ascii="Times New Roman" w:hAnsi="Times New Roman" w:cs="Times New Roman"/>
              <w:sz w:val="20"/>
              <w:szCs w:val="20"/>
            </w:rPr>
            <w:t>Zero</w:t>
          </w:r>
        </w:sdtContent>
      </w:sdt>
    </w:p>
    <w:p w:rsidR="006B0E24" w:rsidRPr="00E506FE" w:rsidRDefault="006B0E24" w:rsidP="006B0E24">
      <w:pPr>
        <w:pStyle w:val="BodyText"/>
        <w:spacing w:before="0" w:line="480" w:lineRule="auto"/>
        <w:ind w:left="0" w:right="50"/>
        <w:rPr>
          <w:rFonts w:cs="Tahoma"/>
          <w:sz w:val="20"/>
          <w:szCs w:val="20"/>
        </w:rPr>
      </w:pPr>
    </w:p>
    <w:p w:rsidR="008B171D" w:rsidRPr="00E506FE" w:rsidRDefault="008B171D">
      <w:pPr>
        <w:spacing w:line="457" w:lineRule="auto"/>
        <w:rPr>
          <w:rFonts w:ascii="Tahoma" w:hAnsi="Tahoma" w:cs="Tahoma"/>
          <w:sz w:val="20"/>
          <w:szCs w:val="20"/>
        </w:rPr>
        <w:sectPr w:rsidR="008B171D" w:rsidRPr="00E506FE" w:rsidSect="00376D36">
          <w:pgSz w:w="12240" w:h="15840"/>
          <w:pgMar w:top="706" w:right="518" w:bottom="576" w:left="518" w:header="0" w:footer="389" w:gutter="0"/>
          <w:pgNumType w:start="2"/>
          <w:cols w:space="720"/>
        </w:sectPr>
      </w:pPr>
    </w:p>
    <w:p w:rsidR="00FF46C4" w:rsidRPr="00E506FE" w:rsidRDefault="00FF46C4" w:rsidP="00707D6F">
      <w:pPr>
        <w:rPr>
          <w:rFonts w:ascii="Tahoma" w:hAnsi="Tahoma" w:cs="Tahoma"/>
          <w:spacing w:val="-1"/>
          <w:sz w:val="20"/>
          <w:szCs w:val="20"/>
        </w:rPr>
      </w:pPr>
      <w:r w:rsidRPr="00E506FE">
        <w:rPr>
          <w:rFonts w:ascii="Tahoma" w:hAnsi="Tahoma" w:cs="Tahoma"/>
          <w:b/>
          <w:spacing w:val="-1"/>
          <w:sz w:val="20"/>
          <w:szCs w:val="20"/>
        </w:rPr>
        <w:lastRenderedPageBreak/>
        <w:t xml:space="preserve">Standard </w:t>
      </w:r>
      <w:r>
        <w:rPr>
          <w:rFonts w:ascii="Tahoma" w:hAnsi="Tahoma" w:cs="Tahoma"/>
          <w:b/>
          <w:spacing w:val="-1"/>
          <w:sz w:val="20"/>
          <w:szCs w:val="20"/>
        </w:rPr>
        <w:t>115.311</w:t>
      </w:r>
      <w:r w:rsidR="0032513A">
        <w:rPr>
          <w:rFonts w:ascii="Tahoma" w:hAnsi="Tahoma" w:cs="Tahoma"/>
          <w:b/>
          <w:spacing w:val="-1"/>
          <w:sz w:val="20"/>
          <w:szCs w:val="20"/>
        </w:rPr>
        <w:t xml:space="preserve"> </w:t>
      </w:r>
      <w:r w:rsidRPr="00E506FE">
        <w:rPr>
          <w:rFonts w:ascii="Tahoma" w:hAnsi="Tahoma" w:cs="Tahoma"/>
          <w:b/>
          <w:spacing w:val="-1"/>
          <w:sz w:val="20"/>
          <w:szCs w:val="20"/>
        </w:rPr>
        <w:t>Zero tolerance of sexual abuse and sexual harassment; PREA Coordinator</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16677580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850831859"/>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9413351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17067747"/>
      </w:sdtPr>
      <w:sdtEnd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Notice of the PREA compliance audit was posted on all living units and other prominent locations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FF46C4" w:rsidRDefault="00B234DA" w:rsidP="00707D6F">
      <w:pPr>
        <w:rPr>
          <w:rFonts w:ascii="Tahoma" w:hAnsi="Tahoma" w:cs="Tahoma"/>
          <w:b/>
          <w:spacing w:val="-1"/>
          <w:sz w:val="20"/>
          <w:szCs w:val="20"/>
        </w:rPr>
      </w:pPr>
      <w:r w:rsidRPr="00E506FE">
        <w:rPr>
          <w:rFonts w:ascii="Tahoma" w:hAnsi="Tahoma" w:cs="Tahoma"/>
          <w:b/>
          <w:spacing w:val="-1"/>
          <w:sz w:val="20"/>
          <w:szCs w:val="20"/>
        </w:rPr>
        <w:t>Standard</w:t>
      </w:r>
      <w:r w:rsidRPr="00E506FE">
        <w:rPr>
          <w:rFonts w:ascii="Tahoma" w:eastAsia="Tahoma" w:hAnsi="Tahoma" w:cs="Tahoma"/>
          <w:sz w:val="20"/>
          <w:szCs w:val="20"/>
        </w:rPr>
        <w:t xml:space="preserve"> </w:t>
      </w:r>
      <w:r w:rsidRPr="00E506FE">
        <w:rPr>
          <w:rFonts w:ascii="Tahoma" w:eastAsia="Tahoma" w:hAnsi="Tahoma" w:cs="Tahoma"/>
          <w:b/>
          <w:sz w:val="20"/>
          <w:szCs w:val="20"/>
        </w:rPr>
        <w:t>115.</w:t>
      </w:r>
      <w:r>
        <w:rPr>
          <w:rFonts w:ascii="Tahoma" w:eastAsia="Tahoma" w:hAnsi="Tahoma" w:cs="Tahoma"/>
          <w:b/>
          <w:sz w:val="20"/>
          <w:szCs w:val="20"/>
        </w:rPr>
        <w:t>3</w:t>
      </w:r>
      <w:r w:rsidRPr="00E506FE">
        <w:rPr>
          <w:rFonts w:ascii="Tahoma" w:eastAsia="Tahoma" w:hAnsi="Tahoma" w:cs="Tahoma"/>
          <w:b/>
          <w:sz w:val="20"/>
          <w:szCs w:val="20"/>
        </w:rPr>
        <w:t>12</w:t>
      </w:r>
      <w:r w:rsidR="00707D6F">
        <w:rPr>
          <w:rFonts w:ascii="Tahoma" w:eastAsia="Tahoma" w:hAnsi="Tahoma" w:cs="Tahoma"/>
          <w:b/>
          <w:sz w:val="20"/>
          <w:szCs w:val="20"/>
        </w:rPr>
        <w:t xml:space="preserve"> </w:t>
      </w:r>
      <w:proofErr w:type="gramStart"/>
      <w:r w:rsidRPr="00E506FE">
        <w:rPr>
          <w:rFonts w:ascii="Tahoma" w:hAnsi="Tahoma" w:cs="Tahoma"/>
          <w:b/>
          <w:spacing w:val="-1"/>
          <w:sz w:val="20"/>
          <w:szCs w:val="20"/>
        </w:rPr>
        <w:t>Contracting</w:t>
      </w:r>
      <w:proofErr w:type="gramEnd"/>
      <w:r w:rsidRPr="00E506FE">
        <w:rPr>
          <w:rFonts w:ascii="Tahoma" w:hAnsi="Tahoma" w:cs="Tahoma"/>
          <w:b/>
          <w:spacing w:val="-1"/>
          <w:sz w:val="20"/>
          <w:szCs w:val="20"/>
        </w:rPr>
        <w:t xml:space="preserve"> with other entities for the confinement of </w:t>
      </w:r>
      <w:r>
        <w:rPr>
          <w:rFonts w:ascii="Tahoma" w:hAnsi="Tahoma" w:cs="Tahoma"/>
          <w:b/>
          <w:spacing w:val="-1"/>
          <w:sz w:val="20"/>
          <w:szCs w:val="20"/>
        </w:rPr>
        <w:t>residents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71982259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179962793"/>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9678052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9996839"/>
      </w:sdtPr>
      <w:sdtEnd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 xml:space="preserve">This auditor was provided with copies of contracts the Commonwealth of Massachusetts has for the confinement of juvenile justice youth.  The contracts clearly require full compliance with the PREA standards as a condition of the contract.  </w:t>
          </w:r>
          <w:r>
            <w:rPr>
              <w:rFonts w:ascii="Calibri" w:eastAsia="Calibri" w:hAnsi="Calibri" w:cs="Times New Roman"/>
              <w:sz w:val="20"/>
              <w:szCs w:val="20"/>
            </w:rPr>
            <w:t>The facility</w:t>
          </w:r>
          <w:r w:rsidRPr="00B7688F">
            <w:rPr>
              <w:rFonts w:ascii="Calibri" w:eastAsia="Calibri" w:hAnsi="Calibri" w:cs="Times New Roman"/>
              <w:sz w:val="20"/>
              <w:szCs w:val="20"/>
            </w:rPr>
            <w:t xml:space="preserve"> does not enter into such contracts.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0F7B6B" w:rsidP="00707D6F">
      <w:pPr>
        <w:rPr>
          <w:rFonts w:ascii="Tahoma" w:hAnsi="Tahoma" w:cs="Tahoma"/>
          <w:b/>
          <w:spacing w:val="-1"/>
          <w:sz w:val="20"/>
          <w:szCs w:val="20"/>
        </w:rPr>
      </w:pPr>
      <w:r w:rsidRPr="00E506FE">
        <w:rPr>
          <w:rFonts w:ascii="Tahoma" w:hAnsi="Tahoma" w:cs="Tahoma"/>
          <w:b/>
          <w:spacing w:val="-1"/>
          <w:sz w:val="20"/>
          <w:szCs w:val="20"/>
        </w:rPr>
        <w:t>Standard</w:t>
      </w:r>
      <w:r w:rsidR="004A2E4F" w:rsidRPr="00E506FE">
        <w:rPr>
          <w:rFonts w:ascii="Tahoma" w:hAnsi="Tahoma" w:cs="Tahoma"/>
          <w:b/>
          <w:spacing w:val="-1"/>
          <w:sz w:val="20"/>
          <w:szCs w:val="20"/>
        </w:rPr>
        <w:t xml:space="preserve"> 115.</w:t>
      </w:r>
      <w:r w:rsidR="007D6F74">
        <w:rPr>
          <w:rFonts w:ascii="Tahoma" w:hAnsi="Tahoma" w:cs="Tahoma"/>
          <w:b/>
          <w:spacing w:val="-1"/>
          <w:sz w:val="20"/>
          <w:szCs w:val="20"/>
        </w:rPr>
        <w:t>3</w:t>
      </w:r>
      <w:r w:rsidR="004A2E4F" w:rsidRPr="00E506FE">
        <w:rPr>
          <w:rFonts w:ascii="Tahoma" w:hAnsi="Tahoma" w:cs="Tahoma"/>
          <w:b/>
          <w:spacing w:val="-1"/>
          <w:sz w:val="20"/>
          <w:szCs w:val="20"/>
        </w:rPr>
        <w:t>13</w:t>
      </w:r>
      <w:r w:rsidR="00707D6F">
        <w:rPr>
          <w:rFonts w:ascii="Tahoma" w:hAnsi="Tahoma" w:cs="Tahoma"/>
          <w:b/>
          <w:spacing w:val="-1"/>
          <w:sz w:val="20"/>
          <w:szCs w:val="20"/>
        </w:rPr>
        <w:t xml:space="preserve"> </w:t>
      </w:r>
      <w:r w:rsidR="004A2E4F" w:rsidRPr="00E506FE">
        <w:rPr>
          <w:rFonts w:ascii="Tahoma" w:hAnsi="Tahoma" w:cs="Tahoma"/>
          <w:b/>
          <w:spacing w:val="-1"/>
          <w:sz w:val="20"/>
          <w:szCs w:val="20"/>
        </w:rPr>
        <w:t>Supervision and monitoring</w:t>
      </w:r>
    </w:p>
    <w:p w:rsidR="00707D6F" w:rsidRPr="00E506FE" w:rsidRDefault="00707D6F" w:rsidP="00707D6F">
      <w:pPr>
        <w:rPr>
          <w:rFonts w:ascii="Tahoma" w:hAnsi="Tahoma" w:cs="Tahoma"/>
          <w:b/>
          <w:spacing w:val="-1"/>
          <w:sz w:val="20"/>
          <w:szCs w:val="20"/>
        </w:rPr>
      </w:pP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95015069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67457609"/>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85325658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8257197"/>
      </w:sdtPr>
      <w:sdtEndPr/>
      <w:sdtContent>
        <w:p w:rsidR="00463BED" w:rsidRPr="00F309C3" w:rsidRDefault="00B7688F" w:rsidP="00463BED">
          <w:pPr>
            <w:rPr>
              <w:rFonts w:ascii="Times New Roman" w:hAnsi="Times New Roman" w:cs="Times New Roman"/>
              <w:spacing w:val="-1"/>
              <w:sz w:val="20"/>
              <w:szCs w:val="20"/>
            </w:rPr>
          </w:pPr>
          <w:r w:rsidRPr="00B7688F">
            <w:rPr>
              <w:rFonts w:ascii="Tahoma" w:eastAsia="Calibri" w:hAnsi="Tahoma" w:cs="Tahoma"/>
              <w:sz w:val="20"/>
              <w:szCs w:val="20"/>
            </w:rPr>
            <w:t>DYS Policy and Procedure 01.05.07(B), page 12, was reviewed by this auditor.  Policy requires the facility to have a staffing plan in compliance with the PREA standards and that the plan is reviewed annually.  The facility has a staffing plan</w:t>
          </w:r>
          <w:r w:rsidRPr="00B7688F">
            <w:rPr>
              <w:rFonts w:ascii="Calibri" w:eastAsia="Calibri" w:hAnsi="Calibri" w:cs="Tahoma"/>
              <w:sz w:val="20"/>
              <w:szCs w:val="20"/>
            </w:rPr>
            <w:t xml:space="preserve"> </w:t>
          </w:r>
          <w:r w:rsidRPr="00B7688F">
            <w:rPr>
              <w:rFonts w:ascii="Tahoma" w:eastAsia="Calibri" w:hAnsi="Tahoma" w:cs="Tahoma"/>
              <w:sz w:val="20"/>
              <w:szCs w:val="20"/>
            </w:rPr>
            <w:t xml:space="preserve">which was provided to this auditor.  Documentation of annual review of the plan was also provided.  The plan addresses prior incidents, finding from external and internal monitoring, judicial findings, technology and staffing needs. DYS Policy and Procedure 03.02.02(c), page 1, requires unannounced rounds.  This auditor was provided documentation of these rounds and interviews with supervisory staff confirmed that they occur.  </w:t>
          </w:r>
          <w:r w:rsidR="00E81AB0" w:rsidRPr="00E81AB0">
            <w:rPr>
              <w:rFonts w:ascii="Tahoma" w:eastAsia="Calibri" w:hAnsi="Tahoma" w:cs="Tahoma"/>
              <w:sz w:val="20"/>
              <w:szCs w:val="20"/>
            </w:rPr>
            <w:t>There is a video surveillance system which provides video coverage of all housing units, program areas and hallways.  The system has a video retention period of at least 30 days. Unannounced rounds are supplemented with mandatory video reviews by supervisors.</w:t>
          </w:r>
          <w:r w:rsidRPr="00B7688F">
            <w:rPr>
              <w:rFonts w:ascii="Tahoma" w:eastAsia="Calibri" w:hAnsi="Tahoma" w:cs="Tahoma"/>
              <w:sz w:val="20"/>
              <w:szCs w:val="20"/>
            </w:rPr>
            <w:t xml:space="preserve"> Unannounced rounds are documented in unit logs and emails to the Program Director.  Observed staffing ratios of </w:t>
          </w:r>
          <w:r w:rsidR="00A86085">
            <w:rPr>
              <w:rFonts w:ascii="Tahoma" w:eastAsia="Calibri" w:hAnsi="Tahoma" w:cs="Tahoma"/>
              <w:sz w:val="20"/>
              <w:szCs w:val="20"/>
            </w:rPr>
            <w:t>four</w:t>
          </w:r>
          <w:r w:rsidRPr="00B7688F">
            <w:rPr>
              <w:rFonts w:ascii="Tahoma" w:eastAsia="Calibri" w:hAnsi="Tahoma" w:cs="Tahoma"/>
              <w:sz w:val="20"/>
              <w:szCs w:val="20"/>
            </w:rPr>
            <w:t xml:space="preserve"> staff to </w:t>
          </w:r>
          <w:r w:rsidR="00A86085">
            <w:rPr>
              <w:rFonts w:ascii="Tahoma" w:eastAsia="Calibri" w:hAnsi="Tahoma" w:cs="Tahoma"/>
              <w:sz w:val="20"/>
              <w:szCs w:val="20"/>
            </w:rPr>
            <w:t>eight</w:t>
          </w:r>
          <w:r w:rsidRPr="00B7688F">
            <w:rPr>
              <w:rFonts w:ascii="Tahoma" w:eastAsia="Calibri" w:hAnsi="Tahoma" w:cs="Tahoma"/>
              <w:sz w:val="20"/>
              <w:szCs w:val="20"/>
            </w:rPr>
            <w:t xml:space="preserve"> youth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463BED" w:rsidP="00707D6F">
      <w:pPr>
        <w:rPr>
          <w:rFonts w:ascii="Tahoma"/>
          <w:b/>
          <w:spacing w:val="-1"/>
          <w:sz w:val="20"/>
        </w:rPr>
      </w:pPr>
      <w:r>
        <w:rPr>
          <w:rFonts w:ascii="Tahoma" w:hAnsi="Tahoma" w:cs="Tahoma"/>
          <w:b/>
          <w:spacing w:val="-1"/>
          <w:sz w:val="20"/>
          <w:szCs w:val="20"/>
        </w:rPr>
        <w:t>S</w:t>
      </w:r>
      <w:r w:rsidR="000F7B6B" w:rsidRPr="00E506FE">
        <w:rPr>
          <w:rFonts w:ascii="Tahoma" w:hAnsi="Tahoma" w:cs="Tahoma"/>
          <w:b/>
          <w:spacing w:val="-1"/>
          <w:sz w:val="20"/>
          <w:szCs w:val="20"/>
        </w:rPr>
        <w:t>tandard</w:t>
      </w:r>
      <w:r w:rsidR="007D6F74">
        <w:rPr>
          <w:rFonts w:ascii="Tahoma" w:hAnsi="Tahoma" w:cs="Tahoma"/>
          <w:b/>
          <w:spacing w:val="-1"/>
          <w:sz w:val="20"/>
          <w:szCs w:val="20"/>
        </w:rPr>
        <w:t xml:space="preserve"> 115.315</w:t>
      </w:r>
      <w:r w:rsidR="00707D6F">
        <w:rPr>
          <w:rFonts w:ascii="Tahoma" w:hAnsi="Tahoma" w:cs="Tahoma"/>
          <w:b/>
          <w:spacing w:val="-1"/>
          <w:sz w:val="20"/>
          <w:szCs w:val="20"/>
        </w:rPr>
        <w:t xml:space="preserve"> </w:t>
      </w:r>
      <w:proofErr w:type="gramStart"/>
      <w:r w:rsidR="007D6F74" w:rsidRPr="007D6F74">
        <w:rPr>
          <w:rFonts w:ascii="Tahoma"/>
          <w:b/>
          <w:spacing w:val="-1"/>
          <w:sz w:val="20"/>
        </w:rPr>
        <w:t>Limits</w:t>
      </w:r>
      <w:proofErr w:type="gramEnd"/>
      <w:r w:rsidR="007D6F74" w:rsidRPr="007D6F74">
        <w:rPr>
          <w:rFonts w:ascii="Tahoma"/>
          <w:b/>
          <w:spacing w:val="-1"/>
          <w:sz w:val="20"/>
        </w:rPr>
        <w:t xml:space="preserve"> to cross-gender viewing and searches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75009186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143735800"/>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6394479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2380435"/>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Per DYS Policy and Procedure 03.01.02(a), page 3, states that youth may only be searched by staff of the same gender.  The facility conducts pat searchers and clothing searches (the youth remains in their under garments, they are never completely naked). The facility does not conduct full strip searches.  All searches must be conducted with a witness.  All random staff interviewed confirmed that cross-gender searches do not occur.  All youth interviewed denied ever having been searched by an opposite gender staff.  DYS “Guidelines for Practices with LGBTQI-GNC Youth” prohibits searching youth for the purpose of determining if the youth is transgender or intersex (again, full strip searches are not performed).  All of the youth interviewed denied ever being searched for this purpose. There are no cameras in bathrooms, showers, youth rooms or anywhere youth are permitted to change clothes. DYS Policy and Procedure 03.04.09, pages 11 provides for all youth to shower privately.  All youth interviewed acknowledged that they have privacy when showing, toileting and changing clothes.  Excellent supervision practices mitigate any concerns regarding the bathroom facilities. 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7D6F74" w:rsidRDefault="004A2E4F" w:rsidP="00707D6F">
      <w:pPr>
        <w:rPr>
          <w:rFonts w:ascii="Tahoma"/>
          <w:b/>
          <w:spacing w:val="-1"/>
        </w:rPr>
      </w:pPr>
      <w:r w:rsidRPr="00E506FE">
        <w:rPr>
          <w:rFonts w:ascii="Tahoma" w:hAnsi="Tahoma" w:cs="Tahoma"/>
          <w:b/>
          <w:spacing w:val="-1"/>
          <w:sz w:val="20"/>
          <w:szCs w:val="20"/>
        </w:rPr>
        <w:t>Standard 115.</w:t>
      </w:r>
      <w:r w:rsidR="007D6F74">
        <w:rPr>
          <w:rFonts w:ascii="Tahoma" w:hAnsi="Tahoma" w:cs="Tahoma"/>
          <w:b/>
          <w:spacing w:val="-1"/>
          <w:sz w:val="20"/>
          <w:szCs w:val="20"/>
        </w:rPr>
        <w:t>316</w:t>
      </w:r>
      <w:r w:rsidR="00707D6F">
        <w:rPr>
          <w:rFonts w:ascii="Tahoma" w:hAnsi="Tahoma" w:cs="Tahoma"/>
          <w:b/>
          <w:spacing w:val="-1"/>
          <w:sz w:val="20"/>
          <w:szCs w:val="20"/>
        </w:rPr>
        <w:t xml:space="preserve"> </w:t>
      </w:r>
      <w:r w:rsidR="007D6F74" w:rsidRPr="007D6F74">
        <w:rPr>
          <w:rFonts w:ascii="Tahoma"/>
          <w:b/>
          <w:spacing w:val="-1"/>
          <w:sz w:val="20"/>
        </w:rPr>
        <w:t>Residents with disabilities and residents who are limited English proficient</w:t>
      </w:r>
      <w:r w:rsidR="007D6F74">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7885794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875585298"/>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20924559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w:t>
      </w:r>
      <w:r w:rsidRPr="00E506FE">
        <w:rPr>
          <w:rFonts w:cs="Tahoma"/>
          <w:sz w:val="20"/>
          <w:szCs w:val="20"/>
        </w:rPr>
        <w:lastRenderedPageBreak/>
        <w:t>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94680962"/>
      </w:sdtPr>
      <w:sdtEnd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DYS Policy and Procedure 01.07.05(b), page 5, requires compliance with this standard.  It further states on the same page that the use of resident interpreters is prohibited.  This auditor received copies of intake materials in Spanish.  The facility has multiple Spanish speaking staff.  Special education teachers are available for youth with learning disabilities.  A language interpretation service is available for other languages should the need arise.  There were no youth currently at the facility that required the services of an interpreter.  There were no youth currently at the facility that had disabilities that would require them to receive special services to understand their rights under PREA.  All of the above was confirmed via interviews with staff, youth and clinicians.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E506FE" w:rsidRDefault="007D6F74" w:rsidP="00707D6F">
      <w:pPr>
        <w:rPr>
          <w:rFonts w:ascii="Tahoma" w:hAnsi="Tahoma" w:cs="Tahoma"/>
          <w:spacing w:val="-1"/>
          <w:sz w:val="20"/>
          <w:szCs w:val="20"/>
        </w:rPr>
      </w:pPr>
      <w:r>
        <w:rPr>
          <w:rFonts w:ascii="Tahoma" w:hAnsi="Tahoma" w:cs="Tahoma"/>
          <w:b/>
          <w:spacing w:val="-1"/>
          <w:sz w:val="20"/>
          <w:szCs w:val="20"/>
        </w:rPr>
        <w:t>Standard 115.317</w:t>
      </w:r>
      <w:r w:rsidR="00707D6F">
        <w:rPr>
          <w:rFonts w:ascii="Tahoma" w:hAnsi="Tahoma" w:cs="Tahoma"/>
          <w:b/>
          <w:spacing w:val="-1"/>
          <w:sz w:val="20"/>
          <w:szCs w:val="20"/>
        </w:rPr>
        <w:t xml:space="preserve"> </w:t>
      </w:r>
      <w:r w:rsidRPr="007D6F74">
        <w:rPr>
          <w:rFonts w:ascii="Tahoma"/>
          <w:b/>
          <w:spacing w:val="-1"/>
          <w:sz w:val="20"/>
        </w:rPr>
        <w:t>Hiring and promotion decisions</w:t>
      </w:r>
      <w:r w:rsidR="008A7A58" w:rsidRPr="00E506FE">
        <w:rPr>
          <w:rFonts w:ascii="Tahoma" w:hAnsi="Tahoma" w:cs="Tahoma"/>
          <w:b/>
          <w:spacing w:val="-1"/>
          <w:sz w:val="20"/>
          <w:szCs w:val="20"/>
        </w:rPr>
        <w:t xml:space="preserve">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9183240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046523415"/>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33785222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8669177"/>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 xml:space="preserve">The Massachusetts DYS CORI regulations embodied in CMR 12.00 </w:t>
          </w:r>
          <w:proofErr w:type="gramStart"/>
          <w:r w:rsidRPr="00E81AB0">
            <w:rPr>
              <w:rFonts w:ascii="Tahoma" w:eastAsia="Calibri" w:hAnsi="Tahoma" w:cs="Tahoma"/>
              <w:sz w:val="20"/>
              <w:szCs w:val="20"/>
            </w:rPr>
            <w:t>et</w:t>
          </w:r>
          <w:proofErr w:type="gramEnd"/>
          <w:r w:rsidRPr="00E81AB0">
            <w:rPr>
              <w:rFonts w:ascii="Tahoma" w:eastAsia="Calibri" w:hAnsi="Tahoma" w:cs="Tahoma"/>
              <w:sz w:val="20"/>
              <w:szCs w:val="20"/>
            </w:rPr>
            <w:t xml:space="preserve"> seq, require background checks every three years for State employees and every two years for contract vendor employees.  These checks include clearance through the Commonwealth’s child abuse registry.  Material omissions of sexual abuse or harassment incidents or the provision of materially false information are grounds for termination.  Documentation of CORI clearances was provided to this auditor.  Interviews with the Facility Administrator, DYS Director of Residential Operations and the DYS State-Wide PREA Coordinator confirmed the practice.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7D6F74" w:rsidP="00707D6F">
      <w:pPr>
        <w:rPr>
          <w:rFonts w:ascii="Tahoma"/>
          <w:b/>
          <w:spacing w:val="-1"/>
          <w:sz w:val="20"/>
        </w:rPr>
      </w:pPr>
      <w:r>
        <w:rPr>
          <w:rFonts w:ascii="Tahoma" w:hAnsi="Tahoma" w:cs="Tahoma"/>
          <w:b/>
          <w:spacing w:val="-1"/>
          <w:sz w:val="20"/>
          <w:szCs w:val="20"/>
        </w:rPr>
        <w:t>Standard 115.318</w:t>
      </w:r>
      <w:r w:rsidR="00707D6F">
        <w:rPr>
          <w:rFonts w:ascii="Tahoma" w:hAnsi="Tahoma" w:cs="Tahoma"/>
          <w:b/>
          <w:spacing w:val="-1"/>
          <w:sz w:val="20"/>
          <w:szCs w:val="20"/>
        </w:rPr>
        <w:t xml:space="preserve"> </w:t>
      </w:r>
      <w:r w:rsidRPr="007D6F74">
        <w:rPr>
          <w:rFonts w:ascii="Tahoma"/>
          <w:b/>
          <w:spacing w:val="-1"/>
          <w:sz w:val="20"/>
        </w:rPr>
        <w:t>Upgrades to facilities and technologies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1352477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2087263011"/>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7833099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6382570"/>
      </w:sdtPr>
      <w:sdtEnd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 xml:space="preserve">There have been no physical plant upgrades or renovations during this audit period.  </w:t>
          </w:r>
          <w:r w:rsidR="007C73B6">
            <w:rPr>
              <w:rFonts w:ascii="Calibri" w:eastAsia="Calibri" w:hAnsi="Calibri" w:cs="Times New Roman"/>
              <w:sz w:val="20"/>
              <w:szCs w:val="20"/>
            </w:rPr>
            <w:t xml:space="preserve">The facility did add cameras after the last audit to provide more angles of viewing in the gym. </w:t>
          </w:r>
          <w:r w:rsidRPr="00E81AB0">
            <w:rPr>
              <w:rFonts w:ascii="Calibri" w:eastAsia="Calibri" w:hAnsi="Calibri" w:cs="Times New Roman"/>
              <w:sz w:val="20"/>
              <w:szCs w:val="20"/>
            </w:rPr>
            <w:t xml:space="preserve">The facility’s video surveillance system provides a camera view of every door in areas where youth are permitted as well as doors to enter areas where they are not permitted.  The Annual Review of Staffing, Monitoring Technology and Facility Resources Report clearly </w:t>
          </w:r>
          <w:proofErr w:type="gramStart"/>
          <w:r w:rsidRPr="00E81AB0">
            <w:rPr>
              <w:rFonts w:ascii="Calibri" w:eastAsia="Calibri" w:hAnsi="Calibri" w:cs="Times New Roman"/>
              <w:sz w:val="20"/>
              <w:szCs w:val="20"/>
            </w:rPr>
            <w:t>addresses</w:t>
          </w:r>
          <w:proofErr w:type="gramEnd"/>
          <w:r w:rsidRPr="00E81AB0">
            <w:rPr>
              <w:rFonts w:ascii="Calibri" w:eastAsia="Calibri" w:hAnsi="Calibri" w:cs="Times New Roman"/>
              <w:sz w:val="20"/>
              <w:szCs w:val="20"/>
            </w:rPr>
            <w:t xml:space="preserve"> the use of technology to improve the safety of youth.</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115.321</w:t>
      </w:r>
      <w:r w:rsidR="00707D6F">
        <w:rPr>
          <w:rFonts w:ascii="Tahoma"/>
          <w:b/>
          <w:spacing w:val="-1"/>
          <w:sz w:val="20"/>
        </w:rPr>
        <w:t xml:space="preserve"> </w:t>
      </w:r>
      <w:r w:rsidRPr="003208A2">
        <w:rPr>
          <w:rFonts w:ascii="Tahoma"/>
          <w:b/>
          <w:spacing w:val="-1"/>
          <w:sz w:val="20"/>
        </w:rPr>
        <w:t>Evidence protocol and forensic medical examinations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9951509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240794570"/>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0359609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70734117"/>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Massachusetts DYS Policy and Procedure 01.05.07(b), page 10; the Memorandum of Understanding with Massachusetts Department of Early Education and Care; and the Memorandum of Understanding with the Massachusetts State Police were reviewed by this auditor.</w:t>
          </w:r>
          <w:r w:rsidRPr="00E81AB0">
            <w:rPr>
              <w:rFonts w:ascii="Calibri" w:eastAsia="Calibri" w:hAnsi="Calibri" w:cs="Times New Roman"/>
              <w:sz w:val="20"/>
              <w:szCs w:val="20"/>
            </w:rPr>
            <w:t xml:space="preserve"> </w:t>
          </w:r>
          <w:r w:rsidRPr="00E81AB0">
            <w:rPr>
              <w:rFonts w:ascii="Tahoma" w:eastAsia="Calibri" w:hAnsi="Tahoma" w:cs="Tahoma"/>
              <w:sz w:val="20"/>
              <w:szCs w:val="20"/>
            </w:rPr>
            <w:t>The policy addresses all aspects of this standa</w:t>
          </w:r>
          <w:r w:rsidR="00766BBF">
            <w:rPr>
              <w:rFonts w:ascii="Tahoma" w:eastAsia="Calibri" w:hAnsi="Tahoma" w:cs="Tahoma"/>
              <w:sz w:val="20"/>
              <w:szCs w:val="20"/>
            </w:rPr>
            <w:t>rd.  There was one reported allegation sexual during this audit period. D</w:t>
          </w:r>
          <w:r w:rsidRPr="00E81AB0">
            <w:rPr>
              <w:rFonts w:ascii="Tahoma" w:eastAsia="Calibri" w:hAnsi="Tahoma" w:cs="Tahoma"/>
              <w:sz w:val="20"/>
              <w:szCs w:val="20"/>
            </w:rPr>
            <w:t xml:space="preserve">ocumentation </w:t>
          </w:r>
          <w:r w:rsidR="00766BBF">
            <w:rPr>
              <w:rFonts w:ascii="Tahoma" w:eastAsia="Calibri" w:hAnsi="Tahoma" w:cs="Tahoma"/>
              <w:sz w:val="20"/>
              <w:szCs w:val="20"/>
            </w:rPr>
            <w:t>of the investigation was</w:t>
          </w:r>
          <w:r w:rsidRPr="00E81AB0">
            <w:rPr>
              <w:rFonts w:ascii="Tahoma" w:eastAsia="Calibri" w:hAnsi="Tahoma" w:cs="Tahoma"/>
              <w:sz w:val="20"/>
              <w:szCs w:val="20"/>
            </w:rPr>
            <w:t xml:space="preserve"> review</w:t>
          </w:r>
          <w:r w:rsidR="00766BBF">
            <w:rPr>
              <w:rFonts w:ascii="Tahoma" w:eastAsia="Calibri" w:hAnsi="Tahoma" w:cs="Tahoma"/>
              <w:sz w:val="20"/>
              <w:szCs w:val="20"/>
            </w:rPr>
            <w:t>ed by this auditor</w:t>
          </w:r>
          <w:r w:rsidRPr="00E81AB0">
            <w:rPr>
              <w:rFonts w:ascii="Tahoma" w:eastAsia="Calibri" w:hAnsi="Tahoma" w:cs="Tahoma"/>
              <w:sz w:val="20"/>
              <w:szCs w:val="20"/>
            </w:rPr>
            <w:t xml:space="preserve">.  </w:t>
          </w:r>
          <w:r w:rsidR="00766BBF">
            <w:rPr>
              <w:rFonts w:ascii="Tahoma" w:eastAsia="Calibri" w:hAnsi="Tahoma" w:cs="Tahoma"/>
              <w:sz w:val="20"/>
              <w:szCs w:val="20"/>
            </w:rPr>
            <w:t xml:space="preserve">The </w:t>
          </w:r>
          <w:proofErr w:type="gramStart"/>
          <w:r w:rsidR="00766BBF">
            <w:rPr>
              <w:rFonts w:ascii="Tahoma" w:eastAsia="Calibri" w:hAnsi="Tahoma" w:cs="Tahoma"/>
              <w:sz w:val="20"/>
              <w:szCs w:val="20"/>
            </w:rPr>
            <w:t>investigation was extremely thorough and meet</w:t>
          </w:r>
          <w:proofErr w:type="gramEnd"/>
          <w:r w:rsidR="00766BBF">
            <w:rPr>
              <w:rFonts w:ascii="Tahoma" w:eastAsia="Calibri" w:hAnsi="Tahoma" w:cs="Tahoma"/>
              <w:sz w:val="20"/>
              <w:szCs w:val="20"/>
            </w:rPr>
            <w:t xml:space="preserve"> the requirements for administrative investigations.  </w:t>
          </w:r>
          <w:r w:rsidRPr="00E81AB0">
            <w:rPr>
              <w:rFonts w:ascii="Tahoma" w:eastAsia="Calibri" w:hAnsi="Tahoma" w:cs="Tahoma"/>
              <w:sz w:val="20"/>
              <w:szCs w:val="20"/>
            </w:rPr>
            <w:t xml:space="preserve">Physical evidence collection of criminal acts and forensic examinations are not conducted by facility staff.  All staff </w:t>
          </w:r>
          <w:proofErr w:type="gramStart"/>
          <w:r w:rsidRPr="00E81AB0">
            <w:rPr>
              <w:rFonts w:ascii="Tahoma" w:eastAsia="Calibri" w:hAnsi="Tahoma" w:cs="Tahoma"/>
              <w:sz w:val="20"/>
              <w:szCs w:val="20"/>
            </w:rPr>
            <w:t>are</w:t>
          </w:r>
          <w:proofErr w:type="gramEnd"/>
          <w:r w:rsidRPr="00E81AB0">
            <w:rPr>
              <w:rFonts w:ascii="Tahoma" w:eastAsia="Calibri" w:hAnsi="Tahoma" w:cs="Tahoma"/>
              <w:sz w:val="20"/>
              <w:szCs w:val="20"/>
            </w:rPr>
            <w:t xml:space="preserv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There were</w:t>
          </w:r>
          <w:r w:rsidR="005B694B">
            <w:rPr>
              <w:rFonts w:ascii="Tahoma" w:eastAsia="Calibri" w:hAnsi="Tahoma" w:cs="Tahoma"/>
              <w:sz w:val="20"/>
              <w:szCs w:val="20"/>
            </w:rPr>
            <w:t xml:space="preserve"> no instances of sexual</w:t>
          </w:r>
          <w:r w:rsidRPr="00E81AB0">
            <w:rPr>
              <w:rFonts w:ascii="Tahoma" w:eastAsia="Calibri" w:hAnsi="Tahoma" w:cs="Tahoma"/>
              <w:sz w:val="20"/>
              <w:szCs w:val="20"/>
            </w:rPr>
            <w:t xml:space="preserve"> assault during this audit period.  This was confirmed via </w:t>
          </w:r>
          <w:r w:rsidR="005B694B">
            <w:rPr>
              <w:rFonts w:ascii="Tahoma" w:eastAsia="Calibri" w:hAnsi="Tahoma" w:cs="Tahoma"/>
              <w:sz w:val="20"/>
              <w:szCs w:val="20"/>
            </w:rPr>
            <w:t>interview</w:t>
          </w:r>
          <w:r w:rsidRPr="00E81AB0">
            <w:rPr>
              <w:rFonts w:ascii="Tahoma" w:eastAsia="Calibri" w:hAnsi="Tahoma" w:cs="Tahoma"/>
              <w:sz w:val="20"/>
              <w:szCs w:val="20"/>
            </w:rPr>
            <w:t xml:space="preserve"> with the DYS </w:t>
          </w:r>
          <w:r w:rsidR="005B694B">
            <w:rPr>
              <w:rFonts w:ascii="Tahoma" w:eastAsia="Calibri" w:hAnsi="Tahoma" w:cs="Tahoma"/>
              <w:sz w:val="20"/>
              <w:szCs w:val="20"/>
            </w:rPr>
            <w:t>Director of Investigations</w:t>
          </w:r>
          <w:r w:rsidRPr="00E81AB0">
            <w:rPr>
              <w:rFonts w:ascii="Tahoma" w:eastAsia="Calibri" w:hAnsi="Tahoma" w:cs="Tahoma"/>
              <w:sz w:val="20"/>
              <w:szCs w:val="20"/>
            </w:rPr>
            <w: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115.322</w:t>
      </w:r>
      <w:r w:rsidR="00707D6F">
        <w:rPr>
          <w:rFonts w:ascii="Tahoma"/>
          <w:b/>
          <w:spacing w:val="-1"/>
          <w:sz w:val="20"/>
        </w:rPr>
        <w:t xml:space="preserve"> </w:t>
      </w:r>
      <w:r w:rsidRPr="003208A2">
        <w:rPr>
          <w:rFonts w:ascii="Tahoma"/>
          <w:b/>
          <w:spacing w:val="-1"/>
          <w:sz w:val="20"/>
        </w:rPr>
        <w:t>Policies to ensure referrals of allegations for investigations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98931786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2112887185"/>
          <w14:checkbox>
            <w14:checked w14:val="0"/>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9179287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19387060"/>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Massachusetts DYS Policy and Procedure 01.05.07(b) </w:t>
          </w:r>
          <w:r w:rsidRPr="00A141A9">
            <w:rPr>
              <w:rFonts w:ascii="Calibri" w:eastAsia="Calibri" w:hAnsi="Calibri" w:cs="Times New Roman"/>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sidRPr="00A141A9">
            <w:rPr>
              <w:rFonts w:ascii="Calibri" w:eastAsia="Calibri" w:hAnsi="Calibri" w:cs="Times New Roman"/>
              <w:bCs/>
              <w:sz w:val="20"/>
              <w:szCs w:val="20"/>
            </w:rPr>
            <w:t>are</w:t>
          </w:r>
          <w:proofErr w:type="gramEnd"/>
          <w:r w:rsidRPr="00A141A9">
            <w:rPr>
              <w:rFonts w:ascii="Calibri" w:eastAsia="Calibri" w:hAnsi="Calibri" w:cs="Times New Roman"/>
              <w:bCs/>
              <w:sz w:val="20"/>
              <w:szCs w:val="20"/>
            </w:rPr>
            <w:t xml:space="preserve"> mandated reporters of abuse and all staff interviewed were aware of their obligations to report abuse under Massachusetts law.  The facility reported </w:t>
          </w:r>
          <w:r w:rsidR="007C73B6">
            <w:rPr>
              <w:rFonts w:ascii="Calibri" w:eastAsia="Calibri" w:hAnsi="Calibri" w:cs="Times New Roman"/>
              <w:bCs/>
              <w:sz w:val="20"/>
              <w:szCs w:val="20"/>
            </w:rPr>
            <w:t xml:space="preserve">no </w:t>
          </w:r>
          <w:r w:rsidR="001F0F33">
            <w:rPr>
              <w:rFonts w:ascii="Calibri" w:eastAsia="Calibri" w:hAnsi="Calibri" w:cs="Times New Roman"/>
              <w:bCs/>
              <w:sz w:val="20"/>
              <w:szCs w:val="20"/>
            </w:rPr>
            <w:t>allegation</w:t>
          </w:r>
          <w:r w:rsidR="007C73B6">
            <w:rPr>
              <w:rFonts w:ascii="Calibri" w:eastAsia="Calibri" w:hAnsi="Calibri" w:cs="Times New Roman"/>
              <w:bCs/>
              <w:sz w:val="20"/>
              <w:szCs w:val="20"/>
            </w:rPr>
            <w:t>s</w:t>
          </w:r>
          <w:r w:rsidRPr="00A141A9">
            <w:rPr>
              <w:rFonts w:ascii="Calibri" w:eastAsia="Calibri" w:hAnsi="Calibri" w:cs="Times New Roman"/>
              <w:bCs/>
              <w:sz w:val="20"/>
              <w:szCs w:val="20"/>
            </w:rPr>
            <w:t xml:space="preserve"> </w:t>
          </w:r>
          <w:proofErr w:type="gramStart"/>
          <w:r w:rsidRPr="00A141A9">
            <w:rPr>
              <w:rFonts w:ascii="Calibri" w:eastAsia="Calibri" w:hAnsi="Calibri" w:cs="Times New Roman"/>
              <w:bCs/>
              <w:sz w:val="20"/>
              <w:szCs w:val="20"/>
            </w:rPr>
            <w:t xml:space="preserve">of </w:t>
          </w:r>
          <w:r w:rsidR="001F0F33">
            <w:rPr>
              <w:rFonts w:ascii="Calibri" w:eastAsia="Calibri" w:hAnsi="Calibri" w:cs="Times New Roman"/>
              <w:bCs/>
              <w:sz w:val="20"/>
              <w:szCs w:val="20"/>
            </w:rPr>
            <w:t xml:space="preserve"> sexual</w:t>
          </w:r>
          <w:proofErr w:type="gramEnd"/>
          <w:r w:rsidR="001F0F33">
            <w:rPr>
              <w:rFonts w:ascii="Calibri" w:eastAsia="Calibri" w:hAnsi="Calibri" w:cs="Times New Roman"/>
              <w:bCs/>
              <w:sz w:val="20"/>
              <w:szCs w:val="20"/>
            </w:rPr>
            <w:t xml:space="preserve"> abuse </w:t>
          </w:r>
          <w:r w:rsidRPr="00A141A9">
            <w:rPr>
              <w:rFonts w:ascii="Calibri" w:eastAsia="Calibri" w:hAnsi="Calibri" w:cs="Times New Roman"/>
              <w:bCs/>
              <w:sz w:val="20"/>
              <w:szCs w:val="20"/>
            </w:rPr>
            <w:t xml:space="preserve">during this audit period.  There were no allegations to refer to the law enforcement for investigation.  </w:t>
          </w:r>
          <w:r w:rsidR="00A86085" w:rsidRPr="00A86085">
            <w:rPr>
              <w:rFonts w:ascii="Calibri" w:eastAsia="Calibri" w:hAnsi="Calibri" w:cs="Times New Roman"/>
              <w:bCs/>
              <w:sz w:val="20"/>
              <w:szCs w:val="20"/>
            </w:rPr>
            <w:t xml:space="preserve">There were </w:t>
          </w:r>
          <w:r w:rsidR="001F0F33">
            <w:rPr>
              <w:rFonts w:ascii="Calibri" w:eastAsia="Calibri" w:hAnsi="Calibri" w:cs="Times New Roman"/>
              <w:bCs/>
              <w:sz w:val="20"/>
              <w:szCs w:val="20"/>
            </w:rPr>
            <w:t>no</w:t>
          </w:r>
          <w:r w:rsidR="00A86085" w:rsidRPr="00A86085">
            <w:rPr>
              <w:rFonts w:ascii="Calibri" w:eastAsia="Calibri" w:hAnsi="Calibri" w:cs="Times New Roman"/>
              <w:bCs/>
              <w:sz w:val="20"/>
              <w:szCs w:val="20"/>
            </w:rPr>
            <w:t xml:space="preserve"> allegations of sexual harassment reported by the progr</w:t>
          </w:r>
          <w:r w:rsidR="001F0F33">
            <w:rPr>
              <w:rFonts w:ascii="Calibri" w:eastAsia="Calibri" w:hAnsi="Calibri" w:cs="Times New Roman"/>
              <w:bCs/>
              <w:sz w:val="20"/>
              <w:szCs w:val="20"/>
            </w:rPr>
            <w:t xml:space="preserve">am.  </w:t>
          </w:r>
          <w:r w:rsidRPr="00A141A9">
            <w:rPr>
              <w:rFonts w:ascii="Calibri" w:eastAsia="Calibri" w:hAnsi="Calibri" w:cs="Times New Roman"/>
              <w:bCs/>
              <w:sz w:val="20"/>
              <w:szCs w:val="20"/>
            </w:rPr>
            <w:t>DYS policy requires reporting of sexual harassment allegations that do not rise to the level of sexual harassment as defined by the PREA standards (the standards specifically state “repeated” as a condition of the def</w:t>
          </w:r>
          <w:r w:rsidR="00A86085">
            <w:rPr>
              <w:rFonts w:ascii="Calibri" w:eastAsia="Calibri" w:hAnsi="Calibri" w:cs="Times New Roman"/>
              <w:bCs/>
              <w:sz w:val="20"/>
              <w:szCs w:val="20"/>
            </w:rPr>
            <w:t xml:space="preserve">inition).  </w:t>
          </w:r>
          <w:r w:rsidRPr="00A141A9">
            <w:rPr>
              <w:rFonts w:ascii="Calibri" w:eastAsia="Calibri" w:hAnsi="Calibri" w:cs="Times New Roman"/>
              <w:bCs/>
              <w:sz w:val="20"/>
              <w:szCs w:val="20"/>
            </w:rPr>
            <w:t xml:space="preserve">DYS as a </w:t>
          </w:r>
          <w:proofErr w:type="gramStart"/>
          <w:r w:rsidRPr="00A141A9">
            <w:rPr>
              <w:rFonts w:ascii="Calibri" w:eastAsia="Calibri" w:hAnsi="Calibri" w:cs="Times New Roman"/>
              <w:bCs/>
              <w:sz w:val="20"/>
              <w:szCs w:val="20"/>
            </w:rPr>
            <w:t>whole,</w:t>
          </w:r>
          <w:proofErr w:type="gramEnd"/>
          <w:r w:rsidRPr="00A141A9">
            <w:rPr>
              <w:rFonts w:ascii="Calibri" w:eastAsia="Calibri" w:hAnsi="Calibri" w:cs="Times New Roman"/>
              <w:bCs/>
              <w:sz w:val="20"/>
              <w:szCs w:val="20"/>
            </w:rPr>
            <w:t xml:space="preserv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115.331</w:t>
      </w:r>
      <w:r w:rsidR="00707D6F">
        <w:rPr>
          <w:rFonts w:ascii="Tahoma"/>
          <w:b/>
          <w:spacing w:val="-1"/>
          <w:sz w:val="20"/>
        </w:rPr>
        <w:t xml:space="preserve"> </w:t>
      </w:r>
      <w:r w:rsidRPr="003208A2">
        <w:rPr>
          <w:rFonts w:ascii="Tahoma"/>
          <w:b/>
          <w:spacing w:val="-1"/>
          <w:sz w:val="20"/>
        </w:rPr>
        <w:t>Employee training</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66474681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235470066"/>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2004574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0111327"/>
      </w:sdtPr>
      <w:sdtEndPr/>
      <w:sdtContent>
        <w:p w:rsidR="00A141A9" w:rsidRDefault="00A141A9" w:rsidP="00463BED">
          <w:pPr>
            <w:rPr>
              <w:rFonts w:ascii="Times New Roman" w:hAnsi="Times New Roman" w:cs="Times New Roman"/>
              <w:spacing w:val="-1"/>
              <w:sz w:val="20"/>
              <w:szCs w:val="20"/>
            </w:rPr>
          </w:pPr>
        </w:p>
        <w:tbl>
          <w:tblPr>
            <w:tblStyle w:val="TableGrid1"/>
            <w:tblW w:w="9576" w:type="dxa"/>
            <w:tblLook w:val="04A0" w:firstRow="1" w:lastRow="0" w:firstColumn="1" w:lastColumn="0" w:noHBand="0" w:noVBand="1"/>
          </w:tblPr>
          <w:tblGrid>
            <w:gridCol w:w="4788"/>
            <w:gridCol w:w="4788"/>
          </w:tblGrid>
          <w:tr w:rsidR="00A141A9" w:rsidRPr="00A141A9" w:rsidTr="00BA5321">
            <w:trPr>
              <w:trHeight w:val="1637"/>
            </w:trPr>
            <w:tc>
              <w:tcPr>
                <w:tcW w:w="9576" w:type="dxa"/>
                <w:gridSpan w:val="2"/>
              </w:tcPr>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 xml:space="preserve">DYS Policy </w:t>
                </w:r>
                <w:r w:rsidRPr="00A141A9">
                  <w:rPr>
                    <w:rFonts w:ascii="Tahoma" w:eastAsia="Calibri" w:hAnsi="Tahoma" w:cs="Tahoma"/>
                    <w:color w:val="000000"/>
                  </w:rPr>
                  <w:t>and Procedures 01.05.07(b), 01.05.08, and 03.04.09 meet all aspects of this standard and are incorporated into the DYS power-point training received by all staff</w:t>
                </w:r>
                <w:r w:rsidRPr="00A141A9">
                  <w:rPr>
                    <w:rFonts w:ascii="Tahoma" w:eastAsia="Calibri" w:hAnsi="Tahoma" w:cs="Tahoma"/>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A141A9">
                  <w:rPr>
                    <w:rFonts w:ascii="Tahoma" w:eastAsia="Calibri" w:hAnsi="Tahoma" w:cs="Tahoma"/>
                  </w:rPr>
                  <w:t>were</w:t>
                </w:r>
                <w:proofErr w:type="gramEnd"/>
                <w:r w:rsidRPr="00A141A9">
                  <w:rPr>
                    <w:rFonts w:ascii="Tahoma" w:eastAsia="Calibri" w:hAnsi="Tahoma" w:cs="Tahoma"/>
                  </w:rPr>
                  <w:t xml:space="preserve"> aware of their obligations related to the agency’s PREA policy, their obligations as mandated reporters of abuse, their duties as a first responder and agency protocols related to evidence collection.</w:t>
                </w:r>
              </w:p>
              <w:p w:rsidR="00A141A9" w:rsidRPr="00A141A9" w:rsidRDefault="00A141A9" w:rsidP="00A141A9">
                <w:pPr>
                  <w:autoSpaceDE w:val="0"/>
                  <w:autoSpaceDN w:val="0"/>
                  <w:adjustRightInd w:val="0"/>
                  <w:jc w:val="both"/>
                  <w:rPr>
                    <w:rFonts w:ascii="Tahoma" w:eastAsia="Calibri" w:hAnsi="Tahoma" w:cs="Tahoma"/>
                    <w:sz w:val="12"/>
                    <w:szCs w:val="12"/>
                  </w:rPr>
                </w:pPr>
              </w:p>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The training curriculum utilized by the facility meets all aspects of this standard as follows:</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(1) Agency’s zero tolerance policy for sexual abuse and sexual harassment.</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(3) Residents’ right to be free from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5-6</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(5) The dynamics of sexual abuse and sexual harassment in juvenile facilities.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3-5</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(6) The common reactions of sexual abuse and sexual harassment juvenile victims.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5-9</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(7) How to detect and respond to signs of threatened and actual sexual abuse.</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Throughout the slides</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(8) How to avoid inappropriate relationships with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2, 12-13</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13</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(10) How to comply with relevant laws related to mandatory reporting of sexual abuse to outside authorities.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1636D">
                  <w:rPr>
                    <w:rFonts w:ascii="Tahoma" w:eastAsia="Calibri" w:hAnsi="Tahoma" w:cs="Tahoma"/>
                    <w:sz w:val="14"/>
                    <w:szCs w:val="14"/>
                  </w:rPr>
                </w:r>
                <w:r w:rsidR="0021636D">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(11) Relevant laws regarding the applicable age of consent.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bl>
        <w:p w:rsidR="00463BED" w:rsidRPr="00F309C3" w:rsidRDefault="0021636D" w:rsidP="00463BED">
          <w:pPr>
            <w:rPr>
              <w:rFonts w:ascii="Times New Roman" w:hAnsi="Times New Roman" w:cs="Times New Roman"/>
              <w:spacing w:val="-1"/>
              <w:sz w:val="20"/>
              <w:szCs w:val="20"/>
            </w:rPr>
          </w:pP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115.332</w:t>
      </w:r>
      <w:r w:rsidR="00707D6F">
        <w:rPr>
          <w:rFonts w:ascii="Tahoma"/>
          <w:b/>
          <w:spacing w:val="-1"/>
          <w:sz w:val="20"/>
        </w:rPr>
        <w:t xml:space="preserve"> </w:t>
      </w:r>
      <w:r w:rsidRPr="003208A2">
        <w:rPr>
          <w:rFonts w:ascii="Tahoma"/>
          <w:b/>
          <w:spacing w:val="-1"/>
          <w:sz w:val="20"/>
        </w:rPr>
        <w:t>Volunteer and contractor training</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47148063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296760174"/>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69379977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50519254"/>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7C73B6">
            <w:rPr>
              <w:rFonts w:ascii="Calibri" w:eastAsia="Calibri" w:hAnsi="Calibri" w:cs="Times New Roman"/>
              <w:sz w:val="20"/>
              <w:szCs w:val="20"/>
            </w:rPr>
            <w:lastRenderedPageBreak/>
            <w:t>The facility does not utilize the services of volunteers that are not current employees</w:t>
          </w:r>
          <w:r w:rsidRPr="00A141A9">
            <w:rPr>
              <w:rFonts w:ascii="Calibri" w:eastAsia="Calibri" w:hAnsi="Calibri" w:cs="Times New Roman"/>
              <w:sz w:val="20"/>
              <w:szCs w:val="20"/>
            </w:rPr>
            <w:t>.</w:t>
          </w:r>
          <w:r w:rsidR="001F0F33">
            <w:rPr>
              <w:rFonts w:ascii="Calibri" w:eastAsia="Calibri" w:hAnsi="Calibri" w:cs="Times New Roman"/>
              <w:sz w:val="20"/>
              <w:szCs w:val="20"/>
            </w:rPr>
            <w:t xml:space="preserve">  Contract education </w:t>
          </w:r>
          <w:proofErr w:type="gramStart"/>
          <w:r w:rsidR="001F0F33">
            <w:rPr>
              <w:rFonts w:ascii="Calibri" w:eastAsia="Calibri" w:hAnsi="Calibri" w:cs="Times New Roman"/>
              <w:sz w:val="20"/>
              <w:szCs w:val="20"/>
            </w:rPr>
            <w:t>staff attend</w:t>
          </w:r>
          <w:proofErr w:type="gramEnd"/>
          <w:r w:rsidR="001F0F33">
            <w:rPr>
              <w:rFonts w:ascii="Calibri" w:eastAsia="Calibri" w:hAnsi="Calibri" w:cs="Times New Roman"/>
              <w:sz w:val="20"/>
              <w:szCs w:val="20"/>
            </w:rPr>
            <w:t xml:space="preserve"> the DYS PREA training.</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115.333</w:t>
      </w:r>
      <w:r w:rsidR="00707D6F">
        <w:rPr>
          <w:rFonts w:ascii="Tahoma"/>
          <w:b/>
          <w:spacing w:val="-1"/>
          <w:sz w:val="20"/>
        </w:rPr>
        <w:t xml:space="preserve"> </w:t>
      </w:r>
      <w:r w:rsidRPr="003208A2">
        <w:rPr>
          <w:rFonts w:ascii="Tahoma"/>
          <w:b/>
          <w:spacing w:val="-1"/>
          <w:sz w:val="20"/>
        </w:rPr>
        <w:t xml:space="preserve">Resident </w:t>
      </w:r>
      <w:proofErr w:type="gramStart"/>
      <w:r w:rsidRPr="003208A2">
        <w:rPr>
          <w:rFonts w:ascii="Tahoma"/>
          <w:b/>
          <w:spacing w:val="-1"/>
          <w:sz w:val="20"/>
        </w:rPr>
        <w:t>education</w:t>
      </w:r>
      <w:proofErr w:type="gramEnd"/>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583527288"/>
          <w14:checkbox>
            <w14:checked w14:val="1"/>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507292246"/>
          <w14:checkbox>
            <w14:checked w14:val="0"/>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2017766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4019545"/>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sidR="00577EB1">
            <w:rPr>
              <w:rFonts w:ascii="Calibri" w:eastAsia="Calibri" w:hAnsi="Calibri" w:cs="Times New Roman"/>
              <w:sz w:val="20"/>
              <w:szCs w:val="20"/>
            </w:rPr>
            <w:t xml:space="preserve"> (this practice far exceeds the ten days allotted by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Posters, in both English and Spanish were clearly visible on all living units and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115.334</w:t>
      </w:r>
      <w:r w:rsidR="00707D6F">
        <w:rPr>
          <w:rFonts w:ascii="Tahoma"/>
          <w:b/>
          <w:spacing w:val="-1"/>
          <w:sz w:val="20"/>
        </w:rPr>
        <w:t xml:space="preserve"> </w:t>
      </w:r>
      <w:proofErr w:type="gramStart"/>
      <w:r w:rsidRPr="003208A2">
        <w:rPr>
          <w:rFonts w:ascii="Tahoma"/>
          <w:b/>
          <w:spacing w:val="-1"/>
          <w:sz w:val="20"/>
        </w:rPr>
        <w:t>Specialized</w:t>
      </w:r>
      <w:proofErr w:type="gramEnd"/>
      <w:r w:rsidRPr="003208A2">
        <w:rPr>
          <w:rFonts w:ascii="Tahoma"/>
          <w:b/>
          <w:spacing w:val="-1"/>
          <w:sz w:val="20"/>
        </w:rPr>
        <w:t xml:space="preserve"> training: Investigations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74492311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48786981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5003559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4289210"/>
      </w:sdtPr>
      <w:sdtEndPr/>
      <w:sdtContent>
        <w:sdt>
          <w:sdtPr>
            <w:rPr>
              <w:rFonts w:ascii="Times New Roman" w:hAnsi="Times New Roman" w:cs="Times New Roman"/>
              <w:spacing w:val="-1"/>
              <w:sz w:val="20"/>
              <w:szCs w:val="20"/>
            </w:rPr>
            <w:id w:val="1768265048"/>
          </w:sdtPr>
          <w:sdtContent>
            <w:p w:rsidR="0021636D" w:rsidRDefault="0021636D" w:rsidP="0021636D">
              <w:pPr>
                <w:rPr>
                  <w:rFonts w:ascii="Times New Roman" w:hAnsi="Times New Roman" w:cs="Times New Roman"/>
                  <w:spacing w:val="-1"/>
                  <w:sz w:val="20"/>
                  <w:szCs w:val="20"/>
                </w:rPr>
              </w:pPr>
              <w:r w:rsidRPr="00A141A9">
                <w:rPr>
                  <w:rFonts w:ascii="Tahoma" w:eastAsia="Calibri" w:hAnsi="Tahoma" w:cs="Tahoma"/>
                  <w:sz w:val="20"/>
                  <w:szCs w:val="20"/>
                </w:rPr>
                <w:t xml:space="preserve">Per DYS Policy 01.05.07(b), page 8, DYS does not conduct </w:t>
              </w:r>
              <w:r>
                <w:rPr>
                  <w:rFonts w:ascii="Tahoma" w:eastAsia="Calibri" w:hAnsi="Tahoma" w:cs="Tahoma"/>
                  <w:sz w:val="20"/>
                  <w:szCs w:val="20"/>
                </w:rPr>
                <w:t xml:space="preserve">criminal </w:t>
              </w:r>
              <w:r w:rsidRPr="00A141A9">
                <w:rPr>
                  <w:rFonts w:ascii="Tahoma" w:eastAsia="Calibri" w:hAnsi="Tahoma" w:cs="Tahoma"/>
                  <w:sz w:val="20"/>
                  <w:szCs w:val="20"/>
                </w:rPr>
                <w:t>investigations of sexual abuse</w:t>
              </w:r>
              <w:r>
                <w:rPr>
                  <w:rFonts w:ascii="Tahoma" w:eastAsia="Calibri" w:hAnsi="Tahoma" w:cs="Tahoma"/>
                  <w:sz w:val="20"/>
                  <w:szCs w:val="20"/>
                </w:rPr>
                <w:t xml:space="preserve"> and assault</w:t>
              </w:r>
              <w:r w:rsidRPr="00A141A9">
                <w:rPr>
                  <w:rFonts w:ascii="Tahoma" w:eastAsia="Calibri" w:hAnsi="Tahoma" w:cs="Tahoma"/>
                  <w:sz w:val="20"/>
                  <w:szCs w:val="20"/>
                </w:rPr>
                <w: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w:t>
              </w:r>
              <w:r>
                <w:rPr>
                  <w:rFonts w:ascii="Tahoma" w:eastAsia="Calibri" w:hAnsi="Tahoma" w:cs="Tahoma"/>
                  <w:sz w:val="20"/>
                  <w:szCs w:val="20"/>
                </w:rPr>
                <w:t>stigators have completed a variety of trainings regarding investigations as well as specific</w:t>
              </w:r>
              <w:r w:rsidRPr="00A141A9">
                <w:rPr>
                  <w:rFonts w:ascii="Tahoma" w:eastAsia="Calibri" w:hAnsi="Tahoma" w:cs="Tahoma"/>
                  <w:sz w:val="20"/>
                  <w:szCs w:val="20"/>
                </w:rPr>
                <w:t xml:space="preserve"> training</w:t>
              </w:r>
              <w:r>
                <w:rPr>
                  <w:rFonts w:ascii="Tahoma" w:eastAsia="Calibri" w:hAnsi="Tahoma" w:cs="Tahoma"/>
                  <w:sz w:val="20"/>
                  <w:szCs w:val="20"/>
                </w:rPr>
                <w:t xml:space="preserve"> related to interviews and interrogations of juveniles in institutional settings</w:t>
              </w:r>
              <w:r w:rsidRPr="00A141A9">
                <w:rPr>
                  <w:rFonts w:ascii="Tahoma" w:eastAsia="Calibri" w:hAnsi="Tahoma" w:cs="Tahoma"/>
                  <w:sz w:val="20"/>
                  <w:szCs w:val="20"/>
                </w:rPr>
                <w:t>.</w:t>
              </w:r>
            </w:p>
          </w:sdtContent>
        </w:sdt>
        <w:p w:rsidR="00463BED" w:rsidRPr="00F309C3" w:rsidRDefault="0021636D" w:rsidP="00463BED">
          <w:pPr>
            <w:rPr>
              <w:rFonts w:ascii="Times New Roman" w:hAnsi="Times New Roman" w:cs="Times New Roman"/>
              <w:spacing w:val="-1"/>
              <w:sz w:val="20"/>
              <w:szCs w:val="20"/>
            </w:rPr>
          </w:pPr>
        </w:p>
        <w:bookmarkStart w:id="0" w:name="_GoBack" w:displacedByCustomXml="next"/>
        <w:bookmarkEnd w:id="0" w:displacedByCustomXml="next"/>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115.335</w:t>
      </w:r>
      <w:r w:rsidR="00707D6F">
        <w:rPr>
          <w:rFonts w:ascii="Tahoma"/>
          <w:b/>
          <w:spacing w:val="-1"/>
          <w:sz w:val="20"/>
        </w:rPr>
        <w:t xml:space="preserve"> </w:t>
      </w:r>
      <w:r w:rsidRPr="003208A2">
        <w:rPr>
          <w:rFonts w:ascii="Tahoma"/>
          <w:b/>
          <w:spacing w:val="-1"/>
          <w:sz w:val="20"/>
        </w:rPr>
        <w:t>Specialized training: Medical and mental health care</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41622021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805822430"/>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0208543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70546860"/>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8E391B">
            <w:rPr>
              <w:rFonts w:ascii="Calibri" w:eastAsia="Calibri" w:hAnsi="Calibri" w:cs="Times New Roman"/>
              <w:sz w:val="20"/>
              <w:szCs w:val="20"/>
            </w:rPr>
            <w:t>Lawrence General</w:t>
          </w:r>
          <w:r w:rsidRPr="00A141A9">
            <w:rPr>
              <w:rFonts w:ascii="Calibri" w:eastAsia="Calibri" w:hAnsi="Calibri" w:cs="Times New Roman"/>
              <w:sz w:val="20"/>
              <w:szCs w:val="20"/>
            </w:rPr>
            <w:t xml:space="preserve"> Hospital).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115.341</w:t>
      </w:r>
      <w:r w:rsidR="00707D6F">
        <w:rPr>
          <w:rFonts w:ascii="Tahoma"/>
          <w:b/>
          <w:spacing w:val="-1"/>
          <w:sz w:val="20"/>
        </w:rPr>
        <w:t xml:space="preserve"> </w:t>
      </w:r>
      <w:proofErr w:type="gramStart"/>
      <w:r w:rsidRPr="003208A2">
        <w:rPr>
          <w:rFonts w:ascii="Tahoma"/>
          <w:b/>
          <w:spacing w:val="-1"/>
          <w:sz w:val="20"/>
        </w:rPr>
        <w:t>Screening</w:t>
      </w:r>
      <w:proofErr w:type="gramEnd"/>
      <w:r w:rsidRPr="003208A2">
        <w:rPr>
          <w:rFonts w:ascii="Tahoma"/>
          <w:b/>
          <w:spacing w:val="-1"/>
          <w:sz w:val="20"/>
        </w:rPr>
        <w:t xml:space="preserve"> for risk of victimization and abusiveness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361624844"/>
          <w14:checkbox>
            <w14:checked w14:val="1"/>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688434123"/>
          <w14:checkbox>
            <w14:checked w14:val="0"/>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87881554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87670056"/>
      </w:sdtPr>
      <w:sdtEnd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 xml:space="preserve">DYS Policy and Procedure 03.01.04, pages 2-3 and 01.05.07(b), page 8 address the standards related to screening youth for risk of victimization and abusiveness.  </w:t>
          </w:r>
          <w:r w:rsidR="00577EB1" w:rsidRPr="00577EB1">
            <w:rPr>
              <w:rFonts w:ascii="Tahoma" w:eastAsia="Calibri" w:hAnsi="Tahoma" w:cs="Tahoma"/>
              <w:sz w:val="20"/>
              <w:szCs w:val="20"/>
            </w:rPr>
            <w:t xml:space="preserve">The two practices utilized by DYS far exceed the 72 hours allotted in the standard. </w:t>
          </w:r>
          <w:r w:rsidRPr="00A141A9">
            <w:rPr>
              <w:rFonts w:ascii="Tahoma" w:eastAsia="Calibri" w:hAnsi="Tahoma" w:cs="Tahoma"/>
              <w:sz w:val="20"/>
              <w:szCs w:val="20"/>
            </w:rPr>
            <w:t xml:space="preserve">Youth are administered the “Dialogue Tree” immediately upon admission by intake staff.  Within 24 hours, but usually on date of admission clinical </w:t>
          </w:r>
          <w:proofErr w:type="gramStart"/>
          <w:r w:rsidRPr="00A141A9">
            <w:rPr>
              <w:rFonts w:ascii="Tahoma" w:eastAsia="Calibri" w:hAnsi="Tahoma" w:cs="Tahoma"/>
              <w:sz w:val="20"/>
              <w:szCs w:val="20"/>
            </w:rPr>
            <w:t>staff perform</w:t>
          </w:r>
          <w:proofErr w:type="gramEnd"/>
          <w:r w:rsidRPr="00A141A9">
            <w:rPr>
              <w:rFonts w:ascii="Tahoma" w:eastAsia="Calibri" w:hAnsi="Tahoma" w:cs="Tahoma"/>
              <w:sz w:val="20"/>
              <w:szCs w:val="20"/>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32513A">
      <w:pPr>
        <w:spacing w:before="63" w:line="198" w:lineRule="exact"/>
        <w:rPr>
          <w:rFonts w:ascii="Tahoma"/>
          <w:b/>
          <w:spacing w:val="-1"/>
          <w:sz w:val="20"/>
        </w:rPr>
      </w:pPr>
      <w:r w:rsidRPr="003208A2">
        <w:rPr>
          <w:rFonts w:ascii="Tahoma"/>
          <w:b/>
          <w:spacing w:val="-1"/>
          <w:sz w:val="20"/>
        </w:rPr>
        <w:t>Standard 115.342</w:t>
      </w:r>
      <w:r w:rsidR="00707D6F">
        <w:rPr>
          <w:rFonts w:ascii="Tahoma"/>
          <w:b/>
          <w:spacing w:val="-1"/>
          <w:sz w:val="20"/>
        </w:rPr>
        <w:t xml:space="preserve"> </w:t>
      </w:r>
      <w:r w:rsidRPr="003208A2">
        <w:rPr>
          <w:rFonts w:ascii="Tahoma"/>
          <w:b/>
          <w:spacing w:val="-1"/>
          <w:sz w:val="20"/>
        </w:rPr>
        <w:t>Use of screening information</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70556236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8906328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89890256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recommendations must be included in the Final Report, accompanied by information on specific </w:t>
      </w:r>
      <w:r w:rsidRPr="00E506FE">
        <w:rPr>
          <w:rFonts w:cs="Tahoma"/>
          <w:sz w:val="20"/>
          <w:szCs w:val="20"/>
        </w:rPr>
        <w:lastRenderedPageBreak/>
        <w:t>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08249603"/>
      </w:sdtPr>
      <w:sdtEnd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DYS Policy and Procedure 02.02.01(b)</w:t>
          </w:r>
          <w:r w:rsidRPr="00A141A9">
            <w:rPr>
              <w:rFonts w:ascii="Calibri" w:eastAsia="Calibri" w:hAnsi="Calibri" w:cs="Times New Roman"/>
              <w:b/>
            </w:rPr>
            <w:t xml:space="preserve"> </w:t>
          </w:r>
          <w:r w:rsidRPr="00A141A9">
            <w:rPr>
              <w:rFonts w:ascii="Tahoma" w:eastAsia="Calibri" w:hAnsi="Tahoma" w:cs="Tahoma"/>
              <w:sz w:val="20"/>
              <w:szCs w:val="20"/>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w:t>
          </w:r>
          <w:r>
            <w:rPr>
              <w:rFonts w:ascii="Tahoma" w:eastAsia="Calibri" w:hAnsi="Tahoma" w:cs="Tahoma"/>
              <w:sz w:val="20"/>
              <w:szCs w:val="20"/>
            </w:rPr>
            <w:t xml:space="preserve">solely </w:t>
          </w:r>
          <w:r w:rsidRPr="00A141A9">
            <w:rPr>
              <w:rFonts w:ascii="Tahoma" w:eastAsia="Calibri" w:hAnsi="Tahoma" w:cs="Tahoma"/>
              <w:sz w:val="20"/>
              <w:szCs w:val="20"/>
            </w:rPr>
            <w:t>on gender identity and prohibits gender identity</w:t>
          </w:r>
          <w:r w:rsidR="00B013EF">
            <w:rPr>
              <w:rFonts w:ascii="Tahoma" w:eastAsia="Calibri" w:hAnsi="Tahoma" w:cs="Tahoma"/>
              <w:sz w:val="20"/>
              <w:szCs w:val="20"/>
            </w:rPr>
            <w:t xml:space="preserve"> and sexual orientation</w:t>
          </w:r>
          <w:r w:rsidRPr="00A141A9">
            <w:rPr>
              <w:rFonts w:ascii="Tahoma" w:eastAsia="Calibri" w:hAnsi="Tahoma" w:cs="Tahoma"/>
              <w:sz w:val="20"/>
              <w:szCs w:val="20"/>
            </w:rPr>
            <w:t xml:space="preserve"> from being used as a risk factor for abusiveness. DYS has a policy in place that allows for youth to be assigned to male and female facilities regardless of birth gender.</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B3470D">
        <w:rPr>
          <w:rFonts w:ascii="Tahoma"/>
          <w:b/>
          <w:spacing w:val="-1"/>
          <w:sz w:val="20"/>
        </w:rPr>
        <w:t>Standard 115.351</w:t>
      </w:r>
      <w:r w:rsidR="00E06678">
        <w:rPr>
          <w:rFonts w:ascii="Tahoma"/>
          <w:b/>
          <w:spacing w:val="-1"/>
          <w:sz w:val="20"/>
        </w:rPr>
        <w:t xml:space="preserve"> </w:t>
      </w:r>
      <w:r w:rsidRPr="00B3470D">
        <w:rPr>
          <w:rFonts w:ascii="Tahoma"/>
          <w:b/>
          <w:spacing w:val="-1"/>
          <w:sz w:val="20"/>
        </w:rPr>
        <w:t>Resident reporting</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3172676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2134708362"/>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1945346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37382140"/>
      </w:sdtPr>
      <w:sdtEnd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sz w:val="20"/>
              <w:szCs w:val="20"/>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B013EF">
            <w:rPr>
              <w:rFonts w:ascii="Tahoma" w:eastAsia="Calibri" w:hAnsi="Tahoma" w:cs="Tahoma"/>
              <w:sz w:val="20"/>
              <w:szCs w:val="20"/>
            </w:rPr>
            <w:t>are</w:t>
          </w:r>
          <w:proofErr w:type="gramEnd"/>
          <w:r w:rsidRPr="00B013EF">
            <w:rPr>
              <w:rFonts w:ascii="Tahoma" w:eastAsia="Calibri" w:hAnsi="Tahoma" w:cs="Tahoma"/>
              <w:sz w:val="20"/>
              <w:szCs w:val="20"/>
            </w:rPr>
            <w:t xml:space="preserve"> mandated reporters of abuse per DYS Policy and Procedure 01.05.04(d), page 6, and the laws of the Commonwealth of Massachusetts.  All staff interviewed </w:t>
          </w:r>
          <w:proofErr w:type="gramStart"/>
          <w:r w:rsidRPr="00B013EF">
            <w:rPr>
              <w:rFonts w:ascii="Tahoma" w:eastAsia="Calibri" w:hAnsi="Tahoma" w:cs="Tahoma"/>
              <w:sz w:val="20"/>
              <w:szCs w:val="20"/>
            </w:rPr>
            <w:t>were</w:t>
          </w:r>
          <w:proofErr w:type="gramEnd"/>
          <w:r w:rsidRPr="00B013EF">
            <w:rPr>
              <w:rFonts w:ascii="Tahoma" w:eastAsia="Calibri" w:hAnsi="Tahoma" w:cs="Tahoma"/>
              <w:sz w:val="20"/>
              <w:szCs w:val="20"/>
            </w:rPr>
            <w:t xml:space="preserve"> aware of their obligations as mandated reporters.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047E1A" w:rsidRDefault="00B3470D" w:rsidP="00047E1A">
      <w:pPr>
        <w:rPr>
          <w:rFonts w:ascii="Tahoma"/>
          <w:b/>
          <w:spacing w:val="-1"/>
          <w:sz w:val="20"/>
          <w:szCs w:val="20"/>
        </w:rPr>
      </w:pPr>
      <w:r w:rsidRPr="00047E1A">
        <w:rPr>
          <w:rFonts w:ascii="Tahoma"/>
          <w:b/>
          <w:spacing w:val="-1"/>
          <w:sz w:val="20"/>
          <w:szCs w:val="20"/>
        </w:rPr>
        <w:t>Standard 115.352</w:t>
      </w:r>
      <w:r w:rsidR="00E06678" w:rsidRPr="00047E1A">
        <w:rPr>
          <w:rFonts w:ascii="Tahoma"/>
          <w:b/>
          <w:spacing w:val="-1"/>
          <w:sz w:val="20"/>
          <w:szCs w:val="20"/>
        </w:rPr>
        <w:t xml:space="preserve"> </w:t>
      </w:r>
      <w:r w:rsidRPr="00047E1A">
        <w:rPr>
          <w:rFonts w:ascii="Tahoma"/>
          <w:b/>
          <w:spacing w:val="-1"/>
          <w:sz w:val="20"/>
          <w:szCs w:val="20"/>
        </w:rPr>
        <w:t>Exhaustion of administrative remedies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8562222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75378572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4176263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5317276"/>
      </w:sdtPr>
      <w:sdtEnd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 xml:space="preserve">DYS Policy and Procedure 03.04.01, complies in full with this standard.  Although the policy complies with the standard, a grievance filed that alleges that sexual abuse occurred or alleges an imminent threat would immediately trigger the agency’s PREA response procedures.  A review of grievance records and interview with the PREA Compliance Manager confirm that there were no grievances filed related to sexual abuse during this audit period.  All youth interviewed were aware of the grievance procedures.  All staff interviewed </w:t>
          </w:r>
          <w:proofErr w:type="gramStart"/>
          <w:r w:rsidRPr="00B013EF">
            <w:rPr>
              <w:rFonts w:ascii="Calibri" w:eastAsia="Calibri" w:hAnsi="Calibri" w:cs="Times New Roman"/>
              <w:sz w:val="20"/>
              <w:szCs w:val="20"/>
            </w:rPr>
            <w:t>were</w:t>
          </w:r>
          <w:proofErr w:type="gramEnd"/>
          <w:r w:rsidRPr="00B013EF">
            <w:rPr>
              <w:rFonts w:ascii="Calibri" w:eastAsia="Calibri" w:hAnsi="Calibri" w:cs="Times New Roman"/>
              <w:sz w:val="20"/>
              <w:szCs w:val="20"/>
            </w:rPr>
            <w:t xml:space="preserve"> able to describe steps they would take to protect a youth from threatened abuse.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lastRenderedPageBreak/>
        <w:t>Standard 115.353</w:t>
      </w:r>
      <w:r w:rsidR="00E06678">
        <w:rPr>
          <w:rFonts w:ascii="Tahoma"/>
          <w:b/>
          <w:spacing w:val="-1"/>
          <w:sz w:val="20"/>
        </w:rPr>
        <w:t xml:space="preserve"> </w:t>
      </w:r>
      <w:r w:rsidRPr="00051854">
        <w:rPr>
          <w:rFonts w:ascii="Tahoma"/>
          <w:b/>
          <w:spacing w:val="-1"/>
          <w:sz w:val="20"/>
        </w:rPr>
        <w:t xml:space="preserve">Resident </w:t>
      </w:r>
      <w:proofErr w:type="gramStart"/>
      <w:r w:rsidRPr="00051854">
        <w:rPr>
          <w:rFonts w:ascii="Tahoma"/>
          <w:b/>
          <w:spacing w:val="-1"/>
          <w:sz w:val="20"/>
        </w:rPr>
        <w:t>access</w:t>
      </w:r>
      <w:proofErr w:type="gramEnd"/>
      <w:r w:rsidRPr="00051854">
        <w:rPr>
          <w:rFonts w:ascii="Tahoma"/>
          <w:b/>
          <w:spacing w:val="-1"/>
          <w:sz w:val="20"/>
        </w:rPr>
        <w:t xml:space="preserve"> to outside confidential support services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8870181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95794830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8864375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98307795"/>
      </w:sdtPr>
      <w:sdtEnd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bCs/>
              <w:sz w:val="20"/>
              <w:szCs w:val="20"/>
            </w:rPr>
            <w:t>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w:t>
          </w:r>
          <w:r w:rsidRPr="00B013EF">
            <w:rPr>
              <w:rFonts w:ascii="Calibri" w:eastAsia="Calibri" w:hAnsi="Calibri" w:cs="Times New Roman"/>
              <w:bCs/>
              <w:sz w:val="20"/>
              <w:szCs w:val="20"/>
            </w:rPr>
            <w:t xml:space="preserve">  </w:t>
          </w:r>
          <w:r w:rsidRPr="00B013EF">
            <w:rPr>
              <w:rFonts w:ascii="Tahoma" w:eastAsia="Calibri" w:hAnsi="Tahoma" w:cs="Tahoma"/>
              <w:bCs/>
              <w:sz w:val="20"/>
              <w:szCs w:val="20"/>
            </w:rPr>
            <w:t xml:space="preserve">Information is provided to youth via Department of Public Health </w:t>
          </w:r>
          <w:r w:rsidRPr="00B013EF">
            <w:rPr>
              <w:rFonts w:ascii="Tahoma" w:eastAsia="Calibri" w:hAnsi="Tahoma" w:cs="Tahoma"/>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the ability to contact their lawyer if they so desired.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115.354</w:t>
      </w:r>
      <w:r w:rsidR="00E06678" w:rsidRPr="00047E1A">
        <w:rPr>
          <w:rFonts w:ascii="Tahoma"/>
          <w:b/>
          <w:spacing w:val="-1"/>
          <w:sz w:val="20"/>
          <w:szCs w:val="20"/>
        </w:rPr>
        <w:t xml:space="preserve"> </w:t>
      </w:r>
      <w:r w:rsidRPr="00047E1A">
        <w:rPr>
          <w:rFonts w:ascii="Tahoma"/>
          <w:b/>
          <w:spacing w:val="-1"/>
          <w:sz w:val="20"/>
          <w:szCs w:val="20"/>
        </w:rPr>
        <w:t xml:space="preserve">Third-party reporting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3677156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737399106"/>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91036999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11866957"/>
      </w:sdtPr>
      <w:sdtEnd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115.361</w:t>
      </w:r>
      <w:r w:rsidR="00E06678" w:rsidRPr="00047E1A">
        <w:rPr>
          <w:rFonts w:ascii="Tahoma"/>
          <w:b/>
          <w:spacing w:val="-1"/>
          <w:sz w:val="20"/>
          <w:szCs w:val="20"/>
        </w:rPr>
        <w:t xml:space="preserve"> </w:t>
      </w:r>
      <w:r w:rsidRPr="00047E1A">
        <w:rPr>
          <w:rFonts w:ascii="Tahoma"/>
          <w:b/>
          <w:spacing w:val="-1"/>
          <w:sz w:val="20"/>
          <w:szCs w:val="20"/>
        </w:rPr>
        <w:t>Staff and agency reporting duties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51003361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88594400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609656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81043154"/>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address the requirements of this standard.  All staff and volunteers are mandated reporters of child abuse. All staff and volunteers receive training as to how to fulfill their obligations as mandated reporters (what to report and how to report it).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 obligations as mandated reporters.  </w:t>
          </w:r>
          <w:r w:rsidR="007C73B6">
            <w:rPr>
              <w:rFonts w:ascii="Calibri" w:eastAsia="Calibri" w:hAnsi="Calibri" w:cs="Times New Roman"/>
              <w:sz w:val="20"/>
              <w:szCs w:val="20"/>
            </w:rPr>
            <w:t>There were</w:t>
          </w:r>
          <w:r w:rsidR="001F0F33">
            <w:rPr>
              <w:rFonts w:ascii="Calibri" w:eastAsia="Calibri" w:hAnsi="Calibri" w:cs="Times New Roman"/>
              <w:sz w:val="20"/>
              <w:szCs w:val="20"/>
            </w:rPr>
            <w:t xml:space="preserve"> reported allegation</w:t>
          </w:r>
          <w:r w:rsidR="007C73B6">
            <w:rPr>
              <w:rFonts w:ascii="Calibri" w:eastAsia="Calibri" w:hAnsi="Calibri" w:cs="Times New Roman"/>
              <w:sz w:val="20"/>
              <w:szCs w:val="20"/>
            </w:rPr>
            <w:t>s</w:t>
          </w:r>
          <w:r w:rsidR="001F0F33">
            <w:rPr>
              <w:rFonts w:ascii="Calibri" w:eastAsia="Calibri" w:hAnsi="Calibri" w:cs="Times New Roman"/>
              <w:sz w:val="20"/>
              <w:szCs w:val="20"/>
            </w:rPr>
            <w:t xml:space="preserve"> of sexual abuse during this audit period.  </w:t>
          </w:r>
          <w:r w:rsidRPr="004B1D08">
            <w:rPr>
              <w:rFonts w:ascii="Calibri" w:eastAsia="Calibri" w:hAnsi="Calibri" w:cs="Times New Roman"/>
              <w:sz w:val="20"/>
              <w:szCs w:val="20"/>
            </w:rPr>
            <w:t xml:space="preserve">According to the program there were </w:t>
          </w:r>
          <w:r w:rsidR="001F0F33">
            <w:rPr>
              <w:rFonts w:ascii="Calibri" w:eastAsia="Calibri" w:hAnsi="Calibri" w:cs="Times New Roman"/>
              <w:sz w:val="20"/>
              <w:szCs w:val="20"/>
            </w:rPr>
            <w:t xml:space="preserve">no allegations of sexual </w:t>
          </w:r>
          <w:r w:rsidRPr="004B1D08">
            <w:rPr>
              <w:rFonts w:ascii="Calibri" w:eastAsia="Calibri" w:hAnsi="Calibri" w:cs="Times New Roman"/>
              <w:sz w:val="20"/>
              <w:szCs w:val="20"/>
            </w:rPr>
            <w:t>assault or harassment reported by staff during this audit perio</w:t>
          </w:r>
          <w:r w:rsidR="001F0F33">
            <w:rPr>
              <w:rFonts w:ascii="Calibri" w:eastAsia="Calibri" w:hAnsi="Calibri" w:cs="Times New Roman"/>
              <w:sz w:val="20"/>
              <w:szCs w:val="20"/>
            </w:rPr>
            <w:t>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115.362</w:t>
      </w:r>
      <w:r w:rsidR="00E06678">
        <w:rPr>
          <w:rFonts w:ascii="Tahoma"/>
          <w:b/>
          <w:spacing w:val="-1"/>
          <w:sz w:val="20"/>
        </w:rPr>
        <w:t xml:space="preserve"> </w:t>
      </w:r>
      <w:r w:rsidRPr="00051854">
        <w:rPr>
          <w:rFonts w:ascii="Tahoma"/>
          <w:b/>
          <w:spacing w:val="-1"/>
          <w:sz w:val="20"/>
        </w:rPr>
        <w:t xml:space="preserve">Agency protection duties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50801792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506292818"/>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725059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15176399"/>
      </w:sdtPr>
      <w:sdtEnd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 xml:space="preserve">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All staff interviewed </w:t>
          </w:r>
          <w:proofErr w:type="gramStart"/>
          <w:r w:rsidRPr="004B1D08">
            <w:rPr>
              <w:rFonts w:ascii="Tahoma" w:eastAsia="Calibri" w:hAnsi="Tahoma" w:cs="Tahoma"/>
              <w:sz w:val="20"/>
              <w:szCs w:val="20"/>
            </w:rPr>
            <w:t>were</w:t>
          </w:r>
          <w:proofErr w:type="gramEnd"/>
          <w:r w:rsidRPr="004B1D08">
            <w:rPr>
              <w:rFonts w:ascii="Tahoma" w:eastAsia="Calibri" w:hAnsi="Tahoma" w:cs="Tahoma"/>
              <w:sz w:val="20"/>
              <w:szCs w:val="20"/>
            </w:rPr>
            <w:t xml:space="preserve"> able to articulate immediate means that they would use to protect youth should this occur.  These included immediately calling for a supervisor to respond to the location; keeping the youth under arms-length supervision until the supervisor arrives; and, if necessary based on the imminent nature of the threat, securing the youth alone in a room.</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115.363</w:t>
      </w:r>
      <w:r w:rsidR="00E06678" w:rsidRPr="00047E1A">
        <w:rPr>
          <w:rFonts w:ascii="Tahoma"/>
          <w:b/>
          <w:spacing w:val="-1"/>
          <w:sz w:val="20"/>
          <w:szCs w:val="20"/>
        </w:rPr>
        <w:t xml:space="preserve"> </w:t>
      </w:r>
      <w:proofErr w:type="gramStart"/>
      <w:r w:rsidRPr="00047E1A">
        <w:rPr>
          <w:rFonts w:ascii="Tahoma"/>
          <w:b/>
          <w:spacing w:val="-1"/>
          <w:sz w:val="20"/>
          <w:szCs w:val="20"/>
        </w:rPr>
        <w:t>Reporting</w:t>
      </w:r>
      <w:proofErr w:type="gramEnd"/>
      <w:r w:rsidRPr="00047E1A">
        <w:rPr>
          <w:rFonts w:ascii="Tahoma"/>
          <w:b/>
          <w:spacing w:val="-1"/>
          <w:sz w:val="20"/>
          <w:szCs w:val="20"/>
        </w:rPr>
        <w:t xml:space="preserve"> to other confinement facilities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7065681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968319292"/>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7619064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392726"/>
      </w:sdtPr>
      <w:sdtEnd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DYS Policy and Procedure 01.05.07(b), pages 6 complies with this standard.  The facility advised that it did not receive any reports of youth being sexually abused at another confinement facility during this audit period and therefore had no documentation to show this auditor regarding such actions.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115.364</w:t>
      </w:r>
      <w:r w:rsidR="00E06678">
        <w:rPr>
          <w:rFonts w:ascii="Tahoma"/>
          <w:b/>
          <w:spacing w:val="-1"/>
          <w:sz w:val="20"/>
        </w:rPr>
        <w:t xml:space="preserve"> </w:t>
      </w:r>
      <w:r w:rsidRPr="00051854">
        <w:rPr>
          <w:rFonts w:ascii="Tahoma"/>
          <w:b/>
          <w:spacing w:val="-1"/>
          <w:sz w:val="20"/>
        </w:rPr>
        <w:t>Staff first responder duties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20514153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35309936"/>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47503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133934195"/>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All staff, volunteers and contractors receive training regarding first responder duties.  DYS Policy and Procedure 01.05.07(a), complies with this standard.  The facility has an institutional plan that meets the requirements of this standard.  There were no reported instances of sexual assault during this audit period, therefore there is no documentation of staff performing these duties.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able to articulate their first responder duties.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115.365</w:t>
      </w:r>
      <w:r w:rsidR="00E06678">
        <w:rPr>
          <w:rFonts w:ascii="Tahoma"/>
          <w:b/>
          <w:spacing w:val="-1"/>
          <w:sz w:val="20"/>
        </w:rPr>
        <w:t xml:space="preserve"> </w:t>
      </w:r>
      <w:r w:rsidRPr="00051854">
        <w:rPr>
          <w:rFonts w:ascii="Tahoma"/>
          <w:b/>
          <w:spacing w:val="-1"/>
          <w:sz w:val="20"/>
        </w:rPr>
        <w:t xml:space="preserve">Coordinated </w:t>
      </w:r>
      <w:proofErr w:type="gramStart"/>
      <w:r w:rsidRPr="00051854">
        <w:rPr>
          <w:rFonts w:ascii="Tahoma"/>
          <w:b/>
          <w:spacing w:val="-1"/>
          <w:sz w:val="20"/>
        </w:rPr>
        <w:t>response</w:t>
      </w:r>
      <w:proofErr w:type="gramEnd"/>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0910092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301886010"/>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37569490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66212483"/>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their program’s institutional plan and where to locate the document.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115.366</w:t>
      </w:r>
      <w:r w:rsidR="00E06678">
        <w:rPr>
          <w:rFonts w:ascii="Tahoma"/>
          <w:b/>
          <w:spacing w:val="-1"/>
          <w:sz w:val="20"/>
        </w:rPr>
        <w:t xml:space="preserve"> </w:t>
      </w:r>
      <w:r w:rsidRPr="00051854">
        <w:rPr>
          <w:rFonts w:ascii="Tahoma"/>
          <w:b/>
          <w:spacing w:val="-1"/>
          <w:sz w:val="20"/>
        </w:rPr>
        <w:t xml:space="preserve">Preservation of ability to protect residents from contact with abusers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9593719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983124626"/>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7940954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5412424"/>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T</w:t>
          </w:r>
          <w:r w:rsidR="00B11912">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sidR="00B11912">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115.367</w:t>
      </w:r>
      <w:r w:rsidR="00E06678">
        <w:rPr>
          <w:rFonts w:ascii="Tahoma"/>
          <w:b/>
          <w:spacing w:val="-1"/>
          <w:sz w:val="20"/>
        </w:rPr>
        <w:t xml:space="preserve"> </w:t>
      </w:r>
      <w:r w:rsidRPr="00051854">
        <w:rPr>
          <w:rFonts w:ascii="Tahoma"/>
          <w:b/>
          <w:spacing w:val="-1"/>
          <w:sz w:val="20"/>
        </w:rPr>
        <w:t xml:space="preserve">Agency </w:t>
      </w:r>
      <w:proofErr w:type="gramStart"/>
      <w:r w:rsidRPr="00051854">
        <w:rPr>
          <w:rFonts w:ascii="Tahoma"/>
          <w:b/>
          <w:spacing w:val="-1"/>
          <w:sz w:val="20"/>
        </w:rPr>
        <w:t>protection</w:t>
      </w:r>
      <w:proofErr w:type="gramEnd"/>
      <w:r w:rsidRPr="00051854">
        <w:rPr>
          <w:rFonts w:ascii="Tahoma"/>
          <w:b/>
          <w:spacing w:val="-1"/>
          <w:sz w:val="20"/>
        </w:rPr>
        <w:t xml:space="preserve"> against retaliation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78741588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799373552"/>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96759305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87155027"/>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pages 8 names the Program Director as the person responsible for monitoring for retaliation against staff or youth.  There were no reported allegations of sexual abuse or assault during this audit period and therefore there was no document of monitoring to be reviewed.  This was confirmed via email conversation with DYS </w:t>
          </w:r>
          <w:r w:rsidR="001F0F33">
            <w:rPr>
              <w:rFonts w:ascii="Calibri" w:eastAsia="Calibri" w:hAnsi="Calibri" w:cs="Times New Roman"/>
              <w:sz w:val="20"/>
              <w:szCs w:val="20"/>
            </w:rPr>
            <w:t>Director of Investigations.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proofErr w:type="gramStart"/>
      <w:r w:rsidRPr="00051854">
        <w:rPr>
          <w:rFonts w:ascii="Tahoma"/>
          <w:b/>
          <w:spacing w:val="-1"/>
          <w:sz w:val="20"/>
        </w:rPr>
        <w:t>Standard 115.368</w:t>
      </w:r>
      <w:r w:rsidR="00E06678">
        <w:rPr>
          <w:rFonts w:ascii="Tahoma"/>
          <w:b/>
          <w:spacing w:val="-1"/>
          <w:sz w:val="20"/>
        </w:rPr>
        <w:t xml:space="preserve"> </w:t>
      </w:r>
      <w:r w:rsidRPr="00051854">
        <w:rPr>
          <w:rFonts w:ascii="Tahoma"/>
          <w:b/>
          <w:spacing w:val="-1"/>
          <w:sz w:val="20"/>
        </w:rPr>
        <w:t>Post-allegation protective custody</w:t>
      </w:r>
      <w:proofErr w:type="gramEnd"/>
      <w:r w:rsidRPr="00051854">
        <w:rPr>
          <w:rFonts w:ascii="Tahoma"/>
          <w:b/>
          <w:spacing w:val="-1"/>
          <w:sz w:val="20"/>
        </w:rPr>
        <w:t xml:space="preserve">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9430385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381596061"/>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6957595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44255360"/>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115.371</w:t>
      </w:r>
      <w:r w:rsidR="00E06678">
        <w:rPr>
          <w:rFonts w:ascii="Tahoma"/>
          <w:b/>
          <w:spacing w:val="-1"/>
          <w:sz w:val="20"/>
        </w:rPr>
        <w:t xml:space="preserve"> </w:t>
      </w:r>
      <w:r w:rsidRPr="00051854">
        <w:rPr>
          <w:rFonts w:ascii="Tahoma"/>
          <w:b/>
          <w:spacing w:val="-1"/>
          <w:sz w:val="20"/>
        </w:rPr>
        <w:t xml:space="preserve">Criminal and administrative agency investigations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6666654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264180138"/>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20610549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42535197"/>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w:t>
          </w:r>
          <w:r w:rsidR="001F0F33">
            <w:rPr>
              <w:rFonts w:ascii="Calibri" w:eastAsia="Calibri" w:hAnsi="Calibri" w:cs="Times New Roman"/>
              <w:sz w:val="20"/>
              <w:szCs w:val="20"/>
            </w:rPr>
            <w:t xml:space="preserve">abuse and </w:t>
          </w:r>
          <w:r w:rsidRPr="004B1D08">
            <w:rPr>
              <w:rFonts w:ascii="Calibri" w:eastAsia="Calibri" w:hAnsi="Calibri" w:cs="Times New Roman"/>
              <w:sz w:val="20"/>
              <w:szCs w:val="20"/>
            </w:rPr>
            <w:t>harassment.  A review of prior sexual harassment investigation reports confirmed the investigators’ understanding of this policy and their training.  DYS has made documented efforts to advise the Massachusetts State Police of the requirements of this standard.</w:t>
          </w:r>
        </w:p>
      </w:sdtContent>
    </w:sdt>
    <w:p w:rsidR="00463BED" w:rsidRDefault="00463BED" w:rsidP="00463BED">
      <w:pPr>
        <w:spacing w:before="63" w:line="200" w:lineRule="exact"/>
        <w:rPr>
          <w:rFonts w:ascii="Tahoma" w:hAnsi="Tahoma" w:cs="Tahoma"/>
          <w:b/>
          <w:spacing w:val="-1"/>
          <w:sz w:val="20"/>
          <w:szCs w:val="20"/>
        </w:rPr>
      </w:pPr>
    </w:p>
    <w:p w:rsidR="00760128" w:rsidRPr="00E506FE" w:rsidRDefault="00760128" w:rsidP="00760128">
      <w:pPr>
        <w:spacing w:before="63" w:line="198"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lastRenderedPageBreak/>
        <w:t>Standard 115.372</w:t>
      </w:r>
      <w:r w:rsidR="00E06678">
        <w:rPr>
          <w:rFonts w:ascii="Tahoma"/>
          <w:b/>
          <w:spacing w:val="-1"/>
          <w:sz w:val="20"/>
        </w:rPr>
        <w:t xml:space="preserve"> </w:t>
      </w:r>
      <w:r w:rsidRPr="00051854">
        <w:rPr>
          <w:rFonts w:ascii="Tahoma"/>
          <w:b/>
          <w:spacing w:val="-1"/>
          <w:sz w:val="20"/>
        </w:rPr>
        <w:t xml:space="preserve">Evidentiary </w:t>
      </w:r>
      <w:proofErr w:type="gramStart"/>
      <w:r w:rsidRPr="00051854">
        <w:rPr>
          <w:rFonts w:ascii="Tahoma"/>
          <w:b/>
          <w:spacing w:val="-1"/>
          <w:sz w:val="20"/>
        </w:rPr>
        <w:t>standard</w:t>
      </w:r>
      <w:proofErr w:type="gramEnd"/>
      <w:r w:rsidRPr="00051854">
        <w:rPr>
          <w:rFonts w:ascii="Tahoma"/>
          <w:b/>
          <w:spacing w:val="-1"/>
          <w:sz w:val="20"/>
        </w:rPr>
        <w:t xml:space="preserve"> for administrative investigations</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5078778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428997273"/>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2087070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84897"/>
      </w:sdtPr>
      <w:sdtEndPr/>
      <w:sdtContent>
        <w:p w:rsidR="00463BED" w:rsidRPr="00F309C3" w:rsidRDefault="004F7E55" w:rsidP="00463BED">
          <w:pPr>
            <w:rPr>
              <w:rFonts w:ascii="Times New Roman" w:hAnsi="Times New Roman" w:cs="Times New Roman"/>
              <w:spacing w:val="-1"/>
              <w:sz w:val="20"/>
              <w:szCs w:val="20"/>
            </w:rPr>
          </w:pPr>
          <w:r w:rsidRPr="004F7E55">
            <w:rPr>
              <w:rFonts w:ascii="Calibri" w:eastAsia="Calibri" w:hAnsi="Calibri" w:cs="Times New Roman"/>
              <w:sz w:val="20"/>
              <w:szCs w:val="20"/>
            </w:rPr>
            <w:t xml:space="preserve">Per DYS Policy and Procedure 01.05.07(b), page 10, section </w:t>
          </w:r>
          <w:proofErr w:type="gramStart"/>
          <w:r w:rsidRPr="004F7E55">
            <w:rPr>
              <w:rFonts w:ascii="Calibri" w:eastAsia="Calibri" w:hAnsi="Calibri" w:cs="Times New Roman"/>
              <w:sz w:val="20"/>
              <w:szCs w:val="20"/>
            </w:rPr>
            <w:t>E(</w:t>
          </w:r>
          <w:proofErr w:type="gramEnd"/>
          <w:r w:rsidRPr="004F7E55">
            <w:rPr>
              <w:rFonts w:ascii="Calibri" w:eastAsia="Calibri" w:hAnsi="Calibri" w:cs="Times New Roman"/>
              <w:sz w:val="20"/>
              <w:szCs w:val="20"/>
            </w:rPr>
            <w:t>2), a preponderance of evidence is the stan</w:t>
          </w:r>
          <w:r w:rsidR="007C73B6">
            <w:rPr>
              <w:rFonts w:ascii="Calibri" w:eastAsia="Calibri" w:hAnsi="Calibri" w:cs="Times New Roman"/>
              <w:sz w:val="20"/>
              <w:szCs w:val="20"/>
            </w:rPr>
            <w:t>dard.   There were</w:t>
          </w:r>
          <w:r w:rsidRPr="004F7E55">
            <w:rPr>
              <w:rFonts w:ascii="Calibri" w:eastAsia="Calibri" w:hAnsi="Calibri" w:cs="Times New Roman"/>
              <w:sz w:val="20"/>
              <w:szCs w:val="20"/>
            </w:rPr>
            <w:t xml:space="preserve"> </w:t>
          </w:r>
          <w:r w:rsidR="007C73B6">
            <w:rPr>
              <w:rFonts w:ascii="Calibri" w:eastAsia="Calibri" w:hAnsi="Calibri" w:cs="Times New Roman"/>
              <w:sz w:val="20"/>
              <w:szCs w:val="20"/>
            </w:rPr>
            <w:t>no</w:t>
          </w:r>
          <w:r w:rsidRPr="004F7E55">
            <w:rPr>
              <w:rFonts w:ascii="Calibri" w:eastAsia="Calibri" w:hAnsi="Calibri" w:cs="Times New Roman"/>
              <w:sz w:val="20"/>
              <w:szCs w:val="20"/>
            </w:rPr>
            <w:t xml:space="preserve"> admi</w:t>
          </w:r>
          <w:r w:rsidR="00F575AA">
            <w:rPr>
              <w:rFonts w:ascii="Calibri" w:eastAsia="Calibri" w:hAnsi="Calibri" w:cs="Times New Roman"/>
              <w:sz w:val="20"/>
              <w:szCs w:val="20"/>
            </w:rPr>
            <w:t>nistrative investigation report</w:t>
          </w:r>
          <w:r w:rsidR="007C73B6">
            <w:rPr>
              <w:rFonts w:ascii="Calibri" w:eastAsia="Calibri" w:hAnsi="Calibri" w:cs="Times New Roman"/>
              <w:sz w:val="20"/>
              <w:szCs w:val="20"/>
            </w:rPr>
            <w:t>s</w:t>
          </w:r>
          <w:r w:rsidRPr="004F7E55">
            <w:rPr>
              <w:rFonts w:ascii="Calibri" w:eastAsia="Calibri" w:hAnsi="Calibri" w:cs="Times New Roman"/>
              <w:sz w:val="20"/>
              <w:szCs w:val="20"/>
            </w:rPr>
            <w:t xml:space="preserve"> for alleged sexual </w:t>
          </w:r>
          <w:r w:rsidR="00F575AA">
            <w:rPr>
              <w:rFonts w:ascii="Calibri" w:eastAsia="Calibri" w:hAnsi="Calibri" w:cs="Times New Roman"/>
              <w:sz w:val="20"/>
              <w:szCs w:val="20"/>
            </w:rPr>
            <w:t xml:space="preserve">abuse </w:t>
          </w:r>
          <w:r w:rsidR="007C73B6">
            <w:rPr>
              <w:rFonts w:ascii="Calibri" w:eastAsia="Calibri" w:hAnsi="Calibri" w:cs="Times New Roman"/>
              <w:sz w:val="20"/>
              <w:szCs w:val="20"/>
            </w:rPr>
            <w:t>or sexual harassment to review to</w:t>
          </w:r>
          <w:r w:rsidRPr="004F7E55">
            <w:rPr>
              <w:rFonts w:ascii="Calibri" w:eastAsia="Calibri" w:hAnsi="Calibri" w:cs="Times New Roman"/>
              <w:sz w:val="20"/>
              <w:szCs w:val="20"/>
            </w:rPr>
            <w:t xml:space="preserve"> </w:t>
          </w:r>
          <w:proofErr w:type="gramStart"/>
          <w:r w:rsidRPr="004F7E55">
            <w:rPr>
              <w:rFonts w:ascii="Calibri" w:eastAsia="Calibri" w:hAnsi="Calibri" w:cs="Times New Roman"/>
              <w:sz w:val="20"/>
              <w:szCs w:val="20"/>
            </w:rPr>
            <w:t>confirm</w:t>
          </w:r>
          <w:r w:rsidR="00F575AA">
            <w:rPr>
              <w:rFonts w:ascii="Calibri" w:eastAsia="Calibri" w:hAnsi="Calibri" w:cs="Times New Roman"/>
              <w:sz w:val="20"/>
              <w:szCs w:val="20"/>
            </w:rPr>
            <w:t>ed</w:t>
          </w:r>
          <w:proofErr w:type="gramEnd"/>
          <w:r w:rsidRPr="004F7E55">
            <w:rPr>
              <w:rFonts w:ascii="Calibri" w:eastAsia="Calibri" w:hAnsi="Calibri" w:cs="Times New Roman"/>
              <w:sz w:val="20"/>
              <w:szCs w:val="20"/>
            </w:rPr>
            <w:t xml:space="preserve"> the evidentiary standard is being followed.  Reports from other DYS investigations confirm compliance by DYS investigators.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115.373</w:t>
      </w:r>
      <w:r w:rsidR="00E06678">
        <w:rPr>
          <w:rFonts w:ascii="Tahoma"/>
          <w:b/>
          <w:spacing w:val="-1"/>
          <w:sz w:val="20"/>
        </w:rPr>
        <w:t xml:space="preserve"> </w:t>
      </w:r>
      <w:proofErr w:type="gramStart"/>
      <w:r w:rsidRPr="00051854">
        <w:rPr>
          <w:rFonts w:ascii="Tahoma"/>
          <w:b/>
          <w:spacing w:val="-1"/>
          <w:sz w:val="20"/>
        </w:rPr>
        <w:t>Reporting</w:t>
      </w:r>
      <w:proofErr w:type="gramEnd"/>
      <w:r w:rsidRPr="00051854">
        <w:rPr>
          <w:rFonts w:ascii="Tahoma"/>
          <w:b/>
          <w:spacing w:val="-1"/>
          <w:sz w:val="20"/>
        </w:rPr>
        <w:t xml:space="preserve"> to residents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64161002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25894454"/>
          <w14:checkbox>
            <w14:checked w14:val="1"/>
            <w14:checkedState w14:val="2612" w14:font="MS Gothic"/>
            <w14:uncheckedState w14:val="2610" w14:font="MS Gothic"/>
          </w14:checkbox>
        </w:sdtPr>
        <w:sdtEndPr/>
        <w:sdtContent>
          <w:r w:rsidR="004F7E5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88260566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2582014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There were no reported instances of sexual abuse alleged to have occurred during this audit period.  DYS Policy and Procedure 01.05.07(b), page 10 meets the requirements of this standard.  No youth made an allegation of sexual abuse during this audit period and therefore there was no documentation to review.</w:t>
          </w:r>
          <w:r w:rsidR="00F575AA">
            <w:rPr>
              <w:rFonts w:ascii="Calibri" w:eastAsia="Calibri" w:hAnsi="Calibri" w:cs="Times New Roman"/>
              <w:sz w:val="20"/>
              <w:szCs w:val="20"/>
            </w:rPr>
            <w:t xml:space="preserve">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115.376</w:t>
      </w:r>
      <w:r w:rsidR="00E06678">
        <w:rPr>
          <w:rFonts w:ascii="Tahoma"/>
          <w:b/>
          <w:spacing w:val="-1"/>
          <w:sz w:val="20"/>
        </w:rPr>
        <w:t xml:space="preserve"> </w:t>
      </w:r>
      <w:r w:rsidRPr="00051854">
        <w:rPr>
          <w:rFonts w:ascii="Tahoma"/>
          <w:b/>
          <w:spacing w:val="-1"/>
          <w:sz w:val="20"/>
        </w:rPr>
        <w:t>Disciplinary sanctions for staff</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6240070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870301080"/>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43437578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36657011"/>
      </w:sdtPr>
      <w:sdtEndPr/>
      <w:sdtContent>
        <w:p w:rsidR="00463BED" w:rsidRPr="00F309C3" w:rsidRDefault="00A167CD" w:rsidP="00463BED">
          <w:pPr>
            <w:rPr>
              <w:rFonts w:ascii="Times New Roman" w:hAnsi="Times New Roman" w:cs="Times New Roman"/>
              <w:spacing w:val="-1"/>
              <w:sz w:val="20"/>
              <w:szCs w:val="20"/>
            </w:rPr>
          </w:pPr>
          <w:r w:rsidRPr="00A167CD">
            <w:rPr>
              <w:rFonts w:ascii="Tahoma" w:eastAsia="Calibri" w:hAnsi="Tahoma" w:cs="Tahoma"/>
              <w:sz w:val="20"/>
              <w:szCs w:val="20"/>
            </w:rPr>
            <w:t>DYS Policy and Procedure 01.05.04(d), page 4 addresses the requirements of this standard.  There were no substantiated instances of sexual abuse, assault or harassment by facility staff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115.377</w:t>
      </w:r>
      <w:r w:rsidR="00E06678">
        <w:rPr>
          <w:rFonts w:ascii="Tahoma"/>
          <w:b/>
          <w:spacing w:val="-1"/>
          <w:sz w:val="20"/>
        </w:rPr>
        <w:t xml:space="preserve"> </w:t>
      </w:r>
      <w:r w:rsidRPr="00051854">
        <w:rPr>
          <w:rFonts w:ascii="Tahoma"/>
          <w:b/>
          <w:spacing w:val="-1"/>
          <w:sz w:val="20"/>
        </w:rPr>
        <w:t xml:space="preserve">Corrective </w:t>
      </w:r>
      <w:proofErr w:type="gramStart"/>
      <w:r w:rsidRPr="00051854">
        <w:rPr>
          <w:rFonts w:ascii="Tahoma"/>
          <w:b/>
          <w:spacing w:val="-1"/>
          <w:sz w:val="20"/>
        </w:rPr>
        <w:t>action</w:t>
      </w:r>
      <w:proofErr w:type="gramEnd"/>
      <w:r w:rsidRPr="00051854">
        <w:rPr>
          <w:rFonts w:ascii="Tahoma"/>
          <w:b/>
          <w:spacing w:val="-1"/>
          <w:sz w:val="20"/>
        </w:rPr>
        <w:t xml:space="preserve"> for contractors and volunteers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0086783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834539680"/>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69237084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3694495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01.10.01(a), page 1 addresses the requirements of this standard.  There were no reported instances of sexual abuse, assault or harassment by facility contractors or volunteers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115.378</w:t>
      </w:r>
      <w:r w:rsidR="00E06678">
        <w:rPr>
          <w:rFonts w:ascii="Tahoma"/>
          <w:b/>
          <w:spacing w:val="-1"/>
          <w:sz w:val="20"/>
        </w:rPr>
        <w:t xml:space="preserve"> </w:t>
      </w:r>
      <w:r w:rsidRPr="00051854">
        <w:rPr>
          <w:rFonts w:ascii="Tahoma"/>
          <w:b/>
          <w:spacing w:val="-1"/>
          <w:sz w:val="20"/>
        </w:rPr>
        <w:t xml:space="preserve">Disciplinary sanctions for residents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86464224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402675965"/>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7664249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96797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There were no reported incidents </w:t>
          </w:r>
          <w:r w:rsidR="005363B8">
            <w:rPr>
              <w:rFonts w:ascii="Calibri" w:eastAsia="Calibri" w:hAnsi="Calibri" w:cs="Times New Roman"/>
              <w:sz w:val="20"/>
              <w:szCs w:val="20"/>
            </w:rPr>
            <w:t>of youth on youth sexual abuse or assault</w:t>
          </w:r>
          <w:proofErr w:type="gramStart"/>
          <w:r w:rsidR="005363B8">
            <w:rPr>
              <w:rFonts w:ascii="Calibri" w:eastAsia="Calibri" w:hAnsi="Calibri" w:cs="Times New Roman"/>
              <w:sz w:val="20"/>
              <w:szCs w:val="20"/>
            </w:rPr>
            <w:t>.</w:t>
          </w:r>
          <w:r w:rsidRPr="00A167CD">
            <w:rPr>
              <w:rFonts w:ascii="Calibri" w:eastAsia="Calibri" w:hAnsi="Calibri" w:cs="Times New Roman"/>
              <w:sz w:val="20"/>
              <w:szCs w:val="20"/>
            </w:rPr>
            <w:t>.</w:t>
          </w:r>
          <w:proofErr w:type="gramEnd"/>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w:t>
          </w:r>
          <w:proofErr w:type="gramStart"/>
          <w:r w:rsidRPr="00A167CD">
            <w:rPr>
              <w:rFonts w:ascii="Calibri" w:eastAsia="Calibri" w:hAnsi="Calibri" w:cs="Times New Roman"/>
              <w:sz w:val="20"/>
              <w:szCs w:val="20"/>
            </w:rPr>
            <w:t>tenor of responses are</w:t>
          </w:r>
          <w:proofErr w:type="gramEnd"/>
          <w:r w:rsidRPr="00A167CD">
            <w:rPr>
              <w:rFonts w:ascii="Calibri" w:eastAsia="Calibri" w:hAnsi="Calibri" w:cs="Times New Roman"/>
              <w:sz w:val="20"/>
              <w:szCs w:val="20"/>
            </w:rPr>
            <w:t xml:space="preserve"> therapeutic in nature.  In other words, behavioral change is the goal versus punitive actions.  Based upon the fact that the facility’s primary goal related to disciplinary sanctions in response to rule violations is treatment oriented this auditor finds this standard to be in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115.381</w:t>
      </w:r>
      <w:r w:rsidR="00E06678">
        <w:rPr>
          <w:rFonts w:ascii="Tahoma"/>
          <w:b/>
          <w:spacing w:val="-1"/>
          <w:sz w:val="20"/>
        </w:rPr>
        <w:t xml:space="preserve"> </w:t>
      </w:r>
      <w:r w:rsidRPr="00051854">
        <w:rPr>
          <w:rFonts w:ascii="Tahoma"/>
          <w:b/>
          <w:spacing w:val="-1"/>
          <w:sz w:val="20"/>
        </w:rPr>
        <w:t>Medical and mental health screenings; history of sexual abuse</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7647263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2095887575"/>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22329832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67728335"/>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w:t>
          </w:r>
          <w:proofErr w:type="gramStart"/>
          <w:r w:rsidRPr="00A167CD">
            <w:rPr>
              <w:rFonts w:ascii="Calibri" w:eastAsia="Calibri" w:hAnsi="Calibri" w:cs="Times New Roman"/>
              <w:bCs/>
              <w:sz w:val="20"/>
              <w:szCs w:val="20"/>
            </w:rPr>
            <w:t>Staff performing the youth’s intake utilize</w:t>
          </w:r>
          <w:proofErr w:type="gramEnd"/>
          <w:r w:rsidRPr="00A167CD">
            <w:rPr>
              <w:rFonts w:ascii="Calibri" w:eastAsia="Calibri" w:hAnsi="Calibri" w:cs="Times New Roman"/>
              <w:bCs/>
              <w:sz w:val="20"/>
              <w:szCs w:val="20"/>
            </w:rPr>
            <w:t xml:space="preserv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w:t>
          </w:r>
          <w:r w:rsidRPr="00A167CD">
            <w:rPr>
              <w:rFonts w:ascii="Calibri" w:eastAsia="Calibri" w:hAnsi="Calibri" w:cs="Times New Roman"/>
              <w:sz w:val="20"/>
              <w:szCs w:val="20"/>
            </w:rPr>
            <w:t>When a disclosure of prior abuse occurs, and services are offered by Medical and Mental Health staff, this is documented in JJEMS.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rPr>
      </w:pPr>
      <w:r w:rsidRPr="00B3470D">
        <w:rPr>
          <w:rFonts w:ascii="Tahoma"/>
          <w:b/>
          <w:spacing w:val="-1"/>
          <w:sz w:val="20"/>
        </w:rPr>
        <w:t>Standard 115.382</w:t>
      </w:r>
      <w:r w:rsidR="00E06678">
        <w:rPr>
          <w:rFonts w:ascii="Tahoma"/>
          <w:b/>
          <w:spacing w:val="-1"/>
          <w:sz w:val="20"/>
        </w:rPr>
        <w:t xml:space="preserve"> </w:t>
      </w:r>
      <w:r w:rsidRPr="00B3470D">
        <w:rPr>
          <w:rFonts w:ascii="Tahoma"/>
          <w:b/>
          <w:spacing w:val="-1"/>
          <w:sz w:val="20"/>
        </w:rPr>
        <w:t>Access to emergency medical and mental health services</w:t>
      </w:r>
      <w:r>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9066961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291581701"/>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703199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30518398"/>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 facility’s Institutional Plan fully addresses the requirements of this standard.  DYS Policy and Procedure 01.05.07(b) also requires that the youth’s medical and mental health needs are met. The state-wide MOU clearly states that services will be provided to the youth free of charge.  There were no reported incidents of sexual abuse or sexual assault occurring at the facility during this audit period, and therefore there was no documentation to be reviewed.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C805B1" w:rsidRDefault="00B3470D" w:rsidP="00883BA4">
      <w:pPr>
        <w:rPr>
          <w:rFonts w:ascii="Tahoma"/>
          <w:b/>
          <w:spacing w:val="-1"/>
          <w:sz w:val="20"/>
        </w:rPr>
      </w:pPr>
      <w:proofErr w:type="gramStart"/>
      <w:r w:rsidRPr="00051854">
        <w:rPr>
          <w:rFonts w:ascii="Tahoma"/>
          <w:b/>
          <w:spacing w:val="-1"/>
          <w:sz w:val="20"/>
        </w:rPr>
        <w:t>Standard 115.383</w:t>
      </w:r>
      <w:r w:rsidR="00E06678">
        <w:rPr>
          <w:rFonts w:ascii="Tahoma"/>
          <w:b/>
          <w:spacing w:val="-1"/>
          <w:sz w:val="20"/>
        </w:rPr>
        <w:t xml:space="preserve"> </w:t>
      </w:r>
      <w:r w:rsidRPr="00051854">
        <w:rPr>
          <w:rFonts w:ascii="Tahoma"/>
          <w:b/>
          <w:spacing w:val="-1"/>
          <w:sz w:val="20"/>
        </w:rPr>
        <w:t>Ongoing medical and mental health care for sexual abuse victims and abusers</w:t>
      </w:r>
      <w:proofErr w:type="gramEnd"/>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573562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360204187"/>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0745088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65120245"/>
      </w:sdtPr>
      <w:sdtEndPr/>
      <w:sdtContent>
        <w:p w:rsidR="00463BED" w:rsidRPr="00F309C3" w:rsidRDefault="00F575AA" w:rsidP="00463BED">
          <w:pPr>
            <w:rPr>
              <w:rFonts w:ascii="Times New Roman" w:hAnsi="Times New Roman" w:cs="Times New Roman"/>
              <w:spacing w:val="-1"/>
              <w:sz w:val="20"/>
              <w:szCs w:val="20"/>
            </w:rPr>
          </w:pPr>
          <w:r>
            <w:rPr>
              <w:rFonts w:ascii="Calibri" w:eastAsia="Calibri" w:hAnsi="Calibri" w:cs="Times New Roman"/>
              <w:sz w:val="20"/>
              <w:szCs w:val="20"/>
            </w:rPr>
            <w:t>There were no</w:t>
          </w:r>
          <w:r w:rsidR="00A167CD" w:rsidRPr="00A167CD">
            <w:rPr>
              <w:rFonts w:ascii="Calibri" w:eastAsia="Calibri" w:hAnsi="Calibri" w:cs="Times New Roman"/>
              <w:sz w:val="20"/>
              <w:szCs w:val="20"/>
            </w:rPr>
            <w:t xml:space="preserve"> incidents of sexual abuse or sexual assault occurring at the facility during this audit period and therefore there was no documentation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youth would have the option of facility clinical staff or community providers for ongoing mental health services.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115.386</w:t>
      </w:r>
      <w:r w:rsidR="00E06678">
        <w:rPr>
          <w:rFonts w:ascii="Tahoma"/>
          <w:b/>
          <w:spacing w:val="-1"/>
          <w:sz w:val="20"/>
        </w:rPr>
        <w:t xml:space="preserve"> </w:t>
      </w:r>
      <w:r w:rsidRPr="00051854">
        <w:rPr>
          <w:rFonts w:ascii="Tahoma"/>
          <w:b/>
          <w:spacing w:val="-1"/>
          <w:sz w:val="20"/>
        </w:rPr>
        <w:t xml:space="preserve">Sexual abuse incident reviews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50227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431031689"/>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7693790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42771750"/>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w:t>
          </w:r>
          <w:r w:rsidR="00F575AA">
            <w:rPr>
              <w:rFonts w:ascii="Calibri" w:eastAsia="Calibri" w:hAnsi="Calibri" w:cs="Times New Roman"/>
              <w:sz w:val="20"/>
              <w:szCs w:val="20"/>
            </w:rPr>
            <w:t>e were no substantiated or unsubstantiated</w:t>
          </w:r>
          <w:r w:rsidRPr="00A167CD">
            <w:rPr>
              <w:rFonts w:ascii="Calibri" w:eastAsia="Calibri" w:hAnsi="Calibri" w:cs="Times New Roman"/>
              <w:sz w:val="20"/>
              <w:szCs w:val="20"/>
            </w:rPr>
            <w:t xml:space="preserve"> incidents of sexual abuse or sexual assault occurring at the facility during this audit period.  DYS Policy and Procedure 01.05.07(b), page 11 complies with this standard.  Due to the lack of sexual abuse incidents there was no documentation for this auditor to review.</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115.387</w:t>
      </w:r>
      <w:r w:rsidR="00E06678">
        <w:rPr>
          <w:rFonts w:ascii="Tahoma"/>
          <w:b/>
          <w:spacing w:val="-1"/>
          <w:sz w:val="20"/>
        </w:rPr>
        <w:t xml:space="preserve"> </w:t>
      </w:r>
      <w:r w:rsidRPr="00051854">
        <w:rPr>
          <w:rFonts w:ascii="Tahoma"/>
          <w:b/>
          <w:spacing w:val="-1"/>
          <w:sz w:val="20"/>
        </w:rPr>
        <w:t xml:space="preserve">Data collection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57655963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712542128"/>
          <w14:checkbox>
            <w14:checked w14:val="1"/>
            <w14:checkedState w14:val="2612" w14:font="MS Gothic"/>
            <w14:uncheckedState w14:val="2610" w14:font="MS Gothic"/>
          </w14:checkbox>
        </w:sdtPr>
        <w:sdtEndPr/>
        <w:sdtContent>
          <w:r w:rsidR="00AE320B">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55398353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1402226"/>
      </w:sdtPr>
      <w:sdtEndPr/>
      <w:sdtContent>
        <w:p w:rsidR="00463BED" w:rsidRPr="00F309C3" w:rsidRDefault="00AE320B" w:rsidP="00463BED">
          <w:pPr>
            <w:rPr>
              <w:rFonts w:ascii="Times New Roman" w:hAnsi="Times New Roman" w:cs="Times New Roman"/>
              <w:spacing w:val="-1"/>
              <w:sz w:val="20"/>
              <w:szCs w:val="20"/>
            </w:rPr>
          </w:pPr>
          <w:r w:rsidRPr="00AE320B">
            <w:rPr>
              <w:rFonts w:ascii="Tahoma" w:eastAsia="Calibri" w:hAnsi="Tahoma" w:cs="Tahoma"/>
              <w:sz w:val="20"/>
              <w:szCs w:val="20"/>
            </w:rPr>
            <w:t>DYS Policy and Procedure 01.05.07(b), pag</w:t>
          </w:r>
          <w:r w:rsidRPr="00AE320B">
            <w:rPr>
              <w:rFonts w:ascii="Calibri" w:eastAsia="Calibri" w:hAnsi="Calibri" w:cs="Times New Roman"/>
              <w:sz w:val="20"/>
              <w:szCs w:val="20"/>
            </w:rPr>
            <w:t xml:space="preserve">e </w:t>
          </w:r>
          <w:r w:rsidRPr="00AE320B">
            <w:rPr>
              <w:rFonts w:ascii="Tahoma" w:eastAsia="Calibri" w:hAnsi="Tahoma" w:cs="Tahoma"/>
              <w:sz w:val="20"/>
              <w:szCs w:val="20"/>
            </w:rPr>
            <w:t>12 complies with this standard. DYS also maintains electronic records for youth and staff.  Combined these systems allow DYS to access data sufficient to complete the annual survey of sexual violence.  The agency’s public website was reviewed by this auditor.  Aggregate data for all contract and DYS operated facilities is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115.388</w:t>
      </w:r>
      <w:r w:rsidR="00E06678">
        <w:rPr>
          <w:rFonts w:ascii="Tahoma"/>
          <w:b/>
          <w:spacing w:val="-1"/>
          <w:sz w:val="20"/>
        </w:rPr>
        <w:t xml:space="preserve"> </w:t>
      </w:r>
      <w:r w:rsidRPr="00051854">
        <w:rPr>
          <w:rFonts w:ascii="Tahoma"/>
          <w:b/>
          <w:spacing w:val="-1"/>
          <w:sz w:val="20"/>
        </w:rPr>
        <w:t xml:space="preserve">Data review for corrective action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3538086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177578668"/>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2265282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7134265"/>
      </w:sdtPr>
      <w:sdtEnd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agency’s public website was reviewed by this auditor.  The most recent, available annual PREA report was posted.  The annual report addresses all elements of this standard.  DYS Policy and Procedure 01.08.02 addresses the retention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115.389</w:t>
      </w:r>
      <w:r w:rsidR="00E06678">
        <w:rPr>
          <w:rFonts w:ascii="Tahoma"/>
          <w:b/>
          <w:spacing w:val="-1"/>
          <w:sz w:val="20"/>
        </w:rPr>
        <w:t xml:space="preserve"> </w:t>
      </w:r>
      <w:r w:rsidRPr="00051854">
        <w:rPr>
          <w:rFonts w:ascii="Tahoma"/>
          <w:b/>
          <w:spacing w:val="-1"/>
          <w:sz w:val="20"/>
        </w:rPr>
        <w:t xml:space="preserve">Data storage, publication, and destruction </w:t>
      </w:r>
    </w:p>
    <w:p w:rsidR="00463BED" w:rsidRPr="00264A63" w:rsidRDefault="00463BED" w:rsidP="00463BED">
      <w:pPr>
        <w:rPr>
          <w:rFonts w:ascii="Tahoma" w:eastAsia="Tahoma" w:hAnsi="Tahoma" w:cs="Tahoma"/>
          <w:sz w:val="20"/>
          <w:szCs w:val="20"/>
        </w:rPr>
      </w:pP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89574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1636D" w:rsidP="00463BED">
      <w:pPr>
        <w:pStyle w:val="BodyText"/>
        <w:spacing w:before="0" w:after="200"/>
        <w:ind w:left="1440" w:right="992" w:hanging="720"/>
        <w:rPr>
          <w:rFonts w:cs="Tahoma"/>
          <w:sz w:val="20"/>
          <w:szCs w:val="20"/>
        </w:rPr>
      </w:pPr>
      <w:sdt>
        <w:sdtPr>
          <w:rPr>
            <w:rFonts w:cs="Tahoma"/>
            <w:spacing w:val="-1"/>
            <w:sz w:val="20"/>
            <w:szCs w:val="20"/>
          </w:rPr>
          <w:id w:val="917983661"/>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1636D" w:rsidP="00463BED">
      <w:pPr>
        <w:pStyle w:val="BodyText"/>
        <w:spacing w:before="0" w:after="200"/>
        <w:ind w:left="1440" w:hanging="720"/>
        <w:rPr>
          <w:rFonts w:cs="Tahoma"/>
          <w:sz w:val="20"/>
          <w:szCs w:val="20"/>
        </w:rPr>
      </w:pPr>
      <w:sdt>
        <w:sdtPr>
          <w:rPr>
            <w:rFonts w:cs="Tahoma"/>
            <w:spacing w:val="-1"/>
            <w:sz w:val="20"/>
            <w:szCs w:val="20"/>
          </w:rPr>
          <w:id w:val="-156154978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88296405"/>
      </w:sdtPr>
      <w:sdtEnd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463BED" w:rsidRPr="00E506FE" w:rsidRDefault="00463BED" w:rsidP="00463BED">
      <w:pPr>
        <w:ind w:right="1028"/>
        <w:rPr>
          <w:rFonts w:ascii="Tahoma" w:eastAsia="Tahoma" w:hAnsi="Tahoma" w:cs="Tahoma"/>
          <w:sz w:val="20"/>
          <w:szCs w:val="20"/>
        </w:rPr>
      </w:pPr>
      <w:r w:rsidRPr="00E506FE">
        <w:rPr>
          <w:rFonts w:ascii="Tahoma" w:hAnsi="Tahoma" w:cs="Tahoma"/>
          <w:b/>
          <w:spacing w:val="-2"/>
          <w:sz w:val="20"/>
          <w:szCs w:val="20"/>
        </w:rPr>
        <w:t>AUDITOR</w:t>
      </w:r>
      <w:r w:rsidRPr="00E506FE">
        <w:rPr>
          <w:rFonts w:ascii="Tahoma" w:hAnsi="Tahoma" w:cs="Tahoma"/>
          <w:b/>
          <w:spacing w:val="-4"/>
          <w:sz w:val="20"/>
          <w:szCs w:val="20"/>
        </w:rPr>
        <w:t xml:space="preserve"> </w:t>
      </w:r>
      <w:r w:rsidRPr="00E506FE">
        <w:rPr>
          <w:rFonts w:ascii="Tahoma" w:hAnsi="Tahoma" w:cs="Tahoma"/>
          <w:b/>
          <w:spacing w:val="-1"/>
          <w:sz w:val="20"/>
          <w:szCs w:val="20"/>
        </w:rPr>
        <w:t>CERTIFICATION</w:t>
      </w:r>
    </w:p>
    <w:p w:rsidR="00463BED" w:rsidRPr="00E506FE" w:rsidRDefault="00463BED" w:rsidP="00463BED">
      <w:pPr>
        <w:pStyle w:val="BodyText"/>
        <w:spacing w:before="0"/>
        <w:ind w:left="0" w:right="1028"/>
        <w:rPr>
          <w:rFonts w:cs="Tahoma"/>
          <w:spacing w:val="-4"/>
          <w:sz w:val="20"/>
          <w:szCs w:val="20"/>
        </w:rPr>
      </w:pPr>
      <w:r w:rsidRPr="00E506FE">
        <w:rPr>
          <w:rFonts w:cs="Tahoma"/>
          <w:sz w:val="20"/>
          <w:szCs w:val="20"/>
        </w:rPr>
        <w:t xml:space="preserve">I </w:t>
      </w:r>
      <w:r w:rsidRPr="00E506FE">
        <w:rPr>
          <w:rFonts w:cs="Tahoma"/>
          <w:spacing w:val="-1"/>
          <w:sz w:val="20"/>
          <w:szCs w:val="20"/>
        </w:rPr>
        <w:t>certify</w:t>
      </w:r>
      <w:r w:rsidRPr="00E506FE">
        <w:rPr>
          <w:rFonts w:cs="Tahoma"/>
          <w:sz w:val="20"/>
          <w:szCs w:val="20"/>
        </w:rPr>
        <w:t xml:space="preserve"> </w:t>
      </w:r>
      <w:r w:rsidRPr="00E506FE">
        <w:rPr>
          <w:rFonts w:cs="Tahoma"/>
          <w:spacing w:val="-1"/>
          <w:sz w:val="20"/>
          <w:szCs w:val="20"/>
        </w:rPr>
        <w:t>that</w:t>
      </w:r>
      <w:r w:rsidRPr="00E506FE">
        <w:rPr>
          <w:rFonts w:cs="Tahoma"/>
          <w:spacing w:val="-4"/>
          <w:sz w:val="20"/>
          <w:szCs w:val="20"/>
        </w:rPr>
        <w:t>:</w:t>
      </w:r>
    </w:p>
    <w:p w:rsidR="00463BED" w:rsidRPr="00E506FE" w:rsidRDefault="00463BED" w:rsidP="00463BED">
      <w:pPr>
        <w:pStyle w:val="BodyText"/>
        <w:spacing w:before="0"/>
        <w:ind w:left="0" w:right="1028"/>
        <w:rPr>
          <w:rFonts w:cs="Tahoma"/>
          <w:spacing w:val="-4"/>
          <w:sz w:val="20"/>
          <w:szCs w:val="20"/>
        </w:rPr>
      </w:pPr>
    </w:p>
    <w:p w:rsidR="00463BED" w:rsidRPr="00967F33" w:rsidRDefault="0021636D" w:rsidP="00463BED">
      <w:pPr>
        <w:pStyle w:val="BodyText"/>
        <w:spacing w:before="0"/>
        <w:ind w:left="1440" w:right="1028" w:hanging="720"/>
        <w:rPr>
          <w:rFonts w:cs="Tahoma"/>
          <w:spacing w:val="75"/>
          <w:sz w:val="20"/>
          <w:szCs w:val="20"/>
        </w:rPr>
      </w:pPr>
      <w:sdt>
        <w:sdtPr>
          <w:rPr>
            <w:rFonts w:cs="Tahoma"/>
            <w:spacing w:val="-4"/>
            <w:sz w:val="20"/>
            <w:szCs w:val="20"/>
          </w:rPr>
          <w:id w:val="-114985162"/>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4"/>
              <w:sz w:val="20"/>
              <w:szCs w:val="20"/>
            </w:rPr>
            <w:t>☒</w:t>
          </w:r>
        </w:sdtContent>
      </w:sdt>
      <w:r w:rsidR="00463BED">
        <w:rPr>
          <w:rFonts w:cs="Tahoma"/>
          <w:spacing w:val="-4"/>
          <w:sz w:val="20"/>
          <w:szCs w:val="20"/>
        </w:rPr>
        <w:tab/>
      </w:r>
      <w:r w:rsidR="00463BED" w:rsidRPr="00E506FE">
        <w:rPr>
          <w:rFonts w:cs="Tahoma"/>
          <w:spacing w:val="-4"/>
          <w:sz w:val="20"/>
          <w:szCs w:val="20"/>
        </w:rPr>
        <w:t>T</w:t>
      </w:r>
      <w:r w:rsidR="00463BED" w:rsidRPr="00E506FE">
        <w:rPr>
          <w:rFonts w:cs="Tahoma"/>
          <w:spacing w:val="-1"/>
          <w:sz w:val="20"/>
          <w:szCs w:val="20"/>
        </w:rPr>
        <w:t>he</w:t>
      </w:r>
      <w:r w:rsidR="00463BED" w:rsidRPr="00E506FE">
        <w:rPr>
          <w:rFonts w:cs="Tahoma"/>
          <w:spacing w:val="-3"/>
          <w:sz w:val="20"/>
          <w:szCs w:val="20"/>
        </w:rPr>
        <w:t xml:space="preserve"> </w:t>
      </w:r>
      <w:r w:rsidR="00463BED" w:rsidRPr="00E506FE">
        <w:rPr>
          <w:rFonts w:cs="Tahoma"/>
          <w:spacing w:val="-1"/>
          <w:sz w:val="20"/>
          <w:szCs w:val="20"/>
        </w:rPr>
        <w:t>contents</w:t>
      </w:r>
      <w:r w:rsidR="00463BED" w:rsidRPr="00E506FE">
        <w:rPr>
          <w:rFonts w:cs="Tahoma"/>
          <w:sz w:val="20"/>
          <w:szCs w:val="20"/>
        </w:rPr>
        <w:t xml:space="preserve"> of</w:t>
      </w:r>
      <w:r w:rsidR="00463BED" w:rsidRPr="00E506FE">
        <w:rPr>
          <w:rFonts w:cs="Tahoma"/>
          <w:spacing w:val="-1"/>
          <w:sz w:val="20"/>
          <w:szCs w:val="20"/>
        </w:rPr>
        <w:t xml:space="preserve"> this</w:t>
      </w:r>
      <w:r w:rsidR="00463BED" w:rsidRPr="00E506FE">
        <w:rPr>
          <w:rFonts w:cs="Tahoma"/>
          <w:spacing w:val="2"/>
          <w:sz w:val="20"/>
          <w:szCs w:val="20"/>
        </w:rPr>
        <w:t xml:space="preserve"> </w:t>
      </w:r>
      <w:r w:rsidR="00463BED" w:rsidRPr="00E506FE">
        <w:rPr>
          <w:rFonts w:cs="Tahoma"/>
          <w:spacing w:val="-1"/>
          <w:sz w:val="20"/>
          <w:szCs w:val="20"/>
        </w:rPr>
        <w:t>report</w:t>
      </w:r>
      <w:r w:rsidR="00463BED" w:rsidRPr="00E506FE">
        <w:rPr>
          <w:rFonts w:cs="Tahoma"/>
          <w:spacing w:val="-4"/>
          <w:sz w:val="20"/>
          <w:szCs w:val="20"/>
        </w:rPr>
        <w:t xml:space="preserve"> </w:t>
      </w:r>
      <w:r w:rsidR="00463BED" w:rsidRPr="00E506FE">
        <w:rPr>
          <w:rFonts w:cs="Tahoma"/>
          <w:sz w:val="20"/>
          <w:szCs w:val="20"/>
        </w:rPr>
        <w:t>are</w:t>
      </w:r>
      <w:r w:rsidR="00463BED" w:rsidRPr="00E506FE">
        <w:rPr>
          <w:rFonts w:cs="Tahoma"/>
          <w:spacing w:val="-3"/>
          <w:sz w:val="20"/>
          <w:szCs w:val="20"/>
        </w:rPr>
        <w:t xml:space="preserve"> </w:t>
      </w:r>
      <w:r w:rsidR="00463BED" w:rsidRPr="00E506FE">
        <w:rPr>
          <w:rFonts w:cs="Tahoma"/>
          <w:spacing w:val="-1"/>
          <w:sz w:val="20"/>
          <w:szCs w:val="20"/>
        </w:rPr>
        <w:t>accurate</w:t>
      </w:r>
      <w:r w:rsidR="00463BED" w:rsidRPr="00E506FE">
        <w:rPr>
          <w:rFonts w:cs="Tahoma"/>
          <w:spacing w:val="-3"/>
          <w:sz w:val="20"/>
          <w:szCs w:val="20"/>
        </w:rPr>
        <w:t xml:space="preserve"> </w:t>
      </w:r>
      <w:r w:rsidR="00463BED" w:rsidRPr="00E506FE">
        <w:rPr>
          <w:rFonts w:cs="Tahoma"/>
          <w:spacing w:val="-1"/>
          <w:sz w:val="20"/>
          <w:szCs w:val="20"/>
        </w:rPr>
        <w:t>to</w:t>
      </w:r>
      <w:r w:rsidR="00463BED" w:rsidRPr="00E506FE">
        <w:rPr>
          <w:rFonts w:cs="Tahoma"/>
          <w:spacing w:val="3"/>
          <w:sz w:val="20"/>
          <w:szCs w:val="20"/>
        </w:rPr>
        <w:t xml:space="preserve">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best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w:t>
      </w:r>
      <w:r w:rsidR="00463BED" w:rsidRPr="00E506FE">
        <w:rPr>
          <w:rFonts w:cs="Tahoma"/>
          <w:sz w:val="20"/>
          <w:szCs w:val="20"/>
        </w:rPr>
        <w:t xml:space="preserve">my </w:t>
      </w:r>
      <w:r w:rsidR="00463BED" w:rsidRPr="00E506FE">
        <w:rPr>
          <w:rFonts w:cs="Tahoma"/>
          <w:spacing w:val="-2"/>
          <w:sz w:val="20"/>
          <w:szCs w:val="20"/>
        </w:rPr>
        <w:t>knowledge</w:t>
      </w:r>
      <w:r w:rsidR="00463BED">
        <w:rPr>
          <w:rFonts w:cs="Tahoma"/>
          <w:spacing w:val="-3"/>
          <w:sz w:val="20"/>
          <w:szCs w:val="20"/>
        </w:rPr>
        <w:t>.</w:t>
      </w:r>
    </w:p>
    <w:p w:rsidR="00463BED" w:rsidRPr="00E506FE" w:rsidRDefault="00463BED" w:rsidP="00463BED">
      <w:pPr>
        <w:pStyle w:val="BodyText"/>
        <w:spacing w:before="0"/>
        <w:ind w:left="1440" w:right="1028"/>
        <w:rPr>
          <w:rFonts w:cs="Tahoma"/>
          <w:spacing w:val="75"/>
          <w:sz w:val="20"/>
          <w:szCs w:val="20"/>
        </w:rPr>
      </w:pPr>
    </w:p>
    <w:p w:rsidR="00463BED" w:rsidRDefault="0021636D" w:rsidP="00463BED">
      <w:pPr>
        <w:pStyle w:val="BodyText"/>
        <w:spacing w:before="0"/>
        <w:ind w:left="1440" w:right="1028" w:hanging="720"/>
        <w:rPr>
          <w:rFonts w:cs="Tahoma"/>
          <w:spacing w:val="-1"/>
          <w:sz w:val="20"/>
          <w:szCs w:val="20"/>
        </w:rPr>
      </w:pPr>
      <w:sdt>
        <w:sdtPr>
          <w:rPr>
            <w:rFonts w:cs="Tahoma"/>
            <w:sz w:val="20"/>
            <w:szCs w:val="20"/>
          </w:rPr>
          <w:id w:val="2131515299"/>
          <w14:checkbox>
            <w14:checked w14:val="1"/>
            <w14:checkedState w14:val="2612" w14:font="MS Gothic"/>
            <w14:uncheckedState w14:val="2610" w14:font="MS Gothic"/>
          </w14:checkbox>
        </w:sdtPr>
        <w:sdtEnd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No</w:t>
      </w:r>
      <w:r w:rsidR="00463BED" w:rsidRPr="00E506FE">
        <w:rPr>
          <w:rFonts w:cs="Tahoma"/>
          <w:spacing w:val="-2"/>
          <w:sz w:val="20"/>
          <w:szCs w:val="20"/>
        </w:rPr>
        <w:t xml:space="preserve"> </w:t>
      </w:r>
      <w:r w:rsidR="00463BED" w:rsidRPr="00E506FE">
        <w:rPr>
          <w:rFonts w:cs="Tahoma"/>
          <w:spacing w:val="-1"/>
          <w:sz w:val="20"/>
          <w:szCs w:val="20"/>
        </w:rPr>
        <w:t>conflict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interest</w:t>
      </w:r>
      <w:r w:rsidR="00463BED" w:rsidRPr="00E506FE">
        <w:rPr>
          <w:rFonts w:cs="Tahoma"/>
          <w:spacing w:val="-4"/>
          <w:sz w:val="20"/>
          <w:szCs w:val="20"/>
        </w:rPr>
        <w:t xml:space="preserve"> </w:t>
      </w:r>
      <w:r w:rsidR="00463BED" w:rsidRPr="00E506FE">
        <w:rPr>
          <w:rFonts w:cs="Tahoma"/>
          <w:spacing w:val="-1"/>
          <w:sz w:val="20"/>
          <w:szCs w:val="20"/>
        </w:rPr>
        <w:t>exists</w:t>
      </w:r>
      <w:r w:rsidR="00463BED" w:rsidRPr="00E506FE">
        <w:rPr>
          <w:rFonts w:cs="Tahoma"/>
          <w:sz w:val="20"/>
          <w:szCs w:val="20"/>
        </w:rPr>
        <w:t xml:space="preserve"> </w:t>
      </w:r>
      <w:r w:rsidR="00463BED" w:rsidRPr="00E506FE">
        <w:rPr>
          <w:rFonts w:cs="Tahoma"/>
          <w:spacing w:val="-1"/>
          <w:sz w:val="20"/>
          <w:szCs w:val="20"/>
        </w:rPr>
        <w:t xml:space="preserve">with </w:t>
      </w:r>
      <w:r w:rsidR="00463BED" w:rsidRPr="00E506FE">
        <w:rPr>
          <w:rFonts w:cs="Tahoma"/>
          <w:spacing w:val="-2"/>
          <w:sz w:val="20"/>
          <w:szCs w:val="20"/>
        </w:rPr>
        <w:t>respect</w:t>
      </w:r>
      <w:r w:rsidR="00463BED" w:rsidRPr="00E506FE">
        <w:rPr>
          <w:rFonts w:cs="Tahoma"/>
          <w:spacing w:val="-4"/>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my</w:t>
      </w:r>
      <w:r w:rsidR="00463BED" w:rsidRPr="00E506FE">
        <w:rPr>
          <w:rFonts w:cs="Tahoma"/>
          <w:sz w:val="20"/>
          <w:szCs w:val="20"/>
        </w:rPr>
        <w:t xml:space="preserve"> </w:t>
      </w:r>
      <w:r w:rsidR="00463BED" w:rsidRPr="00E506FE">
        <w:rPr>
          <w:rFonts w:cs="Tahoma"/>
          <w:spacing w:val="-1"/>
          <w:sz w:val="20"/>
          <w:szCs w:val="20"/>
        </w:rPr>
        <w:t>ability</w:t>
      </w:r>
      <w:r w:rsidR="00463BED" w:rsidRPr="00E506FE">
        <w:rPr>
          <w:rFonts w:cs="Tahoma"/>
          <w:spacing w:val="-2"/>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conduct</w:t>
      </w:r>
      <w:r w:rsidR="00463BED" w:rsidRPr="00E506FE">
        <w:rPr>
          <w:rFonts w:cs="Tahoma"/>
          <w:spacing w:val="-4"/>
          <w:sz w:val="20"/>
          <w:szCs w:val="20"/>
        </w:rPr>
        <w:t xml:space="preserve"> </w:t>
      </w:r>
      <w:r w:rsidR="00463BED" w:rsidRPr="00E506FE">
        <w:rPr>
          <w:rFonts w:cs="Tahoma"/>
          <w:spacing w:val="-1"/>
          <w:sz w:val="20"/>
          <w:szCs w:val="20"/>
        </w:rPr>
        <w:t>an audit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agency</w:t>
      </w:r>
      <w:r w:rsidR="00463BED" w:rsidRPr="00E506FE">
        <w:rPr>
          <w:rFonts w:cs="Tahoma"/>
          <w:spacing w:val="-2"/>
          <w:sz w:val="20"/>
          <w:szCs w:val="20"/>
        </w:rPr>
        <w:t xml:space="preserve"> </w:t>
      </w:r>
      <w:r w:rsidR="00463BED" w:rsidRPr="00E506FE">
        <w:rPr>
          <w:rFonts w:cs="Tahoma"/>
          <w:sz w:val="20"/>
          <w:szCs w:val="20"/>
        </w:rPr>
        <w:t>under</w:t>
      </w:r>
      <w:r w:rsidR="00463BED" w:rsidRPr="00E506FE">
        <w:rPr>
          <w:rFonts w:cs="Tahoma"/>
          <w:spacing w:val="79"/>
          <w:sz w:val="20"/>
          <w:szCs w:val="20"/>
        </w:rPr>
        <w:t xml:space="preserve"> </w:t>
      </w:r>
      <w:r w:rsidR="00463BED" w:rsidRPr="00E506FE">
        <w:rPr>
          <w:rFonts w:cs="Tahoma"/>
          <w:spacing w:val="-1"/>
          <w:sz w:val="20"/>
          <w:szCs w:val="20"/>
        </w:rPr>
        <w:t>review, and</w:t>
      </w:r>
    </w:p>
    <w:p w:rsidR="00463BED" w:rsidRPr="00E506FE" w:rsidRDefault="00463BED" w:rsidP="00463BED">
      <w:pPr>
        <w:pStyle w:val="BodyText"/>
        <w:spacing w:before="0"/>
        <w:ind w:left="1440" w:right="1028"/>
        <w:rPr>
          <w:rFonts w:cs="Tahoma"/>
          <w:spacing w:val="-1"/>
          <w:sz w:val="20"/>
          <w:szCs w:val="20"/>
        </w:rPr>
      </w:pPr>
    </w:p>
    <w:p w:rsidR="00463BED" w:rsidRPr="00E506FE" w:rsidRDefault="0021636D" w:rsidP="00463BED">
      <w:pPr>
        <w:pStyle w:val="BodyText"/>
        <w:spacing w:before="0"/>
        <w:ind w:left="1440" w:right="1028" w:hanging="720"/>
        <w:rPr>
          <w:rFonts w:cs="Tahoma"/>
          <w:spacing w:val="-1"/>
          <w:sz w:val="20"/>
          <w:szCs w:val="20"/>
        </w:rPr>
      </w:pPr>
      <w:sdt>
        <w:sdtPr>
          <w:rPr>
            <w:rFonts w:cs="Tahoma"/>
            <w:sz w:val="20"/>
            <w:szCs w:val="20"/>
          </w:rPr>
          <w:id w:val="-1714413525"/>
          <w14:checkbox>
            <w14:checked w14:val="1"/>
            <w14:checkedState w14:val="2612" w14:font="MS Gothic"/>
            <w14:uncheckedState w14:val="2610" w14:font="MS Gothic"/>
          </w14:checkbox>
        </w:sdtPr>
        <w:sdtEnd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I have not included in the final report any personally identifiable information (PII) about any inmate or staff member, except where the names of administrative personnel are specifically requested in the report template</w:t>
      </w:r>
      <w:r w:rsidR="00463BED" w:rsidRPr="00E506FE">
        <w:rPr>
          <w:rFonts w:cs="Tahoma"/>
          <w:spacing w:val="-1"/>
          <w:sz w:val="20"/>
          <w:szCs w:val="20"/>
        </w:rPr>
        <w:t>.</w:t>
      </w:r>
    </w:p>
    <w:p w:rsidR="00463BED" w:rsidRPr="00E506FE" w:rsidRDefault="00463BED" w:rsidP="00463BED">
      <w:pPr>
        <w:pStyle w:val="BodyText"/>
        <w:spacing w:before="0"/>
        <w:ind w:left="0" w:right="1028"/>
        <w:rPr>
          <w:rFonts w:cs="Tahoma"/>
          <w:sz w:val="20"/>
          <w:szCs w:val="20"/>
        </w:rPr>
      </w:pPr>
    </w:p>
    <w:p w:rsidR="00463BED" w:rsidRPr="00E506FE" w:rsidRDefault="00463BED" w:rsidP="00463BED">
      <w:pPr>
        <w:rPr>
          <w:rFonts w:ascii="Tahoma" w:eastAsia="Tahoma" w:hAnsi="Tahoma" w:cs="Tahoma"/>
          <w:sz w:val="20"/>
          <w:szCs w:val="20"/>
        </w:rPr>
      </w:pPr>
    </w:p>
    <w:p w:rsidR="00463BED" w:rsidRPr="008901A5" w:rsidRDefault="00463BED" w:rsidP="00463BED">
      <w:pPr>
        <w:pStyle w:val="BodyText"/>
        <w:tabs>
          <w:tab w:val="left" w:pos="4913"/>
          <w:tab w:val="left" w:pos="5962"/>
          <w:tab w:val="left" w:pos="8785"/>
        </w:tabs>
        <w:spacing w:before="0"/>
        <w:ind w:left="0"/>
        <w:rPr>
          <w:rFonts w:ascii="Times New Roman" w:hAnsi="Times New Roman" w:cs="Times New Roman"/>
          <w:sz w:val="20"/>
          <w:szCs w:val="20"/>
        </w:rPr>
      </w:pPr>
      <w:r w:rsidRPr="00E506FE">
        <w:rPr>
          <w:rFonts w:cs="Tahoma"/>
          <w:sz w:val="20"/>
          <w:szCs w:val="20"/>
          <w:u w:val="single" w:color="000000"/>
        </w:rPr>
        <w:t xml:space="preserve"> </w:t>
      </w:r>
      <w:sdt>
        <w:sdtPr>
          <w:rPr>
            <w:rFonts w:ascii="Times New Roman" w:hAnsi="Times New Roman" w:cs="Times New Roman"/>
            <w:sz w:val="20"/>
            <w:szCs w:val="20"/>
            <w:u w:val="single" w:color="000000"/>
          </w:rPr>
          <w:id w:val="-562639653"/>
        </w:sdtPr>
        <w:sdtEndPr/>
        <w:sdtContent>
          <w:r w:rsidR="00B900E7">
            <w:rPr>
              <w:rFonts w:ascii="Times New Roman" w:hAnsi="Times New Roman" w:cs="Times New Roman"/>
              <w:sz w:val="20"/>
              <w:szCs w:val="20"/>
              <w:u w:val="single" w:color="000000"/>
            </w:rPr>
            <w:t>Kurt Pfisterer /s/</w:t>
          </w:r>
        </w:sdtContent>
      </w:sdt>
      <w:r w:rsidRPr="00E506FE">
        <w:rPr>
          <w:rFonts w:cs="Tahoma"/>
          <w:sz w:val="20"/>
          <w:szCs w:val="20"/>
          <w:u w:val="single" w:color="000000"/>
        </w:rPr>
        <w:tab/>
      </w:r>
      <w:r w:rsidRPr="00E506FE">
        <w:rPr>
          <w:rFonts w:cs="Tahoma"/>
          <w:sz w:val="20"/>
          <w:szCs w:val="20"/>
        </w:rPr>
        <w:t>_</w:t>
      </w:r>
      <w:r w:rsidRPr="00E506FE">
        <w:rPr>
          <w:rFonts w:cs="Tahoma"/>
          <w:sz w:val="20"/>
          <w:szCs w:val="20"/>
        </w:rPr>
        <w:tab/>
      </w:r>
      <w:r w:rsidRPr="00E506FE">
        <w:rPr>
          <w:rFonts w:cs="Tahoma"/>
          <w:sz w:val="20"/>
          <w:szCs w:val="20"/>
          <w:u w:val="single" w:color="000000"/>
        </w:rPr>
        <w:t xml:space="preserve"> </w:t>
      </w:r>
      <w:sdt>
        <w:sdtPr>
          <w:rPr>
            <w:rFonts w:ascii="Times New Roman" w:hAnsi="Times New Roman" w:cs="Times New Roman"/>
            <w:sz w:val="20"/>
            <w:szCs w:val="20"/>
            <w:u w:val="single" w:color="000000"/>
          </w:rPr>
          <w:id w:val="686795369"/>
        </w:sdtPr>
        <w:sdtEndPr/>
        <w:sdtContent>
          <w:r w:rsidR="00151E0D">
            <w:rPr>
              <w:rFonts w:ascii="Times New Roman" w:hAnsi="Times New Roman" w:cs="Times New Roman"/>
              <w:sz w:val="20"/>
              <w:szCs w:val="20"/>
              <w:u w:val="single" w:color="000000"/>
            </w:rPr>
            <w:t>June 02</w:t>
          </w:r>
          <w:r w:rsidR="00B900E7">
            <w:rPr>
              <w:rFonts w:ascii="Times New Roman" w:hAnsi="Times New Roman" w:cs="Times New Roman"/>
              <w:sz w:val="20"/>
              <w:szCs w:val="20"/>
              <w:u w:val="single" w:color="000000"/>
            </w:rPr>
            <w:t>, 2017</w:t>
          </w:r>
        </w:sdtContent>
      </w:sdt>
      <w:r w:rsidRPr="008901A5">
        <w:rPr>
          <w:rFonts w:ascii="Times New Roman" w:hAnsi="Times New Roman" w:cs="Times New Roman"/>
          <w:sz w:val="20"/>
          <w:szCs w:val="20"/>
          <w:u w:val="single" w:color="000000"/>
        </w:rPr>
        <w:tab/>
      </w:r>
    </w:p>
    <w:p w:rsidR="00463BED" w:rsidRPr="008901A5" w:rsidRDefault="00463BED" w:rsidP="00463BED">
      <w:pPr>
        <w:rPr>
          <w:rFonts w:ascii="Times New Roman" w:eastAsia="Tahoma" w:hAnsi="Times New Roman" w:cs="Times New Roman"/>
          <w:sz w:val="20"/>
          <w:szCs w:val="20"/>
        </w:rPr>
      </w:pPr>
    </w:p>
    <w:p w:rsidR="00463BED" w:rsidRPr="00E506FE" w:rsidRDefault="00463BED" w:rsidP="00463BED">
      <w:pPr>
        <w:pStyle w:val="BodyText"/>
        <w:tabs>
          <w:tab w:val="left" w:pos="6682"/>
        </w:tabs>
        <w:spacing w:before="0"/>
        <w:ind w:left="0"/>
        <w:rPr>
          <w:rFonts w:cs="Tahoma"/>
          <w:sz w:val="20"/>
          <w:szCs w:val="20"/>
        </w:rPr>
      </w:pPr>
      <w:r w:rsidRPr="00E506FE">
        <w:rPr>
          <w:rFonts w:cs="Tahoma"/>
          <w:spacing w:val="-1"/>
          <w:sz w:val="20"/>
          <w:szCs w:val="20"/>
        </w:rPr>
        <w:t>Auditor</w:t>
      </w:r>
      <w:r w:rsidRPr="00E506FE">
        <w:rPr>
          <w:rFonts w:cs="Tahoma"/>
          <w:spacing w:val="-5"/>
          <w:sz w:val="20"/>
          <w:szCs w:val="20"/>
        </w:rPr>
        <w:t xml:space="preserve"> </w:t>
      </w:r>
      <w:r w:rsidRPr="00E506FE">
        <w:rPr>
          <w:rFonts w:cs="Tahoma"/>
          <w:spacing w:val="-1"/>
          <w:sz w:val="20"/>
          <w:szCs w:val="20"/>
        </w:rPr>
        <w:t>Signature</w:t>
      </w:r>
      <w:r w:rsidRPr="00E506FE">
        <w:rPr>
          <w:rFonts w:cs="Tahoma"/>
          <w:spacing w:val="-1"/>
          <w:sz w:val="20"/>
          <w:szCs w:val="20"/>
        </w:rPr>
        <w:tab/>
        <w:t>Date</w:t>
      </w:r>
    </w:p>
    <w:p w:rsidR="008B171D" w:rsidRPr="00E506FE" w:rsidRDefault="008B171D" w:rsidP="00463BED">
      <w:pPr>
        <w:ind w:right="1028"/>
        <w:rPr>
          <w:rFonts w:cs="Tahoma"/>
          <w:sz w:val="20"/>
          <w:szCs w:val="20"/>
        </w:rPr>
      </w:pPr>
    </w:p>
    <w:sectPr w:rsidR="008B171D" w:rsidRPr="00E506FE" w:rsidSect="00C41CC0">
      <w:pgSz w:w="12240" w:h="15840"/>
      <w:pgMar w:top="1140" w:right="560" w:bottom="580" w:left="520" w:header="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D33" w:rsidRDefault="003A0D33">
      <w:r>
        <w:separator/>
      </w:r>
    </w:p>
  </w:endnote>
  <w:endnote w:type="continuationSeparator" w:id="0">
    <w:p w:rsidR="003A0D33" w:rsidRDefault="003A0D33">
      <w:r>
        <w:continuationSeparator/>
      </w:r>
    </w:p>
  </w:endnote>
  <w:endnote w:type="continuationNotice" w:id="1">
    <w:p w:rsidR="003A0D33" w:rsidRDefault="003A0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D33" w:rsidRPr="00C41CC0" w:rsidRDefault="003A0D33" w:rsidP="007770F1">
    <w:pPr>
      <w:pStyle w:val="Footer"/>
      <w:tabs>
        <w:tab w:val="clear" w:pos="4680"/>
        <w:tab w:val="center" w:pos="5580"/>
      </w:tabs>
      <w:rPr>
        <w:rFonts w:ascii="Tahoma" w:hAnsi="Tahoma" w:cs="Tahoma"/>
        <w:sz w:val="18"/>
        <w:szCs w:val="18"/>
      </w:rPr>
    </w:pPr>
    <w:r w:rsidRPr="00C41CC0">
      <w:rPr>
        <w:rFonts w:ascii="Tahoma" w:hAnsi="Tahoma" w:cs="Tahoma"/>
        <w:sz w:val="20"/>
        <w:szCs w:val="18"/>
      </w:rPr>
      <w:t>PREA Audit Report</w:t>
    </w:r>
    <w:r>
      <w:tab/>
    </w:r>
    <w:r w:rsidRPr="00C41CC0">
      <w:rPr>
        <w:rFonts w:ascii="Tahoma" w:hAnsi="Tahoma" w:cs="Tahoma"/>
        <w:sz w:val="18"/>
        <w:szCs w:val="18"/>
      </w:rPr>
      <w:fldChar w:fldCharType="begin"/>
    </w:r>
    <w:r w:rsidRPr="00C41CC0">
      <w:rPr>
        <w:rFonts w:ascii="Tahoma" w:hAnsi="Tahoma" w:cs="Tahoma"/>
        <w:sz w:val="18"/>
        <w:szCs w:val="18"/>
      </w:rPr>
      <w:instrText xml:space="preserve"> PAGE  \* Arabic  \* MERGEFORMAT </w:instrText>
    </w:r>
    <w:r w:rsidRPr="00C41CC0">
      <w:rPr>
        <w:rFonts w:ascii="Tahoma" w:hAnsi="Tahoma" w:cs="Tahoma"/>
        <w:sz w:val="18"/>
        <w:szCs w:val="18"/>
      </w:rPr>
      <w:fldChar w:fldCharType="separate"/>
    </w:r>
    <w:r w:rsidR="0021636D">
      <w:rPr>
        <w:rFonts w:ascii="Tahoma" w:hAnsi="Tahoma" w:cs="Tahoma"/>
        <w:noProof/>
        <w:sz w:val="18"/>
        <w:szCs w:val="18"/>
      </w:rPr>
      <w:t>12</w:t>
    </w:r>
    <w:r w:rsidRPr="00C41CC0">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D33" w:rsidRDefault="003A0D33">
      <w:r>
        <w:separator/>
      </w:r>
    </w:p>
  </w:footnote>
  <w:footnote w:type="continuationSeparator" w:id="0">
    <w:p w:rsidR="003A0D33" w:rsidRDefault="003A0D33">
      <w:r>
        <w:continuationSeparator/>
      </w:r>
    </w:p>
  </w:footnote>
  <w:footnote w:type="continuationNotice" w:id="1">
    <w:p w:rsidR="003A0D33" w:rsidRDefault="003A0D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visibility:visible;mso-wrap-style:square" o:bullet="t">
        <v:imagedata r:id="rId1" o:title=""/>
      </v:shape>
    </w:pict>
  </w:numPicBullet>
  <w:abstractNum w:abstractNumId="0">
    <w:nsid w:val="05F25393"/>
    <w:multiLevelType w:val="hybridMultilevel"/>
    <w:tmpl w:val="FCF00A2C"/>
    <w:lvl w:ilvl="0" w:tplc="803022B8">
      <w:start w:val="1"/>
      <w:numFmt w:val="bullet"/>
      <w:lvlText w:val=""/>
      <w:lvlPicBulletId w:val="0"/>
      <w:lvlJc w:val="left"/>
      <w:pPr>
        <w:tabs>
          <w:tab w:val="num" w:pos="720"/>
        </w:tabs>
        <w:ind w:left="720" w:hanging="360"/>
      </w:pPr>
      <w:rPr>
        <w:rFonts w:ascii="Symbol" w:hAnsi="Symbol" w:hint="default"/>
      </w:rPr>
    </w:lvl>
    <w:lvl w:ilvl="1" w:tplc="36861956" w:tentative="1">
      <w:start w:val="1"/>
      <w:numFmt w:val="bullet"/>
      <w:lvlText w:val=""/>
      <w:lvlJc w:val="left"/>
      <w:pPr>
        <w:tabs>
          <w:tab w:val="num" w:pos="1440"/>
        </w:tabs>
        <w:ind w:left="1440" w:hanging="360"/>
      </w:pPr>
      <w:rPr>
        <w:rFonts w:ascii="Symbol" w:hAnsi="Symbol" w:hint="default"/>
      </w:rPr>
    </w:lvl>
    <w:lvl w:ilvl="2" w:tplc="3BDE2CB2" w:tentative="1">
      <w:start w:val="1"/>
      <w:numFmt w:val="bullet"/>
      <w:lvlText w:val=""/>
      <w:lvlJc w:val="left"/>
      <w:pPr>
        <w:tabs>
          <w:tab w:val="num" w:pos="2160"/>
        </w:tabs>
        <w:ind w:left="2160" w:hanging="360"/>
      </w:pPr>
      <w:rPr>
        <w:rFonts w:ascii="Symbol" w:hAnsi="Symbol" w:hint="default"/>
      </w:rPr>
    </w:lvl>
    <w:lvl w:ilvl="3" w:tplc="37AC3F3C" w:tentative="1">
      <w:start w:val="1"/>
      <w:numFmt w:val="bullet"/>
      <w:lvlText w:val=""/>
      <w:lvlJc w:val="left"/>
      <w:pPr>
        <w:tabs>
          <w:tab w:val="num" w:pos="2880"/>
        </w:tabs>
        <w:ind w:left="2880" w:hanging="360"/>
      </w:pPr>
      <w:rPr>
        <w:rFonts w:ascii="Symbol" w:hAnsi="Symbol" w:hint="default"/>
      </w:rPr>
    </w:lvl>
    <w:lvl w:ilvl="4" w:tplc="4AA28314" w:tentative="1">
      <w:start w:val="1"/>
      <w:numFmt w:val="bullet"/>
      <w:lvlText w:val=""/>
      <w:lvlJc w:val="left"/>
      <w:pPr>
        <w:tabs>
          <w:tab w:val="num" w:pos="3600"/>
        </w:tabs>
        <w:ind w:left="3600" w:hanging="360"/>
      </w:pPr>
      <w:rPr>
        <w:rFonts w:ascii="Symbol" w:hAnsi="Symbol" w:hint="default"/>
      </w:rPr>
    </w:lvl>
    <w:lvl w:ilvl="5" w:tplc="40241EC6" w:tentative="1">
      <w:start w:val="1"/>
      <w:numFmt w:val="bullet"/>
      <w:lvlText w:val=""/>
      <w:lvlJc w:val="left"/>
      <w:pPr>
        <w:tabs>
          <w:tab w:val="num" w:pos="4320"/>
        </w:tabs>
        <w:ind w:left="4320" w:hanging="360"/>
      </w:pPr>
      <w:rPr>
        <w:rFonts w:ascii="Symbol" w:hAnsi="Symbol" w:hint="default"/>
      </w:rPr>
    </w:lvl>
    <w:lvl w:ilvl="6" w:tplc="F392F37E" w:tentative="1">
      <w:start w:val="1"/>
      <w:numFmt w:val="bullet"/>
      <w:lvlText w:val=""/>
      <w:lvlJc w:val="left"/>
      <w:pPr>
        <w:tabs>
          <w:tab w:val="num" w:pos="5040"/>
        </w:tabs>
        <w:ind w:left="5040" w:hanging="360"/>
      </w:pPr>
      <w:rPr>
        <w:rFonts w:ascii="Symbol" w:hAnsi="Symbol" w:hint="default"/>
      </w:rPr>
    </w:lvl>
    <w:lvl w:ilvl="7" w:tplc="ADFAEDF0" w:tentative="1">
      <w:start w:val="1"/>
      <w:numFmt w:val="bullet"/>
      <w:lvlText w:val=""/>
      <w:lvlJc w:val="left"/>
      <w:pPr>
        <w:tabs>
          <w:tab w:val="num" w:pos="5760"/>
        </w:tabs>
        <w:ind w:left="5760" w:hanging="360"/>
      </w:pPr>
      <w:rPr>
        <w:rFonts w:ascii="Symbol" w:hAnsi="Symbol" w:hint="default"/>
      </w:rPr>
    </w:lvl>
    <w:lvl w:ilvl="8" w:tplc="986CDF94" w:tentative="1">
      <w:start w:val="1"/>
      <w:numFmt w:val="bullet"/>
      <w:lvlText w:val=""/>
      <w:lvlJc w:val="left"/>
      <w:pPr>
        <w:tabs>
          <w:tab w:val="num" w:pos="6480"/>
        </w:tabs>
        <w:ind w:left="6480" w:hanging="360"/>
      </w:pPr>
      <w:rPr>
        <w:rFonts w:ascii="Symbol" w:hAnsi="Symbol" w:hint="default"/>
      </w:rPr>
    </w:lvl>
  </w:abstractNum>
  <w:abstractNum w:abstractNumId="1">
    <w:nsid w:val="0A30081C"/>
    <w:multiLevelType w:val="hybridMultilevel"/>
    <w:tmpl w:val="8F786F9E"/>
    <w:lvl w:ilvl="0" w:tplc="87DC97F4">
      <w:start w:val="1"/>
      <w:numFmt w:val="bullet"/>
      <w:lvlText w:val=""/>
      <w:lvlPicBulletId w:val="0"/>
      <w:lvlJc w:val="left"/>
      <w:pPr>
        <w:tabs>
          <w:tab w:val="num" w:pos="720"/>
        </w:tabs>
        <w:ind w:left="720" w:hanging="360"/>
      </w:pPr>
      <w:rPr>
        <w:rFonts w:ascii="Symbol" w:hAnsi="Symbol" w:hint="default"/>
      </w:rPr>
    </w:lvl>
    <w:lvl w:ilvl="1" w:tplc="08527A02" w:tentative="1">
      <w:start w:val="1"/>
      <w:numFmt w:val="bullet"/>
      <w:lvlText w:val=""/>
      <w:lvlJc w:val="left"/>
      <w:pPr>
        <w:tabs>
          <w:tab w:val="num" w:pos="1440"/>
        </w:tabs>
        <w:ind w:left="1440" w:hanging="360"/>
      </w:pPr>
      <w:rPr>
        <w:rFonts w:ascii="Symbol" w:hAnsi="Symbol" w:hint="default"/>
      </w:rPr>
    </w:lvl>
    <w:lvl w:ilvl="2" w:tplc="2272CE72" w:tentative="1">
      <w:start w:val="1"/>
      <w:numFmt w:val="bullet"/>
      <w:lvlText w:val=""/>
      <w:lvlJc w:val="left"/>
      <w:pPr>
        <w:tabs>
          <w:tab w:val="num" w:pos="2160"/>
        </w:tabs>
        <w:ind w:left="2160" w:hanging="360"/>
      </w:pPr>
      <w:rPr>
        <w:rFonts w:ascii="Symbol" w:hAnsi="Symbol" w:hint="default"/>
      </w:rPr>
    </w:lvl>
    <w:lvl w:ilvl="3" w:tplc="ABE03406" w:tentative="1">
      <w:start w:val="1"/>
      <w:numFmt w:val="bullet"/>
      <w:lvlText w:val=""/>
      <w:lvlJc w:val="left"/>
      <w:pPr>
        <w:tabs>
          <w:tab w:val="num" w:pos="2880"/>
        </w:tabs>
        <w:ind w:left="2880" w:hanging="360"/>
      </w:pPr>
      <w:rPr>
        <w:rFonts w:ascii="Symbol" w:hAnsi="Symbol" w:hint="default"/>
      </w:rPr>
    </w:lvl>
    <w:lvl w:ilvl="4" w:tplc="55EA84B2" w:tentative="1">
      <w:start w:val="1"/>
      <w:numFmt w:val="bullet"/>
      <w:lvlText w:val=""/>
      <w:lvlJc w:val="left"/>
      <w:pPr>
        <w:tabs>
          <w:tab w:val="num" w:pos="3600"/>
        </w:tabs>
        <w:ind w:left="3600" w:hanging="360"/>
      </w:pPr>
      <w:rPr>
        <w:rFonts w:ascii="Symbol" w:hAnsi="Symbol" w:hint="default"/>
      </w:rPr>
    </w:lvl>
    <w:lvl w:ilvl="5" w:tplc="38384AAC" w:tentative="1">
      <w:start w:val="1"/>
      <w:numFmt w:val="bullet"/>
      <w:lvlText w:val=""/>
      <w:lvlJc w:val="left"/>
      <w:pPr>
        <w:tabs>
          <w:tab w:val="num" w:pos="4320"/>
        </w:tabs>
        <w:ind w:left="4320" w:hanging="360"/>
      </w:pPr>
      <w:rPr>
        <w:rFonts w:ascii="Symbol" w:hAnsi="Symbol" w:hint="default"/>
      </w:rPr>
    </w:lvl>
    <w:lvl w:ilvl="6" w:tplc="13540132" w:tentative="1">
      <w:start w:val="1"/>
      <w:numFmt w:val="bullet"/>
      <w:lvlText w:val=""/>
      <w:lvlJc w:val="left"/>
      <w:pPr>
        <w:tabs>
          <w:tab w:val="num" w:pos="5040"/>
        </w:tabs>
        <w:ind w:left="5040" w:hanging="360"/>
      </w:pPr>
      <w:rPr>
        <w:rFonts w:ascii="Symbol" w:hAnsi="Symbol" w:hint="default"/>
      </w:rPr>
    </w:lvl>
    <w:lvl w:ilvl="7" w:tplc="3B546484" w:tentative="1">
      <w:start w:val="1"/>
      <w:numFmt w:val="bullet"/>
      <w:lvlText w:val=""/>
      <w:lvlJc w:val="left"/>
      <w:pPr>
        <w:tabs>
          <w:tab w:val="num" w:pos="5760"/>
        </w:tabs>
        <w:ind w:left="5760" w:hanging="360"/>
      </w:pPr>
      <w:rPr>
        <w:rFonts w:ascii="Symbol" w:hAnsi="Symbol" w:hint="default"/>
      </w:rPr>
    </w:lvl>
    <w:lvl w:ilvl="8" w:tplc="7CF07B14" w:tentative="1">
      <w:start w:val="1"/>
      <w:numFmt w:val="bullet"/>
      <w:lvlText w:val=""/>
      <w:lvlJc w:val="left"/>
      <w:pPr>
        <w:tabs>
          <w:tab w:val="num" w:pos="6480"/>
        </w:tabs>
        <w:ind w:left="6480" w:hanging="360"/>
      </w:pPr>
      <w:rPr>
        <w:rFonts w:ascii="Symbol" w:hAnsi="Symbol" w:hint="default"/>
      </w:rPr>
    </w:lvl>
  </w:abstractNum>
  <w:abstractNum w:abstractNumId="2">
    <w:nsid w:val="0E241A6F"/>
    <w:multiLevelType w:val="hybridMultilevel"/>
    <w:tmpl w:val="9B0484FC"/>
    <w:lvl w:ilvl="0" w:tplc="4C10784E">
      <w:start w:val="1"/>
      <w:numFmt w:val="bullet"/>
      <w:lvlText w:val=""/>
      <w:lvlPicBulletId w:val="0"/>
      <w:lvlJc w:val="left"/>
      <w:pPr>
        <w:tabs>
          <w:tab w:val="num" w:pos="720"/>
        </w:tabs>
        <w:ind w:left="720" w:hanging="360"/>
      </w:pPr>
      <w:rPr>
        <w:rFonts w:ascii="Symbol" w:hAnsi="Symbol" w:hint="default"/>
      </w:rPr>
    </w:lvl>
    <w:lvl w:ilvl="1" w:tplc="A5A2A3DC" w:tentative="1">
      <w:start w:val="1"/>
      <w:numFmt w:val="bullet"/>
      <w:lvlText w:val=""/>
      <w:lvlJc w:val="left"/>
      <w:pPr>
        <w:tabs>
          <w:tab w:val="num" w:pos="1440"/>
        </w:tabs>
        <w:ind w:left="1440" w:hanging="360"/>
      </w:pPr>
      <w:rPr>
        <w:rFonts w:ascii="Symbol" w:hAnsi="Symbol" w:hint="default"/>
      </w:rPr>
    </w:lvl>
    <w:lvl w:ilvl="2" w:tplc="A4D29D4A" w:tentative="1">
      <w:start w:val="1"/>
      <w:numFmt w:val="bullet"/>
      <w:lvlText w:val=""/>
      <w:lvlJc w:val="left"/>
      <w:pPr>
        <w:tabs>
          <w:tab w:val="num" w:pos="2160"/>
        </w:tabs>
        <w:ind w:left="2160" w:hanging="360"/>
      </w:pPr>
      <w:rPr>
        <w:rFonts w:ascii="Symbol" w:hAnsi="Symbol" w:hint="default"/>
      </w:rPr>
    </w:lvl>
    <w:lvl w:ilvl="3" w:tplc="CFFA2F8E" w:tentative="1">
      <w:start w:val="1"/>
      <w:numFmt w:val="bullet"/>
      <w:lvlText w:val=""/>
      <w:lvlJc w:val="left"/>
      <w:pPr>
        <w:tabs>
          <w:tab w:val="num" w:pos="2880"/>
        </w:tabs>
        <w:ind w:left="2880" w:hanging="360"/>
      </w:pPr>
      <w:rPr>
        <w:rFonts w:ascii="Symbol" w:hAnsi="Symbol" w:hint="default"/>
      </w:rPr>
    </w:lvl>
    <w:lvl w:ilvl="4" w:tplc="C2E68A76" w:tentative="1">
      <w:start w:val="1"/>
      <w:numFmt w:val="bullet"/>
      <w:lvlText w:val=""/>
      <w:lvlJc w:val="left"/>
      <w:pPr>
        <w:tabs>
          <w:tab w:val="num" w:pos="3600"/>
        </w:tabs>
        <w:ind w:left="3600" w:hanging="360"/>
      </w:pPr>
      <w:rPr>
        <w:rFonts w:ascii="Symbol" w:hAnsi="Symbol" w:hint="default"/>
      </w:rPr>
    </w:lvl>
    <w:lvl w:ilvl="5" w:tplc="73C4B2CE" w:tentative="1">
      <w:start w:val="1"/>
      <w:numFmt w:val="bullet"/>
      <w:lvlText w:val=""/>
      <w:lvlJc w:val="left"/>
      <w:pPr>
        <w:tabs>
          <w:tab w:val="num" w:pos="4320"/>
        </w:tabs>
        <w:ind w:left="4320" w:hanging="360"/>
      </w:pPr>
      <w:rPr>
        <w:rFonts w:ascii="Symbol" w:hAnsi="Symbol" w:hint="default"/>
      </w:rPr>
    </w:lvl>
    <w:lvl w:ilvl="6" w:tplc="1B783556" w:tentative="1">
      <w:start w:val="1"/>
      <w:numFmt w:val="bullet"/>
      <w:lvlText w:val=""/>
      <w:lvlJc w:val="left"/>
      <w:pPr>
        <w:tabs>
          <w:tab w:val="num" w:pos="5040"/>
        </w:tabs>
        <w:ind w:left="5040" w:hanging="360"/>
      </w:pPr>
      <w:rPr>
        <w:rFonts w:ascii="Symbol" w:hAnsi="Symbol" w:hint="default"/>
      </w:rPr>
    </w:lvl>
    <w:lvl w:ilvl="7" w:tplc="6CC4FCCA" w:tentative="1">
      <w:start w:val="1"/>
      <w:numFmt w:val="bullet"/>
      <w:lvlText w:val=""/>
      <w:lvlJc w:val="left"/>
      <w:pPr>
        <w:tabs>
          <w:tab w:val="num" w:pos="5760"/>
        </w:tabs>
        <w:ind w:left="5760" w:hanging="360"/>
      </w:pPr>
      <w:rPr>
        <w:rFonts w:ascii="Symbol" w:hAnsi="Symbol" w:hint="default"/>
      </w:rPr>
    </w:lvl>
    <w:lvl w:ilvl="8" w:tplc="9FF63010" w:tentative="1">
      <w:start w:val="1"/>
      <w:numFmt w:val="bullet"/>
      <w:lvlText w:val=""/>
      <w:lvlJc w:val="left"/>
      <w:pPr>
        <w:tabs>
          <w:tab w:val="num" w:pos="6480"/>
        </w:tabs>
        <w:ind w:left="6480" w:hanging="360"/>
      </w:pPr>
      <w:rPr>
        <w:rFonts w:ascii="Symbol" w:hAnsi="Symbol" w:hint="default"/>
      </w:rPr>
    </w:lvl>
  </w:abstractNum>
  <w:abstractNum w:abstractNumId="3">
    <w:nsid w:val="146D487F"/>
    <w:multiLevelType w:val="hybridMultilevel"/>
    <w:tmpl w:val="F8AA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C6237"/>
    <w:multiLevelType w:val="hybridMultilevel"/>
    <w:tmpl w:val="67E05960"/>
    <w:lvl w:ilvl="0" w:tplc="1262C142">
      <w:start w:val="1"/>
      <w:numFmt w:val="bullet"/>
      <w:lvlText w:val=""/>
      <w:lvlPicBulletId w:val="0"/>
      <w:lvlJc w:val="left"/>
      <w:pPr>
        <w:tabs>
          <w:tab w:val="num" w:pos="720"/>
        </w:tabs>
        <w:ind w:left="720" w:hanging="360"/>
      </w:pPr>
      <w:rPr>
        <w:rFonts w:ascii="Symbol" w:hAnsi="Symbol" w:hint="default"/>
      </w:rPr>
    </w:lvl>
    <w:lvl w:ilvl="1" w:tplc="981E6134" w:tentative="1">
      <w:start w:val="1"/>
      <w:numFmt w:val="bullet"/>
      <w:lvlText w:val=""/>
      <w:lvlJc w:val="left"/>
      <w:pPr>
        <w:tabs>
          <w:tab w:val="num" w:pos="1440"/>
        </w:tabs>
        <w:ind w:left="1440" w:hanging="360"/>
      </w:pPr>
      <w:rPr>
        <w:rFonts w:ascii="Symbol" w:hAnsi="Symbol" w:hint="default"/>
      </w:rPr>
    </w:lvl>
    <w:lvl w:ilvl="2" w:tplc="7A48B628" w:tentative="1">
      <w:start w:val="1"/>
      <w:numFmt w:val="bullet"/>
      <w:lvlText w:val=""/>
      <w:lvlJc w:val="left"/>
      <w:pPr>
        <w:tabs>
          <w:tab w:val="num" w:pos="2160"/>
        </w:tabs>
        <w:ind w:left="2160" w:hanging="360"/>
      </w:pPr>
      <w:rPr>
        <w:rFonts w:ascii="Symbol" w:hAnsi="Symbol" w:hint="default"/>
      </w:rPr>
    </w:lvl>
    <w:lvl w:ilvl="3" w:tplc="9E2C762A" w:tentative="1">
      <w:start w:val="1"/>
      <w:numFmt w:val="bullet"/>
      <w:lvlText w:val=""/>
      <w:lvlJc w:val="left"/>
      <w:pPr>
        <w:tabs>
          <w:tab w:val="num" w:pos="2880"/>
        </w:tabs>
        <w:ind w:left="2880" w:hanging="360"/>
      </w:pPr>
      <w:rPr>
        <w:rFonts w:ascii="Symbol" w:hAnsi="Symbol" w:hint="default"/>
      </w:rPr>
    </w:lvl>
    <w:lvl w:ilvl="4" w:tplc="C7208AE0" w:tentative="1">
      <w:start w:val="1"/>
      <w:numFmt w:val="bullet"/>
      <w:lvlText w:val=""/>
      <w:lvlJc w:val="left"/>
      <w:pPr>
        <w:tabs>
          <w:tab w:val="num" w:pos="3600"/>
        </w:tabs>
        <w:ind w:left="3600" w:hanging="360"/>
      </w:pPr>
      <w:rPr>
        <w:rFonts w:ascii="Symbol" w:hAnsi="Symbol" w:hint="default"/>
      </w:rPr>
    </w:lvl>
    <w:lvl w:ilvl="5" w:tplc="433A8ECE" w:tentative="1">
      <w:start w:val="1"/>
      <w:numFmt w:val="bullet"/>
      <w:lvlText w:val=""/>
      <w:lvlJc w:val="left"/>
      <w:pPr>
        <w:tabs>
          <w:tab w:val="num" w:pos="4320"/>
        </w:tabs>
        <w:ind w:left="4320" w:hanging="360"/>
      </w:pPr>
      <w:rPr>
        <w:rFonts w:ascii="Symbol" w:hAnsi="Symbol" w:hint="default"/>
      </w:rPr>
    </w:lvl>
    <w:lvl w:ilvl="6" w:tplc="F306D5DA" w:tentative="1">
      <w:start w:val="1"/>
      <w:numFmt w:val="bullet"/>
      <w:lvlText w:val=""/>
      <w:lvlJc w:val="left"/>
      <w:pPr>
        <w:tabs>
          <w:tab w:val="num" w:pos="5040"/>
        </w:tabs>
        <w:ind w:left="5040" w:hanging="360"/>
      </w:pPr>
      <w:rPr>
        <w:rFonts w:ascii="Symbol" w:hAnsi="Symbol" w:hint="default"/>
      </w:rPr>
    </w:lvl>
    <w:lvl w:ilvl="7" w:tplc="ADD40B92" w:tentative="1">
      <w:start w:val="1"/>
      <w:numFmt w:val="bullet"/>
      <w:lvlText w:val=""/>
      <w:lvlJc w:val="left"/>
      <w:pPr>
        <w:tabs>
          <w:tab w:val="num" w:pos="5760"/>
        </w:tabs>
        <w:ind w:left="5760" w:hanging="360"/>
      </w:pPr>
      <w:rPr>
        <w:rFonts w:ascii="Symbol" w:hAnsi="Symbol" w:hint="default"/>
      </w:rPr>
    </w:lvl>
    <w:lvl w:ilvl="8" w:tplc="3DBCCD2A" w:tentative="1">
      <w:start w:val="1"/>
      <w:numFmt w:val="bullet"/>
      <w:lvlText w:val=""/>
      <w:lvlJc w:val="left"/>
      <w:pPr>
        <w:tabs>
          <w:tab w:val="num" w:pos="6480"/>
        </w:tabs>
        <w:ind w:left="6480" w:hanging="360"/>
      </w:pPr>
      <w:rPr>
        <w:rFonts w:ascii="Symbol" w:hAnsi="Symbol" w:hint="default"/>
      </w:rPr>
    </w:lvl>
  </w:abstractNum>
  <w:abstractNum w:abstractNumId="5">
    <w:nsid w:val="161C6DE8"/>
    <w:multiLevelType w:val="hybridMultilevel"/>
    <w:tmpl w:val="BE06A5B2"/>
    <w:lvl w:ilvl="0" w:tplc="5C743266">
      <w:numFmt w:val="bullet"/>
      <w:lvlText w:val=""/>
      <w:lvlJc w:val="left"/>
      <w:pPr>
        <w:ind w:left="720" w:hanging="360"/>
      </w:pPr>
      <w:rPr>
        <w:rFonts w:ascii="Wingdings" w:eastAsia="Tahom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66094"/>
    <w:multiLevelType w:val="hybridMultilevel"/>
    <w:tmpl w:val="760C2C28"/>
    <w:lvl w:ilvl="0" w:tplc="89DE879E">
      <w:start w:val="1"/>
      <w:numFmt w:val="bullet"/>
      <w:lvlText w:val=""/>
      <w:lvlPicBulletId w:val="0"/>
      <w:lvlJc w:val="left"/>
      <w:pPr>
        <w:tabs>
          <w:tab w:val="num" w:pos="720"/>
        </w:tabs>
        <w:ind w:left="720" w:hanging="360"/>
      </w:pPr>
      <w:rPr>
        <w:rFonts w:ascii="Symbol" w:hAnsi="Symbol" w:hint="default"/>
      </w:rPr>
    </w:lvl>
    <w:lvl w:ilvl="1" w:tplc="AD2E6096" w:tentative="1">
      <w:start w:val="1"/>
      <w:numFmt w:val="bullet"/>
      <w:lvlText w:val=""/>
      <w:lvlJc w:val="left"/>
      <w:pPr>
        <w:tabs>
          <w:tab w:val="num" w:pos="1440"/>
        </w:tabs>
        <w:ind w:left="1440" w:hanging="360"/>
      </w:pPr>
      <w:rPr>
        <w:rFonts w:ascii="Symbol" w:hAnsi="Symbol" w:hint="default"/>
      </w:rPr>
    </w:lvl>
    <w:lvl w:ilvl="2" w:tplc="DE8E896E" w:tentative="1">
      <w:start w:val="1"/>
      <w:numFmt w:val="bullet"/>
      <w:lvlText w:val=""/>
      <w:lvlJc w:val="left"/>
      <w:pPr>
        <w:tabs>
          <w:tab w:val="num" w:pos="2160"/>
        </w:tabs>
        <w:ind w:left="2160" w:hanging="360"/>
      </w:pPr>
      <w:rPr>
        <w:rFonts w:ascii="Symbol" w:hAnsi="Symbol" w:hint="default"/>
      </w:rPr>
    </w:lvl>
    <w:lvl w:ilvl="3" w:tplc="AFF83BC4" w:tentative="1">
      <w:start w:val="1"/>
      <w:numFmt w:val="bullet"/>
      <w:lvlText w:val=""/>
      <w:lvlJc w:val="left"/>
      <w:pPr>
        <w:tabs>
          <w:tab w:val="num" w:pos="2880"/>
        </w:tabs>
        <w:ind w:left="2880" w:hanging="360"/>
      </w:pPr>
      <w:rPr>
        <w:rFonts w:ascii="Symbol" w:hAnsi="Symbol" w:hint="default"/>
      </w:rPr>
    </w:lvl>
    <w:lvl w:ilvl="4" w:tplc="30D6C860" w:tentative="1">
      <w:start w:val="1"/>
      <w:numFmt w:val="bullet"/>
      <w:lvlText w:val=""/>
      <w:lvlJc w:val="left"/>
      <w:pPr>
        <w:tabs>
          <w:tab w:val="num" w:pos="3600"/>
        </w:tabs>
        <w:ind w:left="3600" w:hanging="360"/>
      </w:pPr>
      <w:rPr>
        <w:rFonts w:ascii="Symbol" w:hAnsi="Symbol" w:hint="default"/>
      </w:rPr>
    </w:lvl>
    <w:lvl w:ilvl="5" w:tplc="B93CA84C" w:tentative="1">
      <w:start w:val="1"/>
      <w:numFmt w:val="bullet"/>
      <w:lvlText w:val=""/>
      <w:lvlJc w:val="left"/>
      <w:pPr>
        <w:tabs>
          <w:tab w:val="num" w:pos="4320"/>
        </w:tabs>
        <w:ind w:left="4320" w:hanging="360"/>
      </w:pPr>
      <w:rPr>
        <w:rFonts w:ascii="Symbol" w:hAnsi="Symbol" w:hint="default"/>
      </w:rPr>
    </w:lvl>
    <w:lvl w:ilvl="6" w:tplc="FD0C8372" w:tentative="1">
      <w:start w:val="1"/>
      <w:numFmt w:val="bullet"/>
      <w:lvlText w:val=""/>
      <w:lvlJc w:val="left"/>
      <w:pPr>
        <w:tabs>
          <w:tab w:val="num" w:pos="5040"/>
        </w:tabs>
        <w:ind w:left="5040" w:hanging="360"/>
      </w:pPr>
      <w:rPr>
        <w:rFonts w:ascii="Symbol" w:hAnsi="Symbol" w:hint="default"/>
      </w:rPr>
    </w:lvl>
    <w:lvl w:ilvl="7" w:tplc="0F36F7F4" w:tentative="1">
      <w:start w:val="1"/>
      <w:numFmt w:val="bullet"/>
      <w:lvlText w:val=""/>
      <w:lvlJc w:val="left"/>
      <w:pPr>
        <w:tabs>
          <w:tab w:val="num" w:pos="5760"/>
        </w:tabs>
        <w:ind w:left="5760" w:hanging="360"/>
      </w:pPr>
      <w:rPr>
        <w:rFonts w:ascii="Symbol" w:hAnsi="Symbol" w:hint="default"/>
      </w:rPr>
    </w:lvl>
    <w:lvl w:ilvl="8" w:tplc="F10E4B30" w:tentative="1">
      <w:start w:val="1"/>
      <w:numFmt w:val="bullet"/>
      <w:lvlText w:val=""/>
      <w:lvlJc w:val="left"/>
      <w:pPr>
        <w:tabs>
          <w:tab w:val="num" w:pos="6480"/>
        </w:tabs>
        <w:ind w:left="6480" w:hanging="360"/>
      </w:pPr>
      <w:rPr>
        <w:rFonts w:ascii="Symbol" w:hAnsi="Symbol" w:hint="default"/>
      </w:rPr>
    </w:lvl>
  </w:abstractNum>
  <w:abstractNum w:abstractNumId="8">
    <w:nsid w:val="386D703E"/>
    <w:multiLevelType w:val="hybridMultilevel"/>
    <w:tmpl w:val="78E0B9AC"/>
    <w:lvl w:ilvl="0" w:tplc="93EEAA1C">
      <w:start w:val="1"/>
      <w:numFmt w:val="bullet"/>
      <w:lvlText w:val=""/>
      <w:lvlPicBulletId w:val="0"/>
      <w:lvlJc w:val="left"/>
      <w:pPr>
        <w:tabs>
          <w:tab w:val="num" w:pos="720"/>
        </w:tabs>
        <w:ind w:left="720" w:hanging="360"/>
      </w:pPr>
      <w:rPr>
        <w:rFonts w:ascii="Symbol" w:hAnsi="Symbol" w:hint="default"/>
      </w:rPr>
    </w:lvl>
    <w:lvl w:ilvl="1" w:tplc="5F5A7FBC" w:tentative="1">
      <w:start w:val="1"/>
      <w:numFmt w:val="bullet"/>
      <w:lvlText w:val=""/>
      <w:lvlJc w:val="left"/>
      <w:pPr>
        <w:tabs>
          <w:tab w:val="num" w:pos="1440"/>
        </w:tabs>
        <w:ind w:left="1440" w:hanging="360"/>
      </w:pPr>
      <w:rPr>
        <w:rFonts w:ascii="Symbol" w:hAnsi="Symbol" w:hint="default"/>
      </w:rPr>
    </w:lvl>
    <w:lvl w:ilvl="2" w:tplc="F1BEA424" w:tentative="1">
      <w:start w:val="1"/>
      <w:numFmt w:val="bullet"/>
      <w:lvlText w:val=""/>
      <w:lvlJc w:val="left"/>
      <w:pPr>
        <w:tabs>
          <w:tab w:val="num" w:pos="2160"/>
        </w:tabs>
        <w:ind w:left="2160" w:hanging="360"/>
      </w:pPr>
      <w:rPr>
        <w:rFonts w:ascii="Symbol" w:hAnsi="Symbol" w:hint="default"/>
      </w:rPr>
    </w:lvl>
    <w:lvl w:ilvl="3" w:tplc="6C28C43A" w:tentative="1">
      <w:start w:val="1"/>
      <w:numFmt w:val="bullet"/>
      <w:lvlText w:val=""/>
      <w:lvlJc w:val="left"/>
      <w:pPr>
        <w:tabs>
          <w:tab w:val="num" w:pos="2880"/>
        </w:tabs>
        <w:ind w:left="2880" w:hanging="360"/>
      </w:pPr>
      <w:rPr>
        <w:rFonts w:ascii="Symbol" w:hAnsi="Symbol" w:hint="default"/>
      </w:rPr>
    </w:lvl>
    <w:lvl w:ilvl="4" w:tplc="9510EAA0" w:tentative="1">
      <w:start w:val="1"/>
      <w:numFmt w:val="bullet"/>
      <w:lvlText w:val=""/>
      <w:lvlJc w:val="left"/>
      <w:pPr>
        <w:tabs>
          <w:tab w:val="num" w:pos="3600"/>
        </w:tabs>
        <w:ind w:left="3600" w:hanging="360"/>
      </w:pPr>
      <w:rPr>
        <w:rFonts w:ascii="Symbol" w:hAnsi="Symbol" w:hint="default"/>
      </w:rPr>
    </w:lvl>
    <w:lvl w:ilvl="5" w:tplc="AD648B6E" w:tentative="1">
      <w:start w:val="1"/>
      <w:numFmt w:val="bullet"/>
      <w:lvlText w:val=""/>
      <w:lvlJc w:val="left"/>
      <w:pPr>
        <w:tabs>
          <w:tab w:val="num" w:pos="4320"/>
        </w:tabs>
        <w:ind w:left="4320" w:hanging="360"/>
      </w:pPr>
      <w:rPr>
        <w:rFonts w:ascii="Symbol" w:hAnsi="Symbol" w:hint="default"/>
      </w:rPr>
    </w:lvl>
    <w:lvl w:ilvl="6" w:tplc="8AA0A9BE" w:tentative="1">
      <w:start w:val="1"/>
      <w:numFmt w:val="bullet"/>
      <w:lvlText w:val=""/>
      <w:lvlJc w:val="left"/>
      <w:pPr>
        <w:tabs>
          <w:tab w:val="num" w:pos="5040"/>
        </w:tabs>
        <w:ind w:left="5040" w:hanging="360"/>
      </w:pPr>
      <w:rPr>
        <w:rFonts w:ascii="Symbol" w:hAnsi="Symbol" w:hint="default"/>
      </w:rPr>
    </w:lvl>
    <w:lvl w:ilvl="7" w:tplc="4A808336" w:tentative="1">
      <w:start w:val="1"/>
      <w:numFmt w:val="bullet"/>
      <w:lvlText w:val=""/>
      <w:lvlJc w:val="left"/>
      <w:pPr>
        <w:tabs>
          <w:tab w:val="num" w:pos="5760"/>
        </w:tabs>
        <w:ind w:left="5760" w:hanging="360"/>
      </w:pPr>
      <w:rPr>
        <w:rFonts w:ascii="Symbol" w:hAnsi="Symbol" w:hint="default"/>
      </w:rPr>
    </w:lvl>
    <w:lvl w:ilvl="8" w:tplc="2D5EC84C" w:tentative="1">
      <w:start w:val="1"/>
      <w:numFmt w:val="bullet"/>
      <w:lvlText w:val=""/>
      <w:lvlJc w:val="left"/>
      <w:pPr>
        <w:tabs>
          <w:tab w:val="num" w:pos="6480"/>
        </w:tabs>
        <w:ind w:left="6480" w:hanging="360"/>
      </w:pPr>
      <w:rPr>
        <w:rFonts w:ascii="Symbol" w:hAnsi="Symbol" w:hint="default"/>
      </w:rPr>
    </w:lvl>
  </w:abstractNum>
  <w:abstractNum w:abstractNumId="9">
    <w:nsid w:val="6FFB37FC"/>
    <w:multiLevelType w:val="hybridMultilevel"/>
    <w:tmpl w:val="1008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D44015"/>
    <w:multiLevelType w:val="hybridMultilevel"/>
    <w:tmpl w:val="DB6E8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2"/>
  </w:num>
  <w:num w:numId="5">
    <w:abstractNumId w:val="0"/>
  </w:num>
  <w:num w:numId="6">
    <w:abstractNumId w:val="1"/>
  </w:num>
  <w:num w:numId="7">
    <w:abstractNumId w:val="4"/>
  </w:num>
  <w:num w:numId="8">
    <w:abstractNumId w:val="8"/>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1D"/>
    <w:rsid w:val="000067C2"/>
    <w:rsid w:val="00016BF5"/>
    <w:rsid w:val="000170EE"/>
    <w:rsid w:val="00025BFF"/>
    <w:rsid w:val="000273D2"/>
    <w:rsid w:val="00037121"/>
    <w:rsid w:val="00043383"/>
    <w:rsid w:val="00047E1A"/>
    <w:rsid w:val="00075B32"/>
    <w:rsid w:val="00080A46"/>
    <w:rsid w:val="00086EC6"/>
    <w:rsid w:val="0008777A"/>
    <w:rsid w:val="000917B3"/>
    <w:rsid w:val="000A22CC"/>
    <w:rsid w:val="000A3084"/>
    <w:rsid w:val="000B4FF1"/>
    <w:rsid w:val="000F3AC4"/>
    <w:rsid w:val="000F7B6B"/>
    <w:rsid w:val="00113AFC"/>
    <w:rsid w:val="00135345"/>
    <w:rsid w:val="00151E0D"/>
    <w:rsid w:val="00160E1E"/>
    <w:rsid w:val="00161FE7"/>
    <w:rsid w:val="00184830"/>
    <w:rsid w:val="001A0516"/>
    <w:rsid w:val="001C40AD"/>
    <w:rsid w:val="001C58BF"/>
    <w:rsid w:val="001D0854"/>
    <w:rsid w:val="001E1E26"/>
    <w:rsid w:val="001E62A4"/>
    <w:rsid w:val="001E72F5"/>
    <w:rsid w:val="001F0F33"/>
    <w:rsid w:val="00206C0C"/>
    <w:rsid w:val="0021636D"/>
    <w:rsid w:val="00222624"/>
    <w:rsid w:val="002432B0"/>
    <w:rsid w:val="0029696E"/>
    <w:rsid w:val="002A3CD8"/>
    <w:rsid w:val="002A7E93"/>
    <w:rsid w:val="002B2C8A"/>
    <w:rsid w:val="002D0ABB"/>
    <w:rsid w:val="002D6EEE"/>
    <w:rsid w:val="002F4A2C"/>
    <w:rsid w:val="00301F10"/>
    <w:rsid w:val="0031207A"/>
    <w:rsid w:val="00313C85"/>
    <w:rsid w:val="003208A2"/>
    <w:rsid w:val="0032513A"/>
    <w:rsid w:val="00332176"/>
    <w:rsid w:val="003460E0"/>
    <w:rsid w:val="00347D6E"/>
    <w:rsid w:val="00352AB9"/>
    <w:rsid w:val="003532B8"/>
    <w:rsid w:val="00376D36"/>
    <w:rsid w:val="00387064"/>
    <w:rsid w:val="003A0D33"/>
    <w:rsid w:val="003B13E5"/>
    <w:rsid w:val="003B4AD0"/>
    <w:rsid w:val="003D6E48"/>
    <w:rsid w:val="003E185B"/>
    <w:rsid w:val="00400E60"/>
    <w:rsid w:val="0041599E"/>
    <w:rsid w:val="00417D39"/>
    <w:rsid w:val="004200B8"/>
    <w:rsid w:val="00432EBE"/>
    <w:rsid w:val="004365C3"/>
    <w:rsid w:val="004424B4"/>
    <w:rsid w:val="00450439"/>
    <w:rsid w:val="00463BED"/>
    <w:rsid w:val="004938C2"/>
    <w:rsid w:val="004A2E4F"/>
    <w:rsid w:val="004B1D08"/>
    <w:rsid w:val="004B21D5"/>
    <w:rsid w:val="004D24D2"/>
    <w:rsid w:val="004F05B5"/>
    <w:rsid w:val="004F7E55"/>
    <w:rsid w:val="005363B8"/>
    <w:rsid w:val="005513FD"/>
    <w:rsid w:val="005530F3"/>
    <w:rsid w:val="00565BE9"/>
    <w:rsid w:val="0057540C"/>
    <w:rsid w:val="00577EB1"/>
    <w:rsid w:val="00586FD2"/>
    <w:rsid w:val="00590921"/>
    <w:rsid w:val="00596DDC"/>
    <w:rsid w:val="005B694B"/>
    <w:rsid w:val="005B74F5"/>
    <w:rsid w:val="005D196B"/>
    <w:rsid w:val="005E5EF5"/>
    <w:rsid w:val="005E709A"/>
    <w:rsid w:val="00603704"/>
    <w:rsid w:val="00621D37"/>
    <w:rsid w:val="0063433D"/>
    <w:rsid w:val="00634A41"/>
    <w:rsid w:val="006364FE"/>
    <w:rsid w:val="006428B5"/>
    <w:rsid w:val="00647600"/>
    <w:rsid w:val="00652C1F"/>
    <w:rsid w:val="00657F41"/>
    <w:rsid w:val="006628E6"/>
    <w:rsid w:val="0066375D"/>
    <w:rsid w:val="00690515"/>
    <w:rsid w:val="00692A48"/>
    <w:rsid w:val="006B0E24"/>
    <w:rsid w:val="006C2237"/>
    <w:rsid w:val="006D3190"/>
    <w:rsid w:val="0070760C"/>
    <w:rsid w:val="00707D6F"/>
    <w:rsid w:val="00710BEA"/>
    <w:rsid w:val="007262A4"/>
    <w:rsid w:val="00731155"/>
    <w:rsid w:val="00760128"/>
    <w:rsid w:val="00766BBF"/>
    <w:rsid w:val="007770F1"/>
    <w:rsid w:val="00785AEF"/>
    <w:rsid w:val="007C73B6"/>
    <w:rsid w:val="007D6F74"/>
    <w:rsid w:val="007F1412"/>
    <w:rsid w:val="007F1D80"/>
    <w:rsid w:val="0080089C"/>
    <w:rsid w:val="0083107C"/>
    <w:rsid w:val="00855563"/>
    <w:rsid w:val="0086650B"/>
    <w:rsid w:val="00873346"/>
    <w:rsid w:val="00873D1B"/>
    <w:rsid w:val="00880CF1"/>
    <w:rsid w:val="00882776"/>
    <w:rsid w:val="00883BA4"/>
    <w:rsid w:val="008A7A58"/>
    <w:rsid w:val="008B171D"/>
    <w:rsid w:val="008B47D6"/>
    <w:rsid w:val="008E391B"/>
    <w:rsid w:val="008E56B1"/>
    <w:rsid w:val="00903955"/>
    <w:rsid w:val="0092575C"/>
    <w:rsid w:val="00927442"/>
    <w:rsid w:val="0096492F"/>
    <w:rsid w:val="0098755D"/>
    <w:rsid w:val="009B14B9"/>
    <w:rsid w:val="009E0208"/>
    <w:rsid w:val="009E62DB"/>
    <w:rsid w:val="009F1502"/>
    <w:rsid w:val="00A141A9"/>
    <w:rsid w:val="00A167CD"/>
    <w:rsid w:val="00A3222C"/>
    <w:rsid w:val="00A41C5D"/>
    <w:rsid w:val="00A50087"/>
    <w:rsid w:val="00A55731"/>
    <w:rsid w:val="00A76E90"/>
    <w:rsid w:val="00A83294"/>
    <w:rsid w:val="00A86085"/>
    <w:rsid w:val="00AC04BE"/>
    <w:rsid w:val="00AD2B1A"/>
    <w:rsid w:val="00AE301C"/>
    <w:rsid w:val="00AE320B"/>
    <w:rsid w:val="00AE746F"/>
    <w:rsid w:val="00AE7A25"/>
    <w:rsid w:val="00B013EF"/>
    <w:rsid w:val="00B04FCB"/>
    <w:rsid w:val="00B11912"/>
    <w:rsid w:val="00B20772"/>
    <w:rsid w:val="00B234DA"/>
    <w:rsid w:val="00B26E22"/>
    <w:rsid w:val="00B3470D"/>
    <w:rsid w:val="00B422BA"/>
    <w:rsid w:val="00B50BE7"/>
    <w:rsid w:val="00B614B0"/>
    <w:rsid w:val="00B7688F"/>
    <w:rsid w:val="00B82336"/>
    <w:rsid w:val="00B900E7"/>
    <w:rsid w:val="00BA5321"/>
    <w:rsid w:val="00BB0FF1"/>
    <w:rsid w:val="00BC1B8B"/>
    <w:rsid w:val="00BE249D"/>
    <w:rsid w:val="00C01F96"/>
    <w:rsid w:val="00C12848"/>
    <w:rsid w:val="00C3592C"/>
    <w:rsid w:val="00C41CC0"/>
    <w:rsid w:val="00C66F59"/>
    <w:rsid w:val="00C805B1"/>
    <w:rsid w:val="00C90E99"/>
    <w:rsid w:val="00C9375C"/>
    <w:rsid w:val="00CA4D88"/>
    <w:rsid w:val="00CA7F1D"/>
    <w:rsid w:val="00CC3B39"/>
    <w:rsid w:val="00CE3799"/>
    <w:rsid w:val="00CE5C0C"/>
    <w:rsid w:val="00CE7DF0"/>
    <w:rsid w:val="00D256E9"/>
    <w:rsid w:val="00D35572"/>
    <w:rsid w:val="00D41064"/>
    <w:rsid w:val="00D92F45"/>
    <w:rsid w:val="00DF28F2"/>
    <w:rsid w:val="00DF744D"/>
    <w:rsid w:val="00E06678"/>
    <w:rsid w:val="00E0789E"/>
    <w:rsid w:val="00E10156"/>
    <w:rsid w:val="00E31B7A"/>
    <w:rsid w:val="00E36F4E"/>
    <w:rsid w:val="00E43B70"/>
    <w:rsid w:val="00E4798C"/>
    <w:rsid w:val="00E506FE"/>
    <w:rsid w:val="00E53D51"/>
    <w:rsid w:val="00E67948"/>
    <w:rsid w:val="00E81AB0"/>
    <w:rsid w:val="00E96394"/>
    <w:rsid w:val="00EA3089"/>
    <w:rsid w:val="00F009E0"/>
    <w:rsid w:val="00F144D4"/>
    <w:rsid w:val="00F575AA"/>
    <w:rsid w:val="00F65678"/>
    <w:rsid w:val="00F7314D"/>
    <w:rsid w:val="00F74634"/>
    <w:rsid w:val="00FB4CA0"/>
    <w:rsid w:val="00FF086B"/>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D1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8D"/>
    <w:rsid w:val="0016091D"/>
    <w:rsid w:val="002C438D"/>
    <w:rsid w:val="00686131"/>
    <w:rsid w:val="006D311F"/>
    <w:rsid w:val="00786A6A"/>
    <w:rsid w:val="008260D9"/>
    <w:rsid w:val="00874EC6"/>
    <w:rsid w:val="00A25011"/>
    <w:rsid w:val="00BB0479"/>
    <w:rsid w:val="00E27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732D821AE01A49B7822ECB08B2871E" ma:contentTypeVersion="5" ma:contentTypeDescription="Create a new document." ma:contentTypeScope="" ma:versionID="884bfbc3bf8d5c2d7d4c5b48175db11f">
  <xsd:schema xmlns:xsd="http://www.w3.org/2001/XMLSchema" xmlns:xs="http://www.w3.org/2001/XMLSchema" xmlns:p="http://schemas.microsoft.com/office/2006/metadata/properties" xmlns:ns2="d5bbcda5-9f81-4e55-b91d-6cced3bd074a" targetNamespace="http://schemas.microsoft.com/office/2006/metadata/properties" ma:root="true" ma:fieldsID="cc140839a6f06e580285875480afd2f3" ns2:_="">
    <xsd:import namespace="d5bbcda5-9f81-4e55-b91d-6cced3bd07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cda5-9f81-4e55-b91d-6cced3bd074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5bbcda5-9f81-4e55-b91d-6cced3bd074a">J5HX5DTTTNVX-5-7908</_dlc_DocId>
    <_dlc_DocIdUrl xmlns="d5bbcda5-9f81-4e55-b91d-6cced3bd074a">
      <Url>https://nccd.sharepoint.com/sites/prea/_layouts/15/DocIdRedir.aspx?ID=J5HX5DTTTNVX-5-7908</Url>
      <Description>J5HX5DTTTNVX-5-7908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9529-23EA-4621-80BC-C5780F01A402}">
  <ds:schemaRefs>
    <ds:schemaRef ds:uri="http://schemas.microsoft.com/sharepoint/v3/contenttype/forms"/>
  </ds:schemaRefs>
</ds:datastoreItem>
</file>

<file path=customXml/itemProps2.xml><?xml version="1.0" encoding="utf-8"?>
<ds:datastoreItem xmlns:ds="http://schemas.openxmlformats.org/officeDocument/2006/customXml" ds:itemID="{4382CA20-9B61-4FFD-8984-BBB8D17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cda5-9f81-4e55-b91d-6cced3bd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0CDE4-493C-4CD2-9F39-B4230EDB4CBF}">
  <ds:schemaRefs>
    <ds:schemaRef ds:uri="d5bbcda5-9f81-4e55-b91d-6cced3bd074a"/>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29D1C1D-98D1-462D-9348-597A68125C78}">
  <ds:schemaRefs>
    <ds:schemaRef ds:uri="http://schemas.microsoft.com/sharepoint/events"/>
  </ds:schemaRefs>
</ds:datastoreItem>
</file>

<file path=customXml/itemProps5.xml><?xml version="1.0" encoding="utf-8"?>
<ds:datastoreItem xmlns:ds="http://schemas.openxmlformats.org/officeDocument/2006/customXml" ds:itemID="{63788622-942E-4FE3-A58F-44B72115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11075</Words>
  <Characters>63134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NCCD</Company>
  <LinksUpToDate>false</LinksUpToDate>
  <CharactersWithSpaces>74061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Kurt Pfisterer</cp:lastModifiedBy>
  <cp:revision>5</cp:revision>
  <cp:lastPrinted>2015-01-07T15:17:00Z</cp:lastPrinted>
  <dcterms:created xsi:type="dcterms:W3CDTF">2017-06-02T13:25:00Z</dcterms:created>
  <dcterms:modified xsi:type="dcterms:W3CDTF">2017-06-14T17:47:00Z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2014-04-18T00:00:00Z</vt:filetime>
  </property>
  <property fmtid="{D5CDD505-2E9C-101B-9397-08002B2CF9AE}" pid="3" name="LastSaved">
    <vt:filetime>2014-09-01T00:00:00Z</vt:filetime>
  </property>
  <property fmtid="{D5CDD505-2E9C-101B-9397-08002B2CF9AE}" pid="4" name="_dlc_DocIdItemGuid">
    <vt:lpwstr>5877208c-f944-4ec1-b56b-53916ee9db14</vt:lpwstr>
  </property>
  <property fmtid="{D5CDD505-2E9C-101B-9397-08002B2CF9AE}" pid="5" name="ContentTypeId">
    <vt:lpwstr>0x010100A1732D821AE01A49B7822ECB08B2871E</vt:lpwstr>
  </property>
</Properties>
</file>